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embeddings/oleObject1.bin" ContentType="application/vnd.openxmlformats-officedocument.oleObject"/>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Look w:val="04A0" w:firstRow="1" w:lastRow="0" w:firstColumn="1" w:lastColumn="0" w:noHBand="0" w:noVBand="1"/>
      </w:tblPr>
      <w:tblGrid>
        <w:gridCol w:w="4883"/>
        <w:gridCol w:w="5540"/>
      </w:tblGrid>
      <w:tr w:rsidR="00D27C10" w14:paraId="3629F097" w14:textId="77777777">
        <w:tc>
          <w:tcPr>
            <w:tcW w:w="10423" w:type="dxa"/>
            <w:gridSpan w:val="2"/>
          </w:tcPr>
          <w:p w14:paraId="3CDCAE9A" w14:textId="5DBE77BF" w:rsidR="00D27C10" w:rsidRDefault="00E73396">
            <w:pPr>
              <w:pStyle w:val="ZA"/>
              <w:framePr w:w="0" w:hRule="auto" w:wrap="auto" w:vAnchor="margin" w:hAnchor="text" w:yAlign="inline"/>
            </w:pPr>
            <w:bookmarkStart w:id="0" w:name="page1"/>
            <w:r>
              <w:rPr>
                <w:sz w:val="64"/>
              </w:rPr>
              <w:t xml:space="preserve">3GPP </w:t>
            </w:r>
            <w:bookmarkStart w:id="1" w:name="specType1"/>
            <w:r>
              <w:rPr>
                <w:sz w:val="64"/>
              </w:rPr>
              <w:t>TS</w:t>
            </w:r>
            <w:bookmarkEnd w:id="1"/>
            <w:r>
              <w:rPr>
                <w:sz w:val="64"/>
              </w:rPr>
              <w:t xml:space="preserve"> </w:t>
            </w:r>
            <w:bookmarkStart w:id="2" w:name="specNumber"/>
            <w:r>
              <w:rPr>
                <w:sz w:val="64"/>
              </w:rPr>
              <w:t>32.2</w:t>
            </w:r>
            <w:bookmarkEnd w:id="2"/>
            <w:r>
              <w:rPr>
                <w:rFonts w:hint="eastAsia"/>
                <w:sz w:val="64"/>
                <w:lang w:eastAsia="zh-CN"/>
              </w:rPr>
              <w:t>7</w:t>
            </w:r>
            <w:r>
              <w:rPr>
                <w:sz w:val="64"/>
                <w:lang w:eastAsia="zh-CN"/>
              </w:rPr>
              <w:t>9</w:t>
            </w:r>
            <w:r>
              <w:rPr>
                <w:sz w:val="64"/>
              </w:rPr>
              <w:t xml:space="preserve"> </w:t>
            </w:r>
            <w:bookmarkStart w:id="3" w:name="specVersion"/>
            <w:r>
              <w:t>V</w:t>
            </w:r>
            <w:r w:rsidR="008360E2">
              <w:t>18</w:t>
            </w:r>
            <w:r w:rsidR="000B3F94">
              <w:t>.</w:t>
            </w:r>
            <w:r w:rsidR="000D25F0">
              <w:t>1</w:t>
            </w:r>
            <w:r>
              <w:t>.</w:t>
            </w:r>
            <w:bookmarkEnd w:id="3"/>
            <w:r>
              <w:rPr>
                <w:lang w:val="en-US" w:eastAsia="zh-CN"/>
              </w:rPr>
              <w:t>0</w:t>
            </w:r>
            <w:r>
              <w:t xml:space="preserve"> </w:t>
            </w:r>
            <w:r>
              <w:rPr>
                <w:sz w:val="32"/>
              </w:rPr>
              <w:t>(</w:t>
            </w:r>
            <w:bookmarkStart w:id="4" w:name="issueDate"/>
            <w:r>
              <w:rPr>
                <w:sz w:val="32"/>
              </w:rPr>
              <w:t>202</w:t>
            </w:r>
            <w:r>
              <w:rPr>
                <w:rFonts w:hint="eastAsia"/>
                <w:sz w:val="32"/>
                <w:lang w:eastAsia="zh-CN"/>
              </w:rPr>
              <w:t>4</w:t>
            </w:r>
            <w:r>
              <w:rPr>
                <w:sz w:val="32"/>
              </w:rPr>
              <w:t>-</w:t>
            </w:r>
            <w:bookmarkEnd w:id="4"/>
            <w:r w:rsidR="000D25F0">
              <w:rPr>
                <w:rFonts w:hint="eastAsia"/>
                <w:sz w:val="32"/>
                <w:lang w:eastAsia="zh-CN"/>
              </w:rPr>
              <w:t>0</w:t>
            </w:r>
            <w:r w:rsidR="000D25F0">
              <w:rPr>
                <w:sz w:val="32"/>
                <w:lang w:eastAsia="zh-CN"/>
              </w:rPr>
              <w:t>6</w:t>
            </w:r>
            <w:r>
              <w:rPr>
                <w:sz w:val="32"/>
              </w:rPr>
              <w:t>)</w:t>
            </w:r>
          </w:p>
        </w:tc>
      </w:tr>
      <w:tr w:rsidR="00D27C10" w14:paraId="444B5512" w14:textId="77777777">
        <w:trPr>
          <w:trHeight w:hRule="exact" w:val="1134"/>
        </w:trPr>
        <w:tc>
          <w:tcPr>
            <w:tcW w:w="10423" w:type="dxa"/>
            <w:gridSpan w:val="2"/>
          </w:tcPr>
          <w:p w14:paraId="01FFAA66" w14:textId="77777777" w:rsidR="00D27C10" w:rsidRDefault="00E73396">
            <w:pPr>
              <w:pStyle w:val="ZB"/>
              <w:framePr w:w="0" w:hRule="auto" w:wrap="auto" w:vAnchor="margin" w:hAnchor="text" w:yAlign="inline"/>
            </w:pPr>
            <w:r>
              <w:t xml:space="preserve">Technical </w:t>
            </w:r>
            <w:bookmarkStart w:id="5" w:name="spectype2"/>
            <w:r>
              <w:t>Specification</w:t>
            </w:r>
            <w:bookmarkEnd w:id="5"/>
          </w:p>
          <w:p w14:paraId="4838C0DA" w14:textId="77777777" w:rsidR="00D27C10" w:rsidRDefault="00D27C10"/>
        </w:tc>
      </w:tr>
      <w:tr w:rsidR="00D27C10" w14:paraId="7CE79B1A" w14:textId="77777777">
        <w:trPr>
          <w:trHeight w:hRule="exact" w:val="3686"/>
        </w:trPr>
        <w:tc>
          <w:tcPr>
            <w:tcW w:w="10423" w:type="dxa"/>
            <w:gridSpan w:val="2"/>
          </w:tcPr>
          <w:p w14:paraId="190B7745" w14:textId="77777777" w:rsidR="00D27C10" w:rsidRDefault="00E73396">
            <w:pPr>
              <w:pStyle w:val="ZT"/>
              <w:framePr w:wrap="auto" w:hAnchor="text" w:yAlign="inline"/>
            </w:pPr>
            <w:r>
              <w:t>3rd Generation Partnership Project;</w:t>
            </w:r>
          </w:p>
          <w:p w14:paraId="67EB62D6" w14:textId="77777777" w:rsidR="00D27C10" w:rsidRDefault="00E73396">
            <w:pPr>
              <w:pStyle w:val="ZT"/>
              <w:framePr w:wrap="auto" w:hAnchor="text" w:yAlign="inline"/>
              <w:rPr>
                <w:highlight w:val="yellow"/>
              </w:rPr>
            </w:pPr>
            <w:r>
              <w:t xml:space="preserve">Technical Specification Group </w:t>
            </w:r>
            <w:bookmarkStart w:id="6" w:name="specTitle"/>
            <w:r>
              <w:t>Services and System Aspects;</w:t>
            </w:r>
          </w:p>
          <w:p w14:paraId="4C3BA49A" w14:textId="77777777" w:rsidR="00D27C10" w:rsidRDefault="00E73396">
            <w:pPr>
              <w:pStyle w:val="ZT"/>
              <w:framePr w:wrap="auto" w:hAnchor="text" w:yAlign="inline"/>
            </w:pPr>
            <w:r>
              <w:t>Charging management;</w:t>
            </w:r>
          </w:p>
          <w:p w14:paraId="27268143" w14:textId="77777777" w:rsidR="00D27C10" w:rsidRDefault="00E73396">
            <w:pPr>
              <w:pStyle w:val="ZT"/>
              <w:framePr w:wrap="auto" w:hAnchor="text" w:yAlign="inline"/>
            </w:pPr>
            <w:r>
              <w:rPr>
                <w:rFonts w:hint="eastAsia"/>
              </w:rPr>
              <w:t>5G Multicast-broadcast Services charging</w:t>
            </w:r>
            <w:r>
              <w:t>;</w:t>
            </w:r>
          </w:p>
          <w:p w14:paraId="0B39AE9A" w14:textId="77777777" w:rsidR="00D27C10" w:rsidRDefault="00E73396">
            <w:pPr>
              <w:pStyle w:val="ZT"/>
              <w:framePr w:wrap="auto" w:hAnchor="text" w:yAlign="inline"/>
              <w:rPr>
                <w:highlight w:val="yellow"/>
              </w:rPr>
            </w:pPr>
            <w:r>
              <w:t>Stage 2</w:t>
            </w:r>
          </w:p>
          <w:bookmarkEnd w:id="6"/>
          <w:p w14:paraId="3EEBF375" w14:textId="77777777" w:rsidR="00D27C10" w:rsidRDefault="00E73396">
            <w:pPr>
              <w:pStyle w:val="ZT"/>
              <w:framePr w:wrap="auto" w:hAnchor="text" w:yAlign="inline"/>
              <w:rPr>
                <w:i/>
                <w:sz w:val="28"/>
              </w:rPr>
            </w:pPr>
            <w:r>
              <w:t>(</w:t>
            </w:r>
            <w:r>
              <w:rPr>
                <w:rStyle w:val="ZGSM"/>
              </w:rPr>
              <w:t xml:space="preserve">Release </w:t>
            </w:r>
            <w:bookmarkStart w:id="7" w:name="specRelease"/>
            <w:r>
              <w:rPr>
                <w:rStyle w:val="ZGSM"/>
              </w:rPr>
              <w:t>18</w:t>
            </w:r>
            <w:bookmarkEnd w:id="7"/>
            <w:r>
              <w:t>)</w:t>
            </w:r>
          </w:p>
        </w:tc>
      </w:tr>
      <w:tr w:rsidR="00D27C10" w14:paraId="2823E3BE" w14:textId="77777777">
        <w:tc>
          <w:tcPr>
            <w:tcW w:w="10423" w:type="dxa"/>
            <w:gridSpan w:val="2"/>
          </w:tcPr>
          <w:p w14:paraId="5C363F36" w14:textId="77777777" w:rsidR="00D27C10" w:rsidRDefault="00E73396">
            <w:pPr>
              <w:pStyle w:val="ZU"/>
              <w:framePr w:w="0" w:wrap="auto" w:vAnchor="margin" w:hAnchor="text" w:yAlign="inline"/>
              <w:tabs>
                <w:tab w:val="right" w:pos="10206"/>
              </w:tabs>
              <w:jc w:val="left"/>
            </w:pPr>
            <w:r>
              <w:tab/>
            </w:r>
          </w:p>
        </w:tc>
      </w:tr>
      <w:tr w:rsidR="00D27C10" w14:paraId="561AB340" w14:textId="77777777">
        <w:trPr>
          <w:trHeight w:hRule="exact" w:val="1531"/>
        </w:trPr>
        <w:tc>
          <w:tcPr>
            <w:tcW w:w="4883" w:type="dxa"/>
          </w:tcPr>
          <w:p w14:paraId="03E4C3CC" w14:textId="77777777" w:rsidR="00D27C10" w:rsidRDefault="00E73396">
            <w:pPr>
              <w:rPr>
                <w:i/>
              </w:rPr>
            </w:pPr>
            <w:r>
              <w:rPr>
                <w:i/>
                <w:noProof/>
              </w:rPr>
              <w:drawing>
                <wp:inline distT="0" distB="0" distL="0" distR="0" wp14:anchorId="0ABE305B" wp14:editId="3D51DBBD">
                  <wp:extent cx="1287780" cy="782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287780" cy="782955"/>
                          </a:xfrm>
                          <a:prstGeom prst="rect">
                            <a:avLst/>
                          </a:prstGeom>
                          <a:noFill/>
                          <a:ln>
                            <a:noFill/>
                          </a:ln>
                        </pic:spPr>
                      </pic:pic>
                    </a:graphicData>
                  </a:graphic>
                </wp:inline>
              </w:drawing>
            </w:r>
          </w:p>
        </w:tc>
        <w:tc>
          <w:tcPr>
            <w:tcW w:w="5540" w:type="dxa"/>
          </w:tcPr>
          <w:p w14:paraId="7A381F6E" w14:textId="77777777" w:rsidR="00D27C10" w:rsidRDefault="00E73396">
            <w:pPr>
              <w:jc w:val="right"/>
            </w:pPr>
            <w:r>
              <w:rPr>
                <w:noProof/>
              </w:rPr>
              <w:drawing>
                <wp:inline distT="0" distB="0" distL="0" distR="0" wp14:anchorId="0867C2D9" wp14:editId="0FAAA280">
                  <wp:extent cx="1616710" cy="951230"/>
                  <wp:effectExtent l="0" t="0" r="0" b="0"/>
                  <wp:docPr id="2" name="图片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616710" cy="951230"/>
                          </a:xfrm>
                          <a:prstGeom prst="rect">
                            <a:avLst/>
                          </a:prstGeom>
                          <a:noFill/>
                          <a:ln>
                            <a:noFill/>
                          </a:ln>
                        </pic:spPr>
                      </pic:pic>
                    </a:graphicData>
                  </a:graphic>
                </wp:inline>
              </w:drawing>
            </w:r>
          </w:p>
        </w:tc>
      </w:tr>
      <w:tr w:rsidR="00D27C10" w14:paraId="2490E23D" w14:textId="77777777">
        <w:trPr>
          <w:trHeight w:hRule="exact" w:val="5783"/>
        </w:trPr>
        <w:tc>
          <w:tcPr>
            <w:tcW w:w="10423" w:type="dxa"/>
            <w:gridSpan w:val="2"/>
          </w:tcPr>
          <w:p w14:paraId="595B747E" w14:textId="77777777" w:rsidR="00D27C10" w:rsidRDefault="00D27C10">
            <w:pPr>
              <w:rPr>
                <w:b/>
              </w:rPr>
            </w:pPr>
          </w:p>
        </w:tc>
      </w:tr>
      <w:tr w:rsidR="00D27C10" w14:paraId="26B07ADE" w14:textId="77777777">
        <w:trPr>
          <w:trHeight w:hRule="exact" w:val="964"/>
        </w:trPr>
        <w:tc>
          <w:tcPr>
            <w:tcW w:w="10423" w:type="dxa"/>
            <w:gridSpan w:val="2"/>
          </w:tcPr>
          <w:p w14:paraId="6543F72E" w14:textId="77777777" w:rsidR="00D27C10" w:rsidRDefault="00E73396">
            <w:pPr>
              <w:rPr>
                <w:sz w:val="16"/>
              </w:rPr>
            </w:pPr>
            <w:bookmarkStart w:id="8"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8"/>
          </w:p>
          <w:p w14:paraId="7B6E8250" w14:textId="77777777" w:rsidR="00D27C10" w:rsidRDefault="00D27C10">
            <w:pPr>
              <w:pStyle w:val="ZV"/>
              <w:framePr w:wrap="notBeside"/>
            </w:pPr>
          </w:p>
          <w:p w14:paraId="598A38C3" w14:textId="77777777" w:rsidR="00D27C10" w:rsidRDefault="00D27C10">
            <w:pPr>
              <w:rPr>
                <w:sz w:val="16"/>
              </w:rPr>
            </w:pPr>
          </w:p>
        </w:tc>
      </w:tr>
      <w:bookmarkEnd w:id="0"/>
    </w:tbl>
    <w:p w14:paraId="00D1160C" w14:textId="77777777" w:rsidR="00D27C10" w:rsidRDefault="00D27C10">
      <w:pPr>
        <w:sectPr w:rsidR="00D27C10">
          <w:footerReference w:type="even" r:id="rId11"/>
          <w:footerReference w:type="first" r:id="rId12"/>
          <w:footnotePr>
            <w:numRestart w:val="eachSect"/>
          </w:footnotePr>
          <w:pgSz w:w="11907" w:h="16840"/>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D27C10" w14:paraId="7F0CEAEF" w14:textId="77777777">
        <w:trPr>
          <w:trHeight w:hRule="exact" w:val="5670"/>
        </w:trPr>
        <w:tc>
          <w:tcPr>
            <w:tcW w:w="10423" w:type="dxa"/>
            <w:shd w:val="clear" w:color="auto" w:fill="auto"/>
          </w:tcPr>
          <w:p w14:paraId="70476C26" w14:textId="77777777" w:rsidR="00D27C10" w:rsidRDefault="00D27C10">
            <w:bookmarkStart w:id="9" w:name="page2"/>
          </w:p>
        </w:tc>
      </w:tr>
      <w:tr w:rsidR="00D27C10" w14:paraId="20E1F115" w14:textId="77777777">
        <w:trPr>
          <w:trHeight w:hRule="exact" w:val="5387"/>
        </w:trPr>
        <w:tc>
          <w:tcPr>
            <w:tcW w:w="10423" w:type="dxa"/>
            <w:shd w:val="clear" w:color="auto" w:fill="auto"/>
          </w:tcPr>
          <w:p w14:paraId="2D9DC53E" w14:textId="77777777" w:rsidR="00D27C10" w:rsidRDefault="00E73396">
            <w:pPr>
              <w:pStyle w:val="FP"/>
              <w:spacing w:after="240"/>
              <w:ind w:left="2835" w:right="2835"/>
              <w:jc w:val="center"/>
              <w:rPr>
                <w:rFonts w:ascii="Arial" w:hAnsi="Arial"/>
                <w:b/>
                <w:i/>
              </w:rPr>
            </w:pPr>
            <w:bookmarkStart w:id="10" w:name="coords3gpp"/>
            <w:r>
              <w:rPr>
                <w:rFonts w:ascii="Arial" w:hAnsi="Arial"/>
                <w:b/>
                <w:i/>
              </w:rPr>
              <w:t>3GPP</w:t>
            </w:r>
          </w:p>
          <w:p w14:paraId="18A49D17" w14:textId="77777777" w:rsidR="00D27C10" w:rsidRDefault="00E73396">
            <w:pPr>
              <w:pStyle w:val="FP"/>
              <w:pBdr>
                <w:bottom w:val="single" w:sz="6" w:space="1" w:color="auto"/>
              </w:pBdr>
              <w:ind w:left="2835" w:right="2835"/>
              <w:jc w:val="center"/>
            </w:pPr>
            <w:r>
              <w:t>Postal address</w:t>
            </w:r>
          </w:p>
          <w:p w14:paraId="7E2B2C5B" w14:textId="77777777" w:rsidR="00D27C10" w:rsidRDefault="00D27C10">
            <w:pPr>
              <w:pStyle w:val="FP"/>
              <w:ind w:left="2835" w:right="2835"/>
              <w:jc w:val="center"/>
              <w:rPr>
                <w:rFonts w:ascii="Arial" w:hAnsi="Arial"/>
                <w:sz w:val="18"/>
              </w:rPr>
            </w:pPr>
          </w:p>
          <w:p w14:paraId="59519751" w14:textId="77777777" w:rsidR="00D27C10" w:rsidRDefault="00E73396">
            <w:pPr>
              <w:pStyle w:val="FP"/>
              <w:pBdr>
                <w:bottom w:val="single" w:sz="6" w:space="1" w:color="auto"/>
              </w:pBdr>
              <w:spacing w:before="240"/>
              <w:ind w:left="2835" w:right="2835"/>
              <w:jc w:val="center"/>
            </w:pPr>
            <w:r>
              <w:t>3GPP support office address</w:t>
            </w:r>
          </w:p>
          <w:p w14:paraId="2A26ECCC" w14:textId="77777777" w:rsidR="00D27C10" w:rsidRPr="000D25F0" w:rsidRDefault="00E73396">
            <w:pPr>
              <w:pStyle w:val="FP"/>
              <w:ind w:left="2835" w:right="2835"/>
              <w:jc w:val="center"/>
              <w:rPr>
                <w:rFonts w:ascii="Arial" w:hAnsi="Arial"/>
                <w:sz w:val="18"/>
                <w:lang w:val="fr-FR"/>
              </w:rPr>
            </w:pPr>
            <w:r w:rsidRPr="000D25F0">
              <w:rPr>
                <w:rFonts w:ascii="Arial" w:hAnsi="Arial"/>
                <w:sz w:val="18"/>
                <w:lang w:val="fr-FR"/>
              </w:rPr>
              <w:t>650 Route des Lucioles - Sophia Antipolis</w:t>
            </w:r>
          </w:p>
          <w:p w14:paraId="325716F1" w14:textId="77777777" w:rsidR="00D27C10" w:rsidRPr="000D25F0" w:rsidRDefault="00E73396">
            <w:pPr>
              <w:pStyle w:val="FP"/>
              <w:ind w:left="2835" w:right="2835"/>
              <w:jc w:val="center"/>
              <w:rPr>
                <w:rFonts w:ascii="Arial" w:hAnsi="Arial"/>
                <w:sz w:val="18"/>
                <w:lang w:val="fr-FR"/>
              </w:rPr>
            </w:pPr>
            <w:r w:rsidRPr="000D25F0">
              <w:rPr>
                <w:rFonts w:ascii="Arial" w:hAnsi="Arial"/>
                <w:sz w:val="18"/>
                <w:lang w:val="fr-FR"/>
              </w:rPr>
              <w:t>Valbonne - FRANCE</w:t>
            </w:r>
          </w:p>
          <w:p w14:paraId="5217E44E" w14:textId="77777777" w:rsidR="00D27C10" w:rsidRDefault="00E73396">
            <w:pPr>
              <w:pStyle w:val="FP"/>
              <w:spacing w:after="20"/>
              <w:ind w:left="2835" w:right="2835"/>
              <w:jc w:val="center"/>
              <w:rPr>
                <w:rFonts w:ascii="Arial" w:hAnsi="Arial"/>
                <w:sz w:val="18"/>
              </w:rPr>
            </w:pPr>
            <w:r>
              <w:rPr>
                <w:rFonts w:ascii="Arial" w:hAnsi="Arial"/>
                <w:sz w:val="18"/>
              </w:rPr>
              <w:t>Tel.: +33 4 92 94 42 00 Fax: +33 4 93 65 47 16</w:t>
            </w:r>
          </w:p>
          <w:p w14:paraId="799E6C7C" w14:textId="77777777" w:rsidR="00D27C10" w:rsidRDefault="00E73396">
            <w:pPr>
              <w:pStyle w:val="FP"/>
              <w:pBdr>
                <w:bottom w:val="single" w:sz="6" w:space="1" w:color="auto"/>
              </w:pBdr>
              <w:spacing w:before="240"/>
              <w:ind w:left="2835" w:right="2835"/>
              <w:jc w:val="center"/>
            </w:pPr>
            <w:r>
              <w:t>Internet</w:t>
            </w:r>
          </w:p>
          <w:p w14:paraId="4DB4BD51" w14:textId="77777777" w:rsidR="00D27C10" w:rsidRDefault="00E73396">
            <w:pPr>
              <w:pStyle w:val="FP"/>
              <w:ind w:left="2835" w:right="2835"/>
              <w:jc w:val="center"/>
              <w:rPr>
                <w:rFonts w:ascii="Arial" w:hAnsi="Arial"/>
                <w:sz w:val="18"/>
              </w:rPr>
            </w:pPr>
            <w:r>
              <w:rPr>
                <w:rFonts w:ascii="Arial" w:hAnsi="Arial"/>
                <w:sz w:val="18"/>
              </w:rPr>
              <w:t>http://www.3gpp.org</w:t>
            </w:r>
            <w:bookmarkEnd w:id="10"/>
          </w:p>
          <w:p w14:paraId="29CFB866" w14:textId="77777777" w:rsidR="00D27C10" w:rsidRDefault="00D27C10"/>
        </w:tc>
      </w:tr>
      <w:tr w:rsidR="00D27C10" w14:paraId="11ED68E4" w14:textId="77777777">
        <w:tc>
          <w:tcPr>
            <w:tcW w:w="10423" w:type="dxa"/>
            <w:shd w:val="clear" w:color="auto" w:fill="auto"/>
            <w:vAlign w:val="bottom"/>
          </w:tcPr>
          <w:p w14:paraId="16EA65CF" w14:textId="77777777" w:rsidR="00D27C10" w:rsidRDefault="00E73396">
            <w:pPr>
              <w:pStyle w:val="FP"/>
              <w:pBdr>
                <w:bottom w:val="single" w:sz="6" w:space="1" w:color="auto"/>
              </w:pBdr>
              <w:spacing w:after="240"/>
              <w:jc w:val="center"/>
              <w:rPr>
                <w:rFonts w:ascii="Arial" w:hAnsi="Arial"/>
                <w:b/>
                <w:i/>
              </w:rPr>
            </w:pPr>
            <w:bookmarkStart w:id="11" w:name="copyrightNotification"/>
            <w:r>
              <w:rPr>
                <w:rFonts w:ascii="Arial" w:hAnsi="Arial"/>
                <w:b/>
                <w:i/>
              </w:rPr>
              <w:t>Copyright Notification</w:t>
            </w:r>
          </w:p>
          <w:p w14:paraId="39506C00" w14:textId="77777777" w:rsidR="00D27C10" w:rsidRDefault="00E73396">
            <w:pPr>
              <w:pStyle w:val="FP"/>
              <w:jc w:val="center"/>
            </w:pPr>
            <w:r>
              <w:t>No part may be reproduced except as authorized by written permission.</w:t>
            </w:r>
            <w:r>
              <w:br/>
              <w:t>The copyright and the foregoing restriction extend to reproduction in all media.</w:t>
            </w:r>
          </w:p>
          <w:p w14:paraId="5D4BFF82" w14:textId="77777777" w:rsidR="00D27C10" w:rsidRDefault="00D27C10">
            <w:pPr>
              <w:pStyle w:val="FP"/>
              <w:jc w:val="center"/>
            </w:pPr>
          </w:p>
          <w:p w14:paraId="47961151" w14:textId="16CFD2C9" w:rsidR="00D27C10" w:rsidRDefault="00E73396">
            <w:pPr>
              <w:pStyle w:val="FP"/>
              <w:jc w:val="center"/>
              <w:rPr>
                <w:sz w:val="18"/>
              </w:rPr>
            </w:pPr>
            <w:r>
              <w:rPr>
                <w:sz w:val="18"/>
              </w:rPr>
              <w:t xml:space="preserve">© </w:t>
            </w:r>
            <w:bookmarkStart w:id="12" w:name="copyrightDate"/>
            <w:r>
              <w:rPr>
                <w:sz w:val="18"/>
              </w:rPr>
              <w:t>202</w:t>
            </w:r>
            <w:bookmarkEnd w:id="12"/>
            <w:r w:rsidR="00A06DD2">
              <w:rPr>
                <w:sz w:val="18"/>
              </w:rPr>
              <w:t>4</w:t>
            </w:r>
            <w:r>
              <w:rPr>
                <w:sz w:val="18"/>
              </w:rPr>
              <w:t>, 3GPP Organizational Partners (ARIB, ATIS, CCSA, ETSI, TSDSI, TTA, TTC).</w:t>
            </w:r>
            <w:bookmarkStart w:id="13" w:name="copyrightaddon"/>
            <w:bookmarkEnd w:id="13"/>
          </w:p>
          <w:p w14:paraId="63232A43" w14:textId="77777777" w:rsidR="00D27C10" w:rsidRDefault="00E73396">
            <w:pPr>
              <w:pStyle w:val="FP"/>
              <w:jc w:val="center"/>
              <w:rPr>
                <w:sz w:val="18"/>
              </w:rPr>
            </w:pPr>
            <w:r>
              <w:rPr>
                <w:sz w:val="18"/>
              </w:rPr>
              <w:t>All rights reserved.</w:t>
            </w:r>
          </w:p>
          <w:p w14:paraId="57194460" w14:textId="77777777" w:rsidR="00D27C10" w:rsidRDefault="00D27C10">
            <w:pPr>
              <w:pStyle w:val="FP"/>
              <w:rPr>
                <w:sz w:val="18"/>
              </w:rPr>
            </w:pPr>
          </w:p>
          <w:p w14:paraId="7F60F043" w14:textId="77777777" w:rsidR="00D27C10" w:rsidRDefault="00E73396">
            <w:pPr>
              <w:pStyle w:val="FP"/>
              <w:rPr>
                <w:sz w:val="18"/>
              </w:rPr>
            </w:pPr>
            <w:r>
              <w:rPr>
                <w:sz w:val="18"/>
              </w:rPr>
              <w:t>UMTS™ is a Trade Mark of ETSI registered for the benefit of its members</w:t>
            </w:r>
          </w:p>
          <w:p w14:paraId="44EE2EEE" w14:textId="77777777" w:rsidR="00D27C10" w:rsidRDefault="00E73396">
            <w:pPr>
              <w:pStyle w:val="FP"/>
              <w:rPr>
                <w:sz w:val="18"/>
              </w:rPr>
            </w:pPr>
            <w:r>
              <w:rPr>
                <w:sz w:val="18"/>
              </w:rPr>
              <w:t>3GPP™ is a Trade Mark of ETSI registered for the benefit of its Members and of the 3GPP Organizational Partners</w:t>
            </w:r>
            <w:r>
              <w:rPr>
                <w:sz w:val="18"/>
              </w:rPr>
              <w:br/>
              <w:t>LTE™ is a Trade Mark of ETSI registered for the benefit of its Members and of the 3GPP Organizational Partners</w:t>
            </w:r>
          </w:p>
          <w:p w14:paraId="008B2C38" w14:textId="77777777" w:rsidR="00D27C10" w:rsidRDefault="00E73396">
            <w:pPr>
              <w:pStyle w:val="FP"/>
              <w:rPr>
                <w:sz w:val="18"/>
              </w:rPr>
            </w:pPr>
            <w:r>
              <w:rPr>
                <w:sz w:val="18"/>
              </w:rPr>
              <w:t>GSM® and the GSM logo are registered and owned by the GSM Association</w:t>
            </w:r>
            <w:bookmarkEnd w:id="11"/>
          </w:p>
          <w:p w14:paraId="762C05F4" w14:textId="77777777" w:rsidR="00D27C10" w:rsidRDefault="00D27C10"/>
        </w:tc>
      </w:tr>
      <w:bookmarkEnd w:id="9"/>
    </w:tbl>
    <w:p w14:paraId="5BDDAC99" w14:textId="77777777" w:rsidR="00D27C10" w:rsidRDefault="00E73396">
      <w:pPr>
        <w:pStyle w:val="TT"/>
      </w:pPr>
      <w:r>
        <w:br w:type="page"/>
      </w:r>
      <w:bookmarkStart w:id="14" w:name="tableOfContents"/>
      <w:bookmarkEnd w:id="14"/>
      <w:r>
        <w:lastRenderedPageBreak/>
        <w:t>Contents</w:t>
      </w:r>
    </w:p>
    <w:p w14:paraId="7A0E01C3" w14:textId="3C55809F" w:rsidR="003827AC" w:rsidRDefault="00E73396">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3827AC">
        <w:rPr>
          <w:noProof/>
        </w:rPr>
        <w:t>Foreword</w:t>
      </w:r>
      <w:r w:rsidR="003827AC">
        <w:rPr>
          <w:noProof/>
        </w:rPr>
        <w:tab/>
      </w:r>
      <w:r w:rsidR="003827AC">
        <w:rPr>
          <w:noProof/>
        </w:rPr>
        <w:fldChar w:fldCharType="begin" w:fldLock="1"/>
      </w:r>
      <w:r w:rsidR="003827AC">
        <w:rPr>
          <w:noProof/>
        </w:rPr>
        <w:instrText xml:space="preserve"> PAGEREF _Toc171417034 \h </w:instrText>
      </w:r>
      <w:r w:rsidR="003827AC">
        <w:rPr>
          <w:noProof/>
        </w:rPr>
      </w:r>
      <w:r w:rsidR="003827AC">
        <w:rPr>
          <w:noProof/>
        </w:rPr>
        <w:fldChar w:fldCharType="separate"/>
      </w:r>
      <w:r w:rsidR="003827AC">
        <w:rPr>
          <w:noProof/>
        </w:rPr>
        <w:t>5</w:t>
      </w:r>
      <w:r w:rsidR="003827AC">
        <w:rPr>
          <w:noProof/>
        </w:rPr>
        <w:fldChar w:fldCharType="end"/>
      </w:r>
    </w:p>
    <w:p w14:paraId="06669F30" w14:textId="1C725757" w:rsidR="003827AC" w:rsidRDefault="003827AC">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_Toc171417035 \h </w:instrText>
      </w:r>
      <w:r>
        <w:rPr>
          <w:noProof/>
        </w:rPr>
      </w:r>
      <w:r>
        <w:rPr>
          <w:noProof/>
        </w:rPr>
        <w:fldChar w:fldCharType="separate"/>
      </w:r>
      <w:r>
        <w:rPr>
          <w:noProof/>
        </w:rPr>
        <w:t>7</w:t>
      </w:r>
      <w:r>
        <w:rPr>
          <w:noProof/>
        </w:rPr>
        <w:fldChar w:fldCharType="end"/>
      </w:r>
    </w:p>
    <w:p w14:paraId="29F5A5F7" w14:textId="0498AE25" w:rsidR="003827AC" w:rsidRDefault="003827AC">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_Toc171417036 \h </w:instrText>
      </w:r>
      <w:r>
        <w:rPr>
          <w:noProof/>
        </w:rPr>
      </w:r>
      <w:r>
        <w:rPr>
          <w:noProof/>
        </w:rPr>
        <w:fldChar w:fldCharType="separate"/>
      </w:r>
      <w:r>
        <w:rPr>
          <w:noProof/>
        </w:rPr>
        <w:t>7</w:t>
      </w:r>
      <w:r>
        <w:rPr>
          <w:noProof/>
        </w:rPr>
        <w:fldChar w:fldCharType="end"/>
      </w:r>
    </w:p>
    <w:p w14:paraId="4FECD10B" w14:textId="76C08E17" w:rsidR="003827AC" w:rsidRDefault="003827AC">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of terms, symbols and abbreviations</w:t>
      </w:r>
      <w:r>
        <w:rPr>
          <w:noProof/>
        </w:rPr>
        <w:tab/>
      </w:r>
      <w:r>
        <w:rPr>
          <w:noProof/>
        </w:rPr>
        <w:fldChar w:fldCharType="begin" w:fldLock="1"/>
      </w:r>
      <w:r>
        <w:rPr>
          <w:noProof/>
        </w:rPr>
        <w:instrText xml:space="preserve"> PAGEREF _Toc171417037 \h </w:instrText>
      </w:r>
      <w:r>
        <w:rPr>
          <w:noProof/>
        </w:rPr>
      </w:r>
      <w:r>
        <w:rPr>
          <w:noProof/>
        </w:rPr>
        <w:fldChar w:fldCharType="separate"/>
      </w:r>
      <w:r>
        <w:rPr>
          <w:noProof/>
        </w:rPr>
        <w:t>8</w:t>
      </w:r>
      <w:r>
        <w:rPr>
          <w:noProof/>
        </w:rPr>
        <w:fldChar w:fldCharType="end"/>
      </w:r>
    </w:p>
    <w:p w14:paraId="4B1C6471" w14:textId="1D8DBE50" w:rsidR="003827AC" w:rsidRDefault="003827AC">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Terms</w:t>
      </w:r>
      <w:r>
        <w:rPr>
          <w:noProof/>
        </w:rPr>
        <w:tab/>
      </w:r>
      <w:r>
        <w:rPr>
          <w:noProof/>
        </w:rPr>
        <w:fldChar w:fldCharType="begin" w:fldLock="1"/>
      </w:r>
      <w:r>
        <w:rPr>
          <w:noProof/>
        </w:rPr>
        <w:instrText xml:space="preserve"> PAGEREF _Toc171417038 \h </w:instrText>
      </w:r>
      <w:r>
        <w:rPr>
          <w:noProof/>
        </w:rPr>
      </w:r>
      <w:r>
        <w:rPr>
          <w:noProof/>
        </w:rPr>
        <w:fldChar w:fldCharType="separate"/>
      </w:r>
      <w:r>
        <w:rPr>
          <w:noProof/>
        </w:rPr>
        <w:t>8</w:t>
      </w:r>
      <w:r>
        <w:rPr>
          <w:noProof/>
        </w:rPr>
        <w:fldChar w:fldCharType="end"/>
      </w:r>
    </w:p>
    <w:p w14:paraId="1B462DE7" w14:textId="44967455" w:rsidR="003827AC" w:rsidRDefault="003827AC">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Symbols</w:t>
      </w:r>
      <w:r>
        <w:rPr>
          <w:noProof/>
        </w:rPr>
        <w:tab/>
      </w:r>
      <w:r>
        <w:rPr>
          <w:noProof/>
        </w:rPr>
        <w:fldChar w:fldCharType="begin" w:fldLock="1"/>
      </w:r>
      <w:r>
        <w:rPr>
          <w:noProof/>
        </w:rPr>
        <w:instrText xml:space="preserve"> PAGEREF _Toc171417039 \h </w:instrText>
      </w:r>
      <w:r>
        <w:rPr>
          <w:noProof/>
        </w:rPr>
      </w:r>
      <w:r>
        <w:rPr>
          <w:noProof/>
        </w:rPr>
        <w:fldChar w:fldCharType="separate"/>
      </w:r>
      <w:r>
        <w:rPr>
          <w:noProof/>
        </w:rPr>
        <w:t>8</w:t>
      </w:r>
      <w:r>
        <w:rPr>
          <w:noProof/>
        </w:rPr>
        <w:fldChar w:fldCharType="end"/>
      </w:r>
    </w:p>
    <w:p w14:paraId="6E5BAB24" w14:textId="254609C6" w:rsidR="003827AC" w:rsidRDefault="003827AC">
      <w:pPr>
        <w:pStyle w:val="TOC2"/>
        <w:rPr>
          <w:rFonts w:asciiTheme="minorHAnsi" w:eastAsiaTheme="minorEastAsia" w:hAnsiTheme="minorHAnsi" w:cstheme="minorBidi"/>
          <w:noProof/>
          <w:kern w:val="2"/>
          <w:sz w:val="22"/>
          <w:szCs w:val="22"/>
          <w:lang w:eastAsia="en-GB"/>
          <w14:ligatures w14:val="standardContextual"/>
        </w:rPr>
      </w:pPr>
      <w:r>
        <w:rPr>
          <w:noProof/>
        </w:rPr>
        <w:t>3.3</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_Toc171417040 \h </w:instrText>
      </w:r>
      <w:r>
        <w:rPr>
          <w:noProof/>
        </w:rPr>
      </w:r>
      <w:r>
        <w:rPr>
          <w:noProof/>
        </w:rPr>
        <w:fldChar w:fldCharType="separate"/>
      </w:r>
      <w:r>
        <w:rPr>
          <w:noProof/>
        </w:rPr>
        <w:t>8</w:t>
      </w:r>
      <w:r>
        <w:rPr>
          <w:noProof/>
        </w:rPr>
        <w:fldChar w:fldCharType="end"/>
      </w:r>
    </w:p>
    <w:p w14:paraId="4DC17512" w14:textId="3C3DB99A" w:rsidR="003827AC" w:rsidRDefault="003827AC">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Architecture considerations</w:t>
      </w:r>
      <w:r>
        <w:rPr>
          <w:noProof/>
        </w:rPr>
        <w:tab/>
      </w:r>
      <w:r>
        <w:rPr>
          <w:noProof/>
        </w:rPr>
        <w:fldChar w:fldCharType="begin" w:fldLock="1"/>
      </w:r>
      <w:r>
        <w:rPr>
          <w:noProof/>
        </w:rPr>
        <w:instrText xml:space="preserve"> PAGEREF _Toc171417041 \h </w:instrText>
      </w:r>
      <w:r>
        <w:rPr>
          <w:noProof/>
        </w:rPr>
      </w:r>
      <w:r>
        <w:rPr>
          <w:noProof/>
        </w:rPr>
        <w:fldChar w:fldCharType="separate"/>
      </w:r>
      <w:r>
        <w:rPr>
          <w:noProof/>
        </w:rPr>
        <w:t>9</w:t>
      </w:r>
      <w:r>
        <w:rPr>
          <w:noProof/>
        </w:rPr>
        <w:fldChar w:fldCharType="end"/>
      </w:r>
    </w:p>
    <w:p w14:paraId="11B50A16" w14:textId="03D789D9" w:rsidR="003827AC" w:rsidRDefault="003827AC">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lang w:bidi="ar-IQ"/>
        </w:rPr>
        <w:t>5G System architecture for Multicast and Broadcast Service</w:t>
      </w:r>
      <w:r>
        <w:rPr>
          <w:noProof/>
        </w:rPr>
        <w:tab/>
      </w:r>
      <w:r>
        <w:rPr>
          <w:noProof/>
        </w:rPr>
        <w:fldChar w:fldCharType="begin" w:fldLock="1"/>
      </w:r>
      <w:r>
        <w:rPr>
          <w:noProof/>
        </w:rPr>
        <w:instrText xml:space="preserve"> PAGEREF _Toc171417042 \h </w:instrText>
      </w:r>
      <w:r>
        <w:rPr>
          <w:noProof/>
        </w:rPr>
      </w:r>
      <w:r>
        <w:rPr>
          <w:noProof/>
        </w:rPr>
        <w:fldChar w:fldCharType="separate"/>
      </w:r>
      <w:r>
        <w:rPr>
          <w:noProof/>
        </w:rPr>
        <w:t>9</w:t>
      </w:r>
      <w:r>
        <w:rPr>
          <w:noProof/>
        </w:rPr>
        <w:fldChar w:fldCharType="end"/>
      </w:r>
    </w:p>
    <w:p w14:paraId="69509999" w14:textId="6E05D6B7" w:rsidR="003827AC" w:rsidRDefault="003827AC">
      <w:pPr>
        <w:pStyle w:val="TOC2"/>
        <w:rPr>
          <w:rFonts w:asciiTheme="minorHAnsi" w:eastAsiaTheme="minorEastAsia" w:hAnsiTheme="minorHAnsi" w:cstheme="minorBidi"/>
          <w:noProof/>
          <w:kern w:val="2"/>
          <w:sz w:val="22"/>
          <w:szCs w:val="22"/>
          <w:lang w:eastAsia="en-GB"/>
          <w14:ligatures w14:val="standardContextual"/>
        </w:rPr>
      </w:pPr>
      <w:r>
        <w:rPr>
          <w:noProof/>
        </w:rPr>
        <w:t>4.2</w:t>
      </w:r>
      <w:r>
        <w:rPr>
          <w:rFonts w:asciiTheme="minorHAnsi" w:eastAsiaTheme="minorEastAsia" w:hAnsiTheme="minorHAnsi" w:cstheme="minorBidi"/>
          <w:noProof/>
          <w:kern w:val="2"/>
          <w:sz w:val="22"/>
          <w:szCs w:val="22"/>
          <w:lang w:eastAsia="en-GB"/>
          <w14:ligatures w14:val="standardContextual"/>
        </w:rPr>
        <w:tab/>
      </w:r>
      <w:r>
        <w:rPr>
          <w:noProof/>
          <w:lang w:bidi="ar-IQ"/>
        </w:rPr>
        <w:t xml:space="preserve">5G </w:t>
      </w:r>
      <w:r>
        <w:rPr>
          <w:noProof/>
          <w:lang w:eastAsia="zh-CN"/>
        </w:rPr>
        <w:t xml:space="preserve">MBS Session </w:t>
      </w:r>
      <w:r>
        <w:rPr>
          <w:noProof/>
          <w:lang w:bidi="ar-IQ"/>
        </w:rPr>
        <w:t>converged charging architecture</w:t>
      </w:r>
      <w:r>
        <w:rPr>
          <w:noProof/>
        </w:rPr>
        <w:tab/>
      </w:r>
      <w:r>
        <w:rPr>
          <w:noProof/>
        </w:rPr>
        <w:fldChar w:fldCharType="begin" w:fldLock="1"/>
      </w:r>
      <w:r>
        <w:rPr>
          <w:noProof/>
        </w:rPr>
        <w:instrText xml:space="preserve"> PAGEREF _Toc171417043 \h </w:instrText>
      </w:r>
      <w:r>
        <w:rPr>
          <w:noProof/>
        </w:rPr>
      </w:r>
      <w:r>
        <w:rPr>
          <w:noProof/>
        </w:rPr>
        <w:fldChar w:fldCharType="separate"/>
      </w:r>
      <w:r>
        <w:rPr>
          <w:noProof/>
        </w:rPr>
        <w:t>9</w:t>
      </w:r>
      <w:r>
        <w:rPr>
          <w:noProof/>
        </w:rPr>
        <w:fldChar w:fldCharType="end"/>
      </w:r>
    </w:p>
    <w:p w14:paraId="542177D8" w14:textId="7AA370CB" w:rsidR="003827AC" w:rsidRDefault="003827AC">
      <w:pPr>
        <w:pStyle w:val="TOC1"/>
        <w:rPr>
          <w:rFonts w:asciiTheme="minorHAnsi" w:eastAsiaTheme="minorEastAsia" w:hAnsiTheme="minorHAnsi" w:cstheme="minorBidi"/>
          <w:noProof/>
          <w:kern w:val="2"/>
          <w:szCs w:val="22"/>
          <w:lang w:eastAsia="en-GB"/>
          <w14:ligatures w14:val="standardContextual"/>
        </w:rPr>
      </w:pPr>
      <w:r>
        <w:rPr>
          <w:noProof/>
          <w:lang w:eastAsia="zh-CN"/>
        </w:rPr>
        <w:t>5</w:t>
      </w:r>
      <w:r>
        <w:rPr>
          <w:rFonts w:asciiTheme="minorHAnsi" w:eastAsiaTheme="minorEastAsia" w:hAnsiTheme="minorHAnsi" w:cstheme="minorBidi"/>
          <w:noProof/>
          <w:kern w:val="2"/>
          <w:szCs w:val="22"/>
          <w:lang w:eastAsia="en-GB"/>
          <w14:ligatures w14:val="standardContextual"/>
        </w:rPr>
        <w:tab/>
      </w:r>
      <w:r>
        <w:rPr>
          <w:noProof/>
          <w:lang w:bidi="ar-IQ"/>
        </w:rPr>
        <w:t xml:space="preserve">5G </w:t>
      </w:r>
      <w:r>
        <w:rPr>
          <w:noProof/>
          <w:lang w:eastAsia="zh-CN"/>
        </w:rPr>
        <w:t xml:space="preserve">MBS Session </w:t>
      </w:r>
      <w:r>
        <w:rPr>
          <w:noProof/>
        </w:rPr>
        <w:t>charging principles and scenarios</w:t>
      </w:r>
      <w:r>
        <w:rPr>
          <w:noProof/>
        </w:rPr>
        <w:tab/>
      </w:r>
      <w:r>
        <w:rPr>
          <w:noProof/>
        </w:rPr>
        <w:fldChar w:fldCharType="begin" w:fldLock="1"/>
      </w:r>
      <w:r>
        <w:rPr>
          <w:noProof/>
        </w:rPr>
        <w:instrText xml:space="preserve"> PAGEREF _Toc171417044 \h </w:instrText>
      </w:r>
      <w:r>
        <w:rPr>
          <w:noProof/>
        </w:rPr>
      </w:r>
      <w:r>
        <w:rPr>
          <w:noProof/>
        </w:rPr>
        <w:fldChar w:fldCharType="separate"/>
      </w:r>
      <w:r>
        <w:rPr>
          <w:noProof/>
        </w:rPr>
        <w:t>10</w:t>
      </w:r>
      <w:r>
        <w:rPr>
          <w:noProof/>
        </w:rPr>
        <w:fldChar w:fldCharType="end"/>
      </w:r>
    </w:p>
    <w:p w14:paraId="22FF7D93" w14:textId="310B7385" w:rsidR="003827AC" w:rsidRDefault="003827AC">
      <w:pPr>
        <w:pStyle w:val="TOC2"/>
        <w:rPr>
          <w:rFonts w:asciiTheme="minorHAnsi" w:eastAsiaTheme="minorEastAsia" w:hAnsiTheme="minorHAnsi" w:cstheme="minorBidi"/>
          <w:noProof/>
          <w:kern w:val="2"/>
          <w:sz w:val="22"/>
          <w:szCs w:val="22"/>
          <w:lang w:eastAsia="en-GB"/>
          <w14:ligatures w14:val="standardContextual"/>
        </w:rPr>
      </w:pPr>
      <w:r>
        <w:rPr>
          <w:noProof/>
          <w:lang w:eastAsia="zh-CN"/>
        </w:rPr>
        <w:t>5.1</w:t>
      </w:r>
      <w:r>
        <w:rPr>
          <w:rFonts w:asciiTheme="minorHAnsi" w:eastAsiaTheme="minorEastAsia" w:hAnsiTheme="minorHAnsi" w:cstheme="minorBidi"/>
          <w:noProof/>
          <w:kern w:val="2"/>
          <w:sz w:val="22"/>
          <w:szCs w:val="22"/>
          <w:lang w:eastAsia="en-GB"/>
          <w14:ligatures w14:val="standardContextual"/>
        </w:rPr>
        <w:tab/>
      </w:r>
      <w:r>
        <w:rPr>
          <w:noProof/>
          <w:lang w:bidi="ar-IQ"/>
        </w:rPr>
        <w:t xml:space="preserve">5G </w:t>
      </w:r>
      <w:r>
        <w:rPr>
          <w:noProof/>
          <w:lang w:eastAsia="zh-CN"/>
        </w:rPr>
        <w:t xml:space="preserve">MBS Session </w:t>
      </w:r>
      <w:r>
        <w:rPr>
          <w:noProof/>
        </w:rPr>
        <w:t>charging principles</w:t>
      </w:r>
      <w:r>
        <w:rPr>
          <w:noProof/>
        </w:rPr>
        <w:tab/>
      </w:r>
      <w:r>
        <w:rPr>
          <w:noProof/>
        </w:rPr>
        <w:fldChar w:fldCharType="begin" w:fldLock="1"/>
      </w:r>
      <w:r>
        <w:rPr>
          <w:noProof/>
        </w:rPr>
        <w:instrText xml:space="preserve"> PAGEREF _Toc171417045 \h </w:instrText>
      </w:r>
      <w:r>
        <w:rPr>
          <w:noProof/>
        </w:rPr>
      </w:r>
      <w:r>
        <w:rPr>
          <w:noProof/>
        </w:rPr>
        <w:fldChar w:fldCharType="separate"/>
      </w:r>
      <w:r>
        <w:rPr>
          <w:noProof/>
        </w:rPr>
        <w:t>10</w:t>
      </w:r>
      <w:r>
        <w:rPr>
          <w:noProof/>
        </w:rPr>
        <w:fldChar w:fldCharType="end"/>
      </w:r>
    </w:p>
    <w:p w14:paraId="3E813DA7" w14:textId="10BF1E38"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5.1.1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_Toc171417046 \h </w:instrText>
      </w:r>
      <w:r>
        <w:rPr>
          <w:noProof/>
        </w:rPr>
      </w:r>
      <w:r>
        <w:rPr>
          <w:noProof/>
        </w:rPr>
        <w:fldChar w:fldCharType="separate"/>
      </w:r>
      <w:r>
        <w:rPr>
          <w:noProof/>
        </w:rPr>
        <w:t>10</w:t>
      </w:r>
      <w:r>
        <w:rPr>
          <w:noProof/>
        </w:rPr>
        <w:fldChar w:fldCharType="end"/>
      </w:r>
    </w:p>
    <w:p w14:paraId="7F2713EB" w14:textId="4F7EBA64"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5.1.2</w:t>
      </w:r>
      <w:r>
        <w:rPr>
          <w:rFonts w:asciiTheme="minorHAnsi" w:eastAsiaTheme="minorEastAsia" w:hAnsiTheme="minorHAnsi" w:cstheme="minorBidi"/>
          <w:noProof/>
          <w:kern w:val="2"/>
          <w:sz w:val="22"/>
          <w:szCs w:val="22"/>
          <w:lang w:eastAsia="en-GB"/>
          <w14:ligatures w14:val="standardContextual"/>
        </w:rPr>
        <w:tab/>
      </w:r>
      <w:r>
        <w:rPr>
          <w:noProof/>
          <w:lang w:bidi="ar-IQ"/>
        </w:rPr>
        <w:t>Requirements</w:t>
      </w:r>
      <w:r>
        <w:rPr>
          <w:noProof/>
        </w:rPr>
        <w:tab/>
      </w:r>
      <w:r>
        <w:rPr>
          <w:noProof/>
        </w:rPr>
        <w:fldChar w:fldCharType="begin" w:fldLock="1"/>
      </w:r>
      <w:r>
        <w:rPr>
          <w:noProof/>
        </w:rPr>
        <w:instrText xml:space="preserve"> PAGEREF _Toc171417047 \h </w:instrText>
      </w:r>
      <w:r>
        <w:rPr>
          <w:noProof/>
        </w:rPr>
      </w:r>
      <w:r>
        <w:rPr>
          <w:noProof/>
        </w:rPr>
        <w:fldChar w:fldCharType="separate"/>
      </w:r>
      <w:r>
        <w:rPr>
          <w:noProof/>
        </w:rPr>
        <w:t>10</w:t>
      </w:r>
      <w:r>
        <w:rPr>
          <w:noProof/>
        </w:rPr>
        <w:fldChar w:fldCharType="end"/>
      </w:r>
    </w:p>
    <w:p w14:paraId="19341FED" w14:textId="0007C8CD"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lang w:eastAsia="zh-CN"/>
        </w:rPr>
        <w:t>5.1.3</w:t>
      </w:r>
      <w:r>
        <w:rPr>
          <w:rFonts w:asciiTheme="minorHAnsi" w:eastAsiaTheme="minorEastAsia" w:hAnsiTheme="minorHAnsi" w:cstheme="minorBidi"/>
          <w:noProof/>
          <w:kern w:val="2"/>
          <w:sz w:val="22"/>
          <w:szCs w:val="22"/>
          <w:lang w:eastAsia="en-GB"/>
          <w14:ligatures w14:val="standardContextual"/>
        </w:rPr>
        <w:tab/>
      </w:r>
      <w:r>
        <w:rPr>
          <w:noProof/>
        </w:rPr>
        <w:t>Charging information</w:t>
      </w:r>
      <w:r>
        <w:rPr>
          <w:noProof/>
        </w:rPr>
        <w:tab/>
      </w:r>
      <w:r>
        <w:rPr>
          <w:noProof/>
        </w:rPr>
        <w:fldChar w:fldCharType="begin" w:fldLock="1"/>
      </w:r>
      <w:r>
        <w:rPr>
          <w:noProof/>
        </w:rPr>
        <w:instrText xml:space="preserve"> PAGEREF _Toc171417048 \h </w:instrText>
      </w:r>
      <w:r>
        <w:rPr>
          <w:noProof/>
        </w:rPr>
      </w:r>
      <w:r>
        <w:rPr>
          <w:noProof/>
        </w:rPr>
        <w:fldChar w:fldCharType="separate"/>
      </w:r>
      <w:r>
        <w:rPr>
          <w:noProof/>
        </w:rPr>
        <w:t>10</w:t>
      </w:r>
      <w:r>
        <w:rPr>
          <w:noProof/>
        </w:rPr>
        <w:fldChar w:fldCharType="end"/>
      </w:r>
    </w:p>
    <w:p w14:paraId="7FB97CD1" w14:textId="4DA7460B"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lang w:bidi="ar-IQ"/>
        </w:rPr>
        <w:t>5.1.4</w:t>
      </w:r>
      <w:r>
        <w:rPr>
          <w:rFonts w:asciiTheme="minorHAnsi" w:eastAsiaTheme="minorEastAsia" w:hAnsiTheme="minorHAnsi" w:cstheme="minorBidi"/>
          <w:noProof/>
          <w:kern w:val="2"/>
          <w:sz w:val="22"/>
          <w:szCs w:val="22"/>
          <w:lang w:eastAsia="en-GB"/>
          <w14:ligatures w14:val="standardContextual"/>
        </w:rPr>
        <w:tab/>
      </w:r>
      <w:r>
        <w:rPr>
          <w:noProof/>
          <w:lang w:bidi="ar-IQ"/>
        </w:rPr>
        <w:t>Charging Identifier</w:t>
      </w:r>
      <w:r>
        <w:rPr>
          <w:noProof/>
        </w:rPr>
        <w:tab/>
      </w:r>
      <w:r>
        <w:rPr>
          <w:noProof/>
        </w:rPr>
        <w:fldChar w:fldCharType="begin" w:fldLock="1"/>
      </w:r>
      <w:r>
        <w:rPr>
          <w:noProof/>
        </w:rPr>
        <w:instrText xml:space="preserve"> PAGEREF _Toc171417049 \h </w:instrText>
      </w:r>
      <w:r>
        <w:rPr>
          <w:noProof/>
        </w:rPr>
      </w:r>
      <w:r>
        <w:rPr>
          <w:noProof/>
        </w:rPr>
        <w:fldChar w:fldCharType="separate"/>
      </w:r>
      <w:r>
        <w:rPr>
          <w:noProof/>
        </w:rPr>
        <w:t>11</w:t>
      </w:r>
      <w:r>
        <w:rPr>
          <w:noProof/>
        </w:rPr>
        <w:fldChar w:fldCharType="end"/>
      </w:r>
    </w:p>
    <w:p w14:paraId="09F66733" w14:textId="2EA7D13D"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lang w:bidi="ar-IQ"/>
        </w:rPr>
        <w:t>5.1.</w:t>
      </w:r>
      <w:r>
        <w:rPr>
          <w:noProof/>
          <w:lang w:eastAsia="zh-CN" w:bidi="ar-IQ"/>
        </w:rPr>
        <w:t>5</w:t>
      </w:r>
      <w:r>
        <w:rPr>
          <w:rFonts w:asciiTheme="minorHAnsi" w:eastAsiaTheme="minorEastAsia" w:hAnsiTheme="minorHAnsi" w:cstheme="minorBidi"/>
          <w:noProof/>
          <w:kern w:val="2"/>
          <w:sz w:val="22"/>
          <w:szCs w:val="22"/>
          <w:lang w:eastAsia="en-GB"/>
          <w14:ligatures w14:val="standardContextual"/>
        </w:rPr>
        <w:tab/>
      </w:r>
      <w:r>
        <w:rPr>
          <w:noProof/>
          <w:lang w:bidi="ar-IQ"/>
        </w:rPr>
        <w:t>CHF selection</w:t>
      </w:r>
      <w:r>
        <w:rPr>
          <w:noProof/>
        </w:rPr>
        <w:tab/>
      </w:r>
      <w:r>
        <w:rPr>
          <w:noProof/>
        </w:rPr>
        <w:fldChar w:fldCharType="begin" w:fldLock="1"/>
      </w:r>
      <w:r>
        <w:rPr>
          <w:noProof/>
        </w:rPr>
        <w:instrText xml:space="preserve"> PAGEREF _Toc171417050 \h </w:instrText>
      </w:r>
      <w:r>
        <w:rPr>
          <w:noProof/>
        </w:rPr>
      </w:r>
      <w:r>
        <w:rPr>
          <w:noProof/>
        </w:rPr>
        <w:fldChar w:fldCharType="separate"/>
      </w:r>
      <w:r>
        <w:rPr>
          <w:noProof/>
        </w:rPr>
        <w:t>11</w:t>
      </w:r>
      <w:r>
        <w:rPr>
          <w:noProof/>
        </w:rPr>
        <w:fldChar w:fldCharType="end"/>
      </w:r>
    </w:p>
    <w:p w14:paraId="4CE1BA03" w14:textId="2497699D" w:rsidR="003827AC" w:rsidRDefault="003827AC">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lang w:bidi="ar-IQ"/>
        </w:rPr>
        <w:t xml:space="preserve">5G </w:t>
      </w:r>
      <w:r>
        <w:rPr>
          <w:noProof/>
          <w:lang w:eastAsia="zh-CN"/>
        </w:rPr>
        <w:t xml:space="preserve">MBS Session </w:t>
      </w:r>
      <w:r>
        <w:rPr>
          <w:noProof/>
          <w:lang w:eastAsia="zh-CN" w:bidi="ar-IQ"/>
        </w:rPr>
        <w:t xml:space="preserve">converged </w:t>
      </w:r>
      <w:r>
        <w:rPr>
          <w:noProof/>
        </w:rPr>
        <w:t>charging scenario</w:t>
      </w:r>
      <w:r>
        <w:rPr>
          <w:noProof/>
          <w:lang w:eastAsia="zh-CN"/>
        </w:rPr>
        <w:t>s</w:t>
      </w:r>
      <w:r>
        <w:rPr>
          <w:noProof/>
        </w:rPr>
        <w:tab/>
      </w:r>
      <w:r>
        <w:rPr>
          <w:noProof/>
        </w:rPr>
        <w:fldChar w:fldCharType="begin" w:fldLock="1"/>
      </w:r>
      <w:r>
        <w:rPr>
          <w:noProof/>
        </w:rPr>
        <w:instrText xml:space="preserve"> PAGEREF _Toc171417051 \h </w:instrText>
      </w:r>
      <w:r>
        <w:rPr>
          <w:noProof/>
        </w:rPr>
      </w:r>
      <w:r>
        <w:rPr>
          <w:noProof/>
        </w:rPr>
        <w:fldChar w:fldCharType="separate"/>
      </w:r>
      <w:r>
        <w:rPr>
          <w:noProof/>
        </w:rPr>
        <w:t>11</w:t>
      </w:r>
      <w:r>
        <w:rPr>
          <w:noProof/>
        </w:rPr>
        <w:fldChar w:fldCharType="end"/>
      </w:r>
    </w:p>
    <w:p w14:paraId="0AA9DE8F" w14:textId="2EAFB4E1"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Basic principles</w:t>
      </w:r>
      <w:r>
        <w:rPr>
          <w:noProof/>
        </w:rPr>
        <w:tab/>
      </w:r>
      <w:r>
        <w:rPr>
          <w:noProof/>
        </w:rPr>
        <w:fldChar w:fldCharType="begin" w:fldLock="1"/>
      </w:r>
      <w:r>
        <w:rPr>
          <w:noProof/>
        </w:rPr>
        <w:instrText xml:space="preserve"> PAGEREF _Toc171417052 \h </w:instrText>
      </w:r>
      <w:r>
        <w:rPr>
          <w:noProof/>
        </w:rPr>
      </w:r>
      <w:r>
        <w:rPr>
          <w:noProof/>
        </w:rPr>
        <w:fldChar w:fldCharType="separate"/>
      </w:r>
      <w:r>
        <w:rPr>
          <w:noProof/>
        </w:rPr>
        <w:t>11</w:t>
      </w:r>
      <w:r>
        <w:rPr>
          <w:noProof/>
        </w:rPr>
        <w:fldChar w:fldCharType="end"/>
      </w:r>
    </w:p>
    <w:p w14:paraId="31CBC2C8" w14:textId="617E34BA"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5.2.1</w:t>
      </w:r>
      <w:r>
        <w:rPr>
          <w:noProof/>
          <w:lang w:bidi="ar-IQ"/>
        </w:rPr>
        <w:t>.</w:t>
      </w:r>
      <w:r>
        <w:rPr>
          <w:noProof/>
          <w:lang w:eastAsia="zh-CN" w:bidi="ar-IQ"/>
        </w:rPr>
        <w:t>1</w:t>
      </w:r>
      <w:r>
        <w:rPr>
          <w:rFonts w:asciiTheme="minorHAnsi" w:eastAsiaTheme="minorEastAsia" w:hAnsiTheme="minorHAnsi" w:cstheme="minorBidi"/>
          <w:noProof/>
          <w:kern w:val="2"/>
          <w:sz w:val="22"/>
          <w:szCs w:val="22"/>
          <w:lang w:eastAsia="en-GB"/>
          <w14:ligatures w14:val="standardContextual"/>
        </w:rPr>
        <w:tab/>
      </w:r>
      <w:r>
        <w:rPr>
          <w:noProof/>
          <w:lang w:bidi="ar-IQ"/>
        </w:rPr>
        <w:t>General</w:t>
      </w:r>
      <w:r>
        <w:rPr>
          <w:noProof/>
        </w:rPr>
        <w:tab/>
      </w:r>
      <w:r>
        <w:rPr>
          <w:noProof/>
        </w:rPr>
        <w:fldChar w:fldCharType="begin" w:fldLock="1"/>
      </w:r>
      <w:r>
        <w:rPr>
          <w:noProof/>
        </w:rPr>
        <w:instrText xml:space="preserve"> PAGEREF _Toc171417053 \h </w:instrText>
      </w:r>
      <w:r>
        <w:rPr>
          <w:noProof/>
        </w:rPr>
      </w:r>
      <w:r>
        <w:rPr>
          <w:noProof/>
        </w:rPr>
        <w:fldChar w:fldCharType="separate"/>
      </w:r>
      <w:r>
        <w:rPr>
          <w:noProof/>
        </w:rPr>
        <w:t>11</w:t>
      </w:r>
      <w:r>
        <w:rPr>
          <w:noProof/>
        </w:rPr>
        <w:fldChar w:fldCharType="end"/>
      </w:r>
    </w:p>
    <w:p w14:paraId="70FC3A49" w14:textId="30DAF98F"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5.2.1.</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 xml:space="preserve">Applicable Triggers in the </w:t>
      </w:r>
      <w:r>
        <w:rPr>
          <w:noProof/>
          <w:lang w:eastAsia="zh-CN"/>
        </w:rPr>
        <w:t>MB-SMF</w:t>
      </w:r>
      <w:r>
        <w:rPr>
          <w:noProof/>
        </w:rPr>
        <w:tab/>
      </w:r>
      <w:r>
        <w:rPr>
          <w:noProof/>
        </w:rPr>
        <w:fldChar w:fldCharType="begin" w:fldLock="1"/>
      </w:r>
      <w:r>
        <w:rPr>
          <w:noProof/>
        </w:rPr>
        <w:instrText xml:space="preserve"> PAGEREF _Toc171417054 \h </w:instrText>
      </w:r>
      <w:r>
        <w:rPr>
          <w:noProof/>
        </w:rPr>
      </w:r>
      <w:r>
        <w:rPr>
          <w:noProof/>
        </w:rPr>
        <w:fldChar w:fldCharType="separate"/>
      </w:r>
      <w:r>
        <w:rPr>
          <w:noProof/>
        </w:rPr>
        <w:t>12</w:t>
      </w:r>
      <w:r>
        <w:rPr>
          <w:noProof/>
        </w:rPr>
        <w:fldChar w:fldCharType="end"/>
      </w:r>
    </w:p>
    <w:p w14:paraId="1754F53D" w14:textId="73A7CD97"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5.2.1.</w:t>
      </w:r>
      <w:r>
        <w:rPr>
          <w:noProof/>
          <w:lang w:eastAsia="zh-CN"/>
        </w:rPr>
        <w:t>3</w:t>
      </w:r>
      <w:r>
        <w:rPr>
          <w:rFonts w:asciiTheme="minorHAnsi" w:eastAsiaTheme="minorEastAsia" w:hAnsiTheme="minorHAnsi" w:cstheme="minorBidi"/>
          <w:noProof/>
          <w:kern w:val="2"/>
          <w:sz w:val="22"/>
          <w:szCs w:val="22"/>
          <w:lang w:eastAsia="en-GB"/>
          <w14:ligatures w14:val="standardContextual"/>
        </w:rPr>
        <w:tab/>
      </w:r>
      <w:r>
        <w:rPr>
          <w:noProof/>
          <w:lang w:eastAsia="zh-CN" w:bidi="ar-IQ"/>
        </w:rPr>
        <w:t>MBS</w:t>
      </w:r>
      <w:r>
        <w:rPr>
          <w:noProof/>
          <w:lang w:bidi="ar-IQ"/>
        </w:rPr>
        <w:t xml:space="preserve"> session charging</w:t>
      </w:r>
      <w:r>
        <w:rPr>
          <w:noProof/>
        </w:rPr>
        <w:tab/>
      </w:r>
      <w:r>
        <w:rPr>
          <w:noProof/>
        </w:rPr>
        <w:fldChar w:fldCharType="begin" w:fldLock="1"/>
      </w:r>
      <w:r>
        <w:rPr>
          <w:noProof/>
        </w:rPr>
        <w:instrText xml:space="preserve"> PAGEREF _Toc171417055 \h </w:instrText>
      </w:r>
      <w:r>
        <w:rPr>
          <w:noProof/>
        </w:rPr>
      </w:r>
      <w:r>
        <w:rPr>
          <w:noProof/>
        </w:rPr>
        <w:fldChar w:fldCharType="separate"/>
      </w:r>
      <w:r>
        <w:rPr>
          <w:noProof/>
        </w:rPr>
        <w:t>14</w:t>
      </w:r>
      <w:r>
        <w:rPr>
          <w:noProof/>
        </w:rPr>
        <w:fldChar w:fldCharType="end"/>
      </w:r>
    </w:p>
    <w:p w14:paraId="3150DC3C" w14:textId="414EFD3A"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Message flows</w:t>
      </w:r>
      <w:r>
        <w:rPr>
          <w:noProof/>
        </w:rPr>
        <w:tab/>
      </w:r>
      <w:r>
        <w:rPr>
          <w:noProof/>
        </w:rPr>
        <w:fldChar w:fldCharType="begin" w:fldLock="1"/>
      </w:r>
      <w:r>
        <w:rPr>
          <w:noProof/>
        </w:rPr>
        <w:instrText xml:space="preserve"> PAGEREF _Toc171417056 \h </w:instrText>
      </w:r>
      <w:r>
        <w:rPr>
          <w:noProof/>
        </w:rPr>
      </w:r>
      <w:r>
        <w:rPr>
          <w:noProof/>
        </w:rPr>
        <w:fldChar w:fldCharType="separate"/>
      </w:r>
      <w:r>
        <w:rPr>
          <w:noProof/>
        </w:rPr>
        <w:t>14</w:t>
      </w:r>
      <w:r>
        <w:rPr>
          <w:noProof/>
        </w:rPr>
        <w:fldChar w:fldCharType="end"/>
      </w:r>
    </w:p>
    <w:p w14:paraId="061DB0AF" w14:textId="2564C4AA"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_Toc171417057 \h </w:instrText>
      </w:r>
      <w:r>
        <w:rPr>
          <w:noProof/>
        </w:rPr>
      </w:r>
      <w:r>
        <w:rPr>
          <w:noProof/>
        </w:rPr>
        <w:fldChar w:fldCharType="separate"/>
      </w:r>
      <w:r>
        <w:rPr>
          <w:noProof/>
        </w:rPr>
        <w:t>14</w:t>
      </w:r>
      <w:r>
        <w:rPr>
          <w:noProof/>
        </w:rPr>
        <w:fldChar w:fldCharType="end"/>
      </w:r>
    </w:p>
    <w:p w14:paraId="3C0FD69B" w14:textId="2F6D4452"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5.2.2</w:t>
      </w:r>
      <w:r>
        <w:rPr>
          <w:noProof/>
          <w:lang w:eastAsia="zh-CN"/>
        </w:rPr>
        <w:t>.2</w:t>
      </w:r>
      <w:r>
        <w:rPr>
          <w:rFonts w:asciiTheme="minorHAnsi" w:eastAsiaTheme="minorEastAsia" w:hAnsiTheme="minorHAnsi" w:cstheme="minorBidi"/>
          <w:noProof/>
          <w:kern w:val="2"/>
          <w:sz w:val="22"/>
          <w:szCs w:val="22"/>
          <w:lang w:eastAsia="en-GB"/>
          <w14:ligatures w14:val="standardContextual"/>
        </w:rPr>
        <w:tab/>
      </w:r>
      <w:r>
        <w:rPr>
          <w:noProof/>
        </w:rPr>
        <w:t xml:space="preserve">5G MBS charging for </w:t>
      </w:r>
      <w:r>
        <w:rPr>
          <w:noProof/>
          <w:lang w:eastAsia="ko-KR"/>
        </w:rPr>
        <w:t xml:space="preserve">multicast and </w:t>
      </w:r>
      <w:r>
        <w:rPr>
          <w:noProof/>
        </w:rPr>
        <w:t>broadcast communication</w:t>
      </w:r>
      <w:r>
        <w:rPr>
          <w:noProof/>
        </w:rPr>
        <w:tab/>
      </w:r>
      <w:r>
        <w:rPr>
          <w:noProof/>
        </w:rPr>
        <w:fldChar w:fldCharType="begin" w:fldLock="1"/>
      </w:r>
      <w:r>
        <w:rPr>
          <w:noProof/>
        </w:rPr>
        <w:instrText xml:space="preserve"> PAGEREF _Toc171417058 \h </w:instrText>
      </w:r>
      <w:r>
        <w:rPr>
          <w:noProof/>
        </w:rPr>
      </w:r>
      <w:r>
        <w:rPr>
          <w:noProof/>
        </w:rPr>
        <w:fldChar w:fldCharType="separate"/>
      </w:r>
      <w:r>
        <w:rPr>
          <w:noProof/>
        </w:rPr>
        <w:t>15</w:t>
      </w:r>
      <w:r>
        <w:rPr>
          <w:noProof/>
        </w:rPr>
        <w:fldChar w:fldCharType="end"/>
      </w:r>
    </w:p>
    <w:p w14:paraId="46A8D884" w14:textId="3D0AF47B"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5.2.2.2.1</w:t>
      </w:r>
      <w:r>
        <w:rPr>
          <w:rFonts w:asciiTheme="minorHAnsi" w:eastAsiaTheme="minorEastAsia" w:hAnsiTheme="minorHAnsi" w:cstheme="minorBidi"/>
          <w:noProof/>
          <w:kern w:val="2"/>
          <w:sz w:val="22"/>
          <w:szCs w:val="22"/>
          <w:lang w:eastAsia="en-GB"/>
          <w14:ligatures w14:val="standardContextual"/>
        </w:rPr>
        <w:tab/>
      </w:r>
      <w:r>
        <w:rPr>
          <w:noProof/>
          <w:lang w:eastAsia="zh-CN" w:bidi="ar-IQ"/>
        </w:rPr>
        <w:t>General</w:t>
      </w:r>
      <w:r>
        <w:rPr>
          <w:noProof/>
        </w:rPr>
        <w:tab/>
      </w:r>
      <w:r>
        <w:rPr>
          <w:noProof/>
        </w:rPr>
        <w:fldChar w:fldCharType="begin" w:fldLock="1"/>
      </w:r>
      <w:r>
        <w:rPr>
          <w:noProof/>
        </w:rPr>
        <w:instrText xml:space="preserve"> PAGEREF _Toc171417059 \h </w:instrText>
      </w:r>
      <w:r>
        <w:rPr>
          <w:noProof/>
        </w:rPr>
      </w:r>
      <w:r>
        <w:rPr>
          <w:noProof/>
        </w:rPr>
        <w:fldChar w:fldCharType="separate"/>
      </w:r>
      <w:r>
        <w:rPr>
          <w:noProof/>
        </w:rPr>
        <w:t>15</w:t>
      </w:r>
      <w:r>
        <w:rPr>
          <w:noProof/>
        </w:rPr>
        <w:fldChar w:fldCharType="end"/>
      </w:r>
    </w:p>
    <w:p w14:paraId="5687227C" w14:textId="79839A07"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5.2.2.2.2</w:t>
      </w:r>
      <w:r>
        <w:rPr>
          <w:rFonts w:asciiTheme="minorHAnsi" w:eastAsiaTheme="minorEastAsia" w:hAnsiTheme="minorHAnsi" w:cstheme="minorBidi"/>
          <w:noProof/>
          <w:kern w:val="2"/>
          <w:sz w:val="22"/>
          <w:szCs w:val="22"/>
          <w:lang w:eastAsia="en-GB"/>
          <w14:ligatures w14:val="standardContextual"/>
        </w:rPr>
        <w:tab/>
      </w:r>
      <w:r>
        <w:rPr>
          <w:noProof/>
          <w:lang w:eastAsia="zh-CN" w:bidi="ar-IQ"/>
        </w:rPr>
        <w:t>MBS session creation</w:t>
      </w:r>
      <w:r>
        <w:rPr>
          <w:noProof/>
        </w:rPr>
        <w:tab/>
      </w:r>
      <w:r>
        <w:rPr>
          <w:noProof/>
        </w:rPr>
        <w:fldChar w:fldCharType="begin" w:fldLock="1"/>
      </w:r>
      <w:r>
        <w:rPr>
          <w:noProof/>
        </w:rPr>
        <w:instrText xml:space="preserve"> PAGEREF _Toc171417060 \h </w:instrText>
      </w:r>
      <w:r>
        <w:rPr>
          <w:noProof/>
        </w:rPr>
      </w:r>
      <w:r>
        <w:rPr>
          <w:noProof/>
        </w:rPr>
        <w:fldChar w:fldCharType="separate"/>
      </w:r>
      <w:r>
        <w:rPr>
          <w:noProof/>
        </w:rPr>
        <w:t>15</w:t>
      </w:r>
      <w:r>
        <w:rPr>
          <w:noProof/>
        </w:rPr>
        <w:fldChar w:fldCharType="end"/>
      </w:r>
    </w:p>
    <w:p w14:paraId="1942C36B" w14:textId="7481F86B"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5.2.2.2.3</w:t>
      </w:r>
      <w:r>
        <w:rPr>
          <w:rFonts w:asciiTheme="minorHAnsi" w:eastAsiaTheme="minorEastAsia" w:hAnsiTheme="minorHAnsi" w:cstheme="minorBidi"/>
          <w:noProof/>
          <w:kern w:val="2"/>
          <w:sz w:val="22"/>
          <w:szCs w:val="22"/>
          <w:lang w:eastAsia="en-GB"/>
          <w14:ligatures w14:val="standardContextual"/>
        </w:rPr>
        <w:tab/>
      </w:r>
      <w:r>
        <w:rPr>
          <w:noProof/>
          <w:lang w:eastAsia="zh-CN" w:bidi="ar-IQ"/>
        </w:rPr>
        <w:t>MBS session deletion</w:t>
      </w:r>
      <w:r>
        <w:rPr>
          <w:noProof/>
        </w:rPr>
        <w:tab/>
      </w:r>
      <w:r>
        <w:rPr>
          <w:noProof/>
        </w:rPr>
        <w:fldChar w:fldCharType="begin" w:fldLock="1"/>
      </w:r>
      <w:r>
        <w:rPr>
          <w:noProof/>
        </w:rPr>
        <w:instrText xml:space="preserve"> PAGEREF _Toc171417061 \h </w:instrText>
      </w:r>
      <w:r>
        <w:rPr>
          <w:noProof/>
        </w:rPr>
      </w:r>
      <w:r>
        <w:rPr>
          <w:noProof/>
        </w:rPr>
        <w:fldChar w:fldCharType="separate"/>
      </w:r>
      <w:r>
        <w:rPr>
          <w:noProof/>
        </w:rPr>
        <w:t>15</w:t>
      </w:r>
      <w:r>
        <w:rPr>
          <w:noProof/>
        </w:rPr>
        <w:fldChar w:fldCharType="end"/>
      </w:r>
    </w:p>
    <w:p w14:paraId="314FA794" w14:textId="4CE2B636"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5.2.2.2.4</w:t>
      </w:r>
      <w:r>
        <w:rPr>
          <w:rFonts w:asciiTheme="minorHAnsi" w:eastAsiaTheme="minorEastAsia" w:hAnsiTheme="minorHAnsi" w:cstheme="minorBidi"/>
          <w:noProof/>
          <w:kern w:val="2"/>
          <w:sz w:val="22"/>
          <w:szCs w:val="22"/>
          <w:lang w:eastAsia="en-GB"/>
          <w14:ligatures w14:val="standardContextual"/>
        </w:rPr>
        <w:tab/>
      </w:r>
      <w:r>
        <w:rPr>
          <w:noProof/>
          <w:lang w:eastAsia="zh-CN" w:bidi="ar-IQ"/>
        </w:rPr>
        <w:t>MBS session establishment for broadcast</w:t>
      </w:r>
      <w:r>
        <w:rPr>
          <w:noProof/>
        </w:rPr>
        <w:tab/>
      </w:r>
      <w:r>
        <w:rPr>
          <w:noProof/>
        </w:rPr>
        <w:fldChar w:fldCharType="begin" w:fldLock="1"/>
      </w:r>
      <w:r>
        <w:rPr>
          <w:noProof/>
        </w:rPr>
        <w:instrText xml:space="preserve"> PAGEREF _Toc171417062 \h </w:instrText>
      </w:r>
      <w:r>
        <w:rPr>
          <w:noProof/>
        </w:rPr>
      </w:r>
      <w:r>
        <w:rPr>
          <w:noProof/>
        </w:rPr>
        <w:fldChar w:fldCharType="separate"/>
      </w:r>
      <w:r>
        <w:rPr>
          <w:noProof/>
        </w:rPr>
        <w:t>16</w:t>
      </w:r>
      <w:r>
        <w:rPr>
          <w:noProof/>
        </w:rPr>
        <w:fldChar w:fldCharType="end"/>
      </w:r>
    </w:p>
    <w:p w14:paraId="57DCAC16" w14:textId="4268C887"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5.2.2.2.5</w:t>
      </w:r>
      <w:r>
        <w:rPr>
          <w:rFonts w:asciiTheme="minorHAnsi" w:eastAsiaTheme="minorEastAsia" w:hAnsiTheme="minorHAnsi" w:cstheme="minorBidi"/>
          <w:noProof/>
          <w:kern w:val="2"/>
          <w:sz w:val="22"/>
          <w:szCs w:val="22"/>
          <w:lang w:eastAsia="en-GB"/>
          <w14:ligatures w14:val="standardContextual"/>
        </w:rPr>
        <w:tab/>
      </w:r>
      <w:r>
        <w:rPr>
          <w:noProof/>
          <w:lang w:eastAsia="zh-CN" w:bidi="ar-IQ"/>
        </w:rPr>
        <w:t>Establishment of shared delivery towards RAN node for multicast</w:t>
      </w:r>
      <w:r>
        <w:rPr>
          <w:noProof/>
        </w:rPr>
        <w:tab/>
      </w:r>
      <w:r>
        <w:rPr>
          <w:noProof/>
        </w:rPr>
        <w:fldChar w:fldCharType="begin" w:fldLock="1"/>
      </w:r>
      <w:r>
        <w:rPr>
          <w:noProof/>
        </w:rPr>
        <w:instrText xml:space="preserve"> PAGEREF _Toc171417063 \h </w:instrText>
      </w:r>
      <w:r>
        <w:rPr>
          <w:noProof/>
        </w:rPr>
      </w:r>
      <w:r>
        <w:rPr>
          <w:noProof/>
        </w:rPr>
        <w:fldChar w:fldCharType="separate"/>
      </w:r>
      <w:r>
        <w:rPr>
          <w:noProof/>
        </w:rPr>
        <w:t>17</w:t>
      </w:r>
      <w:r>
        <w:rPr>
          <w:noProof/>
        </w:rPr>
        <w:fldChar w:fldCharType="end"/>
      </w:r>
    </w:p>
    <w:p w14:paraId="47C2A13B" w14:textId="5EAA9E2E"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5.2.2.2</w:t>
      </w:r>
      <w:r>
        <w:rPr>
          <w:noProof/>
          <w:lang w:bidi="ar-IQ"/>
        </w:rPr>
        <w:t>.</w:t>
      </w:r>
      <w:r>
        <w:rPr>
          <w:noProof/>
          <w:lang w:eastAsia="zh-CN" w:bidi="ar-IQ"/>
        </w:rPr>
        <w:t>6</w:t>
      </w:r>
      <w:r>
        <w:rPr>
          <w:rFonts w:asciiTheme="minorHAnsi" w:eastAsiaTheme="minorEastAsia" w:hAnsiTheme="minorHAnsi" w:cstheme="minorBidi"/>
          <w:noProof/>
          <w:kern w:val="2"/>
          <w:sz w:val="22"/>
          <w:szCs w:val="22"/>
          <w:lang w:eastAsia="en-GB"/>
          <w14:ligatures w14:val="standardContextual"/>
        </w:rPr>
        <w:tab/>
      </w:r>
      <w:r>
        <w:rPr>
          <w:noProof/>
          <w:lang w:eastAsia="zh-CN" w:bidi="ar-IQ"/>
        </w:rPr>
        <w:t>Establishment of individual delivery towards UPF for multicast</w:t>
      </w:r>
      <w:r>
        <w:rPr>
          <w:noProof/>
        </w:rPr>
        <w:tab/>
      </w:r>
      <w:r>
        <w:rPr>
          <w:noProof/>
        </w:rPr>
        <w:fldChar w:fldCharType="begin" w:fldLock="1"/>
      </w:r>
      <w:r>
        <w:rPr>
          <w:noProof/>
        </w:rPr>
        <w:instrText xml:space="preserve"> PAGEREF _Toc171417064 \h </w:instrText>
      </w:r>
      <w:r>
        <w:rPr>
          <w:noProof/>
        </w:rPr>
      </w:r>
      <w:r>
        <w:rPr>
          <w:noProof/>
        </w:rPr>
        <w:fldChar w:fldCharType="separate"/>
      </w:r>
      <w:r>
        <w:rPr>
          <w:noProof/>
        </w:rPr>
        <w:t>18</w:t>
      </w:r>
      <w:r>
        <w:rPr>
          <w:noProof/>
        </w:rPr>
        <w:fldChar w:fldCharType="end"/>
      </w:r>
    </w:p>
    <w:p w14:paraId="10B03B17" w14:textId="4500CCD9"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5.2.2.2</w:t>
      </w:r>
      <w:r>
        <w:rPr>
          <w:noProof/>
          <w:lang w:bidi="ar-IQ"/>
        </w:rPr>
        <w:t>.</w:t>
      </w:r>
      <w:r>
        <w:rPr>
          <w:noProof/>
          <w:lang w:eastAsia="zh-CN" w:bidi="ar-IQ"/>
        </w:rPr>
        <w:t>7</w:t>
      </w:r>
      <w:r>
        <w:rPr>
          <w:rFonts w:asciiTheme="minorHAnsi" w:eastAsiaTheme="minorEastAsia" w:hAnsiTheme="minorHAnsi" w:cstheme="minorBidi"/>
          <w:noProof/>
          <w:kern w:val="2"/>
          <w:sz w:val="22"/>
          <w:szCs w:val="22"/>
          <w:lang w:eastAsia="en-GB"/>
          <w14:ligatures w14:val="standardContextual"/>
        </w:rPr>
        <w:tab/>
      </w:r>
      <w:r>
        <w:rPr>
          <w:noProof/>
          <w:lang w:eastAsia="zh-CN" w:bidi="ar-IQ"/>
        </w:rPr>
        <w:t>MBS session release for multicast</w:t>
      </w:r>
      <w:r>
        <w:rPr>
          <w:noProof/>
        </w:rPr>
        <w:tab/>
      </w:r>
      <w:r>
        <w:rPr>
          <w:noProof/>
        </w:rPr>
        <w:fldChar w:fldCharType="begin" w:fldLock="1"/>
      </w:r>
      <w:r>
        <w:rPr>
          <w:noProof/>
        </w:rPr>
        <w:instrText xml:space="preserve"> PAGEREF _Toc171417065 \h </w:instrText>
      </w:r>
      <w:r>
        <w:rPr>
          <w:noProof/>
        </w:rPr>
      </w:r>
      <w:r>
        <w:rPr>
          <w:noProof/>
        </w:rPr>
        <w:fldChar w:fldCharType="separate"/>
      </w:r>
      <w:r>
        <w:rPr>
          <w:noProof/>
        </w:rPr>
        <w:t>19</w:t>
      </w:r>
      <w:r>
        <w:rPr>
          <w:noProof/>
        </w:rPr>
        <w:fldChar w:fldCharType="end"/>
      </w:r>
    </w:p>
    <w:p w14:paraId="53D78EFC" w14:textId="543AE21D"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5.2.2.2</w:t>
      </w:r>
      <w:r>
        <w:rPr>
          <w:noProof/>
          <w:lang w:bidi="ar-IQ"/>
        </w:rPr>
        <w:t>.</w:t>
      </w:r>
      <w:r>
        <w:rPr>
          <w:noProof/>
          <w:lang w:eastAsia="zh-CN" w:bidi="ar-IQ"/>
        </w:rPr>
        <w:t>8</w:t>
      </w:r>
      <w:r>
        <w:rPr>
          <w:rFonts w:asciiTheme="minorHAnsi" w:eastAsiaTheme="minorEastAsia" w:hAnsiTheme="minorHAnsi" w:cstheme="minorBidi"/>
          <w:noProof/>
          <w:kern w:val="2"/>
          <w:sz w:val="22"/>
          <w:szCs w:val="22"/>
          <w:lang w:eastAsia="en-GB"/>
          <w14:ligatures w14:val="standardContextual"/>
        </w:rPr>
        <w:tab/>
      </w:r>
      <w:r>
        <w:rPr>
          <w:noProof/>
          <w:lang w:eastAsia="zh-CN" w:bidi="ar-IQ"/>
        </w:rPr>
        <w:t>MBS session activation for multicast</w:t>
      </w:r>
      <w:r>
        <w:rPr>
          <w:noProof/>
        </w:rPr>
        <w:tab/>
      </w:r>
      <w:r>
        <w:rPr>
          <w:noProof/>
        </w:rPr>
        <w:fldChar w:fldCharType="begin" w:fldLock="1"/>
      </w:r>
      <w:r>
        <w:rPr>
          <w:noProof/>
        </w:rPr>
        <w:instrText xml:space="preserve"> PAGEREF _Toc171417066 \h </w:instrText>
      </w:r>
      <w:r>
        <w:rPr>
          <w:noProof/>
        </w:rPr>
      </w:r>
      <w:r>
        <w:rPr>
          <w:noProof/>
        </w:rPr>
        <w:fldChar w:fldCharType="separate"/>
      </w:r>
      <w:r>
        <w:rPr>
          <w:noProof/>
        </w:rPr>
        <w:t>20</w:t>
      </w:r>
      <w:r>
        <w:rPr>
          <w:noProof/>
        </w:rPr>
        <w:fldChar w:fldCharType="end"/>
      </w:r>
    </w:p>
    <w:p w14:paraId="0F954B24" w14:textId="5287C83B"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5.2.2.2.9</w:t>
      </w:r>
      <w:r>
        <w:rPr>
          <w:rFonts w:asciiTheme="minorHAnsi" w:eastAsiaTheme="minorEastAsia" w:hAnsiTheme="minorHAnsi" w:cstheme="minorBidi"/>
          <w:noProof/>
          <w:kern w:val="2"/>
          <w:sz w:val="22"/>
          <w:szCs w:val="22"/>
          <w:lang w:eastAsia="en-GB"/>
          <w14:ligatures w14:val="standardContextual"/>
        </w:rPr>
        <w:tab/>
      </w:r>
      <w:r>
        <w:rPr>
          <w:noProof/>
          <w:lang w:eastAsia="zh-CN" w:bidi="ar-IQ"/>
        </w:rPr>
        <w:t>MBS session deactivation for multicast</w:t>
      </w:r>
      <w:r>
        <w:rPr>
          <w:noProof/>
        </w:rPr>
        <w:tab/>
      </w:r>
      <w:r>
        <w:rPr>
          <w:noProof/>
        </w:rPr>
        <w:fldChar w:fldCharType="begin" w:fldLock="1"/>
      </w:r>
      <w:r>
        <w:rPr>
          <w:noProof/>
        </w:rPr>
        <w:instrText xml:space="preserve"> PAGEREF _Toc171417067 \h </w:instrText>
      </w:r>
      <w:r>
        <w:rPr>
          <w:noProof/>
        </w:rPr>
      </w:r>
      <w:r>
        <w:rPr>
          <w:noProof/>
        </w:rPr>
        <w:fldChar w:fldCharType="separate"/>
      </w:r>
      <w:r>
        <w:rPr>
          <w:noProof/>
        </w:rPr>
        <w:t>21</w:t>
      </w:r>
      <w:r>
        <w:rPr>
          <w:noProof/>
        </w:rPr>
        <w:fldChar w:fldCharType="end"/>
      </w:r>
    </w:p>
    <w:p w14:paraId="6D7065A3" w14:textId="2819D1A4"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sidRPr="00B45E0E">
        <w:rPr>
          <w:noProof/>
          <w:lang w:val="en-US" w:eastAsia="zh-CN" w:bidi="ar-IQ"/>
        </w:rPr>
        <w:t>5.2.2.2</w:t>
      </w:r>
      <w:r>
        <w:rPr>
          <w:noProof/>
          <w:lang w:bidi="ar-IQ"/>
        </w:rPr>
        <w:t>.</w:t>
      </w:r>
      <w:r w:rsidRPr="00B45E0E">
        <w:rPr>
          <w:noProof/>
          <w:lang w:val="en-US" w:eastAsia="zh-CN" w:bidi="ar-IQ"/>
        </w:rPr>
        <w:t>10</w:t>
      </w:r>
      <w:r>
        <w:rPr>
          <w:rFonts w:asciiTheme="minorHAnsi" w:eastAsiaTheme="minorEastAsia" w:hAnsiTheme="minorHAnsi" w:cstheme="minorBidi"/>
          <w:noProof/>
          <w:kern w:val="2"/>
          <w:sz w:val="22"/>
          <w:szCs w:val="22"/>
          <w:lang w:eastAsia="en-GB"/>
          <w14:ligatures w14:val="standardContextual"/>
        </w:rPr>
        <w:tab/>
      </w:r>
      <w:r w:rsidRPr="00B45E0E">
        <w:rPr>
          <w:noProof/>
          <w:lang w:val="en-US" w:eastAsia="zh-CN" w:bidi="ar-IQ"/>
        </w:rPr>
        <w:t>MBS Session Update Charging Procedure</w:t>
      </w:r>
      <w:r>
        <w:rPr>
          <w:noProof/>
        </w:rPr>
        <w:tab/>
      </w:r>
      <w:r>
        <w:rPr>
          <w:noProof/>
        </w:rPr>
        <w:fldChar w:fldCharType="begin" w:fldLock="1"/>
      </w:r>
      <w:r>
        <w:rPr>
          <w:noProof/>
        </w:rPr>
        <w:instrText xml:space="preserve"> PAGEREF _Toc171417068 \h </w:instrText>
      </w:r>
      <w:r>
        <w:rPr>
          <w:noProof/>
        </w:rPr>
      </w:r>
      <w:r>
        <w:rPr>
          <w:noProof/>
        </w:rPr>
        <w:fldChar w:fldCharType="separate"/>
      </w:r>
      <w:r>
        <w:rPr>
          <w:noProof/>
        </w:rPr>
        <w:t>21</w:t>
      </w:r>
      <w:r>
        <w:rPr>
          <w:noProof/>
        </w:rPr>
        <w:fldChar w:fldCharType="end"/>
      </w:r>
    </w:p>
    <w:p w14:paraId="0BF81BF3" w14:textId="3B7D56CE"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rPr>
        <w:t>5.2.3</w:t>
      </w:r>
      <w:r>
        <w:rPr>
          <w:rFonts w:asciiTheme="minorHAnsi" w:eastAsiaTheme="minorEastAsia" w:hAnsiTheme="minorHAnsi" w:cstheme="minorBidi"/>
          <w:noProof/>
          <w:kern w:val="2"/>
          <w:sz w:val="22"/>
          <w:szCs w:val="22"/>
          <w:lang w:eastAsia="en-GB"/>
          <w14:ligatures w14:val="standardContextual"/>
        </w:rPr>
        <w:tab/>
      </w:r>
      <w:r>
        <w:rPr>
          <w:noProof/>
        </w:rPr>
        <w:t>CDR generation</w:t>
      </w:r>
      <w:r>
        <w:rPr>
          <w:noProof/>
        </w:rPr>
        <w:tab/>
      </w:r>
      <w:r>
        <w:rPr>
          <w:noProof/>
        </w:rPr>
        <w:fldChar w:fldCharType="begin" w:fldLock="1"/>
      </w:r>
      <w:r>
        <w:rPr>
          <w:noProof/>
        </w:rPr>
        <w:instrText xml:space="preserve"> PAGEREF _Toc171417069 \h </w:instrText>
      </w:r>
      <w:r>
        <w:rPr>
          <w:noProof/>
        </w:rPr>
      </w:r>
      <w:r>
        <w:rPr>
          <w:noProof/>
        </w:rPr>
        <w:fldChar w:fldCharType="separate"/>
      </w:r>
      <w:r>
        <w:rPr>
          <w:noProof/>
        </w:rPr>
        <w:t>22</w:t>
      </w:r>
      <w:r>
        <w:rPr>
          <w:noProof/>
        </w:rPr>
        <w:fldChar w:fldCharType="end"/>
      </w:r>
    </w:p>
    <w:p w14:paraId="4854E4F6" w14:textId="61B7DC66"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lang w:eastAsia="zh-CN" w:bidi="ar-IQ"/>
        </w:rPr>
        <w:t>5.2.3.1</w:t>
      </w:r>
      <w:r>
        <w:rPr>
          <w:rFonts w:asciiTheme="minorHAnsi" w:eastAsiaTheme="minorEastAsia" w:hAnsiTheme="minorHAnsi" w:cstheme="minorBidi"/>
          <w:noProof/>
          <w:kern w:val="2"/>
          <w:sz w:val="22"/>
          <w:szCs w:val="22"/>
          <w:lang w:eastAsia="en-GB"/>
          <w14:ligatures w14:val="standardContextual"/>
        </w:rPr>
        <w:tab/>
      </w:r>
      <w:r>
        <w:rPr>
          <w:noProof/>
          <w:lang w:bidi="ar-IQ"/>
        </w:rPr>
        <w:t>Introduction</w:t>
      </w:r>
      <w:r>
        <w:rPr>
          <w:noProof/>
        </w:rPr>
        <w:tab/>
      </w:r>
      <w:r>
        <w:rPr>
          <w:noProof/>
        </w:rPr>
        <w:fldChar w:fldCharType="begin" w:fldLock="1"/>
      </w:r>
      <w:r>
        <w:rPr>
          <w:noProof/>
        </w:rPr>
        <w:instrText xml:space="preserve"> PAGEREF _Toc171417070 \h </w:instrText>
      </w:r>
      <w:r>
        <w:rPr>
          <w:noProof/>
        </w:rPr>
      </w:r>
      <w:r>
        <w:rPr>
          <w:noProof/>
        </w:rPr>
        <w:fldChar w:fldCharType="separate"/>
      </w:r>
      <w:r>
        <w:rPr>
          <w:noProof/>
        </w:rPr>
        <w:t>22</w:t>
      </w:r>
      <w:r>
        <w:rPr>
          <w:noProof/>
        </w:rPr>
        <w:fldChar w:fldCharType="end"/>
      </w:r>
    </w:p>
    <w:p w14:paraId="7BE0873B" w14:textId="7E14F610"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lang w:eastAsia="zh-CN" w:bidi="ar-IQ"/>
        </w:rPr>
        <w:t>5.2.3.2</w:t>
      </w:r>
      <w:r>
        <w:rPr>
          <w:rFonts w:asciiTheme="minorHAnsi" w:eastAsiaTheme="minorEastAsia" w:hAnsiTheme="minorHAnsi" w:cstheme="minorBidi"/>
          <w:noProof/>
          <w:kern w:val="2"/>
          <w:sz w:val="22"/>
          <w:szCs w:val="22"/>
          <w:lang w:eastAsia="en-GB"/>
          <w14:ligatures w14:val="standardContextual"/>
        </w:rPr>
        <w:tab/>
      </w:r>
      <w:r>
        <w:rPr>
          <w:noProof/>
          <w:lang w:bidi="ar-IQ"/>
        </w:rPr>
        <w:t>Triggers for CHF CDR</w:t>
      </w:r>
      <w:r>
        <w:rPr>
          <w:noProof/>
        </w:rPr>
        <w:tab/>
      </w:r>
      <w:r>
        <w:rPr>
          <w:noProof/>
        </w:rPr>
        <w:fldChar w:fldCharType="begin" w:fldLock="1"/>
      </w:r>
      <w:r>
        <w:rPr>
          <w:noProof/>
        </w:rPr>
        <w:instrText xml:space="preserve"> PAGEREF _Toc171417071 \h </w:instrText>
      </w:r>
      <w:r>
        <w:rPr>
          <w:noProof/>
        </w:rPr>
      </w:r>
      <w:r>
        <w:rPr>
          <w:noProof/>
        </w:rPr>
        <w:fldChar w:fldCharType="separate"/>
      </w:r>
      <w:r>
        <w:rPr>
          <w:noProof/>
        </w:rPr>
        <w:t>22</w:t>
      </w:r>
      <w:r>
        <w:rPr>
          <w:noProof/>
        </w:rPr>
        <w:fldChar w:fldCharType="end"/>
      </w:r>
    </w:p>
    <w:p w14:paraId="6FB0E8C7" w14:textId="0B946ACC"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5.2.3.2.1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_Toc171417072 \h </w:instrText>
      </w:r>
      <w:r>
        <w:rPr>
          <w:noProof/>
        </w:rPr>
      </w:r>
      <w:r>
        <w:rPr>
          <w:noProof/>
        </w:rPr>
        <w:fldChar w:fldCharType="separate"/>
      </w:r>
      <w:r>
        <w:rPr>
          <w:noProof/>
        </w:rPr>
        <w:t>22</w:t>
      </w:r>
      <w:r>
        <w:rPr>
          <w:noProof/>
        </w:rPr>
        <w:fldChar w:fldCharType="end"/>
      </w:r>
    </w:p>
    <w:p w14:paraId="70DF0E5B" w14:textId="14CBD125"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5.2.3.2.2</w:t>
      </w:r>
      <w:r>
        <w:rPr>
          <w:rFonts w:asciiTheme="minorHAnsi" w:eastAsiaTheme="minorEastAsia" w:hAnsiTheme="minorHAnsi" w:cstheme="minorBidi"/>
          <w:noProof/>
          <w:kern w:val="2"/>
          <w:sz w:val="22"/>
          <w:szCs w:val="22"/>
          <w:lang w:eastAsia="en-GB"/>
          <w14:ligatures w14:val="standardContextual"/>
        </w:rPr>
        <w:tab/>
      </w:r>
      <w:r>
        <w:rPr>
          <w:noProof/>
          <w:lang w:bidi="ar-IQ"/>
        </w:rPr>
        <w:t>Triggers for CHF CDR charging information addition</w:t>
      </w:r>
      <w:r>
        <w:rPr>
          <w:noProof/>
        </w:rPr>
        <w:tab/>
      </w:r>
      <w:r>
        <w:rPr>
          <w:noProof/>
        </w:rPr>
        <w:fldChar w:fldCharType="begin" w:fldLock="1"/>
      </w:r>
      <w:r>
        <w:rPr>
          <w:noProof/>
        </w:rPr>
        <w:instrText xml:space="preserve"> PAGEREF _Toc171417073 \h </w:instrText>
      </w:r>
      <w:r>
        <w:rPr>
          <w:noProof/>
        </w:rPr>
      </w:r>
      <w:r>
        <w:rPr>
          <w:noProof/>
        </w:rPr>
        <w:fldChar w:fldCharType="separate"/>
      </w:r>
      <w:r>
        <w:rPr>
          <w:noProof/>
        </w:rPr>
        <w:t>22</w:t>
      </w:r>
      <w:r>
        <w:rPr>
          <w:noProof/>
        </w:rPr>
        <w:fldChar w:fldCharType="end"/>
      </w:r>
    </w:p>
    <w:p w14:paraId="3836A0D6" w14:textId="372E11D8"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5.2.3.</w:t>
      </w:r>
      <w:r>
        <w:rPr>
          <w:noProof/>
          <w:lang w:bidi="ar-IQ"/>
        </w:rPr>
        <w:t>2.3</w:t>
      </w:r>
      <w:r>
        <w:rPr>
          <w:rFonts w:asciiTheme="minorHAnsi" w:eastAsiaTheme="minorEastAsia" w:hAnsiTheme="minorHAnsi" w:cstheme="minorBidi"/>
          <w:noProof/>
          <w:kern w:val="2"/>
          <w:sz w:val="22"/>
          <w:szCs w:val="22"/>
          <w:lang w:eastAsia="en-GB"/>
          <w14:ligatures w14:val="standardContextual"/>
        </w:rPr>
        <w:tab/>
      </w:r>
      <w:r>
        <w:rPr>
          <w:noProof/>
          <w:lang w:bidi="ar-IQ"/>
        </w:rPr>
        <w:t>Triggers for CHF CDR partial record closure</w:t>
      </w:r>
      <w:r>
        <w:rPr>
          <w:noProof/>
        </w:rPr>
        <w:tab/>
      </w:r>
      <w:r>
        <w:rPr>
          <w:noProof/>
        </w:rPr>
        <w:fldChar w:fldCharType="begin" w:fldLock="1"/>
      </w:r>
      <w:r>
        <w:rPr>
          <w:noProof/>
        </w:rPr>
        <w:instrText xml:space="preserve"> PAGEREF _Toc171417074 \h </w:instrText>
      </w:r>
      <w:r>
        <w:rPr>
          <w:noProof/>
        </w:rPr>
      </w:r>
      <w:r>
        <w:rPr>
          <w:noProof/>
        </w:rPr>
        <w:fldChar w:fldCharType="separate"/>
      </w:r>
      <w:r>
        <w:rPr>
          <w:noProof/>
        </w:rPr>
        <w:t>23</w:t>
      </w:r>
      <w:r>
        <w:rPr>
          <w:noProof/>
        </w:rPr>
        <w:fldChar w:fldCharType="end"/>
      </w:r>
    </w:p>
    <w:p w14:paraId="22C4FB40" w14:textId="7C763A1B" w:rsidR="003827AC" w:rsidRDefault="003827AC">
      <w:pPr>
        <w:pStyle w:val="TOC5"/>
        <w:rPr>
          <w:rFonts w:asciiTheme="minorHAnsi" w:eastAsiaTheme="minorEastAsia" w:hAnsiTheme="minorHAnsi" w:cstheme="minorBidi"/>
          <w:noProof/>
          <w:kern w:val="2"/>
          <w:sz w:val="22"/>
          <w:szCs w:val="22"/>
          <w:lang w:eastAsia="en-GB"/>
          <w14:ligatures w14:val="standardContextual"/>
        </w:rPr>
      </w:pPr>
      <w:r>
        <w:rPr>
          <w:noProof/>
          <w:lang w:eastAsia="zh-CN" w:bidi="ar-IQ"/>
        </w:rPr>
        <w:t>5.2.3.</w:t>
      </w:r>
      <w:r>
        <w:rPr>
          <w:noProof/>
          <w:lang w:bidi="ar-IQ"/>
        </w:rPr>
        <w:t>2.4</w:t>
      </w:r>
      <w:r>
        <w:rPr>
          <w:rFonts w:asciiTheme="minorHAnsi" w:eastAsiaTheme="minorEastAsia" w:hAnsiTheme="minorHAnsi" w:cstheme="minorBidi"/>
          <w:noProof/>
          <w:kern w:val="2"/>
          <w:sz w:val="22"/>
          <w:szCs w:val="22"/>
          <w:lang w:eastAsia="en-GB"/>
          <w14:ligatures w14:val="standardContextual"/>
        </w:rPr>
        <w:tab/>
      </w:r>
      <w:r>
        <w:rPr>
          <w:noProof/>
          <w:lang w:bidi="ar-IQ"/>
        </w:rPr>
        <w:t>Triggers for CHF CDR closure</w:t>
      </w:r>
      <w:r>
        <w:rPr>
          <w:noProof/>
        </w:rPr>
        <w:tab/>
      </w:r>
      <w:r>
        <w:rPr>
          <w:noProof/>
        </w:rPr>
        <w:fldChar w:fldCharType="begin" w:fldLock="1"/>
      </w:r>
      <w:r>
        <w:rPr>
          <w:noProof/>
        </w:rPr>
        <w:instrText xml:space="preserve"> PAGEREF _Toc171417075 \h </w:instrText>
      </w:r>
      <w:r>
        <w:rPr>
          <w:noProof/>
        </w:rPr>
      </w:r>
      <w:r>
        <w:rPr>
          <w:noProof/>
        </w:rPr>
        <w:fldChar w:fldCharType="separate"/>
      </w:r>
      <w:r>
        <w:rPr>
          <w:noProof/>
        </w:rPr>
        <w:t>23</w:t>
      </w:r>
      <w:r>
        <w:rPr>
          <w:noProof/>
        </w:rPr>
        <w:fldChar w:fldCharType="end"/>
      </w:r>
    </w:p>
    <w:p w14:paraId="79E780FE" w14:textId="25FA5B03"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rPr>
        <w:t>5.2.4</w:t>
      </w:r>
      <w:r>
        <w:rPr>
          <w:rFonts w:asciiTheme="minorHAnsi" w:eastAsiaTheme="minorEastAsia" w:hAnsiTheme="minorHAnsi" w:cstheme="minorBidi"/>
          <w:noProof/>
          <w:kern w:val="2"/>
          <w:sz w:val="22"/>
          <w:szCs w:val="22"/>
          <w:lang w:eastAsia="en-GB"/>
          <w14:ligatures w14:val="standardContextual"/>
        </w:rPr>
        <w:tab/>
      </w:r>
      <w:r>
        <w:rPr>
          <w:noProof/>
        </w:rPr>
        <w:t>Ga record transfer flows</w:t>
      </w:r>
      <w:r>
        <w:rPr>
          <w:noProof/>
        </w:rPr>
        <w:tab/>
      </w:r>
      <w:r>
        <w:rPr>
          <w:noProof/>
        </w:rPr>
        <w:fldChar w:fldCharType="begin" w:fldLock="1"/>
      </w:r>
      <w:r>
        <w:rPr>
          <w:noProof/>
        </w:rPr>
        <w:instrText xml:space="preserve"> PAGEREF _Toc171417076 \h </w:instrText>
      </w:r>
      <w:r>
        <w:rPr>
          <w:noProof/>
        </w:rPr>
      </w:r>
      <w:r>
        <w:rPr>
          <w:noProof/>
        </w:rPr>
        <w:fldChar w:fldCharType="separate"/>
      </w:r>
      <w:r>
        <w:rPr>
          <w:noProof/>
        </w:rPr>
        <w:t>23</w:t>
      </w:r>
      <w:r>
        <w:rPr>
          <w:noProof/>
        </w:rPr>
        <w:fldChar w:fldCharType="end"/>
      </w:r>
    </w:p>
    <w:p w14:paraId="414C79B3" w14:textId="0073C6F3"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rPr>
        <w:t>5.2.5</w:t>
      </w:r>
      <w:r>
        <w:rPr>
          <w:rFonts w:asciiTheme="minorHAnsi" w:eastAsiaTheme="minorEastAsia" w:hAnsiTheme="minorHAnsi" w:cstheme="minorBidi"/>
          <w:noProof/>
          <w:kern w:val="2"/>
          <w:sz w:val="22"/>
          <w:szCs w:val="22"/>
          <w:lang w:eastAsia="en-GB"/>
          <w14:ligatures w14:val="standardContextual"/>
        </w:rPr>
        <w:tab/>
      </w:r>
      <w:r>
        <w:rPr>
          <w:noProof/>
        </w:rPr>
        <w:t>B</w:t>
      </w:r>
      <w:r>
        <w:rPr>
          <w:noProof/>
          <w:lang w:eastAsia="zh-CN"/>
        </w:rPr>
        <w:t>mbs</w:t>
      </w:r>
      <w:r>
        <w:rPr>
          <w:noProof/>
        </w:rPr>
        <w:t xml:space="preserve"> CDR file transfer</w:t>
      </w:r>
      <w:r>
        <w:rPr>
          <w:noProof/>
        </w:rPr>
        <w:tab/>
      </w:r>
      <w:r>
        <w:rPr>
          <w:noProof/>
        </w:rPr>
        <w:fldChar w:fldCharType="begin" w:fldLock="1"/>
      </w:r>
      <w:r>
        <w:rPr>
          <w:noProof/>
        </w:rPr>
        <w:instrText xml:space="preserve"> PAGEREF _Toc171417077 \h </w:instrText>
      </w:r>
      <w:r>
        <w:rPr>
          <w:noProof/>
        </w:rPr>
      </w:r>
      <w:r>
        <w:rPr>
          <w:noProof/>
        </w:rPr>
        <w:fldChar w:fldCharType="separate"/>
      </w:r>
      <w:r>
        <w:rPr>
          <w:noProof/>
        </w:rPr>
        <w:t>23</w:t>
      </w:r>
      <w:r>
        <w:rPr>
          <w:noProof/>
        </w:rPr>
        <w:fldChar w:fldCharType="end"/>
      </w:r>
    </w:p>
    <w:p w14:paraId="2DE59162" w14:textId="0F676BE3" w:rsidR="003827AC" w:rsidRDefault="003827AC">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sidRPr="00B45E0E">
        <w:rPr>
          <w:rFonts w:eastAsia="DengXian"/>
          <w:noProof/>
        </w:rPr>
        <w:t>Definition of charging information</w:t>
      </w:r>
      <w:r>
        <w:rPr>
          <w:noProof/>
        </w:rPr>
        <w:tab/>
      </w:r>
      <w:r>
        <w:rPr>
          <w:noProof/>
        </w:rPr>
        <w:fldChar w:fldCharType="begin" w:fldLock="1"/>
      </w:r>
      <w:r>
        <w:rPr>
          <w:noProof/>
        </w:rPr>
        <w:instrText xml:space="preserve"> PAGEREF _Toc171417078 \h </w:instrText>
      </w:r>
      <w:r>
        <w:rPr>
          <w:noProof/>
        </w:rPr>
      </w:r>
      <w:r>
        <w:rPr>
          <w:noProof/>
        </w:rPr>
        <w:fldChar w:fldCharType="separate"/>
      </w:r>
      <w:r>
        <w:rPr>
          <w:noProof/>
        </w:rPr>
        <w:t>24</w:t>
      </w:r>
      <w:r>
        <w:rPr>
          <w:noProof/>
        </w:rPr>
        <w:fldChar w:fldCharType="end"/>
      </w:r>
    </w:p>
    <w:p w14:paraId="5B072FC5" w14:textId="1D916947" w:rsidR="003827AC" w:rsidRDefault="003827AC">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Data description for</w:t>
      </w:r>
      <w:r>
        <w:rPr>
          <w:noProof/>
          <w:lang w:eastAsia="zh-CN"/>
        </w:rPr>
        <w:t xml:space="preserve"> </w:t>
      </w:r>
      <w:r>
        <w:rPr>
          <w:noProof/>
          <w:lang w:bidi="ar-IQ"/>
        </w:rPr>
        <w:t xml:space="preserve">5G </w:t>
      </w:r>
      <w:r>
        <w:rPr>
          <w:noProof/>
          <w:lang w:eastAsia="zh-CN"/>
        </w:rPr>
        <w:t xml:space="preserve">MBS Session </w:t>
      </w:r>
      <w:r>
        <w:rPr>
          <w:noProof/>
        </w:rPr>
        <w:t>charging</w:t>
      </w:r>
      <w:r>
        <w:rPr>
          <w:noProof/>
        </w:rPr>
        <w:tab/>
      </w:r>
      <w:r>
        <w:rPr>
          <w:noProof/>
        </w:rPr>
        <w:fldChar w:fldCharType="begin" w:fldLock="1"/>
      </w:r>
      <w:r>
        <w:rPr>
          <w:noProof/>
        </w:rPr>
        <w:instrText xml:space="preserve"> PAGEREF _Toc171417079 \h </w:instrText>
      </w:r>
      <w:r>
        <w:rPr>
          <w:noProof/>
        </w:rPr>
      </w:r>
      <w:r>
        <w:rPr>
          <w:noProof/>
        </w:rPr>
        <w:fldChar w:fldCharType="separate"/>
      </w:r>
      <w:r>
        <w:rPr>
          <w:noProof/>
        </w:rPr>
        <w:t>24</w:t>
      </w:r>
      <w:r>
        <w:rPr>
          <w:noProof/>
        </w:rPr>
        <w:fldChar w:fldCharType="end"/>
      </w:r>
    </w:p>
    <w:p w14:paraId="3DC08A3C" w14:textId="45A54805"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Message contents</w:t>
      </w:r>
      <w:r>
        <w:rPr>
          <w:noProof/>
        </w:rPr>
        <w:tab/>
      </w:r>
      <w:r>
        <w:rPr>
          <w:noProof/>
        </w:rPr>
        <w:fldChar w:fldCharType="begin" w:fldLock="1"/>
      </w:r>
      <w:r>
        <w:rPr>
          <w:noProof/>
        </w:rPr>
        <w:instrText xml:space="preserve"> PAGEREF _Toc171417080 \h </w:instrText>
      </w:r>
      <w:r>
        <w:rPr>
          <w:noProof/>
        </w:rPr>
      </w:r>
      <w:r>
        <w:rPr>
          <w:noProof/>
        </w:rPr>
        <w:fldChar w:fldCharType="separate"/>
      </w:r>
      <w:r>
        <w:rPr>
          <w:noProof/>
        </w:rPr>
        <w:t>24</w:t>
      </w:r>
      <w:r>
        <w:rPr>
          <w:noProof/>
        </w:rPr>
        <w:fldChar w:fldCharType="end"/>
      </w:r>
    </w:p>
    <w:p w14:paraId="1E83E854" w14:textId="632EFB84"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6.1.1</w:t>
      </w:r>
      <w:r>
        <w:rPr>
          <w:noProof/>
          <w:lang w:eastAsia="zh-CN"/>
        </w:rPr>
        <w:t>.1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_Toc171417081 \h </w:instrText>
      </w:r>
      <w:r>
        <w:rPr>
          <w:noProof/>
        </w:rPr>
      </w:r>
      <w:r>
        <w:rPr>
          <w:noProof/>
        </w:rPr>
        <w:fldChar w:fldCharType="separate"/>
      </w:r>
      <w:r>
        <w:rPr>
          <w:noProof/>
        </w:rPr>
        <w:t>24</w:t>
      </w:r>
      <w:r>
        <w:rPr>
          <w:noProof/>
        </w:rPr>
        <w:fldChar w:fldCharType="end"/>
      </w:r>
    </w:p>
    <w:p w14:paraId="4574B1C3" w14:textId="73DACE68"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6.1.1</w:t>
      </w:r>
      <w:r>
        <w:rPr>
          <w:noProof/>
          <w:lang w:eastAsia="zh-CN"/>
        </w:rPr>
        <w:t>.</w:t>
      </w:r>
      <w:r>
        <w:rPr>
          <w:noProof/>
          <w:lang w:bidi="ar-IQ"/>
        </w:rPr>
        <w:t>2</w:t>
      </w:r>
      <w:r>
        <w:rPr>
          <w:rFonts w:asciiTheme="minorHAnsi" w:eastAsiaTheme="minorEastAsia" w:hAnsiTheme="minorHAnsi" w:cstheme="minorBidi"/>
          <w:noProof/>
          <w:kern w:val="2"/>
          <w:sz w:val="22"/>
          <w:szCs w:val="22"/>
          <w:lang w:eastAsia="en-GB"/>
          <w14:ligatures w14:val="standardContextual"/>
        </w:rPr>
        <w:tab/>
      </w:r>
      <w:r>
        <w:rPr>
          <w:noProof/>
          <w:lang w:bidi="ar-IQ"/>
        </w:rPr>
        <w:t>Charging Data Request message</w:t>
      </w:r>
      <w:r>
        <w:rPr>
          <w:noProof/>
        </w:rPr>
        <w:tab/>
      </w:r>
      <w:r>
        <w:rPr>
          <w:noProof/>
        </w:rPr>
        <w:fldChar w:fldCharType="begin" w:fldLock="1"/>
      </w:r>
      <w:r>
        <w:rPr>
          <w:noProof/>
        </w:rPr>
        <w:instrText xml:space="preserve"> PAGEREF _Toc171417082 \h </w:instrText>
      </w:r>
      <w:r>
        <w:rPr>
          <w:noProof/>
        </w:rPr>
      </w:r>
      <w:r>
        <w:rPr>
          <w:noProof/>
        </w:rPr>
        <w:fldChar w:fldCharType="separate"/>
      </w:r>
      <w:r>
        <w:rPr>
          <w:noProof/>
        </w:rPr>
        <w:t>25</w:t>
      </w:r>
      <w:r>
        <w:rPr>
          <w:noProof/>
        </w:rPr>
        <w:fldChar w:fldCharType="end"/>
      </w:r>
    </w:p>
    <w:p w14:paraId="28D4581D" w14:textId="5262D441"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6.1.1</w:t>
      </w:r>
      <w:r>
        <w:rPr>
          <w:noProof/>
          <w:lang w:bidi="ar-IQ"/>
        </w:rPr>
        <w:t>.3</w:t>
      </w:r>
      <w:r>
        <w:rPr>
          <w:rFonts w:asciiTheme="minorHAnsi" w:eastAsiaTheme="minorEastAsia" w:hAnsiTheme="minorHAnsi" w:cstheme="minorBidi"/>
          <w:noProof/>
          <w:kern w:val="2"/>
          <w:sz w:val="22"/>
          <w:szCs w:val="22"/>
          <w:lang w:eastAsia="en-GB"/>
          <w14:ligatures w14:val="standardContextual"/>
        </w:rPr>
        <w:tab/>
      </w:r>
      <w:r>
        <w:rPr>
          <w:noProof/>
        </w:rPr>
        <w:t>Charging data response</w:t>
      </w:r>
      <w:r>
        <w:rPr>
          <w:noProof/>
          <w:lang w:bidi="ar-IQ"/>
        </w:rPr>
        <w:t xml:space="preserve"> message</w:t>
      </w:r>
      <w:r>
        <w:rPr>
          <w:noProof/>
        </w:rPr>
        <w:tab/>
      </w:r>
      <w:r>
        <w:rPr>
          <w:noProof/>
        </w:rPr>
        <w:fldChar w:fldCharType="begin" w:fldLock="1"/>
      </w:r>
      <w:r>
        <w:rPr>
          <w:noProof/>
        </w:rPr>
        <w:instrText xml:space="preserve"> PAGEREF _Toc171417083 \h </w:instrText>
      </w:r>
      <w:r>
        <w:rPr>
          <w:noProof/>
        </w:rPr>
      </w:r>
      <w:r>
        <w:rPr>
          <w:noProof/>
        </w:rPr>
        <w:fldChar w:fldCharType="separate"/>
      </w:r>
      <w:r>
        <w:rPr>
          <w:noProof/>
        </w:rPr>
        <w:t>26</w:t>
      </w:r>
      <w:r>
        <w:rPr>
          <w:noProof/>
        </w:rPr>
        <w:fldChar w:fldCharType="end"/>
      </w:r>
    </w:p>
    <w:p w14:paraId="754514F1" w14:textId="2117CF36"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Ga message contents</w:t>
      </w:r>
      <w:r>
        <w:rPr>
          <w:noProof/>
        </w:rPr>
        <w:tab/>
      </w:r>
      <w:r>
        <w:rPr>
          <w:noProof/>
        </w:rPr>
        <w:fldChar w:fldCharType="begin" w:fldLock="1"/>
      </w:r>
      <w:r>
        <w:rPr>
          <w:noProof/>
        </w:rPr>
        <w:instrText xml:space="preserve"> PAGEREF _Toc171417084 \h </w:instrText>
      </w:r>
      <w:r>
        <w:rPr>
          <w:noProof/>
        </w:rPr>
      </w:r>
      <w:r>
        <w:rPr>
          <w:noProof/>
        </w:rPr>
        <w:fldChar w:fldCharType="separate"/>
      </w:r>
      <w:r>
        <w:rPr>
          <w:noProof/>
        </w:rPr>
        <w:t>26</w:t>
      </w:r>
      <w:r>
        <w:rPr>
          <w:noProof/>
        </w:rPr>
        <w:fldChar w:fldCharType="end"/>
      </w:r>
    </w:p>
    <w:p w14:paraId="76415B88" w14:textId="22C3B1ED"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CDR description on the B</w:t>
      </w:r>
      <w:r w:rsidRPr="00B45E0E">
        <w:rPr>
          <w:noProof/>
          <w:vertAlign w:val="subscript"/>
          <w:lang w:eastAsia="zh-CN"/>
        </w:rPr>
        <w:t>mbs</w:t>
      </w:r>
      <w:r>
        <w:rPr>
          <w:noProof/>
        </w:rPr>
        <w:t xml:space="preserve"> interface</w:t>
      </w:r>
      <w:r>
        <w:rPr>
          <w:noProof/>
        </w:rPr>
        <w:tab/>
      </w:r>
      <w:r>
        <w:rPr>
          <w:noProof/>
        </w:rPr>
        <w:fldChar w:fldCharType="begin" w:fldLock="1"/>
      </w:r>
      <w:r>
        <w:rPr>
          <w:noProof/>
        </w:rPr>
        <w:instrText xml:space="preserve"> PAGEREF _Toc171417085 \h </w:instrText>
      </w:r>
      <w:r>
        <w:rPr>
          <w:noProof/>
        </w:rPr>
      </w:r>
      <w:r>
        <w:rPr>
          <w:noProof/>
        </w:rPr>
        <w:fldChar w:fldCharType="separate"/>
      </w:r>
      <w:r>
        <w:rPr>
          <w:noProof/>
        </w:rPr>
        <w:t>26</w:t>
      </w:r>
      <w:r>
        <w:rPr>
          <w:noProof/>
        </w:rPr>
        <w:fldChar w:fldCharType="end"/>
      </w:r>
    </w:p>
    <w:p w14:paraId="44616585" w14:textId="72C0AB43"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lang w:bidi="ar-IQ"/>
        </w:rPr>
        <w:t>6.1.3.1</w:t>
      </w:r>
      <w:r>
        <w:rPr>
          <w:rFonts w:asciiTheme="minorHAnsi" w:eastAsiaTheme="minorEastAsia" w:hAnsiTheme="minorHAnsi" w:cstheme="minorBidi"/>
          <w:noProof/>
          <w:kern w:val="2"/>
          <w:sz w:val="22"/>
          <w:szCs w:val="22"/>
          <w:lang w:eastAsia="en-GB"/>
          <w14:ligatures w14:val="standardContextual"/>
        </w:rPr>
        <w:tab/>
      </w:r>
      <w:r>
        <w:rPr>
          <w:noProof/>
          <w:lang w:bidi="ar-IQ"/>
        </w:rPr>
        <w:t>General</w:t>
      </w:r>
      <w:r>
        <w:rPr>
          <w:noProof/>
        </w:rPr>
        <w:tab/>
      </w:r>
      <w:r>
        <w:rPr>
          <w:noProof/>
        </w:rPr>
        <w:fldChar w:fldCharType="begin" w:fldLock="1"/>
      </w:r>
      <w:r>
        <w:rPr>
          <w:noProof/>
        </w:rPr>
        <w:instrText xml:space="preserve"> PAGEREF _Toc171417086 \h </w:instrText>
      </w:r>
      <w:r>
        <w:rPr>
          <w:noProof/>
        </w:rPr>
      </w:r>
      <w:r>
        <w:rPr>
          <w:noProof/>
        </w:rPr>
        <w:fldChar w:fldCharType="separate"/>
      </w:r>
      <w:r>
        <w:rPr>
          <w:noProof/>
        </w:rPr>
        <w:t>26</w:t>
      </w:r>
      <w:r>
        <w:rPr>
          <w:noProof/>
        </w:rPr>
        <w:fldChar w:fldCharType="end"/>
      </w:r>
    </w:p>
    <w:p w14:paraId="6780758F" w14:textId="6EDFAE90"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lang w:bidi="ar-IQ"/>
        </w:rPr>
        <w:t>6.1.3.2</w:t>
      </w:r>
      <w:r>
        <w:rPr>
          <w:rFonts w:asciiTheme="minorHAnsi" w:eastAsiaTheme="minorEastAsia" w:hAnsiTheme="minorHAnsi" w:cstheme="minorBidi"/>
          <w:noProof/>
          <w:kern w:val="2"/>
          <w:sz w:val="22"/>
          <w:szCs w:val="22"/>
          <w:lang w:eastAsia="en-GB"/>
          <w14:ligatures w14:val="standardContextual"/>
        </w:rPr>
        <w:tab/>
      </w:r>
      <w:r>
        <w:rPr>
          <w:noProof/>
          <w:lang w:eastAsia="zh-CN" w:bidi="ar-IQ"/>
        </w:rPr>
        <w:t>MBS</w:t>
      </w:r>
      <w:r>
        <w:rPr>
          <w:noProof/>
          <w:lang w:bidi="ar-IQ"/>
        </w:rPr>
        <w:t xml:space="preserve"> session charging CHF CDR data</w:t>
      </w:r>
      <w:r>
        <w:rPr>
          <w:noProof/>
        </w:rPr>
        <w:tab/>
      </w:r>
      <w:r>
        <w:rPr>
          <w:noProof/>
        </w:rPr>
        <w:fldChar w:fldCharType="begin" w:fldLock="1"/>
      </w:r>
      <w:r>
        <w:rPr>
          <w:noProof/>
        </w:rPr>
        <w:instrText xml:space="preserve"> PAGEREF _Toc171417087 \h </w:instrText>
      </w:r>
      <w:r>
        <w:rPr>
          <w:noProof/>
        </w:rPr>
      </w:r>
      <w:r>
        <w:rPr>
          <w:noProof/>
        </w:rPr>
        <w:fldChar w:fldCharType="separate"/>
      </w:r>
      <w:r>
        <w:rPr>
          <w:noProof/>
        </w:rPr>
        <w:t>26</w:t>
      </w:r>
      <w:r>
        <w:rPr>
          <w:noProof/>
        </w:rPr>
        <w:fldChar w:fldCharType="end"/>
      </w:r>
    </w:p>
    <w:p w14:paraId="462ACB69" w14:textId="21F6E4C8" w:rsidR="003827AC" w:rsidRDefault="003827AC">
      <w:pPr>
        <w:pStyle w:val="TOC2"/>
        <w:rPr>
          <w:rFonts w:asciiTheme="minorHAnsi" w:eastAsiaTheme="minorEastAsia" w:hAnsiTheme="minorHAnsi" w:cstheme="minorBidi"/>
          <w:noProof/>
          <w:kern w:val="2"/>
          <w:sz w:val="22"/>
          <w:szCs w:val="22"/>
          <w:lang w:eastAsia="en-GB"/>
          <w14:ligatures w14:val="standardContextual"/>
        </w:rPr>
      </w:pPr>
      <w:r>
        <w:rPr>
          <w:noProof/>
          <w:lang w:bidi="ar-IQ"/>
        </w:rPr>
        <w:lastRenderedPageBreak/>
        <w:t>6.2</w:t>
      </w:r>
      <w:r>
        <w:rPr>
          <w:rFonts w:asciiTheme="minorHAnsi" w:eastAsiaTheme="minorEastAsia" w:hAnsiTheme="minorHAnsi" w:cstheme="minorBidi"/>
          <w:noProof/>
          <w:kern w:val="2"/>
          <w:sz w:val="22"/>
          <w:szCs w:val="22"/>
          <w:lang w:eastAsia="en-GB"/>
          <w14:ligatures w14:val="standardContextual"/>
        </w:rPr>
        <w:tab/>
      </w:r>
      <w:r>
        <w:rPr>
          <w:noProof/>
          <w:lang w:bidi="ar-IQ"/>
        </w:rPr>
        <w:t xml:space="preserve">5G </w:t>
      </w:r>
      <w:r>
        <w:rPr>
          <w:noProof/>
          <w:lang w:eastAsia="zh-CN"/>
        </w:rPr>
        <w:t xml:space="preserve">MBS Session </w:t>
      </w:r>
      <w:r>
        <w:rPr>
          <w:noProof/>
          <w:lang w:bidi="ar-IQ"/>
        </w:rPr>
        <w:t>charging specific parameters</w:t>
      </w:r>
      <w:r>
        <w:rPr>
          <w:noProof/>
        </w:rPr>
        <w:tab/>
      </w:r>
      <w:r>
        <w:rPr>
          <w:noProof/>
        </w:rPr>
        <w:fldChar w:fldCharType="begin" w:fldLock="1"/>
      </w:r>
      <w:r>
        <w:rPr>
          <w:noProof/>
        </w:rPr>
        <w:instrText xml:space="preserve"> PAGEREF _Toc171417088 \h </w:instrText>
      </w:r>
      <w:r>
        <w:rPr>
          <w:noProof/>
        </w:rPr>
      </w:r>
      <w:r>
        <w:rPr>
          <w:noProof/>
        </w:rPr>
        <w:fldChar w:fldCharType="separate"/>
      </w:r>
      <w:r>
        <w:rPr>
          <w:noProof/>
        </w:rPr>
        <w:t>27</w:t>
      </w:r>
      <w:r>
        <w:rPr>
          <w:noProof/>
        </w:rPr>
        <w:fldChar w:fldCharType="end"/>
      </w:r>
    </w:p>
    <w:p w14:paraId="72CA5A87" w14:textId="35F49096"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 xml:space="preserve">Definition of </w:t>
      </w:r>
      <w:r>
        <w:rPr>
          <w:noProof/>
          <w:lang w:bidi="ar-IQ"/>
        </w:rPr>
        <w:t xml:space="preserve">5G </w:t>
      </w:r>
      <w:r>
        <w:rPr>
          <w:noProof/>
          <w:lang w:eastAsia="zh-CN"/>
        </w:rPr>
        <w:t xml:space="preserve">MBS Session </w:t>
      </w:r>
      <w:r>
        <w:rPr>
          <w:noProof/>
        </w:rPr>
        <w:t>charging information</w:t>
      </w:r>
      <w:r>
        <w:rPr>
          <w:noProof/>
        </w:rPr>
        <w:tab/>
      </w:r>
      <w:r>
        <w:rPr>
          <w:noProof/>
        </w:rPr>
        <w:fldChar w:fldCharType="begin" w:fldLock="1"/>
      </w:r>
      <w:r>
        <w:rPr>
          <w:noProof/>
        </w:rPr>
        <w:instrText xml:space="preserve"> PAGEREF _Toc171417089 \h </w:instrText>
      </w:r>
      <w:r>
        <w:rPr>
          <w:noProof/>
        </w:rPr>
      </w:r>
      <w:r>
        <w:rPr>
          <w:noProof/>
        </w:rPr>
        <w:fldChar w:fldCharType="separate"/>
      </w:r>
      <w:r>
        <w:rPr>
          <w:noProof/>
        </w:rPr>
        <w:t>27</w:t>
      </w:r>
      <w:r>
        <w:rPr>
          <w:noProof/>
        </w:rPr>
        <w:fldChar w:fldCharType="end"/>
      </w:r>
    </w:p>
    <w:p w14:paraId="57FFCFA6" w14:textId="0CB3A293"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6.2.1.1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_Toc171417090 \h </w:instrText>
      </w:r>
      <w:r>
        <w:rPr>
          <w:noProof/>
        </w:rPr>
      </w:r>
      <w:r>
        <w:rPr>
          <w:noProof/>
        </w:rPr>
        <w:fldChar w:fldCharType="separate"/>
      </w:r>
      <w:r>
        <w:rPr>
          <w:noProof/>
        </w:rPr>
        <w:t>27</w:t>
      </w:r>
      <w:r>
        <w:rPr>
          <w:noProof/>
        </w:rPr>
        <w:fldChar w:fldCharType="end"/>
      </w:r>
    </w:p>
    <w:p w14:paraId="0BCDEEA5" w14:textId="54E02BAB"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6.2.1.</w:t>
      </w:r>
      <w:r>
        <w:rPr>
          <w:noProof/>
          <w:lang w:eastAsia="zh-CN" w:bidi="ar-IQ"/>
        </w:rPr>
        <w:t>2</w:t>
      </w:r>
      <w:r>
        <w:rPr>
          <w:rFonts w:asciiTheme="minorHAnsi" w:eastAsiaTheme="minorEastAsia" w:hAnsiTheme="minorHAnsi" w:cstheme="minorBidi"/>
          <w:noProof/>
          <w:kern w:val="2"/>
          <w:sz w:val="22"/>
          <w:szCs w:val="22"/>
          <w:lang w:eastAsia="en-GB"/>
          <w14:ligatures w14:val="standardContextual"/>
        </w:rPr>
        <w:tab/>
      </w:r>
      <w:r>
        <w:rPr>
          <w:noProof/>
          <w:lang w:bidi="ar-IQ"/>
        </w:rPr>
        <w:t>Definition of MBS session charging information</w:t>
      </w:r>
      <w:r>
        <w:rPr>
          <w:noProof/>
        </w:rPr>
        <w:tab/>
      </w:r>
      <w:r>
        <w:rPr>
          <w:noProof/>
        </w:rPr>
        <w:fldChar w:fldCharType="begin" w:fldLock="1"/>
      </w:r>
      <w:r>
        <w:rPr>
          <w:noProof/>
        </w:rPr>
        <w:instrText xml:space="preserve"> PAGEREF _Toc171417091 \h </w:instrText>
      </w:r>
      <w:r>
        <w:rPr>
          <w:noProof/>
        </w:rPr>
      </w:r>
      <w:r>
        <w:rPr>
          <w:noProof/>
        </w:rPr>
        <w:fldChar w:fldCharType="separate"/>
      </w:r>
      <w:r>
        <w:rPr>
          <w:noProof/>
        </w:rPr>
        <w:t>27</w:t>
      </w:r>
      <w:r>
        <w:rPr>
          <w:noProof/>
        </w:rPr>
        <w:fldChar w:fldCharType="end"/>
      </w:r>
    </w:p>
    <w:p w14:paraId="7648F386" w14:textId="00F148AF"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6.2.1.</w:t>
      </w:r>
      <w:r>
        <w:rPr>
          <w:noProof/>
          <w:lang w:eastAsia="zh-CN" w:bidi="ar-IQ"/>
        </w:rPr>
        <w:t>3</w:t>
      </w:r>
      <w:r>
        <w:rPr>
          <w:rFonts w:asciiTheme="minorHAnsi" w:eastAsiaTheme="minorEastAsia" w:hAnsiTheme="minorHAnsi" w:cstheme="minorBidi"/>
          <w:noProof/>
          <w:kern w:val="2"/>
          <w:sz w:val="22"/>
          <w:szCs w:val="22"/>
          <w:lang w:eastAsia="en-GB"/>
          <w14:ligatures w14:val="standardContextual"/>
        </w:rPr>
        <w:tab/>
      </w:r>
      <w:r>
        <w:rPr>
          <w:noProof/>
          <w:lang w:bidi="ar-IQ"/>
        </w:rPr>
        <w:t>Definition of MBS container information</w:t>
      </w:r>
      <w:r>
        <w:rPr>
          <w:noProof/>
        </w:rPr>
        <w:tab/>
      </w:r>
      <w:r>
        <w:rPr>
          <w:noProof/>
        </w:rPr>
        <w:fldChar w:fldCharType="begin" w:fldLock="1"/>
      </w:r>
      <w:r>
        <w:rPr>
          <w:noProof/>
        </w:rPr>
        <w:instrText xml:space="preserve"> PAGEREF _Toc171417092 \h </w:instrText>
      </w:r>
      <w:r>
        <w:rPr>
          <w:noProof/>
        </w:rPr>
      </w:r>
      <w:r>
        <w:rPr>
          <w:noProof/>
        </w:rPr>
        <w:fldChar w:fldCharType="separate"/>
      </w:r>
      <w:r>
        <w:rPr>
          <w:noProof/>
        </w:rPr>
        <w:t>28</w:t>
      </w:r>
      <w:r>
        <w:rPr>
          <w:noProof/>
        </w:rPr>
        <w:fldChar w:fldCharType="end"/>
      </w:r>
    </w:p>
    <w:p w14:paraId="67B355BC" w14:textId="2E2E32C6"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Detailed message format for converged charging</w:t>
      </w:r>
      <w:r>
        <w:rPr>
          <w:noProof/>
        </w:rPr>
        <w:tab/>
      </w:r>
      <w:r>
        <w:rPr>
          <w:noProof/>
        </w:rPr>
        <w:fldChar w:fldCharType="begin" w:fldLock="1"/>
      </w:r>
      <w:r>
        <w:rPr>
          <w:noProof/>
        </w:rPr>
        <w:instrText xml:space="preserve"> PAGEREF _Toc171417093 \h </w:instrText>
      </w:r>
      <w:r>
        <w:rPr>
          <w:noProof/>
        </w:rPr>
      </w:r>
      <w:r>
        <w:rPr>
          <w:noProof/>
        </w:rPr>
        <w:fldChar w:fldCharType="separate"/>
      </w:r>
      <w:r>
        <w:rPr>
          <w:noProof/>
        </w:rPr>
        <w:t>28</w:t>
      </w:r>
      <w:r>
        <w:rPr>
          <w:noProof/>
        </w:rPr>
        <w:fldChar w:fldCharType="end"/>
      </w:r>
    </w:p>
    <w:p w14:paraId="65ED0973" w14:textId="3316935F" w:rsidR="003827AC" w:rsidRDefault="003827AC">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 xml:space="preserve">Formal 5G </w:t>
      </w:r>
      <w:r>
        <w:rPr>
          <w:noProof/>
          <w:lang w:eastAsia="zh-CN"/>
        </w:rPr>
        <w:t xml:space="preserve">MBS Session </w:t>
      </w:r>
      <w:r>
        <w:rPr>
          <w:noProof/>
        </w:rPr>
        <w:t>charging parameter description</w:t>
      </w:r>
      <w:r>
        <w:rPr>
          <w:noProof/>
        </w:rPr>
        <w:tab/>
      </w:r>
      <w:r>
        <w:rPr>
          <w:noProof/>
        </w:rPr>
        <w:fldChar w:fldCharType="begin" w:fldLock="1"/>
      </w:r>
      <w:r>
        <w:rPr>
          <w:noProof/>
        </w:rPr>
        <w:instrText xml:space="preserve"> PAGEREF _Toc171417094 \h </w:instrText>
      </w:r>
      <w:r>
        <w:rPr>
          <w:noProof/>
        </w:rPr>
      </w:r>
      <w:r>
        <w:rPr>
          <w:noProof/>
        </w:rPr>
        <w:fldChar w:fldCharType="separate"/>
      </w:r>
      <w:r>
        <w:rPr>
          <w:noProof/>
        </w:rPr>
        <w:t>30</w:t>
      </w:r>
      <w:r>
        <w:rPr>
          <w:noProof/>
        </w:rPr>
        <w:fldChar w:fldCharType="end"/>
      </w:r>
    </w:p>
    <w:p w14:paraId="51908028" w14:textId="776F9469"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5G MBS Session CHF CDR parameters</w:t>
      </w:r>
      <w:r>
        <w:rPr>
          <w:noProof/>
        </w:rPr>
        <w:tab/>
      </w:r>
      <w:r>
        <w:rPr>
          <w:noProof/>
        </w:rPr>
        <w:fldChar w:fldCharType="begin" w:fldLock="1"/>
      </w:r>
      <w:r>
        <w:rPr>
          <w:noProof/>
        </w:rPr>
        <w:instrText xml:space="preserve"> PAGEREF _Toc171417095 \h </w:instrText>
      </w:r>
      <w:r>
        <w:rPr>
          <w:noProof/>
        </w:rPr>
      </w:r>
      <w:r>
        <w:rPr>
          <w:noProof/>
        </w:rPr>
        <w:fldChar w:fldCharType="separate"/>
      </w:r>
      <w:r>
        <w:rPr>
          <w:noProof/>
        </w:rPr>
        <w:t>30</w:t>
      </w:r>
      <w:r>
        <w:rPr>
          <w:noProof/>
        </w:rPr>
        <w:fldChar w:fldCharType="end"/>
      </w:r>
    </w:p>
    <w:p w14:paraId="2F915048" w14:textId="5D5205D8" w:rsidR="003827AC" w:rsidRDefault="003827AC">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rFonts w:asciiTheme="minorHAnsi" w:eastAsiaTheme="minorEastAsia" w:hAnsiTheme="minorHAnsi" w:cstheme="minorBidi"/>
          <w:noProof/>
          <w:kern w:val="2"/>
          <w:sz w:val="22"/>
          <w:szCs w:val="22"/>
          <w:lang w:eastAsia="en-GB"/>
          <w14:ligatures w14:val="standardContextual"/>
        </w:rPr>
        <w:tab/>
      </w:r>
      <w:r>
        <w:rPr>
          <w:noProof/>
        </w:rPr>
        <w:t>5G</w:t>
      </w:r>
      <w:r>
        <w:rPr>
          <w:noProof/>
          <w:lang w:eastAsia="zh-CN"/>
        </w:rPr>
        <w:t xml:space="preserve"> </w:t>
      </w:r>
      <w:r>
        <w:rPr>
          <w:noProof/>
        </w:rPr>
        <w:t>MBS Session resources attributes</w:t>
      </w:r>
      <w:r>
        <w:rPr>
          <w:noProof/>
        </w:rPr>
        <w:tab/>
      </w:r>
      <w:r>
        <w:rPr>
          <w:noProof/>
        </w:rPr>
        <w:fldChar w:fldCharType="begin" w:fldLock="1"/>
      </w:r>
      <w:r>
        <w:rPr>
          <w:noProof/>
        </w:rPr>
        <w:instrText xml:space="preserve"> PAGEREF _Toc171417096 \h </w:instrText>
      </w:r>
      <w:r>
        <w:rPr>
          <w:noProof/>
        </w:rPr>
      </w:r>
      <w:r>
        <w:rPr>
          <w:noProof/>
        </w:rPr>
        <w:fldChar w:fldCharType="separate"/>
      </w:r>
      <w:r>
        <w:rPr>
          <w:noProof/>
        </w:rPr>
        <w:t>30</w:t>
      </w:r>
      <w:r>
        <w:rPr>
          <w:noProof/>
        </w:rPr>
        <w:fldChar w:fldCharType="end"/>
      </w:r>
    </w:p>
    <w:p w14:paraId="74C19426" w14:textId="0DE0E8FC" w:rsidR="003827AC" w:rsidRDefault="003827AC">
      <w:pPr>
        <w:pStyle w:val="TOC2"/>
        <w:rPr>
          <w:rFonts w:asciiTheme="minorHAnsi" w:eastAsiaTheme="minorEastAsia" w:hAnsiTheme="minorHAnsi" w:cstheme="minorBidi"/>
          <w:noProof/>
          <w:kern w:val="2"/>
          <w:sz w:val="22"/>
          <w:szCs w:val="22"/>
          <w:lang w:eastAsia="en-GB"/>
          <w14:ligatures w14:val="standardContextual"/>
        </w:rPr>
      </w:pPr>
      <w:r>
        <w:rPr>
          <w:noProof/>
          <w:lang w:bidi="ar-IQ"/>
        </w:rPr>
        <w:t>6.3</w:t>
      </w:r>
      <w:r>
        <w:rPr>
          <w:rFonts w:asciiTheme="minorHAnsi" w:eastAsiaTheme="minorEastAsia" w:hAnsiTheme="minorHAnsi" w:cstheme="minorBidi"/>
          <w:noProof/>
          <w:kern w:val="2"/>
          <w:sz w:val="22"/>
          <w:szCs w:val="22"/>
          <w:lang w:eastAsia="en-GB"/>
          <w14:ligatures w14:val="standardContextual"/>
        </w:rPr>
        <w:tab/>
      </w:r>
      <w:r>
        <w:rPr>
          <w:noProof/>
        </w:rPr>
        <w:t xml:space="preserve">Bindings for </w:t>
      </w:r>
      <w:r>
        <w:rPr>
          <w:noProof/>
          <w:lang w:bidi="ar-IQ"/>
        </w:rPr>
        <w:t xml:space="preserve">5G </w:t>
      </w:r>
      <w:r>
        <w:rPr>
          <w:noProof/>
          <w:lang w:eastAsia="zh-CN"/>
        </w:rPr>
        <w:t xml:space="preserve">MBS Session </w:t>
      </w:r>
      <w:r>
        <w:rPr>
          <w:noProof/>
          <w:lang w:bidi="ar-IQ"/>
        </w:rPr>
        <w:t>charging</w:t>
      </w:r>
      <w:r>
        <w:rPr>
          <w:noProof/>
        </w:rPr>
        <w:tab/>
      </w:r>
      <w:r>
        <w:rPr>
          <w:noProof/>
        </w:rPr>
        <w:fldChar w:fldCharType="begin" w:fldLock="1"/>
      </w:r>
      <w:r>
        <w:rPr>
          <w:noProof/>
        </w:rPr>
        <w:instrText xml:space="preserve"> PAGEREF _Toc171417097 \h </w:instrText>
      </w:r>
      <w:r>
        <w:rPr>
          <w:noProof/>
        </w:rPr>
      </w:r>
      <w:r>
        <w:rPr>
          <w:noProof/>
        </w:rPr>
        <w:fldChar w:fldCharType="separate"/>
      </w:r>
      <w:r>
        <w:rPr>
          <w:noProof/>
        </w:rPr>
        <w:t>30</w:t>
      </w:r>
      <w:r>
        <w:rPr>
          <w:noProof/>
        </w:rPr>
        <w:fldChar w:fldCharType="end"/>
      </w:r>
    </w:p>
    <w:p w14:paraId="415D6646" w14:textId="7AC6E016" w:rsidR="003827AC" w:rsidRDefault="003827AC" w:rsidP="003827AC">
      <w:pPr>
        <w:pStyle w:val="TOC8"/>
        <w:rPr>
          <w:rFonts w:asciiTheme="minorHAnsi" w:eastAsiaTheme="minorEastAsia" w:hAnsiTheme="minorHAnsi" w:cstheme="minorBidi"/>
          <w:b w:val="0"/>
          <w:noProof/>
          <w:kern w:val="2"/>
          <w:szCs w:val="22"/>
          <w:lang w:eastAsia="en-GB"/>
          <w14:ligatures w14:val="standardContextual"/>
        </w:rPr>
      </w:pPr>
      <w:r>
        <w:rPr>
          <w:noProof/>
        </w:rPr>
        <w:t>Annex A (informative):</w:t>
      </w:r>
      <w:r>
        <w:rPr>
          <w:noProof/>
        </w:rPr>
        <w:tab/>
        <w:t>Change history</w:t>
      </w:r>
      <w:r>
        <w:rPr>
          <w:noProof/>
        </w:rPr>
        <w:tab/>
      </w:r>
      <w:r>
        <w:rPr>
          <w:noProof/>
        </w:rPr>
        <w:fldChar w:fldCharType="begin" w:fldLock="1"/>
      </w:r>
      <w:r>
        <w:rPr>
          <w:noProof/>
        </w:rPr>
        <w:instrText xml:space="preserve"> PAGEREF _Toc171417098 \h </w:instrText>
      </w:r>
      <w:r>
        <w:rPr>
          <w:noProof/>
        </w:rPr>
      </w:r>
      <w:r>
        <w:rPr>
          <w:noProof/>
        </w:rPr>
        <w:fldChar w:fldCharType="separate"/>
      </w:r>
      <w:r>
        <w:rPr>
          <w:noProof/>
        </w:rPr>
        <w:t>31</w:t>
      </w:r>
      <w:r>
        <w:rPr>
          <w:noProof/>
        </w:rPr>
        <w:fldChar w:fldCharType="end"/>
      </w:r>
    </w:p>
    <w:p w14:paraId="30E75F4C" w14:textId="372957A2" w:rsidR="00D27C10" w:rsidRDefault="00E73396">
      <w:r>
        <w:rPr>
          <w:sz w:val="22"/>
        </w:rPr>
        <w:fldChar w:fldCharType="end"/>
      </w:r>
    </w:p>
    <w:p w14:paraId="373FB12A" w14:textId="77777777" w:rsidR="00D27C10" w:rsidRDefault="00E73396">
      <w:pPr>
        <w:spacing w:after="0"/>
        <w:rPr>
          <w:rFonts w:ascii="Arial" w:hAnsi="Arial"/>
          <w:sz w:val="36"/>
        </w:rPr>
      </w:pPr>
      <w:bookmarkStart w:id="15" w:name="foreword"/>
      <w:bookmarkEnd w:id="15"/>
      <w:r>
        <w:br w:type="page"/>
      </w:r>
    </w:p>
    <w:p w14:paraId="217C67D5" w14:textId="77777777" w:rsidR="00D27C10" w:rsidRDefault="00E73396">
      <w:pPr>
        <w:pStyle w:val="Heading1"/>
      </w:pPr>
      <w:bookmarkStart w:id="16" w:name="_Toc171417034"/>
      <w:r>
        <w:lastRenderedPageBreak/>
        <w:t>Foreword</w:t>
      </w:r>
      <w:bookmarkEnd w:id="16"/>
    </w:p>
    <w:p w14:paraId="3CA82C79" w14:textId="77777777" w:rsidR="00D27C10" w:rsidRDefault="00E73396">
      <w:r>
        <w:t xml:space="preserve">This Technical </w:t>
      </w:r>
      <w:bookmarkStart w:id="17" w:name="spectype3"/>
      <w:r>
        <w:t>Specification|</w:t>
      </w:r>
      <w:bookmarkEnd w:id="17"/>
      <w:r>
        <w:t xml:space="preserve"> has been produced by the 3rd Generation Partnership Project (3GPP).</w:t>
      </w:r>
    </w:p>
    <w:p w14:paraId="1ABEEC7C" w14:textId="77777777" w:rsidR="00D27C10" w:rsidRDefault="00E73396">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9831250" w14:textId="77777777" w:rsidR="00D27C10" w:rsidRDefault="00E73396">
      <w:pPr>
        <w:pStyle w:val="B1"/>
      </w:pPr>
      <w:r>
        <w:t>Version x.y.z</w:t>
      </w:r>
    </w:p>
    <w:p w14:paraId="2462428F" w14:textId="77777777" w:rsidR="00D27C10" w:rsidRDefault="00E73396">
      <w:pPr>
        <w:pStyle w:val="B1"/>
      </w:pPr>
      <w:r>
        <w:t>where:</w:t>
      </w:r>
    </w:p>
    <w:p w14:paraId="68A023F7" w14:textId="77777777" w:rsidR="00D27C10" w:rsidRDefault="00E73396">
      <w:pPr>
        <w:pStyle w:val="B2"/>
      </w:pPr>
      <w:r>
        <w:t>x</w:t>
      </w:r>
      <w:r>
        <w:tab/>
        <w:t>the first digit:</w:t>
      </w:r>
    </w:p>
    <w:p w14:paraId="6290A786" w14:textId="77777777" w:rsidR="00D27C10" w:rsidRDefault="00E73396">
      <w:pPr>
        <w:pStyle w:val="B3"/>
      </w:pPr>
      <w:r>
        <w:t>1</w:t>
      </w:r>
      <w:r>
        <w:tab/>
        <w:t>presented to TSG for information;</w:t>
      </w:r>
    </w:p>
    <w:p w14:paraId="6277B5FD" w14:textId="77777777" w:rsidR="00D27C10" w:rsidRDefault="00E73396">
      <w:pPr>
        <w:pStyle w:val="B3"/>
      </w:pPr>
      <w:r>
        <w:t>2</w:t>
      </w:r>
      <w:r>
        <w:tab/>
        <w:t>presented to TSG for approval;</w:t>
      </w:r>
    </w:p>
    <w:p w14:paraId="258DA3D9" w14:textId="77777777" w:rsidR="00D27C10" w:rsidRDefault="00E73396">
      <w:pPr>
        <w:pStyle w:val="B3"/>
      </w:pPr>
      <w:r>
        <w:t>3</w:t>
      </w:r>
      <w:r>
        <w:tab/>
        <w:t>or greater indicates TSG approved document under change control.</w:t>
      </w:r>
    </w:p>
    <w:p w14:paraId="45D375C0" w14:textId="77777777" w:rsidR="00D27C10" w:rsidRDefault="00E73396">
      <w:pPr>
        <w:pStyle w:val="B2"/>
      </w:pPr>
      <w:r>
        <w:t>y</w:t>
      </w:r>
      <w:r>
        <w:tab/>
        <w:t>the second digit is incremented for all changes of substance, i.e. technical enhancements, corrections, updates, etc.</w:t>
      </w:r>
    </w:p>
    <w:p w14:paraId="5C59303F" w14:textId="77777777" w:rsidR="00D27C10" w:rsidRDefault="00E73396">
      <w:pPr>
        <w:pStyle w:val="B2"/>
      </w:pPr>
      <w:r>
        <w:t>z</w:t>
      </w:r>
      <w:r>
        <w:tab/>
        <w:t>the third digit is incremented when editorial only changes have been incorporated in the document.</w:t>
      </w:r>
    </w:p>
    <w:p w14:paraId="649CD77F" w14:textId="77777777" w:rsidR="00D27C10" w:rsidRDefault="00E73396">
      <w:r>
        <w:t>In the present document, modal verbs have the following meanings:</w:t>
      </w:r>
    </w:p>
    <w:p w14:paraId="70041194" w14:textId="77777777" w:rsidR="00D27C10" w:rsidRDefault="00E73396">
      <w:pPr>
        <w:pStyle w:val="EX"/>
      </w:pPr>
      <w:r>
        <w:rPr>
          <w:b/>
        </w:rPr>
        <w:t>shall</w:t>
      </w:r>
      <w:r>
        <w:tab/>
      </w:r>
      <w:r>
        <w:tab/>
        <w:t>indicates a mandatory requirement to do something</w:t>
      </w:r>
    </w:p>
    <w:p w14:paraId="672350ED" w14:textId="77777777" w:rsidR="00D27C10" w:rsidRDefault="00E73396">
      <w:pPr>
        <w:pStyle w:val="EX"/>
      </w:pPr>
      <w:r>
        <w:rPr>
          <w:b/>
        </w:rPr>
        <w:t>shall not</w:t>
      </w:r>
      <w:r>
        <w:tab/>
        <w:t>indicates an interdiction (prohibition) to do something</w:t>
      </w:r>
    </w:p>
    <w:p w14:paraId="50E47F2B" w14:textId="77777777" w:rsidR="00D27C10" w:rsidRDefault="00E73396">
      <w:r>
        <w:t>The constructions "shall" and "shall not" are confined to the context of normative provisions, and do not appear in Technical Reports.</w:t>
      </w:r>
    </w:p>
    <w:p w14:paraId="68EF841D" w14:textId="77777777" w:rsidR="00D27C10" w:rsidRDefault="00E73396">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14:paraId="47AC312A" w14:textId="77777777" w:rsidR="00D27C10" w:rsidRDefault="00E73396">
      <w:pPr>
        <w:pStyle w:val="EX"/>
      </w:pPr>
      <w:r>
        <w:rPr>
          <w:b/>
        </w:rPr>
        <w:t>should</w:t>
      </w:r>
      <w:r>
        <w:tab/>
      </w:r>
      <w:r>
        <w:tab/>
        <w:t>indicates a recommendation to do something</w:t>
      </w:r>
    </w:p>
    <w:p w14:paraId="33E6EFED" w14:textId="77777777" w:rsidR="00D27C10" w:rsidRDefault="00E73396">
      <w:pPr>
        <w:pStyle w:val="EX"/>
      </w:pPr>
      <w:r>
        <w:rPr>
          <w:b/>
        </w:rPr>
        <w:t>should not</w:t>
      </w:r>
      <w:r>
        <w:tab/>
        <w:t>indicates a recommendation not to do something</w:t>
      </w:r>
    </w:p>
    <w:p w14:paraId="3D8F1E81" w14:textId="77777777" w:rsidR="00D27C10" w:rsidRDefault="00E73396">
      <w:pPr>
        <w:pStyle w:val="EX"/>
      </w:pPr>
      <w:r>
        <w:rPr>
          <w:b/>
        </w:rPr>
        <w:t>may</w:t>
      </w:r>
      <w:r>
        <w:tab/>
      </w:r>
      <w:r>
        <w:tab/>
        <w:t>indicates permission to do something</w:t>
      </w:r>
    </w:p>
    <w:p w14:paraId="369218AD" w14:textId="77777777" w:rsidR="00D27C10" w:rsidRDefault="00E73396">
      <w:pPr>
        <w:pStyle w:val="EX"/>
      </w:pPr>
      <w:r>
        <w:rPr>
          <w:b/>
        </w:rPr>
        <w:t>need not</w:t>
      </w:r>
      <w:r>
        <w:tab/>
        <w:t>indicates permission not to do something</w:t>
      </w:r>
    </w:p>
    <w:p w14:paraId="1DC96836" w14:textId="77777777" w:rsidR="00D27C10" w:rsidRDefault="00E73396">
      <w:r>
        <w:t>The construction "may not" is ambiguous and is not used in normative elements. The unambiguous constructions "might not" or "shall not" are used instead, depending upon the meaning intended.</w:t>
      </w:r>
    </w:p>
    <w:p w14:paraId="52AF9E68" w14:textId="77777777" w:rsidR="00D27C10" w:rsidRDefault="00E73396">
      <w:pPr>
        <w:pStyle w:val="EX"/>
      </w:pPr>
      <w:r>
        <w:rPr>
          <w:b/>
        </w:rPr>
        <w:t>can</w:t>
      </w:r>
      <w:r>
        <w:tab/>
      </w:r>
      <w:r>
        <w:tab/>
        <w:t>indicates that something is possible</w:t>
      </w:r>
    </w:p>
    <w:p w14:paraId="365CDDDD" w14:textId="77777777" w:rsidR="00D27C10" w:rsidRDefault="00E73396">
      <w:pPr>
        <w:pStyle w:val="EX"/>
      </w:pPr>
      <w:r>
        <w:rPr>
          <w:b/>
        </w:rPr>
        <w:t>cannot</w:t>
      </w:r>
      <w:r>
        <w:tab/>
      </w:r>
      <w:r>
        <w:tab/>
        <w:t>indicates that something is impossible</w:t>
      </w:r>
    </w:p>
    <w:p w14:paraId="23B83836" w14:textId="77777777" w:rsidR="00D27C10" w:rsidRDefault="00E73396">
      <w:r>
        <w:t>The constructions "can" and "cannot" are not substitutes for "may" and "need not".</w:t>
      </w:r>
    </w:p>
    <w:p w14:paraId="6D5129AF" w14:textId="77777777" w:rsidR="00D27C10" w:rsidRDefault="00E73396">
      <w:pPr>
        <w:pStyle w:val="EX"/>
      </w:pPr>
      <w:r>
        <w:rPr>
          <w:b/>
        </w:rPr>
        <w:t>will</w:t>
      </w:r>
      <w:r>
        <w:tab/>
      </w:r>
      <w:r>
        <w:tab/>
        <w:t>indicates that something is certain or expected to happen as a result of action taken by an agency the behaviour of which is outside the scope of the present document</w:t>
      </w:r>
    </w:p>
    <w:p w14:paraId="5DB91602" w14:textId="77777777" w:rsidR="00D27C10" w:rsidRDefault="00E73396">
      <w:pPr>
        <w:pStyle w:val="EX"/>
      </w:pPr>
      <w:r>
        <w:rPr>
          <w:b/>
        </w:rPr>
        <w:t>will not</w:t>
      </w:r>
      <w:r>
        <w:tab/>
      </w:r>
      <w:r>
        <w:tab/>
        <w:t>indicates that something is certain or expected not to happen as a result of action taken by an agency the behaviour of which is outside the scope of the present document</w:t>
      </w:r>
    </w:p>
    <w:p w14:paraId="208E393F" w14:textId="77777777" w:rsidR="00D27C10" w:rsidRDefault="00E73396">
      <w:pPr>
        <w:pStyle w:val="EX"/>
      </w:pPr>
      <w:r>
        <w:rPr>
          <w:b/>
        </w:rPr>
        <w:t>might</w:t>
      </w:r>
      <w:r>
        <w:tab/>
        <w:t>indicates a likelihood that something will happen as a result of action taken by some agency the behaviour of which is outside the scope of the present document</w:t>
      </w:r>
    </w:p>
    <w:p w14:paraId="0B36FCA8" w14:textId="77777777" w:rsidR="00D27C10" w:rsidRDefault="00E73396">
      <w:pPr>
        <w:pStyle w:val="EX"/>
      </w:pPr>
      <w:r>
        <w:rPr>
          <w:b/>
        </w:rPr>
        <w:lastRenderedPageBreak/>
        <w:t>might not</w:t>
      </w:r>
      <w:r>
        <w:tab/>
        <w:t>indicates a likelihood that something will not happen as a result of action taken by some agency the behaviour of which is outside the scope of the present document</w:t>
      </w:r>
    </w:p>
    <w:p w14:paraId="5787798B" w14:textId="77777777" w:rsidR="00D27C10" w:rsidRDefault="00E73396">
      <w:r>
        <w:t>In addition:</w:t>
      </w:r>
    </w:p>
    <w:p w14:paraId="034EB266" w14:textId="77777777" w:rsidR="00D27C10" w:rsidRDefault="00E73396">
      <w:pPr>
        <w:pStyle w:val="EX"/>
      </w:pPr>
      <w:r>
        <w:rPr>
          <w:b/>
        </w:rPr>
        <w:t>is</w:t>
      </w:r>
      <w:r>
        <w:tab/>
        <w:t>(or any other verb in the indicative mood) indicates a statement of fact</w:t>
      </w:r>
    </w:p>
    <w:p w14:paraId="7D1EB1EB" w14:textId="77777777" w:rsidR="00D27C10" w:rsidRDefault="00E73396">
      <w:pPr>
        <w:pStyle w:val="EX"/>
      </w:pPr>
      <w:r>
        <w:rPr>
          <w:b/>
        </w:rPr>
        <w:t>is not</w:t>
      </w:r>
      <w:r>
        <w:tab/>
        <w:t>(or any other negative verb in the indicative mood) indicates a statement of fact</w:t>
      </w:r>
    </w:p>
    <w:p w14:paraId="1D9C6D6D" w14:textId="77777777" w:rsidR="00D27C10" w:rsidRDefault="00E73396">
      <w:r>
        <w:t>The constructions "is" and "is not" do not indicate requirements.</w:t>
      </w:r>
    </w:p>
    <w:p w14:paraId="151EAC1E" w14:textId="77777777" w:rsidR="00D27C10" w:rsidRDefault="00E73396">
      <w:pPr>
        <w:pStyle w:val="Heading1"/>
        <w:rPr>
          <w:lang w:eastAsia="zh-CN"/>
        </w:rPr>
      </w:pPr>
      <w:bookmarkStart w:id="18" w:name="introduction"/>
      <w:bookmarkEnd w:id="18"/>
      <w:r>
        <w:br w:type="page"/>
      </w:r>
      <w:bookmarkStart w:id="19" w:name="scope"/>
      <w:bookmarkStart w:id="20" w:name="_Toc171417035"/>
      <w:bookmarkEnd w:id="19"/>
      <w:r>
        <w:lastRenderedPageBreak/>
        <w:t>1</w:t>
      </w:r>
      <w:r>
        <w:tab/>
        <w:t>Scope</w:t>
      </w:r>
      <w:bookmarkEnd w:id="20"/>
    </w:p>
    <w:p w14:paraId="54BDB33E" w14:textId="77777777" w:rsidR="00D27C10" w:rsidRDefault="00E73396">
      <w:r>
        <w:t>The present document is part of a series of documents that specify charging functionality and charging management in 3GPP networks. The 3GPP core network charging architecture and principles are specified in TS 32.240 [</w:t>
      </w:r>
      <w:r>
        <w:rPr>
          <w:rFonts w:hint="eastAsia"/>
          <w:lang w:eastAsia="zh-CN"/>
        </w:rPr>
        <w:t>2</w:t>
      </w:r>
      <w:r>
        <w:t>], which provides an umbrella for other charging management TSs that specify:</w:t>
      </w:r>
    </w:p>
    <w:p w14:paraId="0C924225" w14:textId="77777777" w:rsidR="00D27C10" w:rsidRDefault="00E73396">
      <w:pPr>
        <w:pStyle w:val="B1"/>
      </w:pPr>
      <w:r>
        <w:t>-</w:t>
      </w:r>
      <w:r>
        <w:tab/>
        <w:t>the content of the CDRs per domain / subsystem / service (offline charging);</w:t>
      </w:r>
    </w:p>
    <w:p w14:paraId="62003924" w14:textId="77777777" w:rsidR="00D27C10" w:rsidRDefault="00E73396">
      <w:pPr>
        <w:pStyle w:val="B1"/>
      </w:pPr>
      <w:r>
        <w:t>-</w:t>
      </w:r>
      <w:r>
        <w:tab/>
        <w:t>the content of real-time charging messages per domain / subsystem / service (online charging);</w:t>
      </w:r>
    </w:p>
    <w:p w14:paraId="3D9D00A8" w14:textId="77777777" w:rsidR="00D27C10" w:rsidRDefault="00E73396">
      <w:pPr>
        <w:pStyle w:val="B1"/>
      </w:pPr>
      <w:r>
        <w:t>-</w:t>
      </w:r>
      <w:r>
        <w:tab/>
        <w:t>the functionality of online and offline charging for those domains / subsystems / services;</w:t>
      </w:r>
    </w:p>
    <w:p w14:paraId="4B2EFA0F" w14:textId="77777777" w:rsidR="00D27C10" w:rsidRDefault="00E73396">
      <w:pPr>
        <w:pStyle w:val="B1"/>
      </w:pPr>
      <w:r>
        <w:t>-</w:t>
      </w:r>
      <w:r>
        <w:tab/>
        <w:t>the interfaces that are used in the charging framework to transfer the charging information (i.e. CDRs or charging events).</w:t>
      </w:r>
    </w:p>
    <w:p w14:paraId="643BE0CC" w14:textId="77777777" w:rsidR="00D27C10" w:rsidRDefault="00E73396">
      <w:r>
        <w:t>The complete document structure for these TSs is defined in TS 32.240 [</w:t>
      </w:r>
      <w:r>
        <w:rPr>
          <w:rFonts w:hint="eastAsia"/>
          <w:lang w:eastAsia="zh-CN"/>
        </w:rPr>
        <w:t>2</w:t>
      </w:r>
      <w:r>
        <w:t>].</w:t>
      </w:r>
    </w:p>
    <w:p w14:paraId="682BD9A8" w14:textId="77777777" w:rsidR="00D27C10" w:rsidRDefault="00E73396">
      <w:pPr>
        <w:rPr>
          <w:lang w:bidi="ar-IQ"/>
        </w:rPr>
      </w:pPr>
      <w:r>
        <w:rPr>
          <w:lang w:bidi="ar-IQ"/>
        </w:rPr>
        <w:t>The present document specifies the converged charging description for the 5G</w:t>
      </w:r>
      <w:r>
        <w:rPr>
          <w:rFonts w:hint="eastAsia"/>
          <w:lang w:eastAsia="zh-CN" w:bidi="ar-IQ"/>
        </w:rPr>
        <w:t xml:space="preserve"> MBS Session</w:t>
      </w:r>
      <w:r>
        <w:rPr>
          <w:lang w:bidi="ar-IQ"/>
        </w:rPr>
        <w:t xml:space="preserve"> based on the functional stage 2 description in </w:t>
      </w:r>
      <w:r>
        <w:rPr>
          <w:rFonts w:hint="eastAsia"/>
          <w:lang w:eastAsia="zh-CN" w:bidi="ar-IQ"/>
        </w:rPr>
        <w:t xml:space="preserve">TS 23.247 [9], </w:t>
      </w:r>
      <w:r>
        <w:rPr>
          <w:lang w:bidi="ar-IQ"/>
        </w:rPr>
        <w:t>TS 23.501 [</w:t>
      </w:r>
      <w:r>
        <w:rPr>
          <w:rFonts w:hint="eastAsia"/>
          <w:lang w:eastAsia="zh-CN" w:bidi="ar-IQ"/>
        </w:rPr>
        <w:t>10</w:t>
      </w:r>
      <w:r>
        <w:rPr>
          <w:lang w:bidi="ar-IQ"/>
        </w:rPr>
        <w:t>], TS 23.502 [</w:t>
      </w:r>
      <w:r>
        <w:rPr>
          <w:rFonts w:hint="eastAsia"/>
          <w:lang w:eastAsia="zh-CN" w:bidi="ar-IQ"/>
        </w:rPr>
        <w:t>11</w:t>
      </w:r>
      <w:r>
        <w:rPr>
          <w:lang w:bidi="ar-IQ"/>
        </w:rPr>
        <w:t>] and TS 23.503 [</w:t>
      </w:r>
      <w:r>
        <w:rPr>
          <w:rFonts w:hint="eastAsia"/>
          <w:lang w:eastAsia="zh-CN" w:bidi="ar-IQ"/>
        </w:rPr>
        <w:t>12</w:t>
      </w:r>
      <w:r>
        <w:rPr>
          <w:lang w:bidi="ar-IQ"/>
        </w:rPr>
        <w:t>].</w:t>
      </w:r>
    </w:p>
    <w:p w14:paraId="754A0348" w14:textId="77777777" w:rsidR="00D27C10" w:rsidRDefault="00E73396">
      <w:pPr>
        <w:rPr>
          <w:lang w:bidi="ar-IQ"/>
        </w:rPr>
      </w:pPr>
      <w:r>
        <w:rPr>
          <w:lang w:bidi="ar-IQ"/>
        </w:rPr>
        <w:t>This charging description includes the converged charging architecture</w:t>
      </w:r>
      <w:r>
        <w:rPr>
          <w:rFonts w:hint="eastAsia"/>
          <w:lang w:eastAsia="zh-CN" w:bidi="ar-IQ"/>
        </w:rPr>
        <w:t xml:space="preserve"> </w:t>
      </w:r>
      <w:r>
        <w:rPr>
          <w:lang w:bidi="ar-IQ"/>
        </w:rPr>
        <w:t xml:space="preserve">and scenarios specific to the 5G </w:t>
      </w:r>
      <w:r>
        <w:rPr>
          <w:rFonts w:hint="eastAsia"/>
          <w:lang w:eastAsia="zh-CN" w:bidi="ar-IQ"/>
        </w:rPr>
        <w:t>MBS Session</w:t>
      </w:r>
      <w:r>
        <w:rPr>
          <w:lang w:bidi="ar-IQ"/>
        </w:rPr>
        <w:t xml:space="preserve">, with focus on the following charging scenarios: </w:t>
      </w:r>
    </w:p>
    <w:p w14:paraId="336CC7A9" w14:textId="77777777" w:rsidR="00D27C10" w:rsidRDefault="00E73396">
      <w:pPr>
        <w:pStyle w:val="B1"/>
        <w:rPr>
          <w:lang w:eastAsia="zh-CN"/>
        </w:rPr>
      </w:pPr>
      <w:r>
        <w:rPr>
          <w:lang w:eastAsia="ja-JP"/>
        </w:rPr>
        <w:t>-</w:t>
      </w:r>
      <w:r>
        <w:rPr>
          <w:lang w:eastAsia="ja-JP"/>
        </w:rPr>
        <w:tab/>
      </w:r>
      <w:r>
        <w:rPr>
          <w:rFonts w:hint="eastAsia"/>
          <w:lang w:eastAsia="zh-CN"/>
        </w:rPr>
        <w:t xml:space="preserve">MBS session charging for </w:t>
      </w:r>
      <w:r>
        <w:rPr>
          <w:lang w:bidi="ar-IQ"/>
        </w:rPr>
        <w:t>multicast communication</w:t>
      </w:r>
      <w:r>
        <w:rPr>
          <w:rFonts w:hint="eastAsia"/>
          <w:lang w:eastAsia="zh-CN" w:bidi="ar-IQ"/>
        </w:rPr>
        <w:t>.</w:t>
      </w:r>
    </w:p>
    <w:p w14:paraId="6F346473" w14:textId="77777777" w:rsidR="00D27C10" w:rsidRDefault="00E73396">
      <w:pPr>
        <w:pStyle w:val="B1"/>
        <w:rPr>
          <w:lang w:eastAsia="ja-JP"/>
        </w:rPr>
      </w:pPr>
      <w:r>
        <w:rPr>
          <w:lang w:eastAsia="ja-JP"/>
        </w:rPr>
        <w:t>-</w:t>
      </w:r>
      <w:r>
        <w:rPr>
          <w:lang w:eastAsia="ja-JP"/>
        </w:rPr>
        <w:tab/>
      </w:r>
      <w:r>
        <w:rPr>
          <w:rFonts w:hint="eastAsia"/>
          <w:lang w:eastAsia="zh-CN"/>
        </w:rPr>
        <w:t xml:space="preserve">MBS session charging for </w:t>
      </w:r>
      <w:r>
        <w:rPr>
          <w:lang w:bidi="ar-IQ"/>
        </w:rPr>
        <w:t>broadcast communicatio</w:t>
      </w:r>
      <w:r>
        <w:rPr>
          <w:rFonts w:hint="eastAsia"/>
          <w:lang w:eastAsia="zh-CN" w:bidi="ar-IQ"/>
        </w:rPr>
        <w:t>n</w:t>
      </w:r>
      <w:r>
        <w:rPr>
          <w:lang w:eastAsia="ja-JP"/>
        </w:rPr>
        <w:t>.</w:t>
      </w:r>
    </w:p>
    <w:p w14:paraId="47FE899C" w14:textId="77777777" w:rsidR="00D27C10" w:rsidRDefault="00E73396">
      <w:pPr>
        <w:rPr>
          <w:lang w:bidi="ar-IQ"/>
        </w:rPr>
      </w:pPr>
      <w:r>
        <w:rPr>
          <w:lang w:bidi="ar-IQ"/>
        </w:rPr>
        <w:t xml:space="preserve">It further specifies the structure and content of the CDRs and the charging events for converged charging. </w:t>
      </w:r>
    </w:p>
    <w:p w14:paraId="0AF20D00" w14:textId="77777777" w:rsidR="00D27C10" w:rsidRDefault="00E73396">
      <w:r>
        <w:t>All references, abbreviations, definitions, descriptions, principles and requirements, used in the present document, that are common across 3GPP TSs, are defined in TR 21.905 [</w:t>
      </w:r>
      <w:r>
        <w:rPr>
          <w:rFonts w:hint="eastAsia"/>
        </w:rPr>
        <w:t>1</w:t>
      </w:r>
      <w:r>
        <w:t>]. Those that are common across charging management in 3GPP networks/domains, services or subsystems are provided in the umbrella TS 32.240 [</w:t>
      </w:r>
      <w:r>
        <w:rPr>
          <w:rFonts w:hint="eastAsia"/>
        </w:rPr>
        <w:t>2</w:t>
      </w:r>
      <w:r>
        <w:t>] and are copied into clause 3 of the present document for ease of reading. Finally, those items that are specific to the present document are defined exclusively in the present document.</w:t>
      </w:r>
    </w:p>
    <w:p w14:paraId="02E97EFD" w14:textId="77777777" w:rsidR="00D27C10" w:rsidRDefault="00E73396">
      <w:pPr>
        <w:pStyle w:val="Heading1"/>
      </w:pPr>
      <w:bookmarkStart w:id="21" w:name="references"/>
      <w:bookmarkStart w:id="22" w:name="_Toc171417036"/>
      <w:bookmarkEnd w:id="21"/>
      <w:r>
        <w:t>2</w:t>
      </w:r>
      <w:r>
        <w:tab/>
        <w:t>References</w:t>
      </w:r>
      <w:bookmarkEnd w:id="22"/>
    </w:p>
    <w:p w14:paraId="52B9560C" w14:textId="77777777" w:rsidR="00D27C10" w:rsidRDefault="00E73396">
      <w:pPr>
        <w:rPr>
          <w:lang w:eastAsia="zh-CN"/>
        </w:rPr>
      </w:pPr>
      <w:r>
        <w:t>The following documents contain provisions which, through reference in this text, constitute provisions of the present document.</w:t>
      </w:r>
      <w:r>
        <w:rPr>
          <w:rFonts w:hint="eastAsia"/>
          <w:lang w:eastAsia="zh-CN"/>
        </w:rPr>
        <w:tab/>
      </w:r>
    </w:p>
    <w:p w14:paraId="2B26F5A9" w14:textId="77777777" w:rsidR="00D27C10" w:rsidRDefault="00E73396">
      <w:pPr>
        <w:pStyle w:val="B1"/>
      </w:pPr>
      <w:r>
        <w:t>-</w:t>
      </w:r>
      <w:r>
        <w:tab/>
        <w:t>References are either specific (identified by date of publication, edition number, version number, etc.) or non</w:t>
      </w:r>
      <w:r>
        <w:noBreakHyphen/>
        <w:t>specific.</w:t>
      </w:r>
    </w:p>
    <w:p w14:paraId="10AB2313" w14:textId="77777777" w:rsidR="00D27C10" w:rsidRDefault="00E73396">
      <w:pPr>
        <w:pStyle w:val="B1"/>
      </w:pPr>
      <w:r>
        <w:t>-</w:t>
      </w:r>
      <w:r>
        <w:tab/>
        <w:t>For a specific reference, subsequent revisions do not apply.</w:t>
      </w:r>
    </w:p>
    <w:p w14:paraId="106D38BE" w14:textId="77777777" w:rsidR="00D27C10" w:rsidRDefault="00E73396">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49268446" w14:textId="77777777" w:rsidR="00D27C10" w:rsidRDefault="00E73396">
      <w:pPr>
        <w:pStyle w:val="EX"/>
      </w:pPr>
      <w:r>
        <w:t>[1]</w:t>
      </w:r>
      <w:r>
        <w:tab/>
        <w:t>3GPP TR 21.905: "Vocabulary for 3GPP Specifications".</w:t>
      </w:r>
    </w:p>
    <w:p w14:paraId="65AD548F" w14:textId="77777777" w:rsidR="00D27C10" w:rsidRDefault="00E73396">
      <w:pPr>
        <w:pStyle w:val="EX"/>
      </w:pPr>
      <w:r>
        <w:t>[</w:t>
      </w:r>
      <w:r>
        <w:rPr>
          <w:rFonts w:hint="eastAsia"/>
          <w:lang w:eastAsia="zh-CN"/>
        </w:rPr>
        <w:t>2</w:t>
      </w:r>
      <w:r>
        <w:t>]</w:t>
      </w:r>
      <w:r>
        <w:tab/>
        <w:t>3GPP TS 32.240: "Telecommunication management; Charging management; Charging architecture and principles".</w:t>
      </w:r>
    </w:p>
    <w:p w14:paraId="4591D7B4" w14:textId="77777777" w:rsidR="00D27C10" w:rsidRDefault="00E73396">
      <w:pPr>
        <w:pStyle w:val="EX"/>
        <w:rPr>
          <w:lang w:eastAsia="de-DE"/>
        </w:rPr>
      </w:pPr>
      <w:r>
        <w:t>[</w:t>
      </w:r>
      <w:r>
        <w:rPr>
          <w:rFonts w:hint="eastAsia"/>
          <w:lang w:eastAsia="zh-CN"/>
        </w:rPr>
        <w:t>3</w:t>
      </w:r>
      <w:r>
        <w:t>]</w:t>
      </w:r>
      <w:r>
        <w:tab/>
      </w:r>
      <w:r>
        <w:rPr>
          <w:lang w:eastAsia="de-DE"/>
        </w:rPr>
        <w:t>3GPP TS 32.255: "Telecommunication management; Charging management; 5G Data connectivity domain charging; stage 2".</w:t>
      </w:r>
    </w:p>
    <w:p w14:paraId="070CE17F" w14:textId="77777777" w:rsidR="00D27C10" w:rsidRDefault="00E73396">
      <w:pPr>
        <w:pStyle w:val="EX"/>
      </w:pPr>
      <w:r>
        <w:rPr>
          <w:lang w:eastAsia="de-DE"/>
        </w:rPr>
        <w:t>[</w:t>
      </w:r>
      <w:r>
        <w:rPr>
          <w:rFonts w:hint="eastAsia"/>
          <w:lang w:eastAsia="zh-CN"/>
        </w:rPr>
        <w:t>4</w:t>
      </w:r>
      <w:r>
        <w:rPr>
          <w:lang w:eastAsia="de-DE"/>
        </w:rPr>
        <w:t>]</w:t>
      </w:r>
      <w:r>
        <w:rPr>
          <w:lang w:eastAsia="de-DE"/>
        </w:rPr>
        <w:tab/>
      </w:r>
      <w:r>
        <w:t>3GPP TS 32.290: "Telecommunication management; Charging management; 5G system; Services, operations and procedures of charging using Service Based Interface (SBI)".</w:t>
      </w:r>
    </w:p>
    <w:p w14:paraId="14337518" w14:textId="77777777" w:rsidR="00D27C10" w:rsidRDefault="00E73396">
      <w:pPr>
        <w:pStyle w:val="EX"/>
      </w:pPr>
      <w:r>
        <w:rPr>
          <w:lang w:eastAsia="de-DE"/>
        </w:rPr>
        <w:t>[</w:t>
      </w:r>
      <w:r>
        <w:rPr>
          <w:rFonts w:hint="eastAsia"/>
          <w:lang w:eastAsia="zh-CN"/>
        </w:rPr>
        <w:t>5</w:t>
      </w:r>
      <w:r>
        <w:rPr>
          <w:lang w:eastAsia="de-DE"/>
        </w:rPr>
        <w:t>]</w:t>
      </w:r>
      <w:r>
        <w:rPr>
          <w:lang w:eastAsia="de-DE"/>
        </w:rPr>
        <w:tab/>
      </w:r>
      <w:r>
        <w:t>3GPP TS 32.291: "Telecommunication management; Charging management; 5G system; Charging service, stage 3".</w:t>
      </w:r>
    </w:p>
    <w:p w14:paraId="151FD6CA" w14:textId="77777777" w:rsidR="00D27C10" w:rsidRDefault="00E73396">
      <w:pPr>
        <w:pStyle w:val="EX"/>
      </w:pPr>
      <w:r>
        <w:lastRenderedPageBreak/>
        <w:t>[</w:t>
      </w:r>
      <w:r>
        <w:rPr>
          <w:rFonts w:hint="eastAsia"/>
          <w:lang w:eastAsia="zh-CN"/>
        </w:rPr>
        <w:t>6</w:t>
      </w:r>
      <w:r>
        <w:t>]</w:t>
      </w:r>
      <w:r>
        <w:tab/>
        <w:t>3GPP TS 32.295: "Telecommunication management; Charging management; Charging Data Record (CDR) transfer".</w:t>
      </w:r>
    </w:p>
    <w:p w14:paraId="017FB849" w14:textId="77777777" w:rsidR="00D27C10" w:rsidRDefault="00E73396">
      <w:pPr>
        <w:pStyle w:val="EX"/>
      </w:pPr>
      <w:r>
        <w:rPr>
          <w:lang w:eastAsia="de-DE"/>
        </w:rPr>
        <w:t>[</w:t>
      </w:r>
      <w:r>
        <w:rPr>
          <w:rFonts w:hint="eastAsia"/>
          <w:lang w:eastAsia="zh-CN"/>
        </w:rPr>
        <w:t>7</w:t>
      </w:r>
      <w:r>
        <w:rPr>
          <w:lang w:eastAsia="de-DE"/>
        </w:rPr>
        <w:t>]</w:t>
      </w:r>
      <w:r>
        <w:rPr>
          <w:lang w:eastAsia="de-DE"/>
        </w:rPr>
        <w:tab/>
      </w:r>
      <w:r>
        <w:t>3GPP TS 32.297: "Telecommunication management; Charging management; Charging Data Record (CDR) file format and transfer".</w:t>
      </w:r>
    </w:p>
    <w:p w14:paraId="1BCD8524" w14:textId="77777777" w:rsidR="00D27C10" w:rsidRDefault="00E73396">
      <w:pPr>
        <w:pStyle w:val="EX"/>
      </w:pPr>
      <w:r>
        <w:rPr>
          <w:lang w:eastAsia="de-DE"/>
        </w:rPr>
        <w:t>[</w:t>
      </w:r>
      <w:r>
        <w:rPr>
          <w:rFonts w:hint="eastAsia"/>
          <w:lang w:eastAsia="zh-CN"/>
        </w:rPr>
        <w:t>8</w:t>
      </w:r>
      <w:r>
        <w:rPr>
          <w:lang w:eastAsia="de-DE"/>
        </w:rPr>
        <w:t>]</w:t>
      </w:r>
      <w:r>
        <w:rPr>
          <w:lang w:eastAsia="de-DE"/>
        </w:rPr>
        <w:tab/>
      </w:r>
      <w:r>
        <w:t>3GPP TS 32.298: "Telecommunication management; Charging management; Charging Data Record (CDR) parameter description".</w:t>
      </w:r>
    </w:p>
    <w:p w14:paraId="36796788" w14:textId="77777777" w:rsidR="00D27C10" w:rsidRDefault="00E73396">
      <w:pPr>
        <w:pStyle w:val="EX"/>
      </w:pPr>
      <w:r>
        <w:t>[</w:t>
      </w:r>
      <w:r>
        <w:rPr>
          <w:rFonts w:hint="eastAsia"/>
          <w:lang w:eastAsia="zh-CN"/>
        </w:rPr>
        <w:t>9</w:t>
      </w:r>
      <w:r>
        <w:t>]</w:t>
      </w:r>
      <w:r>
        <w:tab/>
        <w:t>3GPP TS 23.247: "Architectural enhancements for 5G multicast-broadcast services; Stage 2".</w:t>
      </w:r>
    </w:p>
    <w:p w14:paraId="6A85AD40" w14:textId="77777777" w:rsidR="00D27C10" w:rsidRDefault="00E73396">
      <w:pPr>
        <w:pStyle w:val="EX"/>
      </w:pPr>
      <w:r>
        <w:t>[</w:t>
      </w:r>
      <w:r>
        <w:rPr>
          <w:rFonts w:hint="eastAsia"/>
          <w:lang w:eastAsia="zh-CN"/>
        </w:rPr>
        <w:t>10</w:t>
      </w:r>
      <w:r>
        <w:t>]</w:t>
      </w:r>
      <w:r>
        <w:tab/>
        <w:t>3GPP TS 23.501: "System Architecture for the 5G System; Stage 2".</w:t>
      </w:r>
    </w:p>
    <w:p w14:paraId="25545482" w14:textId="77777777" w:rsidR="00D27C10" w:rsidRDefault="00E73396">
      <w:pPr>
        <w:pStyle w:val="EX"/>
      </w:pPr>
      <w:r>
        <w:t>[</w:t>
      </w:r>
      <w:r>
        <w:rPr>
          <w:rFonts w:hint="eastAsia"/>
          <w:lang w:eastAsia="zh-CN"/>
        </w:rPr>
        <w:t>11</w:t>
      </w:r>
      <w:r>
        <w:t>]</w:t>
      </w:r>
      <w:r>
        <w:tab/>
        <w:t>3GPP TS 23.502:"Procedures for the 5G System".</w:t>
      </w:r>
    </w:p>
    <w:p w14:paraId="2F3AB40D" w14:textId="77777777" w:rsidR="00D27C10" w:rsidRDefault="00E73396">
      <w:pPr>
        <w:pStyle w:val="EX"/>
      </w:pPr>
      <w:r>
        <w:t>[</w:t>
      </w:r>
      <w:r>
        <w:rPr>
          <w:rFonts w:hint="eastAsia"/>
          <w:lang w:eastAsia="zh-CN"/>
        </w:rPr>
        <w:t>12</w:t>
      </w:r>
      <w:r>
        <w:t>]</w:t>
      </w:r>
      <w:r>
        <w:tab/>
        <w:t>3GPP TS 23.503:"Policy and Charging Control Framework for the 5G System; Stage 2".</w:t>
      </w:r>
    </w:p>
    <w:p w14:paraId="7A1A32BB" w14:textId="77777777" w:rsidR="00D27C10" w:rsidRDefault="00E73396">
      <w:pPr>
        <w:pStyle w:val="Heading1"/>
      </w:pPr>
      <w:bookmarkStart w:id="23" w:name="definitions"/>
      <w:bookmarkStart w:id="24" w:name="_Toc171417037"/>
      <w:bookmarkEnd w:id="23"/>
      <w:r>
        <w:t>3</w:t>
      </w:r>
      <w:r>
        <w:tab/>
        <w:t>Definitions of terms, symbols and abbreviations</w:t>
      </w:r>
      <w:bookmarkEnd w:id="24"/>
    </w:p>
    <w:p w14:paraId="5A19323C" w14:textId="77777777" w:rsidR="00D27C10" w:rsidRDefault="00E73396">
      <w:pPr>
        <w:pStyle w:val="Heading2"/>
      </w:pPr>
      <w:bookmarkStart w:id="25" w:name="_Toc171417038"/>
      <w:r>
        <w:t>3.1</w:t>
      </w:r>
      <w:r>
        <w:tab/>
        <w:t>Terms</w:t>
      </w:r>
      <w:bookmarkEnd w:id="25"/>
    </w:p>
    <w:p w14:paraId="13A8FCD8" w14:textId="77777777" w:rsidR="00D27C10" w:rsidRDefault="00E73396">
      <w:r>
        <w:t>For the purposes of the present document, the terms given in 3GPP TR 21.905 [1] and the following apply. A term defined in the present document takes precedence over the definition of the same term, if any, in 3GPP TR 21.905 [1].</w:t>
      </w:r>
    </w:p>
    <w:p w14:paraId="61BEB3DA" w14:textId="77777777" w:rsidR="00D27C10" w:rsidRDefault="00E73396">
      <w:pPr>
        <w:pStyle w:val="Heading2"/>
      </w:pPr>
      <w:bookmarkStart w:id="26" w:name="_Toc171417039"/>
      <w:r>
        <w:t>3.2</w:t>
      </w:r>
      <w:r>
        <w:tab/>
        <w:t>Symbols</w:t>
      </w:r>
      <w:bookmarkEnd w:id="26"/>
    </w:p>
    <w:p w14:paraId="6C068ECE" w14:textId="77777777" w:rsidR="00D27C10" w:rsidRDefault="00E73396">
      <w:pPr>
        <w:keepNext/>
      </w:pPr>
      <w:r>
        <w:t>For the purposes of the present document, the following symbols apply:</w:t>
      </w:r>
    </w:p>
    <w:p w14:paraId="52A16228" w14:textId="77777777" w:rsidR="00D27C10" w:rsidRDefault="00E73396">
      <w:pPr>
        <w:pStyle w:val="EW"/>
      </w:pPr>
      <w:r>
        <w:t>B</w:t>
      </w:r>
      <w:r>
        <w:rPr>
          <w:rFonts w:hint="eastAsia"/>
          <w:lang w:eastAsia="zh-CN"/>
        </w:rPr>
        <w:t>mbs</w:t>
      </w:r>
      <w:r>
        <w:tab/>
        <w:t xml:space="preserve">Reference point for the CDR file transfer from the </w:t>
      </w:r>
      <w:r>
        <w:rPr>
          <w:rFonts w:hint="eastAsia"/>
        </w:rPr>
        <w:t xml:space="preserve">5G MBS Session </w:t>
      </w:r>
      <w:r>
        <w:t>CGF to the BD.</w:t>
      </w:r>
    </w:p>
    <w:p w14:paraId="143F72F9" w14:textId="77777777" w:rsidR="00D27C10" w:rsidRDefault="00E73396">
      <w:pPr>
        <w:pStyle w:val="EW"/>
      </w:pPr>
      <w:r>
        <w:t>Ga</w:t>
      </w:r>
      <w:r>
        <w:tab/>
        <w:t>Reference point for CDR transfer between a CDF and the CGF.</w:t>
      </w:r>
    </w:p>
    <w:p w14:paraId="612A7726" w14:textId="77777777" w:rsidR="00D27C10" w:rsidRDefault="00E73396">
      <w:pPr>
        <w:pStyle w:val="EW"/>
      </w:pPr>
      <w:r>
        <w:t>Nchf</w:t>
      </w:r>
      <w:r>
        <w:tab/>
        <w:t>Service based interface exhibited by CHF.</w:t>
      </w:r>
    </w:p>
    <w:p w14:paraId="3529CB97" w14:textId="77777777" w:rsidR="00D27C10" w:rsidRDefault="00E73396">
      <w:pPr>
        <w:pStyle w:val="EW"/>
        <w:rPr>
          <w:lang w:eastAsia="zh-CN"/>
        </w:rPr>
      </w:pPr>
      <w:r>
        <w:t>N101</w:t>
      </w:r>
      <w:r>
        <w:tab/>
        <w:t>Reference point between MB-SMF and the CHF</w:t>
      </w:r>
      <w:r>
        <w:rPr>
          <w:rFonts w:hint="eastAsia"/>
          <w:lang w:eastAsia="zh-CN"/>
        </w:rPr>
        <w:t>.</w:t>
      </w:r>
    </w:p>
    <w:p w14:paraId="1F743114" w14:textId="77777777" w:rsidR="00D27C10" w:rsidRDefault="00D27C10">
      <w:pPr>
        <w:pStyle w:val="EW"/>
      </w:pPr>
    </w:p>
    <w:p w14:paraId="478BA235" w14:textId="77777777" w:rsidR="00D27C10" w:rsidRDefault="00E73396">
      <w:pPr>
        <w:pStyle w:val="Heading2"/>
      </w:pPr>
      <w:bookmarkStart w:id="27" w:name="_Toc171417040"/>
      <w:r>
        <w:t>3.3</w:t>
      </w:r>
      <w:r>
        <w:tab/>
        <w:t>Abbreviations</w:t>
      </w:r>
      <w:bookmarkEnd w:id="27"/>
    </w:p>
    <w:p w14:paraId="52DAB234" w14:textId="77777777" w:rsidR="00D27C10" w:rsidRDefault="00E73396">
      <w:pPr>
        <w:keepNext/>
      </w:pPr>
      <w:r>
        <w:t>For the purposes of the present document, the abbreviations given in 3GPP TR 21.905 [1] and the following apply. An abbreviation defined in the present document takes precedence over the definition of the same abbreviation, if any, in 3GPP TR 21.905 [1].</w:t>
      </w:r>
    </w:p>
    <w:p w14:paraId="2AF364C3" w14:textId="77777777" w:rsidR="00D27C10" w:rsidRDefault="00E73396">
      <w:pPr>
        <w:pStyle w:val="EW"/>
      </w:pPr>
      <w:r>
        <w:t>5GC</w:t>
      </w:r>
      <w:r>
        <w:tab/>
        <w:t>5G Core Network</w:t>
      </w:r>
    </w:p>
    <w:p w14:paraId="566D4795" w14:textId="77777777" w:rsidR="00D27C10" w:rsidRDefault="00E73396">
      <w:pPr>
        <w:pStyle w:val="EW"/>
        <w:rPr>
          <w:lang w:eastAsia="zh-CN"/>
        </w:rPr>
      </w:pPr>
      <w:r>
        <w:t>5GS</w:t>
      </w:r>
      <w:r>
        <w:tab/>
        <w:t>5G System</w:t>
      </w:r>
    </w:p>
    <w:p w14:paraId="3960088E" w14:textId="77777777" w:rsidR="00D27C10" w:rsidRDefault="00E73396">
      <w:pPr>
        <w:pStyle w:val="EW"/>
        <w:keepNext/>
      </w:pPr>
      <w:r>
        <w:t>AF</w:t>
      </w:r>
      <w:r>
        <w:tab/>
        <w:t>Application Function</w:t>
      </w:r>
    </w:p>
    <w:p w14:paraId="3434F8DE" w14:textId="77777777" w:rsidR="00D27C10" w:rsidRDefault="00E73396">
      <w:pPr>
        <w:pStyle w:val="EW"/>
        <w:keepNext/>
      </w:pPr>
      <w:r>
        <w:t>AMF</w:t>
      </w:r>
      <w:r>
        <w:tab/>
        <w:t>Access and Mobility Management Function</w:t>
      </w:r>
    </w:p>
    <w:p w14:paraId="6F3C28D9" w14:textId="77777777" w:rsidR="00D27C10" w:rsidRDefault="00E73396">
      <w:pPr>
        <w:pStyle w:val="EW"/>
      </w:pPr>
      <w:r>
        <w:t>BD</w:t>
      </w:r>
      <w:r>
        <w:tab/>
        <w:t>Billing Domain</w:t>
      </w:r>
    </w:p>
    <w:p w14:paraId="71F8029E" w14:textId="77777777" w:rsidR="00D27C10" w:rsidRDefault="00E73396">
      <w:pPr>
        <w:pStyle w:val="EW"/>
      </w:pPr>
      <w:r>
        <w:t>CCS</w:t>
      </w:r>
      <w:r>
        <w:tab/>
        <w:t>Converged Charging System</w:t>
      </w:r>
    </w:p>
    <w:p w14:paraId="528955EB" w14:textId="77777777" w:rsidR="00D27C10" w:rsidRDefault="00E73396">
      <w:pPr>
        <w:pStyle w:val="EW"/>
      </w:pPr>
      <w:r>
        <w:t>CDF</w:t>
      </w:r>
      <w:r>
        <w:tab/>
        <w:t>Charging Data Function</w:t>
      </w:r>
    </w:p>
    <w:p w14:paraId="79B1EF36" w14:textId="77777777" w:rsidR="00D27C10" w:rsidRDefault="00E73396">
      <w:pPr>
        <w:pStyle w:val="EW"/>
      </w:pPr>
      <w:r>
        <w:t>CGF</w:t>
      </w:r>
      <w:r>
        <w:tab/>
        <w:t>Charging Gateway Function</w:t>
      </w:r>
    </w:p>
    <w:p w14:paraId="3A32D876" w14:textId="77777777" w:rsidR="00D27C10" w:rsidRDefault="00E73396">
      <w:pPr>
        <w:pStyle w:val="EW"/>
      </w:pPr>
      <w:r>
        <w:t>CHF</w:t>
      </w:r>
      <w:r>
        <w:tab/>
        <w:t>Charging Function</w:t>
      </w:r>
    </w:p>
    <w:p w14:paraId="4BA70BCC" w14:textId="77777777" w:rsidR="00D27C10" w:rsidRDefault="00E73396">
      <w:pPr>
        <w:pStyle w:val="EW"/>
      </w:pPr>
      <w:r>
        <w:t>CTF</w:t>
      </w:r>
      <w:r>
        <w:tab/>
        <w:t>Charging Trigger Function</w:t>
      </w:r>
    </w:p>
    <w:p w14:paraId="627C5E49" w14:textId="77777777" w:rsidR="00D27C10" w:rsidRDefault="00E73396">
      <w:pPr>
        <w:pStyle w:val="EW"/>
      </w:pPr>
      <w:r>
        <w:t>FBC</w:t>
      </w:r>
      <w:r>
        <w:tab/>
        <w:t>Flow Based Charging</w:t>
      </w:r>
    </w:p>
    <w:p w14:paraId="5839F3CE" w14:textId="77777777" w:rsidR="00D27C10" w:rsidRDefault="00E73396">
      <w:pPr>
        <w:pStyle w:val="EW"/>
        <w:rPr>
          <w:lang w:eastAsia="zh-CN"/>
        </w:rPr>
      </w:pPr>
      <w:r>
        <w:rPr>
          <w:lang w:eastAsia="zh-CN"/>
        </w:rPr>
        <w:t>MBS</w:t>
      </w:r>
      <w:r>
        <w:rPr>
          <w:lang w:eastAsia="zh-CN"/>
        </w:rPr>
        <w:tab/>
        <w:t>Multicast/Broadcast Service</w:t>
      </w:r>
    </w:p>
    <w:p w14:paraId="424B0525" w14:textId="77777777" w:rsidR="00D27C10" w:rsidRDefault="00E73396">
      <w:pPr>
        <w:pStyle w:val="EW"/>
      </w:pPr>
      <w:r>
        <w:t>MB-SMF</w:t>
      </w:r>
      <w:r>
        <w:tab/>
        <w:t>Multicast/Broadcast Session Management Function.</w:t>
      </w:r>
    </w:p>
    <w:p w14:paraId="53113814" w14:textId="77777777" w:rsidR="00D27C10" w:rsidRDefault="00E73396">
      <w:pPr>
        <w:pStyle w:val="EW"/>
      </w:pPr>
      <w:r>
        <w:t>MB-UPF</w:t>
      </w:r>
      <w:r>
        <w:tab/>
        <w:t>Multicast/Broadcast User Plane Function</w:t>
      </w:r>
    </w:p>
    <w:p w14:paraId="56A136B9" w14:textId="77777777" w:rsidR="00D27C10" w:rsidRDefault="00E73396">
      <w:pPr>
        <w:pStyle w:val="EW"/>
      </w:pPr>
      <w:r>
        <w:t>NF</w:t>
      </w:r>
      <w:r>
        <w:tab/>
        <w:t>Network Function</w:t>
      </w:r>
    </w:p>
    <w:p w14:paraId="01BD40C9" w14:textId="77777777" w:rsidR="00D27C10" w:rsidRDefault="00E73396">
      <w:pPr>
        <w:pStyle w:val="EW"/>
      </w:pPr>
      <w:r>
        <w:t>PCC</w:t>
      </w:r>
      <w:r>
        <w:tab/>
        <w:t>Policy and Charging Control</w:t>
      </w:r>
    </w:p>
    <w:p w14:paraId="546B0FDF" w14:textId="77777777" w:rsidR="00D27C10" w:rsidRDefault="00E73396">
      <w:pPr>
        <w:pStyle w:val="EW"/>
      </w:pPr>
      <w:r>
        <w:t>SMF</w:t>
      </w:r>
      <w:r>
        <w:tab/>
        <w:t>Session Management Function</w:t>
      </w:r>
    </w:p>
    <w:p w14:paraId="2A4CC857" w14:textId="77777777" w:rsidR="00D27C10" w:rsidRDefault="00E73396">
      <w:pPr>
        <w:pStyle w:val="EW"/>
      </w:pPr>
      <w:r>
        <w:t>UPF</w:t>
      </w:r>
      <w:r>
        <w:tab/>
        <w:t>User Plane Function</w:t>
      </w:r>
    </w:p>
    <w:p w14:paraId="5EAE726B" w14:textId="77777777" w:rsidR="00D27C10" w:rsidRDefault="00D27C10">
      <w:pPr>
        <w:pStyle w:val="EW"/>
      </w:pPr>
    </w:p>
    <w:p w14:paraId="65685147" w14:textId="77777777" w:rsidR="00D27C10" w:rsidRDefault="00E73396">
      <w:pPr>
        <w:pStyle w:val="Heading1"/>
      </w:pPr>
      <w:bookmarkStart w:id="28" w:name="_Toc171417041"/>
      <w:r>
        <w:lastRenderedPageBreak/>
        <w:t>4</w:t>
      </w:r>
      <w:r>
        <w:tab/>
        <w:t>Architecture considerations</w:t>
      </w:r>
      <w:bookmarkEnd w:id="28"/>
    </w:p>
    <w:p w14:paraId="6E030BE6" w14:textId="77777777" w:rsidR="00D27C10" w:rsidRDefault="00E73396">
      <w:pPr>
        <w:pStyle w:val="Heading2"/>
        <w:rPr>
          <w:lang w:bidi="ar-IQ"/>
        </w:rPr>
      </w:pPr>
      <w:bookmarkStart w:id="29" w:name="_Toc171417042"/>
      <w:r>
        <w:t>4.1</w:t>
      </w:r>
      <w:r>
        <w:tab/>
      </w:r>
      <w:r>
        <w:rPr>
          <w:lang w:bidi="ar-IQ"/>
        </w:rPr>
        <w:t>5G System architecture</w:t>
      </w:r>
      <w:r>
        <w:rPr>
          <w:rFonts w:hint="eastAsia"/>
          <w:lang w:bidi="ar-IQ"/>
        </w:rPr>
        <w:t xml:space="preserve"> for Multicast and Broadcast Service</w:t>
      </w:r>
      <w:bookmarkEnd w:id="29"/>
    </w:p>
    <w:p w14:paraId="05EC611B" w14:textId="6782D1E5" w:rsidR="00D27C10" w:rsidRDefault="00E73396">
      <w:pPr>
        <w:rPr>
          <w:lang w:eastAsia="zh-CN"/>
        </w:rPr>
      </w:pPr>
      <w:r>
        <w:rPr>
          <w:rFonts w:hint="eastAsia"/>
          <w:lang w:eastAsia="zh-CN"/>
        </w:rPr>
        <w:t>F</w:t>
      </w:r>
      <w:r>
        <w:rPr>
          <w:lang w:eastAsia="zh-CN"/>
        </w:rPr>
        <w:t xml:space="preserve">igure 4.1-1 </w:t>
      </w:r>
      <w:r>
        <w:rPr>
          <w:rFonts w:hint="eastAsia"/>
          <w:lang w:eastAsia="zh-CN"/>
        </w:rPr>
        <w:t>shows the non-roaming architecture for 5G Multicast and Broadcast Service as defined in TS</w:t>
      </w:r>
      <w:r>
        <w:rPr>
          <w:lang w:eastAsia="zh-CN"/>
        </w:rPr>
        <w:t> </w:t>
      </w:r>
      <w:r>
        <w:rPr>
          <w:rFonts w:hint="eastAsia"/>
          <w:lang w:eastAsia="zh-CN"/>
        </w:rPr>
        <w:t>23.247</w:t>
      </w:r>
      <w:r>
        <w:rPr>
          <w:lang w:eastAsia="zh-CN"/>
        </w:rPr>
        <w:t> </w:t>
      </w:r>
      <w:r>
        <w:rPr>
          <w:rFonts w:hint="eastAsia"/>
          <w:lang w:eastAsia="zh-CN"/>
        </w:rPr>
        <w:t xml:space="preserve">[9] for 5G data connectivity. </w:t>
      </w:r>
    </w:p>
    <w:p w14:paraId="585607AC" w14:textId="77777777" w:rsidR="00D27C10" w:rsidRDefault="00E73396">
      <w:pPr>
        <w:pStyle w:val="TH"/>
      </w:pPr>
      <w:r>
        <w:object w:dxaOrig="9194" w:dyaOrig="4252" w14:anchorId="4C2B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6pt;height:212.7pt" o:ole="">
            <v:imagedata r:id="rId13" o:title=""/>
          </v:shape>
          <o:OLEObject Type="Embed" ProgID="Visio.Drawing.15" ShapeID="_x0000_i1025" DrawAspect="Content" ObjectID="_1784548259" r:id="rId14"/>
        </w:object>
      </w:r>
    </w:p>
    <w:p w14:paraId="7EBF630D" w14:textId="20BB2C0A" w:rsidR="00D27C10" w:rsidRDefault="00E73396">
      <w:pPr>
        <w:pStyle w:val="TF"/>
        <w:rPr>
          <w:lang w:eastAsia="ko-KR"/>
        </w:rPr>
      </w:pPr>
      <w:r>
        <w:t xml:space="preserve">Figure 4.1-1: Non-roaming </w:t>
      </w:r>
      <w:r>
        <w:rPr>
          <w:rFonts w:hint="eastAsia"/>
          <w:lang w:eastAsia="ko-KR"/>
        </w:rPr>
        <w:t>architecture for 5G Multicast and Broadcast Service in reference point representation</w:t>
      </w:r>
    </w:p>
    <w:p w14:paraId="0F47EA14" w14:textId="77777777" w:rsidR="00D27C10" w:rsidRDefault="00E73396">
      <w:pPr>
        <w:pStyle w:val="Heading2"/>
        <w:rPr>
          <w:lang w:bidi="ar-IQ"/>
        </w:rPr>
      </w:pPr>
      <w:bookmarkStart w:id="30" w:name="_Toc171417043"/>
      <w:r>
        <w:t>4.2</w:t>
      </w:r>
      <w:r>
        <w:tab/>
      </w:r>
      <w:r>
        <w:rPr>
          <w:lang w:bidi="ar-IQ"/>
        </w:rPr>
        <w:t xml:space="preserve">5G </w:t>
      </w:r>
      <w:r>
        <w:rPr>
          <w:rFonts w:hint="eastAsia"/>
          <w:lang w:eastAsia="zh-CN"/>
        </w:rPr>
        <w:t xml:space="preserve">MBS Session </w:t>
      </w:r>
      <w:r>
        <w:rPr>
          <w:lang w:bidi="ar-IQ"/>
        </w:rPr>
        <w:t>converged charging architecture</w:t>
      </w:r>
      <w:bookmarkEnd w:id="30"/>
    </w:p>
    <w:p w14:paraId="54EBBA96" w14:textId="77777777" w:rsidR="00D27C10" w:rsidRDefault="00E73396">
      <w:r>
        <w:rPr>
          <w:rFonts w:hint="eastAsia"/>
        </w:rPr>
        <w:t xml:space="preserve">In order to support </w:t>
      </w:r>
      <w:r>
        <w:rPr>
          <w:lang w:eastAsia="zh-CN"/>
        </w:rPr>
        <w:t>MBS session</w:t>
      </w:r>
      <w:r>
        <w:rPr>
          <w:rFonts w:hint="eastAsia"/>
        </w:rPr>
        <w:t xml:space="preserve"> charging, the MB-SMF embedding the CTF, generates charging events towards the CHF for converged charging.</w:t>
      </w:r>
    </w:p>
    <w:p w14:paraId="7261E49B" w14:textId="47953A0C" w:rsidR="00D27C10" w:rsidRDefault="00E73396">
      <w:r>
        <w:rPr>
          <w:rFonts w:hint="eastAsia"/>
        </w:rPr>
        <w:t xml:space="preserve">Figure </w:t>
      </w:r>
      <w:r>
        <w:t>4.2-1</w:t>
      </w:r>
      <w:r>
        <w:rPr>
          <w:rFonts w:hint="eastAsia"/>
        </w:rPr>
        <w:t xml:space="preserve"> depicts the 5G MBS architectural options for converged charging in service-based representation, with MB-SMF interacting with CHF.</w:t>
      </w:r>
    </w:p>
    <w:p w14:paraId="308BFF87" w14:textId="77777777" w:rsidR="00D27C10" w:rsidRDefault="00E73396">
      <w:pPr>
        <w:pStyle w:val="TH"/>
        <w:rPr>
          <w:lang w:bidi="ar-IQ"/>
        </w:rPr>
      </w:pPr>
      <w:r>
        <w:rPr>
          <w:lang w:bidi="ar-IQ"/>
        </w:rPr>
        <w:object w:dxaOrig="6859" w:dyaOrig="4184" w14:anchorId="40742A5D">
          <v:shape id="_x0000_i1026" type="#_x0000_t75" style="width:342.3pt;height:209.1pt" o:ole="">
            <v:imagedata r:id="rId15" o:title=""/>
          </v:shape>
          <o:OLEObject Type="Embed" ProgID="Visio.Drawing.11" ShapeID="_x0000_i1026" DrawAspect="Content" ObjectID="_1784548260" r:id="rId16"/>
        </w:object>
      </w:r>
    </w:p>
    <w:p w14:paraId="213D72B0" w14:textId="42E0C3F6" w:rsidR="00D27C10" w:rsidRDefault="00E73396">
      <w:pPr>
        <w:pStyle w:val="TF"/>
        <w:rPr>
          <w:lang w:bidi="ar-IQ"/>
        </w:rPr>
      </w:pPr>
      <w:r>
        <w:t>Figure 4.2-1: 5G converged charging architecture</w:t>
      </w:r>
      <w:r>
        <w:rPr>
          <w:rFonts w:hint="eastAsia"/>
        </w:rPr>
        <w:t xml:space="preserve"> for MBS</w:t>
      </w:r>
    </w:p>
    <w:p w14:paraId="4D65922B" w14:textId="43CA99E5" w:rsidR="00D27C10" w:rsidRDefault="00E73396">
      <w:pPr>
        <w:rPr>
          <w:lang w:bidi="ar-IQ"/>
        </w:rPr>
      </w:pPr>
      <w:r>
        <w:rPr>
          <w:rFonts w:hint="eastAsia"/>
          <w:lang w:bidi="ar-IQ"/>
        </w:rPr>
        <w:lastRenderedPageBreak/>
        <w:t xml:space="preserve">Figure </w:t>
      </w:r>
      <w:r>
        <w:t>4.2-2</w:t>
      </w:r>
      <w:r>
        <w:rPr>
          <w:rFonts w:hint="eastAsia"/>
          <w:lang w:bidi="ar-IQ"/>
        </w:rPr>
        <w:t xml:space="preserve"> depicts the 5G converged charging architecture for MBS in reference point representation: </w:t>
      </w:r>
    </w:p>
    <w:p w14:paraId="4CA5595B" w14:textId="77777777" w:rsidR="00D27C10" w:rsidRDefault="00E73396">
      <w:pPr>
        <w:pStyle w:val="TH"/>
        <w:rPr>
          <w:lang w:bidi="ar-IQ"/>
        </w:rPr>
      </w:pPr>
      <w:r>
        <w:rPr>
          <w:lang w:bidi="ar-IQ"/>
        </w:rPr>
        <w:object w:dxaOrig="6399" w:dyaOrig="4175" w14:anchorId="6C6EBC45">
          <v:shape id="_x0000_i1027" type="#_x0000_t75" style="width:320.1pt;height:208.8pt" o:ole="">
            <v:imagedata r:id="rId17" o:title=""/>
          </v:shape>
          <o:OLEObject Type="Embed" ProgID="Visio.Drawing.11" ShapeID="_x0000_i1027" DrawAspect="Content" ObjectID="_1784548261" r:id="rId18"/>
        </w:object>
      </w:r>
    </w:p>
    <w:p w14:paraId="0FAF919C" w14:textId="4E7EC4C0" w:rsidR="00D27C10" w:rsidRDefault="00E73396">
      <w:pPr>
        <w:pStyle w:val="TF"/>
      </w:pPr>
      <w:r>
        <w:t>Figure 4.2-2: 5G converged charging architecture</w:t>
      </w:r>
      <w:r>
        <w:rPr>
          <w:rFonts w:hint="eastAsia"/>
        </w:rPr>
        <w:t xml:space="preserve"> for MBS in reference point representation</w:t>
      </w:r>
    </w:p>
    <w:p w14:paraId="5D71C3D8" w14:textId="77777777" w:rsidR="00D27C10" w:rsidRDefault="00E73396">
      <w:pPr>
        <w:rPr>
          <w:lang w:bidi="ar-IQ"/>
        </w:rPr>
      </w:pPr>
      <w:r>
        <w:rPr>
          <w:rFonts w:hint="eastAsia"/>
          <w:lang w:bidi="ar-IQ"/>
        </w:rPr>
        <w:t xml:space="preserve">The </w:t>
      </w:r>
      <w:r>
        <w:rPr>
          <w:lang w:bidi="ar-IQ"/>
        </w:rPr>
        <w:t>N101</w:t>
      </w:r>
      <w:r>
        <w:rPr>
          <w:rFonts w:hint="eastAsia"/>
          <w:lang w:bidi="ar-IQ"/>
        </w:rPr>
        <w:t xml:space="preserve"> reference point is defined for the interactions between MB-SMF and CHF in the reference point representation.</w:t>
      </w:r>
    </w:p>
    <w:p w14:paraId="70731BD1" w14:textId="77777777" w:rsidR="00D27C10" w:rsidRDefault="00E73396">
      <w:pPr>
        <w:pStyle w:val="Heading1"/>
      </w:pPr>
      <w:bookmarkStart w:id="31" w:name="_Toc171417044"/>
      <w:r>
        <w:rPr>
          <w:lang w:eastAsia="zh-CN"/>
        </w:rPr>
        <w:t>5</w:t>
      </w:r>
      <w:r>
        <w:rPr>
          <w:lang w:eastAsia="zh-CN"/>
        </w:rPr>
        <w:tab/>
      </w:r>
      <w:r>
        <w:rPr>
          <w:lang w:bidi="ar-IQ"/>
        </w:rPr>
        <w:t xml:space="preserve">5G </w:t>
      </w:r>
      <w:r>
        <w:rPr>
          <w:rFonts w:hint="eastAsia"/>
          <w:lang w:eastAsia="zh-CN"/>
        </w:rPr>
        <w:t xml:space="preserve">MBS Session </w:t>
      </w:r>
      <w:r>
        <w:t>charging principles and scenarios</w:t>
      </w:r>
      <w:bookmarkEnd w:id="31"/>
    </w:p>
    <w:p w14:paraId="0AFF25C7" w14:textId="77777777" w:rsidR="00D27C10" w:rsidRDefault="00E73396">
      <w:pPr>
        <w:pStyle w:val="Heading2"/>
      </w:pPr>
      <w:bookmarkStart w:id="32" w:name="_Toc171417045"/>
      <w:r>
        <w:rPr>
          <w:lang w:eastAsia="zh-CN"/>
        </w:rPr>
        <w:t>5.1</w:t>
      </w:r>
      <w:r>
        <w:rPr>
          <w:lang w:eastAsia="zh-CN"/>
        </w:rPr>
        <w:tab/>
      </w:r>
      <w:r>
        <w:rPr>
          <w:lang w:bidi="ar-IQ"/>
        </w:rPr>
        <w:t xml:space="preserve">5G </w:t>
      </w:r>
      <w:r>
        <w:rPr>
          <w:rFonts w:hint="eastAsia"/>
          <w:lang w:eastAsia="zh-CN"/>
        </w:rPr>
        <w:t xml:space="preserve">MBS Session </w:t>
      </w:r>
      <w:r>
        <w:t>charging principles</w:t>
      </w:r>
      <w:bookmarkEnd w:id="32"/>
    </w:p>
    <w:p w14:paraId="7958F8B7" w14:textId="77777777" w:rsidR="00D27C10" w:rsidRDefault="00E73396">
      <w:pPr>
        <w:pStyle w:val="Heading3"/>
        <w:rPr>
          <w:lang w:eastAsia="zh-CN"/>
        </w:rPr>
      </w:pPr>
      <w:bookmarkStart w:id="33" w:name="_Toc171417046"/>
      <w:r>
        <w:rPr>
          <w:lang w:eastAsia="zh-CN"/>
        </w:rPr>
        <w:t>5.1.1</w:t>
      </w:r>
      <w:r>
        <w:rPr>
          <w:lang w:eastAsia="zh-CN"/>
        </w:rPr>
        <w:tab/>
        <w:t>General</w:t>
      </w:r>
      <w:bookmarkEnd w:id="33"/>
    </w:p>
    <w:p w14:paraId="654A71E0" w14:textId="77777777" w:rsidR="00D27C10" w:rsidRDefault="00E73396">
      <w:pPr>
        <w:rPr>
          <w:lang w:bidi="ar-IQ"/>
        </w:rPr>
      </w:pPr>
      <w:r>
        <w:rPr>
          <w:lang w:bidi="ar-IQ"/>
        </w:rPr>
        <w:t>The charging functions specified for the 5G</w:t>
      </w:r>
      <w:r>
        <w:rPr>
          <w:rFonts w:hint="eastAsia"/>
          <w:lang w:eastAsia="zh-CN" w:bidi="ar-IQ"/>
        </w:rPr>
        <w:t xml:space="preserve"> MBS session</w:t>
      </w:r>
      <w:r>
        <w:rPr>
          <w:lang w:bidi="ar-IQ"/>
        </w:rPr>
        <w:t xml:space="preserve"> charging:</w:t>
      </w:r>
    </w:p>
    <w:p w14:paraId="73FF7FB4" w14:textId="77777777" w:rsidR="00D27C10" w:rsidRDefault="00E73396">
      <w:pPr>
        <w:pStyle w:val="B1"/>
        <w:rPr>
          <w:lang w:bidi="ar-IQ"/>
        </w:rPr>
      </w:pPr>
      <w:r>
        <w:rPr>
          <w:lang w:bidi="ar-IQ"/>
        </w:rPr>
        <w:t>-</w:t>
      </w:r>
      <w:r>
        <w:rPr>
          <w:lang w:bidi="ar-IQ"/>
        </w:rPr>
        <w:tab/>
      </w:r>
      <w:r>
        <w:rPr>
          <w:rFonts w:hint="eastAsia"/>
          <w:lang w:bidi="ar-IQ"/>
        </w:rPr>
        <w:t>MBS session in MB-SMF, refer to TS</w:t>
      </w:r>
      <w:r>
        <w:rPr>
          <w:lang w:bidi="ar-IQ"/>
        </w:rPr>
        <w:t> </w:t>
      </w:r>
      <w:r>
        <w:rPr>
          <w:rFonts w:hint="eastAsia"/>
          <w:lang w:eastAsia="zh-CN" w:bidi="ar-IQ"/>
        </w:rPr>
        <w:t>23.247</w:t>
      </w:r>
      <w:r>
        <w:rPr>
          <w:lang w:bidi="ar-IQ"/>
        </w:rPr>
        <w:t> </w:t>
      </w:r>
      <w:r>
        <w:rPr>
          <w:rFonts w:hint="eastAsia"/>
          <w:lang w:eastAsia="zh-CN" w:bidi="ar-IQ"/>
        </w:rPr>
        <w:t>[9]</w:t>
      </w:r>
      <w:r>
        <w:rPr>
          <w:rFonts w:hint="eastAsia"/>
          <w:lang w:bidi="ar-IQ"/>
        </w:rPr>
        <w:t>.</w:t>
      </w:r>
    </w:p>
    <w:p w14:paraId="5CB4E846" w14:textId="77777777" w:rsidR="00D27C10" w:rsidRDefault="00E73396">
      <w:pPr>
        <w:pStyle w:val="Heading3"/>
        <w:rPr>
          <w:lang w:bidi="ar-IQ"/>
        </w:rPr>
      </w:pPr>
      <w:bookmarkStart w:id="34" w:name="_Toc171417047"/>
      <w:r>
        <w:rPr>
          <w:lang w:eastAsia="zh-CN"/>
        </w:rPr>
        <w:t>5.1.2</w:t>
      </w:r>
      <w:r>
        <w:rPr>
          <w:lang w:eastAsia="zh-CN"/>
        </w:rPr>
        <w:tab/>
      </w:r>
      <w:r>
        <w:rPr>
          <w:lang w:bidi="ar-IQ"/>
        </w:rPr>
        <w:t>Requirements</w:t>
      </w:r>
      <w:bookmarkEnd w:id="34"/>
      <w:r>
        <w:rPr>
          <w:lang w:bidi="ar-IQ"/>
        </w:rPr>
        <w:t xml:space="preserve"> </w:t>
      </w:r>
    </w:p>
    <w:p w14:paraId="233FA0B2" w14:textId="622EF479" w:rsidR="00D27C10" w:rsidRDefault="00E73396">
      <w:pPr>
        <w:rPr>
          <w:lang w:bidi="ar-IQ"/>
        </w:rPr>
      </w:pPr>
      <w:r>
        <w:rPr>
          <w:lang w:bidi="ar-IQ"/>
        </w:rPr>
        <w:t xml:space="preserve">The following are high-level charging requirements </w:t>
      </w:r>
      <w:r w:rsidR="00E90112">
        <w:rPr>
          <w:lang w:bidi="ar-IQ"/>
        </w:rPr>
        <w:t xml:space="preserve">applicable if </w:t>
      </w:r>
      <w:r>
        <w:rPr>
          <w:lang w:bidi="ar-IQ"/>
        </w:rPr>
        <w:t xml:space="preserve">5G </w:t>
      </w:r>
      <w:r>
        <w:rPr>
          <w:rFonts w:hint="eastAsia"/>
          <w:lang w:eastAsia="zh-CN"/>
        </w:rPr>
        <w:t xml:space="preserve">MBS session </w:t>
      </w:r>
      <w:r>
        <w:t>charging</w:t>
      </w:r>
      <w:r w:rsidR="00E14D4A">
        <w:t xml:space="preserve"> is supported</w:t>
      </w:r>
      <w:r>
        <w:rPr>
          <w:lang w:bidi="ar-IQ"/>
        </w:rPr>
        <w:t>:</w:t>
      </w:r>
    </w:p>
    <w:p w14:paraId="5B048948" w14:textId="60421225" w:rsidR="00D27C10" w:rsidRDefault="00E73396">
      <w:pPr>
        <w:pStyle w:val="B1"/>
      </w:pPr>
      <w:r>
        <w:rPr>
          <w:lang w:bidi="ar-IQ"/>
        </w:rPr>
        <w:t>-</w:t>
      </w:r>
      <w:r>
        <w:rPr>
          <w:lang w:bidi="ar-IQ"/>
        </w:rPr>
        <w:tab/>
      </w:r>
      <w:r>
        <w:t>The MB-SMF shall support converged charging</w:t>
      </w:r>
      <w:r w:rsidR="00E42F0A">
        <w:t>.</w:t>
      </w:r>
      <w:r>
        <w:t>.</w:t>
      </w:r>
    </w:p>
    <w:p w14:paraId="581366F9" w14:textId="76783D1C" w:rsidR="00D27C10" w:rsidRDefault="00E73396">
      <w:pPr>
        <w:pStyle w:val="B1"/>
      </w:pPr>
      <w:r>
        <w:rPr>
          <w:lang w:bidi="ar-IQ"/>
        </w:rPr>
        <w:t>-</w:t>
      </w:r>
      <w:r>
        <w:rPr>
          <w:lang w:bidi="ar-IQ"/>
        </w:rPr>
        <w:tab/>
      </w:r>
      <w:r>
        <w:t>The MB-SMF shall support MBS session charging.</w:t>
      </w:r>
    </w:p>
    <w:p w14:paraId="015B7373" w14:textId="77777777" w:rsidR="00084281" w:rsidRDefault="00084281" w:rsidP="00084281">
      <w:pPr>
        <w:pStyle w:val="B1"/>
      </w:pPr>
      <w:r>
        <w:rPr>
          <w:lang w:bidi="ar-IQ"/>
        </w:rPr>
        <w:t>-</w:t>
      </w:r>
      <w:r>
        <w:rPr>
          <w:lang w:bidi="ar-IQ"/>
        </w:rPr>
        <w:tab/>
      </w:r>
      <w:r>
        <w:t xml:space="preserve">The MB-SMF shall be </w:t>
      </w:r>
      <w:r w:rsidRPr="00424394">
        <w:rPr>
          <w:lang w:bidi="ar-IQ"/>
        </w:rPr>
        <w:t xml:space="preserve">capable of identifying </w:t>
      </w:r>
      <w:r>
        <w:t>duration (elapsed time) per MBS session.</w:t>
      </w:r>
    </w:p>
    <w:p w14:paraId="2C68AD30" w14:textId="77777777" w:rsidR="00084281" w:rsidRDefault="00084281" w:rsidP="00084281">
      <w:pPr>
        <w:pStyle w:val="B1"/>
      </w:pPr>
      <w:r>
        <w:rPr>
          <w:lang w:bidi="ar-IQ"/>
        </w:rPr>
        <w:t>-</w:t>
      </w:r>
      <w:r>
        <w:rPr>
          <w:lang w:bidi="ar-IQ"/>
        </w:rPr>
        <w:tab/>
      </w:r>
      <w:r>
        <w:t>The MB-SMF may support quota management for duration.</w:t>
      </w:r>
    </w:p>
    <w:p w14:paraId="46C8DCEF" w14:textId="77777777" w:rsidR="00084281" w:rsidRDefault="00084281" w:rsidP="00084281">
      <w:pPr>
        <w:pStyle w:val="B1"/>
      </w:pPr>
      <w:r>
        <w:rPr>
          <w:lang w:bidi="ar-IQ"/>
        </w:rPr>
        <w:t>-</w:t>
      </w:r>
      <w:r>
        <w:rPr>
          <w:lang w:bidi="ar-IQ"/>
        </w:rPr>
        <w:tab/>
      </w:r>
      <w:r>
        <w:t xml:space="preserve">The MB-SMF may be </w:t>
      </w:r>
      <w:r w:rsidRPr="00424394">
        <w:rPr>
          <w:lang w:bidi="ar-IQ"/>
        </w:rPr>
        <w:t xml:space="preserve">capable of identifying </w:t>
      </w:r>
      <w:r>
        <w:rPr>
          <w:lang w:bidi="ar-IQ"/>
        </w:rPr>
        <w:t>transmitted volume</w:t>
      </w:r>
      <w:r>
        <w:t xml:space="preserve"> per MBS session.</w:t>
      </w:r>
    </w:p>
    <w:p w14:paraId="016A150C" w14:textId="5D44C5BB" w:rsidR="00D27C10" w:rsidRDefault="00084281">
      <w:pPr>
        <w:pStyle w:val="B1"/>
      </w:pPr>
      <w:r w:rsidRPr="00424394">
        <w:rPr>
          <w:lang w:bidi="ar-IQ"/>
        </w:rPr>
        <w:t>-</w:t>
      </w:r>
      <w:r w:rsidRPr="00424394">
        <w:rPr>
          <w:lang w:bidi="ar-IQ"/>
        </w:rPr>
        <w:tab/>
      </w:r>
      <w:r>
        <w:rPr>
          <w:lang w:bidi="ar-IQ"/>
        </w:rPr>
        <w:t>The</w:t>
      </w:r>
      <w:r w:rsidRPr="00424394">
        <w:rPr>
          <w:lang w:bidi="ar-IQ"/>
        </w:rPr>
        <w:t xml:space="preserve"> quota management shall be per rating group per </w:t>
      </w:r>
      <w:r>
        <w:rPr>
          <w:lang w:bidi="ar-IQ"/>
        </w:rPr>
        <w:t>MBS</w:t>
      </w:r>
      <w:r w:rsidRPr="00424394">
        <w:rPr>
          <w:lang w:bidi="ar-IQ"/>
        </w:rPr>
        <w:t xml:space="preserve"> session.</w:t>
      </w:r>
      <w:r w:rsidR="00E73396">
        <w:rPr>
          <w:lang w:bidi="ar-IQ"/>
        </w:rPr>
        <w:t>-</w:t>
      </w:r>
      <w:r w:rsidR="00E73396">
        <w:rPr>
          <w:lang w:bidi="ar-IQ"/>
        </w:rPr>
        <w:tab/>
        <w:t>Every MBS session shall be assigned a unique identity number for billing purposes per PLMN</w:t>
      </w:r>
      <w:r w:rsidR="000B7171">
        <w:rPr>
          <w:lang w:bidi="ar-IQ"/>
        </w:rPr>
        <w:t xml:space="preserve"> (i.e. the</w:t>
      </w:r>
      <w:r w:rsidR="000B7171">
        <w:rPr>
          <w:rFonts w:hint="eastAsia"/>
          <w:lang w:val="en-US" w:eastAsia="zh-CN" w:bidi="ar-IQ"/>
        </w:rPr>
        <w:t xml:space="preserve"> </w:t>
      </w:r>
      <w:r w:rsidR="000B7171">
        <w:rPr>
          <w:lang w:bidi="ar-IQ"/>
        </w:rPr>
        <w:t>Charging I</w:t>
      </w:r>
      <w:r w:rsidR="000B7171">
        <w:rPr>
          <w:rFonts w:hint="eastAsia"/>
          <w:lang w:val="en-US" w:eastAsia="zh-CN" w:bidi="ar-IQ"/>
        </w:rPr>
        <w:t>dentifier</w:t>
      </w:r>
      <w:r w:rsidR="000B7171">
        <w:rPr>
          <w:lang w:bidi="ar-IQ"/>
        </w:rPr>
        <w:t>).</w:t>
      </w:r>
      <w:r w:rsidR="00454A0D">
        <w:rPr>
          <w:lang w:bidi="ar-IQ"/>
        </w:rPr>
        <w:t xml:space="preserve"> </w:t>
      </w:r>
    </w:p>
    <w:p w14:paraId="5DB60B41" w14:textId="77777777" w:rsidR="00D27C10" w:rsidRDefault="00E73396">
      <w:pPr>
        <w:pStyle w:val="Heading3"/>
      </w:pPr>
      <w:bookmarkStart w:id="35" w:name="_Toc171417048"/>
      <w:r>
        <w:rPr>
          <w:lang w:eastAsia="zh-CN"/>
        </w:rPr>
        <w:t>5.1.3</w:t>
      </w:r>
      <w:r>
        <w:rPr>
          <w:lang w:eastAsia="zh-CN"/>
        </w:rPr>
        <w:tab/>
      </w:r>
      <w:r>
        <w:t>Charging information</w:t>
      </w:r>
      <w:bookmarkEnd w:id="35"/>
    </w:p>
    <w:p w14:paraId="2BDAA8AA" w14:textId="32628FB8" w:rsidR="00D27C10" w:rsidRDefault="001853AC">
      <w:pPr>
        <w:rPr>
          <w:lang w:bidi="ar-IQ"/>
        </w:rPr>
      </w:pPr>
      <w:r>
        <w:rPr>
          <w:lang w:bidi="ar-IQ"/>
        </w:rPr>
        <w:t>T</w:t>
      </w:r>
      <w:r w:rsidR="00E73396">
        <w:rPr>
          <w:lang w:bidi="ar-IQ"/>
        </w:rPr>
        <w:t>he MB-SMF may collect following charging information.</w:t>
      </w:r>
    </w:p>
    <w:p w14:paraId="7E853DD9" w14:textId="7BB41B2D" w:rsidR="00D27C10" w:rsidRDefault="00E73396">
      <w:pPr>
        <w:pStyle w:val="B1"/>
      </w:pPr>
      <w:r>
        <w:t>-</w:t>
      </w:r>
      <w:r>
        <w:tab/>
      </w:r>
      <w:r>
        <w:rPr>
          <w:rFonts w:hint="eastAsia"/>
        </w:rPr>
        <w:t xml:space="preserve">usage of the access and core network resources: the amount of </w:t>
      </w:r>
      <w:r>
        <w:t xml:space="preserve">multicast </w:t>
      </w:r>
      <w:r w:rsidR="006939B7">
        <w:t xml:space="preserve">or broadcast </w:t>
      </w:r>
      <w:r>
        <w:rPr>
          <w:rFonts w:hint="eastAsia"/>
        </w:rPr>
        <w:t>data transmitted;</w:t>
      </w:r>
    </w:p>
    <w:p w14:paraId="58A2A198" w14:textId="47838336" w:rsidR="00D27C10" w:rsidRDefault="00E73396">
      <w:pPr>
        <w:pStyle w:val="B1"/>
      </w:pPr>
      <w:r>
        <w:lastRenderedPageBreak/>
        <w:t>-</w:t>
      </w:r>
      <w:r>
        <w:tab/>
      </w:r>
      <w:r>
        <w:rPr>
          <w:rFonts w:hint="eastAsia"/>
        </w:rPr>
        <w:t xml:space="preserve">usage duration: counted as the time interval from MBS session </w:t>
      </w:r>
      <w:r>
        <w:t xml:space="preserve">creation </w:t>
      </w:r>
      <w:r>
        <w:rPr>
          <w:rFonts w:hint="eastAsia"/>
        </w:rPr>
        <w:t>to MBS session deletion;</w:t>
      </w:r>
    </w:p>
    <w:p w14:paraId="721E367B" w14:textId="70AF5543" w:rsidR="00D27C10" w:rsidRDefault="00E73396">
      <w:pPr>
        <w:pStyle w:val="B1"/>
      </w:pPr>
      <w:r>
        <w:t>-</w:t>
      </w:r>
      <w:r>
        <w:tab/>
      </w:r>
      <w:r>
        <w:rPr>
          <w:rFonts w:hint="eastAsia"/>
        </w:rPr>
        <w:t xml:space="preserve">service area: the charging information </w:t>
      </w:r>
      <w:r w:rsidR="00075D4E">
        <w:rPr>
          <w:rFonts w:hint="eastAsia"/>
        </w:rPr>
        <w:t>describe</w:t>
      </w:r>
      <w:r w:rsidR="00075D4E">
        <w:t>s</w:t>
      </w:r>
      <w:r w:rsidR="00075D4E">
        <w:rPr>
          <w:rFonts w:hint="eastAsia"/>
        </w:rPr>
        <w:t xml:space="preserve"> </w:t>
      </w:r>
      <w:r w:rsidR="00075D4E">
        <w:t xml:space="preserve">the </w:t>
      </w:r>
      <w:r>
        <w:rPr>
          <w:rFonts w:hint="eastAsia"/>
        </w:rPr>
        <w:t>area over which the MBS session data is distributed.</w:t>
      </w:r>
      <w:r>
        <w:t xml:space="preserve"> MBS service area provided by AF </w:t>
      </w:r>
      <w:r w:rsidR="00075D4E">
        <w:t>(</w:t>
      </w:r>
      <w:r>
        <w:t>clause 6.2 of TS </w:t>
      </w:r>
      <w:r>
        <w:rPr>
          <w:rFonts w:hint="eastAsia"/>
          <w:lang w:eastAsia="zh-CN"/>
        </w:rPr>
        <w:t>23.247</w:t>
      </w:r>
      <w:r>
        <w:t> </w:t>
      </w:r>
      <w:r>
        <w:rPr>
          <w:rFonts w:hint="eastAsia"/>
          <w:lang w:eastAsia="zh-CN"/>
        </w:rPr>
        <w:t>[9]</w:t>
      </w:r>
      <w:r w:rsidR="00075D4E">
        <w:rPr>
          <w:lang w:eastAsia="zh-CN"/>
        </w:rPr>
        <w:t>)</w:t>
      </w:r>
      <w:r>
        <w:rPr>
          <w:rFonts w:hint="eastAsia"/>
        </w:rPr>
        <w:t>,</w:t>
      </w:r>
      <w:r>
        <w:t xml:space="preserve"> or a list of gNBs and UPFs that have established tunnels with MB-UPFs </w:t>
      </w:r>
      <w:r w:rsidR="00F50319">
        <w:t>(</w:t>
      </w:r>
      <w:r>
        <w:t>clause 6.9 of TS </w:t>
      </w:r>
      <w:r>
        <w:rPr>
          <w:rFonts w:hint="eastAsia"/>
          <w:lang w:eastAsia="zh-CN"/>
        </w:rPr>
        <w:t>23.247</w:t>
      </w:r>
      <w:r>
        <w:t> </w:t>
      </w:r>
      <w:r>
        <w:rPr>
          <w:rFonts w:hint="eastAsia"/>
          <w:lang w:eastAsia="zh-CN"/>
        </w:rPr>
        <w:t>[9]</w:t>
      </w:r>
      <w:r w:rsidR="00F50319">
        <w:rPr>
          <w:lang w:eastAsia="zh-CN"/>
        </w:rPr>
        <w:t>)</w:t>
      </w:r>
      <w:r>
        <w:t>.</w:t>
      </w:r>
    </w:p>
    <w:p w14:paraId="0C1D0CF7" w14:textId="1CC06B79" w:rsidR="00D27C10" w:rsidRDefault="00E56F21">
      <w:pPr>
        <w:rPr>
          <w:lang w:bidi="ar-IQ"/>
        </w:rPr>
      </w:pPr>
      <w:r>
        <w:rPr>
          <w:lang w:bidi="ar-IQ"/>
        </w:rPr>
        <w:t xml:space="preserve">For the multicast communication, the </w:t>
      </w:r>
      <w:r w:rsidR="00E73396">
        <w:rPr>
          <w:lang w:bidi="ar-IQ"/>
        </w:rPr>
        <w:t>MB-SMF may report above charging information to CHF for the following cases.</w:t>
      </w:r>
    </w:p>
    <w:p w14:paraId="51871202" w14:textId="77777777" w:rsidR="00D27C10" w:rsidRDefault="00E73396">
      <w:pPr>
        <w:pStyle w:val="B1"/>
      </w:pPr>
      <w:r>
        <w:t>-</w:t>
      </w:r>
      <w:r>
        <w:tab/>
        <w:t>MBS session creation and deletion;</w:t>
      </w:r>
    </w:p>
    <w:p w14:paraId="45CAABFF" w14:textId="77777777" w:rsidR="00D27C10" w:rsidRDefault="00E73396">
      <w:pPr>
        <w:pStyle w:val="B1"/>
      </w:pPr>
      <w:r>
        <w:t>-</w:t>
      </w:r>
      <w:r>
        <w:tab/>
        <w:t>Establishment and release of shared delivery towards gNBs;</w:t>
      </w:r>
    </w:p>
    <w:p w14:paraId="0B35243D" w14:textId="77777777" w:rsidR="00D27C10" w:rsidRDefault="00E73396">
      <w:pPr>
        <w:pStyle w:val="B1"/>
      </w:pPr>
      <w:r>
        <w:t>-</w:t>
      </w:r>
      <w:r>
        <w:tab/>
        <w:t>Establishment and release of individual delivery towards UPFs.</w:t>
      </w:r>
    </w:p>
    <w:p w14:paraId="1F774CFC" w14:textId="62AA1C59" w:rsidR="00D27C10" w:rsidRDefault="009E5FAC">
      <w:pPr>
        <w:rPr>
          <w:lang w:bidi="ar-IQ"/>
        </w:rPr>
      </w:pPr>
      <w:r>
        <w:rPr>
          <w:lang w:bidi="ar-IQ"/>
        </w:rPr>
        <w:t xml:space="preserve">For the broadcast communication, </w:t>
      </w:r>
      <w:r w:rsidR="00E73396">
        <w:rPr>
          <w:lang w:bidi="ar-IQ"/>
        </w:rPr>
        <w:t>MB-SMF may report above charging information to CHF for the following cases.</w:t>
      </w:r>
    </w:p>
    <w:p w14:paraId="3ED133FE" w14:textId="77777777" w:rsidR="00D27C10" w:rsidRDefault="00E73396">
      <w:pPr>
        <w:pStyle w:val="B1"/>
      </w:pPr>
      <w:r>
        <w:t>-</w:t>
      </w:r>
      <w:r>
        <w:tab/>
        <w:t>MBS session creation</w:t>
      </w:r>
      <w:r>
        <w:rPr>
          <w:rFonts w:hint="eastAsia"/>
        </w:rPr>
        <w:t>,</w:t>
      </w:r>
      <w:r>
        <w:t xml:space="preserve"> establishment and deletion.</w:t>
      </w:r>
    </w:p>
    <w:p w14:paraId="7AC465F2" w14:textId="77777777" w:rsidR="00D27C10" w:rsidRDefault="00E73396">
      <w:pPr>
        <w:pStyle w:val="Heading3"/>
        <w:rPr>
          <w:lang w:bidi="ar-IQ"/>
        </w:rPr>
      </w:pPr>
      <w:bookmarkStart w:id="36" w:name="_Toc171417049"/>
      <w:r>
        <w:rPr>
          <w:lang w:bidi="ar-IQ"/>
        </w:rPr>
        <w:t>5.1.4</w:t>
      </w:r>
      <w:r>
        <w:rPr>
          <w:lang w:bidi="ar-IQ"/>
        </w:rPr>
        <w:tab/>
        <w:t>Charging Identifier</w:t>
      </w:r>
      <w:bookmarkEnd w:id="36"/>
    </w:p>
    <w:p w14:paraId="67A45BFE" w14:textId="77777777" w:rsidR="00237150" w:rsidRDefault="00237150" w:rsidP="00237150">
      <w:r>
        <w:rPr>
          <w:lang w:bidi="ar-IQ"/>
        </w:rPr>
        <w:t>Charging identifier is created to allow correlation of charging information</w:t>
      </w:r>
      <w:r>
        <w:t>.</w:t>
      </w:r>
    </w:p>
    <w:p w14:paraId="276A0C98" w14:textId="77777777" w:rsidR="00237150" w:rsidRDefault="00237150" w:rsidP="00237150">
      <w:r>
        <w:rPr>
          <w:lang w:bidi="ar-IQ"/>
        </w:rPr>
        <w:t xml:space="preserve">For the </w:t>
      </w:r>
      <w:r>
        <w:rPr>
          <w:rFonts w:hint="eastAsia"/>
          <w:lang w:val="en-US" w:eastAsia="zh-CN" w:bidi="ar-IQ"/>
        </w:rPr>
        <w:t>MB-</w:t>
      </w:r>
      <w:r>
        <w:rPr>
          <w:lang w:bidi="ar-IQ"/>
        </w:rPr>
        <w:t>SMF</w:t>
      </w:r>
      <w:r>
        <w:rPr>
          <w:rFonts w:hint="eastAsia"/>
          <w:lang w:val="en-US" w:eastAsia="zh-CN" w:bidi="ar-IQ"/>
        </w:rPr>
        <w:t>,</w:t>
      </w:r>
      <w:r>
        <w:rPr>
          <w:lang w:bidi="ar-IQ"/>
        </w:rPr>
        <w:t xml:space="preserve"> the charging identifier is assigned per </w:t>
      </w:r>
      <w:r>
        <w:rPr>
          <w:rFonts w:hint="eastAsia"/>
          <w:lang w:val="en-US" w:eastAsia="zh-CN" w:bidi="ar-IQ"/>
        </w:rPr>
        <w:t>MBS</w:t>
      </w:r>
      <w:r>
        <w:rPr>
          <w:lang w:bidi="ar-IQ"/>
        </w:rPr>
        <w:t xml:space="preserve"> session. </w:t>
      </w:r>
      <w:r>
        <w:t xml:space="preserve">At each </w:t>
      </w:r>
      <w:r>
        <w:rPr>
          <w:rFonts w:hint="eastAsia"/>
          <w:lang w:val="en-US" w:eastAsia="zh-CN"/>
        </w:rPr>
        <w:t>MBS</w:t>
      </w:r>
      <w:r>
        <w:t xml:space="preserve"> session </w:t>
      </w:r>
      <w:r>
        <w:rPr>
          <w:rFonts w:hint="eastAsia"/>
          <w:lang w:val="en-US" w:eastAsia="zh-CN"/>
        </w:rPr>
        <w:t>creation</w:t>
      </w:r>
      <w:r>
        <w:t xml:space="preserve">, a new </w:t>
      </w:r>
      <w:r>
        <w:rPr>
          <w:rFonts w:hint="eastAsia"/>
          <w:lang w:val="en-US" w:eastAsia="zh-CN"/>
        </w:rPr>
        <w:t>MBS</w:t>
      </w:r>
      <w:r>
        <w:t xml:space="preserve"> session specific Charging Identifier is generated at the</w:t>
      </w:r>
      <w:r>
        <w:rPr>
          <w:rFonts w:hint="eastAsia"/>
          <w:lang w:val="en-US" w:eastAsia="zh-CN"/>
        </w:rPr>
        <w:t xml:space="preserve"> Charging Data Request [Initial] as is defined in clause 5.2.2.2.2</w:t>
      </w:r>
      <w:r>
        <w:rPr>
          <w:lang w:eastAsia="zh-CN"/>
        </w:rPr>
        <w:t>.</w:t>
      </w:r>
      <w:r>
        <w:t xml:space="preserve"> The Charging Identifier shall be unique within the </w:t>
      </w:r>
      <w:r>
        <w:rPr>
          <w:rFonts w:hint="eastAsia"/>
          <w:lang w:val="en-US" w:eastAsia="zh-CN"/>
        </w:rPr>
        <w:t>MB-</w:t>
      </w:r>
      <w:r>
        <w:t xml:space="preserve">SMF (that means that the charging identifier is unique within the MB-SMF set if MB-SMF set is used) which assigned it and is then used in all subsequent messages for that </w:t>
      </w:r>
      <w:r>
        <w:rPr>
          <w:rFonts w:hint="eastAsia"/>
          <w:lang w:val="en-US" w:eastAsia="zh-CN"/>
        </w:rPr>
        <w:t>MBS</w:t>
      </w:r>
      <w:r>
        <w:t xml:space="preserve"> session.</w:t>
      </w:r>
      <w:r>
        <w:rPr>
          <w:lang w:bidi="ar-IQ"/>
        </w:rPr>
        <w:t xml:space="preserve"> </w:t>
      </w:r>
      <w:r>
        <w:t xml:space="preserve">The Charging Identifier shall be used throughout the </w:t>
      </w:r>
      <w:r>
        <w:rPr>
          <w:rFonts w:hint="eastAsia"/>
          <w:lang w:val="en-US" w:eastAsia="zh-CN"/>
        </w:rPr>
        <w:t>MBS</w:t>
      </w:r>
      <w:r>
        <w:t xml:space="preserve"> session’s lifetime once assigned. In case of </w:t>
      </w:r>
      <w:r>
        <w:rPr>
          <w:rFonts w:hint="eastAsia"/>
          <w:lang w:val="en-US" w:eastAsia="zh-CN"/>
        </w:rPr>
        <w:t>m</w:t>
      </w:r>
      <w:r>
        <w:rPr>
          <w:rFonts w:hint="eastAsia"/>
        </w:rPr>
        <w:t xml:space="preserve">obility </w:t>
      </w:r>
      <w:r>
        <w:rPr>
          <w:rFonts w:hint="eastAsia"/>
          <w:lang w:val="en-US" w:eastAsia="zh-CN"/>
        </w:rPr>
        <w:t>p</w:t>
      </w:r>
      <w:r>
        <w:rPr>
          <w:rFonts w:hint="eastAsia"/>
        </w:rPr>
        <w:t>rocedures for MBS</w:t>
      </w:r>
      <w:r>
        <w:t xml:space="preserve">, the Charging Identifier is preserved while the </w:t>
      </w:r>
      <w:r>
        <w:rPr>
          <w:rFonts w:hint="eastAsia"/>
          <w:lang w:val="en-US" w:eastAsia="zh-CN"/>
        </w:rPr>
        <w:t>MBS</w:t>
      </w:r>
      <w:r>
        <w:t xml:space="preserve"> session I</w:t>
      </w:r>
      <w:r>
        <w:rPr>
          <w:rFonts w:hint="eastAsia"/>
          <w:lang w:val="en-US" w:eastAsia="zh-CN"/>
        </w:rPr>
        <w:t>D</w:t>
      </w:r>
      <w:r>
        <w:t xml:space="preserve"> is preserved.</w:t>
      </w:r>
    </w:p>
    <w:p w14:paraId="083B2403" w14:textId="77777777" w:rsidR="00D27C10" w:rsidRDefault="00E73396">
      <w:pPr>
        <w:pStyle w:val="Heading3"/>
        <w:rPr>
          <w:lang w:bidi="ar-IQ"/>
        </w:rPr>
      </w:pPr>
      <w:bookmarkStart w:id="37" w:name="_Toc171417050"/>
      <w:r>
        <w:rPr>
          <w:lang w:bidi="ar-IQ"/>
        </w:rPr>
        <w:t>5.1.</w:t>
      </w:r>
      <w:r>
        <w:rPr>
          <w:rFonts w:hint="eastAsia"/>
          <w:lang w:eastAsia="zh-CN" w:bidi="ar-IQ"/>
        </w:rPr>
        <w:t>5</w:t>
      </w:r>
      <w:r>
        <w:rPr>
          <w:lang w:bidi="ar-IQ"/>
        </w:rPr>
        <w:tab/>
        <w:t>CHF selection</w:t>
      </w:r>
      <w:bookmarkEnd w:id="37"/>
    </w:p>
    <w:p w14:paraId="5FE14AD3" w14:textId="77777777" w:rsidR="00D27C10" w:rsidRDefault="00E73396">
      <w:pPr>
        <w:rPr>
          <w:lang w:bidi="ar-IQ"/>
        </w:rPr>
      </w:pPr>
      <w:r>
        <w:rPr>
          <w:lang w:bidi="ar-IQ"/>
        </w:rPr>
        <w:t xml:space="preserve">The CHF </w:t>
      </w:r>
      <w:r>
        <w:t xml:space="preserve">Address(es) </w:t>
      </w:r>
      <w:r>
        <w:rPr>
          <w:lang w:bidi="ar-IQ"/>
        </w:rPr>
        <w:t xml:space="preserve">selection by the </w:t>
      </w:r>
      <w:r>
        <w:rPr>
          <w:rFonts w:hint="eastAsia"/>
          <w:lang w:eastAsia="zh-CN" w:bidi="ar-IQ"/>
        </w:rPr>
        <w:t>MB-</w:t>
      </w:r>
      <w:r>
        <w:rPr>
          <w:lang w:bidi="ar-IQ"/>
        </w:rPr>
        <w:t xml:space="preserve">SMF can be done at the </w:t>
      </w:r>
      <w:r>
        <w:rPr>
          <w:rFonts w:hint="eastAsia"/>
          <w:lang w:eastAsia="zh-CN" w:bidi="ar-IQ"/>
        </w:rPr>
        <w:t>MBS</w:t>
      </w:r>
      <w:r>
        <w:rPr>
          <w:lang w:bidi="ar-IQ"/>
        </w:rPr>
        <w:t xml:space="preserve"> session </w:t>
      </w:r>
      <w:r>
        <w:rPr>
          <w:rFonts w:hint="eastAsia"/>
          <w:lang w:eastAsia="zh-CN" w:bidi="ar-IQ"/>
        </w:rPr>
        <w:t>creation</w:t>
      </w:r>
      <w:r>
        <w:rPr>
          <w:lang w:bidi="ar-IQ"/>
        </w:rPr>
        <w:t xml:space="preserve"> based on the following options:</w:t>
      </w:r>
    </w:p>
    <w:p w14:paraId="61006248" w14:textId="77777777" w:rsidR="00D27C10" w:rsidRDefault="00E73396">
      <w:pPr>
        <w:pStyle w:val="B1"/>
        <w:rPr>
          <w:lang w:bidi="ar-IQ"/>
        </w:rPr>
      </w:pPr>
      <w:r>
        <w:rPr>
          <w:lang w:bidi="ar-IQ"/>
        </w:rPr>
        <w:t>-</w:t>
      </w:r>
      <w:r>
        <w:rPr>
          <w:lang w:bidi="ar-IQ"/>
        </w:rPr>
        <w:tab/>
        <w:t>NRF based discovery.</w:t>
      </w:r>
    </w:p>
    <w:p w14:paraId="66C757FE" w14:textId="77777777" w:rsidR="00D27C10" w:rsidRDefault="00E73396">
      <w:pPr>
        <w:pStyle w:val="B1"/>
        <w:rPr>
          <w:lang w:bidi="ar-IQ"/>
        </w:rPr>
      </w:pPr>
      <w:r>
        <w:rPr>
          <w:lang w:bidi="ar-IQ"/>
        </w:rPr>
        <w:t>-</w:t>
      </w:r>
      <w:r>
        <w:rPr>
          <w:lang w:bidi="ar-IQ"/>
        </w:rPr>
        <w:tab/>
      </w:r>
      <w:r>
        <w:rPr>
          <w:rFonts w:hint="eastAsia"/>
          <w:lang w:eastAsia="zh-CN" w:bidi="ar-IQ"/>
        </w:rPr>
        <w:t>MB-</w:t>
      </w:r>
      <w:r>
        <w:rPr>
          <w:lang w:bidi="ar-IQ"/>
        </w:rPr>
        <w:t>SMF locally provisioned charging characteristics.</w:t>
      </w:r>
    </w:p>
    <w:p w14:paraId="0887A470" w14:textId="77777777" w:rsidR="00D27C10" w:rsidRDefault="00E73396">
      <w:pPr>
        <w:rPr>
          <w:lang w:bidi="ar-IQ"/>
        </w:rPr>
      </w:pPr>
      <w:r>
        <w:rPr>
          <w:lang w:bidi="ar-IQ"/>
        </w:rPr>
        <w:t xml:space="preserve">The priority order between these options depends on Operator's policies. </w:t>
      </w:r>
    </w:p>
    <w:p w14:paraId="56BC0526" w14:textId="77777777" w:rsidR="00D27C10" w:rsidRDefault="00E73396">
      <w:pPr>
        <w:pStyle w:val="Heading2"/>
        <w:rPr>
          <w:lang w:eastAsia="zh-CN"/>
        </w:rPr>
      </w:pPr>
      <w:bookmarkStart w:id="38" w:name="_Toc171417051"/>
      <w:r>
        <w:t>5.2</w:t>
      </w:r>
      <w:r>
        <w:tab/>
      </w:r>
      <w:r>
        <w:rPr>
          <w:lang w:bidi="ar-IQ"/>
        </w:rPr>
        <w:t xml:space="preserve">5G </w:t>
      </w:r>
      <w:r>
        <w:rPr>
          <w:rFonts w:hint="eastAsia"/>
          <w:lang w:eastAsia="zh-CN"/>
        </w:rPr>
        <w:t xml:space="preserve">MBS Session </w:t>
      </w:r>
      <w:r>
        <w:rPr>
          <w:lang w:eastAsia="zh-CN" w:bidi="ar-IQ"/>
        </w:rPr>
        <w:t xml:space="preserve">converged </w:t>
      </w:r>
      <w:r>
        <w:t>charging scenario</w:t>
      </w:r>
      <w:r>
        <w:rPr>
          <w:rFonts w:hint="eastAsia"/>
          <w:lang w:eastAsia="zh-CN"/>
        </w:rPr>
        <w:t>s</w:t>
      </w:r>
      <w:bookmarkEnd w:id="38"/>
    </w:p>
    <w:p w14:paraId="061E5FF2" w14:textId="77777777" w:rsidR="00D27C10" w:rsidRDefault="00E73396">
      <w:pPr>
        <w:pStyle w:val="Heading3"/>
      </w:pPr>
      <w:bookmarkStart w:id="39" w:name="_Toc171417052"/>
      <w:r>
        <w:t>5.2.1</w:t>
      </w:r>
      <w:r>
        <w:tab/>
        <w:t>Basic principles</w:t>
      </w:r>
      <w:bookmarkEnd w:id="39"/>
    </w:p>
    <w:p w14:paraId="565371EC" w14:textId="77777777" w:rsidR="00D27C10" w:rsidRDefault="00E73396">
      <w:pPr>
        <w:pStyle w:val="Heading4"/>
        <w:rPr>
          <w:lang w:bidi="ar-IQ"/>
        </w:rPr>
      </w:pPr>
      <w:bookmarkStart w:id="40" w:name="_Toc171417053"/>
      <w:r>
        <w:t>5.2.1</w:t>
      </w:r>
      <w:r>
        <w:rPr>
          <w:lang w:bidi="ar-IQ"/>
        </w:rPr>
        <w:t>.</w:t>
      </w:r>
      <w:r>
        <w:rPr>
          <w:rFonts w:hint="eastAsia"/>
          <w:lang w:eastAsia="zh-CN" w:bidi="ar-IQ"/>
        </w:rPr>
        <w:t>1</w:t>
      </w:r>
      <w:r>
        <w:rPr>
          <w:lang w:bidi="ar-IQ"/>
        </w:rPr>
        <w:tab/>
        <w:t>General</w:t>
      </w:r>
      <w:bookmarkEnd w:id="40"/>
    </w:p>
    <w:p w14:paraId="5A464E9D" w14:textId="77777777" w:rsidR="00D27C10" w:rsidRDefault="00E73396">
      <w:pPr>
        <w:rPr>
          <w:lang w:bidi="ar-IQ"/>
        </w:rPr>
      </w:pPr>
      <w:r>
        <w:rPr>
          <w:lang w:bidi="ar-IQ"/>
        </w:rPr>
        <w:t xml:space="preserve">Converged charging may be performed by the </w:t>
      </w:r>
      <w:r>
        <w:rPr>
          <w:rFonts w:hint="eastAsia"/>
          <w:lang w:eastAsia="zh-CN" w:bidi="ar-IQ"/>
        </w:rPr>
        <w:t>MB-</w:t>
      </w:r>
      <w:r>
        <w:rPr>
          <w:lang w:bidi="ar-IQ"/>
        </w:rPr>
        <w:t xml:space="preserve">SMF </w:t>
      </w:r>
      <w:r>
        <w:t>interacting with CHF</w:t>
      </w:r>
      <w:r>
        <w:rPr>
          <w:lang w:bidi="ar-IQ"/>
        </w:rPr>
        <w:t xml:space="preserve"> using Nchf specified in TS 32.290 [</w:t>
      </w:r>
      <w:r>
        <w:rPr>
          <w:rFonts w:hint="eastAsia"/>
          <w:lang w:eastAsia="zh-CN" w:bidi="ar-IQ"/>
        </w:rPr>
        <w:t>4</w:t>
      </w:r>
      <w:r>
        <w:rPr>
          <w:lang w:bidi="ar-IQ"/>
        </w:rPr>
        <w:t>] and TS 32.291 [</w:t>
      </w:r>
      <w:r>
        <w:rPr>
          <w:rFonts w:hint="eastAsia"/>
          <w:lang w:eastAsia="zh-CN" w:bidi="ar-IQ"/>
        </w:rPr>
        <w:t>5</w:t>
      </w:r>
      <w:r>
        <w:rPr>
          <w:lang w:bidi="ar-IQ"/>
        </w:rPr>
        <w:t>].</w:t>
      </w:r>
      <w:r>
        <w:rPr>
          <w:rFonts w:hint="eastAsia"/>
          <w:lang w:eastAsia="zh-CN" w:bidi="ar-IQ"/>
        </w:rPr>
        <w:t xml:space="preserve"> The MB-</w:t>
      </w:r>
      <w:r>
        <w:rPr>
          <w:lang w:bidi="ar-IQ"/>
        </w:rPr>
        <w:t>SMF shall be able to perform converged charging for each of the following:</w:t>
      </w:r>
    </w:p>
    <w:p w14:paraId="5642BBBE" w14:textId="77777777" w:rsidR="00D27C10" w:rsidRDefault="00E73396">
      <w:pPr>
        <w:pStyle w:val="B1"/>
        <w:rPr>
          <w:lang w:bidi="ar-IQ"/>
        </w:rPr>
      </w:pPr>
      <w:r>
        <w:rPr>
          <w:lang w:bidi="ar-IQ"/>
        </w:rPr>
        <w:t>-</w:t>
      </w:r>
      <w:r>
        <w:rPr>
          <w:lang w:bidi="ar-IQ"/>
        </w:rPr>
        <w:tab/>
        <w:t xml:space="preserve">Charging data related to </w:t>
      </w:r>
      <w:r>
        <w:rPr>
          <w:rFonts w:hint="eastAsia"/>
          <w:lang w:eastAsia="zh-CN" w:bidi="ar-IQ"/>
        </w:rPr>
        <w:t>MBS</w:t>
      </w:r>
      <w:r>
        <w:rPr>
          <w:lang w:bidi="ar-IQ"/>
        </w:rPr>
        <w:t xml:space="preserve"> session with individual and shared traffic delivery for Multicast;</w:t>
      </w:r>
    </w:p>
    <w:p w14:paraId="592958A4" w14:textId="77777777" w:rsidR="00D27C10" w:rsidRDefault="00E73396">
      <w:pPr>
        <w:pStyle w:val="B1"/>
        <w:rPr>
          <w:lang w:bidi="ar-IQ"/>
        </w:rPr>
      </w:pPr>
      <w:r>
        <w:rPr>
          <w:lang w:bidi="ar-IQ"/>
        </w:rPr>
        <w:t>-</w:t>
      </w:r>
      <w:r>
        <w:rPr>
          <w:lang w:bidi="ar-IQ"/>
        </w:rPr>
        <w:tab/>
        <w:t xml:space="preserve">Charging data related to </w:t>
      </w:r>
      <w:r>
        <w:rPr>
          <w:rFonts w:hint="eastAsia"/>
          <w:lang w:eastAsia="zh-CN" w:bidi="ar-IQ"/>
        </w:rPr>
        <w:t>MBS</w:t>
      </w:r>
      <w:r>
        <w:rPr>
          <w:lang w:bidi="ar-IQ"/>
        </w:rPr>
        <w:t xml:space="preserve"> session for Broadcast;</w:t>
      </w:r>
    </w:p>
    <w:p w14:paraId="562256D1" w14:textId="33146A5B" w:rsidR="0020242D" w:rsidRDefault="0020242D" w:rsidP="0020242D">
      <w:pPr>
        <w:rPr>
          <w:lang w:bidi="ar-IQ"/>
        </w:rPr>
      </w:pPr>
      <w:r>
        <w:rPr>
          <w:lang w:bidi="ar-IQ"/>
        </w:rPr>
        <w:t>For c</w:t>
      </w:r>
      <w:r w:rsidRPr="006F4607">
        <w:rPr>
          <w:lang w:bidi="ar-IQ"/>
        </w:rPr>
        <w:t xml:space="preserve">harging related to service data flows within the </w:t>
      </w:r>
      <w:r>
        <w:rPr>
          <w:rFonts w:eastAsia="SimSun" w:hint="eastAsia"/>
          <w:lang w:val="en-US" w:eastAsia="zh-CN" w:bidi="ar-IQ"/>
        </w:rPr>
        <w:t>PDU</w:t>
      </w:r>
      <w:r>
        <w:rPr>
          <w:lang w:bidi="ar-IQ"/>
        </w:rPr>
        <w:t xml:space="preserve"> session</w:t>
      </w:r>
      <w:r>
        <w:rPr>
          <w:rFonts w:eastAsia="SimSun" w:hint="eastAsia"/>
          <w:lang w:val="en-US" w:eastAsia="zh-CN" w:bidi="ar-IQ"/>
        </w:rPr>
        <w:t xml:space="preserve"> for multicast service</w:t>
      </w:r>
      <w:r>
        <w:rPr>
          <w:lang w:bidi="ar-IQ"/>
        </w:rPr>
        <w:t>, see TS 32.255 [</w:t>
      </w:r>
      <w:r>
        <w:rPr>
          <w:lang w:eastAsia="zh-CN" w:bidi="ar-IQ"/>
        </w:rPr>
        <w:t>3</w:t>
      </w:r>
      <w:r>
        <w:rPr>
          <w:lang w:bidi="ar-IQ"/>
        </w:rPr>
        <w:t>]</w:t>
      </w:r>
      <w:r w:rsidRPr="006F4607">
        <w:rPr>
          <w:lang w:bidi="ar-IQ"/>
        </w:rPr>
        <w:t>.</w:t>
      </w:r>
    </w:p>
    <w:p w14:paraId="355A2B28" w14:textId="4A0720F2" w:rsidR="00D27C10" w:rsidRDefault="00E73396">
      <w:pPr>
        <w:rPr>
          <w:lang w:eastAsia="zh-CN"/>
        </w:rPr>
      </w:pPr>
      <w:r>
        <w:rPr>
          <w:lang w:bidi="ar-IQ"/>
        </w:rPr>
        <w:t xml:space="preserve">The </w:t>
      </w:r>
      <w:r>
        <w:rPr>
          <w:rFonts w:hint="eastAsia"/>
          <w:lang w:eastAsia="zh-CN" w:bidi="ar-IQ"/>
        </w:rPr>
        <w:t>MB-</w:t>
      </w:r>
      <w:r>
        <w:rPr>
          <w:lang w:bidi="ar-IQ"/>
        </w:rPr>
        <w:t>SMF</w:t>
      </w:r>
      <w:r>
        <w:rPr>
          <w:lang w:eastAsia="zh-CN" w:bidi="ar-IQ"/>
        </w:rPr>
        <w:t xml:space="preserve"> </w:t>
      </w:r>
      <w:r>
        <w:rPr>
          <w:lang w:bidi="ar-IQ"/>
        </w:rPr>
        <w:t>shall be able to report charging events to CDF for CDR generation.</w:t>
      </w:r>
    </w:p>
    <w:p w14:paraId="5F366A8E" w14:textId="77777777" w:rsidR="00D27C10" w:rsidRDefault="00E73396">
      <w:r>
        <w:t xml:space="preserve">The </w:t>
      </w:r>
      <w:r>
        <w:rPr>
          <w:rFonts w:hint="eastAsia"/>
          <w:lang w:eastAsia="zh-CN" w:bidi="ar-IQ"/>
        </w:rPr>
        <w:t>MB-</w:t>
      </w:r>
      <w:r>
        <w:t xml:space="preserve">SMF shall be able </w:t>
      </w:r>
      <w:r>
        <w:rPr>
          <w:lang w:bidi="ar-IQ"/>
        </w:rPr>
        <w:t xml:space="preserve">to perform convergent charging </w:t>
      </w:r>
      <w:r>
        <w:t xml:space="preserve">by interacting with CHF, for charging data related to </w:t>
      </w:r>
      <w:r>
        <w:rPr>
          <w:rFonts w:hint="eastAsia"/>
          <w:lang w:eastAsia="zh-CN"/>
        </w:rPr>
        <w:t>MBS</w:t>
      </w:r>
      <w:r>
        <w:t xml:space="preserve"> sessions. </w:t>
      </w:r>
      <w:r>
        <w:rPr>
          <w:lang w:eastAsia="zh-CN"/>
        </w:rPr>
        <w:t>The</w:t>
      </w:r>
      <w:r>
        <w:t xml:space="preserve"> Charging Data Request and Charging Data Response are exchanged between the </w:t>
      </w:r>
      <w:r>
        <w:rPr>
          <w:rFonts w:hint="eastAsia"/>
          <w:lang w:eastAsia="zh-CN" w:bidi="ar-IQ"/>
        </w:rPr>
        <w:t>MB-</w:t>
      </w:r>
      <w:r>
        <w:t xml:space="preserve">SMF and the CHF, based on </w:t>
      </w:r>
      <w:r>
        <w:rPr>
          <w:rFonts w:hint="eastAsia"/>
          <w:lang w:eastAsia="zh-CN"/>
        </w:rPr>
        <w:t>S</w:t>
      </w:r>
      <w:r>
        <w:t>CUR scenarios specified in TS 32.290 [</w:t>
      </w:r>
      <w:r>
        <w:rPr>
          <w:rFonts w:hint="eastAsia"/>
          <w:lang w:eastAsia="zh-CN"/>
        </w:rPr>
        <w:t>4</w:t>
      </w:r>
      <w:r>
        <w:t xml:space="preserve">]. The Charging Data Request is issued by the </w:t>
      </w:r>
      <w:r>
        <w:rPr>
          <w:rFonts w:hint="eastAsia"/>
          <w:lang w:eastAsia="zh-CN" w:bidi="ar-IQ"/>
        </w:rPr>
        <w:t>MB-</w:t>
      </w:r>
      <w:r>
        <w:t>SMF towards the CHF when certain conditions (chargeable events) are met.</w:t>
      </w:r>
    </w:p>
    <w:p w14:paraId="45A2BF4C" w14:textId="77777777" w:rsidR="00D27C10" w:rsidRDefault="00E73396">
      <w:pPr>
        <w:rPr>
          <w:lang w:eastAsia="zh-CN" w:bidi="ar-IQ"/>
        </w:rPr>
      </w:pPr>
      <w:r>
        <w:rPr>
          <w:lang w:bidi="ar-IQ"/>
        </w:rPr>
        <w:lastRenderedPageBreak/>
        <w:t xml:space="preserve">The </w:t>
      </w:r>
      <w:r>
        <w:rPr>
          <w:rFonts w:hint="eastAsia"/>
          <w:lang w:eastAsia="zh-CN" w:bidi="ar-IQ"/>
        </w:rPr>
        <w:t>MB-</w:t>
      </w:r>
      <w:r>
        <w:rPr>
          <w:lang w:bidi="ar-IQ"/>
        </w:rPr>
        <w:t>SMF initiates a</w:t>
      </w:r>
      <w:r>
        <w:t xml:space="preserve"> charging session with Charging Data Request/Response [I</w:t>
      </w:r>
      <w:r>
        <w:rPr>
          <w:lang w:eastAsia="zh-CN" w:bidi="ar-IQ"/>
        </w:rPr>
        <w:t xml:space="preserve">nitial], </w:t>
      </w:r>
      <w:r>
        <w:rPr>
          <w:lang w:bidi="ar-IQ"/>
        </w:rPr>
        <w:t>updates the</w:t>
      </w:r>
      <w:r>
        <w:t xml:space="preserve"> charging session with Charging Data Request/Response [Update</w:t>
      </w:r>
      <w:r>
        <w:rPr>
          <w:lang w:eastAsia="zh-CN" w:bidi="ar-IQ"/>
        </w:rPr>
        <w:t xml:space="preserve">], and terminates the charging session with </w:t>
      </w:r>
      <w:r>
        <w:t xml:space="preserve">Charging Data Request/Response </w:t>
      </w:r>
      <w:r>
        <w:rPr>
          <w:lang w:eastAsia="zh-CN" w:bidi="ar-IQ"/>
        </w:rPr>
        <w:t>[Termination].</w:t>
      </w:r>
    </w:p>
    <w:p w14:paraId="0F91AE2A" w14:textId="77777777" w:rsidR="00D27C10" w:rsidRDefault="00E73396">
      <w:pPr>
        <w:pStyle w:val="Heading4"/>
        <w:rPr>
          <w:lang w:eastAsia="zh-CN"/>
        </w:rPr>
      </w:pPr>
      <w:bookmarkStart w:id="41" w:name="_Toc171417054"/>
      <w:r>
        <w:t>5.2.1.</w:t>
      </w:r>
      <w:r>
        <w:rPr>
          <w:rFonts w:hint="eastAsia"/>
          <w:lang w:eastAsia="zh-CN"/>
        </w:rPr>
        <w:t>2</w:t>
      </w:r>
      <w:r>
        <w:tab/>
        <w:t xml:space="preserve">Applicable Triggers in the </w:t>
      </w:r>
      <w:r>
        <w:rPr>
          <w:rFonts w:hint="eastAsia"/>
          <w:lang w:eastAsia="zh-CN"/>
        </w:rPr>
        <w:t>MB-SMF</w:t>
      </w:r>
      <w:bookmarkEnd w:id="41"/>
    </w:p>
    <w:p w14:paraId="62D335C8" w14:textId="77777777" w:rsidR="00D27C10" w:rsidRDefault="00E73396">
      <w:pPr>
        <w:rPr>
          <w:lang w:bidi="ar-IQ"/>
        </w:rPr>
      </w:pPr>
      <w:r>
        <w:rPr>
          <w:lang w:bidi="ar-IQ"/>
        </w:rPr>
        <w:t xml:space="preserve">When a charging event is issued towards the CHF, it includes details such as </w:t>
      </w:r>
      <w:r>
        <w:rPr>
          <w:lang w:eastAsia="zh-CN" w:bidi="ar-IQ"/>
        </w:rPr>
        <w:t>MBS charging identifier</w:t>
      </w:r>
      <w:r>
        <w:rPr>
          <w:rFonts w:hint="eastAsia"/>
          <w:lang w:eastAsia="zh-CN" w:bidi="ar-IQ"/>
        </w:rPr>
        <w:t xml:space="preserve"> </w:t>
      </w:r>
      <w:r>
        <w:rPr>
          <w:lang w:bidi="ar-IQ"/>
        </w:rPr>
        <w:t>and also containers identifying the volume count, with charging condition change information.</w:t>
      </w:r>
    </w:p>
    <w:p w14:paraId="5BC32028" w14:textId="704EDC6E" w:rsidR="00D27C10" w:rsidRDefault="00E73396">
      <w:r>
        <w:rPr>
          <w:lang w:bidi="ar-IQ"/>
        </w:rPr>
        <w:t xml:space="preserve">Each trigger condition (i.e. chargeable event) defined for </w:t>
      </w:r>
      <w:r>
        <w:t>the 5G converged charging functionality with the associated behaviours when met</w:t>
      </w:r>
      <w:r>
        <w:rPr>
          <w:rFonts w:hint="eastAsia"/>
          <w:lang w:eastAsia="zh-CN"/>
        </w:rPr>
        <w:t xml:space="preserve"> </w:t>
      </w:r>
      <w:r>
        <w:t>is specified in the present document and the basic trigger mechanism is specified in the TS 32.290 [</w:t>
      </w:r>
      <w:r>
        <w:rPr>
          <w:rFonts w:hint="eastAsia"/>
          <w:lang w:eastAsia="zh-CN"/>
        </w:rPr>
        <w:t>4</w:t>
      </w:r>
      <w:r>
        <w:t xml:space="preserve">]. </w:t>
      </w:r>
    </w:p>
    <w:p w14:paraId="67B58AF3" w14:textId="77777777" w:rsidR="00D27C10" w:rsidRDefault="00E73396">
      <w:pPr>
        <w:rPr>
          <w:lang w:bidi="ar-IQ"/>
        </w:rPr>
      </w:pPr>
      <w:r>
        <w:t xml:space="preserve">Two categories of </w:t>
      </w:r>
      <w:r>
        <w:rPr>
          <w:lang w:bidi="ar-IQ"/>
        </w:rPr>
        <w:t xml:space="preserve">chargeable events are identified: </w:t>
      </w:r>
    </w:p>
    <w:p w14:paraId="3AA0861D" w14:textId="77777777" w:rsidR="00D27C10" w:rsidRDefault="00E73396">
      <w:pPr>
        <w:pStyle w:val="B1"/>
        <w:rPr>
          <w:lang w:bidi="ar-IQ"/>
        </w:rPr>
      </w:pPr>
      <w:r>
        <w:rPr>
          <w:lang w:bidi="ar-IQ"/>
        </w:rPr>
        <w:t>-</w:t>
      </w:r>
      <w:r>
        <w:rPr>
          <w:lang w:bidi="ar-IQ"/>
        </w:rPr>
        <w:tab/>
        <w:t xml:space="preserve">immediate report: chargeable events for which, when occurring, the current counts are closed and sent together with the charging data generated by the </w:t>
      </w:r>
      <w:r>
        <w:rPr>
          <w:rFonts w:hint="eastAsia"/>
          <w:lang w:eastAsia="zh-CN" w:bidi="ar-IQ"/>
        </w:rPr>
        <w:t>MB-SMF</w:t>
      </w:r>
      <w:r>
        <w:rPr>
          <w:lang w:bidi="ar-IQ"/>
        </w:rPr>
        <w:t xml:space="preserve"> towards the CHF in a Charging Data Request. New counts are started by the </w:t>
      </w:r>
      <w:r>
        <w:rPr>
          <w:rFonts w:hint="eastAsia"/>
          <w:lang w:eastAsia="zh-CN" w:bidi="ar-IQ"/>
        </w:rPr>
        <w:t>MB-SMF</w:t>
      </w:r>
      <w:r>
        <w:rPr>
          <w:lang w:bidi="ar-IQ"/>
        </w:rPr>
        <w:t xml:space="preserve">.  </w:t>
      </w:r>
    </w:p>
    <w:p w14:paraId="3B45C759" w14:textId="77777777" w:rsidR="00D27C10" w:rsidRDefault="00E73396">
      <w:pPr>
        <w:pStyle w:val="B1"/>
        <w:rPr>
          <w:lang w:bidi="ar-IQ"/>
        </w:rPr>
      </w:pPr>
      <w:r>
        <w:rPr>
          <w:lang w:bidi="ar-IQ"/>
        </w:rPr>
        <w:t>-</w:t>
      </w:r>
      <w:r>
        <w:rPr>
          <w:lang w:bidi="ar-IQ"/>
        </w:rPr>
        <w:tab/>
        <w:t xml:space="preserve">deferred report: chargeable events for which, when occurring, the current counts are closed and stored together with the charging data generated by the </w:t>
      </w:r>
      <w:r>
        <w:rPr>
          <w:rFonts w:hint="eastAsia"/>
          <w:lang w:eastAsia="zh-CN" w:bidi="ar-IQ"/>
        </w:rPr>
        <w:t>MB-SMF</w:t>
      </w:r>
      <w:r>
        <w:rPr>
          <w:lang w:bidi="ar-IQ"/>
        </w:rPr>
        <w:t xml:space="preserve">. The stored counts will be sent to the CHF in next </w:t>
      </w:r>
      <w:r>
        <w:t xml:space="preserve">a </w:t>
      </w:r>
      <w:r>
        <w:rPr>
          <w:lang w:bidi="ar-IQ"/>
        </w:rPr>
        <w:t xml:space="preserve">Charging Data Request. New counts are started by the </w:t>
      </w:r>
      <w:r>
        <w:rPr>
          <w:rFonts w:hint="eastAsia"/>
          <w:lang w:eastAsia="zh-CN" w:bidi="ar-IQ"/>
        </w:rPr>
        <w:t>MB-SMF</w:t>
      </w:r>
      <w:r>
        <w:rPr>
          <w:lang w:bidi="ar-IQ"/>
        </w:rPr>
        <w:t>.</w:t>
      </w:r>
    </w:p>
    <w:p w14:paraId="7EFD7FBD" w14:textId="77777777" w:rsidR="00D27C10" w:rsidRDefault="00E73396">
      <w:r>
        <w:rPr>
          <w:lang w:bidi="ar-IQ"/>
        </w:rPr>
        <w:t xml:space="preserve">When more than one trigger condition to be met at same time (i.e. time stamp of triggers is the same) for the same count in the </w:t>
      </w:r>
      <w:r>
        <w:rPr>
          <w:rFonts w:hint="eastAsia"/>
          <w:lang w:eastAsia="zh-CN" w:bidi="ar-IQ"/>
        </w:rPr>
        <w:t>MB-SMF</w:t>
      </w:r>
      <w:r>
        <w:rPr>
          <w:lang w:bidi="ar-IQ"/>
        </w:rPr>
        <w:t xml:space="preserve">, the </w:t>
      </w:r>
      <w:r>
        <w:rPr>
          <w:rFonts w:hint="eastAsia"/>
          <w:lang w:eastAsia="zh-CN" w:bidi="ar-IQ"/>
        </w:rPr>
        <w:t>MB-SMF</w:t>
      </w:r>
      <w:r>
        <w:rPr>
          <w:lang w:bidi="ar-IQ"/>
        </w:rPr>
        <w:t xml:space="preserve"> reports the used unit container with these triggers.</w:t>
      </w:r>
      <w:r>
        <w:t xml:space="preserve">  </w:t>
      </w:r>
    </w:p>
    <w:p w14:paraId="5E1A70C4" w14:textId="77777777" w:rsidR="00D27C10" w:rsidRDefault="00E73396">
      <w:pPr>
        <w:rPr>
          <w:lang w:eastAsia="zh-CN" w:bidi="ar-IQ"/>
        </w:rPr>
      </w:pPr>
      <w:r>
        <w:rPr>
          <w:lang w:eastAsia="zh-CN" w:bidi="ar-IQ"/>
        </w:rPr>
        <w:t xml:space="preserve">When a </w:t>
      </w:r>
      <w:r>
        <w:rPr>
          <w:rFonts w:hint="eastAsia"/>
          <w:lang w:eastAsia="zh-CN" w:bidi="ar-IQ"/>
        </w:rPr>
        <w:t>MBS</w:t>
      </w:r>
      <w:r>
        <w:rPr>
          <w:lang w:eastAsia="zh-CN" w:bidi="ar-IQ"/>
        </w:rPr>
        <w:t xml:space="preserve"> session starts, and the converged charging is activated, the </w:t>
      </w:r>
      <w:r>
        <w:rPr>
          <w:rFonts w:hint="eastAsia"/>
          <w:lang w:eastAsia="zh-CN" w:bidi="ar-IQ"/>
        </w:rPr>
        <w:t>MB-</w:t>
      </w:r>
      <w:r>
        <w:rPr>
          <w:lang w:eastAsia="zh-CN" w:bidi="ar-IQ"/>
        </w:rPr>
        <w:t xml:space="preserve">SMF invokes a Charging Data Request [Initial] towards the CHF to get authorization to start based on the default triggers. The </w:t>
      </w:r>
      <w:r>
        <w:rPr>
          <w:rFonts w:hint="eastAsia"/>
          <w:lang w:eastAsia="zh-CN" w:bidi="ar-IQ"/>
        </w:rPr>
        <w:t>MB-</w:t>
      </w:r>
      <w:r>
        <w:rPr>
          <w:lang w:eastAsia="zh-CN" w:bidi="ar-IQ"/>
        </w:rPr>
        <w:t xml:space="preserve">SMF is optionally provided in a Charging Data Response [Initial] to override the default triggers, with a set of chargeable event triggers to be enabled, and the associated </w:t>
      </w:r>
      <w:r>
        <w:t>category</w:t>
      </w:r>
      <w:r>
        <w:rPr>
          <w:lang w:eastAsia="zh-CN" w:bidi="ar-IQ"/>
        </w:rPr>
        <w:t xml:space="preserve"> (i.e. immediate or deferred report).</w:t>
      </w:r>
    </w:p>
    <w:p w14:paraId="3764F9D4" w14:textId="77777777" w:rsidR="00D27C10" w:rsidRDefault="00E73396">
      <w:pPr>
        <w:rPr>
          <w:lang w:eastAsia="zh-CN" w:bidi="ar-IQ"/>
        </w:rPr>
      </w:pPr>
      <w:r>
        <w:rPr>
          <w:lang w:eastAsia="zh-CN" w:bidi="ar-IQ"/>
        </w:rPr>
        <w:t xml:space="preserve">The triggers remain active until they are updated or disabled by subsequent Charging Data Response [Update] from the CHF or the </w:t>
      </w:r>
      <w:r>
        <w:rPr>
          <w:rFonts w:hint="eastAsia"/>
          <w:lang w:eastAsia="zh-CN" w:bidi="ar-IQ"/>
        </w:rPr>
        <w:t>MBS</w:t>
      </w:r>
      <w:r>
        <w:rPr>
          <w:lang w:eastAsia="zh-CN" w:bidi="ar-IQ"/>
        </w:rPr>
        <w:t xml:space="preserve"> session is terminated.</w:t>
      </w:r>
    </w:p>
    <w:p w14:paraId="37D0FFB3" w14:textId="77777777" w:rsidR="00D27C10" w:rsidRDefault="00E73396">
      <w:pPr>
        <w:rPr>
          <w:lang w:bidi="ar-IQ"/>
        </w:rPr>
      </w:pPr>
      <w:r>
        <w:rPr>
          <w:lang w:bidi="ar-IQ"/>
        </w:rPr>
        <w:t xml:space="preserve">Table </w:t>
      </w:r>
      <w:r>
        <w:t>5.2.1.</w:t>
      </w:r>
      <w:r>
        <w:rPr>
          <w:rFonts w:hint="eastAsia"/>
          <w:lang w:eastAsia="zh-CN"/>
        </w:rPr>
        <w:t>2</w:t>
      </w:r>
      <w:r>
        <w:rPr>
          <w:rFonts w:hint="eastAsia"/>
          <w:lang w:eastAsia="zh-CN" w:bidi="ar-IQ"/>
        </w:rPr>
        <w:t>-1</w:t>
      </w:r>
      <w:r>
        <w:rPr>
          <w:lang w:bidi="ar-IQ"/>
        </w:rPr>
        <w:t xml:space="preserve"> summarizes the set of default trigger conditions and their category which shall be supported by the MB-SMF. For "immediate report" category, the table also provides the corresponding </w:t>
      </w:r>
      <w:r>
        <w:rPr>
          <w:lang w:eastAsia="zh-CN" w:bidi="ar-IQ"/>
        </w:rPr>
        <w:t>Charging Data</w:t>
      </w:r>
      <w:r>
        <w:rPr>
          <w:lang w:bidi="ar-IQ"/>
        </w:rPr>
        <w:t xml:space="preserve"> </w:t>
      </w:r>
      <w:r>
        <w:rPr>
          <w:lang w:eastAsia="zh-CN" w:bidi="ar-IQ"/>
        </w:rPr>
        <w:t>R</w:t>
      </w:r>
      <w:r>
        <w:rPr>
          <w:lang w:bidi="ar-IQ"/>
        </w:rPr>
        <w:t xml:space="preserve">equest </w:t>
      </w:r>
      <w:r>
        <w:rPr>
          <w:lang w:eastAsia="zh-CN" w:bidi="ar-IQ"/>
        </w:rPr>
        <w:t>[Initial, Update, Termination]</w:t>
      </w:r>
      <w:r>
        <w:rPr>
          <w:lang w:bidi="ar-IQ"/>
        </w:rPr>
        <w:t xml:space="preserve"> message sent from MB-SMF towards the CHF.</w:t>
      </w:r>
    </w:p>
    <w:p w14:paraId="67EE4D04" w14:textId="77777777" w:rsidR="00D27C10" w:rsidRDefault="00E73396">
      <w:pPr>
        <w:pStyle w:val="TH"/>
      </w:pPr>
      <w:r>
        <w:lastRenderedPageBreak/>
        <w:t>Table 5.2.1.</w:t>
      </w:r>
      <w:r>
        <w:rPr>
          <w:rFonts w:hint="eastAsia"/>
          <w:lang w:eastAsia="zh-CN"/>
        </w:rPr>
        <w:t>2</w:t>
      </w:r>
      <w:r>
        <w:rPr>
          <w:rFonts w:hint="eastAsia"/>
          <w:lang w:eastAsia="zh-CN" w:bidi="ar-IQ"/>
        </w:rPr>
        <w:t>-1</w:t>
      </w:r>
      <w:r>
        <w:t xml:space="preserve">: Default </w:t>
      </w:r>
      <w:r>
        <w:rPr>
          <w:lang w:bidi="ar-IQ"/>
        </w:rPr>
        <w:t xml:space="preserve">Trigger conditions </w:t>
      </w:r>
      <w:r>
        <w:t>in MB-SMF</w:t>
      </w:r>
    </w:p>
    <w:tbl>
      <w:tblPr>
        <w:tblW w:w="88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16"/>
        <w:gridCol w:w="1616"/>
        <w:gridCol w:w="1760"/>
        <w:gridCol w:w="1384"/>
        <w:gridCol w:w="1240"/>
        <w:gridCol w:w="1464"/>
      </w:tblGrid>
      <w:tr w:rsidR="00D27C10" w14:paraId="4A673205" w14:textId="77777777">
        <w:trPr>
          <w:tblHeader/>
          <w:jc w:val="center"/>
        </w:trPr>
        <w:tc>
          <w:tcPr>
            <w:tcW w:w="1416" w:type="dxa"/>
            <w:tcBorders>
              <w:top w:val="single" w:sz="4" w:space="0" w:color="auto"/>
              <w:left w:val="single" w:sz="4" w:space="0" w:color="auto"/>
              <w:bottom w:val="single" w:sz="4" w:space="0" w:color="auto"/>
              <w:right w:val="single" w:sz="4" w:space="0" w:color="auto"/>
            </w:tcBorders>
            <w:shd w:val="clear" w:color="auto" w:fill="D0CECE"/>
          </w:tcPr>
          <w:p w14:paraId="3C0D8E3C" w14:textId="77777777" w:rsidR="00D27C10" w:rsidRDefault="00E73396">
            <w:pPr>
              <w:pStyle w:val="TAH"/>
              <w:rPr>
                <w:rFonts w:eastAsia="DengXian"/>
                <w:lang w:bidi="ar-IQ"/>
              </w:rPr>
            </w:pPr>
            <w:r>
              <w:rPr>
                <w:rFonts w:eastAsia="DengXian"/>
                <w:lang w:bidi="ar-IQ"/>
              </w:rPr>
              <w:t>Trigger Conditions</w:t>
            </w:r>
          </w:p>
        </w:tc>
        <w:tc>
          <w:tcPr>
            <w:tcW w:w="1616" w:type="dxa"/>
            <w:tcBorders>
              <w:top w:val="single" w:sz="4" w:space="0" w:color="auto"/>
              <w:left w:val="single" w:sz="4" w:space="0" w:color="auto"/>
              <w:bottom w:val="single" w:sz="4" w:space="0" w:color="auto"/>
              <w:right w:val="single" w:sz="4" w:space="0" w:color="auto"/>
            </w:tcBorders>
            <w:shd w:val="clear" w:color="auto" w:fill="D0CECE"/>
          </w:tcPr>
          <w:p w14:paraId="6F167055" w14:textId="77777777" w:rsidR="00D27C10" w:rsidRDefault="00E73396">
            <w:pPr>
              <w:pStyle w:val="TAH"/>
              <w:rPr>
                <w:rFonts w:eastAsia="DengXian"/>
                <w:lang w:bidi="ar-IQ"/>
              </w:rPr>
            </w:pPr>
            <w:r>
              <w:rPr>
                <w:rFonts w:eastAsia="DengXian"/>
                <w:lang w:bidi="ar-IQ"/>
              </w:rPr>
              <w:t>Trigger level</w:t>
            </w:r>
          </w:p>
        </w:tc>
        <w:tc>
          <w:tcPr>
            <w:tcW w:w="1760" w:type="dxa"/>
            <w:tcBorders>
              <w:top w:val="single" w:sz="4" w:space="0" w:color="auto"/>
              <w:left w:val="single" w:sz="4" w:space="0" w:color="auto"/>
              <w:bottom w:val="single" w:sz="4" w:space="0" w:color="auto"/>
              <w:right w:val="single" w:sz="4" w:space="0" w:color="auto"/>
            </w:tcBorders>
            <w:shd w:val="clear" w:color="auto" w:fill="D0CECE"/>
          </w:tcPr>
          <w:p w14:paraId="4AE0533B" w14:textId="77777777" w:rsidR="00D27C10" w:rsidRDefault="00E73396">
            <w:pPr>
              <w:pStyle w:val="TAH"/>
              <w:rPr>
                <w:rFonts w:eastAsia="DengXian"/>
                <w:lang w:bidi="ar-IQ"/>
              </w:rPr>
            </w:pPr>
            <w:r>
              <w:rPr>
                <w:rFonts w:eastAsia="DengXian"/>
                <w:lang w:bidi="ar-IQ"/>
              </w:rPr>
              <w:t>Converged Charging default category</w:t>
            </w:r>
          </w:p>
        </w:tc>
        <w:tc>
          <w:tcPr>
            <w:tcW w:w="1384" w:type="dxa"/>
            <w:tcBorders>
              <w:top w:val="single" w:sz="4" w:space="0" w:color="auto"/>
              <w:left w:val="single" w:sz="4" w:space="0" w:color="auto"/>
              <w:bottom w:val="single" w:sz="4" w:space="0" w:color="auto"/>
              <w:right w:val="single" w:sz="4" w:space="0" w:color="auto"/>
            </w:tcBorders>
            <w:shd w:val="clear" w:color="auto" w:fill="D0CECE"/>
          </w:tcPr>
          <w:p w14:paraId="1AE5DD12" w14:textId="77777777" w:rsidR="00D27C10" w:rsidRDefault="00E73396">
            <w:pPr>
              <w:pStyle w:val="TAH"/>
              <w:rPr>
                <w:rFonts w:eastAsia="DengXian"/>
                <w:lang w:bidi="ar-IQ"/>
              </w:rPr>
            </w:pPr>
            <w:r>
              <w:rPr>
                <w:rFonts w:eastAsia="DengXian"/>
                <w:lang w:bidi="ar-IQ"/>
              </w:rPr>
              <w:t>CHF allowed to change category</w:t>
            </w:r>
          </w:p>
        </w:tc>
        <w:tc>
          <w:tcPr>
            <w:tcW w:w="1240" w:type="dxa"/>
            <w:tcBorders>
              <w:top w:val="single" w:sz="4" w:space="0" w:color="auto"/>
              <w:left w:val="single" w:sz="4" w:space="0" w:color="auto"/>
              <w:bottom w:val="single" w:sz="4" w:space="0" w:color="auto"/>
              <w:right w:val="single" w:sz="4" w:space="0" w:color="auto"/>
            </w:tcBorders>
            <w:shd w:val="clear" w:color="auto" w:fill="D0CECE"/>
          </w:tcPr>
          <w:p w14:paraId="7F5EBED2" w14:textId="77777777" w:rsidR="00D27C10" w:rsidRDefault="00E73396">
            <w:pPr>
              <w:pStyle w:val="TAH"/>
              <w:rPr>
                <w:rFonts w:eastAsia="DengXian"/>
                <w:lang w:bidi="ar-IQ"/>
              </w:rPr>
            </w:pPr>
            <w:r>
              <w:rPr>
                <w:rFonts w:eastAsia="DengXian"/>
                <w:lang w:bidi="ar-IQ"/>
              </w:rPr>
              <w:t>CHF allowed to enable and disable</w:t>
            </w:r>
          </w:p>
        </w:tc>
        <w:tc>
          <w:tcPr>
            <w:tcW w:w="1464" w:type="dxa"/>
            <w:tcBorders>
              <w:top w:val="single" w:sz="4" w:space="0" w:color="auto"/>
              <w:left w:val="single" w:sz="4" w:space="0" w:color="auto"/>
              <w:bottom w:val="single" w:sz="4" w:space="0" w:color="auto"/>
              <w:right w:val="single" w:sz="4" w:space="0" w:color="auto"/>
            </w:tcBorders>
            <w:shd w:val="clear" w:color="auto" w:fill="D0CECE"/>
          </w:tcPr>
          <w:p w14:paraId="70CB82D6" w14:textId="77777777" w:rsidR="00D27C10" w:rsidRDefault="00E73396">
            <w:pPr>
              <w:pStyle w:val="TAH"/>
              <w:rPr>
                <w:rFonts w:eastAsia="DengXian"/>
                <w:lang w:bidi="ar-IQ"/>
              </w:rPr>
            </w:pPr>
            <w:r>
              <w:rPr>
                <w:rFonts w:eastAsia="DengXian"/>
                <w:lang w:bidi="ar-IQ"/>
              </w:rPr>
              <w:t>Message when "immediate reporting" category</w:t>
            </w:r>
          </w:p>
        </w:tc>
      </w:tr>
      <w:tr w:rsidR="00D27C10" w14:paraId="17BE1F05"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73F6C168" w14:textId="77777777" w:rsidR="00D27C10" w:rsidRDefault="00E73396">
            <w:pPr>
              <w:pStyle w:val="TAL"/>
              <w:rPr>
                <w:rFonts w:eastAsia="DengXian"/>
                <w:lang w:bidi="ar-IQ"/>
              </w:rPr>
            </w:pPr>
            <w:bookmarkStart w:id="42" w:name="_MCCTEMPBM_CRPT66980002___4" w:colFirst="1" w:colLast="3"/>
            <w:r>
              <w:rPr>
                <w:rFonts w:eastAsia="DengXian"/>
                <w:lang w:bidi="ar-IQ"/>
              </w:rPr>
              <w:t>Start of MBS Session.</w:t>
            </w:r>
          </w:p>
        </w:tc>
        <w:tc>
          <w:tcPr>
            <w:tcW w:w="1616" w:type="dxa"/>
            <w:tcBorders>
              <w:top w:val="single" w:sz="4" w:space="0" w:color="auto"/>
              <w:left w:val="single" w:sz="4" w:space="0" w:color="auto"/>
              <w:bottom w:val="single" w:sz="4" w:space="0" w:color="auto"/>
              <w:right w:val="single" w:sz="4" w:space="0" w:color="auto"/>
            </w:tcBorders>
          </w:tcPr>
          <w:p w14:paraId="5C669995" w14:textId="77777777" w:rsidR="00D27C10" w:rsidRDefault="00E73396">
            <w:pPr>
              <w:pStyle w:val="TAL"/>
              <w:jc w:val="center"/>
              <w:rPr>
                <w:rFonts w:eastAsia="DengXian"/>
                <w:lang w:bidi="ar-IQ"/>
              </w:rP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671ECB0F" w14:textId="77777777" w:rsidR="00D27C10" w:rsidRDefault="00E73396">
            <w:pPr>
              <w:pStyle w:val="TAL"/>
              <w:jc w:val="center"/>
              <w:rPr>
                <w:lang w:bidi="ar-IQ"/>
              </w:rPr>
            </w:pPr>
            <w:r>
              <w:rPr>
                <w:rFonts w:eastAsia="DengXian"/>
                <w:lang w:bidi="ar-IQ"/>
              </w:rPr>
              <w:t>Immediate</w:t>
            </w:r>
          </w:p>
        </w:tc>
        <w:tc>
          <w:tcPr>
            <w:tcW w:w="1384" w:type="dxa"/>
            <w:tcBorders>
              <w:top w:val="single" w:sz="4" w:space="0" w:color="auto"/>
              <w:left w:val="single" w:sz="4" w:space="0" w:color="auto"/>
              <w:bottom w:val="single" w:sz="4" w:space="0" w:color="auto"/>
              <w:right w:val="single" w:sz="4" w:space="0" w:color="auto"/>
            </w:tcBorders>
          </w:tcPr>
          <w:p w14:paraId="2360E7CD" w14:textId="77777777" w:rsidR="00D27C10" w:rsidRDefault="00E73396">
            <w:pPr>
              <w:pStyle w:val="TAL"/>
              <w:jc w:val="center"/>
              <w:rPr>
                <w:rFonts w:eastAsia="DengXian"/>
                <w:lang w:bidi="ar-IQ"/>
              </w:rPr>
            </w:pPr>
            <w:r>
              <w:rPr>
                <w:lang w:bidi="ar-IQ"/>
              </w:rPr>
              <w:t>Not Applicable</w:t>
            </w:r>
          </w:p>
        </w:tc>
        <w:tc>
          <w:tcPr>
            <w:tcW w:w="1240" w:type="dxa"/>
            <w:tcBorders>
              <w:top w:val="single" w:sz="4" w:space="0" w:color="auto"/>
              <w:left w:val="single" w:sz="4" w:space="0" w:color="auto"/>
              <w:bottom w:val="single" w:sz="4" w:space="0" w:color="auto"/>
              <w:right w:val="single" w:sz="4" w:space="0" w:color="auto"/>
            </w:tcBorders>
          </w:tcPr>
          <w:p w14:paraId="57A965C8" w14:textId="77777777" w:rsidR="00D27C10" w:rsidRDefault="00E73396">
            <w:pPr>
              <w:pStyle w:val="TAL"/>
              <w:jc w:val="center"/>
              <w:rPr>
                <w:rFonts w:eastAsia="DengXian"/>
                <w:lang w:bidi="ar-IQ"/>
              </w:rPr>
            </w:pPr>
            <w:r>
              <w:rPr>
                <w:rFonts w:eastAsia="DengXian"/>
                <w:lang w:bidi="ar-IQ"/>
              </w:rPr>
              <w:t>Not Applicable</w:t>
            </w:r>
          </w:p>
        </w:tc>
        <w:tc>
          <w:tcPr>
            <w:tcW w:w="1464" w:type="dxa"/>
            <w:tcBorders>
              <w:top w:val="single" w:sz="4" w:space="0" w:color="auto"/>
              <w:left w:val="single" w:sz="4" w:space="0" w:color="auto"/>
              <w:right w:val="single" w:sz="4" w:space="0" w:color="auto"/>
            </w:tcBorders>
          </w:tcPr>
          <w:p w14:paraId="18B2A058" w14:textId="77777777" w:rsidR="00D27C10" w:rsidRDefault="00E73396">
            <w:pPr>
              <w:pStyle w:val="TAL"/>
              <w:rPr>
                <w:rFonts w:eastAsia="DengXian"/>
                <w:lang w:bidi="ar-IQ"/>
              </w:rPr>
            </w:pPr>
            <w:r>
              <w:rPr>
                <w:rFonts w:eastAsia="DengXian"/>
                <w:lang w:bidi="ar-IQ"/>
              </w:rPr>
              <w:t>Charging Data Request [Initial]</w:t>
            </w:r>
          </w:p>
        </w:tc>
      </w:tr>
      <w:tr w:rsidR="00D27C10" w14:paraId="2C3DA785" w14:textId="77777777">
        <w:trPr>
          <w:tblHeader/>
          <w:jc w:val="center"/>
        </w:trPr>
        <w:tc>
          <w:tcPr>
            <w:tcW w:w="7416" w:type="dxa"/>
            <w:gridSpan w:val="5"/>
            <w:tcBorders>
              <w:top w:val="single" w:sz="4" w:space="0" w:color="auto"/>
              <w:left w:val="single" w:sz="4" w:space="0" w:color="auto"/>
              <w:bottom w:val="single" w:sz="4" w:space="0" w:color="auto"/>
              <w:right w:val="single" w:sz="4" w:space="0" w:color="auto"/>
            </w:tcBorders>
            <w:shd w:val="clear" w:color="auto" w:fill="D9D9D9"/>
          </w:tcPr>
          <w:p w14:paraId="73B8CE7E" w14:textId="77777777" w:rsidR="00D27C10" w:rsidRDefault="00E73396">
            <w:pPr>
              <w:pStyle w:val="TAL"/>
              <w:jc w:val="center"/>
              <w:rPr>
                <w:lang w:eastAsia="zh-CN" w:bidi="ar-IQ"/>
              </w:rPr>
            </w:pPr>
            <w:bookmarkStart w:id="43" w:name="_MCCTEMPBM_CRPT66980003___4"/>
            <w:bookmarkEnd w:id="42"/>
            <w:r>
              <w:rPr>
                <w:b/>
                <w:lang w:bidi="ar-IQ"/>
              </w:rPr>
              <w:t>Change of Charging conditions</w:t>
            </w:r>
            <w:bookmarkEnd w:id="43"/>
          </w:p>
        </w:tc>
        <w:tc>
          <w:tcPr>
            <w:tcW w:w="1464" w:type="dxa"/>
            <w:vMerge w:val="restart"/>
            <w:tcBorders>
              <w:top w:val="single" w:sz="4" w:space="0" w:color="auto"/>
              <w:left w:val="single" w:sz="4" w:space="0" w:color="auto"/>
              <w:right w:val="single" w:sz="4" w:space="0" w:color="auto"/>
            </w:tcBorders>
            <w:vAlign w:val="center"/>
          </w:tcPr>
          <w:p w14:paraId="13D6A326" w14:textId="77777777" w:rsidR="00D27C10" w:rsidRDefault="00E73396">
            <w:pPr>
              <w:pStyle w:val="TAL"/>
              <w:rPr>
                <w:rFonts w:eastAsia="DengXian"/>
                <w:lang w:bidi="ar-IQ"/>
              </w:rPr>
            </w:pPr>
            <w:r>
              <w:t>Charging Data Request [Update]</w:t>
            </w:r>
          </w:p>
        </w:tc>
      </w:tr>
      <w:tr w:rsidR="00D27C10" w14:paraId="13ADF3AC"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5450746E" w14:textId="77777777" w:rsidR="00D27C10" w:rsidRDefault="00E73396">
            <w:pPr>
              <w:pStyle w:val="TAL"/>
              <w:rPr>
                <w:lang w:eastAsia="zh-CN"/>
              </w:rPr>
            </w:pPr>
            <w:bookmarkStart w:id="44" w:name="_MCCTEMPBM_CRPT66980004___4" w:colFirst="1" w:colLast="3"/>
            <w:r>
              <w:t>Connection established with NG-RAN</w:t>
            </w:r>
          </w:p>
        </w:tc>
        <w:tc>
          <w:tcPr>
            <w:tcW w:w="1616" w:type="dxa"/>
            <w:tcBorders>
              <w:top w:val="single" w:sz="4" w:space="0" w:color="auto"/>
              <w:left w:val="single" w:sz="4" w:space="0" w:color="auto"/>
              <w:bottom w:val="single" w:sz="4" w:space="0" w:color="auto"/>
              <w:right w:val="single" w:sz="4" w:space="0" w:color="auto"/>
            </w:tcBorders>
          </w:tcPr>
          <w:p w14:paraId="2D8F7502" w14:textId="77777777" w:rsidR="00D27C10" w:rsidRDefault="00E73396">
            <w:pPr>
              <w:pStyle w:val="TAL"/>
              <w:jc w:val="center"/>
              <w:rPr>
                <w:rFonts w:eastAsia="DengXian"/>
                <w:lang w:bidi="ar-IQ"/>
              </w:rP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7388876B" w14:textId="77777777" w:rsidR="00D27C10" w:rsidRDefault="00E73396">
            <w:pPr>
              <w:pStyle w:val="TAL"/>
              <w:jc w:val="center"/>
              <w:rPr>
                <w:rFonts w:eastAsia="DengXian"/>
                <w:lang w:bidi="ar-IQ"/>
              </w:rPr>
            </w:pPr>
            <w:r>
              <w:rPr>
                <w:rFonts w:eastAsia="DengXian"/>
                <w:lang w:eastAsia="zh-CN" w:bidi="ar-IQ"/>
              </w:rPr>
              <w:t>Deferred</w:t>
            </w:r>
          </w:p>
        </w:tc>
        <w:tc>
          <w:tcPr>
            <w:tcW w:w="1384" w:type="dxa"/>
            <w:tcBorders>
              <w:top w:val="single" w:sz="4" w:space="0" w:color="auto"/>
              <w:left w:val="single" w:sz="4" w:space="0" w:color="auto"/>
              <w:bottom w:val="single" w:sz="4" w:space="0" w:color="auto"/>
              <w:right w:val="single" w:sz="4" w:space="0" w:color="auto"/>
            </w:tcBorders>
          </w:tcPr>
          <w:p w14:paraId="57C00ED4" w14:textId="77777777" w:rsidR="00D27C10" w:rsidRDefault="00E73396">
            <w:pPr>
              <w:pStyle w:val="TAL"/>
              <w:jc w:val="center"/>
              <w:rPr>
                <w:lang w:eastAsia="zh-CN" w:bidi="ar-IQ"/>
              </w:rPr>
            </w:pPr>
            <w:r>
              <w:rPr>
                <w:rFonts w:hint="eastAsia"/>
                <w:lang w:eastAsia="zh-CN" w:bidi="ar-IQ"/>
              </w:rPr>
              <w:t>Yes</w:t>
            </w:r>
          </w:p>
        </w:tc>
        <w:tc>
          <w:tcPr>
            <w:tcW w:w="1240" w:type="dxa"/>
            <w:tcBorders>
              <w:top w:val="single" w:sz="4" w:space="0" w:color="auto"/>
              <w:left w:val="single" w:sz="4" w:space="0" w:color="auto"/>
              <w:bottom w:val="single" w:sz="4" w:space="0" w:color="auto"/>
              <w:right w:val="single" w:sz="4" w:space="0" w:color="auto"/>
            </w:tcBorders>
          </w:tcPr>
          <w:p w14:paraId="7E05B7B3" w14:textId="77777777" w:rsidR="00D27C10" w:rsidRDefault="00E73396">
            <w:pPr>
              <w:pStyle w:val="TAL"/>
              <w:jc w:val="center"/>
              <w:rPr>
                <w:rFonts w:eastAsia="DengXian"/>
                <w:lang w:eastAsia="zh-CN" w:bidi="ar-IQ"/>
              </w:rPr>
            </w:pPr>
            <w:r>
              <w:rPr>
                <w:rFonts w:eastAsia="DengXian" w:hint="eastAsia"/>
                <w:lang w:eastAsia="zh-CN" w:bidi="ar-IQ"/>
              </w:rPr>
              <w:t>Yes</w:t>
            </w:r>
          </w:p>
        </w:tc>
        <w:tc>
          <w:tcPr>
            <w:tcW w:w="1464" w:type="dxa"/>
            <w:vMerge/>
            <w:tcBorders>
              <w:left w:val="single" w:sz="4" w:space="0" w:color="auto"/>
              <w:right w:val="single" w:sz="4" w:space="0" w:color="auto"/>
            </w:tcBorders>
          </w:tcPr>
          <w:p w14:paraId="3C654251" w14:textId="77777777" w:rsidR="00D27C10" w:rsidRDefault="00D27C10">
            <w:pPr>
              <w:pStyle w:val="TAL"/>
              <w:rPr>
                <w:rFonts w:eastAsia="DengXian"/>
                <w:lang w:bidi="ar-IQ"/>
              </w:rPr>
            </w:pPr>
          </w:p>
        </w:tc>
      </w:tr>
      <w:tr w:rsidR="00D27C10" w14:paraId="1B4AD1E4"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1369C396" w14:textId="77777777" w:rsidR="00D27C10" w:rsidRDefault="00E73396">
            <w:pPr>
              <w:pStyle w:val="TAL"/>
              <w:rPr>
                <w:lang w:eastAsia="zh-CN"/>
              </w:rPr>
            </w:pPr>
            <w:bookmarkStart w:id="45" w:name="_MCCTEMPBM_CRPT66980005___4" w:colFirst="1" w:colLast="3"/>
            <w:bookmarkEnd w:id="44"/>
            <w:r>
              <w:t>Connection released with NG-RAN</w:t>
            </w:r>
          </w:p>
        </w:tc>
        <w:tc>
          <w:tcPr>
            <w:tcW w:w="1616" w:type="dxa"/>
            <w:tcBorders>
              <w:top w:val="single" w:sz="4" w:space="0" w:color="auto"/>
              <w:left w:val="single" w:sz="4" w:space="0" w:color="auto"/>
              <w:bottom w:val="single" w:sz="4" w:space="0" w:color="auto"/>
              <w:right w:val="single" w:sz="4" w:space="0" w:color="auto"/>
            </w:tcBorders>
          </w:tcPr>
          <w:p w14:paraId="5B810A83" w14:textId="77777777" w:rsidR="00D27C10" w:rsidRDefault="00E73396">
            <w:pPr>
              <w:pStyle w:val="TAL"/>
              <w:jc w:val="center"/>
              <w:rPr>
                <w:rFonts w:eastAsia="DengXian"/>
                <w:lang w:bidi="ar-IQ"/>
              </w:rP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007D2633" w14:textId="77777777" w:rsidR="00D27C10" w:rsidRDefault="00E73396">
            <w:pPr>
              <w:pStyle w:val="TAL"/>
              <w:jc w:val="center"/>
              <w:rPr>
                <w:rFonts w:eastAsia="DengXian"/>
                <w:lang w:bidi="ar-IQ"/>
              </w:rPr>
            </w:pPr>
            <w:r>
              <w:rPr>
                <w:rFonts w:eastAsia="DengXian"/>
                <w:lang w:eastAsia="zh-CN" w:bidi="ar-IQ"/>
              </w:rPr>
              <w:t>Deferred</w:t>
            </w:r>
          </w:p>
        </w:tc>
        <w:tc>
          <w:tcPr>
            <w:tcW w:w="1384" w:type="dxa"/>
            <w:tcBorders>
              <w:top w:val="single" w:sz="4" w:space="0" w:color="auto"/>
              <w:left w:val="single" w:sz="4" w:space="0" w:color="auto"/>
              <w:bottom w:val="single" w:sz="4" w:space="0" w:color="auto"/>
              <w:right w:val="single" w:sz="4" w:space="0" w:color="auto"/>
            </w:tcBorders>
          </w:tcPr>
          <w:p w14:paraId="5C2F2780" w14:textId="77777777" w:rsidR="00D27C10" w:rsidRDefault="00E73396">
            <w:pPr>
              <w:pStyle w:val="TAL"/>
              <w:jc w:val="center"/>
              <w:rPr>
                <w:lang w:eastAsia="zh-CN" w:bidi="ar-IQ"/>
              </w:rPr>
            </w:pPr>
            <w:r>
              <w:rPr>
                <w:rFonts w:hint="eastAsia"/>
                <w:lang w:eastAsia="zh-CN" w:bidi="ar-IQ"/>
              </w:rPr>
              <w:t>Yes</w:t>
            </w:r>
          </w:p>
        </w:tc>
        <w:tc>
          <w:tcPr>
            <w:tcW w:w="1240" w:type="dxa"/>
            <w:tcBorders>
              <w:top w:val="single" w:sz="4" w:space="0" w:color="auto"/>
              <w:left w:val="single" w:sz="4" w:space="0" w:color="auto"/>
              <w:bottom w:val="single" w:sz="4" w:space="0" w:color="auto"/>
              <w:right w:val="single" w:sz="4" w:space="0" w:color="auto"/>
            </w:tcBorders>
          </w:tcPr>
          <w:p w14:paraId="180B4374" w14:textId="77777777" w:rsidR="00D27C10" w:rsidRDefault="00E73396">
            <w:pPr>
              <w:pStyle w:val="TAL"/>
              <w:jc w:val="center"/>
              <w:rPr>
                <w:rFonts w:eastAsia="DengXian"/>
                <w:lang w:eastAsia="zh-CN" w:bidi="ar-IQ"/>
              </w:rPr>
            </w:pPr>
            <w:r>
              <w:rPr>
                <w:rFonts w:eastAsia="DengXian" w:hint="eastAsia"/>
                <w:lang w:eastAsia="zh-CN" w:bidi="ar-IQ"/>
              </w:rPr>
              <w:t>Yes</w:t>
            </w:r>
          </w:p>
        </w:tc>
        <w:tc>
          <w:tcPr>
            <w:tcW w:w="1464" w:type="dxa"/>
            <w:vMerge/>
            <w:tcBorders>
              <w:left w:val="single" w:sz="4" w:space="0" w:color="auto"/>
              <w:right w:val="single" w:sz="4" w:space="0" w:color="auto"/>
            </w:tcBorders>
          </w:tcPr>
          <w:p w14:paraId="032771F1" w14:textId="77777777" w:rsidR="00D27C10" w:rsidRDefault="00D27C10">
            <w:pPr>
              <w:pStyle w:val="TAL"/>
              <w:rPr>
                <w:rFonts w:eastAsia="DengXian"/>
                <w:lang w:bidi="ar-IQ"/>
              </w:rPr>
            </w:pPr>
          </w:p>
        </w:tc>
      </w:tr>
      <w:tr w:rsidR="00D27C10" w14:paraId="26CF6741"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2062D92C" w14:textId="77777777" w:rsidR="00D27C10" w:rsidRDefault="00E73396">
            <w:pPr>
              <w:pStyle w:val="TAL"/>
            </w:pPr>
            <w:bookmarkStart w:id="46" w:name="_MCCTEMPBM_CRPT66980006___4" w:colFirst="1" w:colLast="3"/>
            <w:bookmarkEnd w:id="45"/>
            <w:r>
              <w:t>Connection established with</w:t>
            </w:r>
            <w:r>
              <w:rPr>
                <w:lang w:eastAsia="zh-CN"/>
              </w:rPr>
              <w:t xml:space="preserve"> UPF</w:t>
            </w:r>
          </w:p>
        </w:tc>
        <w:tc>
          <w:tcPr>
            <w:tcW w:w="1616" w:type="dxa"/>
            <w:tcBorders>
              <w:top w:val="single" w:sz="4" w:space="0" w:color="auto"/>
              <w:left w:val="single" w:sz="4" w:space="0" w:color="auto"/>
              <w:bottom w:val="single" w:sz="4" w:space="0" w:color="auto"/>
              <w:right w:val="single" w:sz="4" w:space="0" w:color="auto"/>
            </w:tcBorders>
          </w:tcPr>
          <w:p w14:paraId="0B322017" w14:textId="77777777" w:rsidR="00D27C10" w:rsidRDefault="00E73396">
            <w:pPr>
              <w:pStyle w:val="TAL"/>
              <w:jc w:val="center"/>
              <w:rPr>
                <w:rFonts w:eastAsia="DengXian"/>
                <w:lang w:bidi="ar-IQ"/>
              </w:rP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1D05C130" w14:textId="77777777" w:rsidR="00D27C10" w:rsidRDefault="00E73396">
            <w:pPr>
              <w:pStyle w:val="TAL"/>
              <w:jc w:val="center"/>
              <w:rPr>
                <w:lang w:eastAsia="zh-CN" w:bidi="ar-IQ"/>
              </w:rPr>
            </w:pPr>
            <w:r>
              <w:rPr>
                <w:rFonts w:eastAsia="DengXian"/>
                <w:lang w:eastAsia="zh-CN" w:bidi="ar-IQ"/>
              </w:rPr>
              <w:t>Deferred</w:t>
            </w:r>
          </w:p>
        </w:tc>
        <w:tc>
          <w:tcPr>
            <w:tcW w:w="1384" w:type="dxa"/>
            <w:tcBorders>
              <w:top w:val="single" w:sz="4" w:space="0" w:color="auto"/>
              <w:left w:val="single" w:sz="4" w:space="0" w:color="auto"/>
              <w:bottom w:val="single" w:sz="4" w:space="0" w:color="auto"/>
              <w:right w:val="single" w:sz="4" w:space="0" w:color="auto"/>
            </w:tcBorders>
          </w:tcPr>
          <w:p w14:paraId="00D11613" w14:textId="77777777" w:rsidR="00D27C10" w:rsidRDefault="00E73396">
            <w:pPr>
              <w:pStyle w:val="TAL"/>
              <w:jc w:val="center"/>
              <w:rPr>
                <w:rFonts w:eastAsia="DengXian"/>
                <w:lang w:bidi="ar-IQ"/>
              </w:rPr>
            </w:pPr>
            <w:r>
              <w:rPr>
                <w:rFonts w:hint="eastAsia"/>
                <w:lang w:eastAsia="zh-CN" w:bidi="ar-IQ"/>
              </w:rPr>
              <w:t>Yes</w:t>
            </w:r>
          </w:p>
        </w:tc>
        <w:tc>
          <w:tcPr>
            <w:tcW w:w="1240" w:type="dxa"/>
            <w:tcBorders>
              <w:top w:val="single" w:sz="4" w:space="0" w:color="auto"/>
              <w:left w:val="single" w:sz="4" w:space="0" w:color="auto"/>
              <w:bottom w:val="single" w:sz="4" w:space="0" w:color="auto"/>
              <w:right w:val="single" w:sz="4" w:space="0" w:color="auto"/>
            </w:tcBorders>
          </w:tcPr>
          <w:p w14:paraId="70487CE3" w14:textId="77777777" w:rsidR="00D27C10" w:rsidRDefault="00E73396">
            <w:pPr>
              <w:pStyle w:val="TAL"/>
              <w:jc w:val="center"/>
              <w:rPr>
                <w:rFonts w:eastAsia="DengXian"/>
                <w:lang w:bidi="ar-IQ"/>
              </w:rPr>
            </w:pPr>
            <w:r>
              <w:rPr>
                <w:rFonts w:eastAsia="DengXian" w:hint="eastAsia"/>
                <w:lang w:eastAsia="zh-CN" w:bidi="ar-IQ"/>
              </w:rPr>
              <w:t>Yes</w:t>
            </w:r>
          </w:p>
        </w:tc>
        <w:tc>
          <w:tcPr>
            <w:tcW w:w="1464" w:type="dxa"/>
            <w:vMerge/>
            <w:tcBorders>
              <w:left w:val="single" w:sz="4" w:space="0" w:color="auto"/>
              <w:right w:val="single" w:sz="4" w:space="0" w:color="auto"/>
            </w:tcBorders>
          </w:tcPr>
          <w:p w14:paraId="27EC1431" w14:textId="77777777" w:rsidR="00D27C10" w:rsidRDefault="00D27C10">
            <w:pPr>
              <w:pStyle w:val="TAL"/>
              <w:rPr>
                <w:rFonts w:eastAsia="DengXian"/>
                <w:lang w:bidi="ar-IQ"/>
              </w:rPr>
            </w:pPr>
          </w:p>
        </w:tc>
      </w:tr>
      <w:tr w:rsidR="00D27C10" w14:paraId="5F2195FE"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7DB8FF14" w14:textId="77777777" w:rsidR="00D27C10" w:rsidRDefault="00E73396">
            <w:pPr>
              <w:pStyle w:val="TAL"/>
            </w:pPr>
            <w:bookmarkStart w:id="47" w:name="_MCCTEMPBM_CRPT66980007___4" w:colFirst="1" w:colLast="3"/>
            <w:bookmarkEnd w:id="46"/>
            <w:r>
              <w:t>Tariff Time Change</w:t>
            </w:r>
          </w:p>
        </w:tc>
        <w:tc>
          <w:tcPr>
            <w:tcW w:w="1616" w:type="dxa"/>
            <w:tcBorders>
              <w:top w:val="single" w:sz="4" w:space="0" w:color="auto"/>
              <w:left w:val="single" w:sz="4" w:space="0" w:color="auto"/>
              <w:bottom w:val="single" w:sz="4" w:space="0" w:color="auto"/>
              <w:right w:val="single" w:sz="4" w:space="0" w:color="auto"/>
            </w:tcBorders>
          </w:tcPr>
          <w:p w14:paraId="3D1E93A2" w14:textId="77777777" w:rsidR="00D27C10" w:rsidRDefault="00E73396">
            <w:pPr>
              <w:pStyle w:val="TAL"/>
              <w:jc w:val="center"/>
              <w:rPr>
                <w:rFonts w:eastAsia="DengXian"/>
                <w:lang w:bidi="ar-IQ"/>
              </w:rP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591280F2" w14:textId="77777777" w:rsidR="00D27C10" w:rsidRDefault="00E73396">
            <w:pPr>
              <w:pStyle w:val="TAL"/>
              <w:jc w:val="center"/>
              <w:rPr>
                <w:rFonts w:eastAsia="DengXian"/>
                <w:lang w:eastAsia="zh-CN" w:bidi="ar-IQ"/>
              </w:rPr>
            </w:pPr>
            <w:r>
              <w:rPr>
                <w:rFonts w:eastAsia="DengXian"/>
                <w:lang w:eastAsia="zh-CN" w:bidi="ar-IQ"/>
              </w:rPr>
              <w:t>Deferred</w:t>
            </w:r>
          </w:p>
        </w:tc>
        <w:tc>
          <w:tcPr>
            <w:tcW w:w="1384" w:type="dxa"/>
            <w:tcBorders>
              <w:top w:val="single" w:sz="4" w:space="0" w:color="auto"/>
              <w:left w:val="single" w:sz="4" w:space="0" w:color="auto"/>
              <w:bottom w:val="single" w:sz="4" w:space="0" w:color="auto"/>
              <w:right w:val="single" w:sz="4" w:space="0" w:color="auto"/>
            </w:tcBorders>
          </w:tcPr>
          <w:p w14:paraId="35E9AE9D" w14:textId="77777777" w:rsidR="00D27C10" w:rsidRDefault="00E73396">
            <w:pPr>
              <w:pStyle w:val="TAL"/>
              <w:jc w:val="center"/>
              <w:rPr>
                <w:lang w:eastAsia="zh-CN" w:bidi="ar-IQ"/>
              </w:rPr>
            </w:pPr>
            <w:r>
              <w:rPr>
                <w:rFonts w:eastAsia="DengXian"/>
                <w:lang w:bidi="ar-IQ"/>
              </w:rPr>
              <w:t>Deferred</w:t>
            </w:r>
          </w:p>
        </w:tc>
        <w:tc>
          <w:tcPr>
            <w:tcW w:w="1240" w:type="dxa"/>
            <w:tcBorders>
              <w:top w:val="single" w:sz="4" w:space="0" w:color="auto"/>
              <w:left w:val="single" w:sz="4" w:space="0" w:color="auto"/>
              <w:bottom w:val="single" w:sz="4" w:space="0" w:color="auto"/>
              <w:right w:val="single" w:sz="4" w:space="0" w:color="auto"/>
            </w:tcBorders>
          </w:tcPr>
          <w:p w14:paraId="60DC89AF" w14:textId="77777777" w:rsidR="00D27C10" w:rsidRDefault="00E73396">
            <w:pPr>
              <w:pStyle w:val="TAL"/>
              <w:jc w:val="center"/>
              <w:rPr>
                <w:rFonts w:eastAsia="DengXian"/>
                <w:lang w:bidi="ar-IQ"/>
              </w:rPr>
            </w:pPr>
            <w:r>
              <w:rPr>
                <w:rFonts w:hint="eastAsia"/>
                <w:lang w:eastAsia="zh-CN" w:bidi="ar-IQ"/>
              </w:rPr>
              <w:t>Yes</w:t>
            </w:r>
          </w:p>
        </w:tc>
        <w:tc>
          <w:tcPr>
            <w:tcW w:w="1464" w:type="dxa"/>
            <w:vMerge/>
            <w:tcBorders>
              <w:left w:val="single" w:sz="4" w:space="0" w:color="auto"/>
              <w:right w:val="single" w:sz="4" w:space="0" w:color="auto"/>
            </w:tcBorders>
          </w:tcPr>
          <w:p w14:paraId="079AF7D0" w14:textId="77777777" w:rsidR="00D27C10" w:rsidRDefault="00D27C10">
            <w:pPr>
              <w:pStyle w:val="TAL"/>
              <w:rPr>
                <w:rFonts w:eastAsia="DengXian"/>
                <w:lang w:bidi="ar-IQ"/>
              </w:rPr>
            </w:pPr>
          </w:p>
        </w:tc>
      </w:tr>
      <w:tr w:rsidR="00D27C10" w14:paraId="4FEC6C61"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26840A4A" w14:textId="77777777" w:rsidR="00D27C10" w:rsidRDefault="00E73396">
            <w:pPr>
              <w:pStyle w:val="TAL"/>
            </w:pPr>
            <w:bookmarkStart w:id="48" w:name="_MCCTEMPBM_CRPT66980008___4" w:colFirst="1" w:colLast="3"/>
            <w:bookmarkEnd w:id="47"/>
            <w:r>
              <w:t xml:space="preserve">Connection released with UPF </w:t>
            </w:r>
          </w:p>
        </w:tc>
        <w:tc>
          <w:tcPr>
            <w:tcW w:w="1616" w:type="dxa"/>
            <w:tcBorders>
              <w:top w:val="single" w:sz="4" w:space="0" w:color="auto"/>
              <w:left w:val="single" w:sz="4" w:space="0" w:color="auto"/>
              <w:bottom w:val="single" w:sz="4" w:space="0" w:color="auto"/>
              <w:right w:val="single" w:sz="4" w:space="0" w:color="auto"/>
            </w:tcBorders>
          </w:tcPr>
          <w:p w14:paraId="328B8AA1" w14:textId="77777777" w:rsidR="00D27C10" w:rsidRDefault="00E73396">
            <w:pPr>
              <w:pStyle w:val="TAL"/>
              <w:jc w:val="center"/>
              <w:rPr>
                <w:rFonts w:eastAsia="DengXian"/>
                <w:lang w:bidi="ar-IQ"/>
              </w:rP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2E5222D9" w14:textId="77777777" w:rsidR="00D27C10" w:rsidRDefault="00E73396">
            <w:pPr>
              <w:pStyle w:val="TAL"/>
              <w:jc w:val="center"/>
              <w:rPr>
                <w:lang w:eastAsia="zh-CN" w:bidi="ar-IQ"/>
              </w:rPr>
            </w:pPr>
            <w:r>
              <w:rPr>
                <w:rFonts w:eastAsia="DengXian"/>
                <w:lang w:eastAsia="zh-CN" w:bidi="ar-IQ"/>
              </w:rPr>
              <w:t>Deferred</w:t>
            </w:r>
          </w:p>
        </w:tc>
        <w:tc>
          <w:tcPr>
            <w:tcW w:w="1384" w:type="dxa"/>
            <w:tcBorders>
              <w:top w:val="single" w:sz="4" w:space="0" w:color="auto"/>
              <w:left w:val="single" w:sz="4" w:space="0" w:color="auto"/>
              <w:bottom w:val="single" w:sz="4" w:space="0" w:color="auto"/>
              <w:right w:val="single" w:sz="4" w:space="0" w:color="auto"/>
            </w:tcBorders>
          </w:tcPr>
          <w:p w14:paraId="200FA8F0" w14:textId="77777777" w:rsidR="00D27C10" w:rsidRDefault="00E73396">
            <w:pPr>
              <w:pStyle w:val="TAL"/>
              <w:jc w:val="center"/>
              <w:rPr>
                <w:rFonts w:eastAsia="DengXian"/>
                <w:lang w:bidi="ar-IQ"/>
              </w:rPr>
            </w:pPr>
            <w:r>
              <w:rPr>
                <w:rFonts w:hint="eastAsia"/>
                <w:lang w:eastAsia="zh-CN" w:bidi="ar-IQ"/>
              </w:rPr>
              <w:t>Yes</w:t>
            </w:r>
          </w:p>
        </w:tc>
        <w:tc>
          <w:tcPr>
            <w:tcW w:w="1240" w:type="dxa"/>
            <w:tcBorders>
              <w:top w:val="single" w:sz="4" w:space="0" w:color="auto"/>
              <w:left w:val="single" w:sz="4" w:space="0" w:color="auto"/>
              <w:bottom w:val="single" w:sz="4" w:space="0" w:color="auto"/>
              <w:right w:val="single" w:sz="4" w:space="0" w:color="auto"/>
            </w:tcBorders>
          </w:tcPr>
          <w:p w14:paraId="13D0CB51" w14:textId="77777777" w:rsidR="00D27C10" w:rsidRDefault="00E73396">
            <w:pPr>
              <w:pStyle w:val="TAL"/>
              <w:jc w:val="center"/>
              <w:rPr>
                <w:rFonts w:eastAsia="DengXian"/>
                <w:lang w:bidi="ar-IQ"/>
              </w:rPr>
            </w:pPr>
            <w:r>
              <w:rPr>
                <w:rFonts w:eastAsia="DengXian"/>
                <w:lang w:bidi="ar-IQ"/>
              </w:rPr>
              <w:t>Yes</w:t>
            </w:r>
          </w:p>
        </w:tc>
        <w:tc>
          <w:tcPr>
            <w:tcW w:w="1464" w:type="dxa"/>
            <w:vMerge/>
            <w:tcBorders>
              <w:left w:val="single" w:sz="4" w:space="0" w:color="auto"/>
              <w:right w:val="single" w:sz="4" w:space="0" w:color="auto"/>
            </w:tcBorders>
          </w:tcPr>
          <w:p w14:paraId="4C14AAE2" w14:textId="77777777" w:rsidR="00D27C10" w:rsidRDefault="00D27C10">
            <w:pPr>
              <w:pStyle w:val="TAL"/>
              <w:rPr>
                <w:rFonts w:eastAsia="DengXian"/>
                <w:lang w:bidi="ar-IQ"/>
              </w:rPr>
            </w:pPr>
          </w:p>
        </w:tc>
      </w:tr>
      <w:tr w:rsidR="00662F6F" w14:paraId="21250101" w14:textId="77777777" w:rsidTr="000C4E8C">
        <w:trPr>
          <w:tblHeader/>
          <w:jc w:val="center"/>
        </w:trPr>
        <w:tc>
          <w:tcPr>
            <w:tcW w:w="1416" w:type="dxa"/>
            <w:tcBorders>
              <w:top w:val="single" w:sz="4" w:space="0" w:color="auto"/>
              <w:left w:val="single" w:sz="4" w:space="0" w:color="auto"/>
              <w:bottom w:val="single" w:sz="4" w:space="0" w:color="auto"/>
              <w:right w:val="single" w:sz="4" w:space="0" w:color="auto"/>
            </w:tcBorders>
          </w:tcPr>
          <w:p w14:paraId="58B18EB0" w14:textId="77777777" w:rsidR="00662F6F" w:rsidRDefault="00662F6F" w:rsidP="000C4E8C">
            <w:pPr>
              <w:pStyle w:val="TAL"/>
              <w:rPr>
                <w:lang w:val="en-US" w:eastAsia="zh-CN"/>
              </w:rPr>
            </w:pPr>
            <w:r>
              <w:rPr>
                <w:rFonts w:hint="eastAsia"/>
                <w:lang w:val="en-US" w:eastAsia="zh-CN"/>
              </w:rPr>
              <w:t>MBS Session activity status change to active</w:t>
            </w:r>
          </w:p>
        </w:tc>
        <w:tc>
          <w:tcPr>
            <w:tcW w:w="1616" w:type="dxa"/>
            <w:tcBorders>
              <w:top w:val="single" w:sz="4" w:space="0" w:color="auto"/>
              <w:left w:val="single" w:sz="4" w:space="0" w:color="auto"/>
              <w:bottom w:val="single" w:sz="4" w:space="0" w:color="auto"/>
              <w:right w:val="single" w:sz="4" w:space="0" w:color="auto"/>
            </w:tcBorders>
          </w:tcPr>
          <w:p w14:paraId="2EBBD0AD" w14:textId="77777777" w:rsidR="00662F6F" w:rsidRDefault="00662F6F" w:rsidP="000C4E8C">
            <w:pPr>
              <w:pStyle w:val="TAL"/>
              <w:jc w:val="center"/>
              <w:rPr>
                <w:rFonts w:eastAsia="DengXian"/>
                <w:lang w:bidi="ar-IQ"/>
              </w:rP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76415569" w14:textId="77777777" w:rsidR="00662F6F" w:rsidRDefault="00662F6F" w:rsidP="000C4E8C">
            <w:pPr>
              <w:pStyle w:val="TAL"/>
              <w:jc w:val="center"/>
              <w:rPr>
                <w:rFonts w:eastAsia="DengXian"/>
                <w:lang w:eastAsia="zh-CN" w:bidi="ar-IQ"/>
              </w:rPr>
            </w:pPr>
            <w:r>
              <w:rPr>
                <w:rFonts w:eastAsia="DengXian"/>
                <w:lang w:bidi="ar-IQ"/>
              </w:rPr>
              <w:t>Immediate</w:t>
            </w:r>
          </w:p>
        </w:tc>
        <w:tc>
          <w:tcPr>
            <w:tcW w:w="1384" w:type="dxa"/>
            <w:tcBorders>
              <w:top w:val="single" w:sz="4" w:space="0" w:color="auto"/>
              <w:left w:val="single" w:sz="4" w:space="0" w:color="auto"/>
              <w:bottom w:val="single" w:sz="4" w:space="0" w:color="auto"/>
              <w:right w:val="single" w:sz="4" w:space="0" w:color="auto"/>
            </w:tcBorders>
          </w:tcPr>
          <w:p w14:paraId="437691CF" w14:textId="77777777" w:rsidR="00662F6F" w:rsidRDefault="00662F6F" w:rsidP="000C4E8C">
            <w:pPr>
              <w:pStyle w:val="TAL"/>
              <w:jc w:val="center"/>
              <w:rPr>
                <w:lang w:eastAsia="zh-CN" w:bidi="ar-IQ"/>
              </w:rPr>
            </w:pPr>
            <w:r>
              <w:rPr>
                <w:rFonts w:hint="eastAsia"/>
                <w:lang w:eastAsia="zh-CN" w:bidi="ar-IQ"/>
              </w:rPr>
              <w:t>Yes</w:t>
            </w:r>
          </w:p>
        </w:tc>
        <w:tc>
          <w:tcPr>
            <w:tcW w:w="1240" w:type="dxa"/>
            <w:tcBorders>
              <w:top w:val="single" w:sz="4" w:space="0" w:color="auto"/>
              <w:left w:val="single" w:sz="4" w:space="0" w:color="auto"/>
              <w:bottom w:val="single" w:sz="4" w:space="0" w:color="auto"/>
              <w:right w:val="single" w:sz="4" w:space="0" w:color="auto"/>
            </w:tcBorders>
          </w:tcPr>
          <w:p w14:paraId="36C484FF" w14:textId="77777777" w:rsidR="00662F6F" w:rsidRDefault="00662F6F" w:rsidP="000C4E8C">
            <w:pPr>
              <w:pStyle w:val="TAL"/>
              <w:jc w:val="center"/>
              <w:rPr>
                <w:rFonts w:eastAsia="DengXian"/>
                <w:lang w:bidi="ar-IQ"/>
              </w:rPr>
            </w:pPr>
            <w:r>
              <w:rPr>
                <w:rFonts w:eastAsia="DengXian"/>
                <w:lang w:bidi="ar-IQ"/>
              </w:rPr>
              <w:t>Yes</w:t>
            </w:r>
          </w:p>
        </w:tc>
        <w:tc>
          <w:tcPr>
            <w:tcW w:w="1464" w:type="dxa"/>
            <w:vMerge w:val="restart"/>
            <w:tcBorders>
              <w:left w:val="single" w:sz="4" w:space="0" w:color="auto"/>
              <w:right w:val="single" w:sz="4" w:space="0" w:color="auto"/>
            </w:tcBorders>
          </w:tcPr>
          <w:p w14:paraId="2C2EF976" w14:textId="77777777" w:rsidR="00662F6F" w:rsidRDefault="00662F6F" w:rsidP="000C4E8C">
            <w:pPr>
              <w:pStyle w:val="TAL"/>
              <w:rPr>
                <w:rFonts w:eastAsia="DengXian"/>
                <w:lang w:bidi="ar-IQ"/>
              </w:rPr>
            </w:pPr>
          </w:p>
        </w:tc>
      </w:tr>
      <w:tr w:rsidR="00662F6F" w14:paraId="3A7590DF" w14:textId="77777777" w:rsidTr="000C4E8C">
        <w:trPr>
          <w:tblHeader/>
          <w:jc w:val="center"/>
        </w:trPr>
        <w:tc>
          <w:tcPr>
            <w:tcW w:w="1416" w:type="dxa"/>
            <w:tcBorders>
              <w:top w:val="single" w:sz="4" w:space="0" w:color="auto"/>
              <w:left w:val="single" w:sz="4" w:space="0" w:color="auto"/>
              <w:bottom w:val="single" w:sz="4" w:space="0" w:color="auto"/>
              <w:right w:val="single" w:sz="4" w:space="0" w:color="auto"/>
            </w:tcBorders>
          </w:tcPr>
          <w:p w14:paraId="23A454BD" w14:textId="77777777" w:rsidR="00662F6F" w:rsidRDefault="00662F6F" w:rsidP="000C4E8C">
            <w:pPr>
              <w:pStyle w:val="TAL"/>
              <w:rPr>
                <w:lang w:val="en-US" w:eastAsia="zh-CN"/>
              </w:rPr>
            </w:pPr>
            <w:r>
              <w:rPr>
                <w:rFonts w:hint="eastAsia"/>
                <w:lang w:val="en-US" w:eastAsia="zh-CN"/>
              </w:rPr>
              <w:t>MBS Session activity status change to inactive</w:t>
            </w:r>
          </w:p>
        </w:tc>
        <w:tc>
          <w:tcPr>
            <w:tcW w:w="1616" w:type="dxa"/>
            <w:tcBorders>
              <w:top w:val="single" w:sz="4" w:space="0" w:color="auto"/>
              <w:left w:val="single" w:sz="4" w:space="0" w:color="auto"/>
              <w:bottom w:val="single" w:sz="4" w:space="0" w:color="auto"/>
              <w:right w:val="single" w:sz="4" w:space="0" w:color="auto"/>
            </w:tcBorders>
          </w:tcPr>
          <w:p w14:paraId="7253942C" w14:textId="77777777" w:rsidR="00662F6F" w:rsidRDefault="00662F6F" w:rsidP="000C4E8C">
            <w:pPr>
              <w:pStyle w:val="TAL"/>
              <w:jc w:val="center"/>
              <w:rPr>
                <w:rFonts w:eastAsia="DengXian"/>
                <w:lang w:bidi="ar-IQ"/>
              </w:rP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0B686110" w14:textId="77777777" w:rsidR="00662F6F" w:rsidRDefault="00662F6F" w:rsidP="000C4E8C">
            <w:pPr>
              <w:pStyle w:val="TAL"/>
              <w:jc w:val="center"/>
              <w:rPr>
                <w:rFonts w:eastAsia="DengXian"/>
                <w:lang w:bidi="ar-IQ"/>
              </w:rPr>
            </w:pPr>
            <w:r>
              <w:rPr>
                <w:rFonts w:eastAsia="DengXian"/>
                <w:lang w:bidi="ar-IQ"/>
              </w:rPr>
              <w:t>Immediate</w:t>
            </w:r>
          </w:p>
        </w:tc>
        <w:tc>
          <w:tcPr>
            <w:tcW w:w="1384" w:type="dxa"/>
            <w:tcBorders>
              <w:top w:val="single" w:sz="4" w:space="0" w:color="auto"/>
              <w:left w:val="single" w:sz="4" w:space="0" w:color="auto"/>
              <w:bottom w:val="single" w:sz="4" w:space="0" w:color="auto"/>
              <w:right w:val="single" w:sz="4" w:space="0" w:color="auto"/>
            </w:tcBorders>
          </w:tcPr>
          <w:p w14:paraId="3E6046B4" w14:textId="77777777" w:rsidR="00662F6F" w:rsidRDefault="00662F6F" w:rsidP="000C4E8C">
            <w:pPr>
              <w:pStyle w:val="TAL"/>
              <w:jc w:val="center"/>
              <w:rPr>
                <w:lang w:eastAsia="zh-CN" w:bidi="ar-IQ"/>
              </w:rPr>
            </w:pPr>
            <w:r>
              <w:rPr>
                <w:rFonts w:hint="eastAsia"/>
                <w:lang w:eastAsia="zh-CN" w:bidi="ar-IQ"/>
              </w:rPr>
              <w:t>Yes</w:t>
            </w:r>
          </w:p>
        </w:tc>
        <w:tc>
          <w:tcPr>
            <w:tcW w:w="1240" w:type="dxa"/>
            <w:tcBorders>
              <w:top w:val="single" w:sz="4" w:space="0" w:color="auto"/>
              <w:left w:val="single" w:sz="4" w:space="0" w:color="auto"/>
              <w:bottom w:val="single" w:sz="4" w:space="0" w:color="auto"/>
              <w:right w:val="single" w:sz="4" w:space="0" w:color="auto"/>
            </w:tcBorders>
          </w:tcPr>
          <w:p w14:paraId="0E854175" w14:textId="77777777" w:rsidR="00662F6F" w:rsidRDefault="00662F6F" w:rsidP="000C4E8C">
            <w:pPr>
              <w:pStyle w:val="TAL"/>
              <w:jc w:val="center"/>
              <w:rPr>
                <w:rFonts w:eastAsia="DengXian"/>
                <w:lang w:bidi="ar-IQ"/>
              </w:rPr>
            </w:pPr>
            <w:r>
              <w:rPr>
                <w:rFonts w:eastAsia="DengXian"/>
                <w:lang w:bidi="ar-IQ"/>
              </w:rPr>
              <w:t>Yes</w:t>
            </w:r>
          </w:p>
        </w:tc>
        <w:tc>
          <w:tcPr>
            <w:tcW w:w="1464" w:type="dxa"/>
            <w:vMerge/>
            <w:tcBorders>
              <w:left w:val="single" w:sz="4" w:space="0" w:color="auto"/>
              <w:right w:val="single" w:sz="4" w:space="0" w:color="auto"/>
            </w:tcBorders>
          </w:tcPr>
          <w:p w14:paraId="292CE5B8" w14:textId="77777777" w:rsidR="00662F6F" w:rsidRDefault="00662F6F" w:rsidP="000C4E8C">
            <w:pPr>
              <w:pStyle w:val="TAL"/>
              <w:rPr>
                <w:rFonts w:eastAsia="DengXian"/>
                <w:lang w:bidi="ar-IQ"/>
              </w:rPr>
            </w:pPr>
          </w:p>
        </w:tc>
      </w:tr>
      <w:bookmarkEnd w:id="48"/>
      <w:tr w:rsidR="003E1E29" w14:paraId="571E5878"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4D52C25E" w14:textId="64BF45EC" w:rsidR="003E1E29" w:rsidRDefault="003E1E29" w:rsidP="003E1E29">
            <w:pPr>
              <w:pStyle w:val="TAL"/>
            </w:pPr>
            <w:r>
              <w:t>Session Context Update</w:t>
            </w:r>
          </w:p>
        </w:tc>
        <w:tc>
          <w:tcPr>
            <w:tcW w:w="1616" w:type="dxa"/>
            <w:tcBorders>
              <w:top w:val="single" w:sz="4" w:space="0" w:color="auto"/>
              <w:left w:val="single" w:sz="4" w:space="0" w:color="auto"/>
              <w:bottom w:val="single" w:sz="4" w:space="0" w:color="auto"/>
              <w:right w:val="single" w:sz="4" w:space="0" w:color="auto"/>
            </w:tcBorders>
          </w:tcPr>
          <w:p w14:paraId="7AF76A49" w14:textId="18EA58C3" w:rsidR="003E1E29" w:rsidRDefault="003E1E29" w:rsidP="003E1E29">
            <w:pPr>
              <w:pStyle w:val="TAL"/>
              <w:jc w:val="center"/>
              <w:rPr>
                <w:rFonts w:eastAsia="DengXian"/>
                <w:lang w:bidi="ar-IQ"/>
              </w:rP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00B56012" w14:textId="715BF09A" w:rsidR="003E1E29" w:rsidRDefault="003E1E29" w:rsidP="003E1E29">
            <w:pPr>
              <w:pStyle w:val="TAL"/>
              <w:jc w:val="center"/>
              <w:rPr>
                <w:rFonts w:eastAsia="DengXian"/>
                <w:lang w:eastAsia="zh-CN" w:bidi="ar-IQ"/>
              </w:rPr>
            </w:pPr>
            <w:r>
              <w:rPr>
                <w:rFonts w:eastAsia="DengXian"/>
                <w:lang w:eastAsia="zh-CN" w:bidi="ar-IQ"/>
              </w:rPr>
              <w:t>Deferred</w:t>
            </w:r>
          </w:p>
        </w:tc>
        <w:tc>
          <w:tcPr>
            <w:tcW w:w="1384" w:type="dxa"/>
            <w:tcBorders>
              <w:top w:val="single" w:sz="4" w:space="0" w:color="auto"/>
              <w:left w:val="single" w:sz="4" w:space="0" w:color="auto"/>
              <w:bottom w:val="single" w:sz="4" w:space="0" w:color="auto"/>
              <w:right w:val="single" w:sz="4" w:space="0" w:color="auto"/>
            </w:tcBorders>
          </w:tcPr>
          <w:p w14:paraId="4933353B" w14:textId="6F2A33E3" w:rsidR="003E1E29" w:rsidRDefault="003E1E29" w:rsidP="003E1E29">
            <w:pPr>
              <w:pStyle w:val="TAL"/>
              <w:jc w:val="center"/>
              <w:rPr>
                <w:lang w:eastAsia="zh-CN" w:bidi="ar-IQ"/>
              </w:rPr>
            </w:pPr>
            <w:r>
              <w:rPr>
                <w:rFonts w:hint="eastAsia"/>
                <w:lang w:eastAsia="zh-CN" w:bidi="ar-IQ"/>
              </w:rPr>
              <w:t>Yes</w:t>
            </w:r>
          </w:p>
        </w:tc>
        <w:tc>
          <w:tcPr>
            <w:tcW w:w="1240" w:type="dxa"/>
            <w:tcBorders>
              <w:top w:val="single" w:sz="4" w:space="0" w:color="auto"/>
              <w:left w:val="single" w:sz="4" w:space="0" w:color="auto"/>
              <w:bottom w:val="single" w:sz="4" w:space="0" w:color="auto"/>
              <w:right w:val="single" w:sz="4" w:space="0" w:color="auto"/>
            </w:tcBorders>
          </w:tcPr>
          <w:p w14:paraId="4C8DF618" w14:textId="411573B1" w:rsidR="003E1E29" w:rsidRDefault="003E1E29" w:rsidP="003E1E29">
            <w:pPr>
              <w:pStyle w:val="TAL"/>
              <w:jc w:val="center"/>
              <w:rPr>
                <w:rFonts w:eastAsia="DengXian"/>
                <w:lang w:bidi="ar-IQ"/>
              </w:rPr>
            </w:pPr>
            <w:r>
              <w:rPr>
                <w:rFonts w:eastAsia="DengXian" w:hint="eastAsia"/>
                <w:lang w:eastAsia="zh-CN" w:bidi="ar-IQ"/>
              </w:rPr>
              <w:t>Yes</w:t>
            </w:r>
          </w:p>
        </w:tc>
        <w:tc>
          <w:tcPr>
            <w:tcW w:w="1464" w:type="dxa"/>
            <w:vMerge/>
            <w:tcBorders>
              <w:left w:val="single" w:sz="4" w:space="0" w:color="auto"/>
              <w:right w:val="single" w:sz="4" w:space="0" w:color="auto"/>
            </w:tcBorders>
          </w:tcPr>
          <w:p w14:paraId="7D26DDF7" w14:textId="77777777" w:rsidR="003E1E29" w:rsidRDefault="003E1E29" w:rsidP="003E1E29">
            <w:pPr>
              <w:pStyle w:val="TAL"/>
              <w:rPr>
                <w:rFonts w:eastAsia="DengXian"/>
                <w:lang w:bidi="ar-IQ"/>
              </w:rPr>
            </w:pPr>
          </w:p>
        </w:tc>
      </w:tr>
      <w:tr w:rsidR="003E1E29" w14:paraId="1DBE309C" w14:textId="77777777">
        <w:trPr>
          <w:tblHeader/>
          <w:jc w:val="center"/>
        </w:trPr>
        <w:tc>
          <w:tcPr>
            <w:tcW w:w="7416" w:type="dxa"/>
            <w:gridSpan w:val="5"/>
            <w:tcBorders>
              <w:top w:val="single" w:sz="4" w:space="0" w:color="auto"/>
              <w:left w:val="single" w:sz="4" w:space="0" w:color="auto"/>
              <w:bottom w:val="single" w:sz="4" w:space="0" w:color="auto"/>
              <w:right w:val="single" w:sz="4" w:space="0" w:color="auto"/>
            </w:tcBorders>
            <w:shd w:val="clear" w:color="auto" w:fill="D8D8D8"/>
          </w:tcPr>
          <w:p w14:paraId="3C069BA2" w14:textId="77777777" w:rsidR="003E1E29" w:rsidRDefault="003E1E29" w:rsidP="003E1E29">
            <w:pPr>
              <w:pStyle w:val="TAL"/>
              <w:jc w:val="center"/>
              <w:rPr>
                <w:rFonts w:eastAsia="DengXian"/>
                <w:lang w:bidi="ar-IQ"/>
              </w:rPr>
            </w:pPr>
            <w:bookmarkStart w:id="49" w:name="_MCCTEMPBM_CRPT66980009___4"/>
            <w:r>
              <w:rPr>
                <w:b/>
                <w:lang w:bidi="ar-IQ"/>
              </w:rPr>
              <w:t>Quota management</w:t>
            </w:r>
            <w:bookmarkEnd w:id="49"/>
          </w:p>
        </w:tc>
        <w:tc>
          <w:tcPr>
            <w:tcW w:w="1464" w:type="dxa"/>
            <w:vMerge/>
            <w:tcBorders>
              <w:left w:val="single" w:sz="4" w:space="0" w:color="auto"/>
              <w:right w:val="single" w:sz="4" w:space="0" w:color="auto"/>
            </w:tcBorders>
            <w:shd w:val="clear" w:color="auto" w:fill="D8D8D8"/>
          </w:tcPr>
          <w:p w14:paraId="648D59E2" w14:textId="77777777" w:rsidR="003E1E29" w:rsidRDefault="003E1E29" w:rsidP="003E1E29">
            <w:pPr>
              <w:pStyle w:val="TAL"/>
              <w:rPr>
                <w:rFonts w:eastAsia="DengXian"/>
                <w:lang w:bidi="ar-IQ"/>
              </w:rPr>
            </w:pPr>
          </w:p>
        </w:tc>
      </w:tr>
      <w:tr w:rsidR="003E1E29" w14:paraId="01718D78"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245B8DAA" w14:textId="77777777" w:rsidR="003E1E29" w:rsidRDefault="003E1E29" w:rsidP="003E1E29">
            <w:pPr>
              <w:pStyle w:val="TAL"/>
            </w:pPr>
            <w:bookmarkStart w:id="50" w:name="_MCCTEMPBM_CRPT66980010___4" w:colFirst="1" w:colLast="3"/>
            <w:r>
              <w:t>Time threshold reached</w:t>
            </w:r>
          </w:p>
        </w:tc>
        <w:tc>
          <w:tcPr>
            <w:tcW w:w="1616" w:type="dxa"/>
            <w:tcBorders>
              <w:top w:val="single" w:sz="4" w:space="0" w:color="auto"/>
              <w:left w:val="single" w:sz="4" w:space="0" w:color="auto"/>
              <w:bottom w:val="single" w:sz="4" w:space="0" w:color="auto"/>
              <w:right w:val="single" w:sz="4" w:space="0" w:color="auto"/>
            </w:tcBorders>
          </w:tcPr>
          <w:p w14:paraId="6756870D" w14:textId="47E404FF" w:rsidR="003E1E29" w:rsidRDefault="00662F6F" w:rsidP="003E1E29">
            <w:pPr>
              <w:pStyle w:val="TAL"/>
              <w:jc w:val="center"/>
              <w:rPr>
                <w:rFonts w:eastAsia="DengXian"/>
                <w:lang w:bidi="ar-IQ"/>
              </w:rPr>
            </w:pPr>
            <w:r>
              <w:rPr>
                <w:rFonts w:eastAsia="DengXian"/>
                <w:lang w:bidi="ar-IQ"/>
              </w:rPr>
              <w:t>RG</w:t>
            </w:r>
          </w:p>
        </w:tc>
        <w:tc>
          <w:tcPr>
            <w:tcW w:w="1760" w:type="dxa"/>
            <w:tcBorders>
              <w:top w:val="single" w:sz="4" w:space="0" w:color="auto"/>
              <w:left w:val="single" w:sz="4" w:space="0" w:color="auto"/>
              <w:bottom w:val="single" w:sz="4" w:space="0" w:color="auto"/>
              <w:right w:val="single" w:sz="4" w:space="0" w:color="auto"/>
            </w:tcBorders>
          </w:tcPr>
          <w:p w14:paraId="7D87E4D2" w14:textId="11A0745F" w:rsidR="003E1E29" w:rsidRDefault="00833C43" w:rsidP="003E1E29">
            <w:pPr>
              <w:pStyle w:val="TAL"/>
              <w:jc w:val="center"/>
              <w:rPr>
                <w:rFonts w:eastAsia="DengXian"/>
                <w:lang w:bidi="ar-IQ"/>
              </w:rPr>
            </w:pPr>
            <w:r>
              <w:rPr>
                <w:rFonts w:eastAsia="DengXian"/>
                <w:lang w:bidi="ar-IQ"/>
              </w:rPr>
              <w:t>Immediate</w:t>
            </w:r>
          </w:p>
        </w:tc>
        <w:tc>
          <w:tcPr>
            <w:tcW w:w="1384" w:type="dxa"/>
            <w:tcBorders>
              <w:top w:val="single" w:sz="4" w:space="0" w:color="auto"/>
              <w:left w:val="single" w:sz="4" w:space="0" w:color="auto"/>
              <w:bottom w:val="single" w:sz="4" w:space="0" w:color="auto"/>
              <w:right w:val="single" w:sz="4" w:space="0" w:color="auto"/>
            </w:tcBorders>
          </w:tcPr>
          <w:p w14:paraId="61624A18" w14:textId="77777777" w:rsidR="003E1E29" w:rsidRDefault="003E1E29" w:rsidP="003E1E29">
            <w:pPr>
              <w:pStyle w:val="TAL"/>
              <w:jc w:val="center"/>
              <w:rPr>
                <w:lang w:eastAsia="zh-CN" w:bidi="ar-IQ"/>
              </w:rPr>
            </w:pPr>
            <w:r>
              <w:rPr>
                <w:lang w:bidi="ar-IQ"/>
              </w:rPr>
              <w:t>No</w:t>
            </w:r>
          </w:p>
        </w:tc>
        <w:tc>
          <w:tcPr>
            <w:tcW w:w="1240" w:type="dxa"/>
            <w:tcBorders>
              <w:top w:val="single" w:sz="4" w:space="0" w:color="auto"/>
              <w:left w:val="single" w:sz="4" w:space="0" w:color="auto"/>
              <w:bottom w:val="single" w:sz="4" w:space="0" w:color="auto"/>
              <w:right w:val="single" w:sz="4" w:space="0" w:color="auto"/>
            </w:tcBorders>
          </w:tcPr>
          <w:p w14:paraId="12C153A9" w14:textId="77777777" w:rsidR="003E1E29" w:rsidRDefault="003E1E29" w:rsidP="003E1E29">
            <w:pPr>
              <w:pStyle w:val="TAL"/>
              <w:jc w:val="center"/>
              <w:rPr>
                <w:rFonts w:eastAsia="DengXian"/>
                <w:lang w:bidi="ar-IQ"/>
              </w:rPr>
            </w:pPr>
            <w:r>
              <w:rPr>
                <w:rFonts w:eastAsia="DengXian"/>
                <w:lang w:bidi="ar-IQ"/>
              </w:rPr>
              <w:t>Yes</w:t>
            </w:r>
          </w:p>
        </w:tc>
        <w:tc>
          <w:tcPr>
            <w:tcW w:w="1464" w:type="dxa"/>
            <w:vMerge/>
            <w:tcBorders>
              <w:left w:val="single" w:sz="4" w:space="0" w:color="auto"/>
              <w:right w:val="single" w:sz="4" w:space="0" w:color="auto"/>
            </w:tcBorders>
          </w:tcPr>
          <w:p w14:paraId="1DB3452D" w14:textId="77777777" w:rsidR="003E1E29" w:rsidRDefault="003E1E29" w:rsidP="003E1E29">
            <w:pPr>
              <w:pStyle w:val="TAL"/>
              <w:rPr>
                <w:rFonts w:eastAsia="DengXian"/>
                <w:lang w:bidi="ar-IQ"/>
              </w:rPr>
            </w:pPr>
          </w:p>
        </w:tc>
      </w:tr>
      <w:tr w:rsidR="003E1E29" w14:paraId="5A335723"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7C4CD7F5" w14:textId="77777777" w:rsidR="003E1E29" w:rsidRDefault="003E1E29" w:rsidP="003E1E29">
            <w:pPr>
              <w:pStyle w:val="TAL"/>
            </w:pPr>
            <w:bookmarkStart w:id="51" w:name="_MCCTEMPBM_CRPT66980011___4" w:colFirst="1" w:colLast="3"/>
            <w:bookmarkEnd w:id="50"/>
            <w:r>
              <w:t>Time quota exhausted</w:t>
            </w:r>
          </w:p>
        </w:tc>
        <w:tc>
          <w:tcPr>
            <w:tcW w:w="1616" w:type="dxa"/>
            <w:tcBorders>
              <w:top w:val="single" w:sz="4" w:space="0" w:color="auto"/>
              <w:left w:val="single" w:sz="4" w:space="0" w:color="auto"/>
              <w:bottom w:val="single" w:sz="4" w:space="0" w:color="auto"/>
              <w:right w:val="single" w:sz="4" w:space="0" w:color="auto"/>
            </w:tcBorders>
          </w:tcPr>
          <w:p w14:paraId="2B05C805" w14:textId="539D1543" w:rsidR="003E1E29" w:rsidRDefault="002D0432" w:rsidP="003E1E29">
            <w:pPr>
              <w:pStyle w:val="TAL"/>
              <w:jc w:val="center"/>
              <w:rPr>
                <w:rFonts w:eastAsia="DengXian"/>
                <w:lang w:bidi="ar-IQ"/>
              </w:rPr>
            </w:pPr>
            <w:r>
              <w:rPr>
                <w:rFonts w:eastAsia="DengXian"/>
                <w:lang w:bidi="ar-IQ"/>
              </w:rPr>
              <w:t>RG</w:t>
            </w:r>
          </w:p>
        </w:tc>
        <w:tc>
          <w:tcPr>
            <w:tcW w:w="1760" w:type="dxa"/>
            <w:tcBorders>
              <w:top w:val="single" w:sz="4" w:space="0" w:color="auto"/>
              <w:left w:val="single" w:sz="4" w:space="0" w:color="auto"/>
              <w:bottom w:val="single" w:sz="4" w:space="0" w:color="auto"/>
              <w:right w:val="single" w:sz="4" w:space="0" w:color="auto"/>
            </w:tcBorders>
          </w:tcPr>
          <w:p w14:paraId="17D72A21" w14:textId="4C458062" w:rsidR="003E1E29" w:rsidRDefault="00833C43" w:rsidP="003E1E29">
            <w:pPr>
              <w:pStyle w:val="TAL"/>
              <w:jc w:val="center"/>
              <w:rPr>
                <w:rFonts w:eastAsia="DengXian"/>
                <w:lang w:bidi="ar-IQ"/>
              </w:rPr>
            </w:pPr>
            <w:r>
              <w:rPr>
                <w:rFonts w:eastAsia="DengXian"/>
                <w:lang w:bidi="ar-IQ"/>
              </w:rPr>
              <w:t>Immediate</w:t>
            </w:r>
          </w:p>
        </w:tc>
        <w:tc>
          <w:tcPr>
            <w:tcW w:w="1384" w:type="dxa"/>
            <w:tcBorders>
              <w:top w:val="single" w:sz="4" w:space="0" w:color="auto"/>
              <w:left w:val="single" w:sz="4" w:space="0" w:color="auto"/>
              <w:bottom w:val="single" w:sz="4" w:space="0" w:color="auto"/>
              <w:right w:val="single" w:sz="4" w:space="0" w:color="auto"/>
            </w:tcBorders>
          </w:tcPr>
          <w:p w14:paraId="34780450" w14:textId="77777777" w:rsidR="003E1E29" w:rsidRDefault="003E1E29" w:rsidP="003E1E29">
            <w:pPr>
              <w:pStyle w:val="TAL"/>
              <w:jc w:val="center"/>
              <w:rPr>
                <w:lang w:eastAsia="zh-CN" w:bidi="ar-IQ"/>
              </w:rPr>
            </w:pPr>
            <w:r>
              <w:rPr>
                <w:lang w:bidi="ar-IQ"/>
              </w:rPr>
              <w:t>No</w:t>
            </w:r>
          </w:p>
        </w:tc>
        <w:tc>
          <w:tcPr>
            <w:tcW w:w="1240" w:type="dxa"/>
            <w:tcBorders>
              <w:top w:val="single" w:sz="4" w:space="0" w:color="auto"/>
              <w:left w:val="single" w:sz="4" w:space="0" w:color="auto"/>
              <w:bottom w:val="single" w:sz="4" w:space="0" w:color="auto"/>
              <w:right w:val="single" w:sz="4" w:space="0" w:color="auto"/>
            </w:tcBorders>
          </w:tcPr>
          <w:p w14:paraId="7B4A401C" w14:textId="77777777" w:rsidR="003E1E29" w:rsidRDefault="003E1E29" w:rsidP="003E1E29">
            <w:pPr>
              <w:pStyle w:val="TAL"/>
              <w:jc w:val="center"/>
              <w:rPr>
                <w:rFonts w:eastAsia="DengXian"/>
                <w:lang w:bidi="ar-IQ"/>
              </w:rPr>
            </w:pPr>
            <w:r>
              <w:rPr>
                <w:rFonts w:eastAsia="DengXian"/>
                <w:lang w:bidi="ar-IQ"/>
              </w:rPr>
              <w:t>Yes</w:t>
            </w:r>
          </w:p>
        </w:tc>
        <w:tc>
          <w:tcPr>
            <w:tcW w:w="1464" w:type="dxa"/>
            <w:vMerge/>
            <w:tcBorders>
              <w:left w:val="single" w:sz="4" w:space="0" w:color="auto"/>
              <w:right w:val="single" w:sz="4" w:space="0" w:color="auto"/>
            </w:tcBorders>
          </w:tcPr>
          <w:p w14:paraId="6A8A6436" w14:textId="77777777" w:rsidR="003E1E29" w:rsidRDefault="003E1E29" w:rsidP="003E1E29">
            <w:pPr>
              <w:pStyle w:val="TAL"/>
              <w:rPr>
                <w:rFonts w:eastAsia="DengXian"/>
                <w:lang w:bidi="ar-IQ"/>
              </w:rPr>
            </w:pPr>
          </w:p>
        </w:tc>
      </w:tr>
      <w:tr w:rsidR="003E1E29" w14:paraId="6D39EED0" w14:textId="77777777">
        <w:trPr>
          <w:tblHeader/>
          <w:jc w:val="center"/>
        </w:trPr>
        <w:tc>
          <w:tcPr>
            <w:tcW w:w="7416" w:type="dxa"/>
            <w:gridSpan w:val="5"/>
            <w:tcBorders>
              <w:top w:val="single" w:sz="4" w:space="0" w:color="auto"/>
              <w:left w:val="single" w:sz="4" w:space="0" w:color="auto"/>
              <w:bottom w:val="single" w:sz="4" w:space="0" w:color="auto"/>
              <w:right w:val="single" w:sz="4" w:space="0" w:color="auto"/>
            </w:tcBorders>
            <w:shd w:val="clear" w:color="auto" w:fill="D8D8D8"/>
          </w:tcPr>
          <w:p w14:paraId="7EA2CCA7" w14:textId="77777777" w:rsidR="003E1E29" w:rsidRDefault="003E1E29" w:rsidP="003E1E29">
            <w:pPr>
              <w:pStyle w:val="TAL"/>
              <w:jc w:val="center"/>
              <w:rPr>
                <w:rFonts w:eastAsia="DengXian"/>
                <w:lang w:bidi="ar-IQ"/>
              </w:rPr>
            </w:pPr>
            <w:bookmarkStart w:id="52" w:name="_MCCTEMPBM_CRPT66980012___4"/>
            <w:bookmarkEnd w:id="51"/>
            <w:r>
              <w:rPr>
                <w:b/>
                <w:lang w:bidi="ar-IQ"/>
              </w:rPr>
              <w:t xml:space="preserve">Limit per </w:t>
            </w:r>
            <w:r>
              <w:rPr>
                <w:rFonts w:hint="eastAsia"/>
                <w:b/>
                <w:lang w:eastAsia="zh-CN" w:bidi="ar-IQ"/>
              </w:rPr>
              <w:t>MBS</w:t>
            </w:r>
            <w:r>
              <w:rPr>
                <w:b/>
                <w:lang w:bidi="ar-IQ"/>
              </w:rPr>
              <w:t xml:space="preserve"> session</w:t>
            </w:r>
            <w:bookmarkEnd w:id="52"/>
          </w:p>
        </w:tc>
        <w:tc>
          <w:tcPr>
            <w:tcW w:w="1464" w:type="dxa"/>
            <w:vMerge/>
            <w:tcBorders>
              <w:left w:val="single" w:sz="4" w:space="0" w:color="auto"/>
              <w:right w:val="single" w:sz="4" w:space="0" w:color="auto"/>
            </w:tcBorders>
            <w:shd w:val="clear" w:color="auto" w:fill="D8D8D8"/>
          </w:tcPr>
          <w:p w14:paraId="469214EF" w14:textId="77777777" w:rsidR="003E1E29" w:rsidRDefault="003E1E29" w:rsidP="003E1E29">
            <w:pPr>
              <w:pStyle w:val="TAL"/>
              <w:rPr>
                <w:rFonts w:eastAsia="DengXian"/>
                <w:lang w:bidi="ar-IQ"/>
              </w:rPr>
            </w:pPr>
          </w:p>
        </w:tc>
      </w:tr>
      <w:tr w:rsidR="003E1E29" w14:paraId="43BCFB17"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628B812B" w14:textId="77777777" w:rsidR="003E1E29" w:rsidRDefault="003E1E29" w:rsidP="003E1E29">
            <w:pPr>
              <w:pStyle w:val="TAL"/>
            </w:pPr>
            <w:bookmarkStart w:id="53" w:name="_MCCTEMPBM_CRPT66980013___4" w:colFirst="1" w:colLast="3"/>
            <w:r>
              <w:t xml:space="preserve">Expiry of data time limit per </w:t>
            </w:r>
            <w:r>
              <w:rPr>
                <w:rFonts w:hint="eastAsia"/>
                <w:lang w:eastAsia="zh-CN"/>
              </w:rPr>
              <w:t>MBS</w:t>
            </w:r>
            <w:r>
              <w:t xml:space="preserve"> session</w:t>
            </w:r>
          </w:p>
        </w:tc>
        <w:tc>
          <w:tcPr>
            <w:tcW w:w="1616" w:type="dxa"/>
            <w:tcBorders>
              <w:top w:val="single" w:sz="4" w:space="0" w:color="auto"/>
              <w:left w:val="single" w:sz="4" w:space="0" w:color="auto"/>
              <w:bottom w:val="single" w:sz="4" w:space="0" w:color="auto"/>
              <w:right w:val="single" w:sz="4" w:space="0" w:color="auto"/>
            </w:tcBorders>
          </w:tcPr>
          <w:p w14:paraId="1CE74622" w14:textId="77777777" w:rsidR="003E1E29" w:rsidRDefault="003E1E29" w:rsidP="003E1E29">
            <w:pPr>
              <w:pStyle w:val="TAL"/>
              <w:jc w:val="center"/>
              <w:rPr>
                <w:rFonts w:eastAsia="DengXian"/>
                <w:lang w:bidi="ar-IQ"/>
              </w:rP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6F7A5553" w14:textId="77777777" w:rsidR="003E1E29" w:rsidRDefault="003E1E29" w:rsidP="003E1E29">
            <w:pPr>
              <w:pStyle w:val="TAL"/>
              <w:jc w:val="center"/>
              <w:rPr>
                <w:lang w:eastAsia="zh-CN" w:bidi="ar-IQ"/>
              </w:rPr>
            </w:pPr>
            <w:r>
              <w:rPr>
                <w:rFonts w:eastAsia="DengXian"/>
                <w:lang w:bidi="ar-IQ"/>
              </w:rPr>
              <w:t>Immediate</w:t>
            </w:r>
          </w:p>
        </w:tc>
        <w:tc>
          <w:tcPr>
            <w:tcW w:w="1384" w:type="dxa"/>
            <w:tcBorders>
              <w:top w:val="single" w:sz="4" w:space="0" w:color="auto"/>
              <w:left w:val="single" w:sz="4" w:space="0" w:color="auto"/>
              <w:bottom w:val="single" w:sz="4" w:space="0" w:color="auto"/>
              <w:right w:val="single" w:sz="4" w:space="0" w:color="auto"/>
            </w:tcBorders>
          </w:tcPr>
          <w:p w14:paraId="43283C3A" w14:textId="77777777" w:rsidR="003E1E29" w:rsidRDefault="003E1E29" w:rsidP="003E1E29">
            <w:pPr>
              <w:pStyle w:val="TAL"/>
              <w:jc w:val="center"/>
              <w:rPr>
                <w:lang w:bidi="ar-IQ"/>
              </w:rPr>
            </w:pPr>
            <w:r>
              <w:rPr>
                <w:lang w:bidi="ar-IQ"/>
              </w:rPr>
              <w:t>No</w:t>
            </w:r>
          </w:p>
        </w:tc>
        <w:tc>
          <w:tcPr>
            <w:tcW w:w="1240" w:type="dxa"/>
            <w:tcBorders>
              <w:top w:val="single" w:sz="4" w:space="0" w:color="auto"/>
              <w:left w:val="single" w:sz="4" w:space="0" w:color="auto"/>
              <w:bottom w:val="single" w:sz="4" w:space="0" w:color="auto"/>
              <w:right w:val="single" w:sz="4" w:space="0" w:color="auto"/>
            </w:tcBorders>
          </w:tcPr>
          <w:p w14:paraId="799B4646" w14:textId="77777777" w:rsidR="003E1E29" w:rsidRDefault="003E1E29" w:rsidP="003E1E29">
            <w:pPr>
              <w:pStyle w:val="TAL"/>
              <w:jc w:val="center"/>
              <w:rPr>
                <w:rFonts w:eastAsia="DengXian"/>
                <w:lang w:bidi="ar-IQ"/>
              </w:rPr>
            </w:pPr>
            <w:r>
              <w:rPr>
                <w:rFonts w:eastAsia="DengXian"/>
                <w:lang w:bidi="ar-IQ"/>
              </w:rPr>
              <w:t>Yes</w:t>
            </w:r>
          </w:p>
        </w:tc>
        <w:tc>
          <w:tcPr>
            <w:tcW w:w="1464" w:type="dxa"/>
            <w:vMerge/>
            <w:tcBorders>
              <w:left w:val="single" w:sz="4" w:space="0" w:color="auto"/>
              <w:right w:val="single" w:sz="4" w:space="0" w:color="auto"/>
            </w:tcBorders>
          </w:tcPr>
          <w:p w14:paraId="54E3D707" w14:textId="77777777" w:rsidR="003E1E29" w:rsidRDefault="003E1E29" w:rsidP="003E1E29">
            <w:pPr>
              <w:pStyle w:val="TAL"/>
              <w:rPr>
                <w:rFonts w:eastAsia="DengXian"/>
                <w:lang w:bidi="ar-IQ"/>
              </w:rPr>
            </w:pPr>
          </w:p>
        </w:tc>
      </w:tr>
      <w:tr w:rsidR="003E1E29" w14:paraId="6C0034F1"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43F96923" w14:textId="77777777" w:rsidR="003E1E29" w:rsidRDefault="003E1E29" w:rsidP="003E1E29">
            <w:pPr>
              <w:pStyle w:val="TAL"/>
            </w:pPr>
            <w:bookmarkStart w:id="54" w:name="_MCCTEMPBM_CRPT66980014___4" w:colFirst="1" w:colLast="3"/>
            <w:bookmarkEnd w:id="53"/>
            <w:r>
              <w:t xml:space="preserve">Expiry of data </w:t>
            </w:r>
            <w:r>
              <w:rPr>
                <w:rFonts w:hint="eastAsia"/>
                <w:lang w:eastAsia="zh-CN"/>
              </w:rPr>
              <w:t>volume</w:t>
            </w:r>
            <w:r>
              <w:t xml:space="preserve"> limit per </w:t>
            </w:r>
            <w:r>
              <w:rPr>
                <w:rFonts w:hint="eastAsia"/>
                <w:lang w:eastAsia="zh-CN"/>
              </w:rPr>
              <w:t>MBS</w:t>
            </w:r>
            <w:r>
              <w:t xml:space="preserve"> session</w:t>
            </w:r>
          </w:p>
        </w:tc>
        <w:tc>
          <w:tcPr>
            <w:tcW w:w="1616" w:type="dxa"/>
            <w:tcBorders>
              <w:top w:val="single" w:sz="4" w:space="0" w:color="auto"/>
              <w:left w:val="single" w:sz="4" w:space="0" w:color="auto"/>
              <w:bottom w:val="single" w:sz="4" w:space="0" w:color="auto"/>
              <w:right w:val="single" w:sz="4" w:space="0" w:color="auto"/>
            </w:tcBorders>
          </w:tcPr>
          <w:p w14:paraId="52433E01" w14:textId="77777777" w:rsidR="003E1E29" w:rsidRDefault="003E1E29" w:rsidP="003E1E29">
            <w:pPr>
              <w:pStyle w:val="TAL"/>
              <w:jc w:val="center"/>
              <w:rPr>
                <w:rFonts w:eastAsia="DengXian"/>
                <w:lang w:bidi="ar-IQ"/>
              </w:rP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78AE817B" w14:textId="77777777" w:rsidR="003E1E29" w:rsidRDefault="003E1E29" w:rsidP="003E1E29">
            <w:pPr>
              <w:pStyle w:val="TAL"/>
              <w:jc w:val="center"/>
              <w:rPr>
                <w:lang w:eastAsia="zh-CN" w:bidi="ar-IQ"/>
              </w:rPr>
            </w:pPr>
            <w:r>
              <w:rPr>
                <w:rFonts w:eastAsia="DengXian"/>
                <w:lang w:bidi="ar-IQ"/>
              </w:rPr>
              <w:t>Immediate</w:t>
            </w:r>
          </w:p>
        </w:tc>
        <w:tc>
          <w:tcPr>
            <w:tcW w:w="1384" w:type="dxa"/>
            <w:tcBorders>
              <w:top w:val="single" w:sz="4" w:space="0" w:color="auto"/>
              <w:left w:val="single" w:sz="4" w:space="0" w:color="auto"/>
              <w:bottom w:val="single" w:sz="4" w:space="0" w:color="auto"/>
              <w:right w:val="single" w:sz="4" w:space="0" w:color="auto"/>
            </w:tcBorders>
          </w:tcPr>
          <w:p w14:paraId="59AA32B5" w14:textId="77777777" w:rsidR="003E1E29" w:rsidRDefault="003E1E29" w:rsidP="003E1E29">
            <w:pPr>
              <w:pStyle w:val="TAL"/>
              <w:jc w:val="center"/>
              <w:rPr>
                <w:lang w:bidi="ar-IQ"/>
              </w:rPr>
            </w:pPr>
            <w:r>
              <w:rPr>
                <w:lang w:bidi="ar-IQ"/>
              </w:rPr>
              <w:t>No</w:t>
            </w:r>
          </w:p>
        </w:tc>
        <w:tc>
          <w:tcPr>
            <w:tcW w:w="1240" w:type="dxa"/>
            <w:tcBorders>
              <w:top w:val="single" w:sz="4" w:space="0" w:color="auto"/>
              <w:left w:val="single" w:sz="4" w:space="0" w:color="auto"/>
              <w:bottom w:val="single" w:sz="4" w:space="0" w:color="auto"/>
              <w:right w:val="single" w:sz="4" w:space="0" w:color="auto"/>
            </w:tcBorders>
          </w:tcPr>
          <w:p w14:paraId="716840AA" w14:textId="77777777" w:rsidR="003E1E29" w:rsidRDefault="003E1E29" w:rsidP="003E1E29">
            <w:pPr>
              <w:pStyle w:val="TAL"/>
              <w:jc w:val="center"/>
              <w:rPr>
                <w:rFonts w:eastAsia="DengXian"/>
                <w:lang w:bidi="ar-IQ"/>
              </w:rPr>
            </w:pPr>
            <w:r>
              <w:rPr>
                <w:rFonts w:eastAsia="DengXian"/>
                <w:lang w:bidi="ar-IQ"/>
              </w:rPr>
              <w:t>Yes</w:t>
            </w:r>
          </w:p>
        </w:tc>
        <w:tc>
          <w:tcPr>
            <w:tcW w:w="1464" w:type="dxa"/>
            <w:vMerge/>
            <w:tcBorders>
              <w:left w:val="single" w:sz="4" w:space="0" w:color="auto"/>
              <w:right w:val="single" w:sz="4" w:space="0" w:color="auto"/>
            </w:tcBorders>
          </w:tcPr>
          <w:p w14:paraId="47859DB6" w14:textId="77777777" w:rsidR="003E1E29" w:rsidRDefault="003E1E29" w:rsidP="003E1E29">
            <w:pPr>
              <w:pStyle w:val="TAL"/>
              <w:rPr>
                <w:rFonts w:eastAsia="DengXian"/>
                <w:lang w:bidi="ar-IQ"/>
              </w:rPr>
            </w:pPr>
          </w:p>
        </w:tc>
      </w:tr>
      <w:tr w:rsidR="003E1E29" w14:paraId="74AFBE03"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5EFBFBFB" w14:textId="77777777" w:rsidR="003E1E29" w:rsidRDefault="003E1E29" w:rsidP="003E1E29">
            <w:pPr>
              <w:pStyle w:val="TAL"/>
            </w:pPr>
            <w:bookmarkStart w:id="55" w:name="_MCCTEMPBM_CRPT66980015___4" w:colFirst="1" w:colLast="3"/>
            <w:bookmarkEnd w:id="54"/>
            <w:r>
              <w:rPr>
                <w:lang w:bidi="ar-IQ"/>
              </w:rPr>
              <w:t>Expiry of limit of number of charging condition changes</w:t>
            </w:r>
          </w:p>
        </w:tc>
        <w:tc>
          <w:tcPr>
            <w:tcW w:w="1616" w:type="dxa"/>
            <w:tcBorders>
              <w:top w:val="single" w:sz="4" w:space="0" w:color="auto"/>
              <w:left w:val="single" w:sz="4" w:space="0" w:color="auto"/>
              <w:bottom w:val="single" w:sz="4" w:space="0" w:color="auto"/>
              <w:right w:val="single" w:sz="4" w:space="0" w:color="auto"/>
            </w:tcBorders>
          </w:tcPr>
          <w:p w14:paraId="03FEC4E6" w14:textId="77777777" w:rsidR="003E1E29" w:rsidRDefault="003E1E29" w:rsidP="003E1E29">
            <w:pPr>
              <w:pStyle w:val="TAL"/>
              <w:jc w:val="center"/>
              <w:rPr>
                <w:rFonts w:eastAsia="DengXian"/>
                <w:lang w:bidi="ar-IQ"/>
              </w:rP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5FD45091" w14:textId="77777777" w:rsidR="003E1E29" w:rsidRDefault="003E1E29" w:rsidP="003E1E29">
            <w:pPr>
              <w:pStyle w:val="TAL"/>
              <w:jc w:val="center"/>
              <w:rPr>
                <w:lang w:eastAsia="zh-CN" w:bidi="ar-IQ"/>
              </w:rPr>
            </w:pPr>
            <w:r>
              <w:rPr>
                <w:rFonts w:eastAsia="DengXian"/>
                <w:lang w:bidi="ar-IQ"/>
              </w:rPr>
              <w:t>Immediate</w:t>
            </w:r>
          </w:p>
        </w:tc>
        <w:tc>
          <w:tcPr>
            <w:tcW w:w="1384" w:type="dxa"/>
            <w:tcBorders>
              <w:top w:val="single" w:sz="4" w:space="0" w:color="auto"/>
              <w:left w:val="single" w:sz="4" w:space="0" w:color="auto"/>
              <w:bottom w:val="single" w:sz="4" w:space="0" w:color="auto"/>
              <w:right w:val="single" w:sz="4" w:space="0" w:color="auto"/>
            </w:tcBorders>
          </w:tcPr>
          <w:p w14:paraId="6F23C089" w14:textId="77777777" w:rsidR="003E1E29" w:rsidRDefault="003E1E29" w:rsidP="003E1E29">
            <w:pPr>
              <w:pStyle w:val="TAL"/>
              <w:jc w:val="center"/>
              <w:rPr>
                <w:lang w:bidi="ar-IQ"/>
              </w:rPr>
            </w:pPr>
            <w:r>
              <w:rPr>
                <w:lang w:bidi="ar-IQ"/>
              </w:rPr>
              <w:t>No</w:t>
            </w:r>
          </w:p>
        </w:tc>
        <w:tc>
          <w:tcPr>
            <w:tcW w:w="1240" w:type="dxa"/>
            <w:tcBorders>
              <w:top w:val="single" w:sz="4" w:space="0" w:color="auto"/>
              <w:left w:val="single" w:sz="4" w:space="0" w:color="auto"/>
              <w:bottom w:val="single" w:sz="4" w:space="0" w:color="auto"/>
              <w:right w:val="single" w:sz="4" w:space="0" w:color="auto"/>
            </w:tcBorders>
          </w:tcPr>
          <w:p w14:paraId="499E3D42" w14:textId="77777777" w:rsidR="003E1E29" w:rsidRDefault="003E1E29" w:rsidP="003E1E29">
            <w:pPr>
              <w:pStyle w:val="TAL"/>
              <w:jc w:val="center"/>
              <w:rPr>
                <w:rFonts w:eastAsia="DengXian"/>
                <w:lang w:bidi="ar-IQ"/>
              </w:rPr>
            </w:pPr>
            <w:r>
              <w:rPr>
                <w:rFonts w:eastAsia="DengXian"/>
                <w:lang w:bidi="ar-IQ"/>
              </w:rPr>
              <w:t>Yes</w:t>
            </w:r>
          </w:p>
        </w:tc>
        <w:tc>
          <w:tcPr>
            <w:tcW w:w="1464" w:type="dxa"/>
            <w:vMerge/>
            <w:tcBorders>
              <w:left w:val="single" w:sz="4" w:space="0" w:color="auto"/>
              <w:right w:val="single" w:sz="4" w:space="0" w:color="auto"/>
            </w:tcBorders>
          </w:tcPr>
          <w:p w14:paraId="56A0DF9F" w14:textId="77777777" w:rsidR="003E1E29" w:rsidRDefault="003E1E29" w:rsidP="003E1E29">
            <w:pPr>
              <w:pStyle w:val="TAL"/>
              <w:rPr>
                <w:rFonts w:eastAsia="DengXian"/>
                <w:lang w:bidi="ar-IQ"/>
              </w:rPr>
            </w:pPr>
          </w:p>
        </w:tc>
      </w:tr>
      <w:tr w:rsidR="003E1E29" w14:paraId="4D7EA5F1" w14:textId="77777777">
        <w:trPr>
          <w:tblHeader/>
          <w:jc w:val="center"/>
        </w:trPr>
        <w:tc>
          <w:tcPr>
            <w:tcW w:w="1416" w:type="dxa"/>
            <w:tcBorders>
              <w:top w:val="single" w:sz="4" w:space="0" w:color="auto"/>
              <w:left w:val="single" w:sz="4" w:space="0" w:color="auto"/>
              <w:bottom w:val="single" w:sz="4" w:space="0" w:color="auto"/>
              <w:right w:val="single" w:sz="4" w:space="0" w:color="auto"/>
            </w:tcBorders>
          </w:tcPr>
          <w:p w14:paraId="15195E79" w14:textId="77777777" w:rsidR="003E1E29" w:rsidRDefault="003E1E29" w:rsidP="003E1E29">
            <w:pPr>
              <w:pStyle w:val="TAL"/>
            </w:pPr>
            <w:bookmarkStart w:id="56" w:name="_MCCTEMPBM_CRPT66980016___4" w:colFirst="1" w:colLast="3"/>
            <w:bookmarkEnd w:id="55"/>
            <w:r>
              <w:t>End of MBS session</w:t>
            </w:r>
          </w:p>
        </w:tc>
        <w:tc>
          <w:tcPr>
            <w:tcW w:w="1616" w:type="dxa"/>
            <w:tcBorders>
              <w:top w:val="single" w:sz="4" w:space="0" w:color="auto"/>
              <w:left w:val="single" w:sz="4" w:space="0" w:color="auto"/>
              <w:bottom w:val="single" w:sz="4" w:space="0" w:color="auto"/>
              <w:right w:val="single" w:sz="4" w:space="0" w:color="auto"/>
            </w:tcBorders>
          </w:tcPr>
          <w:p w14:paraId="0949F24C" w14:textId="77777777" w:rsidR="003E1E29" w:rsidRDefault="003E1E29" w:rsidP="003E1E29">
            <w:pPr>
              <w:pStyle w:val="TAL"/>
              <w:jc w:val="center"/>
            </w:pPr>
            <w:r>
              <w:rPr>
                <w:rFonts w:eastAsia="DengXian"/>
                <w:lang w:bidi="ar-IQ"/>
              </w:rPr>
              <w:t>MBS session</w:t>
            </w:r>
          </w:p>
        </w:tc>
        <w:tc>
          <w:tcPr>
            <w:tcW w:w="1760" w:type="dxa"/>
            <w:tcBorders>
              <w:top w:val="single" w:sz="4" w:space="0" w:color="auto"/>
              <w:left w:val="single" w:sz="4" w:space="0" w:color="auto"/>
              <w:bottom w:val="single" w:sz="4" w:space="0" w:color="auto"/>
              <w:right w:val="single" w:sz="4" w:space="0" w:color="auto"/>
            </w:tcBorders>
          </w:tcPr>
          <w:p w14:paraId="74E0F2C5" w14:textId="77777777" w:rsidR="003E1E29" w:rsidRDefault="003E1E29" w:rsidP="003E1E29">
            <w:pPr>
              <w:pStyle w:val="TAL"/>
              <w:jc w:val="center"/>
              <w:rPr>
                <w:lang w:bidi="ar-IQ"/>
              </w:rPr>
            </w:pPr>
            <w:r>
              <w:rPr>
                <w:rFonts w:eastAsia="DengXian"/>
                <w:lang w:bidi="ar-IQ"/>
              </w:rPr>
              <w:t>Immediate</w:t>
            </w:r>
          </w:p>
        </w:tc>
        <w:tc>
          <w:tcPr>
            <w:tcW w:w="1384" w:type="dxa"/>
            <w:tcBorders>
              <w:top w:val="single" w:sz="4" w:space="0" w:color="auto"/>
              <w:left w:val="single" w:sz="4" w:space="0" w:color="auto"/>
              <w:bottom w:val="single" w:sz="4" w:space="0" w:color="auto"/>
              <w:right w:val="single" w:sz="4" w:space="0" w:color="auto"/>
            </w:tcBorders>
          </w:tcPr>
          <w:p w14:paraId="74CE735D" w14:textId="77777777" w:rsidR="003E1E29" w:rsidRDefault="003E1E29" w:rsidP="003E1E29">
            <w:pPr>
              <w:pStyle w:val="TAL"/>
              <w:jc w:val="center"/>
              <w:rPr>
                <w:lang w:eastAsia="zh-CN" w:bidi="ar-IQ"/>
              </w:rPr>
            </w:pPr>
            <w:r>
              <w:t>No</w:t>
            </w:r>
          </w:p>
        </w:tc>
        <w:tc>
          <w:tcPr>
            <w:tcW w:w="1240" w:type="dxa"/>
            <w:tcBorders>
              <w:top w:val="single" w:sz="4" w:space="0" w:color="auto"/>
              <w:left w:val="single" w:sz="4" w:space="0" w:color="auto"/>
              <w:bottom w:val="single" w:sz="4" w:space="0" w:color="auto"/>
              <w:right w:val="single" w:sz="4" w:space="0" w:color="auto"/>
            </w:tcBorders>
          </w:tcPr>
          <w:p w14:paraId="2F2CA41B" w14:textId="77777777" w:rsidR="003E1E29" w:rsidRDefault="003E1E29" w:rsidP="003E1E29">
            <w:pPr>
              <w:pStyle w:val="TAL"/>
              <w:jc w:val="center"/>
            </w:pPr>
            <w:r>
              <w:t>No</w:t>
            </w:r>
          </w:p>
        </w:tc>
        <w:tc>
          <w:tcPr>
            <w:tcW w:w="1464" w:type="dxa"/>
            <w:tcBorders>
              <w:top w:val="single" w:sz="4" w:space="0" w:color="auto"/>
              <w:left w:val="single" w:sz="4" w:space="0" w:color="auto"/>
              <w:bottom w:val="single" w:sz="4" w:space="0" w:color="auto"/>
              <w:right w:val="single" w:sz="4" w:space="0" w:color="auto"/>
            </w:tcBorders>
            <w:vAlign w:val="center"/>
          </w:tcPr>
          <w:p w14:paraId="5EA07A3F" w14:textId="77777777" w:rsidR="003E1E29" w:rsidRDefault="003E1E29" w:rsidP="003E1E29">
            <w:pPr>
              <w:pStyle w:val="TAL"/>
            </w:pPr>
            <w:r>
              <w:t>Charging Data Request [Termination]</w:t>
            </w:r>
          </w:p>
        </w:tc>
      </w:tr>
      <w:bookmarkEnd w:id="56"/>
    </w:tbl>
    <w:p w14:paraId="0EB0ED57" w14:textId="77777777" w:rsidR="00D27C10" w:rsidRDefault="00D27C10">
      <w:pPr>
        <w:rPr>
          <w:lang w:bidi="ar-IQ"/>
        </w:rPr>
      </w:pPr>
    </w:p>
    <w:p w14:paraId="348DCD77" w14:textId="77777777" w:rsidR="00D27C10" w:rsidRDefault="00E73396">
      <w:pPr>
        <w:rPr>
          <w:lang w:bidi="ar-IQ"/>
        </w:rPr>
      </w:pPr>
      <w:r>
        <w:rPr>
          <w:lang w:bidi="ar-IQ"/>
        </w:rPr>
        <w:t xml:space="preserve">For converged charging, the following details of chargeable events and corresponding actions in the MB-SMF are defined in Table </w:t>
      </w:r>
      <w:r>
        <w:t>5.2.1.</w:t>
      </w:r>
      <w:r>
        <w:rPr>
          <w:rFonts w:hint="eastAsia"/>
          <w:lang w:eastAsia="zh-CN"/>
        </w:rPr>
        <w:t>2</w:t>
      </w:r>
      <w:r>
        <w:rPr>
          <w:rFonts w:hint="eastAsia"/>
          <w:lang w:eastAsia="zh-CN" w:bidi="ar-IQ"/>
        </w:rPr>
        <w:t>-2</w:t>
      </w:r>
      <w:r>
        <w:rPr>
          <w:lang w:bidi="ar-IQ"/>
        </w:rPr>
        <w:t>:</w:t>
      </w:r>
    </w:p>
    <w:p w14:paraId="3F10242C" w14:textId="77777777" w:rsidR="00D27C10" w:rsidRDefault="00E73396">
      <w:pPr>
        <w:pStyle w:val="TH"/>
      </w:pPr>
      <w:r>
        <w:lastRenderedPageBreak/>
        <w:t>Table 5.2.1.</w:t>
      </w:r>
      <w:r>
        <w:rPr>
          <w:rFonts w:hint="eastAsia"/>
          <w:lang w:eastAsia="zh-CN"/>
        </w:rPr>
        <w:t>2</w:t>
      </w:r>
      <w:r>
        <w:rPr>
          <w:rFonts w:hint="eastAsia"/>
          <w:lang w:eastAsia="zh-CN" w:bidi="ar-IQ"/>
        </w:rPr>
        <w:t>-2</w:t>
      </w:r>
      <w:r>
        <w:t xml:space="preserve">: </w:t>
      </w:r>
      <w:r>
        <w:rPr>
          <w:lang w:bidi="ar-IQ"/>
        </w:rPr>
        <w:t>Chargeable events and their related actions</w:t>
      </w:r>
      <w:r>
        <w:t xml:space="preserve"> in MB-SMF</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211"/>
        <w:gridCol w:w="3583"/>
        <w:gridCol w:w="3837"/>
      </w:tblGrid>
      <w:tr w:rsidR="00D27C10" w14:paraId="7F388434" w14:textId="77777777">
        <w:trPr>
          <w:tblHeader/>
          <w:jc w:val="center"/>
        </w:trPr>
        <w:tc>
          <w:tcPr>
            <w:tcW w:w="1148" w:type="pct"/>
            <w:tcBorders>
              <w:top w:val="single" w:sz="4" w:space="0" w:color="auto"/>
              <w:left w:val="single" w:sz="4" w:space="0" w:color="auto"/>
              <w:bottom w:val="single" w:sz="4" w:space="0" w:color="auto"/>
              <w:right w:val="single" w:sz="4" w:space="0" w:color="auto"/>
            </w:tcBorders>
            <w:shd w:val="clear" w:color="auto" w:fill="D0CECE"/>
          </w:tcPr>
          <w:p w14:paraId="694892EF" w14:textId="77777777" w:rsidR="00D27C10" w:rsidRDefault="00E73396">
            <w:pPr>
              <w:pStyle w:val="TAH"/>
              <w:rPr>
                <w:lang w:bidi="ar-IQ"/>
              </w:rPr>
            </w:pPr>
            <w:r>
              <w:rPr>
                <w:lang w:bidi="ar-IQ"/>
              </w:rPr>
              <w:t>Chargeable event</w:t>
            </w:r>
          </w:p>
        </w:tc>
        <w:tc>
          <w:tcPr>
            <w:tcW w:w="1860" w:type="pct"/>
            <w:tcBorders>
              <w:top w:val="single" w:sz="4" w:space="0" w:color="auto"/>
              <w:left w:val="single" w:sz="4" w:space="0" w:color="auto"/>
              <w:bottom w:val="single" w:sz="4" w:space="0" w:color="auto"/>
              <w:right w:val="single" w:sz="4" w:space="0" w:color="auto"/>
            </w:tcBorders>
            <w:shd w:val="clear" w:color="auto" w:fill="D0CECE"/>
          </w:tcPr>
          <w:p w14:paraId="2039CAB2" w14:textId="77777777" w:rsidR="00D27C10" w:rsidRDefault="00E73396">
            <w:pPr>
              <w:pStyle w:val="TAH"/>
              <w:rPr>
                <w:lang w:bidi="ar-IQ"/>
              </w:rPr>
            </w:pPr>
            <w:r>
              <w:rPr>
                <w:lang w:bidi="ar-IQ"/>
              </w:rPr>
              <w:t>Conditions</w:t>
            </w:r>
          </w:p>
        </w:tc>
        <w:tc>
          <w:tcPr>
            <w:tcW w:w="1992" w:type="pct"/>
            <w:tcBorders>
              <w:top w:val="single" w:sz="4" w:space="0" w:color="auto"/>
              <w:left w:val="single" w:sz="4" w:space="0" w:color="auto"/>
              <w:bottom w:val="single" w:sz="4" w:space="0" w:color="auto"/>
              <w:right w:val="single" w:sz="4" w:space="0" w:color="auto"/>
            </w:tcBorders>
            <w:shd w:val="clear" w:color="auto" w:fill="D0CECE"/>
          </w:tcPr>
          <w:p w14:paraId="6421C968" w14:textId="77777777" w:rsidR="00D27C10" w:rsidRDefault="00E73396">
            <w:pPr>
              <w:pStyle w:val="TAH"/>
              <w:rPr>
                <w:lang w:bidi="ar-IQ"/>
              </w:rPr>
            </w:pPr>
            <w:r>
              <w:t>MB-</w:t>
            </w:r>
            <w:r>
              <w:rPr>
                <w:lang w:bidi="ar-IQ"/>
              </w:rPr>
              <w:t>SMF action</w:t>
            </w:r>
          </w:p>
        </w:tc>
      </w:tr>
      <w:tr w:rsidR="00D27C10" w14:paraId="3EF34E0A" w14:textId="77777777">
        <w:trPr>
          <w:jc w:val="center"/>
        </w:trPr>
        <w:tc>
          <w:tcPr>
            <w:tcW w:w="1148" w:type="pct"/>
            <w:tcBorders>
              <w:top w:val="single" w:sz="4" w:space="0" w:color="auto"/>
              <w:left w:val="single" w:sz="4" w:space="0" w:color="auto"/>
              <w:bottom w:val="single" w:sz="4" w:space="0" w:color="auto"/>
              <w:right w:val="single" w:sz="4" w:space="0" w:color="auto"/>
            </w:tcBorders>
          </w:tcPr>
          <w:p w14:paraId="3634AE89" w14:textId="77777777" w:rsidR="00D27C10" w:rsidRDefault="00E73396">
            <w:pPr>
              <w:pStyle w:val="TAL"/>
              <w:rPr>
                <w:lang w:bidi="ar-IQ"/>
              </w:rPr>
            </w:pPr>
            <w:r>
              <w:t xml:space="preserve">Start of </w:t>
            </w:r>
            <w:r>
              <w:rPr>
                <w:lang w:bidi="ar-IQ"/>
              </w:rPr>
              <w:t>MBS session</w:t>
            </w:r>
          </w:p>
        </w:tc>
        <w:tc>
          <w:tcPr>
            <w:tcW w:w="1860" w:type="pct"/>
            <w:tcBorders>
              <w:top w:val="single" w:sz="4" w:space="0" w:color="auto"/>
              <w:left w:val="single" w:sz="4" w:space="0" w:color="auto"/>
              <w:bottom w:val="single" w:sz="4" w:space="0" w:color="auto"/>
              <w:right w:val="single" w:sz="4" w:space="0" w:color="auto"/>
            </w:tcBorders>
          </w:tcPr>
          <w:p w14:paraId="1E188A20" w14:textId="77777777" w:rsidR="00D27C10" w:rsidRDefault="00D27C10">
            <w:pPr>
              <w:pStyle w:val="TAL"/>
              <w:rPr>
                <w:lang w:bidi="ar-IQ"/>
              </w:rPr>
            </w:pPr>
          </w:p>
        </w:tc>
        <w:tc>
          <w:tcPr>
            <w:tcW w:w="1992" w:type="pct"/>
            <w:tcBorders>
              <w:top w:val="single" w:sz="4" w:space="0" w:color="auto"/>
              <w:left w:val="single" w:sz="4" w:space="0" w:color="auto"/>
              <w:bottom w:val="single" w:sz="4" w:space="0" w:color="auto"/>
              <w:right w:val="single" w:sz="4" w:space="0" w:color="auto"/>
            </w:tcBorders>
          </w:tcPr>
          <w:p w14:paraId="2E77A4A0" w14:textId="77777777" w:rsidR="00D27C10" w:rsidRDefault="00E73396">
            <w:pPr>
              <w:pStyle w:val="TAL"/>
              <w:rPr>
                <w:lang w:bidi="ar-IQ"/>
              </w:rPr>
            </w:pPr>
            <w:r>
              <w:rPr>
                <w:lang w:bidi="ar-IQ"/>
              </w:rPr>
              <w:t>Charging Data Request [Initial]</w:t>
            </w:r>
            <w:r>
              <w:t>.</w:t>
            </w:r>
          </w:p>
        </w:tc>
      </w:tr>
      <w:tr w:rsidR="00D27C10" w14:paraId="20DD7AAE" w14:textId="77777777">
        <w:trPr>
          <w:jc w:val="center"/>
        </w:trPr>
        <w:tc>
          <w:tcPr>
            <w:tcW w:w="1148" w:type="pct"/>
            <w:tcBorders>
              <w:top w:val="single" w:sz="4" w:space="0" w:color="auto"/>
              <w:left w:val="single" w:sz="4" w:space="0" w:color="auto"/>
              <w:right w:val="single" w:sz="4" w:space="0" w:color="auto"/>
            </w:tcBorders>
          </w:tcPr>
          <w:p w14:paraId="1705AD27" w14:textId="77777777" w:rsidR="00D27C10" w:rsidRDefault="00E73396">
            <w:pPr>
              <w:pStyle w:val="TAL"/>
            </w:pPr>
            <w:r>
              <w:t>Connection established with NG-RAN</w:t>
            </w:r>
          </w:p>
        </w:tc>
        <w:tc>
          <w:tcPr>
            <w:tcW w:w="1860" w:type="pct"/>
            <w:tcBorders>
              <w:top w:val="single" w:sz="4" w:space="0" w:color="auto"/>
              <w:left w:val="single" w:sz="4" w:space="0" w:color="auto"/>
              <w:bottom w:val="single" w:sz="4" w:space="0" w:color="auto"/>
              <w:right w:val="single" w:sz="4" w:space="0" w:color="auto"/>
            </w:tcBorders>
          </w:tcPr>
          <w:p w14:paraId="4FD06AA3" w14:textId="77777777" w:rsidR="00D27C10" w:rsidRDefault="00E73396">
            <w:pPr>
              <w:pStyle w:val="TAL"/>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0997D545" w14:textId="77777777" w:rsidR="00D27C10" w:rsidRDefault="00E73396">
            <w:pPr>
              <w:pStyle w:val="TAL"/>
              <w:rPr>
                <w:lang w:bidi="ar-IQ"/>
              </w:rPr>
            </w:pPr>
            <w:r>
              <w:rPr>
                <w:lang w:bidi="ar-IQ"/>
              </w:rPr>
              <w:t>Close the counts</w:t>
            </w:r>
            <w:r>
              <w:t xml:space="preserve"> </w:t>
            </w:r>
            <w:r>
              <w:rPr>
                <w:lang w:bidi="ar-IQ"/>
              </w:rPr>
              <w:t>and start new counts with time stamps</w:t>
            </w:r>
          </w:p>
        </w:tc>
      </w:tr>
      <w:tr w:rsidR="00D27C10" w14:paraId="052AD897" w14:textId="77777777">
        <w:trPr>
          <w:jc w:val="center"/>
        </w:trPr>
        <w:tc>
          <w:tcPr>
            <w:tcW w:w="1148" w:type="pct"/>
            <w:tcBorders>
              <w:left w:val="single" w:sz="4" w:space="0" w:color="auto"/>
              <w:right w:val="single" w:sz="4" w:space="0" w:color="auto"/>
            </w:tcBorders>
          </w:tcPr>
          <w:p w14:paraId="6BB82B0B" w14:textId="77777777" w:rsidR="00D27C10" w:rsidRDefault="00E73396">
            <w:pPr>
              <w:pStyle w:val="TAL"/>
            </w:pPr>
            <w:r>
              <w:t>Connection released with NG-RAN</w:t>
            </w:r>
          </w:p>
        </w:tc>
        <w:tc>
          <w:tcPr>
            <w:tcW w:w="1860" w:type="pct"/>
            <w:tcBorders>
              <w:top w:val="single" w:sz="4" w:space="0" w:color="auto"/>
              <w:left w:val="single" w:sz="4" w:space="0" w:color="auto"/>
              <w:bottom w:val="single" w:sz="4" w:space="0" w:color="auto"/>
              <w:right w:val="single" w:sz="4" w:space="0" w:color="auto"/>
            </w:tcBorders>
          </w:tcPr>
          <w:p w14:paraId="135829ED" w14:textId="77777777" w:rsidR="00D27C10" w:rsidRDefault="00E73396">
            <w:pPr>
              <w:pStyle w:val="TAL"/>
              <w:rPr>
                <w:lang w:bidi="ar-IQ"/>
              </w:rPr>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384D3659" w14:textId="77777777" w:rsidR="00D27C10" w:rsidRDefault="00E73396">
            <w:pPr>
              <w:pStyle w:val="TAL"/>
              <w:rPr>
                <w:lang w:bidi="ar-IQ"/>
              </w:rPr>
            </w:pPr>
            <w:r>
              <w:rPr>
                <w:lang w:bidi="ar-IQ"/>
              </w:rPr>
              <w:t>Close the counts</w:t>
            </w:r>
            <w:r>
              <w:t xml:space="preserve"> </w:t>
            </w:r>
            <w:r>
              <w:rPr>
                <w:lang w:bidi="ar-IQ"/>
              </w:rPr>
              <w:t>and start new counts with time stamps</w:t>
            </w:r>
          </w:p>
        </w:tc>
      </w:tr>
      <w:tr w:rsidR="00D27C10" w14:paraId="260F44E9" w14:textId="77777777">
        <w:trPr>
          <w:jc w:val="center"/>
        </w:trPr>
        <w:tc>
          <w:tcPr>
            <w:tcW w:w="1148" w:type="pct"/>
            <w:tcBorders>
              <w:left w:val="single" w:sz="4" w:space="0" w:color="auto"/>
              <w:right w:val="single" w:sz="4" w:space="0" w:color="auto"/>
            </w:tcBorders>
          </w:tcPr>
          <w:p w14:paraId="57C3CDAE" w14:textId="77777777" w:rsidR="00D27C10" w:rsidRDefault="00E73396">
            <w:pPr>
              <w:pStyle w:val="TAL"/>
            </w:pPr>
            <w:r>
              <w:t>Connection established with</w:t>
            </w:r>
            <w:r>
              <w:rPr>
                <w:lang w:eastAsia="zh-CN"/>
              </w:rPr>
              <w:t xml:space="preserve"> UPF</w:t>
            </w:r>
          </w:p>
        </w:tc>
        <w:tc>
          <w:tcPr>
            <w:tcW w:w="1860" w:type="pct"/>
            <w:tcBorders>
              <w:top w:val="single" w:sz="4" w:space="0" w:color="auto"/>
              <w:left w:val="single" w:sz="4" w:space="0" w:color="auto"/>
              <w:bottom w:val="single" w:sz="4" w:space="0" w:color="auto"/>
              <w:right w:val="single" w:sz="4" w:space="0" w:color="auto"/>
            </w:tcBorders>
          </w:tcPr>
          <w:p w14:paraId="0DB6683A" w14:textId="77777777" w:rsidR="00D27C10" w:rsidRDefault="00E73396">
            <w:pPr>
              <w:pStyle w:val="TAL"/>
              <w:rPr>
                <w:lang w:bidi="ar-IQ"/>
              </w:rPr>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29C92EA5" w14:textId="77777777" w:rsidR="00D27C10" w:rsidRDefault="00E73396">
            <w:pPr>
              <w:pStyle w:val="TAL"/>
              <w:rPr>
                <w:lang w:bidi="ar-IQ"/>
              </w:rPr>
            </w:pPr>
            <w:r>
              <w:rPr>
                <w:lang w:bidi="ar-IQ"/>
              </w:rPr>
              <w:t>Close the counts</w:t>
            </w:r>
            <w:r>
              <w:t xml:space="preserve"> </w:t>
            </w:r>
            <w:r>
              <w:rPr>
                <w:lang w:bidi="ar-IQ"/>
              </w:rPr>
              <w:t>and start new counts with time stamps</w:t>
            </w:r>
          </w:p>
        </w:tc>
      </w:tr>
      <w:tr w:rsidR="00D27C10" w14:paraId="07A85413" w14:textId="77777777">
        <w:trPr>
          <w:jc w:val="center"/>
        </w:trPr>
        <w:tc>
          <w:tcPr>
            <w:tcW w:w="1148" w:type="pct"/>
            <w:tcBorders>
              <w:left w:val="single" w:sz="4" w:space="0" w:color="auto"/>
              <w:right w:val="single" w:sz="4" w:space="0" w:color="auto"/>
            </w:tcBorders>
          </w:tcPr>
          <w:p w14:paraId="32D377BC" w14:textId="77777777" w:rsidR="00D27C10" w:rsidRDefault="00E73396">
            <w:pPr>
              <w:pStyle w:val="TAL"/>
              <w:rPr>
                <w:lang w:eastAsia="zh-CN"/>
              </w:rPr>
            </w:pPr>
            <w:r>
              <w:t>Connection released with UPF</w:t>
            </w:r>
          </w:p>
        </w:tc>
        <w:tc>
          <w:tcPr>
            <w:tcW w:w="1860" w:type="pct"/>
            <w:tcBorders>
              <w:top w:val="single" w:sz="4" w:space="0" w:color="auto"/>
              <w:left w:val="single" w:sz="4" w:space="0" w:color="auto"/>
              <w:bottom w:val="single" w:sz="4" w:space="0" w:color="auto"/>
              <w:right w:val="single" w:sz="4" w:space="0" w:color="auto"/>
            </w:tcBorders>
          </w:tcPr>
          <w:p w14:paraId="75A54002" w14:textId="77777777" w:rsidR="00D27C10" w:rsidRDefault="00E73396">
            <w:pPr>
              <w:pStyle w:val="TAL"/>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5F958F53" w14:textId="77777777" w:rsidR="00D27C10" w:rsidRDefault="00E73396">
            <w:pPr>
              <w:pStyle w:val="TAL"/>
              <w:rPr>
                <w:lang w:bidi="ar-IQ"/>
              </w:rPr>
            </w:pPr>
            <w:r>
              <w:rPr>
                <w:lang w:bidi="ar-IQ"/>
              </w:rPr>
              <w:t>Close the counts</w:t>
            </w:r>
            <w:r>
              <w:t xml:space="preserve"> </w:t>
            </w:r>
            <w:r>
              <w:rPr>
                <w:lang w:bidi="ar-IQ"/>
              </w:rPr>
              <w:t>and start new counts with time stamps</w:t>
            </w:r>
          </w:p>
        </w:tc>
      </w:tr>
      <w:tr w:rsidR="00E204B7" w14:paraId="7578647B" w14:textId="77777777" w:rsidTr="00E204B7">
        <w:trPr>
          <w:jc w:val="center"/>
        </w:trPr>
        <w:tc>
          <w:tcPr>
            <w:tcW w:w="1148" w:type="pct"/>
            <w:tcBorders>
              <w:left w:val="single" w:sz="4" w:space="0" w:color="auto"/>
              <w:right w:val="single" w:sz="4" w:space="0" w:color="auto"/>
            </w:tcBorders>
          </w:tcPr>
          <w:p w14:paraId="38DED5A3" w14:textId="77777777" w:rsidR="00E204B7" w:rsidRDefault="00E204B7" w:rsidP="000C4E8C">
            <w:pPr>
              <w:pStyle w:val="TAL"/>
              <w:rPr>
                <w:lang w:val="en-US"/>
              </w:rPr>
            </w:pPr>
            <w:r>
              <w:rPr>
                <w:rFonts w:hint="eastAsia"/>
                <w:lang w:val="en-US" w:eastAsia="zh-CN"/>
              </w:rPr>
              <w:t>MBS Session activity status change to active</w:t>
            </w:r>
          </w:p>
        </w:tc>
        <w:tc>
          <w:tcPr>
            <w:tcW w:w="1860" w:type="pct"/>
            <w:tcBorders>
              <w:top w:val="single" w:sz="4" w:space="0" w:color="auto"/>
              <w:left w:val="single" w:sz="4" w:space="0" w:color="auto"/>
              <w:bottom w:val="single" w:sz="4" w:space="0" w:color="auto"/>
              <w:right w:val="single" w:sz="4" w:space="0" w:color="auto"/>
            </w:tcBorders>
          </w:tcPr>
          <w:p w14:paraId="57B6A847" w14:textId="77777777" w:rsidR="00E204B7" w:rsidRDefault="00E204B7" w:rsidP="000C4E8C">
            <w:pPr>
              <w:pStyle w:val="TAL"/>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1562925F" w14:textId="77777777" w:rsidR="00E204B7" w:rsidRDefault="00E204B7" w:rsidP="000C4E8C">
            <w:pPr>
              <w:pStyle w:val="TAL"/>
              <w:rPr>
                <w:lang w:bidi="ar-IQ"/>
              </w:rPr>
            </w:pPr>
            <w:r>
              <w:rPr>
                <w:lang w:bidi="ar-IQ"/>
              </w:rPr>
              <w:t>Charging Data Request [Update]</w:t>
            </w:r>
          </w:p>
          <w:p w14:paraId="0196138B" w14:textId="77777777" w:rsidR="00E204B7" w:rsidRDefault="00E204B7" w:rsidP="000C4E8C">
            <w:pPr>
              <w:pStyle w:val="TAL"/>
              <w:rPr>
                <w:lang w:bidi="ar-IQ"/>
              </w:rPr>
            </w:pPr>
            <w:r>
              <w:rPr>
                <w:lang w:bidi="ar-IQ"/>
              </w:rPr>
              <w:t>Start new counts with time stamps</w:t>
            </w:r>
          </w:p>
        </w:tc>
      </w:tr>
      <w:tr w:rsidR="00E204B7" w14:paraId="199335DA" w14:textId="77777777" w:rsidTr="00E204B7">
        <w:trPr>
          <w:jc w:val="center"/>
        </w:trPr>
        <w:tc>
          <w:tcPr>
            <w:tcW w:w="1148" w:type="pct"/>
            <w:tcBorders>
              <w:left w:val="single" w:sz="4" w:space="0" w:color="auto"/>
              <w:right w:val="single" w:sz="4" w:space="0" w:color="auto"/>
            </w:tcBorders>
          </w:tcPr>
          <w:p w14:paraId="26B3AA3D" w14:textId="77777777" w:rsidR="00E204B7" w:rsidRDefault="00E204B7" w:rsidP="000C4E8C">
            <w:pPr>
              <w:pStyle w:val="TAL"/>
              <w:rPr>
                <w:lang w:val="en-US" w:eastAsia="zh-CN"/>
              </w:rPr>
            </w:pPr>
            <w:r>
              <w:rPr>
                <w:rFonts w:hint="eastAsia"/>
                <w:lang w:val="en-US" w:eastAsia="zh-CN"/>
              </w:rPr>
              <w:t>MBS Session activity status change to inactive</w:t>
            </w:r>
          </w:p>
        </w:tc>
        <w:tc>
          <w:tcPr>
            <w:tcW w:w="1860" w:type="pct"/>
            <w:tcBorders>
              <w:top w:val="single" w:sz="4" w:space="0" w:color="auto"/>
              <w:left w:val="single" w:sz="4" w:space="0" w:color="auto"/>
              <w:bottom w:val="single" w:sz="4" w:space="0" w:color="auto"/>
              <w:right w:val="single" w:sz="4" w:space="0" w:color="auto"/>
            </w:tcBorders>
          </w:tcPr>
          <w:p w14:paraId="5596A639" w14:textId="77777777" w:rsidR="00E204B7" w:rsidRDefault="00E204B7" w:rsidP="000C4E8C">
            <w:pPr>
              <w:pStyle w:val="TAL"/>
              <w:rPr>
                <w:lang w:bidi="ar-IQ"/>
              </w:rPr>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0F73BE2A" w14:textId="77777777" w:rsidR="00E204B7" w:rsidRDefault="00E204B7" w:rsidP="000C4E8C">
            <w:pPr>
              <w:pStyle w:val="TAL"/>
              <w:rPr>
                <w:lang w:bidi="ar-IQ"/>
              </w:rPr>
            </w:pPr>
            <w:r>
              <w:rPr>
                <w:lang w:bidi="ar-IQ"/>
              </w:rPr>
              <w:t>Charging Data Request [Update]</w:t>
            </w:r>
          </w:p>
          <w:p w14:paraId="6653027C" w14:textId="77777777" w:rsidR="00E204B7" w:rsidRDefault="00E204B7" w:rsidP="000C4E8C">
            <w:pPr>
              <w:pStyle w:val="TAL"/>
              <w:rPr>
                <w:lang w:bidi="ar-IQ"/>
              </w:rPr>
            </w:pPr>
            <w:r>
              <w:rPr>
                <w:lang w:bidi="ar-IQ"/>
              </w:rPr>
              <w:t>Close the counts</w:t>
            </w:r>
            <w:r>
              <w:t xml:space="preserve"> </w:t>
            </w:r>
            <w:r>
              <w:rPr>
                <w:lang w:bidi="ar-IQ"/>
              </w:rPr>
              <w:t>with time stamps</w:t>
            </w:r>
          </w:p>
        </w:tc>
      </w:tr>
      <w:tr w:rsidR="006F1BA0" w14:paraId="2A3399B4" w14:textId="77777777" w:rsidTr="006F1BA0">
        <w:trPr>
          <w:jc w:val="center"/>
        </w:trPr>
        <w:tc>
          <w:tcPr>
            <w:tcW w:w="1148" w:type="pct"/>
            <w:tcBorders>
              <w:left w:val="single" w:sz="4" w:space="0" w:color="auto"/>
              <w:right w:val="single" w:sz="4" w:space="0" w:color="auto"/>
            </w:tcBorders>
          </w:tcPr>
          <w:p w14:paraId="1E7DB2D4" w14:textId="77777777" w:rsidR="006F1BA0" w:rsidRDefault="006F1BA0" w:rsidP="000C4E8C">
            <w:pPr>
              <w:pStyle w:val="TAL"/>
            </w:pPr>
            <w:r>
              <w:t>Session Context update</w:t>
            </w:r>
            <w:r w:rsidDel="00D60A61">
              <w:t xml:space="preserve"> </w:t>
            </w:r>
          </w:p>
        </w:tc>
        <w:tc>
          <w:tcPr>
            <w:tcW w:w="1860" w:type="pct"/>
            <w:tcBorders>
              <w:top w:val="single" w:sz="4" w:space="0" w:color="auto"/>
              <w:left w:val="single" w:sz="4" w:space="0" w:color="auto"/>
              <w:bottom w:val="single" w:sz="4" w:space="0" w:color="auto"/>
              <w:right w:val="single" w:sz="4" w:space="0" w:color="auto"/>
            </w:tcBorders>
          </w:tcPr>
          <w:p w14:paraId="57422902" w14:textId="77777777" w:rsidR="006F1BA0" w:rsidRDefault="006F1BA0" w:rsidP="000C4E8C">
            <w:pPr>
              <w:pStyle w:val="TAL"/>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202C2232" w14:textId="77777777" w:rsidR="006F1BA0" w:rsidRDefault="006F1BA0" w:rsidP="000C4E8C">
            <w:pPr>
              <w:pStyle w:val="TAL"/>
              <w:rPr>
                <w:lang w:bidi="ar-IQ"/>
              </w:rPr>
            </w:pPr>
            <w:r>
              <w:rPr>
                <w:lang w:bidi="ar-IQ"/>
              </w:rPr>
              <w:t xml:space="preserve">Charging Data Request [Update] with a possible </w:t>
            </w:r>
            <w:r>
              <w:t>Service requirement change</w:t>
            </w:r>
          </w:p>
          <w:p w14:paraId="5828A44A" w14:textId="77777777" w:rsidR="006F1BA0" w:rsidRDefault="006F1BA0" w:rsidP="000C4E8C">
            <w:pPr>
              <w:pStyle w:val="TAL"/>
              <w:rPr>
                <w:lang w:bidi="ar-IQ"/>
              </w:rPr>
            </w:pPr>
            <w:r>
              <w:rPr>
                <w:lang w:bidi="ar-IQ"/>
              </w:rPr>
              <w:t>Close the counts</w:t>
            </w:r>
            <w:r>
              <w:t xml:space="preserve"> </w:t>
            </w:r>
            <w:r>
              <w:rPr>
                <w:lang w:bidi="ar-IQ"/>
              </w:rPr>
              <w:t>and start new counts with time stamps</w:t>
            </w:r>
          </w:p>
        </w:tc>
      </w:tr>
      <w:tr w:rsidR="00D27C10" w14:paraId="0E937357" w14:textId="77777777">
        <w:trPr>
          <w:jc w:val="center"/>
        </w:trPr>
        <w:tc>
          <w:tcPr>
            <w:tcW w:w="1148" w:type="pct"/>
            <w:tcBorders>
              <w:left w:val="single" w:sz="4" w:space="0" w:color="auto"/>
              <w:right w:val="single" w:sz="4" w:space="0" w:color="auto"/>
            </w:tcBorders>
          </w:tcPr>
          <w:p w14:paraId="5FAE061C" w14:textId="77777777" w:rsidR="00D27C10" w:rsidRDefault="00E73396">
            <w:pPr>
              <w:pStyle w:val="TAL"/>
            </w:pPr>
            <w:r>
              <w:t>Time threshold reached</w:t>
            </w:r>
          </w:p>
        </w:tc>
        <w:tc>
          <w:tcPr>
            <w:tcW w:w="1860" w:type="pct"/>
            <w:tcBorders>
              <w:top w:val="single" w:sz="4" w:space="0" w:color="auto"/>
              <w:left w:val="single" w:sz="4" w:space="0" w:color="auto"/>
              <w:bottom w:val="single" w:sz="4" w:space="0" w:color="auto"/>
              <w:right w:val="single" w:sz="4" w:space="0" w:color="auto"/>
            </w:tcBorders>
          </w:tcPr>
          <w:p w14:paraId="322D5CA1" w14:textId="77777777" w:rsidR="00D27C10" w:rsidRDefault="00E73396">
            <w:pPr>
              <w:pStyle w:val="TAL"/>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11475B04" w14:textId="77777777" w:rsidR="00D27C10" w:rsidRDefault="00E73396">
            <w:pPr>
              <w:pStyle w:val="TAL"/>
              <w:rPr>
                <w:lang w:bidi="ar-IQ"/>
              </w:rPr>
            </w:pPr>
            <w:r>
              <w:rPr>
                <w:lang w:bidi="ar-IQ"/>
              </w:rPr>
              <w:t xml:space="preserve">Charging Data Request [Update] with a possible </w:t>
            </w:r>
            <w:r>
              <w:t>request quota</w:t>
            </w:r>
          </w:p>
          <w:p w14:paraId="797B69B6" w14:textId="77777777" w:rsidR="00D27C10" w:rsidRDefault="00E73396">
            <w:pPr>
              <w:pStyle w:val="TAL"/>
              <w:rPr>
                <w:lang w:bidi="ar-IQ"/>
              </w:rPr>
            </w:pPr>
            <w:r>
              <w:rPr>
                <w:lang w:bidi="ar-IQ"/>
              </w:rPr>
              <w:t>Close the counts</w:t>
            </w:r>
            <w:r>
              <w:t xml:space="preserve"> </w:t>
            </w:r>
            <w:r>
              <w:rPr>
                <w:lang w:bidi="ar-IQ"/>
              </w:rPr>
              <w:t>and start new counts with time stamps</w:t>
            </w:r>
          </w:p>
        </w:tc>
      </w:tr>
      <w:tr w:rsidR="00D27C10" w14:paraId="32622DA6" w14:textId="77777777">
        <w:trPr>
          <w:jc w:val="center"/>
        </w:trPr>
        <w:tc>
          <w:tcPr>
            <w:tcW w:w="1148" w:type="pct"/>
            <w:tcBorders>
              <w:left w:val="single" w:sz="4" w:space="0" w:color="auto"/>
              <w:right w:val="single" w:sz="4" w:space="0" w:color="auto"/>
            </w:tcBorders>
          </w:tcPr>
          <w:p w14:paraId="49BC8CC6" w14:textId="77777777" w:rsidR="00D27C10" w:rsidRDefault="00E73396">
            <w:pPr>
              <w:pStyle w:val="TAL"/>
            </w:pPr>
            <w:r>
              <w:t>Time quota exhausted</w:t>
            </w:r>
          </w:p>
        </w:tc>
        <w:tc>
          <w:tcPr>
            <w:tcW w:w="1860" w:type="pct"/>
            <w:tcBorders>
              <w:top w:val="single" w:sz="4" w:space="0" w:color="auto"/>
              <w:left w:val="single" w:sz="4" w:space="0" w:color="auto"/>
              <w:bottom w:val="single" w:sz="4" w:space="0" w:color="auto"/>
              <w:right w:val="single" w:sz="4" w:space="0" w:color="auto"/>
            </w:tcBorders>
          </w:tcPr>
          <w:p w14:paraId="61715C4C" w14:textId="77777777" w:rsidR="00D27C10" w:rsidRDefault="00E73396">
            <w:pPr>
              <w:pStyle w:val="TAL"/>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54EEBDAE" w14:textId="77777777" w:rsidR="00D27C10" w:rsidRDefault="00E73396">
            <w:pPr>
              <w:pStyle w:val="TAL"/>
              <w:rPr>
                <w:lang w:bidi="ar-IQ"/>
              </w:rPr>
            </w:pPr>
            <w:r>
              <w:rPr>
                <w:lang w:bidi="ar-IQ"/>
              </w:rPr>
              <w:t xml:space="preserve">Charging Data Request [Update] with a possible </w:t>
            </w:r>
            <w:r>
              <w:t>request quota</w:t>
            </w:r>
          </w:p>
          <w:p w14:paraId="65EF8F87" w14:textId="77777777" w:rsidR="00D27C10" w:rsidRDefault="00E73396">
            <w:pPr>
              <w:pStyle w:val="TAL"/>
              <w:rPr>
                <w:lang w:bidi="ar-IQ"/>
              </w:rPr>
            </w:pPr>
            <w:r>
              <w:rPr>
                <w:lang w:bidi="ar-IQ"/>
              </w:rPr>
              <w:t>Close the counts</w:t>
            </w:r>
            <w:r>
              <w:t xml:space="preserve"> </w:t>
            </w:r>
            <w:r>
              <w:rPr>
                <w:lang w:bidi="ar-IQ"/>
              </w:rPr>
              <w:t>and start new counts with time stamps</w:t>
            </w:r>
          </w:p>
        </w:tc>
      </w:tr>
      <w:tr w:rsidR="00D27C10" w14:paraId="5D738E0C" w14:textId="77777777">
        <w:trPr>
          <w:jc w:val="center"/>
        </w:trPr>
        <w:tc>
          <w:tcPr>
            <w:tcW w:w="1148" w:type="pct"/>
            <w:tcBorders>
              <w:left w:val="single" w:sz="4" w:space="0" w:color="auto"/>
              <w:right w:val="single" w:sz="4" w:space="0" w:color="auto"/>
            </w:tcBorders>
          </w:tcPr>
          <w:p w14:paraId="7B7DF997" w14:textId="77777777" w:rsidR="00D27C10" w:rsidRDefault="00E73396">
            <w:pPr>
              <w:pStyle w:val="TAL"/>
            </w:pPr>
            <w:r>
              <w:rPr>
                <w:lang w:bidi="ar-IQ"/>
              </w:rPr>
              <w:t xml:space="preserve">Expiry of data volume limit per </w:t>
            </w:r>
            <w:r>
              <w:rPr>
                <w:rFonts w:hint="eastAsia"/>
                <w:lang w:eastAsia="zh-CN" w:bidi="ar-IQ"/>
              </w:rPr>
              <w:t>MBS</w:t>
            </w:r>
            <w:r>
              <w:rPr>
                <w:lang w:bidi="ar-IQ"/>
              </w:rPr>
              <w:t xml:space="preserve"> session</w:t>
            </w:r>
          </w:p>
        </w:tc>
        <w:tc>
          <w:tcPr>
            <w:tcW w:w="1860" w:type="pct"/>
            <w:tcBorders>
              <w:top w:val="single" w:sz="4" w:space="0" w:color="auto"/>
              <w:left w:val="single" w:sz="4" w:space="0" w:color="auto"/>
              <w:bottom w:val="single" w:sz="4" w:space="0" w:color="auto"/>
              <w:right w:val="single" w:sz="4" w:space="0" w:color="auto"/>
            </w:tcBorders>
          </w:tcPr>
          <w:p w14:paraId="2ADD1037" w14:textId="77777777" w:rsidR="00D27C10" w:rsidRDefault="00E73396">
            <w:pPr>
              <w:pStyle w:val="TAL"/>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727AEEE4" w14:textId="77777777" w:rsidR="00110BAA" w:rsidRDefault="00110BAA" w:rsidP="00110BAA">
            <w:pPr>
              <w:pStyle w:val="TAL"/>
              <w:rPr>
                <w:lang w:bidi="ar-IQ"/>
              </w:rPr>
            </w:pPr>
            <w:r>
              <w:rPr>
                <w:lang w:bidi="ar-IQ"/>
              </w:rPr>
              <w:t>Charging Data Request [Update]</w:t>
            </w:r>
          </w:p>
          <w:p w14:paraId="7DC3D948" w14:textId="77777777" w:rsidR="00D27C10" w:rsidRDefault="00E73396">
            <w:pPr>
              <w:pStyle w:val="TAL"/>
              <w:rPr>
                <w:lang w:bidi="ar-IQ"/>
              </w:rPr>
            </w:pPr>
            <w:r>
              <w:rPr>
                <w:lang w:bidi="ar-IQ"/>
              </w:rPr>
              <w:t>Close the counts</w:t>
            </w:r>
            <w:r>
              <w:t xml:space="preserve"> </w:t>
            </w:r>
            <w:r>
              <w:rPr>
                <w:lang w:bidi="ar-IQ"/>
              </w:rPr>
              <w:t>and start new counts with time stamps</w:t>
            </w:r>
          </w:p>
        </w:tc>
      </w:tr>
      <w:tr w:rsidR="00D27C10" w14:paraId="2F351692" w14:textId="77777777">
        <w:trPr>
          <w:jc w:val="center"/>
        </w:trPr>
        <w:tc>
          <w:tcPr>
            <w:tcW w:w="1148" w:type="pct"/>
            <w:tcBorders>
              <w:left w:val="single" w:sz="4" w:space="0" w:color="auto"/>
              <w:right w:val="single" w:sz="4" w:space="0" w:color="auto"/>
            </w:tcBorders>
          </w:tcPr>
          <w:p w14:paraId="351D5BF8" w14:textId="77777777" w:rsidR="00D27C10" w:rsidRDefault="00E73396">
            <w:pPr>
              <w:pStyle w:val="TAL"/>
            </w:pPr>
            <w:r>
              <w:rPr>
                <w:lang w:bidi="ar-IQ"/>
              </w:rPr>
              <w:t xml:space="preserve">Expiry of time limit per </w:t>
            </w:r>
            <w:r>
              <w:rPr>
                <w:rFonts w:hint="eastAsia"/>
                <w:lang w:eastAsia="zh-CN" w:bidi="ar-IQ"/>
              </w:rPr>
              <w:t>MBS</w:t>
            </w:r>
            <w:r>
              <w:rPr>
                <w:lang w:bidi="ar-IQ"/>
              </w:rPr>
              <w:t xml:space="preserve"> session</w:t>
            </w:r>
          </w:p>
        </w:tc>
        <w:tc>
          <w:tcPr>
            <w:tcW w:w="1860" w:type="pct"/>
            <w:tcBorders>
              <w:top w:val="single" w:sz="4" w:space="0" w:color="auto"/>
              <w:left w:val="single" w:sz="4" w:space="0" w:color="auto"/>
              <w:bottom w:val="single" w:sz="4" w:space="0" w:color="auto"/>
              <w:right w:val="single" w:sz="4" w:space="0" w:color="auto"/>
            </w:tcBorders>
          </w:tcPr>
          <w:p w14:paraId="425E0B5D" w14:textId="77777777" w:rsidR="00D27C10" w:rsidRDefault="00E73396">
            <w:pPr>
              <w:pStyle w:val="TAL"/>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7704543E" w14:textId="77777777" w:rsidR="00D83125" w:rsidRDefault="00D83125" w:rsidP="00D83125">
            <w:pPr>
              <w:pStyle w:val="TAL"/>
              <w:rPr>
                <w:lang w:bidi="ar-IQ"/>
              </w:rPr>
            </w:pPr>
            <w:r>
              <w:rPr>
                <w:lang w:bidi="ar-IQ"/>
              </w:rPr>
              <w:t>Charging Data Request [Update]</w:t>
            </w:r>
          </w:p>
          <w:p w14:paraId="2CE6D98F" w14:textId="77777777" w:rsidR="00D27C10" w:rsidRDefault="00E73396">
            <w:pPr>
              <w:pStyle w:val="TAL"/>
              <w:rPr>
                <w:lang w:bidi="ar-IQ"/>
              </w:rPr>
            </w:pPr>
            <w:r>
              <w:rPr>
                <w:lang w:bidi="ar-IQ"/>
              </w:rPr>
              <w:t>Close the counts</w:t>
            </w:r>
            <w:r>
              <w:t xml:space="preserve"> </w:t>
            </w:r>
            <w:r>
              <w:rPr>
                <w:lang w:bidi="ar-IQ"/>
              </w:rPr>
              <w:t>and start new counts with time stamps</w:t>
            </w:r>
          </w:p>
        </w:tc>
      </w:tr>
      <w:tr w:rsidR="00D27C10" w14:paraId="516041FC" w14:textId="77777777">
        <w:trPr>
          <w:jc w:val="center"/>
        </w:trPr>
        <w:tc>
          <w:tcPr>
            <w:tcW w:w="1148" w:type="pct"/>
            <w:tcBorders>
              <w:left w:val="single" w:sz="4" w:space="0" w:color="auto"/>
              <w:right w:val="single" w:sz="4" w:space="0" w:color="auto"/>
            </w:tcBorders>
          </w:tcPr>
          <w:p w14:paraId="22AFADCA" w14:textId="77777777" w:rsidR="00D27C10" w:rsidRDefault="00E73396">
            <w:pPr>
              <w:pStyle w:val="TAL"/>
            </w:pPr>
            <w:r>
              <w:rPr>
                <w:lang w:bidi="ar-IQ"/>
              </w:rPr>
              <w:t xml:space="preserve">Expiry of a limit of number of charging condition changes per </w:t>
            </w:r>
            <w:r>
              <w:rPr>
                <w:rFonts w:hint="eastAsia"/>
                <w:lang w:eastAsia="zh-CN" w:bidi="ar-IQ"/>
              </w:rPr>
              <w:t>MBS</w:t>
            </w:r>
            <w:r>
              <w:rPr>
                <w:lang w:bidi="ar-IQ"/>
              </w:rPr>
              <w:t xml:space="preserve"> session</w:t>
            </w:r>
          </w:p>
        </w:tc>
        <w:tc>
          <w:tcPr>
            <w:tcW w:w="1860" w:type="pct"/>
            <w:tcBorders>
              <w:top w:val="single" w:sz="4" w:space="0" w:color="auto"/>
              <w:left w:val="single" w:sz="4" w:space="0" w:color="auto"/>
              <w:bottom w:val="single" w:sz="4" w:space="0" w:color="auto"/>
              <w:right w:val="single" w:sz="4" w:space="0" w:color="auto"/>
            </w:tcBorders>
          </w:tcPr>
          <w:p w14:paraId="48AAF48D" w14:textId="77777777" w:rsidR="00D27C10" w:rsidRDefault="00E73396">
            <w:pPr>
              <w:pStyle w:val="TAL"/>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0276E153" w14:textId="77777777" w:rsidR="003B1974" w:rsidRDefault="003B1974" w:rsidP="003B1974">
            <w:pPr>
              <w:pStyle w:val="TAL"/>
              <w:rPr>
                <w:lang w:bidi="ar-IQ"/>
              </w:rPr>
            </w:pPr>
            <w:r>
              <w:rPr>
                <w:lang w:bidi="ar-IQ"/>
              </w:rPr>
              <w:t>Charging Data Request [Update]</w:t>
            </w:r>
          </w:p>
          <w:p w14:paraId="61749AB7" w14:textId="77777777" w:rsidR="00D27C10" w:rsidRDefault="00E73396">
            <w:pPr>
              <w:pStyle w:val="TAL"/>
              <w:rPr>
                <w:lang w:bidi="ar-IQ"/>
              </w:rPr>
            </w:pPr>
            <w:r>
              <w:rPr>
                <w:lang w:bidi="ar-IQ"/>
              </w:rPr>
              <w:t>Close the counts</w:t>
            </w:r>
            <w:r>
              <w:t xml:space="preserve"> </w:t>
            </w:r>
            <w:r>
              <w:rPr>
                <w:lang w:bidi="ar-IQ"/>
              </w:rPr>
              <w:t>and start new counts with time stamps</w:t>
            </w:r>
          </w:p>
        </w:tc>
      </w:tr>
      <w:tr w:rsidR="00D27C10" w14:paraId="4E9FBB80" w14:textId="77777777">
        <w:trPr>
          <w:jc w:val="center"/>
        </w:trPr>
        <w:tc>
          <w:tcPr>
            <w:tcW w:w="1148" w:type="pct"/>
            <w:tcBorders>
              <w:left w:val="single" w:sz="4" w:space="0" w:color="auto"/>
              <w:right w:val="single" w:sz="4" w:space="0" w:color="auto"/>
            </w:tcBorders>
          </w:tcPr>
          <w:p w14:paraId="74D042C6" w14:textId="77777777" w:rsidR="00D27C10" w:rsidRDefault="00E73396">
            <w:pPr>
              <w:pStyle w:val="TAL"/>
            </w:pPr>
            <w:r>
              <w:t>Tariff Time Change</w:t>
            </w:r>
          </w:p>
        </w:tc>
        <w:tc>
          <w:tcPr>
            <w:tcW w:w="1860" w:type="pct"/>
            <w:tcBorders>
              <w:top w:val="single" w:sz="4" w:space="0" w:color="auto"/>
              <w:left w:val="single" w:sz="4" w:space="0" w:color="auto"/>
              <w:bottom w:val="single" w:sz="4" w:space="0" w:color="auto"/>
              <w:right w:val="single" w:sz="4" w:space="0" w:color="auto"/>
            </w:tcBorders>
          </w:tcPr>
          <w:p w14:paraId="749EAB26" w14:textId="77777777" w:rsidR="00D27C10" w:rsidRDefault="00E73396">
            <w:pPr>
              <w:pStyle w:val="TAL"/>
            </w:pPr>
            <w:r>
              <w:t>If the corresponding trigger is enabled</w:t>
            </w:r>
          </w:p>
        </w:tc>
        <w:tc>
          <w:tcPr>
            <w:tcW w:w="1992" w:type="pct"/>
            <w:tcBorders>
              <w:top w:val="single" w:sz="4" w:space="0" w:color="auto"/>
              <w:left w:val="single" w:sz="4" w:space="0" w:color="auto"/>
              <w:bottom w:val="single" w:sz="4" w:space="0" w:color="auto"/>
              <w:right w:val="single" w:sz="4" w:space="0" w:color="auto"/>
            </w:tcBorders>
          </w:tcPr>
          <w:p w14:paraId="0618CF83" w14:textId="77777777" w:rsidR="00D27C10" w:rsidRDefault="00E73396">
            <w:pPr>
              <w:pStyle w:val="TAL"/>
              <w:rPr>
                <w:lang w:bidi="ar-IQ"/>
              </w:rPr>
            </w:pPr>
            <w:r>
              <w:rPr>
                <w:lang w:bidi="ar-IQ"/>
              </w:rPr>
              <w:t xml:space="preserve">Charging Data Request [Update] with a possible </w:t>
            </w:r>
            <w:r>
              <w:t>request quota</w:t>
            </w:r>
          </w:p>
          <w:p w14:paraId="00DD8E10" w14:textId="77777777" w:rsidR="00D27C10" w:rsidRDefault="00E73396">
            <w:pPr>
              <w:pStyle w:val="TAL"/>
            </w:pPr>
            <w:r>
              <w:rPr>
                <w:lang w:bidi="ar-IQ"/>
              </w:rPr>
              <w:t>Close the counts</w:t>
            </w:r>
            <w:r>
              <w:t xml:space="preserve"> </w:t>
            </w:r>
            <w:r>
              <w:rPr>
                <w:lang w:bidi="ar-IQ"/>
              </w:rPr>
              <w:t>and start new counts with time stamps</w:t>
            </w:r>
          </w:p>
        </w:tc>
      </w:tr>
      <w:tr w:rsidR="00D27C10" w14:paraId="6BF01D48" w14:textId="77777777">
        <w:trPr>
          <w:jc w:val="center"/>
        </w:trPr>
        <w:tc>
          <w:tcPr>
            <w:tcW w:w="1148" w:type="pct"/>
            <w:tcBorders>
              <w:left w:val="single" w:sz="4" w:space="0" w:color="auto"/>
              <w:right w:val="single" w:sz="4" w:space="0" w:color="auto"/>
            </w:tcBorders>
          </w:tcPr>
          <w:p w14:paraId="60E90679" w14:textId="77777777" w:rsidR="00D27C10" w:rsidRDefault="00E73396">
            <w:pPr>
              <w:pStyle w:val="TAL"/>
            </w:pPr>
            <w:r>
              <w:t>End of MBS session</w:t>
            </w:r>
          </w:p>
        </w:tc>
        <w:tc>
          <w:tcPr>
            <w:tcW w:w="1860" w:type="pct"/>
            <w:tcBorders>
              <w:top w:val="single" w:sz="4" w:space="0" w:color="auto"/>
              <w:left w:val="single" w:sz="4" w:space="0" w:color="auto"/>
              <w:bottom w:val="single" w:sz="4" w:space="0" w:color="auto"/>
              <w:right w:val="single" w:sz="4" w:space="0" w:color="auto"/>
            </w:tcBorders>
          </w:tcPr>
          <w:p w14:paraId="66AA479E" w14:textId="77777777" w:rsidR="00D27C10" w:rsidRDefault="00D27C10">
            <w:pPr>
              <w:pStyle w:val="TAL"/>
            </w:pPr>
          </w:p>
        </w:tc>
        <w:tc>
          <w:tcPr>
            <w:tcW w:w="1992" w:type="pct"/>
            <w:tcBorders>
              <w:top w:val="single" w:sz="4" w:space="0" w:color="auto"/>
              <w:left w:val="single" w:sz="4" w:space="0" w:color="auto"/>
              <w:bottom w:val="single" w:sz="4" w:space="0" w:color="auto"/>
              <w:right w:val="single" w:sz="4" w:space="0" w:color="auto"/>
            </w:tcBorders>
          </w:tcPr>
          <w:p w14:paraId="2D8A5550" w14:textId="77777777" w:rsidR="00D27C10" w:rsidRDefault="00E73396">
            <w:pPr>
              <w:pStyle w:val="TAL"/>
            </w:pPr>
            <w:r>
              <w:t>Charging Data Request [Termination]</w:t>
            </w:r>
          </w:p>
          <w:p w14:paraId="2EF79A88" w14:textId="77777777" w:rsidR="00D27C10" w:rsidRDefault="00E73396">
            <w:pPr>
              <w:pStyle w:val="TAL"/>
            </w:pPr>
            <w:r>
              <w:rPr>
                <w:lang w:bidi="ar-IQ"/>
              </w:rPr>
              <w:t>Close the counts</w:t>
            </w:r>
            <w:r>
              <w:t xml:space="preserve"> </w:t>
            </w:r>
            <w:r>
              <w:rPr>
                <w:lang w:bidi="ar-IQ"/>
              </w:rPr>
              <w:t>with time stamps</w:t>
            </w:r>
          </w:p>
        </w:tc>
      </w:tr>
    </w:tbl>
    <w:p w14:paraId="233A7BB4" w14:textId="77777777" w:rsidR="00D27C10" w:rsidRDefault="00E73396">
      <w:pPr>
        <w:pStyle w:val="Heading4"/>
        <w:rPr>
          <w:lang w:bidi="ar-IQ"/>
        </w:rPr>
      </w:pPr>
      <w:bookmarkStart w:id="57" w:name="_Toc171417055"/>
      <w:r>
        <w:t>5.2.1.</w:t>
      </w:r>
      <w:r>
        <w:rPr>
          <w:rFonts w:hint="eastAsia"/>
          <w:lang w:eastAsia="zh-CN"/>
        </w:rPr>
        <w:t>3</w:t>
      </w:r>
      <w:r>
        <w:rPr>
          <w:lang w:bidi="ar-IQ"/>
        </w:rPr>
        <w:tab/>
      </w:r>
      <w:r>
        <w:rPr>
          <w:rFonts w:hint="eastAsia"/>
          <w:lang w:eastAsia="zh-CN" w:bidi="ar-IQ"/>
        </w:rPr>
        <w:t>MBS</w:t>
      </w:r>
      <w:r>
        <w:rPr>
          <w:lang w:bidi="ar-IQ"/>
        </w:rPr>
        <w:t xml:space="preserve"> session charging</w:t>
      </w:r>
      <w:bookmarkEnd w:id="57"/>
    </w:p>
    <w:p w14:paraId="15A87A97" w14:textId="17231430" w:rsidR="00D27C10" w:rsidRDefault="00E73396">
      <w:pPr>
        <w:rPr>
          <w:lang w:bidi="ar-IQ"/>
        </w:rPr>
      </w:pPr>
      <w:r>
        <w:t xml:space="preserve">Converged charging allows the </w:t>
      </w:r>
      <w:r>
        <w:rPr>
          <w:rFonts w:hint="eastAsia"/>
        </w:rPr>
        <w:t>MB-</w:t>
      </w:r>
      <w:r>
        <w:t xml:space="preserve">SMF to collect charging information related to </w:t>
      </w:r>
      <w:r w:rsidR="00C1418F">
        <w:t xml:space="preserve">duration of MBS session or </w:t>
      </w:r>
      <w:r>
        <w:t>data volumes</w:t>
      </w:r>
      <w:r>
        <w:rPr>
          <w:rFonts w:hint="eastAsia"/>
        </w:rPr>
        <w:t xml:space="preserve"> </w:t>
      </w:r>
      <w:r>
        <w:rPr>
          <w:rFonts w:eastAsia="MS Mincho"/>
        </w:rPr>
        <w:t xml:space="preserve">of MBS data packets </w:t>
      </w:r>
      <w:r>
        <w:t xml:space="preserve">received </w:t>
      </w:r>
      <w:r>
        <w:rPr>
          <w:rFonts w:hint="eastAsia"/>
        </w:rPr>
        <w:t>from</w:t>
      </w:r>
      <w:r>
        <w:t xml:space="preserve"> </w:t>
      </w:r>
      <w:r>
        <w:rPr>
          <w:rFonts w:eastAsia="MS Mincho"/>
        </w:rPr>
        <w:t>AF or MBSTF</w:t>
      </w:r>
      <w:r>
        <w:t xml:space="preserve"> per </w:t>
      </w:r>
      <w:r>
        <w:rPr>
          <w:rFonts w:hint="eastAsia"/>
        </w:rPr>
        <w:t>MBS</w:t>
      </w:r>
      <w:r>
        <w:t xml:space="preserve"> session.</w:t>
      </w:r>
    </w:p>
    <w:p w14:paraId="203F2B5A" w14:textId="77777777" w:rsidR="00D27C10" w:rsidRDefault="00E73396">
      <w:pPr>
        <w:pStyle w:val="Heading3"/>
      </w:pPr>
      <w:bookmarkStart w:id="58" w:name="_Toc171417056"/>
      <w:r>
        <w:t>5.2.2</w:t>
      </w:r>
      <w:r>
        <w:tab/>
        <w:t>Message flows</w:t>
      </w:r>
      <w:bookmarkEnd w:id="58"/>
    </w:p>
    <w:p w14:paraId="326EEA25" w14:textId="77777777" w:rsidR="00D27C10" w:rsidRDefault="00E73396">
      <w:pPr>
        <w:pStyle w:val="Heading4"/>
      </w:pPr>
      <w:bookmarkStart w:id="59" w:name="_Toc171417057"/>
      <w:r>
        <w:t>5.2.2.1</w:t>
      </w:r>
      <w:r>
        <w:tab/>
        <w:t>General</w:t>
      </w:r>
      <w:bookmarkEnd w:id="59"/>
    </w:p>
    <w:p w14:paraId="64196E19" w14:textId="77777777" w:rsidR="00D27C10" w:rsidRDefault="00E73396">
      <w:pPr>
        <w:keepNext/>
      </w:pPr>
      <w:r>
        <w:t xml:space="preserve">The flows in the present document specify the interaction between the </w:t>
      </w:r>
      <w:r>
        <w:rPr>
          <w:rFonts w:hint="eastAsia"/>
          <w:lang w:eastAsia="zh-CN"/>
        </w:rPr>
        <w:t>MB-</w:t>
      </w:r>
      <w:r>
        <w:t xml:space="preserve">SMF and the CHF for 5G </w:t>
      </w:r>
      <w:r>
        <w:rPr>
          <w:rFonts w:hint="eastAsia"/>
          <w:lang w:eastAsia="zh-CN"/>
        </w:rPr>
        <w:t>MBS session</w:t>
      </w:r>
      <w:r>
        <w:t xml:space="preserve"> converged charging functionality, in different scenarios, based on </w:t>
      </w:r>
      <w:r>
        <w:rPr>
          <w:rFonts w:hint="eastAsia"/>
          <w:lang w:eastAsia="zh-CN"/>
        </w:rPr>
        <w:t>TS</w:t>
      </w:r>
      <w:r>
        <w:rPr>
          <w:lang w:eastAsia="zh-CN"/>
        </w:rPr>
        <w:t> </w:t>
      </w:r>
      <w:r>
        <w:rPr>
          <w:rFonts w:hint="eastAsia"/>
          <w:lang w:eastAsia="zh-CN"/>
        </w:rPr>
        <w:t>23.247</w:t>
      </w:r>
      <w:r>
        <w:rPr>
          <w:lang w:eastAsia="zh-CN"/>
        </w:rPr>
        <w:t> </w:t>
      </w:r>
      <w:r>
        <w:rPr>
          <w:rFonts w:hint="eastAsia"/>
          <w:lang w:eastAsia="zh-CN"/>
        </w:rPr>
        <w:t>[9]</w:t>
      </w:r>
      <w:r>
        <w:rPr>
          <w:lang w:bidi="ar-IQ"/>
        </w:rPr>
        <w:t xml:space="preserve"> </w:t>
      </w:r>
      <w:r>
        <w:t xml:space="preserve">procedures and flows. </w:t>
      </w:r>
    </w:p>
    <w:p w14:paraId="3EA19B0F" w14:textId="77777777" w:rsidR="00D27C10" w:rsidRDefault="00E73396">
      <w:r>
        <w:t xml:space="preserve">This interaction is based on Charging Data Request /Response specified </w:t>
      </w:r>
      <w:r>
        <w:rPr>
          <w:lang w:bidi="ar-IQ"/>
        </w:rPr>
        <w:t>in TS 32.290 [</w:t>
      </w:r>
      <w:r>
        <w:rPr>
          <w:rFonts w:hint="eastAsia"/>
          <w:lang w:eastAsia="zh-CN" w:bidi="ar-IQ"/>
        </w:rPr>
        <w:t>4</w:t>
      </w:r>
      <w:r>
        <w:rPr>
          <w:lang w:bidi="ar-IQ"/>
        </w:rPr>
        <w:t>]</w:t>
      </w:r>
      <w:r>
        <w:t xml:space="preserve">, exchanged between the </w:t>
      </w:r>
      <w:r>
        <w:rPr>
          <w:rFonts w:hint="eastAsia"/>
          <w:lang w:eastAsia="zh-CN"/>
        </w:rPr>
        <w:t>MB-</w:t>
      </w:r>
      <w:r>
        <w:t xml:space="preserve">SMF embedding the CTF and the CHF. </w:t>
      </w:r>
    </w:p>
    <w:p w14:paraId="58C67074" w14:textId="1C6B4A45" w:rsidR="00D27C10" w:rsidRDefault="00E73396">
      <w:pPr>
        <w:rPr>
          <w:lang w:eastAsia="zh-CN"/>
        </w:rPr>
      </w:pPr>
      <w:r>
        <w:t xml:space="preserve">As a general principle, the steps in the figures for the message flows below correspond to the steps of figures in </w:t>
      </w:r>
      <w:r>
        <w:rPr>
          <w:rFonts w:hint="eastAsia"/>
          <w:lang w:eastAsia="zh-CN"/>
        </w:rPr>
        <w:t>TS</w:t>
      </w:r>
      <w:r>
        <w:rPr>
          <w:lang w:eastAsia="zh-CN"/>
        </w:rPr>
        <w:t> </w:t>
      </w:r>
      <w:r>
        <w:rPr>
          <w:rFonts w:hint="eastAsia"/>
          <w:lang w:eastAsia="zh-CN"/>
        </w:rPr>
        <w:t>23.247</w:t>
      </w:r>
      <w:r>
        <w:rPr>
          <w:lang w:eastAsia="zh-CN"/>
        </w:rPr>
        <w:t> </w:t>
      </w:r>
      <w:r>
        <w:rPr>
          <w:rFonts w:hint="eastAsia"/>
          <w:lang w:eastAsia="zh-CN"/>
        </w:rPr>
        <w:t>[9]</w:t>
      </w:r>
      <w:r>
        <w:t xml:space="preserve">, which is the reference. The present document specifies the charging specific extension part. </w:t>
      </w:r>
    </w:p>
    <w:p w14:paraId="68033B25" w14:textId="5B0CF888" w:rsidR="00D27C10" w:rsidRDefault="00E73396">
      <w:pPr>
        <w:pStyle w:val="Heading4"/>
      </w:pPr>
      <w:bookmarkStart w:id="60" w:name="_Toc171417058"/>
      <w:r>
        <w:lastRenderedPageBreak/>
        <w:t>5.2.2</w:t>
      </w:r>
      <w:r>
        <w:rPr>
          <w:rFonts w:hint="eastAsia"/>
          <w:lang w:eastAsia="zh-CN"/>
        </w:rPr>
        <w:t>.2</w:t>
      </w:r>
      <w:r>
        <w:tab/>
        <w:t xml:space="preserve">5G MBS charging for </w:t>
      </w:r>
      <w:r>
        <w:rPr>
          <w:lang w:eastAsia="ko-KR"/>
        </w:rPr>
        <w:t xml:space="preserve">multicast and </w:t>
      </w:r>
      <w:r>
        <w:t>broadcast communication</w:t>
      </w:r>
      <w:bookmarkEnd w:id="60"/>
      <w:r>
        <w:t xml:space="preserve"> </w:t>
      </w:r>
    </w:p>
    <w:p w14:paraId="5F00EC55" w14:textId="407D92C2" w:rsidR="00D27C10" w:rsidRDefault="00E73396">
      <w:pPr>
        <w:pStyle w:val="Heading5"/>
        <w:rPr>
          <w:lang w:eastAsia="zh-CN" w:bidi="ar-IQ"/>
        </w:rPr>
      </w:pPr>
      <w:bookmarkStart w:id="61" w:name="_Toc171417059"/>
      <w:r>
        <w:rPr>
          <w:rFonts w:hint="eastAsia"/>
          <w:lang w:eastAsia="zh-CN" w:bidi="ar-IQ"/>
        </w:rPr>
        <w:t>5.2.2.2.1</w:t>
      </w:r>
      <w:r>
        <w:rPr>
          <w:rFonts w:hint="eastAsia"/>
          <w:lang w:eastAsia="zh-CN" w:bidi="ar-IQ"/>
        </w:rPr>
        <w:tab/>
        <w:t>General</w:t>
      </w:r>
      <w:bookmarkEnd w:id="61"/>
    </w:p>
    <w:p w14:paraId="41775651" w14:textId="77777777" w:rsidR="00D27C10" w:rsidRDefault="00E73396">
      <w:pPr>
        <w:rPr>
          <w:lang w:eastAsia="zh-CN"/>
        </w:rPr>
      </w:pPr>
      <w:r>
        <w:rPr>
          <w:lang w:eastAsia="zh-CN"/>
        </w:rPr>
        <w:t xml:space="preserve">This clause specifies MBS session charging for </w:t>
      </w:r>
      <w:r>
        <w:rPr>
          <w:lang w:eastAsia="ko-KR"/>
        </w:rPr>
        <w:t xml:space="preserve">multicast and </w:t>
      </w:r>
      <w:r>
        <w:t>broadcast</w:t>
      </w:r>
      <w:r>
        <w:rPr>
          <w:lang w:eastAsia="zh-CN"/>
        </w:rPr>
        <w:t xml:space="preserve"> communication as defined in TS </w:t>
      </w:r>
      <w:r>
        <w:rPr>
          <w:rFonts w:hint="eastAsia"/>
          <w:lang w:eastAsia="zh-CN"/>
        </w:rPr>
        <w:t>23.247</w:t>
      </w:r>
      <w:r>
        <w:rPr>
          <w:lang w:eastAsia="zh-CN"/>
        </w:rPr>
        <w:t> </w:t>
      </w:r>
      <w:r>
        <w:rPr>
          <w:rFonts w:hint="eastAsia"/>
          <w:lang w:eastAsia="zh-CN"/>
        </w:rPr>
        <w:t>[9]</w:t>
      </w:r>
      <w:r>
        <w:rPr>
          <w:lang w:eastAsia="zh-CN"/>
        </w:rPr>
        <w:t xml:space="preserve">. </w:t>
      </w:r>
    </w:p>
    <w:p w14:paraId="1A372850" w14:textId="25762A89" w:rsidR="00D27C10" w:rsidRDefault="00E73396">
      <w:pPr>
        <w:pStyle w:val="Heading5"/>
        <w:rPr>
          <w:lang w:eastAsia="zh-CN" w:bidi="ar-IQ"/>
        </w:rPr>
      </w:pPr>
      <w:bookmarkStart w:id="62" w:name="_Toc171417060"/>
      <w:r>
        <w:rPr>
          <w:rFonts w:hint="eastAsia"/>
          <w:lang w:eastAsia="zh-CN" w:bidi="ar-IQ"/>
        </w:rPr>
        <w:t>5.2.2.2.2</w:t>
      </w:r>
      <w:r>
        <w:rPr>
          <w:rFonts w:hint="eastAsia"/>
          <w:lang w:eastAsia="zh-CN" w:bidi="ar-IQ"/>
        </w:rPr>
        <w:tab/>
        <w:t>MBS session creation</w:t>
      </w:r>
      <w:bookmarkEnd w:id="62"/>
    </w:p>
    <w:p w14:paraId="51123218" w14:textId="77777777" w:rsidR="00D27C10" w:rsidRDefault="00E73396">
      <w:pPr>
        <w:rPr>
          <w:lang w:eastAsia="zh-CN"/>
        </w:rPr>
      </w:pPr>
      <w:r>
        <w:rPr>
          <w:lang w:eastAsia="zh-CN"/>
        </w:rPr>
        <w:t>The following figure</w:t>
      </w:r>
      <w:r>
        <w:t xml:space="preserve"> </w:t>
      </w:r>
      <w:r>
        <w:rPr>
          <w:rFonts w:hint="eastAsia"/>
        </w:rPr>
        <w:t>5.2.2.2</w:t>
      </w:r>
      <w:r>
        <w:t>.2</w:t>
      </w:r>
      <w:r>
        <w:rPr>
          <w:lang w:eastAsia="zh-CN"/>
        </w:rPr>
        <w:t>-1 describes the charging procedure for MBS session creation, based on TS </w:t>
      </w:r>
      <w:r>
        <w:rPr>
          <w:rFonts w:hint="eastAsia"/>
          <w:lang w:eastAsia="zh-CN"/>
        </w:rPr>
        <w:t>23.247</w:t>
      </w:r>
      <w:r>
        <w:rPr>
          <w:lang w:eastAsia="zh-CN"/>
        </w:rPr>
        <w:t> </w:t>
      </w:r>
      <w:r>
        <w:rPr>
          <w:rFonts w:hint="eastAsia"/>
          <w:lang w:eastAsia="zh-CN"/>
        </w:rPr>
        <w:t>[9]</w:t>
      </w:r>
      <w:r>
        <w:rPr>
          <w:lang w:eastAsia="zh-CN"/>
        </w:rPr>
        <w:t xml:space="preserve"> figures 7.1.1.2-1 and 7.1.1.3-1. </w:t>
      </w:r>
    </w:p>
    <w:p w14:paraId="4218A2ED" w14:textId="77777777" w:rsidR="00D27C10" w:rsidRDefault="00E73396">
      <w:pPr>
        <w:pStyle w:val="TH"/>
      </w:pPr>
      <w:r>
        <w:object w:dxaOrig="8725" w:dyaOrig="6774" w14:anchorId="63442070">
          <v:shape id="_x0000_i1028" type="#_x0000_t75" style="width:436.2pt;height:339.3pt" o:ole="">
            <v:imagedata r:id="rId19" o:title=""/>
          </v:shape>
          <o:OLEObject Type="Embed" ProgID="Visio.Drawing.15" ShapeID="_x0000_i1028" DrawAspect="Content" ObjectID="_1784548262" r:id="rId20"/>
        </w:object>
      </w:r>
    </w:p>
    <w:p w14:paraId="78FC7078" w14:textId="77777777" w:rsidR="00D27C10" w:rsidRDefault="00E73396">
      <w:pPr>
        <w:pStyle w:val="TF"/>
        <w:rPr>
          <w:lang w:eastAsia="zh-CN"/>
        </w:rPr>
      </w:pPr>
      <w:r>
        <w:t xml:space="preserve">Figure </w:t>
      </w:r>
      <w:r>
        <w:rPr>
          <w:rFonts w:hint="eastAsia"/>
        </w:rPr>
        <w:t>5.2.2.2</w:t>
      </w:r>
      <w:r>
        <w:t>.2-1: MBS session creation</w:t>
      </w:r>
    </w:p>
    <w:p w14:paraId="07739911" w14:textId="2CBF9281" w:rsidR="00D27C10" w:rsidRDefault="00E73396">
      <w:r>
        <w:t>Steps 1 to 11 per 3GPP TS </w:t>
      </w:r>
      <w:r>
        <w:rPr>
          <w:rFonts w:hint="eastAsia"/>
        </w:rPr>
        <w:t>23.247</w:t>
      </w:r>
      <w:r>
        <w:t> </w:t>
      </w:r>
      <w:r>
        <w:rPr>
          <w:rFonts w:hint="eastAsia"/>
        </w:rPr>
        <w:t>[9]</w:t>
      </w:r>
      <w:r>
        <w:t xml:space="preserve"> Figure 7.1.1.2-1: MBS Session Creation without PCC. </w:t>
      </w:r>
    </w:p>
    <w:p w14:paraId="78C3E32F" w14:textId="77777777" w:rsidR="00D27C10" w:rsidRDefault="00E73396">
      <w:r>
        <w:t>13. If the dynamic PCC is deployed, refer to steps 21-27 in TS </w:t>
      </w:r>
      <w:r>
        <w:rPr>
          <w:rFonts w:hint="eastAsia"/>
        </w:rPr>
        <w:t>23.247</w:t>
      </w:r>
      <w:r>
        <w:t> </w:t>
      </w:r>
      <w:r>
        <w:rPr>
          <w:rFonts w:hint="eastAsia"/>
        </w:rPr>
        <w:t>[9]</w:t>
      </w:r>
      <w:r>
        <w:t xml:space="preserve"> Figure 7.1.1.3-1: MBS Session Creation with PCC. If not, refer to step 13 in TS </w:t>
      </w:r>
      <w:r>
        <w:rPr>
          <w:rFonts w:hint="eastAsia"/>
        </w:rPr>
        <w:t>23.247</w:t>
      </w:r>
      <w:r>
        <w:t> </w:t>
      </w:r>
      <w:r>
        <w:rPr>
          <w:rFonts w:hint="eastAsia"/>
        </w:rPr>
        <w:t>[9]</w:t>
      </w:r>
      <w:r>
        <w:t xml:space="preserve"> Figure 7.1.1.2-1: MBS Session Creation without PCC. </w:t>
      </w:r>
    </w:p>
    <w:p w14:paraId="0DEF8341" w14:textId="77777777" w:rsidR="00D27C10" w:rsidRDefault="00E73396">
      <w:pPr>
        <w:rPr>
          <w:lang w:eastAsia="zh-CN"/>
        </w:rPr>
      </w:pPr>
      <w:r>
        <w:t>13ch-a.</w:t>
      </w:r>
      <w:r>
        <w:tab/>
        <w:t xml:space="preserve">The MB-SMF sends Charging Data Request [Initial] to the CHF for authorization for the subscriber to start the MBS session which is triggered by the start of MBS session. </w:t>
      </w:r>
    </w:p>
    <w:p w14:paraId="388B0DC9" w14:textId="77777777" w:rsidR="00D27C10" w:rsidRDefault="00E73396">
      <w:r>
        <w:t>13ch-b. The CHF opens the CDR for this MBS session.</w:t>
      </w:r>
    </w:p>
    <w:p w14:paraId="499CA233" w14:textId="77777777" w:rsidR="00D27C10" w:rsidRDefault="00E73396">
      <w:r>
        <w:t>13ch-c. The CHF acknowledges by sending Charging Data Response [Initial] to the MB-SMF.</w:t>
      </w:r>
    </w:p>
    <w:p w14:paraId="190751A0" w14:textId="77777777" w:rsidR="00D27C10" w:rsidRDefault="00E73396">
      <w:r>
        <w:t>Steps 14 to 22 per 3GPP TS </w:t>
      </w:r>
      <w:r>
        <w:rPr>
          <w:rFonts w:hint="eastAsia"/>
        </w:rPr>
        <w:t>23.247</w:t>
      </w:r>
      <w:r>
        <w:t> </w:t>
      </w:r>
      <w:r>
        <w:rPr>
          <w:rFonts w:hint="eastAsia"/>
        </w:rPr>
        <w:t>[9]</w:t>
      </w:r>
      <w:r>
        <w:t xml:space="preserve"> Figure 7.1.1.2-1: MBS Session Creation without PCC.</w:t>
      </w:r>
    </w:p>
    <w:p w14:paraId="48D32B76" w14:textId="77777777" w:rsidR="00D27C10" w:rsidRDefault="00E73396">
      <w:pPr>
        <w:pStyle w:val="Heading5"/>
        <w:rPr>
          <w:lang w:eastAsia="zh-CN" w:bidi="ar-IQ"/>
        </w:rPr>
      </w:pPr>
      <w:bookmarkStart w:id="63" w:name="_Toc171417061"/>
      <w:r>
        <w:rPr>
          <w:rFonts w:hint="eastAsia"/>
          <w:lang w:eastAsia="zh-CN" w:bidi="ar-IQ"/>
        </w:rPr>
        <w:t>5.2.2.2.3</w:t>
      </w:r>
      <w:r>
        <w:rPr>
          <w:rFonts w:hint="eastAsia"/>
          <w:lang w:eastAsia="zh-CN" w:bidi="ar-IQ"/>
        </w:rPr>
        <w:tab/>
        <w:t>MBS session deletion</w:t>
      </w:r>
      <w:bookmarkEnd w:id="63"/>
      <w:r>
        <w:rPr>
          <w:rFonts w:hint="eastAsia"/>
          <w:lang w:eastAsia="zh-CN" w:bidi="ar-IQ"/>
        </w:rPr>
        <w:t xml:space="preserve"> </w:t>
      </w:r>
    </w:p>
    <w:p w14:paraId="68371A84" w14:textId="77777777" w:rsidR="00D27C10" w:rsidRDefault="00E73396">
      <w:pPr>
        <w:rPr>
          <w:lang w:eastAsia="zh-CN"/>
        </w:rPr>
      </w:pPr>
      <w:r>
        <w:rPr>
          <w:lang w:eastAsia="zh-CN"/>
        </w:rPr>
        <w:t xml:space="preserve">The following figure </w:t>
      </w:r>
      <w:r>
        <w:rPr>
          <w:rFonts w:hint="eastAsia"/>
          <w:lang w:eastAsia="zh-CN"/>
        </w:rPr>
        <w:t>5.2.2.2</w:t>
      </w:r>
      <w:r>
        <w:t>.3-1</w:t>
      </w:r>
      <w:r>
        <w:rPr>
          <w:lang w:eastAsia="zh-CN"/>
        </w:rPr>
        <w:t xml:space="preserve"> describes charging procedures for MBS session deletion, based on TS </w:t>
      </w:r>
      <w:r>
        <w:rPr>
          <w:rFonts w:hint="eastAsia"/>
          <w:lang w:eastAsia="zh-CN"/>
        </w:rPr>
        <w:t>23.247</w:t>
      </w:r>
      <w:r>
        <w:rPr>
          <w:lang w:eastAsia="zh-CN"/>
        </w:rPr>
        <w:t> </w:t>
      </w:r>
      <w:r>
        <w:rPr>
          <w:rFonts w:hint="eastAsia"/>
          <w:lang w:eastAsia="zh-CN"/>
        </w:rPr>
        <w:t>[9]</w:t>
      </w:r>
      <w:r>
        <w:rPr>
          <w:lang w:eastAsia="zh-CN"/>
        </w:rPr>
        <w:t xml:space="preserve"> figures 7.1.1.4-1 and 7.1.1.5-1.</w:t>
      </w:r>
    </w:p>
    <w:p w14:paraId="25013330" w14:textId="77777777" w:rsidR="00D27C10" w:rsidRDefault="00E73396">
      <w:pPr>
        <w:pStyle w:val="TH"/>
      </w:pPr>
      <w:r>
        <w:object w:dxaOrig="8870" w:dyaOrig="5947" w14:anchorId="683DDDBC">
          <v:shape id="_x0000_i1029" type="#_x0000_t75" style="width:443.4pt;height:297.6pt" o:ole="">
            <v:imagedata r:id="rId21" o:title=""/>
          </v:shape>
          <o:OLEObject Type="Embed" ProgID="Visio.Drawing.15" ShapeID="_x0000_i1029" DrawAspect="Content" ObjectID="_1784548263" r:id="rId22"/>
        </w:object>
      </w:r>
    </w:p>
    <w:p w14:paraId="7B4A78D6" w14:textId="7785B6D4" w:rsidR="00D27C10" w:rsidRDefault="00E73396">
      <w:pPr>
        <w:pStyle w:val="TF"/>
        <w:rPr>
          <w:lang w:eastAsia="zh-CN"/>
        </w:rPr>
      </w:pPr>
      <w:r>
        <w:t xml:space="preserve">Figure </w:t>
      </w:r>
      <w:r>
        <w:rPr>
          <w:rFonts w:hint="eastAsia"/>
        </w:rPr>
        <w:t>5.2.2.2</w:t>
      </w:r>
      <w:r>
        <w:t xml:space="preserve">.3-1: MBS </w:t>
      </w:r>
      <w:r w:rsidR="008E7B6A">
        <w:t xml:space="preserve">session </w:t>
      </w:r>
      <w:r w:rsidR="00615531">
        <w:t>deletion</w:t>
      </w:r>
    </w:p>
    <w:p w14:paraId="730A9C61" w14:textId="77777777" w:rsidR="00D27C10" w:rsidRDefault="00E73396">
      <w:r>
        <w:t>Steps 1 to 7 per 3GPP TS </w:t>
      </w:r>
      <w:r>
        <w:rPr>
          <w:rFonts w:hint="eastAsia"/>
        </w:rPr>
        <w:t>23.247</w:t>
      </w:r>
      <w:r>
        <w:t> </w:t>
      </w:r>
      <w:r>
        <w:rPr>
          <w:rFonts w:hint="eastAsia"/>
        </w:rPr>
        <w:t>[9]</w:t>
      </w:r>
      <w:r>
        <w:t xml:space="preserve"> Figure 7.1.1.4-1: MBS Session Deletion without PCC.</w:t>
      </w:r>
    </w:p>
    <w:p w14:paraId="791E3224" w14:textId="77777777" w:rsidR="00D27C10" w:rsidRDefault="00E73396">
      <w:r>
        <w:t>7ch-a.</w:t>
      </w:r>
      <w:r>
        <w:tab/>
        <w:t>The MB-SMF sends Charging Data Request [Termination] to the CHF, for terminating the charging associated with MBS session, with the trigger "End of MBS session".</w:t>
      </w:r>
    </w:p>
    <w:p w14:paraId="1676877E" w14:textId="77777777" w:rsidR="00D27C10" w:rsidRDefault="00E73396">
      <w:r>
        <w:t>7ch-b. The CHF closes the CDR for MBS session.</w:t>
      </w:r>
    </w:p>
    <w:p w14:paraId="5C389C5A" w14:textId="77777777" w:rsidR="00D27C10" w:rsidRDefault="00E73396">
      <w:r>
        <w:t>7ch-c. The CHF acknowledges by sending Charging Data Response [Termination] to the MB-SMF.</w:t>
      </w:r>
    </w:p>
    <w:p w14:paraId="02D30FA7" w14:textId="77777777" w:rsidR="00D27C10" w:rsidRDefault="00E73396">
      <w:r>
        <w:t>Steps 8 to 14 per 3GPP TS </w:t>
      </w:r>
      <w:r>
        <w:rPr>
          <w:rFonts w:hint="eastAsia"/>
        </w:rPr>
        <w:t>23.247</w:t>
      </w:r>
      <w:r>
        <w:t> </w:t>
      </w:r>
      <w:r>
        <w:rPr>
          <w:rFonts w:hint="eastAsia"/>
        </w:rPr>
        <w:t>[9]</w:t>
      </w:r>
      <w:r>
        <w:t xml:space="preserve"> Figure 7.1.1.4-1: MBS Session Deletion without PCC.</w:t>
      </w:r>
    </w:p>
    <w:p w14:paraId="760C1CCE" w14:textId="5FC3C7F1" w:rsidR="00D27C10" w:rsidRDefault="00E73396">
      <w:pPr>
        <w:pStyle w:val="Heading5"/>
        <w:rPr>
          <w:lang w:eastAsia="zh-CN" w:bidi="ar-IQ"/>
        </w:rPr>
      </w:pPr>
      <w:bookmarkStart w:id="64" w:name="_Toc171417062"/>
      <w:r>
        <w:rPr>
          <w:rFonts w:hint="eastAsia"/>
          <w:lang w:eastAsia="zh-CN" w:bidi="ar-IQ"/>
        </w:rPr>
        <w:t>5.2.2.2.4</w:t>
      </w:r>
      <w:r>
        <w:rPr>
          <w:rFonts w:hint="eastAsia"/>
          <w:lang w:eastAsia="zh-CN" w:bidi="ar-IQ"/>
        </w:rPr>
        <w:tab/>
        <w:t>MBS session establishment for broadcast</w:t>
      </w:r>
      <w:bookmarkEnd w:id="64"/>
    </w:p>
    <w:p w14:paraId="49BA124F" w14:textId="77777777" w:rsidR="00D27C10" w:rsidRDefault="00E73396">
      <w:r>
        <w:rPr>
          <w:lang w:eastAsia="zh-CN"/>
        </w:rPr>
        <w:t xml:space="preserve">The following figure </w:t>
      </w:r>
      <w:r>
        <w:rPr>
          <w:rFonts w:hint="eastAsia"/>
          <w:lang w:eastAsia="zh-CN"/>
        </w:rPr>
        <w:t>5.2.2.2</w:t>
      </w:r>
      <w:r>
        <w:t>.4-1</w:t>
      </w:r>
      <w:r>
        <w:rPr>
          <w:lang w:eastAsia="zh-CN"/>
        </w:rPr>
        <w:t xml:space="preserve"> describes the charging procedure for MBS session establishment for broadcast, based on TS </w:t>
      </w:r>
      <w:r>
        <w:rPr>
          <w:rFonts w:hint="eastAsia"/>
          <w:lang w:eastAsia="zh-CN"/>
        </w:rPr>
        <w:t>23.247</w:t>
      </w:r>
      <w:r>
        <w:rPr>
          <w:lang w:eastAsia="zh-CN"/>
        </w:rPr>
        <w:t> </w:t>
      </w:r>
      <w:r>
        <w:rPr>
          <w:rFonts w:hint="eastAsia"/>
          <w:lang w:eastAsia="zh-CN"/>
        </w:rPr>
        <w:t>[9]</w:t>
      </w:r>
      <w:r>
        <w:rPr>
          <w:lang w:eastAsia="zh-CN"/>
        </w:rPr>
        <w:t xml:space="preserve"> figure 7.3.1-1</w:t>
      </w:r>
      <w:r>
        <w:t xml:space="preserve">. </w:t>
      </w:r>
    </w:p>
    <w:p w14:paraId="025D3AD8" w14:textId="77777777" w:rsidR="00D27C10" w:rsidRDefault="00E73396">
      <w:pPr>
        <w:pStyle w:val="TH"/>
      </w:pPr>
      <w:r>
        <w:object w:dxaOrig="8964" w:dyaOrig="5462" w14:anchorId="387E86F9">
          <v:shape id="_x0000_i1030" type="#_x0000_t75" style="width:448.2pt;height:273.3pt" o:ole="">
            <v:imagedata r:id="rId23" o:title=""/>
          </v:shape>
          <o:OLEObject Type="Embed" ProgID="Visio.Drawing.15" ShapeID="_x0000_i1030" DrawAspect="Content" ObjectID="_1784548264" r:id="rId24"/>
        </w:object>
      </w:r>
    </w:p>
    <w:p w14:paraId="2B545E7C" w14:textId="77777777" w:rsidR="00D27C10" w:rsidRDefault="00E73396">
      <w:pPr>
        <w:pStyle w:val="TF"/>
        <w:rPr>
          <w:lang w:eastAsia="zh-CN"/>
        </w:rPr>
      </w:pPr>
      <w:r>
        <w:t xml:space="preserve">Figure </w:t>
      </w:r>
      <w:r>
        <w:rPr>
          <w:rFonts w:hint="eastAsia"/>
        </w:rPr>
        <w:t>5.2.2.2</w:t>
      </w:r>
      <w:r>
        <w:t>.4-1: MBS session establishment for broadcast</w:t>
      </w:r>
    </w:p>
    <w:p w14:paraId="5EB97916" w14:textId="77777777" w:rsidR="00D27C10" w:rsidRDefault="00E73396">
      <w:pPr>
        <w:rPr>
          <w:lang w:eastAsia="ko-KR"/>
        </w:rPr>
      </w:pPr>
      <w:r>
        <w:t>Steps 1 to 8 per 3GPP TS </w:t>
      </w:r>
      <w:r>
        <w:rPr>
          <w:rFonts w:hint="eastAsia"/>
        </w:rPr>
        <w:t>23.247</w:t>
      </w:r>
      <w:r>
        <w:t> </w:t>
      </w:r>
      <w:r>
        <w:rPr>
          <w:rFonts w:hint="eastAsia"/>
        </w:rPr>
        <w:t>[9]</w:t>
      </w:r>
      <w:r>
        <w:t xml:space="preserve"> Figure 7.3.1-1: MBS Session Establishment for Broadcast. </w:t>
      </w:r>
    </w:p>
    <w:p w14:paraId="0C672A1F" w14:textId="77777777" w:rsidR="00D27C10" w:rsidRDefault="00E73396">
      <w:pPr>
        <w:rPr>
          <w:lang w:eastAsia="ko-KR"/>
        </w:rPr>
      </w:pPr>
      <w:r>
        <w:t>8ch-a.</w:t>
      </w:r>
      <w:r>
        <w:tab/>
        <w:t>The MB-SMF sends Charging Data Request [Update] to the CHF triggered by the connection established with NG-RAN.</w:t>
      </w:r>
    </w:p>
    <w:p w14:paraId="6CC794AA" w14:textId="77777777" w:rsidR="00D27C10" w:rsidRDefault="00E73396">
      <w:pPr>
        <w:rPr>
          <w:lang w:eastAsia="ko-KR"/>
        </w:rPr>
      </w:pPr>
      <w:r>
        <w:t>8ch-b. The CHF updates the CDR.</w:t>
      </w:r>
    </w:p>
    <w:p w14:paraId="3F9F40CF" w14:textId="77777777" w:rsidR="00D27C10" w:rsidRDefault="00E73396">
      <w:pPr>
        <w:rPr>
          <w:lang w:eastAsia="ko-KR"/>
        </w:rPr>
      </w:pPr>
      <w:r>
        <w:t>8ch-c. The CHF acknowledges by sending Charging Data Response [Update] to the MB-SMF.</w:t>
      </w:r>
    </w:p>
    <w:p w14:paraId="5B861333" w14:textId="794C2D1E" w:rsidR="00D27C10" w:rsidRDefault="00E73396">
      <w:pPr>
        <w:pStyle w:val="Heading5"/>
        <w:rPr>
          <w:lang w:eastAsia="zh-CN" w:bidi="ar-IQ"/>
        </w:rPr>
      </w:pPr>
      <w:bookmarkStart w:id="65" w:name="_Toc171417063"/>
      <w:r>
        <w:rPr>
          <w:rFonts w:hint="eastAsia"/>
          <w:lang w:eastAsia="zh-CN" w:bidi="ar-IQ"/>
        </w:rPr>
        <w:t>5.2.2.2.5</w:t>
      </w:r>
      <w:r>
        <w:rPr>
          <w:rFonts w:hint="eastAsia"/>
          <w:lang w:eastAsia="zh-CN" w:bidi="ar-IQ"/>
        </w:rPr>
        <w:tab/>
        <w:t>Establishment of shared delivery towards RAN node for multicast</w:t>
      </w:r>
      <w:bookmarkEnd w:id="65"/>
    </w:p>
    <w:p w14:paraId="419B68BD" w14:textId="77777777" w:rsidR="00D27C10" w:rsidRDefault="00E73396">
      <w:r>
        <w:rPr>
          <w:lang w:eastAsia="zh-CN"/>
        </w:rPr>
        <w:t xml:space="preserve">The following figure </w:t>
      </w:r>
      <w:r>
        <w:rPr>
          <w:rFonts w:hint="eastAsia"/>
          <w:lang w:eastAsia="zh-CN"/>
        </w:rPr>
        <w:t>5.2.2.2</w:t>
      </w:r>
      <w:r>
        <w:t>.5</w:t>
      </w:r>
      <w:r>
        <w:rPr>
          <w:lang w:eastAsia="zh-CN"/>
        </w:rPr>
        <w:t xml:space="preserve">-1 describes </w:t>
      </w:r>
      <w:r>
        <w:t xml:space="preserve">multicast </w:t>
      </w:r>
      <w:r>
        <w:rPr>
          <w:lang w:eastAsia="zh-CN"/>
        </w:rPr>
        <w:t xml:space="preserve">MBS session charging procedures for establishment of shared delivery towards RAN node, which occurs when the first UE is </w:t>
      </w:r>
      <w:r>
        <w:rPr>
          <w:lang w:eastAsia="ko-KR"/>
        </w:rPr>
        <w:t>included in the context of the MBS session in the NG-RAN, or when h</w:t>
      </w:r>
      <w:r>
        <w:t xml:space="preserve">andover to the target NG-RAN when the </w:t>
      </w:r>
      <w:r>
        <w:rPr>
          <w:rFonts w:hint="eastAsia"/>
          <w:lang w:eastAsia="zh-CN"/>
        </w:rPr>
        <w:t>s</w:t>
      </w:r>
      <w:r>
        <w:t>hared delivery tunnel has not yet been established in the target RAN node for this multicast MBS session, based on clause 7.2.1.4 of TS </w:t>
      </w:r>
      <w:r>
        <w:rPr>
          <w:rFonts w:hint="eastAsia"/>
          <w:lang w:eastAsia="zh-CN"/>
        </w:rPr>
        <w:t>23.247</w:t>
      </w:r>
      <w:r>
        <w:t> </w:t>
      </w:r>
      <w:r>
        <w:rPr>
          <w:rFonts w:hint="eastAsia"/>
          <w:lang w:eastAsia="zh-CN"/>
        </w:rPr>
        <w:t>[9]</w:t>
      </w:r>
      <w:r>
        <w:t xml:space="preserve">. </w:t>
      </w:r>
    </w:p>
    <w:p w14:paraId="020DF301" w14:textId="77777777" w:rsidR="00D27C10" w:rsidRDefault="00E73396">
      <w:pPr>
        <w:pStyle w:val="TH"/>
      </w:pPr>
      <w:r>
        <w:object w:dxaOrig="8862" w:dyaOrig="5428" w14:anchorId="494911CF">
          <v:shape id="_x0000_i1031" type="#_x0000_t75" style="width:442.8pt;height:271.8pt" o:ole="">
            <v:imagedata r:id="rId25" o:title=""/>
          </v:shape>
          <o:OLEObject Type="Embed" ProgID="Visio.Drawing.15" ShapeID="_x0000_i1031" DrawAspect="Content" ObjectID="_1784548265" r:id="rId26"/>
        </w:object>
      </w:r>
    </w:p>
    <w:p w14:paraId="29317FBA" w14:textId="77777777" w:rsidR="00D27C10" w:rsidRDefault="00E73396">
      <w:pPr>
        <w:pStyle w:val="TF"/>
        <w:rPr>
          <w:lang w:eastAsia="zh-CN"/>
        </w:rPr>
      </w:pPr>
      <w:r>
        <w:t xml:space="preserve">Figure </w:t>
      </w:r>
      <w:r>
        <w:rPr>
          <w:rFonts w:hint="eastAsia"/>
        </w:rPr>
        <w:t>5.2.2.2</w:t>
      </w:r>
      <w:r>
        <w:t>.5-1: Establishment of shared delivery towards RAN node</w:t>
      </w:r>
    </w:p>
    <w:p w14:paraId="6AFDD13E" w14:textId="77777777" w:rsidR="00D27C10" w:rsidRDefault="00E73396">
      <w:pPr>
        <w:rPr>
          <w:lang w:eastAsia="ko-KR"/>
        </w:rPr>
      </w:pPr>
      <w:r>
        <w:t>Steps 1 to 4 per 3GPP TS </w:t>
      </w:r>
      <w:r>
        <w:rPr>
          <w:rFonts w:hint="eastAsia"/>
        </w:rPr>
        <w:t>23.247</w:t>
      </w:r>
      <w:r>
        <w:t> </w:t>
      </w:r>
      <w:r>
        <w:rPr>
          <w:rFonts w:hint="eastAsia"/>
        </w:rPr>
        <w:t>[9]</w:t>
      </w:r>
      <w:r>
        <w:t xml:space="preserve"> Figure 7.2.1.4-1: Establishment of shared delivery toward NG-RAN node.</w:t>
      </w:r>
    </w:p>
    <w:p w14:paraId="26512D16" w14:textId="77777777" w:rsidR="00D27C10" w:rsidRDefault="00E73396">
      <w:pPr>
        <w:rPr>
          <w:lang w:eastAsia="ko-KR"/>
        </w:rPr>
      </w:pPr>
      <w:r>
        <w:t>4ch-a.</w:t>
      </w:r>
      <w:r>
        <w:tab/>
        <w:t xml:space="preserve">The MB-SMF sends Charging Data Request [Update] to the CHF when the corresponding trigger is armed. </w:t>
      </w:r>
    </w:p>
    <w:p w14:paraId="133B7EAF" w14:textId="77777777" w:rsidR="00D27C10" w:rsidRDefault="00E73396">
      <w:pPr>
        <w:rPr>
          <w:lang w:eastAsia="ko-KR"/>
        </w:rPr>
      </w:pPr>
      <w:r>
        <w:t>4ch-b. The CHF updates the CDR.</w:t>
      </w:r>
    </w:p>
    <w:p w14:paraId="6C77C34F" w14:textId="77777777" w:rsidR="00D27C10" w:rsidRDefault="00E73396">
      <w:pPr>
        <w:rPr>
          <w:lang w:eastAsia="ko-KR"/>
        </w:rPr>
      </w:pPr>
      <w:r>
        <w:t>4ch-c. The CHF acknowledges by sending Charging Data Response [Update] to the MB-SMF.</w:t>
      </w:r>
    </w:p>
    <w:p w14:paraId="498C8F55" w14:textId="77777777" w:rsidR="00D27C10" w:rsidRDefault="00E73396">
      <w:pPr>
        <w:rPr>
          <w:lang w:eastAsia="ko-KR"/>
        </w:rPr>
      </w:pPr>
      <w:r>
        <w:t>Steps 5 to 7 per 3GPP TS </w:t>
      </w:r>
      <w:r>
        <w:rPr>
          <w:rFonts w:hint="eastAsia"/>
        </w:rPr>
        <w:t>23.247</w:t>
      </w:r>
      <w:r>
        <w:t> </w:t>
      </w:r>
      <w:r>
        <w:rPr>
          <w:rFonts w:hint="eastAsia"/>
        </w:rPr>
        <w:t>[9]</w:t>
      </w:r>
      <w:r>
        <w:t xml:space="preserve"> Figure 7.2.1.4-1: Establishment of shared delivery toward NG-RAN node.</w:t>
      </w:r>
    </w:p>
    <w:p w14:paraId="30637D6E" w14:textId="5161E9FD" w:rsidR="00D27C10" w:rsidRDefault="00E73396">
      <w:pPr>
        <w:pStyle w:val="Heading5"/>
        <w:rPr>
          <w:lang w:eastAsia="zh-CN" w:bidi="ar-IQ"/>
        </w:rPr>
      </w:pPr>
      <w:bookmarkStart w:id="66" w:name="_Toc171417064"/>
      <w:r>
        <w:rPr>
          <w:rFonts w:hint="eastAsia"/>
          <w:lang w:eastAsia="zh-CN" w:bidi="ar-IQ"/>
        </w:rPr>
        <w:t>5.2.2.2</w:t>
      </w:r>
      <w:r>
        <w:rPr>
          <w:rFonts w:hint="eastAsia"/>
          <w:lang w:bidi="ar-IQ"/>
        </w:rPr>
        <w:t>.</w:t>
      </w:r>
      <w:r>
        <w:rPr>
          <w:rFonts w:hint="eastAsia"/>
          <w:lang w:eastAsia="zh-CN" w:bidi="ar-IQ"/>
        </w:rPr>
        <w:t>6</w:t>
      </w:r>
      <w:r>
        <w:rPr>
          <w:rFonts w:hint="eastAsia"/>
          <w:lang w:eastAsia="zh-CN" w:bidi="ar-IQ"/>
        </w:rPr>
        <w:tab/>
        <w:t>Establishment of individual delivery towards UPF for multicast</w:t>
      </w:r>
      <w:bookmarkEnd w:id="66"/>
    </w:p>
    <w:p w14:paraId="73CFBEB9" w14:textId="77777777" w:rsidR="00D27C10" w:rsidRDefault="00E73396">
      <w:pPr>
        <w:rPr>
          <w:lang w:eastAsia="zh-CN"/>
        </w:rPr>
      </w:pPr>
      <w:r>
        <w:rPr>
          <w:lang w:eastAsia="zh-CN"/>
        </w:rPr>
        <w:t xml:space="preserve">The following figure </w:t>
      </w:r>
      <w:r>
        <w:rPr>
          <w:rFonts w:hint="eastAsia"/>
          <w:lang w:eastAsia="zh-CN"/>
        </w:rPr>
        <w:t>5.2.2.2</w:t>
      </w:r>
      <w:r>
        <w:t>.6</w:t>
      </w:r>
      <w:r>
        <w:rPr>
          <w:lang w:eastAsia="zh-CN"/>
        </w:rPr>
        <w:t xml:space="preserve">-1 describes </w:t>
      </w:r>
      <w:r>
        <w:t xml:space="preserve">multicast </w:t>
      </w:r>
      <w:r>
        <w:rPr>
          <w:lang w:eastAsia="zh-CN"/>
        </w:rPr>
        <w:t>MBS session charging procedures for establishment of individual delivery towards UPF, based on steps 11a-11e of TS </w:t>
      </w:r>
      <w:r>
        <w:rPr>
          <w:rFonts w:hint="eastAsia"/>
          <w:lang w:eastAsia="zh-CN"/>
        </w:rPr>
        <w:t>23.247</w:t>
      </w:r>
      <w:r>
        <w:rPr>
          <w:lang w:eastAsia="zh-CN"/>
        </w:rPr>
        <w:t> </w:t>
      </w:r>
      <w:r>
        <w:rPr>
          <w:rFonts w:hint="eastAsia"/>
          <w:lang w:eastAsia="zh-CN"/>
        </w:rPr>
        <w:t>[9]</w:t>
      </w:r>
      <w:r>
        <w:rPr>
          <w:lang w:eastAsia="zh-CN"/>
        </w:rPr>
        <w:t xml:space="preserve"> figure 7.2.1.3-1, which occurs when the related NG-RAN does not support MBS and a tunnel between the UPF (PSA) and MB-UPF for 5GC individual MBS traffic delivery has not yet been established by the SMF for the multicast MBS session.</w:t>
      </w:r>
    </w:p>
    <w:p w14:paraId="03D4B047" w14:textId="77777777" w:rsidR="00D27C10" w:rsidRDefault="00E73396">
      <w:pPr>
        <w:pStyle w:val="TH"/>
      </w:pPr>
      <w:r>
        <w:object w:dxaOrig="9645" w:dyaOrig="5342" w14:anchorId="4E30517B">
          <v:shape id="_x0000_i1032" type="#_x0000_t75" style="width:482.4pt;height:267.9pt" o:ole="">
            <v:imagedata r:id="rId27" o:title=""/>
          </v:shape>
          <o:OLEObject Type="Embed" ProgID="Visio.Drawing.15" ShapeID="_x0000_i1032" DrawAspect="Content" ObjectID="_1784548266" r:id="rId28"/>
        </w:object>
      </w:r>
    </w:p>
    <w:p w14:paraId="17AB95B6" w14:textId="77777777" w:rsidR="00D27C10" w:rsidRDefault="00E73396">
      <w:pPr>
        <w:pStyle w:val="TF"/>
        <w:rPr>
          <w:lang w:eastAsia="zh-CN"/>
        </w:rPr>
      </w:pPr>
      <w:r>
        <w:t xml:space="preserve">Figure </w:t>
      </w:r>
      <w:r>
        <w:rPr>
          <w:rFonts w:hint="eastAsia"/>
        </w:rPr>
        <w:t>5.2.2.2</w:t>
      </w:r>
      <w:r>
        <w:t xml:space="preserve">.6-1: Establishment of individual delivery towards UPF </w:t>
      </w:r>
    </w:p>
    <w:p w14:paraId="2C9B1739" w14:textId="77777777" w:rsidR="00D27C10" w:rsidRDefault="00E73396">
      <w:pPr>
        <w:rPr>
          <w:lang w:eastAsia="ko-KR"/>
        </w:rPr>
      </w:pPr>
      <w:r>
        <w:t>1. SMF decides to establish individual delivery for a multicast MBS session.</w:t>
      </w:r>
    </w:p>
    <w:p w14:paraId="54D6B0B6" w14:textId="77777777" w:rsidR="00D27C10" w:rsidRDefault="00E73396">
      <w:pPr>
        <w:rPr>
          <w:lang w:eastAsia="ko-KR"/>
        </w:rPr>
      </w:pPr>
      <w:r>
        <w:t>Steps 2 to 4 per 3GPP TS </w:t>
      </w:r>
      <w:r>
        <w:rPr>
          <w:rFonts w:hint="eastAsia"/>
        </w:rPr>
        <w:t>23.247</w:t>
      </w:r>
      <w:r>
        <w:t> </w:t>
      </w:r>
      <w:r>
        <w:rPr>
          <w:rFonts w:hint="eastAsia"/>
        </w:rPr>
        <w:t>[9]</w:t>
      </w:r>
      <w:r>
        <w:t xml:space="preserve"> Figure 7.2.1.3-1: PDU Session modification for UE joining Multicast MBS session steps 11a to 11c.</w:t>
      </w:r>
    </w:p>
    <w:p w14:paraId="4B460923" w14:textId="77777777" w:rsidR="00D27C10" w:rsidRDefault="00E73396">
      <w:pPr>
        <w:rPr>
          <w:lang w:eastAsia="ko-KR"/>
        </w:rPr>
      </w:pPr>
      <w:r>
        <w:t>4ch-a.</w:t>
      </w:r>
      <w:r>
        <w:tab/>
        <w:t xml:space="preserve">The MB-SMF sends Charging Data Request [Update] to the CHF when the corresponding trigger is armed. </w:t>
      </w:r>
    </w:p>
    <w:p w14:paraId="58D96771" w14:textId="77777777" w:rsidR="00D27C10" w:rsidRDefault="00E73396">
      <w:pPr>
        <w:rPr>
          <w:lang w:eastAsia="ko-KR"/>
        </w:rPr>
      </w:pPr>
      <w:r>
        <w:t>4ch-b. The CHF updates the CDR.</w:t>
      </w:r>
    </w:p>
    <w:p w14:paraId="27625130" w14:textId="77777777" w:rsidR="00D27C10" w:rsidRDefault="00E73396">
      <w:pPr>
        <w:rPr>
          <w:lang w:eastAsia="ko-KR"/>
        </w:rPr>
      </w:pPr>
      <w:r>
        <w:t>4ch-c. The CHF acknowledges by sending Charging Data Response [Update] to the MB-SMF.</w:t>
      </w:r>
    </w:p>
    <w:p w14:paraId="01D170F0" w14:textId="77777777" w:rsidR="00D27C10" w:rsidRDefault="00E73396">
      <w:r>
        <w:t>Steps 5 to 6 per 3GPP TS </w:t>
      </w:r>
      <w:r>
        <w:rPr>
          <w:rFonts w:hint="eastAsia"/>
        </w:rPr>
        <w:t>23.247</w:t>
      </w:r>
      <w:r>
        <w:t> </w:t>
      </w:r>
      <w:r>
        <w:rPr>
          <w:rFonts w:hint="eastAsia"/>
        </w:rPr>
        <w:t>[9]</w:t>
      </w:r>
      <w:r>
        <w:t xml:space="preserve"> Figure 7.2.1.3-1: PDU Session modification for UE joining Multicast MBS session steps 11d to 11e. </w:t>
      </w:r>
    </w:p>
    <w:p w14:paraId="5AE65A23" w14:textId="5BB51EE8" w:rsidR="00D27C10" w:rsidRDefault="00E73396">
      <w:pPr>
        <w:pStyle w:val="Heading5"/>
        <w:rPr>
          <w:lang w:eastAsia="zh-CN" w:bidi="ar-IQ"/>
        </w:rPr>
      </w:pPr>
      <w:bookmarkStart w:id="67" w:name="_Toc171417065"/>
      <w:r>
        <w:rPr>
          <w:rFonts w:hint="eastAsia"/>
          <w:lang w:eastAsia="zh-CN" w:bidi="ar-IQ"/>
        </w:rPr>
        <w:t>5.2.2.2</w:t>
      </w:r>
      <w:r>
        <w:rPr>
          <w:rFonts w:hint="eastAsia"/>
          <w:lang w:bidi="ar-IQ"/>
        </w:rPr>
        <w:t>.</w:t>
      </w:r>
      <w:r>
        <w:rPr>
          <w:rFonts w:hint="eastAsia"/>
          <w:lang w:eastAsia="zh-CN" w:bidi="ar-IQ"/>
        </w:rPr>
        <w:t>7</w:t>
      </w:r>
      <w:r>
        <w:rPr>
          <w:rFonts w:hint="eastAsia"/>
          <w:lang w:eastAsia="zh-CN" w:bidi="ar-IQ"/>
        </w:rPr>
        <w:tab/>
      </w:r>
      <w:r w:rsidR="00B22AD4" w:rsidRPr="001A3792">
        <w:rPr>
          <w:lang w:eastAsia="zh-CN" w:bidi="ar-IQ"/>
        </w:rPr>
        <w:t>MBS session release for multicast</w:t>
      </w:r>
      <w:bookmarkEnd w:id="67"/>
    </w:p>
    <w:p w14:paraId="521CDE56" w14:textId="02751A17" w:rsidR="00D27C10" w:rsidRDefault="00E73396">
      <w:pPr>
        <w:rPr>
          <w:lang w:eastAsia="zh-CN"/>
        </w:rPr>
      </w:pPr>
      <w:r>
        <w:rPr>
          <w:lang w:eastAsia="zh-CN"/>
        </w:rPr>
        <w:t xml:space="preserve">The following figure </w:t>
      </w:r>
      <w:r>
        <w:rPr>
          <w:rFonts w:hint="eastAsia"/>
          <w:lang w:eastAsia="zh-CN"/>
        </w:rPr>
        <w:t>5.2.2.2</w:t>
      </w:r>
      <w:r>
        <w:t>.</w:t>
      </w:r>
      <w:r>
        <w:rPr>
          <w:rFonts w:hint="eastAsia"/>
          <w:lang w:eastAsia="zh-CN"/>
        </w:rPr>
        <w:t>7</w:t>
      </w:r>
      <w:r>
        <w:rPr>
          <w:lang w:eastAsia="zh-CN"/>
        </w:rPr>
        <w:t xml:space="preserve">-1 describes the procedure when </w:t>
      </w:r>
      <w:r w:rsidR="007C63DC" w:rsidRPr="001A3792">
        <w:rPr>
          <w:lang w:eastAsia="zh-CN"/>
        </w:rPr>
        <w:t>the shared delivery is released between NG-RAN and MB-UPF when the last UE leaves the multicast MBS session in the NG-RAN node</w:t>
      </w:r>
      <w:r>
        <w:rPr>
          <w:lang w:eastAsia="zh-CN"/>
        </w:rPr>
        <w:t>. This figure is based on TS </w:t>
      </w:r>
      <w:r>
        <w:rPr>
          <w:rFonts w:hint="eastAsia"/>
          <w:lang w:eastAsia="zh-CN"/>
        </w:rPr>
        <w:t>23.247</w:t>
      </w:r>
      <w:r>
        <w:rPr>
          <w:lang w:eastAsia="zh-CN"/>
        </w:rPr>
        <w:t> </w:t>
      </w:r>
      <w:r>
        <w:rPr>
          <w:rFonts w:hint="eastAsia"/>
          <w:lang w:eastAsia="zh-CN"/>
        </w:rPr>
        <w:t>[9]</w:t>
      </w:r>
      <w:r>
        <w:rPr>
          <w:lang w:eastAsia="zh-CN"/>
        </w:rPr>
        <w:t xml:space="preserve"> figure 7.2.2.4-1.</w:t>
      </w:r>
    </w:p>
    <w:p w14:paraId="388A701F" w14:textId="77777777" w:rsidR="00D27C10" w:rsidRDefault="002818FD">
      <w:pPr>
        <w:pStyle w:val="TH"/>
      </w:pPr>
      <w:r>
        <w:lastRenderedPageBreak/>
        <w:pict w14:anchorId="3904953E">
          <v:shape id="_x0000_i1033" type="#_x0000_t75" style="width:481.5pt;height:372.6pt">
            <v:imagedata r:id="rId29" o:title=""/>
          </v:shape>
        </w:pict>
      </w:r>
    </w:p>
    <w:p w14:paraId="0C4BBBA5" w14:textId="617699C7" w:rsidR="00D27C10" w:rsidRDefault="00E73396">
      <w:pPr>
        <w:pStyle w:val="TF"/>
        <w:rPr>
          <w:lang w:eastAsia="zh-CN"/>
        </w:rPr>
      </w:pPr>
      <w:r>
        <w:t xml:space="preserve">Figure </w:t>
      </w:r>
      <w:r>
        <w:rPr>
          <w:rFonts w:hint="eastAsia"/>
        </w:rPr>
        <w:t>5.2.2.2</w:t>
      </w:r>
      <w:r>
        <w:t>.</w:t>
      </w:r>
      <w:r>
        <w:rPr>
          <w:rFonts w:hint="eastAsia"/>
        </w:rPr>
        <w:t>7</w:t>
      </w:r>
      <w:r>
        <w:t xml:space="preserve">-1: </w:t>
      </w:r>
      <w:r w:rsidR="004D3D37" w:rsidRPr="001A3792">
        <w:t>MBS session release for multicast</w:t>
      </w:r>
    </w:p>
    <w:p w14:paraId="506A4DBB" w14:textId="77777777" w:rsidR="00D27C10" w:rsidRDefault="00E73396">
      <w:r>
        <w:t>Steps 1 to 4 per 3GPP TS </w:t>
      </w:r>
      <w:r>
        <w:rPr>
          <w:rFonts w:hint="eastAsia"/>
        </w:rPr>
        <w:t>23.247</w:t>
      </w:r>
      <w:r>
        <w:t> </w:t>
      </w:r>
      <w:r>
        <w:rPr>
          <w:rFonts w:hint="eastAsia"/>
        </w:rPr>
        <w:t>[9]</w:t>
      </w:r>
      <w:r>
        <w:t xml:space="preserve"> Figure 7.2.2.4-1: Release of shared delivery toward RAN node</w:t>
      </w:r>
      <w:r>
        <w:rPr>
          <w:rFonts w:hint="eastAsia"/>
        </w:rPr>
        <w:t>.</w:t>
      </w:r>
      <w:r>
        <w:t xml:space="preserve"> </w:t>
      </w:r>
    </w:p>
    <w:p w14:paraId="1934DFE5" w14:textId="1DF654B1" w:rsidR="00D27C10" w:rsidRDefault="00E73396">
      <w:pPr>
        <w:rPr>
          <w:lang w:eastAsia="ko-KR"/>
        </w:rPr>
      </w:pPr>
      <w:r>
        <w:t>4ch-a.</w:t>
      </w:r>
      <w:r>
        <w:tab/>
        <w:t xml:space="preserve">The MB-SMF sends Charging Data Request [Update] to the CHF, when the corresponding trigger is activated. </w:t>
      </w:r>
    </w:p>
    <w:p w14:paraId="1C7E0951" w14:textId="77777777" w:rsidR="00D27C10" w:rsidRDefault="00E73396">
      <w:pPr>
        <w:rPr>
          <w:lang w:eastAsia="ko-KR"/>
        </w:rPr>
      </w:pPr>
      <w:r>
        <w:t>4ch-b. The CHF updates the CDR.</w:t>
      </w:r>
    </w:p>
    <w:p w14:paraId="2A3839F3" w14:textId="77777777" w:rsidR="00D27C10" w:rsidRDefault="00E73396">
      <w:pPr>
        <w:rPr>
          <w:lang w:eastAsia="ko-KR"/>
        </w:rPr>
      </w:pPr>
      <w:r>
        <w:t>4ch-c. The CHF acknowledges by sending Charging Data Response [Update] to the MB-SMF.</w:t>
      </w:r>
    </w:p>
    <w:p w14:paraId="4A13EABB" w14:textId="77777777" w:rsidR="00D27C10" w:rsidRDefault="00E73396">
      <w:pPr>
        <w:rPr>
          <w:lang w:eastAsia="zh-CN"/>
        </w:rPr>
      </w:pPr>
      <w:r>
        <w:t>Steps 5 to 7 per 3GPP TS </w:t>
      </w:r>
      <w:r>
        <w:rPr>
          <w:rFonts w:hint="eastAsia"/>
        </w:rPr>
        <w:t>23.247</w:t>
      </w:r>
      <w:r>
        <w:t> </w:t>
      </w:r>
      <w:r>
        <w:rPr>
          <w:rFonts w:hint="eastAsia"/>
        </w:rPr>
        <w:t>[9]</w:t>
      </w:r>
      <w:r>
        <w:t xml:space="preserve"> Figure 7.2.2.4-1: Release of shared delivery toward RAN node</w:t>
      </w:r>
      <w:r>
        <w:rPr>
          <w:rFonts w:hint="eastAsia"/>
        </w:rPr>
        <w:t>.</w:t>
      </w:r>
    </w:p>
    <w:p w14:paraId="7920DE66" w14:textId="4653EB03" w:rsidR="00D27C10" w:rsidRDefault="00E73396">
      <w:pPr>
        <w:pStyle w:val="Heading5"/>
        <w:rPr>
          <w:lang w:eastAsia="zh-CN" w:bidi="ar-IQ"/>
        </w:rPr>
      </w:pPr>
      <w:bookmarkStart w:id="68" w:name="_Toc171417066"/>
      <w:r>
        <w:rPr>
          <w:rFonts w:hint="eastAsia"/>
          <w:lang w:eastAsia="zh-CN" w:bidi="ar-IQ"/>
        </w:rPr>
        <w:t>5.2.2.2</w:t>
      </w:r>
      <w:r>
        <w:rPr>
          <w:rFonts w:hint="eastAsia"/>
          <w:lang w:bidi="ar-IQ"/>
        </w:rPr>
        <w:t>.</w:t>
      </w:r>
      <w:r>
        <w:rPr>
          <w:rFonts w:hint="eastAsia"/>
          <w:lang w:eastAsia="zh-CN" w:bidi="ar-IQ"/>
        </w:rPr>
        <w:t>8</w:t>
      </w:r>
      <w:r>
        <w:rPr>
          <w:rFonts w:hint="eastAsia"/>
          <w:lang w:eastAsia="zh-CN" w:bidi="ar-IQ"/>
        </w:rPr>
        <w:tab/>
      </w:r>
      <w:r>
        <w:rPr>
          <w:lang w:eastAsia="zh-CN" w:bidi="ar-IQ"/>
        </w:rPr>
        <w:t xml:space="preserve">MBS </w:t>
      </w:r>
      <w:r w:rsidR="009802B2">
        <w:rPr>
          <w:lang w:eastAsia="zh-CN" w:bidi="ar-IQ"/>
        </w:rPr>
        <w:t>session a</w:t>
      </w:r>
      <w:r>
        <w:rPr>
          <w:lang w:eastAsia="zh-CN" w:bidi="ar-IQ"/>
        </w:rPr>
        <w:t xml:space="preserve">ctivation </w:t>
      </w:r>
      <w:r w:rsidR="001E4035">
        <w:rPr>
          <w:lang w:eastAsia="zh-CN" w:bidi="ar-IQ"/>
        </w:rPr>
        <w:t>for multicast</w:t>
      </w:r>
      <w:bookmarkEnd w:id="68"/>
    </w:p>
    <w:p w14:paraId="7D00E06B" w14:textId="4B09CB12" w:rsidR="00D27C10" w:rsidRDefault="00E73396">
      <w:pPr>
        <w:rPr>
          <w:lang w:eastAsia="zh-CN"/>
        </w:rPr>
      </w:pPr>
      <w:r>
        <w:rPr>
          <w:lang w:eastAsia="zh-CN"/>
        </w:rPr>
        <w:t xml:space="preserve">The following figure </w:t>
      </w:r>
      <w:r>
        <w:rPr>
          <w:rFonts w:hint="eastAsia"/>
          <w:lang w:eastAsia="zh-CN"/>
        </w:rPr>
        <w:t>5.2.2.2</w:t>
      </w:r>
      <w:r>
        <w:t>.</w:t>
      </w:r>
      <w:r>
        <w:rPr>
          <w:rFonts w:hint="eastAsia"/>
          <w:lang w:eastAsia="zh-CN"/>
        </w:rPr>
        <w:t>8</w:t>
      </w:r>
      <w:r>
        <w:rPr>
          <w:lang w:eastAsia="zh-CN"/>
        </w:rPr>
        <w:t>-1 describes the charging procedure when there is a</w:t>
      </w:r>
      <w:r w:rsidR="00207E88">
        <w:rPr>
          <w:lang w:eastAsia="zh-CN"/>
        </w:rPr>
        <w:t>n</w:t>
      </w:r>
      <w:r>
        <w:rPr>
          <w:lang w:eastAsia="zh-CN"/>
        </w:rPr>
        <w:t xml:space="preserve"> MBS Session activation procedure. The MBS Session Activation procedure is </w:t>
      </w:r>
      <w:r w:rsidR="00671A62">
        <w:rPr>
          <w:lang w:eastAsia="zh-CN"/>
        </w:rPr>
        <w:t xml:space="preserve">for multicast only and is </w:t>
      </w:r>
      <w:r>
        <w:rPr>
          <w:lang w:eastAsia="zh-CN"/>
        </w:rPr>
        <w:t>used for activating the resource for MBS data at NG-RAN. The focus is to provide such information to CHF once the MBS Session state changes. This figure is based on TS </w:t>
      </w:r>
      <w:r>
        <w:rPr>
          <w:rFonts w:hint="eastAsia"/>
          <w:lang w:eastAsia="zh-CN"/>
        </w:rPr>
        <w:t>23.247</w:t>
      </w:r>
      <w:r>
        <w:rPr>
          <w:lang w:eastAsia="zh-CN"/>
        </w:rPr>
        <w:t> </w:t>
      </w:r>
      <w:r>
        <w:rPr>
          <w:rFonts w:hint="eastAsia"/>
          <w:lang w:eastAsia="zh-CN"/>
        </w:rPr>
        <w:t>[9]</w:t>
      </w:r>
      <w:r>
        <w:rPr>
          <w:lang w:eastAsia="zh-CN"/>
        </w:rPr>
        <w:t xml:space="preserve"> figure 7.2.5.2-1.</w:t>
      </w:r>
    </w:p>
    <w:p w14:paraId="708B9313" w14:textId="25F87403" w:rsidR="007C0E1A" w:rsidRDefault="007C0E1A">
      <w:pPr>
        <w:rPr>
          <w:lang w:eastAsia="zh-CN"/>
        </w:rPr>
      </w:pPr>
    </w:p>
    <w:p w14:paraId="25AE6255" w14:textId="77777777" w:rsidR="00D27C10" w:rsidRDefault="002818FD">
      <w:pPr>
        <w:pStyle w:val="TH"/>
      </w:pPr>
      <w:r>
        <w:lastRenderedPageBreak/>
        <w:pict w14:anchorId="25948163">
          <v:shape id="_x0000_i1034" type="#_x0000_t75" style="width:482.4pt;height:142.5pt">
            <v:imagedata r:id="rId30" o:title=""/>
          </v:shape>
        </w:pict>
      </w:r>
    </w:p>
    <w:p w14:paraId="6FBD9E09" w14:textId="047D5E5F" w:rsidR="00D27C10" w:rsidRDefault="00E73396">
      <w:pPr>
        <w:pStyle w:val="TF"/>
        <w:rPr>
          <w:lang w:eastAsia="zh-CN"/>
        </w:rPr>
      </w:pPr>
      <w:r>
        <w:t xml:space="preserve">Figure </w:t>
      </w:r>
      <w:r>
        <w:rPr>
          <w:rFonts w:hint="eastAsia"/>
        </w:rPr>
        <w:t>5.2.2.2</w:t>
      </w:r>
      <w:r>
        <w:t>.</w:t>
      </w:r>
      <w:r>
        <w:rPr>
          <w:rFonts w:hint="eastAsia"/>
        </w:rPr>
        <w:t>8</w:t>
      </w:r>
      <w:r>
        <w:t xml:space="preserve">-1: MBS </w:t>
      </w:r>
      <w:r w:rsidR="006E1737">
        <w:t>s</w:t>
      </w:r>
      <w:r>
        <w:t xml:space="preserve">ession </w:t>
      </w:r>
      <w:r w:rsidR="006E1737">
        <w:t>a</w:t>
      </w:r>
      <w:r>
        <w:t>ctivation Charging Procedure</w:t>
      </w:r>
    </w:p>
    <w:p w14:paraId="5864C47E" w14:textId="77777777" w:rsidR="00D27C10" w:rsidRDefault="00E73396">
      <w:r>
        <w:t>Steps 1 to 15 per 3GPP TS </w:t>
      </w:r>
      <w:r>
        <w:rPr>
          <w:rFonts w:hint="eastAsia"/>
        </w:rPr>
        <w:t>23.247</w:t>
      </w:r>
      <w:r>
        <w:t> </w:t>
      </w:r>
      <w:r>
        <w:rPr>
          <w:rFonts w:hint="eastAsia"/>
        </w:rPr>
        <w:t>[9]</w:t>
      </w:r>
      <w:r>
        <w:t xml:space="preserve"> Figure 7.2.5.2-1: MBS Session Activation Procedure</w:t>
      </w:r>
      <w:r>
        <w:rPr>
          <w:rFonts w:hint="eastAsia"/>
        </w:rPr>
        <w:t>.</w:t>
      </w:r>
      <w:r>
        <w:t xml:space="preserve"> </w:t>
      </w:r>
    </w:p>
    <w:p w14:paraId="2CD2EE1E" w14:textId="77777777" w:rsidR="00D27C10" w:rsidRDefault="00E73396">
      <w:pPr>
        <w:rPr>
          <w:lang w:eastAsia="ko-KR"/>
        </w:rPr>
      </w:pPr>
      <w:r>
        <w:t>15ch-a.</w:t>
      </w:r>
      <w:r>
        <w:tab/>
        <w:t xml:space="preserve">The MB-SMF sends Charging Data Request [Update] to the CHF when the corresponding trigger is armed. </w:t>
      </w:r>
    </w:p>
    <w:p w14:paraId="3305AE4B" w14:textId="77777777" w:rsidR="00D27C10" w:rsidRDefault="00E73396">
      <w:pPr>
        <w:rPr>
          <w:lang w:eastAsia="ko-KR"/>
        </w:rPr>
      </w:pPr>
      <w:r>
        <w:t>15ch-b. The CHF updates the CDR.</w:t>
      </w:r>
    </w:p>
    <w:p w14:paraId="7BFC5254" w14:textId="77777777" w:rsidR="00D27C10" w:rsidRDefault="00E73396">
      <w:pPr>
        <w:rPr>
          <w:lang w:eastAsia="ko-KR"/>
        </w:rPr>
      </w:pPr>
      <w:r>
        <w:t>15ch-c. The CHF acknowledges by sending Charging Data Response [Update] to the MB-SMF.</w:t>
      </w:r>
    </w:p>
    <w:p w14:paraId="19EF4D9D" w14:textId="7FA2525E" w:rsidR="00D27C10" w:rsidRDefault="00E73396">
      <w:pPr>
        <w:pStyle w:val="Heading5"/>
        <w:rPr>
          <w:lang w:eastAsia="zh-CN" w:bidi="ar-IQ"/>
        </w:rPr>
      </w:pPr>
      <w:bookmarkStart w:id="69" w:name="_Toc171417067"/>
      <w:r>
        <w:rPr>
          <w:rFonts w:hint="eastAsia"/>
          <w:lang w:eastAsia="zh-CN" w:bidi="ar-IQ"/>
        </w:rPr>
        <w:t>5.2.2.2.9</w:t>
      </w:r>
      <w:r>
        <w:rPr>
          <w:rFonts w:hint="eastAsia"/>
          <w:lang w:eastAsia="zh-CN" w:bidi="ar-IQ"/>
        </w:rPr>
        <w:tab/>
      </w:r>
      <w:r>
        <w:rPr>
          <w:lang w:eastAsia="zh-CN" w:bidi="ar-IQ"/>
        </w:rPr>
        <w:t xml:space="preserve">MBS </w:t>
      </w:r>
      <w:r w:rsidR="006D1E08">
        <w:rPr>
          <w:lang w:eastAsia="zh-CN" w:bidi="ar-IQ"/>
        </w:rPr>
        <w:t xml:space="preserve">session </w:t>
      </w:r>
      <w:r w:rsidR="001E764E">
        <w:rPr>
          <w:lang w:eastAsia="zh-CN" w:bidi="ar-IQ"/>
        </w:rPr>
        <w:t>deactivation for multicast</w:t>
      </w:r>
      <w:bookmarkEnd w:id="69"/>
    </w:p>
    <w:p w14:paraId="0C81457F" w14:textId="617EF28F" w:rsidR="00D27C10" w:rsidRDefault="00E73396">
      <w:pPr>
        <w:rPr>
          <w:lang w:eastAsia="zh-CN"/>
        </w:rPr>
      </w:pPr>
      <w:r>
        <w:rPr>
          <w:lang w:eastAsia="zh-CN"/>
        </w:rPr>
        <w:t xml:space="preserve">The following figure </w:t>
      </w:r>
      <w:r>
        <w:rPr>
          <w:rFonts w:hint="eastAsia"/>
          <w:lang w:eastAsia="zh-CN"/>
        </w:rPr>
        <w:t>5.2.2.2</w:t>
      </w:r>
      <w:r>
        <w:t>.</w:t>
      </w:r>
      <w:r>
        <w:rPr>
          <w:rFonts w:hint="eastAsia"/>
          <w:lang w:eastAsia="zh-CN"/>
        </w:rPr>
        <w:t>9</w:t>
      </w:r>
      <w:r>
        <w:rPr>
          <w:lang w:eastAsia="zh-CN"/>
        </w:rPr>
        <w:t>-1 describes the charging procedure when there is a</w:t>
      </w:r>
      <w:r w:rsidR="004F7D39">
        <w:rPr>
          <w:lang w:eastAsia="zh-CN"/>
        </w:rPr>
        <w:t>n</w:t>
      </w:r>
      <w:r>
        <w:rPr>
          <w:lang w:eastAsia="zh-CN"/>
        </w:rPr>
        <w:t xml:space="preserve"> MBS Session Deactivation procedure. The MBS Session Deactivation procedure is </w:t>
      </w:r>
      <w:r w:rsidR="00537371">
        <w:rPr>
          <w:lang w:eastAsia="zh-CN"/>
        </w:rPr>
        <w:t xml:space="preserve">for multicast only and is </w:t>
      </w:r>
      <w:r>
        <w:rPr>
          <w:lang w:eastAsia="zh-CN"/>
        </w:rPr>
        <w:t xml:space="preserve">used for </w:t>
      </w:r>
      <w:r w:rsidR="000D6F22">
        <w:rPr>
          <w:lang w:eastAsia="zh-CN"/>
        </w:rPr>
        <w:t xml:space="preserve"> deactivating </w:t>
      </w:r>
      <w:r>
        <w:rPr>
          <w:lang w:eastAsia="zh-CN"/>
        </w:rPr>
        <w:t xml:space="preserve">the resources </w:t>
      </w:r>
      <w:r w:rsidR="00FE7C4A">
        <w:rPr>
          <w:lang w:eastAsia="zh-CN"/>
        </w:rPr>
        <w:t xml:space="preserve">for MBS data at </w:t>
      </w:r>
      <w:r>
        <w:rPr>
          <w:lang w:eastAsia="zh-CN"/>
        </w:rPr>
        <w:t>from NG-RAN. The focus is to provide such information to CHF once the MBS Session state changes. This figure is based on TS </w:t>
      </w:r>
      <w:r>
        <w:rPr>
          <w:rFonts w:hint="eastAsia"/>
          <w:lang w:eastAsia="zh-CN"/>
        </w:rPr>
        <w:t>23.247</w:t>
      </w:r>
      <w:r>
        <w:rPr>
          <w:lang w:eastAsia="zh-CN"/>
        </w:rPr>
        <w:t> </w:t>
      </w:r>
      <w:r>
        <w:rPr>
          <w:rFonts w:hint="eastAsia"/>
          <w:lang w:eastAsia="zh-CN"/>
        </w:rPr>
        <w:t>[9]</w:t>
      </w:r>
      <w:r>
        <w:rPr>
          <w:lang w:eastAsia="zh-CN"/>
        </w:rPr>
        <w:t xml:space="preserve"> figure 7.2.5.3-1.</w:t>
      </w:r>
    </w:p>
    <w:p w14:paraId="5653DB39" w14:textId="77777777" w:rsidR="00D27C10" w:rsidRDefault="002818FD">
      <w:pPr>
        <w:pStyle w:val="TH"/>
      </w:pPr>
      <w:r>
        <w:pict w14:anchorId="68CEA51C">
          <v:shape id="_x0000_i1035" type="#_x0000_t75" style="width:482.4pt;height:142.5pt">
            <v:imagedata r:id="rId31" o:title=""/>
          </v:shape>
        </w:pict>
      </w:r>
    </w:p>
    <w:p w14:paraId="6ED79996" w14:textId="5E2C323C" w:rsidR="00D27C10" w:rsidRDefault="00E73396">
      <w:pPr>
        <w:pStyle w:val="TF"/>
        <w:rPr>
          <w:lang w:eastAsia="zh-CN"/>
        </w:rPr>
      </w:pPr>
      <w:r>
        <w:t xml:space="preserve">Figure </w:t>
      </w:r>
      <w:r>
        <w:rPr>
          <w:rFonts w:hint="eastAsia"/>
        </w:rPr>
        <w:t>5.2.2.2</w:t>
      </w:r>
      <w:r>
        <w:t>.</w:t>
      </w:r>
      <w:r>
        <w:rPr>
          <w:rFonts w:hint="eastAsia"/>
        </w:rPr>
        <w:t>9</w:t>
      </w:r>
      <w:r>
        <w:t xml:space="preserve">-1: MBS </w:t>
      </w:r>
      <w:r w:rsidR="00564784">
        <w:t xml:space="preserve">session </w:t>
      </w:r>
      <w:r>
        <w:t>deactivation Charging Procedure</w:t>
      </w:r>
    </w:p>
    <w:p w14:paraId="602BF22C" w14:textId="60902347" w:rsidR="00D27C10" w:rsidRDefault="00E73396">
      <w:r>
        <w:t>Steps 1 to 9 per 3GPP TS </w:t>
      </w:r>
      <w:r>
        <w:rPr>
          <w:rFonts w:hint="eastAsia"/>
        </w:rPr>
        <w:t>23.247</w:t>
      </w:r>
      <w:r>
        <w:t> </w:t>
      </w:r>
      <w:r>
        <w:rPr>
          <w:rFonts w:hint="eastAsia"/>
        </w:rPr>
        <w:t>[9]</w:t>
      </w:r>
      <w:r>
        <w:t xml:space="preserve"> Figure 7.2.5.3-1: MBS Session </w:t>
      </w:r>
      <w:r w:rsidR="00ED31DE">
        <w:t xml:space="preserve">Deactivation </w:t>
      </w:r>
      <w:r>
        <w:t>Procedure</w:t>
      </w:r>
      <w:r>
        <w:rPr>
          <w:rFonts w:hint="eastAsia"/>
        </w:rPr>
        <w:t>.</w:t>
      </w:r>
      <w:r>
        <w:t xml:space="preserve"> </w:t>
      </w:r>
    </w:p>
    <w:p w14:paraId="10F6645E" w14:textId="77777777" w:rsidR="00D27C10" w:rsidRDefault="00E73396">
      <w:pPr>
        <w:rPr>
          <w:lang w:eastAsia="ko-KR"/>
        </w:rPr>
      </w:pPr>
      <w:r>
        <w:t>9ch-a.</w:t>
      </w:r>
      <w:r>
        <w:tab/>
        <w:t xml:space="preserve">The MB-SMF sends Charging Data Request [Update] to the CHF when the corresponding trigger is activated. </w:t>
      </w:r>
    </w:p>
    <w:p w14:paraId="57753094" w14:textId="77777777" w:rsidR="00D27C10" w:rsidRDefault="00E73396">
      <w:pPr>
        <w:rPr>
          <w:lang w:eastAsia="ko-KR"/>
        </w:rPr>
      </w:pPr>
      <w:bookmarkStart w:id="70" w:name="_MCCTEMPBM_CRPT66980040___3"/>
      <w:r>
        <w:rPr>
          <w:lang w:eastAsia="ko-KR"/>
        </w:rPr>
        <w:t>9ch-b. The CHF updates the CDR.</w:t>
      </w:r>
    </w:p>
    <w:p w14:paraId="45D59414" w14:textId="77777777" w:rsidR="00D27C10" w:rsidRDefault="00E73396">
      <w:pPr>
        <w:rPr>
          <w:lang w:eastAsia="ko-KR"/>
        </w:rPr>
      </w:pPr>
      <w:r>
        <w:rPr>
          <w:lang w:eastAsia="ko-KR"/>
        </w:rPr>
        <w:t>9ch-c. The CHF acknowledges by sending Charging Data Response [Update] to the MB-SMF.</w:t>
      </w:r>
      <w:bookmarkEnd w:id="70"/>
    </w:p>
    <w:p w14:paraId="285AD6F9" w14:textId="589974D6" w:rsidR="008450C1" w:rsidRDefault="008450C1" w:rsidP="008450C1">
      <w:pPr>
        <w:pStyle w:val="Heading5"/>
        <w:rPr>
          <w:lang w:val="en-US" w:eastAsia="zh-CN" w:bidi="ar-IQ"/>
        </w:rPr>
      </w:pPr>
      <w:bookmarkStart w:id="71" w:name="_Toc171417068"/>
      <w:r>
        <w:rPr>
          <w:rFonts w:hint="eastAsia"/>
          <w:lang w:val="en-US" w:eastAsia="zh-CN" w:bidi="ar-IQ"/>
        </w:rPr>
        <w:t>5.2.2.2</w:t>
      </w:r>
      <w:r>
        <w:rPr>
          <w:rFonts w:hint="eastAsia"/>
          <w:lang w:bidi="ar-IQ"/>
        </w:rPr>
        <w:t>.</w:t>
      </w:r>
      <w:r>
        <w:rPr>
          <w:lang w:val="en-US" w:eastAsia="zh-CN" w:bidi="ar-IQ"/>
        </w:rPr>
        <w:t>10</w:t>
      </w:r>
      <w:r>
        <w:rPr>
          <w:rFonts w:hint="eastAsia"/>
          <w:lang w:val="en-US" w:eastAsia="zh-CN" w:bidi="ar-IQ"/>
        </w:rPr>
        <w:tab/>
      </w:r>
      <w:r>
        <w:rPr>
          <w:lang w:val="en-US" w:eastAsia="zh-CN" w:bidi="ar-IQ"/>
        </w:rPr>
        <w:t>MBS Session Update Charging Procedure</w:t>
      </w:r>
      <w:bookmarkEnd w:id="71"/>
    </w:p>
    <w:p w14:paraId="3FF5DA23" w14:textId="1185522C" w:rsidR="008450C1" w:rsidRDefault="008450C1" w:rsidP="008450C1">
      <w:pPr>
        <w:rPr>
          <w:lang w:eastAsia="zh-CN"/>
        </w:rPr>
      </w:pPr>
      <w:r>
        <w:rPr>
          <w:lang w:eastAsia="zh-CN"/>
        </w:rPr>
        <w:t xml:space="preserve">The following figure </w:t>
      </w:r>
      <w:r>
        <w:rPr>
          <w:rFonts w:hint="eastAsia"/>
          <w:lang w:val="en-US" w:eastAsia="zh-CN"/>
        </w:rPr>
        <w:t>5.2.2.2</w:t>
      </w:r>
      <w:r>
        <w:t>.10</w:t>
      </w:r>
      <w:r>
        <w:rPr>
          <w:lang w:eastAsia="zh-CN"/>
        </w:rPr>
        <w:t xml:space="preserve">-1 describes the charging procedure when there is a Multicast MBS Session Update procedure. </w:t>
      </w:r>
      <w:r w:rsidRPr="00B343C4">
        <w:rPr>
          <w:lang w:eastAsia="zh-CN"/>
        </w:rPr>
        <w:t>Multicast MBS session update procedure is invoked by the AF to update the service requirement (result in multicast QoS parameters update and/or multicast QoS flow addition/removal) and/or MBS Service Area for an ongoing Multicast MBS session</w:t>
      </w:r>
      <w:r>
        <w:rPr>
          <w:lang w:eastAsia="zh-CN"/>
        </w:rPr>
        <w:t xml:space="preserve">. The focus is to provide such information to CHF once the MBS Session state changes. This figure is based on TS </w:t>
      </w:r>
      <w:r>
        <w:rPr>
          <w:rFonts w:hint="eastAsia"/>
          <w:lang w:eastAsia="zh-CN"/>
        </w:rPr>
        <w:t>23.247 [9]</w:t>
      </w:r>
      <w:r>
        <w:rPr>
          <w:lang w:eastAsia="zh-CN"/>
        </w:rPr>
        <w:t xml:space="preserve"> figure 7.2.6-1.</w:t>
      </w:r>
    </w:p>
    <w:p w14:paraId="55BE35B9" w14:textId="77777777" w:rsidR="008450C1" w:rsidRDefault="008450C1" w:rsidP="008450C1">
      <w:pPr>
        <w:rPr>
          <w:lang w:eastAsia="zh-CN"/>
        </w:rPr>
      </w:pPr>
    </w:p>
    <w:p w14:paraId="7D1FDF35" w14:textId="77777777" w:rsidR="008450C1" w:rsidRDefault="008450C1" w:rsidP="008450C1">
      <w:pPr>
        <w:jc w:val="center"/>
      </w:pPr>
      <w:r>
        <w:rPr>
          <w:noProof/>
        </w:rPr>
        <w:object w:dxaOrig="13343" w:dyaOrig="4928" w14:anchorId="12F050DD">
          <v:shape id="_x0000_i1036" type="#_x0000_t75" alt="" style="width:481.8pt;height:177pt;mso-width-percent:0;mso-height-percent:0;mso-width-percent:0;mso-height-percent:0" o:ole="">
            <v:imagedata r:id="rId32" o:title=""/>
          </v:shape>
          <o:OLEObject Type="Embed" ProgID="Visio.Drawing.15" ShapeID="_x0000_i1036" DrawAspect="Content" ObjectID="_1784548267" r:id="rId33"/>
        </w:object>
      </w:r>
    </w:p>
    <w:p w14:paraId="4AC2EEC3" w14:textId="0DD578CB" w:rsidR="008450C1" w:rsidRPr="00D64A58" w:rsidRDefault="008450C1" w:rsidP="008450C1">
      <w:pPr>
        <w:jc w:val="center"/>
        <w:rPr>
          <w:b/>
          <w:lang w:eastAsia="zh-CN"/>
        </w:rPr>
      </w:pPr>
      <w:r w:rsidRPr="00D64A58">
        <w:rPr>
          <w:b/>
        </w:rPr>
        <w:t xml:space="preserve">Figure </w:t>
      </w:r>
      <w:r w:rsidRPr="00D64A58">
        <w:rPr>
          <w:rFonts w:hint="eastAsia"/>
          <w:b/>
          <w:lang w:val="en-US" w:eastAsia="zh-CN"/>
        </w:rPr>
        <w:t>5.2.2.2</w:t>
      </w:r>
      <w:r w:rsidRPr="00D64A58">
        <w:rPr>
          <w:b/>
        </w:rPr>
        <w:t>.</w:t>
      </w:r>
      <w:r>
        <w:rPr>
          <w:b/>
        </w:rPr>
        <w:t>10</w:t>
      </w:r>
      <w:r w:rsidRPr="00D64A58">
        <w:rPr>
          <w:b/>
          <w:lang w:eastAsia="zh-CN"/>
        </w:rPr>
        <w:t>-1</w:t>
      </w:r>
      <w:r w:rsidRPr="00D64A58">
        <w:rPr>
          <w:b/>
        </w:rPr>
        <w:t xml:space="preserve">: </w:t>
      </w:r>
      <w:r>
        <w:rPr>
          <w:b/>
        </w:rPr>
        <w:t>MBS Session update Charging Procedure</w:t>
      </w:r>
    </w:p>
    <w:p w14:paraId="334E8815" w14:textId="77777777" w:rsidR="008450C1" w:rsidRDefault="008450C1" w:rsidP="008450C1">
      <w:pPr>
        <w:ind w:left="568" w:hanging="284"/>
      </w:pPr>
      <w:r>
        <w:rPr>
          <w:lang w:eastAsia="ko-KR"/>
        </w:rPr>
        <w:t xml:space="preserve">Steps 1 to 6 per 3GPP TS </w:t>
      </w:r>
      <w:r>
        <w:rPr>
          <w:rFonts w:hint="eastAsia"/>
          <w:lang w:eastAsia="zh-CN"/>
        </w:rPr>
        <w:t>23.247 [9]</w:t>
      </w:r>
      <w:r>
        <w:rPr>
          <w:lang w:eastAsia="ko-KR"/>
        </w:rPr>
        <w:t xml:space="preserve"> Figure </w:t>
      </w:r>
      <w:r>
        <w:rPr>
          <w:lang w:eastAsia="zh-CN"/>
        </w:rPr>
        <w:t>7.2.6-1</w:t>
      </w:r>
      <w:r>
        <w:t>: Multicast MBS Session update Procedure</w:t>
      </w:r>
      <w:r>
        <w:rPr>
          <w:lang w:eastAsia="ko-KR"/>
        </w:rPr>
        <w:t xml:space="preserve">, </w:t>
      </w:r>
    </w:p>
    <w:p w14:paraId="66C74DEA" w14:textId="77777777" w:rsidR="008450C1" w:rsidRDefault="008450C1" w:rsidP="008450C1">
      <w:pPr>
        <w:ind w:left="993" w:hanging="709"/>
        <w:rPr>
          <w:lang w:eastAsia="ko-KR"/>
        </w:rPr>
      </w:pPr>
      <w:r>
        <w:rPr>
          <w:lang w:eastAsia="zh-CN"/>
        </w:rPr>
        <w:t>7</w:t>
      </w:r>
      <w:r w:rsidRPr="00D64A58">
        <w:rPr>
          <w:lang w:eastAsia="ko-KR"/>
        </w:rPr>
        <w:t>.</w:t>
      </w:r>
      <w:r w:rsidRPr="00D64A58">
        <w:rPr>
          <w:lang w:eastAsia="ko-KR"/>
        </w:rPr>
        <w:tab/>
      </w:r>
      <w:r w:rsidRPr="00214F5F">
        <w:rPr>
          <w:lang w:eastAsia="ko-KR"/>
        </w:rPr>
        <w:t>The AMF invokes the Nmbsmf_MBSSession_ContextUpdate () to the MB-SMF</w:t>
      </w:r>
      <w:r w:rsidRPr="00D64A58">
        <w:rPr>
          <w:lang w:eastAsia="ko-KR"/>
        </w:rPr>
        <w:t xml:space="preserve">. </w:t>
      </w:r>
    </w:p>
    <w:p w14:paraId="0705045F" w14:textId="77777777" w:rsidR="008450C1" w:rsidRPr="00D64A58" w:rsidRDefault="008450C1" w:rsidP="008450C1">
      <w:pPr>
        <w:ind w:left="993" w:hanging="709"/>
        <w:rPr>
          <w:lang w:eastAsia="ko-KR"/>
        </w:rPr>
      </w:pPr>
      <w:r>
        <w:rPr>
          <w:lang w:eastAsia="zh-CN"/>
        </w:rPr>
        <w:t>7</w:t>
      </w:r>
      <w:r w:rsidRPr="00D64A58">
        <w:rPr>
          <w:lang w:eastAsia="ko-KR"/>
        </w:rPr>
        <w:t>ch-a.</w:t>
      </w:r>
      <w:r w:rsidRPr="00D64A58">
        <w:rPr>
          <w:lang w:eastAsia="ko-KR"/>
        </w:rPr>
        <w:tab/>
        <w:t xml:space="preserve">The </w:t>
      </w:r>
      <w:r>
        <w:rPr>
          <w:lang w:eastAsia="ko-KR"/>
        </w:rPr>
        <w:t>MB-</w:t>
      </w:r>
      <w:r w:rsidRPr="00D64A58">
        <w:rPr>
          <w:lang w:eastAsia="ko-KR"/>
        </w:rPr>
        <w:t>SMF sends Charging Data Request [Update] to the CHF</w:t>
      </w:r>
      <w:r>
        <w:rPr>
          <w:lang w:eastAsia="ko-KR"/>
        </w:rPr>
        <w:t xml:space="preserve"> </w:t>
      </w:r>
      <w:r w:rsidRPr="00D64A58">
        <w:rPr>
          <w:lang w:eastAsia="ko-KR"/>
        </w:rPr>
        <w:t xml:space="preserve">when the corresponding trigger is </w:t>
      </w:r>
      <w:r>
        <w:rPr>
          <w:lang w:eastAsia="ko-KR"/>
        </w:rPr>
        <w:t>activated</w:t>
      </w:r>
      <w:r w:rsidRPr="00D64A58">
        <w:rPr>
          <w:lang w:eastAsia="ko-KR"/>
        </w:rPr>
        <w:t xml:space="preserve">. </w:t>
      </w:r>
    </w:p>
    <w:p w14:paraId="66855560" w14:textId="77777777" w:rsidR="008450C1" w:rsidRPr="00D64A58" w:rsidRDefault="008450C1" w:rsidP="008450C1">
      <w:pPr>
        <w:ind w:firstLine="284"/>
        <w:rPr>
          <w:lang w:eastAsia="ko-KR"/>
        </w:rPr>
      </w:pPr>
      <w:r>
        <w:rPr>
          <w:lang w:eastAsia="ko-KR"/>
        </w:rPr>
        <w:t>7</w:t>
      </w:r>
      <w:r w:rsidRPr="00D64A58">
        <w:rPr>
          <w:lang w:eastAsia="ko-KR"/>
        </w:rPr>
        <w:t>ch-b. The CHF updates the CDR.</w:t>
      </w:r>
    </w:p>
    <w:p w14:paraId="24292BCD" w14:textId="77777777" w:rsidR="008450C1" w:rsidRDefault="008450C1" w:rsidP="008450C1">
      <w:pPr>
        <w:ind w:firstLine="284"/>
        <w:rPr>
          <w:lang w:eastAsia="ko-KR"/>
        </w:rPr>
      </w:pPr>
      <w:r>
        <w:rPr>
          <w:lang w:eastAsia="ko-KR"/>
        </w:rPr>
        <w:t>7</w:t>
      </w:r>
      <w:r w:rsidRPr="00D64A58">
        <w:rPr>
          <w:lang w:eastAsia="ko-KR"/>
        </w:rPr>
        <w:t xml:space="preserve">ch-c. The CHF acknowledges by sending Charging Data Response [Update] to the </w:t>
      </w:r>
      <w:r>
        <w:rPr>
          <w:lang w:eastAsia="ko-KR"/>
        </w:rPr>
        <w:t>MB-</w:t>
      </w:r>
      <w:r w:rsidRPr="00D64A58">
        <w:rPr>
          <w:lang w:eastAsia="ko-KR"/>
        </w:rPr>
        <w:t>SMF.</w:t>
      </w:r>
    </w:p>
    <w:p w14:paraId="5A822ED6" w14:textId="77777777" w:rsidR="008450C1" w:rsidRDefault="008450C1" w:rsidP="008450C1">
      <w:pPr>
        <w:ind w:left="568" w:hanging="284"/>
      </w:pPr>
      <w:r>
        <w:rPr>
          <w:lang w:eastAsia="ko-KR"/>
        </w:rPr>
        <w:t xml:space="preserve">Steps 8 to 12 per 3GPP TS </w:t>
      </w:r>
      <w:r>
        <w:rPr>
          <w:rFonts w:hint="eastAsia"/>
          <w:lang w:eastAsia="zh-CN"/>
        </w:rPr>
        <w:t>23.247 [9]</w:t>
      </w:r>
      <w:r>
        <w:rPr>
          <w:lang w:eastAsia="ko-KR"/>
        </w:rPr>
        <w:t xml:space="preserve"> Figure </w:t>
      </w:r>
      <w:r>
        <w:rPr>
          <w:lang w:eastAsia="zh-CN"/>
        </w:rPr>
        <w:t>7.2.6-1</w:t>
      </w:r>
      <w:r>
        <w:t>: Multicast MBS Session update Procedure</w:t>
      </w:r>
      <w:r>
        <w:rPr>
          <w:lang w:eastAsia="ko-KR"/>
        </w:rPr>
        <w:t>.</w:t>
      </w:r>
    </w:p>
    <w:p w14:paraId="2D9E95D7" w14:textId="77777777" w:rsidR="00D27C10" w:rsidRDefault="00E73396">
      <w:pPr>
        <w:pStyle w:val="Heading3"/>
      </w:pPr>
      <w:bookmarkStart w:id="72" w:name="_Toc171417069"/>
      <w:r>
        <w:t>5.2.3</w:t>
      </w:r>
      <w:r>
        <w:tab/>
        <w:t>CDR generation</w:t>
      </w:r>
      <w:bookmarkEnd w:id="72"/>
    </w:p>
    <w:p w14:paraId="37E71307" w14:textId="77777777" w:rsidR="00D27C10" w:rsidRDefault="00E73396">
      <w:pPr>
        <w:pStyle w:val="Heading4"/>
        <w:rPr>
          <w:lang w:bidi="ar-IQ"/>
        </w:rPr>
      </w:pPr>
      <w:bookmarkStart w:id="73" w:name="_Toc171417070"/>
      <w:r>
        <w:rPr>
          <w:rFonts w:hint="eastAsia"/>
          <w:lang w:eastAsia="zh-CN" w:bidi="ar-IQ"/>
        </w:rPr>
        <w:t>5.2.3.1</w:t>
      </w:r>
      <w:r>
        <w:rPr>
          <w:lang w:bidi="ar-IQ"/>
        </w:rPr>
        <w:tab/>
        <w:t>Introduction</w:t>
      </w:r>
      <w:bookmarkEnd w:id="73"/>
    </w:p>
    <w:p w14:paraId="36D1B6AE" w14:textId="77777777" w:rsidR="00D27C10" w:rsidRDefault="00E73396">
      <w:pPr>
        <w:rPr>
          <w:lang w:bidi="ar-IQ"/>
        </w:rPr>
      </w:pPr>
      <w:r>
        <w:rPr>
          <w:lang w:bidi="ar-IQ"/>
        </w:rPr>
        <w:t xml:space="preserve">The CHF CDRs for </w:t>
      </w:r>
      <w:r>
        <w:rPr>
          <w:rFonts w:hint="eastAsia"/>
          <w:lang w:eastAsia="zh-CN" w:bidi="ar-IQ"/>
        </w:rPr>
        <w:t>MBS session charging</w:t>
      </w:r>
      <w:r>
        <w:rPr>
          <w:lang w:bidi="ar-IQ"/>
        </w:rPr>
        <w:t xml:space="preserve"> are generated by the CHF to collect charging information that they subsequently transfer to the Charging Gateway Function (CGF).</w:t>
      </w:r>
    </w:p>
    <w:p w14:paraId="265A0176" w14:textId="77777777" w:rsidR="00D27C10" w:rsidRDefault="00E73396">
      <w:pPr>
        <w:rPr>
          <w:lang w:bidi="ar-IQ"/>
        </w:rPr>
      </w:pPr>
      <w:r>
        <w:rPr>
          <w:lang w:bidi="ar-IQ"/>
        </w:rPr>
        <w:t>The following clauses describe in detail the conditions for opening, adding information to, and closing the CHF CDR.</w:t>
      </w:r>
    </w:p>
    <w:p w14:paraId="65F6D3F2" w14:textId="77777777" w:rsidR="00D27C10" w:rsidRDefault="00E73396">
      <w:pPr>
        <w:pStyle w:val="Heading4"/>
        <w:spacing w:before="60" w:after="120"/>
        <w:rPr>
          <w:lang w:eastAsia="zh-CN" w:bidi="ar-IQ"/>
        </w:rPr>
      </w:pPr>
      <w:bookmarkStart w:id="74" w:name="_Toc171417071"/>
      <w:r>
        <w:rPr>
          <w:rFonts w:hint="eastAsia"/>
          <w:lang w:eastAsia="zh-CN" w:bidi="ar-IQ"/>
        </w:rPr>
        <w:t>5.2.3.2</w:t>
      </w:r>
      <w:r>
        <w:rPr>
          <w:lang w:bidi="ar-IQ"/>
        </w:rPr>
        <w:tab/>
        <w:t>Triggers for CHF CDR</w:t>
      </w:r>
      <w:bookmarkEnd w:id="74"/>
      <w:r>
        <w:rPr>
          <w:lang w:bidi="ar-IQ"/>
        </w:rPr>
        <w:t xml:space="preserve"> </w:t>
      </w:r>
    </w:p>
    <w:p w14:paraId="492DE113" w14:textId="77777777" w:rsidR="00D27C10" w:rsidRDefault="00E73396">
      <w:pPr>
        <w:pStyle w:val="Heading5"/>
      </w:pPr>
      <w:bookmarkStart w:id="75" w:name="_Toc171417072"/>
      <w:r>
        <w:rPr>
          <w:rFonts w:hint="eastAsia"/>
          <w:lang w:eastAsia="zh-CN" w:bidi="ar-IQ"/>
        </w:rPr>
        <w:t>5.2.3.2.1</w:t>
      </w:r>
      <w:r>
        <w:tab/>
        <w:t>General</w:t>
      </w:r>
      <w:bookmarkEnd w:id="75"/>
    </w:p>
    <w:p w14:paraId="002080E7" w14:textId="4AF7B38A" w:rsidR="00D27C10" w:rsidRDefault="00E73396">
      <w:pPr>
        <w:rPr>
          <w:lang w:eastAsia="zh-CN"/>
        </w:rPr>
      </w:pPr>
      <w:r>
        <w:rPr>
          <w:lang w:bidi="ar-IQ"/>
        </w:rPr>
        <w:t xml:space="preserve">A </w:t>
      </w:r>
      <w:r>
        <w:rPr>
          <w:rFonts w:hint="eastAsia"/>
          <w:lang w:eastAsia="zh-CN" w:bidi="ar-IQ"/>
        </w:rPr>
        <w:t>MBS</w:t>
      </w:r>
      <w:r>
        <w:rPr>
          <w:lang w:bidi="ar-IQ"/>
        </w:rPr>
        <w:t xml:space="preserve"> session charging CHF CDR is used to collect charging information related to the</w:t>
      </w:r>
      <w:r>
        <w:rPr>
          <w:rFonts w:hint="eastAsia"/>
          <w:lang w:eastAsia="zh-CN" w:bidi="ar-IQ"/>
        </w:rPr>
        <w:t xml:space="preserve"> MBS</w:t>
      </w:r>
      <w:r>
        <w:rPr>
          <w:lang w:bidi="ar-IQ"/>
        </w:rPr>
        <w:t xml:space="preserve"> session data information </w:t>
      </w:r>
      <w:r>
        <w:t>from a single data source (e.g. Application Service Provider)</w:t>
      </w:r>
      <w:r>
        <w:rPr>
          <w:lang w:bidi="ar-IQ"/>
        </w:rPr>
        <w:t xml:space="preserve">. </w:t>
      </w:r>
    </w:p>
    <w:p w14:paraId="79FDE014" w14:textId="77777777" w:rsidR="00D27C10" w:rsidRDefault="00E73396">
      <w:pPr>
        <w:rPr>
          <w:lang w:bidi="ar-IQ"/>
        </w:rPr>
      </w:pPr>
      <w:r>
        <w:rPr>
          <w:lang w:bidi="ar-IQ"/>
        </w:rPr>
        <w:t xml:space="preserve">A CHF CDR shall be opened when the CHF </w:t>
      </w:r>
      <w:r>
        <w:t>receives Charging Data Request[</w:t>
      </w:r>
      <w:r>
        <w:rPr>
          <w:lang w:eastAsia="zh-CN" w:bidi="ar-IQ"/>
        </w:rPr>
        <w:t>Initial</w:t>
      </w:r>
      <w:r>
        <w:t>]</w:t>
      </w:r>
      <w:r>
        <w:rPr>
          <w:lang w:bidi="ar-IQ"/>
        </w:rPr>
        <w:t>.</w:t>
      </w:r>
    </w:p>
    <w:p w14:paraId="1B8A4805" w14:textId="77777777" w:rsidR="00D27C10" w:rsidRDefault="00E73396">
      <w:r>
        <w:rPr>
          <w:lang w:bidi="ar-IQ"/>
        </w:rPr>
        <w:t xml:space="preserve">As an alternative to the default CHF behaviour, the "Individual Partial record" mechanism can be used based on Operator's policy configured in the CHF. In this case a new CDR shall be opened for each </w:t>
      </w:r>
      <w:r>
        <w:t>Charging Data Request[</w:t>
      </w:r>
      <w:r>
        <w:rPr>
          <w:lang w:bidi="ar-IQ"/>
        </w:rPr>
        <w:t>Initial, Update, Termination</w:t>
      </w:r>
      <w:r>
        <w:t xml:space="preserve">], </w:t>
      </w:r>
      <w:r>
        <w:rPr>
          <w:lang w:bidi="ar-IQ"/>
        </w:rPr>
        <w:t xml:space="preserve">charging information shall be added and the CDR shall then be closed. The Sequence Number will be incremented for each </w:t>
      </w:r>
      <w:r>
        <w:t>Charging Data Request[</w:t>
      </w:r>
      <w:r>
        <w:rPr>
          <w:lang w:bidi="ar-IQ"/>
        </w:rPr>
        <w:t>Initial, Update, Termination</w:t>
      </w:r>
      <w:r>
        <w:t xml:space="preserve">] </w:t>
      </w:r>
      <w:r>
        <w:rPr>
          <w:lang w:bidi="ar-IQ"/>
        </w:rPr>
        <w:t>received by the CHF.</w:t>
      </w:r>
    </w:p>
    <w:p w14:paraId="22F9A722" w14:textId="77777777" w:rsidR="00D27C10" w:rsidRDefault="00E73396">
      <w:pPr>
        <w:pStyle w:val="Heading5"/>
        <w:rPr>
          <w:lang w:bidi="ar-IQ"/>
        </w:rPr>
      </w:pPr>
      <w:bookmarkStart w:id="76" w:name="_Toc171417073"/>
      <w:r>
        <w:rPr>
          <w:rFonts w:hint="eastAsia"/>
          <w:lang w:eastAsia="zh-CN" w:bidi="ar-IQ"/>
        </w:rPr>
        <w:t>5.2.3.2.2</w:t>
      </w:r>
      <w:r>
        <w:rPr>
          <w:lang w:bidi="ar-IQ"/>
        </w:rPr>
        <w:tab/>
        <w:t>Triggers for CHF CDR charging information addition</w:t>
      </w:r>
      <w:bookmarkEnd w:id="76"/>
    </w:p>
    <w:p w14:paraId="5E8D897C" w14:textId="4C643209" w:rsidR="00D27C10" w:rsidRDefault="00E73396">
      <w:pPr>
        <w:rPr>
          <w:lang w:bidi="ar-IQ"/>
        </w:rPr>
      </w:pPr>
      <w:r>
        <w:rPr>
          <w:lang w:bidi="ar-IQ"/>
        </w:rPr>
        <w:t xml:space="preserve">When the CHF </w:t>
      </w:r>
      <w:r>
        <w:t>receives Charging Data Request[</w:t>
      </w:r>
      <w:r>
        <w:rPr>
          <w:lang w:bidi="ar-IQ"/>
        </w:rPr>
        <w:t>Update</w:t>
      </w:r>
      <w:r>
        <w:t xml:space="preserve">], with the change conditions identified in </w:t>
      </w:r>
      <w:r>
        <w:rPr>
          <w:lang w:bidi="ar-IQ"/>
        </w:rPr>
        <w:t xml:space="preserve">Table </w:t>
      </w:r>
      <w:r>
        <w:rPr>
          <w:rFonts w:hint="eastAsia"/>
          <w:lang w:eastAsia="zh-CN" w:bidi="ar-IQ"/>
        </w:rPr>
        <w:t>5.2.3.2.2</w:t>
      </w:r>
      <w:r>
        <w:rPr>
          <w:lang w:bidi="ar-IQ"/>
        </w:rPr>
        <w:t xml:space="preserve">-1 the charging information shall be added in the </w:t>
      </w:r>
      <w:r>
        <w:rPr>
          <w:rFonts w:hint="eastAsia"/>
          <w:lang w:eastAsia="zh-CN" w:bidi="ar-IQ"/>
        </w:rPr>
        <w:t>MBS</w:t>
      </w:r>
      <w:r>
        <w:rPr>
          <w:lang w:bidi="ar-IQ"/>
        </w:rPr>
        <w:t xml:space="preserve"> session charging CHF CDR, and the CDR shall remain open, as the default supported mechanism.</w:t>
      </w:r>
    </w:p>
    <w:p w14:paraId="76E0347B" w14:textId="3AE04E93" w:rsidR="00D27C10" w:rsidRDefault="00E73396">
      <w:pPr>
        <w:pStyle w:val="TH"/>
        <w:rPr>
          <w:lang w:bidi="ar-IQ"/>
        </w:rPr>
      </w:pPr>
      <w:r>
        <w:rPr>
          <w:lang w:bidi="ar-IQ"/>
        </w:rPr>
        <w:lastRenderedPageBreak/>
        <w:t xml:space="preserve">Table </w:t>
      </w:r>
      <w:r>
        <w:rPr>
          <w:rFonts w:hint="eastAsia"/>
          <w:lang w:eastAsia="zh-CN" w:bidi="ar-IQ"/>
        </w:rPr>
        <w:t>5.2.3.</w:t>
      </w:r>
      <w:r>
        <w:rPr>
          <w:lang w:bidi="ar-IQ"/>
        </w:rPr>
        <w:t>2.2-1: Triggers for CHF CDR charging information addition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4844"/>
      </w:tblGrid>
      <w:tr w:rsidR="00137638" w14:paraId="67153B78" w14:textId="77777777" w:rsidTr="000C4E8C">
        <w:trPr>
          <w:jc w:val="center"/>
        </w:trPr>
        <w:tc>
          <w:tcPr>
            <w:tcW w:w="4844" w:type="dxa"/>
            <w:tcBorders>
              <w:top w:val="single" w:sz="6" w:space="0" w:color="auto"/>
              <w:left w:val="single" w:sz="6" w:space="0" w:color="auto"/>
              <w:bottom w:val="single" w:sz="6" w:space="0" w:color="auto"/>
              <w:right w:val="single" w:sz="6" w:space="0" w:color="auto"/>
            </w:tcBorders>
            <w:shd w:val="clear" w:color="auto" w:fill="AEAAAA"/>
          </w:tcPr>
          <w:p w14:paraId="5FB9699B" w14:textId="77777777" w:rsidR="00137638" w:rsidRDefault="00137638" w:rsidP="000C4E8C">
            <w:pPr>
              <w:pStyle w:val="TAH"/>
              <w:rPr>
                <w:lang w:bidi="ar-IQ"/>
              </w:rPr>
            </w:pPr>
            <w:r>
              <w:rPr>
                <w:lang w:bidi="ar-IQ"/>
              </w:rPr>
              <w:t>Trigger Conditions</w:t>
            </w:r>
          </w:p>
        </w:tc>
      </w:tr>
      <w:tr w:rsidR="00137638" w14:paraId="2C904C52" w14:textId="77777777" w:rsidTr="000C4E8C">
        <w:trPr>
          <w:jc w:val="center"/>
        </w:trPr>
        <w:tc>
          <w:tcPr>
            <w:tcW w:w="4844" w:type="dxa"/>
            <w:tcBorders>
              <w:top w:val="single" w:sz="6" w:space="0" w:color="auto"/>
              <w:left w:val="single" w:sz="6" w:space="0" w:color="auto"/>
              <w:bottom w:val="single" w:sz="6" w:space="0" w:color="auto"/>
              <w:right w:val="single" w:sz="6" w:space="0" w:color="auto"/>
            </w:tcBorders>
            <w:shd w:val="clear" w:color="auto" w:fill="D0CECE"/>
          </w:tcPr>
          <w:p w14:paraId="34975478" w14:textId="77777777" w:rsidR="00137638" w:rsidRDefault="00137638" w:rsidP="000C4E8C">
            <w:pPr>
              <w:pStyle w:val="TAL"/>
              <w:jc w:val="center"/>
              <w:rPr>
                <w:lang w:eastAsia="zh-CN" w:bidi="ar-IQ"/>
              </w:rPr>
            </w:pPr>
            <w:r>
              <w:rPr>
                <w:lang w:bidi="ar-IQ"/>
              </w:rPr>
              <w:t>Change of Charging conditions</w:t>
            </w:r>
          </w:p>
        </w:tc>
      </w:tr>
      <w:tr w:rsidR="00137638" w14:paraId="67E05528" w14:textId="77777777" w:rsidTr="000C4E8C">
        <w:trPr>
          <w:jc w:val="center"/>
        </w:trPr>
        <w:tc>
          <w:tcPr>
            <w:tcW w:w="4844" w:type="dxa"/>
            <w:tcBorders>
              <w:top w:val="single" w:sz="6" w:space="0" w:color="auto"/>
              <w:left w:val="single" w:sz="6" w:space="0" w:color="auto"/>
              <w:bottom w:val="single" w:sz="6" w:space="0" w:color="auto"/>
              <w:right w:val="single" w:sz="6" w:space="0" w:color="auto"/>
            </w:tcBorders>
          </w:tcPr>
          <w:p w14:paraId="36CCBFA1" w14:textId="77777777" w:rsidR="00137638" w:rsidRDefault="00137638" w:rsidP="000C4E8C">
            <w:pPr>
              <w:pStyle w:val="TAL"/>
              <w:rPr>
                <w:lang w:eastAsia="zh-CN"/>
              </w:rPr>
            </w:pPr>
            <w:r>
              <w:t>Connection established with NG-RAN</w:t>
            </w:r>
          </w:p>
        </w:tc>
      </w:tr>
      <w:tr w:rsidR="00137638" w14:paraId="5B95C1BE" w14:textId="77777777" w:rsidTr="000C4E8C">
        <w:trPr>
          <w:jc w:val="center"/>
        </w:trPr>
        <w:tc>
          <w:tcPr>
            <w:tcW w:w="4844" w:type="dxa"/>
            <w:tcBorders>
              <w:top w:val="single" w:sz="6" w:space="0" w:color="auto"/>
              <w:left w:val="single" w:sz="6" w:space="0" w:color="auto"/>
              <w:bottom w:val="single" w:sz="6" w:space="0" w:color="auto"/>
              <w:right w:val="single" w:sz="6" w:space="0" w:color="auto"/>
            </w:tcBorders>
          </w:tcPr>
          <w:p w14:paraId="242FDF49" w14:textId="77777777" w:rsidR="00137638" w:rsidRDefault="00137638" w:rsidP="000C4E8C">
            <w:pPr>
              <w:pStyle w:val="TAL"/>
              <w:rPr>
                <w:lang w:eastAsia="zh-CN"/>
              </w:rPr>
            </w:pPr>
            <w:r>
              <w:t>Connection released with NG-RAN</w:t>
            </w:r>
          </w:p>
        </w:tc>
      </w:tr>
      <w:tr w:rsidR="00137638" w14:paraId="1611990F" w14:textId="77777777" w:rsidTr="000C4E8C">
        <w:trPr>
          <w:jc w:val="center"/>
        </w:trPr>
        <w:tc>
          <w:tcPr>
            <w:tcW w:w="4844" w:type="dxa"/>
            <w:tcBorders>
              <w:top w:val="single" w:sz="6" w:space="0" w:color="auto"/>
              <w:left w:val="single" w:sz="6" w:space="0" w:color="auto"/>
              <w:bottom w:val="single" w:sz="6" w:space="0" w:color="auto"/>
              <w:right w:val="single" w:sz="6" w:space="0" w:color="auto"/>
            </w:tcBorders>
          </w:tcPr>
          <w:p w14:paraId="1B368824" w14:textId="77777777" w:rsidR="00137638" w:rsidRDefault="00137638" w:rsidP="000C4E8C">
            <w:pPr>
              <w:pStyle w:val="TAL"/>
              <w:rPr>
                <w:lang w:eastAsia="zh-CN"/>
              </w:rPr>
            </w:pPr>
            <w:r>
              <w:rPr>
                <w:rFonts w:hint="eastAsia"/>
                <w:lang w:eastAsia="zh-CN"/>
              </w:rPr>
              <w:t>Connection established with UPF</w:t>
            </w:r>
          </w:p>
        </w:tc>
      </w:tr>
      <w:tr w:rsidR="00137638" w14:paraId="215E949D" w14:textId="77777777" w:rsidTr="000C4E8C">
        <w:trPr>
          <w:jc w:val="center"/>
        </w:trPr>
        <w:tc>
          <w:tcPr>
            <w:tcW w:w="4844" w:type="dxa"/>
            <w:tcBorders>
              <w:top w:val="single" w:sz="6" w:space="0" w:color="auto"/>
              <w:left w:val="single" w:sz="6" w:space="0" w:color="auto"/>
              <w:bottom w:val="single" w:sz="6" w:space="0" w:color="auto"/>
              <w:right w:val="single" w:sz="6" w:space="0" w:color="auto"/>
            </w:tcBorders>
          </w:tcPr>
          <w:p w14:paraId="3C298EF8" w14:textId="77777777" w:rsidR="00137638" w:rsidRDefault="00137638" w:rsidP="000C4E8C">
            <w:pPr>
              <w:pStyle w:val="TAL"/>
              <w:rPr>
                <w:lang w:eastAsia="zh-CN"/>
              </w:rPr>
            </w:pPr>
            <w:r>
              <w:t>Connection released with UPF</w:t>
            </w:r>
          </w:p>
        </w:tc>
      </w:tr>
      <w:tr w:rsidR="00137638" w14:paraId="4F8A7E4A" w14:textId="77777777" w:rsidTr="000C4E8C">
        <w:trPr>
          <w:jc w:val="center"/>
        </w:trPr>
        <w:tc>
          <w:tcPr>
            <w:tcW w:w="4844" w:type="dxa"/>
            <w:tcBorders>
              <w:top w:val="single" w:sz="6" w:space="0" w:color="auto"/>
              <w:left w:val="single" w:sz="6" w:space="0" w:color="auto"/>
              <w:bottom w:val="single" w:sz="6" w:space="0" w:color="auto"/>
              <w:right w:val="single" w:sz="6" w:space="0" w:color="auto"/>
            </w:tcBorders>
            <w:shd w:val="clear" w:color="auto" w:fill="D0CECE"/>
          </w:tcPr>
          <w:p w14:paraId="447820AE" w14:textId="77777777" w:rsidR="00137638" w:rsidRDefault="00137638" w:rsidP="000C4E8C">
            <w:pPr>
              <w:pStyle w:val="TAL"/>
              <w:jc w:val="center"/>
              <w:rPr>
                <w:lang w:bidi="ar-IQ"/>
              </w:rPr>
            </w:pPr>
            <w:r>
              <w:rPr>
                <w:lang w:bidi="ar-IQ"/>
              </w:rPr>
              <w:t xml:space="preserve">Quota management triggers </w:t>
            </w:r>
          </w:p>
        </w:tc>
      </w:tr>
      <w:tr w:rsidR="00137638" w14:paraId="3543689F" w14:textId="77777777" w:rsidTr="000C4E8C">
        <w:trPr>
          <w:jc w:val="center"/>
        </w:trPr>
        <w:tc>
          <w:tcPr>
            <w:tcW w:w="4844" w:type="dxa"/>
            <w:tcBorders>
              <w:top w:val="single" w:sz="6" w:space="0" w:color="auto"/>
              <w:left w:val="single" w:sz="6" w:space="0" w:color="auto"/>
              <w:bottom w:val="single" w:sz="6" w:space="0" w:color="auto"/>
              <w:right w:val="single" w:sz="6" w:space="0" w:color="auto"/>
            </w:tcBorders>
          </w:tcPr>
          <w:p w14:paraId="0F1BB6E0" w14:textId="77777777" w:rsidR="00137638" w:rsidRDefault="00137638" w:rsidP="000C4E8C">
            <w:pPr>
              <w:pStyle w:val="TAL"/>
            </w:pPr>
            <w:r>
              <w:rPr>
                <w:lang w:bidi="ar-IQ"/>
              </w:rPr>
              <w:t>Time threshold reached</w:t>
            </w:r>
          </w:p>
        </w:tc>
      </w:tr>
      <w:tr w:rsidR="00137638" w14:paraId="158BF59F" w14:textId="77777777" w:rsidTr="000C4E8C">
        <w:trPr>
          <w:jc w:val="center"/>
        </w:trPr>
        <w:tc>
          <w:tcPr>
            <w:tcW w:w="4844" w:type="dxa"/>
            <w:tcBorders>
              <w:top w:val="single" w:sz="6" w:space="0" w:color="auto"/>
              <w:left w:val="single" w:sz="6" w:space="0" w:color="auto"/>
              <w:bottom w:val="single" w:sz="6" w:space="0" w:color="auto"/>
              <w:right w:val="single" w:sz="6" w:space="0" w:color="auto"/>
            </w:tcBorders>
          </w:tcPr>
          <w:p w14:paraId="76116CE8" w14:textId="77777777" w:rsidR="00137638" w:rsidRDefault="00137638" w:rsidP="000C4E8C">
            <w:pPr>
              <w:pStyle w:val="TAL"/>
              <w:rPr>
                <w:lang w:bidi="ar-IQ"/>
              </w:rPr>
            </w:pPr>
            <w:r>
              <w:rPr>
                <w:lang w:bidi="ar-IQ"/>
              </w:rPr>
              <w:t xml:space="preserve">Time quota exhausted </w:t>
            </w:r>
          </w:p>
        </w:tc>
      </w:tr>
    </w:tbl>
    <w:p w14:paraId="32AB4700" w14:textId="77777777" w:rsidR="00D27C10" w:rsidRDefault="00D27C10">
      <w:pPr>
        <w:rPr>
          <w:lang w:bidi="ar-IQ"/>
        </w:rPr>
      </w:pPr>
    </w:p>
    <w:p w14:paraId="6FCF9E78" w14:textId="4A3325EF" w:rsidR="00D27C10" w:rsidRDefault="00E73396">
      <w:r>
        <w:t xml:space="preserve">In case the "Individual Partial record" mechanism is enabled, the Table </w:t>
      </w:r>
      <w:r>
        <w:rPr>
          <w:rFonts w:hint="eastAsia"/>
        </w:rPr>
        <w:t>5.2.3.</w:t>
      </w:r>
      <w:r>
        <w:t xml:space="preserve">2.2-1 is not applicable. The charging information consists of a set of containers, which are added as "List of Multiple Unit Usage" parameter of the CHF CDR. </w:t>
      </w:r>
    </w:p>
    <w:p w14:paraId="0AFF48C6" w14:textId="77777777" w:rsidR="00D27C10" w:rsidRDefault="00E73396">
      <w:pPr>
        <w:pStyle w:val="Heading5"/>
        <w:rPr>
          <w:lang w:bidi="ar-IQ"/>
        </w:rPr>
      </w:pPr>
      <w:bookmarkStart w:id="77" w:name="_Toc171417074"/>
      <w:r>
        <w:rPr>
          <w:rFonts w:hint="eastAsia"/>
          <w:lang w:eastAsia="zh-CN" w:bidi="ar-IQ"/>
        </w:rPr>
        <w:t>5.2.3.</w:t>
      </w:r>
      <w:r>
        <w:rPr>
          <w:lang w:bidi="ar-IQ"/>
        </w:rPr>
        <w:t>2.3</w:t>
      </w:r>
      <w:r>
        <w:rPr>
          <w:lang w:bidi="ar-IQ"/>
        </w:rPr>
        <w:tab/>
        <w:t>Triggers for CHF CDR partial record closure</w:t>
      </w:r>
      <w:bookmarkEnd w:id="77"/>
    </w:p>
    <w:p w14:paraId="16E4AA70" w14:textId="429360F9" w:rsidR="00D27C10" w:rsidRDefault="00E73396">
      <w:pPr>
        <w:rPr>
          <w:lang w:bidi="ar-IQ"/>
        </w:rPr>
      </w:pPr>
      <w:r>
        <w:rPr>
          <w:lang w:bidi="ar-IQ"/>
        </w:rPr>
        <w:t xml:space="preserve">When the CHF </w:t>
      </w:r>
      <w:r>
        <w:rPr>
          <w:lang w:eastAsia="zh-CN" w:bidi="ar-IQ"/>
        </w:rPr>
        <w:t xml:space="preserve">receives </w:t>
      </w:r>
      <w:r>
        <w:t>Charging Data Request [</w:t>
      </w:r>
      <w:r>
        <w:rPr>
          <w:lang w:bidi="ar-IQ"/>
        </w:rPr>
        <w:t>Update</w:t>
      </w:r>
      <w:r>
        <w:t xml:space="preserve">], with the change conditions identified in </w:t>
      </w:r>
      <w:r>
        <w:rPr>
          <w:lang w:bidi="ar-IQ"/>
        </w:rPr>
        <w:t xml:space="preserve">Table </w:t>
      </w:r>
      <w:r>
        <w:rPr>
          <w:rFonts w:hint="eastAsia"/>
          <w:lang w:eastAsia="zh-CN" w:bidi="ar-IQ"/>
        </w:rPr>
        <w:t>5.2.3.2.3</w:t>
      </w:r>
      <w:r>
        <w:rPr>
          <w:lang w:bidi="ar-IQ"/>
        </w:rPr>
        <w:t xml:space="preserve">-1, the charging information shall be added in the </w:t>
      </w:r>
      <w:r>
        <w:rPr>
          <w:rFonts w:hint="eastAsia"/>
          <w:lang w:eastAsia="zh-CN" w:bidi="ar-IQ"/>
        </w:rPr>
        <w:t>MBS</w:t>
      </w:r>
      <w:r>
        <w:rPr>
          <w:lang w:bidi="ar-IQ"/>
        </w:rPr>
        <w:t xml:space="preserve"> session charging CHF CDR, before the CDR is closed and a subsequent CHF CDR shall be opened with an incremented Sequence Number, as the default supported mechanism.</w:t>
      </w:r>
    </w:p>
    <w:p w14:paraId="5D6B4AC0" w14:textId="2AFC0414" w:rsidR="00D27C10" w:rsidRDefault="00E73396">
      <w:pPr>
        <w:pStyle w:val="TH"/>
        <w:rPr>
          <w:lang w:bidi="ar-IQ"/>
        </w:rPr>
      </w:pPr>
      <w:r>
        <w:rPr>
          <w:lang w:bidi="ar-IQ"/>
        </w:rPr>
        <w:t xml:space="preserve">Table </w:t>
      </w:r>
      <w:r>
        <w:rPr>
          <w:rFonts w:hint="eastAsia"/>
          <w:lang w:eastAsia="zh-CN" w:bidi="ar-IQ"/>
        </w:rPr>
        <w:t>5.2.3.</w:t>
      </w:r>
      <w:r>
        <w:rPr>
          <w:lang w:bidi="ar-IQ"/>
        </w:rPr>
        <w:t>2.3-1: Triggers for CHF CDR partial record closure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4429"/>
      </w:tblGrid>
      <w:tr w:rsidR="001012C5" w14:paraId="5A8E357F" w14:textId="77777777" w:rsidTr="000C4E8C">
        <w:trPr>
          <w:jc w:val="center"/>
        </w:trPr>
        <w:tc>
          <w:tcPr>
            <w:tcW w:w="4429" w:type="dxa"/>
            <w:tcBorders>
              <w:top w:val="single" w:sz="6" w:space="0" w:color="auto"/>
              <w:left w:val="single" w:sz="6" w:space="0" w:color="auto"/>
              <w:bottom w:val="single" w:sz="6" w:space="0" w:color="auto"/>
              <w:right w:val="single" w:sz="6" w:space="0" w:color="auto"/>
            </w:tcBorders>
            <w:shd w:val="clear" w:color="auto" w:fill="AEAAAA"/>
          </w:tcPr>
          <w:p w14:paraId="13F935B6" w14:textId="77777777" w:rsidR="001012C5" w:rsidRDefault="001012C5" w:rsidP="000C4E8C">
            <w:pPr>
              <w:pStyle w:val="TAH"/>
              <w:rPr>
                <w:lang w:bidi="ar-IQ"/>
              </w:rPr>
            </w:pPr>
            <w:r>
              <w:rPr>
                <w:lang w:bidi="ar-IQ"/>
              </w:rPr>
              <w:t>Trigger Conditions</w:t>
            </w:r>
          </w:p>
        </w:tc>
      </w:tr>
      <w:tr w:rsidR="001F78CF" w14:paraId="713EE8FB" w14:textId="77777777" w:rsidTr="000C4E8C">
        <w:trPr>
          <w:jc w:val="center"/>
        </w:trPr>
        <w:tc>
          <w:tcPr>
            <w:tcW w:w="4429" w:type="dxa"/>
            <w:tcBorders>
              <w:top w:val="single" w:sz="6" w:space="0" w:color="auto"/>
              <w:left w:val="single" w:sz="6" w:space="0" w:color="auto"/>
              <w:bottom w:val="single" w:sz="6" w:space="0" w:color="auto"/>
              <w:right w:val="single" w:sz="6" w:space="0" w:color="auto"/>
            </w:tcBorders>
            <w:shd w:val="clear" w:color="auto" w:fill="D8D8D8" w:themeFill="background1" w:themeFillShade="D8"/>
          </w:tcPr>
          <w:p w14:paraId="779D8687" w14:textId="77777777" w:rsidR="001F78CF" w:rsidRDefault="001F78CF" w:rsidP="000C4E8C">
            <w:pPr>
              <w:pStyle w:val="TAL"/>
              <w:jc w:val="center"/>
              <w:rPr>
                <w:highlight w:val="lightGray"/>
                <w:lang w:bidi="ar-IQ"/>
              </w:rPr>
            </w:pPr>
            <w:r>
              <w:rPr>
                <w:lang w:bidi="ar-IQ"/>
              </w:rPr>
              <w:t>Change of Charging conditions</w:t>
            </w:r>
          </w:p>
        </w:tc>
      </w:tr>
      <w:tr w:rsidR="001F78CF" w14:paraId="71792FBB" w14:textId="77777777" w:rsidTr="000C4E8C">
        <w:trPr>
          <w:jc w:val="center"/>
        </w:trPr>
        <w:tc>
          <w:tcPr>
            <w:tcW w:w="4429" w:type="dxa"/>
            <w:tcBorders>
              <w:top w:val="single" w:sz="6" w:space="0" w:color="auto"/>
              <w:left w:val="single" w:sz="6" w:space="0" w:color="auto"/>
              <w:bottom w:val="single" w:sz="6" w:space="0" w:color="auto"/>
              <w:right w:val="single" w:sz="6" w:space="0" w:color="auto"/>
            </w:tcBorders>
          </w:tcPr>
          <w:p w14:paraId="157CD80D" w14:textId="77777777" w:rsidR="001F78CF" w:rsidRDefault="001F78CF" w:rsidP="000C4E8C">
            <w:pPr>
              <w:pStyle w:val="TAL"/>
              <w:rPr>
                <w:lang w:val="en-US" w:bidi="ar-IQ"/>
              </w:rPr>
            </w:pPr>
            <w:r>
              <w:rPr>
                <w:rFonts w:hint="eastAsia"/>
                <w:lang w:val="en-US" w:eastAsia="zh-CN"/>
              </w:rPr>
              <w:t>MBS Session activity status change to active</w:t>
            </w:r>
          </w:p>
        </w:tc>
      </w:tr>
      <w:tr w:rsidR="001F78CF" w14:paraId="2CA2B455" w14:textId="77777777" w:rsidTr="000C4E8C">
        <w:trPr>
          <w:jc w:val="center"/>
        </w:trPr>
        <w:tc>
          <w:tcPr>
            <w:tcW w:w="4429" w:type="dxa"/>
            <w:tcBorders>
              <w:top w:val="single" w:sz="6" w:space="0" w:color="auto"/>
              <w:left w:val="single" w:sz="6" w:space="0" w:color="auto"/>
              <w:bottom w:val="single" w:sz="6" w:space="0" w:color="auto"/>
              <w:right w:val="single" w:sz="6" w:space="0" w:color="auto"/>
            </w:tcBorders>
          </w:tcPr>
          <w:p w14:paraId="5128FDF0" w14:textId="77777777" w:rsidR="001F78CF" w:rsidRDefault="001F78CF" w:rsidP="000C4E8C">
            <w:pPr>
              <w:pStyle w:val="TAL"/>
              <w:rPr>
                <w:lang w:val="en-US" w:eastAsia="zh-CN"/>
              </w:rPr>
            </w:pPr>
            <w:r>
              <w:rPr>
                <w:rFonts w:hint="eastAsia"/>
                <w:lang w:val="en-US" w:eastAsia="zh-CN"/>
              </w:rPr>
              <w:t>MBS Session activity status change to inactive</w:t>
            </w:r>
          </w:p>
        </w:tc>
      </w:tr>
      <w:tr w:rsidR="00D27C10" w14:paraId="2EB52AED" w14:textId="77777777">
        <w:trPr>
          <w:jc w:val="center"/>
        </w:trPr>
        <w:tc>
          <w:tcPr>
            <w:tcW w:w="4429" w:type="dxa"/>
            <w:tcBorders>
              <w:top w:val="single" w:sz="6" w:space="0" w:color="auto"/>
              <w:left w:val="single" w:sz="6" w:space="0" w:color="auto"/>
              <w:bottom w:val="single" w:sz="6" w:space="0" w:color="auto"/>
              <w:right w:val="single" w:sz="6" w:space="0" w:color="auto"/>
            </w:tcBorders>
            <w:shd w:val="clear" w:color="auto" w:fill="D8D8D8" w:themeFill="background1" w:themeFillShade="D8"/>
          </w:tcPr>
          <w:p w14:paraId="5088E48F" w14:textId="77777777" w:rsidR="00D27C10" w:rsidRDefault="00E73396">
            <w:pPr>
              <w:pStyle w:val="TAL"/>
              <w:jc w:val="center"/>
              <w:rPr>
                <w:highlight w:val="lightGray"/>
                <w:lang w:bidi="ar-IQ"/>
              </w:rPr>
            </w:pPr>
            <w:bookmarkStart w:id="78" w:name="_MCCTEMPBM_CRPT66980050___4"/>
            <w:r>
              <w:rPr>
                <w:lang w:bidi="ar-IQ"/>
              </w:rPr>
              <w:t xml:space="preserve">Limit per </w:t>
            </w:r>
            <w:r>
              <w:rPr>
                <w:rFonts w:hint="eastAsia"/>
                <w:lang w:eastAsia="zh-CN" w:bidi="ar-IQ"/>
              </w:rPr>
              <w:t>MBS</w:t>
            </w:r>
            <w:r>
              <w:rPr>
                <w:lang w:bidi="ar-IQ"/>
              </w:rPr>
              <w:t xml:space="preserve"> session</w:t>
            </w:r>
            <w:bookmarkEnd w:id="78"/>
          </w:p>
        </w:tc>
      </w:tr>
      <w:tr w:rsidR="00D27C10" w14:paraId="68D10E63" w14:textId="77777777">
        <w:trPr>
          <w:jc w:val="center"/>
        </w:trPr>
        <w:tc>
          <w:tcPr>
            <w:tcW w:w="4429" w:type="dxa"/>
            <w:tcBorders>
              <w:top w:val="single" w:sz="6" w:space="0" w:color="auto"/>
              <w:left w:val="single" w:sz="6" w:space="0" w:color="auto"/>
              <w:bottom w:val="single" w:sz="6" w:space="0" w:color="auto"/>
              <w:right w:val="single" w:sz="6" w:space="0" w:color="auto"/>
            </w:tcBorders>
          </w:tcPr>
          <w:p w14:paraId="773C8BEE" w14:textId="77777777" w:rsidR="00D27C10" w:rsidRDefault="00E73396">
            <w:pPr>
              <w:pStyle w:val="TAL"/>
              <w:rPr>
                <w:lang w:bidi="ar-IQ"/>
              </w:rPr>
            </w:pPr>
            <w:r>
              <w:t xml:space="preserve">Expiry of data time limit per </w:t>
            </w:r>
            <w:r>
              <w:rPr>
                <w:rFonts w:hint="eastAsia"/>
                <w:lang w:eastAsia="zh-CN"/>
              </w:rPr>
              <w:t>MBS</w:t>
            </w:r>
            <w:r>
              <w:t xml:space="preserve"> session</w:t>
            </w:r>
          </w:p>
        </w:tc>
      </w:tr>
      <w:tr w:rsidR="00D27C10" w14:paraId="298B1505" w14:textId="77777777">
        <w:trPr>
          <w:jc w:val="center"/>
        </w:trPr>
        <w:tc>
          <w:tcPr>
            <w:tcW w:w="4429" w:type="dxa"/>
            <w:tcBorders>
              <w:top w:val="single" w:sz="6" w:space="0" w:color="auto"/>
              <w:left w:val="single" w:sz="6" w:space="0" w:color="auto"/>
              <w:bottom w:val="single" w:sz="6" w:space="0" w:color="auto"/>
              <w:right w:val="single" w:sz="6" w:space="0" w:color="auto"/>
            </w:tcBorders>
          </w:tcPr>
          <w:p w14:paraId="3721DF94" w14:textId="77777777" w:rsidR="00D27C10" w:rsidRDefault="00E73396">
            <w:pPr>
              <w:pStyle w:val="TAL"/>
              <w:rPr>
                <w:lang w:bidi="ar-IQ"/>
              </w:rPr>
            </w:pPr>
            <w:r>
              <w:t xml:space="preserve">Expiry of data volume limit per </w:t>
            </w:r>
            <w:r>
              <w:rPr>
                <w:rFonts w:hint="eastAsia"/>
                <w:lang w:eastAsia="zh-CN"/>
              </w:rPr>
              <w:t>MBS</w:t>
            </w:r>
            <w:r>
              <w:t xml:space="preserve"> session</w:t>
            </w:r>
          </w:p>
        </w:tc>
      </w:tr>
      <w:tr w:rsidR="00D27C10" w14:paraId="6BB4CE5F" w14:textId="77777777">
        <w:trPr>
          <w:jc w:val="center"/>
        </w:trPr>
        <w:tc>
          <w:tcPr>
            <w:tcW w:w="4429" w:type="dxa"/>
            <w:tcBorders>
              <w:top w:val="single" w:sz="6" w:space="0" w:color="auto"/>
              <w:left w:val="single" w:sz="6" w:space="0" w:color="auto"/>
              <w:bottom w:val="single" w:sz="6" w:space="0" w:color="auto"/>
              <w:right w:val="single" w:sz="6" w:space="0" w:color="auto"/>
            </w:tcBorders>
          </w:tcPr>
          <w:p w14:paraId="57B23C01" w14:textId="77777777" w:rsidR="00D27C10" w:rsidRDefault="00E73396">
            <w:pPr>
              <w:pStyle w:val="TAL"/>
              <w:rPr>
                <w:lang w:bidi="ar-IQ"/>
              </w:rPr>
            </w:pPr>
            <w:r>
              <w:rPr>
                <w:lang w:bidi="ar-IQ"/>
              </w:rPr>
              <w:t>Expiry of limit of number of charging condition changes</w:t>
            </w:r>
          </w:p>
        </w:tc>
      </w:tr>
    </w:tbl>
    <w:p w14:paraId="125E14D1" w14:textId="77777777" w:rsidR="00D27C10" w:rsidRDefault="00D27C10">
      <w:pPr>
        <w:rPr>
          <w:lang w:bidi="ar-IQ"/>
        </w:rPr>
      </w:pPr>
    </w:p>
    <w:p w14:paraId="3E51449B" w14:textId="21354204" w:rsidR="00D27C10" w:rsidRDefault="00E73396">
      <w:pPr>
        <w:rPr>
          <w:lang w:bidi="ar-IQ"/>
        </w:rPr>
      </w:pPr>
      <w:r>
        <w:rPr>
          <w:lang w:bidi="ar-IQ"/>
        </w:rPr>
        <w:t xml:space="preserve">In case the "Individual Partial record" mechanism is enabled, the Table </w:t>
      </w:r>
      <w:r>
        <w:rPr>
          <w:rFonts w:hint="eastAsia"/>
          <w:lang w:eastAsia="zh-CN" w:bidi="ar-IQ"/>
        </w:rPr>
        <w:t>5.2.3.</w:t>
      </w:r>
      <w:r>
        <w:rPr>
          <w:lang w:bidi="ar-IQ"/>
        </w:rPr>
        <w:t>2.3-1 is not applicable.</w:t>
      </w:r>
    </w:p>
    <w:p w14:paraId="4EC1CE5E" w14:textId="77777777" w:rsidR="00D27C10" w:rsidRDefault="00E73396">
      <w:pPr>
        <w:pStyle w:val="Heading5"/>
        <w:rPr>
          <w:lang w:bidi="ar-IQ"/>
        </w:rPr>
      </w:pPr>
      <w:bookmarkStart w:id="79" w:name="_Toc171417075"/>
      <w:r>
        <w:rPr>
          <w:rFonts w:hint="eastAsia"/>
          <w:lang w:eastAsia="zh-CN" w:bidi="ar-IQ"/>
        </w:rPr>
        <w:t>5.2.3.</w:t>
      </w:r>
      <w:r>
        <w:rPr>
          <w:lang w:bidi="ar-IQ"/>
        </w:rPr>
        <w:t>2.4</w:t>
      </w:r>
      <w:r>
        <w:rPr>
          <w:lang w:bidi="ar-IQ"/>
        </w:rPr>
        <w:tab/>
        <w:t>Triggers for CHF CDR closure</w:t>
      </w:r>
      <w:bookmarkEnd w:id="79"/>
    </w:p>
    <w:p w14:paraId="7C16C0BD" w14:textId="77777777" w:rsidR="00D27C10" w:rsidRDefault="00E73396">
      <w:r>
        <w:rPr>
          <w:rFonts w:hint="eastAsia"/>
          <w:lang w:eastAsia="zh-CN" w:bidi="ar-IQ"/>
        </w:rPr>
        <w:t>For MBS session charging, w</w:t>
      </w:r>
      <w:r>
        <w:rPr>
          <w:lang w:bidi="ar-IQ"/>
        </w:rPr>
        <w:t xml:space="preserve">hen the CHF </w:t>
      </w:r>
      <w:r>
        <w:t>receives Charging Data Request[</w:t>
      </w:r>
      <w:r>
        <w:rPr>
          <w:lang w:eastAsia="zh-CN" w:bidi="ar-IQ"/>
        </w:rPr>
        <w:t>Termination</w:t>
      </w:r>
      <w:r>
        <w:t xml:space="preserve">], the </w:t>
      </w:r>
      <w:r>
        <w:rPr>
          <w:lang w:bidi="ar-IQ"/>
        </w:rPr>
        <w:t xml:space="preserve">charging information shall be added in the </w:t>
      </w:r>
      <w:r>
        <w:rPr>
          <w:rFonts w:hint="eastAsia"/>
          <w:lang w:eastAsia="zh-CN" w:bidi="ar-IQ"/>
        </w:rPr>
        <w:t>MBS</w:t>
      </w:r>
      <w:r>
        <w:rPr>
          <w:lang w:bidi="ar-IQ"/>
        </w:rPr>
        <w:t xml:space="preserve"> session charging CHF CDR and the CDR shall be closed.</w:t>
      </w:r>
    </w:p>
    <w:p w14:paraId="0FED15A3" w14:textId="77777777" w:rsidR="00D27C10" w:rsidRDefault="00E73396">
      <w:pPr>
        <w:pStyle w:val="Heading3"/>
      </w:pPr>
      <w:bookmarkStart w:id="80" w:name="_Toc171417076"/>
      <w:r>
        <w:t>5.2.4</w:t>
      </w:r>
      <w:r>
        <w:tab/>
        <w:t>Ga record transfer flows</w:t>
      </w:r>
      <w:bookmarkEnd w:id="80"/>
    </w:p>
    <w:p w14:paraId="1563D52D" w14:textId="77777777" w:rsidR="00D27C10" w:rsidRDefault="00E73396">
      <w:r>
        <w:t>Details of the Ga protocol application are specified in TS 32.295 [</w:t>
      </w:r>
      <w:r>
        <w:rPr>
          <w:rFonts w:hint="eastAsia"/>
          <w:lang w:eastAsia="zh-CN"/>
        </w:rPr>
        <w:t>6</w:t>
      </w:r>
      <w:r>
        <w:t>].</w:t>
      </w:r>
    </w:p>
    <w:p w14:paraId="31F5D359" w14:textId="77777777" w:rsidR="00D27C10" w:rsidRDefault="00E73396">
      <w:pPr>
        <w:pStyle w:val="Heading3"/>
      </w:pPr>
      <w:bookmarkStart w:id="81" w:name="_Toc171417077"/>
      <w:r>
        <w:t>5.2.5</w:t>
      </w:r>
      <w:r>
        <w:tab/>
        <w:t>B</w:t>
      </w:r>
      <w:r>
        <w:rPr>
          <w:rFonts w:hint="eastAsia"/>
          <w:lang w:eastAsia="zh-CN"/>
        </w:rPr>
        <w:t>mbs</w:t>
      </w:r>
      <w:r>
        <w:t xml:space="preserve"> CDR file transfer</w:t>
      </w:r>
      <w:bookmarkEnd w:id="81"/>
    </w:p>
    <w:p w14:paraId="3EB9D96B" w14:textId="77777777" w:rsidR="00D27C10" w:rsidRDefault="00E73396">
      <w:r>
        <w:t>Details of the B</w:t>
      </w:r>
      <w:r>
        <w:rPr>
          <w:rFonts w:hint="eastAsia"/>
          <w:lang w:eastAsia="zh-CN"/>
        </w:rPr>
        <w:t>mbs</w:t>
      </w:r>
      <w:r>
        <w:t xml:space="preserve"> protocol application are specified in TS 32.297 [</w:t>
      </w:r>
      <w:r>
        <w:rPr>
          <w:rFonts w:hint="eastAsia"/>
          <w:lang w:eastAsia="zh-CN"/>
        </w:rPr>
        <w:t>7</w:t>
      </w:r>
      <w:r>
        <w:t>].</w:t>
      </w:r>
    </w:p>
    <w:p w14:paraId="7AD6C0C6" w14:textId="77777777" w:rsidR="00D27C10" w:rsidRDefault="00E73396">
      <w:pPr>
        <w:pStyle w:val="Heading1"/>
        <w:rPr>
          <w:rFonts w:eastAsia="DengXian"/>
        </w:rPr>
      </w:pPr>
      <w:bookmarkStart w:id="82" w:name="_Toc171417078"/>
      <w:r>
        <w:lastRenderedPageBreak/>
        <w:t>6</w:t>
      </w:r>
      <w:r>
        <w:tab/>
      </w:r>
      <w:r>
        <w:rPr>
          <w:rFonts w:eastAsia="DengXian"/>
        </w:rPr>
        <w:t>Definition of charging information</w:t>
      </w:r>
      <w:bookmarkEnd w:id="82"/>
    </w:p>
    <w:p w14:paraId="1BAE6325" w14:textId="77777777" w:rsidR="00D27C10" w:rsidRDefault="00E73396">
      <w:pPr>
        <w:pStyle w:val="Heading2"/>
      </w:pPr>
      <w:bookmarkStart w:id="83" w:name="_Toc171417079"/>
      <w:r>
        <w:t>6.1</w:t>
      </w:r>
      <w:r>
        <w:tab/>
        <w:t>Data description for</w:t>
      </w:r>
      <w:r>
        <w:rPr>
          <w:rFonts w:hint="eastAsia"/>
          <w:lang w:eastAsia="zh-CN"/>
        </w:rPr>
        <w:t xml:space="preserve"> </w:t>
      </w:r>
      <w:r>
        <w:rPr>
          <w:lang w:bidi="ar-IQ"/>
        </w:rPr>
        <w:t xml:space="preserve">5G </w:t>
      </w:r>
      <w:r>
        <w:rPr>
          <w:rFonts w:hint="eastAsia"/>
          <w:lang w:eastAsia="zh-CN"/>
        </w:rPr>
        <w:t xml:space="preserve">MBS Session </w:t>
      </w:r>
      <w:r>
        <w:t>charging</w:t>
      </w:r>
      <w:bookmarkEnd w:id="83"/>
    </w:p>
    <w:p w14:paraId="0C1E359F" w14:textId="77777777" w:rsidR="00D27C10" w:rsidRDefault="00E73396">
      <w:pPr>
        <w:pStyle w:val="Heading3"/>
      </w:pPr>
      <w:bookmarkStart w:id="84" w:name="_Toc171417080"/>
      <w:r>
        <w:t>6.1.1</w:t>
      </w:r>
      <w:r>
        <w:tab/>
        <w:t>Message contents</w:t>
      </w:r>
      <w:bookmarkEnd w:id="84"/>
    </w:p>
    <w:p w14:paraId="7DFBCA8F" w14:textId="77777777" w:rsidR="00D27C10" w:rsidRDefault="00E73396">
      <w:pPr>
        <w:pStyle w:val="Heading4"/>
        <w:rPr>
          <w:lang w:eastAsia="zh-CN"/>
        </w:rPr>
      </w:pPr>
      <w:bookmarkStart w:id="85" w:name="_Toc171417081"/>
      <w:r>
        <w:t>6.1.1</w:t>
      </w:r>
      <w:r>
        <w:rPr>
          <w:rFonts w:hint="eastAsia"/>
          <w:lang w:eastAsia="zh-CN"/>
        </w:rPr>
        <w:t>.</w:t>
      </w:r>
      <w:r>
        <w:rPr>
          <w:lang w:eastAsia="zh-CN"/>
        </w:rPr>
        <w:t>1</w:t>
      </w:r>
      <w:r>
        <w:rPr>
          <w:lang w:eastAsia="zh-CN"/>
        </w:rPr>
        <w:tab/>
        <w:t>General</w:t>
      </w:r>
      <w:bookmarkEnd w:id="85"/>
    </w:p>
    <w:p w14:paraId="3F96B9D3" w14:textId="77777777" w:rsidR="00D27C10" w:rsidRDefault="00E73396">
      <w:r>
        <w:t>The Charging Data Request and Charging Data Response are specified in TS 32.290 [</w:t>
      </w:r>
      <w:r>
        <w:rPr>
          <w:rFonts w:hint="eastAsia"/>
          <w:lang w:eastAsia="zh-CN"/>
        </w:rPr>
        <w:t>4</w:t>
      </w:r>
      <w:r>
        <w:t xml:space="preserve">] and include charging information. The Charging Data Request can be of type [Initial, Update, Termination]. </w:t>
      </w:r>
    </w:p>
    <w:p w14:paraId="1463A075" w14:textId="77777777" w:rsidR="00D27C10" w:rsidRDefault="00E73396">
      <w:pPr>
        <w:rPr>
          <w:lang w:bidi="ar-IQ"/>
        </w:rPr>
      </w:pPr>
      <w:r>
        <w:rPr>
          <w:lang w:bidi="ar-IQ"/>
        </w:rPr>
        <w:t xml:space="preserve">Table </w:t>
      </w:r>
      <w:r>
        <w:t>6.1.</w:t>
      </w:r>
      <w:r>
        <w:rPr>
          <w:lang w:bidi="ar-IQ"/>
        </w:rPr>
        <w:t>1.1-1 describes the use of these messages for converged charging.</w:t>
      </w:r>
    </w:p>
    <w:p w14:paraId="4D0F62F3" w14:textId="133269A0" w:rsidR="00D27C10" w:rsidRDefault="00E73396">
      <w:pPr>
        <w:pStyle w:val="TH"/>
        <w:rPr>
          <w:lang w:bidi="ar-IQ"/>
        </w:rPr>
      </w:pPr>
      <w:r>
        <w:rPr>
          <w:lang w:bidi="ar-IQ"/>
        </w:rPr>
        <w:t xml:space="preserve">Table </w:t>
      </w:r>
      <w:r>
        <w:t>6.1.1.</w:t>
      </w:r>
      <w:r>
        <w:rPr>
          <w:lang w:bidi="ar-IQ"/>
        </w:rPr>
        <w:t xml:space="preserve">1-1: Converged charging messages reference table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2545"/>
        <w:gridCol w:w="1560"/>
        <w:gridCol w:w="1552"/>
      </w:tblGrid>
      <w:tr w:rsidR="00D27C10" w14:paraId="252EA0EF" w14:textId="77777777">
        <w:trPr>
          <w:jc w:val="center"/>
        </w:trPr>
        <w:tc>
          <w:tcPr>
            <w:tcW w:w="2545" w:type="dxa"/>
            <w:tcBorders>
              <w:top w:val="single" w:sz="4" w:space="0" w:color="auto"/>
              <w:left w:val="single" w:sz="4" w:space="0" w:color="auto"/>
              <w:bottom w:val="single" w:sz="4" w:space="0" w:color="auto"/>
              <w:right w:val="single" w:sz="4" w:space="0" w:color="auto"/>
            </w:tcBorders>
            <w:shd w:val="clear" w:color="auto" w:fill="AEAAAA"/>
          </w:tcPr>
          <w:p w14:paraId="6253D1D4" w14:textId="77777777" w:rsidR="00D27C10" w:rsidRDefault="00E73396">
            <w:pPr>
              <w:keepNext/>
              <w:keepLines/>
              <w:spacing w:after="0"/>
              <w:jc w:val="center"/>
              <w:rPr>
                <w:rFonts w:ascii="Arial" w:eastAsia="MS Mincho" w:hAnsi="Arial"/>
                <w:b/>
                <w:sz w:val="18"/>
                <w:lang w:bidi="ar-IQ"/>
              </w:rPr>
            </w:pPr>
            <w:bookmarkStart w:id="86" w:name="_MCCTEMPBM_CRPT66980051___4" w:colFirst="0" w:colLast="1"/>
            <w:r>
              <w:rPr>
                <w:rFonts w:ascii="Arial" w:eastAsia="MS Mincho" w:hAnsi="Arial"/>
                <w:b/>
                <w:sz w:val="18"/>
                <w:lang w:bidi="ar-IQ"/>
              </w:rPr>
              <w:t>Message</w:t>
            </w:r>
          </w:p>
        </w:tc>
        <w:tc>
          <w:tcPr>
            <w:tcW w:w="1560" w:type="dxa"/>
            <w:tcBorders>
              <w:top w:val="single" w:sz="4" w:space="0" w:color="auto"/>
              <w:left w:val="single" w:sz="4" w:space="0" w:color="auto"/>
              <w:bottom w:val="single" w:sz="4" w:space="0" w:color="auto"/>
              <w:right w:val="single" w:sz="4" w:space="0" w:color="auto"/>
            </w:tcBorders>
            <w:shd w:val="clear" w:color="auto" w:fill="AEAAAA"/>
          </w:tcPr>
          <w:p w14:paraId="44A58BC8" w14:textId="77777777" w:rsidR="00D27C10" w:rsidRDefault="00E73396">
            <w:pPr>
              <w:keepNext/>
              <w:keepLines/>
              <w:spacing w:after="0"/>
              <w:jc w:val="center"/>
              <w:rPr>
                <w:rFonts w:ascii="Arial" w:eastAsia="MS Mincho" w:hAnsi="Arial"/>
                <w:b/>
                <w:sz w:val="18"/>
                <w:lang w:bidi="ar-IQ"/>
              </w:rPr>
            </w:pPr>
            <w:r>
              <w:rPr>
                <w:rFonts w:ascii="Arial" w:eastAsia="MS Mincho" w:hAnsi="Arial"/>
                <w:b/>
                <w:sz w:val="18"/>
                <w:lang w:bidi="ar-IQ"/>
              </w:rPr>
              <w:t>Source</w:t>
            </w:r>
          </w:p>
        </w:tc>
        <w:tc>
          <w:tcPr>
            <w:tcW w:w="1552" w:type="dxa"/>
            <w:tcBorders>
              <w:top w:val="single" w:sz="4" w:space="0" w:color="auto"/>
              <w:left w:val="single" w:sz="4" w:space="0" w:color="auto"/>
              <w:bottom w:val="single" w:sz="4" w:space="0" w:color="auto"/>
              <w:right w:val="single" w:sz="4" w:space="0" w:color="auto"/>
            </w:tcBorders>
            <w:shd w:val="clear" w:color="auto" w:fill="AEAAAA"/>
          </w:tcPr>
          <w:p w14:paraId="1DF0425D" w14:textId="77777777" w:rsidR="00D27C10" w:rsidRDefault="00E73396">
            <w:pPr>
              <w:keepNext/>
              <w:keepLines/>
              <w:spacing w:after="0"/>
              <w:jc w:val="center"/>
              <w:rPr>
                <w:rFonts w:ascii="Arial" w:eastAsia="MS Mincho" w:hAnsi="Arial"/>
                <w:b/>
                <w:sz w:val="18"/>
                <w:lang w:bidi="ar-IQ"/>
              </w:rPr>
            </w:pPr>
            <w:r>
              <w:rPr>
                <w:rFonts w:ascii="Arial" w:eastAsia="MS Mincho" w:hAnsi="Arial"/>
                <w:b/>
                <w:sz w:val="18"/>
                <w:lang w:bidi="ar-IQ"/>
              </w:rPr>
              <w:t>Destination</w:t>
            </w:r>
          </w:p>
        </w:tc>
      </w:tr>
      <w:tr w:rsidR="00D27C10" w14:paraId="1351E07B" w14:textId="77777777">
        <w:trPr>
          <w:trHeight w:val="64"/>
          <w:jc w:val="center"/>
        </w:trPr>
        <w:tc>
          <w:tcPr>
            <w:tcW w:w="2545" w:type="dxa"/>
            <w:tcBorders>
              <w:top w:val="single" w:sz="4" w:space="0" w:color="auto"/>
              <w:left w:val="single" w:sz="4" w:space="0" w:color="auto"/>
              <w:bottom w:val="single" w:sz="4" w:space="0" w:color="auto"/>
              <w:right w:val="single" w:sz="4" w:space="0" w:color="auto"/>
            </w:tcBorders>
            <w:shd w:val="clear" w:color="auto" w:fill="auto"/>
          </w:tcPr>
          <w:p w14:paraId="08E0BEAE" w14:textId="77777777" w:rsidR="00D27C10" w:rsidRDefault="00E73396">
            <w:pPr>
              <w:pStyle w:val="TAL"/>
              <w:rPr>
                <w:lang w:bidi="ar-IQ"/>
              </w:rPr>
            </w:pPr>
            <w:bookmarkStart w:id="87" w:name="_MCCTEMPBM_CRPT66980052___4" w:colFirst="1" w:colLast="1"/>
            <w:bookmarkEnd w:id="86"/>
            <w:r>
              <w:rPr>
                <w:lang w:bidi="ar-IQ"/>
              </w:rPr>
              <w:t>Charging Data Request</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14:paraId="30FFC21F" w14:textId="77777777" w:rsidR="00D27C10" w:rsidRDefault="00E73396">
            <w:pPr>
              <w:pStyle w:val="TAL"/>
              <w:jc w:val="center"/>
              <w:rPr>
                <w:lang w:bidi="ar-IQ"/>
              </w:rPr>
            </w:pPr>
            <w:r>
              <w:rPr>
                <w:lang w:eastAsia="zh-CN" w:bidi="ar-IQ"/>
              </w:rPr>
              <w:t>MB-SMF</w:t>
            </w:r>
          </w:p>
        </w:tc>
        <w:tc>
          <w:tcPr>
            <w:tcW w:w="1552" w:type="dxa"/>
            <w:tcBorders>
              <w:top w:val="single" w:sz="4" w:space="0" w:color="auto"/>
              <w:left w:val="single" w:sz="4" w:space="0" w:color="auto"/>
              <w:bottom w:val="single" w:sz="4" w:space="0" w:color="auto"/>
              <w:right w:val="single" w:sz="4" w:space="0" w:color="auto"/>
            </w:tcBorders>
            <w:shd w:val="clear" w:color="auto" w:fill="FFFFFF"/>
          </w:tcPr>
          <w:p w14:paraId="5EC6FFD8" w14:textId="77777777" w:rsidR="00D27C10" w:rsidRDefault="00E73396">
            <w:pPr>
              <w:pStyle w:val="TAL"/>
              <w:jc w:val="center"/>
              <w:rPr>
                <w:lang w:bidi="ar-IQ"/>
              </w:rPr>
            </w:pPr>
            <w:r>
              <w:rPr>
                <w:lang w:bidi="ar-IQ"/>
              </w:rPr>
              <w:t>CHF</w:t>
            </w:r>
          </w:p>
        </w:tc>
      </w:tr>
      <w:tr w:rsidR="00D27C10" w14:paraId="181F2FA8" w14:textId="77777777">
        <w:trPr>
          <w:jc w:val="center"/>
        </w:trPr>
        <w:tc>
          <w:tcPr>
            <w:tcW w:w="2545" w:type="dxa"/>
            <w:tcBorders>
              <w:top w:val="single" w:sz="4" w:space="0" w:color="auto"/>
              <w:left w:val="single" w:sz="4" w:space="0" w:color="auto"/>
              <w:bottom w:val="single" w:sz="4" w:space="0" w:color="auto"/>
              <w:right w:val="single" w:sz="4" w:space="0" w:color="auto"/>
            </w:tcBorders>
            <w:shd w:val="clear" w:color="auto" w:fill="auto"/>
          </w:tcPr>
          <w:p w14:paraId="471D8E73" w14:textId="77777777" w:rsidR="00D27C10" w:rsidRDefault="00E73396">
            <w:pPr>
              <w:pStyle w:val="TAL"/>
              <w:rPr>
                <w:lang w:bidi="ar-IQ"/>
              </w:rPr>
            </w:pPr>
            <w:bookmarkStart w:id="88" w:name="_MCCTEMPBM_CRPT66980053___4" w:colFirst="1" w:colLast="1"/>
            <w:bookmarkEnd w:id="87"/>
            <w:r>
              <w:t>Charging Data Response</w:t>
            </w:r>
          </w:p>
        </w:tc>
        <w:tc>
          <w:tcPr>
            <w:tcW w:w="1560" w:type="dxa"/>
            <w:tcBorders>
              <w:top w:val="single" w:sz="4" w:space="0" w:color="auto"/>
              <w:left w:val="single" w:sz="4" w:space="0" w:color="auto"/>
              <w:bottom w:val="single" w:sz="4" w:space="0" w:color="auto"/>
              <w:right w:val="single" w:sz="4" w:space="0" w:color="auto"/>
            </w:tcBorders>
            <w:shd w:val="clear" w:color="auto" w:fill="FFFFFF"/>
          </w:tcPr>
          <w:p w14:paraId="53EE9B5B" w14:textId="77777777" w:rsidR="00D27C10" w:rsidRDefault="00E73396">
            <w:pPr>
              <w:pStyle w:val="TAL"/>
              <w:jc w:val="center"/>
              <w:rPr>
                <w:lang w:bidi="ar-IQ"/>
              </w:rPr>
            </w:pPr>
            <w:r>
              <w:rPr>
                <w:lang w:bidi="ar-IQ"/>
              </w:rPr>
              <w:t>CHF</w:t>
            </w:r>
          </w:p>
        </w:tc>
        <w:tc>
          <w:tcPr>
            <w:tcW w:w="1552" w:type="dxa"/>
            <w:tcBorders>
              <w:top w:val="single" w:sz="4" w:space="0" w:color="auto"/>
              <w:left w:val="single" w:sz="4" w:space="0" w:color="auto"/>
              <w:bottom w:val="single" w:sz="4" w:space="0" w:color="auto"/>
              <w:right w:val="single" w:sz="4" w:space="0" w:color="auto"/>
            </w:tcBorders>
            <w:shd w:val="clear" w:color="auto" w:fill="FFFFFF"/>
          </w:tcPr>
          <w:p w14:paraId="03CADA23" w14:textId="77777777" w:rsidR="00D27C10" w:rsidRDefault="00E73396">
            <w:pPr>
              <w:pStyle w:val="TAL"/>
              <w:jc w:val="center"/>
              <w:rPr>
                <w:lang w:bidi="ar-IQ"/>
              </w:rPr>
            </w:pPr>
            <w:r>
              <w:rPr>
                <w:lang w:eastAsia="zh-CN" w:bidi="ar-IQ"/>
              </w:rPr>
              <w:t>MB-SMF</w:t>
            </w:r>
          </w:p>
        </w:tc>
      </w:tr>
      <w:bookmarkEnd w:id="88"/>
    </w:tbl>
    <w:p w14:paraId="7F7409AF" w14:textId="77777777" w:rsidR="00D27C10" w:rsidRDefault="00D27C10"/>
    <w:p w14:paraId="21A46D9F" w14:textId="77777777" w:rsidR="00D27C10" w:rsidRDefault="00E73396">
      <w:r>
        <w:t>The following clauses describe the different fields used in the Charging Data messages and t</w:t>
      </w:r>
      <w:r>
        <w:rPr>
          <w:lang w:bidi="ar-IQ"/>
        </w:rPr>
        <w:t>he c</w:t>
      </w:r>
      <w:r>
        <w:t>ategory in the tables is used according to the charging data configuration defined in clause 5.4 of TS 32.240 [</w:t>
      </w:r>
      <w:r>
        <w:rPr>
          <w:rFonts w:hint="eastAsia"/>
          <w:lang w:eastAsia="zh-CN"/>
        </w:rPr>
        <w:t>2</w:t>
      </w:r>
      <w:r>
        <w:t>].</w:t>
      </w:r>
    </w:p>
    <w:p w14:paraId="3C0E27BB" w14:textId="77777777" w:rsidR="00D27C10" w:rsidRDefault="00E73396">
      <w:pPr>
        <w:pStyle w:val="Heading4"/>
        <w:rPr>
          <w:lang w:bidi="ar-IQ"/>
        </w:rPr>
      </w:pPr>
      <w:bookmarkStart w:id="89" w:name="_Toc171417082"/>
      <w:r>
        <w:lastRenderedPageBreak/>
        <w:t>6.1.1</w:t>
      </w:r>
      <w:r>
        <w:rPr>
          <w:lang w:eastAsia="zh-CN"/>
        </w:rPr>
        <w:t>.</w:t>
      </w:r>
      <w:r>
        <w:rPr>
          <w:lang w:bidi="ar-IQ"/>
        </w:rPr>
        <w:t>2</w:t>
      </w:r>
      <w:r>
        <w:rPr>
          <w:lang w:bidi="ar-IQ"/>
        </w:rPr>
        <w:tab/>
        <w:t>Charging Data Request message</w:t>
      </w:r>
      <w:bookmarkEnd w:id="89"/>
    </w:p>
    <w:p w14:paraId="061708E7" w14:textId="48C6C5D1" w:rsidR="00D27C10" w:rsidRDefault="00E73396">
      <w:pPr>
        <w:keepNext/>
        <w:rPr>
          <w:lang w:bidi="ar-IQ"/>
        </w:rPr>
      </w:pPr>
      <w:r>
        <w:rPr>
          <w:lang w:bidi="ar-IQ"/>
        </w:rPr>
        <w:t xml:space="preserve">Table </w:t>
      </w:r>
      <w:r>
        <w:t>6.1.1</w:t>
      </w:r>
      <w:r>
        <w:rPr>
          <w:lang w:eastAsia="zh-CN"/>
        </w:rPr>
        <w:t>.2-1</w:t>
      </w:r>
      <w:r>
        <w:rPr>
          <w:lang w:bidi="ar-IQ"/>
        </w:rPr>
        <w:t xml:space="preserve"> illustrates the basic structure of a Charging Data Request message from the MB-</w:t>
      </w:r>
      <w:r>
        <w:rPr>
          <w:lang w:eastAsia="zh-CN" w:bidi="ar-IQ"/>
        </w:rPr>
        <w:t xml:space="preserve">SMF </w:t>
      </w:r>
      <w:r>
        <w:rPr>
          <w:lang w:bidi="ar-IQ"/>
        </w:rPr>
        <w:t xml:space="preserve">as used for 5G </w:t>
      </w:r>
      <w:r w:rsidR="00797F60">
        <w:rPr>
          <w:lang w:bidi="ar-IQ"/>
        </w:rPr>
        <w:t>MBS session</w:t>
      </w:r>
      <w:r w:rsidR="00797F60">
        <w:t xml:space="preserve"> </w:t>
      </w:r>
      <w:r>
        <w:t xml:space="preserve">converged </w:t>
      </w:r>
      <w:r>
        <w:rPr>
          <w:lang w:bidi="ar-IQ"/>
        </w:rPr>
        <w:t>charging.</w:t>
      </w:r>
    </w:p>
    <w:p w14:paraId="3CBD42D6" w14:textId="0997771F" w:rsidR="00D27C10" w:rsidRDefault="00E73396">
      <w:pPr>
        <w:pStyle w:val="TH"/>
        <w:rPr>
          <w:rFonts w:eastAsia="MS Mincho"/>
          <w:lang w:bidi="ar-IQ"/>
        </w:rPr>
      </w:pPr>
      <w:r>
        <w:rPr>
          <w:lang w:bidi="ar-IQ"/>
        </w:rPr>
        <w:t xml:space="preserve">Table </w:t>
      </w:r>
      <w:r>
        <w:t>6.1.1</w:t>
      </w:r>
      <w:r>
        <w:rPr>
          <w:lang w:eastAsia="zh-CN"/>
        </w:rPr>
        <w:t>.2-1</w:t>
      </w:r>
      <w:r>
        <w:rPr>
          <w:lang w:bidi="ar-IQ"/>
        </w:rPr>
        <w:t>: Charging Data Request</w:t>
      </w:r>
      <w:r>
        <w:rPr>
          <w:rFonts w:eastAsia="MS Mincho"/>
          <w:lang w:bidi="ar-IQ"/>
        </w:rPr>
        <w:t xml:space="preserve"> message contents</w:t>
      </w:r>
    </w:p>
    <w:tbl>
      <w:tblPr>
        <w:tblW w:w="8506"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107" w:type="dxa"/>
        </w:tblCellMar>
        <w:tblLook w:val="04A0" w:firstRow="1" w:lastRow="0" w:firstColumn="1" w:lastColumn="0" w:noHBand="0" w:noVBand="1"/>
      </w:tblPr>
      <w:tblGrid>
        <w:gridCol w:w="3298"/>
        <w:gridCol w:w="1111"/>
        <w:gridCol w:w="4097"/>
      </w:tblGrid>
      <w:tr w:rsidR="009F60A7" w14:paraId="5B17DB59" w14:textId="77777777" w:rsidTr="000C4E8C">
        <w:trPr>
          <w:cantSplit/>
          <w:tblHeader/>
          <w:jc w:val="center"/>
        </w:trPr>
        <w:tc>
          <w:tcPr>
            <w:tcW w:w="3298" w:type="dxa"/>
            <w:tcBorders>
              <w:top w:val="single" w:sz="4" w:space="0" w:color="auto"/>
              <w:left w:val="single" w:sz="4" w:space="0" w:color="auto"/>
              <w:bottom w:val="single" w:sz="4" w:space="0" w:color="auto"/>
              <w:right w:val="single" w:sz="4" w:space="0" w:color="auto"/>
            </w:tcBorders>
            <w:shd w:val="clear" w:color="auto" w:fill="CCCCCC"/>
          </w:tcPr>
          <w:p w14:paraId="7EC6FBD0" w14:textId="77777777" w:rsidR="009F60A7" w:rsidRDefault="009F60A7" w:rsidP="000C4E8C">
            <w:pPr>
              <w:keepNext/>
              <w:spacing w:after="0"/>
              <w:jc w:val="center"/>
              <w:rPr>
                <w:rFonts w:ascii="Arial" w:hAnsi="Arial"/>
                <w:b/>
                <w:sz w:val="18"/>
                <w:lang w:eastAsia="zh-CN" w:bidi="ar-IQ"/>
              </w:rPr>
            </w:pPr>
            <w:r>
              <w:rPr>
                <w:rFonts w:ascii="Arial" w:hAnsi="Arial"/>
                <w:b/>
                <w:sz w:val="18"/>
                <w:lang w:eastAsia="zh-CN" w:bidi="ar-IQ"/>
              </w:rPr>
              <w:t>Information Element</w:t>
            </w:r>
          </w:p>
        </w:tc>
        <w:tc>
          <w:tcPr>
            <w:tcW w:w="1111" w:type="dxa"/>
            <w:tcBorders>
              <w:top w:val="single" w:sz="4" w:space="0" w:color="auto"/>
              <w:left w:val="single" w:sz="4" w:space="0" w:color="auto"/>
              <w:bottom w:val="single" w:sz="4" w:space="0" w:color="auto"/>
              <w:right w:val="single" w:sz="4" w:space="0" w:color="auto"/>
            </w:tcBorders>
            <w:shd w:val="clear" w:color="auto" w:fill="CCCCCC"/>
          </w:tcPr>
          <w:p w14:paraId="32B7536C" w14:textId="77777777" w:rsidR="009F60A7" w:rsidRDefault="009F60A7" w:rsidP="000C4E8C">
            <w:pPr>
              <w:keepNext/>
              <w:spacing w:after="0"/>
              <w:jc w:val="center"/>
              <w:rPr>
                <w:rFonts w:ascii="Arial" w:hAnsi="Arial"/>
                <w:b/>
                <w:sz w:val="18"/>
                <w:lang w:bidi="ar-IQ"/>
              </w:rPr>
            </w:pPr>
            <w:r>
              <w:rPr>
                <w:rFonts w:ascii="Arial" w:hAnsi="Arial"/>
                <w:b/>
                <w:sz w:val="18"/>
                <w:lang w:bidi="ar-IQ"/>
              </w:rPr>
              <w:t>Converged Charging Category</w:t>
            </w:r>
          </w:p>
        </w:tc>
        <w:tc>
          <w:tcPr>
            <w:tcW w:w="4097" w:type="dxa"/>
            <w:tcBorders>
              <w:top w:val="single" w:sz="4" w:space="0" w:color="auto"/>
              <w:left w:val="single" w:sz="4" w:space="0" w:color="auto"/>
              <w:bottom w:val="single" w:sz="4" w:space="0" w:color="auto"/>
              <w:right w:val="single" w:sz="4" w:space="0" w:color="auto"/>
            </w:tcBorders>
            <w:shd w:val="clear" w:color="auto" w:fill="CCCCCC"/>
          </w:tcPr>
          <w:p w14:paraId="3E082FA0" w14:textId="77777777" w:rsidR="009F60A7" w:rsidRDefault="009F60A7" w:rsidP="000C4E8C">
            <w:pPr>
              <w:keepNext/>
              <w:spacing w:after="0"/>
              <w:jc w:val="center"/>
              <w:rPr>
                <w:rFonts w:ascii="Arial" w:hAnsi="Arial"/>
                <w:b/>
                <w:sz w:val="18"/>
                <w:lang w:bidi="ar-IQ"/>
              </w:rPr>
            </w:pPr>
            <w:r>
              <w:rPr>
                <w:rFonts w:ascii="Arial" w:hAnsi="Arial"/>
                <w:b/>
                <w:sz w:val="18"/>
                <w:lang w:bidi="ar-IQ"/>
              </w:rPr>
              <w:t>Description</w:t>
            </w:r>
          </w:p>
        </w:tc>
      </w:tr>
      <w:tr w:rsidR="009F60A7" w14:paraId="1BC2D929" w14:textId="77777777" w:rsidTr="000C4E8C">
        <w:trPr>
          <w:cantSplit/>
          <w:trHeight w:val="181"/>
          <w:jc w:val="center"/>
        </w:trPr>
        <w:tc>
          <w:tcPr>
            <w:tcW w:w="3298" w:type="dxa"/>
            <w:tcBorders>
              <w:top w:val="single" w:sz="6" w:space="0" w:color="auto"/>
              <w:left w:val="single" w:sz="6" w:space="0" w:color="auto"/>
              <w:bottom w:val="single" w:sz="6" w:space="0" w:color="auto"/>
              <w:right w:val="single" w:sz="6" w:space="0" w:color="auto"/>
            </w:tcBorders>
          </w:tcPr>
          <w:p w14:paraId="3D46D773" w14:textId="77777777" w:rsidR="009F60A7" w:rsidRDefault="009F60A7" w:rsidP="000C4E8C">
            <w:pPr>
              <w:pStyle w:val="TAL"/>
              <w:rPr>
                <w:rFonts w:cs="Arial"/>
                <w:szCs w:val="18"/>
                <w:lang w:bidi="ar-IQ"/>
              </w:rPr>
            </w:pPr>
            <w:r>
              <w:t>Session Identifier</w:t>
            </w:r>
          </w:p>
        </w:tc>
        <w:tc>
          <w:tcPr>
            <w:tcW w:w="1111" w:type="dxa"/>
            <w:tcBorders>
              <w:top w:val="single" w:sz="6" w:space="0" w:color="auto"/>
              <w:left w:val="single" w:sz="6" w:space="0" w:color="auto"/>
              <w:bottom w:val="single" w:sz="6" w:space="0" w:color="auto"/>
              <w:right w:val="single" w:sz="6" w:space="0" w:color="auto"/>
            </w:tcBorders>
          </w:tcPr>
          <w:p w14:paraId="61C422C1" w14:textId="77777777" w:rsidR="009F60A7" w:rsidRDefault="009F60A7" w:rsidP="000C4E8C">
            <w:pPr>
              <w:pStyle w:val="TAL"/>
              <w:jc w:val="center"/>
              <w:rPr>
                <w:rFonts w:cs="Arial"/>
                <w:szCs w:val="18"/>
                <w:lang w:bidi="ar-IQ"/>
              </w:rPr>
            </w:pPr>
            <w:r>
              <w:rPr>
                <w:szCs w:val="18"/>
                <w:lang w:bidi="ar-IQ"/>
              </w:rPr>
              <w:t>O</w:t>
            </w:r>
            <w:r>
              <w:rPr>
                <w:szCs w:val="18"/>
                <w:vertAlign w:val="subscript"/>
                <w:lang w:bidi="ar-IQ"/>
              </w:rPr>
              <w:t>C</w:t>
            </w:r>
          </w:p>
        </w:tc>
        <w:tc>
          <w:tcPr>
            <w:tcW w:w="4097" w:type="dxa"/>
            <w:tcBorders>
              <w:top w:val="single" w:sz="6" w:space="0" w:color="auto"/>
              <w:left w:val="single" w:sz="6" w:space="0" w:color="auto"/>
              <w:bottom w:val="single" w:sz="6" w:space="0" w:color="auto"/>
              <w:right w:val="single" w:sz="6" w:space="0" w:color="auto"/>
            </w:tcBorders>
          </w:tcPr>
          <w:p w14:paraId="3C7626FF" w14:textId="77777777" w:rsidR="009F60A7" w:rsidRDefault="009F60A7" w:rsidP="000C4E8C">
            <w:pPr>
              <w:pStyle w:val="TAL"/>
              <w:rPr>
                <w:lang w:bidi="ar-IQ"/>
              </w:rPr>
            </w:pPr>
            <w:r>
              <w:rPr>
                <w:lang w:bidi="ar-IQ"/>
              </w:rPr>
              <w:t>Described in TS 32.290 [</w:t>
            </w:r>
            <w:r>
              <w:rPr>
                <w:rFonts w:hint="eastAsia"/>
                <w:lang w:eastAsia="zh-CN" w:bidi="ar-IQ"/>
              </w:rPr>
              <w:t>4</w:t>
            </w:r>
            <w:r>
              <w:rPr>
                <w:lang w:bidi="ar-IQ"/>
              </w:rPr>
              <w:t>]</w:t>
            </w:r>
          </w:p>
        </w:tc>
      </w:tr>
      <w:tr w:rsidR="009F60A7" w14:paraId="57934B19"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1D11A92D" w14:textId="77777777" w:rsidR="009F60A7" w:rsidRDefault="009F60A7" w:rsidP="000C4E8C">
            <w:pPr>
              <w:pStyle w:val="TAL"/>
            </w:pPr>
            <w:r>
              <w:rPr>
                <w:rFonts w:hint="eastAsia"/>
                <w:lang w:eastAsia="zh-CN"/>
              </w:rPr>
              <w:t>Tenant</w:t>
            </w:r>
            <w:r>
              <w:t xml:space="preserve"> Identifier</w:t>
            </w:r>
          </w:p>
        </w:tc>
        <w:tc>
          <w:tcPr>
            <w:tcW w:w="1111" w:type="dxa"/>
            <w:tcBorders>
              <w:top w:val="single" w:sz="6" w:space="0" w:color="auto"/>
              <w:left w:val="single" w:sz="6" w:space="0" w:color="auto"/>
              <w:bottom w:val="single" w:sz="6" w:space="0" w:color="auto"/>
              <w:right w:val="single" w:sz="6" w:space="0" w:color="auto"/>
            </w:tcBorders>
          </w:tcPr>
          <w:p w14:paraId="4993EE6D" w14:textId="77777777" w:rsidR="009F60A7" w:rsidRDefault="009F60A7" w:rsidP="000C4E8C">
            <w:pPr>
              <w:pStyle w:val="TAL"/>
              <w:jc w:val="center"/>
              <w:rPr>
                <w:szCs w:val="18"/>
                <w:lang w:bidi="ar-IQ"/>
              </w:rPr>
            </w:pPr>
            <w:r>
              <w:rPr>
                <w:szCs w:val="18"/>
                <w:lang w:bidi="ar-IQ"/>
              </w:rPr>
              <w:t>O</w:t>
            </w:r>
            <w:r>
              <w:rPr>
                <w:szCs w:val="18"/>
                <w:vertAlign w:val="subscript"/>
                <w:lang w:bidi="ar-IQ"/>
              </w:rPr>
              <w:t>C</w:t>
            </w:r>
          </w:p>
        </w:tc>
        <w:tc>
          <w:tcPr>
            <w:tcW w:w="4097" w:type="dxa"/>
            <w:tcBorders>
              <w:top w:val="single" w:sz="6" w:space="0" w:color="auto"/>
              <w:left w:val="single" w:sz="6" w:space="0" w:color="auto"/>
              <w:bottom w:val="single" w:sz="6" w:space="0" w:color="auto"/>
              <w:right w:val="single" w:sz="6" w:space="0" w:color="auto"/>
            </w:tcBorders>
          </w:tcPr>
          <w:p w14:paraId="4B2EA596" w14:textId="77777777" w:rsidR="009F60A7" w:rsidRDefault="009F60A7" w:rsidP="000C4E8C">
            <w:pPr>
              <w:pStyle w:val="TAL"/>
              <w:rPr>
                <w:lang w:bidi="ar-IQ"/>
              </w:rPr>
            </w:pPr>
            <w:r>
              <w:rPr>
                <w:lang w:bidi="ar-IQ"/>
              </w:rPr>
              <w:t>Described in TS 32.290 [</w:t>
            </w:r>
            <w:r>
              <w:rPr>
                <w:rFonts w:hint="eastAsia"/>
                <w:lang w:eastAsia="zh-CN" w:bidi="ar-IQ"/>
              </w:rPr>
              <w:t>4</w:t>
            </w:r>
            <w:r>
              <w:rPr>
                <w:lang w:bidi="ar-IQ"/>
              </w:rPr>
              <w:t xml:space="preserve">], and can hold the identifier of the </w:t>
            </w:r>
            <w:r>
              <w:rPr>
                <w:rFonts w:cs="Arial"/>
                <w:szCs w:val="18"/>
              </w:rPr>
              <w:t>AF application identifier</w:t>
            </w:r>
            <w:r>
              <w:rPr>
                <w:lang w:bidi="ar-IQ"/>
              </w:rPr>
              <w:t>.</w:t>
            </w:r>
          </w:p>
        </w:tc>
      </w:tr>
      <w:tr w:rsidR="009F60A7" w14:paraId="2BF5E382"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48B4F598" w14:textId="77777777" w:rsidR="009F60A7" w:rsidRDefault="009F60A7" w:rsidP="000C4E8C">
            <w:pPr>
              <w:pStyle w:val="TAL"/>
              <w:rPr>
                <w:rFonts w:cs="Arial"/>
                <w:szCs w:val="18"/>
                <w:lang w:bidi="ar-IQ"/>
              </w:rPr>
            </w:pPr>
            <w:r>
              <w:t>NF Consumer Identification</w:t>
            </w:r>
          </w:p>
        </w:tc>
        <w:tc>
          <w:tcPr>
            <w:tcW w:w="1111" w:type="dxa"/>
            <w:tcBorders>
              <w:top w:val="single" w:sz="6" w:space="0" w:color="auto"/>
              <w:left w:val="single" w:sz="6" w:space="0" w:color="auto"/>
              <w:bottom w:val="single" w:sz="6" w:space="0" w:color="auto"/>
              <w:right w:val="single" w:sz="6" w:space="0" w:color="auto"/>
            </w:tcBorders>
          </w:tcPr>
          <w:p w14:paraId="613E9731" w14:textId="77777777" w:rsidR="009F60A7" w:rsidRDefault="009F60A7" w:rsidP="000C4E8C">
            <w:pPr>
              <w:pStyle w:val="TAL"/>
              <w:jc w:val="center"/>
              <w:rPr>
                <w:rFonts w:cs="Arial"/>
                <w:szCs w:val="18"/>
                <w:lang w:bidi="ar-IQ"/>
              </w:rPr>
            </w:pPr>
            <w:r>
              <w:rPr>
                <w:szCs w:val="18"/>
                <w:lang w:bidi="ar-IQ"/>
              </w:rPr>
              <w:t>M</w:t>
            </w:r>
          </w:p>
        </w:tc>
        <w:tc>
          <w:tcPr>
            <w:tcW w:w="4097" w:type="dxa"/>
            <w:tcBorders>
              <w:top w:val="single" w:sz="6" w:space="0" w:color="auto"/>
              <w:left w:val="single" w:sz="6" w:space="0" w:color="auto"/>
              <w:bottom w:val="single" w:sz="6" w:space="0" w:color="auto"/>
              <w:right w:val="single" w:sz="6" w:space="0" w:color="auto"/>
            </w:tcBorders>
          </w:tcPr>
          <w:p w14:paraId="393B1DE0" w14:textId="77777777" w:rsidR="009F60A7" w:rsidRDefault="009F60A7" w:rsidP="000C4E8C">
            <w:pPr>
              <w:pStyle w:val="TAL"/>
              <w:rPr>
                <w:lang w:eastAsia="zh-CN" w:bidi="ar-IQ"/>
              </w:rPr>
            </w:pPr>
            <w:r>
              <w:rPr>
                <w:lang w:bidi="ar-IQ"/>
              </w:rPr>
              <w:t xml:space="preserve">Described in TS </w:t>
            </w:r>
            <w:r>
              <w:rPr>
                <w:rFonts w:hint="eastAsia"/>
                <w:lang w:eastAsia="zh-CN" w:bidi="ar-IQ"/>
              </w:rPr>
              <w:t>32.290 [4]</w:t>
            </w:r>
          </w:p>
        </w:tc>
      </w:tr>
      <w:tr w:rsidR="009F60A7" w14:paraId="7DA73550"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1325B07F" w14:textId="77777777" w:rsidR="009F60A7" w:rsidRDefault="009F60A7" w:rsidP="000C4E8C">
            <w:pPr>
              <w:pStyle w:val="TAL"/>
              <w:ind w:left="284"/>
            </w:pPr>
            <w:r>
              <w:rPr>
                <w:rFonts w:hint="eastAsia"/>
                <w:lang w:eastAsia="zh-CN"/>
              </w:rPr>
              <w:t>NF Functionality</w:t>
            </w:r>
          </w:p>
        </w:tc>
        <w:tc>
          <w:tcPr>
            <w:tcW w:w="1111" w:type="dxa"/>
            <w:tcBorders>
              <w:top w:val="single" w:sz="6" w:space="0" w:color="auto"/>
              <w:left w:val="single" w:sz="6" w:space="0" w:color="auto"/>
              <w:bottom w:val="single" w:sz="6" w:space="0" w:color="auto"/>
              <w:right w:val="single" w:sz="6" w:space="0" w:color="auto"/>
            </w:tcBorders>
          </w:tcPr>
          <w:p w14:paraId="27F0A971" w14:textId="77777777" w:rsidR="009F60A7" w:rsidRDefault="009F60A7" w:rsidP="000C4E8C">
            <w:pPr>
              <w:pStyle w:val="TAL"/>
              <w:jc w:val="center"/>
              <w:rPr>
                <w:szCs w:val="18"/>
                <w:lang w:bidi="ar-IQ"/>
              </w:rPr>
            </w:pPr>
            <w:r>
              <w:rPr>
                <w:szCs w:val="18"/>
                <w:lang w:bidi="ar-IQ"/>
              </w:rPr>
              <w:t>M</w:t>
            </w:r>
          </w:p>
        </w:tc>
        <w:tc>
          <w:tcPr>
            <w:tcW w:w="4097" w:type="dxa"/>
            <w:tcBorders>
              <w:top w:val="single" w:sz="6" w:space="0" w:color="auto"/>
              <w:left w:val="single" w:sz="6" w:space="0" w:color="auto"/>
              <w:bottom w:val="single" w:sz="6" w:space="0" w:color="auto"/>
              <w:right w:val="single" w:sz="6" w:space="0" w:color="auto"/>
            </w:tcBorders>
          </w:tcPr>
          <w:p w14:paraId="56A11B75"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5F40FFFD"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12B527CA" w14:textId="77777777" w:rsidR="009F60A7" w:rsidRDefault="009F60A7" w:rsidP="000C4E8C">
            <w:pPr>
              <w:pStyle w:val="TAL"/>
              <w:ind w:left="284"/>
            </w:pPr>
            <w:r>
              <w:rPr>
                <w:rFonts w:cs="Arial"/>
                <w:lang w:bidi="ar-IQ"/>
              </w:rPr>
              <w:t>NF Name</w:t>
            </w:r>
          </w:p>
        </w:tc>
        <w:tc>
          <w:tcPr>
            <w:tcW w:w="1111" w:type="dxa"/>
            <w:tcBorders>
              <w:top w:val="single" w:sz="6" w:space="0" w:color="auto"/>
              <w:left w:val="single" w:sz="6" w:space="0" w:color="auto"/>
              <w:bottom w:val="single" w:sz="6" w:space="0" w:color="auto"/>
              <w:right w:val="single" w:sz="6" w:space="0" w:color="auto"/>
            </w:tcBorders>
          </w:tcPr>
          <w:p w14:paraId="4AC42F3F" w14:textId="77777777" w:rsidR="009F60A7" w:rsidRDefault="009F60A7" w:rsidP="000C4E8C">
            <w:pPr>
              <w:pStyle w:val="TAL"/>
              <w:jc w:val="center"/>
              <w:rPr>
                <w:szCs w:val="18"/>
                <w:lang w:bidi="ar-IQ"/>
              </w:rPr>
            </w:pPr>
            <w:r>
              <w:rPr>
                <w:szCs w:val="18"/>
                <w:lang w:bidi="ar-IQ"/>
              </w:rPr>
              <w:t>O</w:t>
            </w:r>
            <w:r>
              <w:rPr>
                <w:szCs w:val="18"/>
                <w:vertAlign w:val="subscript"/>
                <w:lang w:bidi="ar-IQ"/>
              </w:rPr>
              <w:t>C</w:t>
            </w:r>
          </w:p>
        </w:tc>
        <w:tc>
          <w:tcPr>
            <w:tcW w:w="4097" w:type="dxa"/>
            <w:tcBorders>
              <w:top w:val="single" w:sz="6" w:space="0" w:color="auto"/>
              <w:left w:val="single" w:sz="6" w:space="0" w:color="auto"/>
              <w:bottom w:val="single" w:sz="6" w:space="0" w:color="auto"/>
              <w:right w:val="single" w:sz="6" w:space="0" w:color="auto"/>
            </w:tcBorders>
          </w:tcPr>
          <w:p w14:paraId="63556CEF"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5BBB6035"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5BA96DB7" w14:textId="77777777" w:rsidR="009F60A7" w:rsidRDefault="009F60A7" w:rsidP="000C4E8C">
            <w:pPr>
              <w:pStyle w:val="TAL"/>
              <w:ind w:left="284"/>
            </w:pPr>
            <w:r>
              <w:rPr>
                <w:lang w:bidi="ar-IQ"/>
              </w:rPr>
              <w:t>NF Address</w:t>
            </w:r>
          </w:p>
        </w:tc>
        <w:tc>
          <w:tcPr>
            <w:tcW w:w="1111" w:type="dxa"/>
            <w:tcBorders>
              <w:top w:val="single" w:sz="6" w:space="0" w:color="auto"/>
              <w:left w:val="single" w:sz="6" w:space="0" w:color="auto"/>
              <w:bottom w:val="single" w:sz="6" w:space="0" w:color="auto"/>
              <w:right w:val="single" w:sz="6" w:space="0" w:color="auto"/>
            </w:tcBorders>
          </w:tcPr>
          <w:p w14:paraId="0DE2F966" w14:textId="77777777" w:rsidR="009F60A7" w:rsidRDefault="009F60A7" w:rsidP="000C4E8C">
            <w:pPr>
              <w:pStyle w:val="TAL"/>
              <w:jc w:val="center"/>
              <w:rPr>
                <w:szCs w:val="18"/>
                <w:lang w:bidi="ar-IQ"/>
              </w:rPr>
            </w:pPr>
            <w:r>
              <w:rPr>
                <w:szCs w:val="18"/>
                <w:lang w:bidi="ar-IQ"/>
              </w:rPr>
              <w:t>O</w:t>
            </w:r>
            <w:r>
              <w:rPr>
                <w:szCs w:val="18"/>
                <w:vertAlign w:val="subscript"/>
                <w:lang w:bidi="ar-IQ"/>
              </w:rPr>
              <w:t>C</w:t>
            </w:r>
          </w:p>
        </w:tc>
        <w:tc>
          <w:tcPr>
            <w:tcW w:w="4097" w:type="dxa"/>
            <w:tcBorders>
              <w:top w:val="single" w:sz="6" w:space="0" w:color="auto"/>
              <w:left w:val="single" w:sz="6" w:space="0" w:color="auto"/>
              <w:bottom w:val="single" w:sz="6" w:space="0" w:color="auto"/>
              <w:right w:val="single" w:sz="6" w:space="0" w:color="auto"/>
            </w:tcBorders>
          </w:tcPr>
          <w:p w14:paraId="57867174"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0A3CAD02"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3E66AEC4" w14:textId="77777777" w:rsidR="009F60A7" w:rsidRDefault="009F60A7" w:rsidP="000C4E8C">
            <w:pPr>
              <w:pStyle w:val="TAL"/>
              <w:ind w:left="284"/>
            </w:pPr>
            <w:r>
              <w:t>NF PLMN ID</w:t>
            </w:r>
          </w:p>
        </w:tc>
        <w:tc>
          <w:tcPr>
            <w:tcW w:w="1111" w:type="dxa"/>
            <w:tcBorders>
              <w:top w:val="single" w:sz="6" w:space="0" w:color="auto"/>
              <w:left w:val="single" w:sz="6" w:space="0" w:color="auto"/>
              <w:bottom w:val="single" w:sz="6" w:space="0" w:color="auto"/>
              <w:right w:val="single" w:sz="6" w:space="0" w:color="auto"/>
            </w:tcBorders>
          </w:tcPr>
          <w:p w14:paraId="044B630F" w14:textId="77777777" w:rsidR="009F60A7" w:rsidRDefault="009F60A7" w:rsidP="000C4E8C">
            <w:pPr>
              <w:pStyle w:val="TAL"/>
              <w:jc w:val="center"/>
              <w:rPr>
                <w:szCs w:val="18"/>
                <w:lang w:bidi="ar-IQ"/>
              </w:rPr>
            </w:pPr>
            <w:r>
              <w:rPr>
                <w:szCs w:val="18"/>
                <w:lang w:bidi="ar-IQ"/>
              </w:rPr>
              <w:t>O</w:t>
            </w:r>
            <w:r>
              <w:rPr>
                <w:szCs w:val="18"/>
                <w:vertAlign w:val="subscript"/>
                <w:lang w:bidi="ar-IQ"/>
              </w:rPr>
              <w:t>C</w:t>
            </w:r>
          </w:p>
        </w:tc>
        <w:tc>
          <w:tcPr>
            <w:tcW w:w="4097" w:type="dxa"/>
            <w:tcBorders>
              <w:top w:val="single" w:sz="6" w:space="0" w:color="auto"/>
              <w:left w:val="single" w:sz="6" w:space="0" w:color="auto"/>
              <w:bottom w:val="single" w:sz="6" w:space="0" w:color="auto"/>
              <w:right w:val="single" w:sz="6" w:space="0" w:color="auto"/>
            </w:tcBorders>
          </w:tcPr>
          <w:p w14:paraId="5B23DF5C"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6928B79B"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54C5DE5F" w14:textId="77777777" w:rsidR="009F60A7" w:rsidRDefault="009F60A7" w:rsidP="000C4E8C">
            <w:pPr>
              <w:pStyle w:val="TAL"/>
              <w:rPr>
                <w:lang w:bidi="ar-IQ"/>
              </w:rPr>
            </w:pPr>
            <w:r>
              <w:rPr>
                <w:lang w:bidi="ar-IQ"/>
              </w:rPr>
              <w:t>Charging Identifier</w:t>
            </w:r>
          </w:p>
        </w:tc>
        <w:tc>
          <w:tcPr>
            <w:tcW w:w="1111" w:type="dxa"/>
            <w:tcBorders>
              <w:top w:val="single" w:sz="6" w:space="0" w:color="auto"/>
              <w:left w:val="single" w:sz="6" w:space="0" w:color="auto"/>
              <w:bottom w:val="single" w:sz="6" w:space="0" w:color="auto"/>
              <w:right w:val="single" w:sz="6" w:space="0" w:color="auto"/>
            </w:tcBorders>
          </w:tcPr>
          <w:p w14:paraId="45F0C8A4" w14:textId="77777777" w:rsidR="009F60A7" w:rsidRDefault="009F60A7" w:rsidP="000C4E8C">
            <w:pPr>
              <w:pStyle w:val="TAL"/>
              <w:jc w:val="center"/>
              <w:rPr>
                <w:szCs w:val="18"/>
                <w:lang w:bidi="ar-IQ"/>
              </w:rPr>
            </w:pPr>
            <w:r>
              <w:rPr>
                <w:szCs w:val="18"/>
              </w:rPr>
              <w:t>O</w:t>
            </w:r>
            <w:r>
              <w:rPr>
                <w:szCs w:val="18"/>
                <w:vertAlign w:val="subscript"/>
              </w:rPr>
              <w:t>M</w:t>
            </w:r>
          </w:p>
        </w:tc>
        <w:tc>
          <w:tcPr>
            <w:tcW w:w="4097" w:type="dxa"/>
            <w:tcBorders>
              <w:top w:val="single" w:sz="6" w:space="0" w:color="auto"/>
              <w:left w:val="single" w:sz="6" w:space="0" w:color="auto"/>
              <w:bottom w:val="single" w:sz="6" w:space="0" w:color="auto"/>
              <w:right w:val="single" w:sz="6" w:space="0" w:color="auto"/>
            </w:tcBorders>
          </w:tcPr>
          <w:p w14:paraId="414E0528"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056BA685"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5A189A9C" w14:textId="77777777" w:rsidR="009F60A7" w:rsidRDefault="009F60A7" w:rsidP="000C4E8C">
            <w:pPr>
              <w:pStyle w:val="TAL"/>
              <w:rPr>
                <w:rFonts w:cs="Arial"/>
                <w:szCs w:val="18"/>
                <w:lang w:bidi="ar-IQ"/>
              </w:rPr>
            </w:pPr>
            <w:r>
              <w:rPr>
                <w:lang w:bidi="ar-IQ"/>
              </w:rPr>
              <w:t>Invocation Timestamp</w:t>
            </w:r>
          </w:p>
        </w:tc>
        <w:tc>
          <w:tcPr>
            <w:tcW w:w="1111" w:type="dxa"/>
            <w:tcBorders>
              <w:top w:val="single" w:sz="6" w:space="0" w:color="auto"/>
              <w:left w:val="single" w:sz="6" w:space="0" w:color="auto"/>
              <w:bottom w:val="single" w:sz="6" w:space="0" w:color="auto"/>
              <w:right w:val="single" w:sz="6" w:space="0" w:color="auto"/>
            </w:tcBorders>
          </w:tcPr>
          <w:p w14:paraId="7CF042B0" w14:textId="77777777" w:rsidR="009F60A7" w:rsidRDefault="009F60A7" w:rsidP="000C4E8C">
            <w:pPr>
              <w:pStyle w:val="TAL"/>
              <w:jc w:val="center"/>
              <w:rPr>
                <w:rFonts w:cs="Arial"/>
                <w:szCs w:val="18"/>
                <w:lang w:bidi="ar-IQ"/>
              </w:rPr>
            </w:pPr>
            <w:r>
              <w:rPr>
                <w:szCs w:val="18"/>
                <w:lang w:bidi="ar-IQ"/>
              </w:rPr>
              <w:t>M</w:t>
            </w:r>
          </w:p>
        </w:tc>
        <w:tc>
          <w:tcPr>
            <w:tcW w:w="4097" w:type="dxa"/>
            <w:tcBorders>
              <w:top w:val="single" w:sz="6" w:space="0" w:color="auto"/>
              <w:left w:val="single" w:sz="6" w:space="0" w:color="auto"/>
              <w:bottom w:val="single" w:sz="6" w:space="0" w:color="auto"/>
              <w:right w:val="single" w:sz="6" w:space="0" w:color="auto"/>
            </w:tcBorders>
          </w:tcPr>
          <w:p w14:paraId="283B48FC" w14:textId="77777777" w:rsidR="009F60A7" w:rsidRDefault="009F60A7" w:rsidP="000C4E8C">
            <w:pPr>
              <w:pStyle w:val="TAL"/>
              <w:rPr>
                <w:lang w:eastAsia="zh-CN" w:bidi="ar-IQ"/>
              </w:rPr>
            </w:pPr>
            <w:r>
              <w:rPr>
                <w:lang w:bidi="ar-IQ"/>
              </w:rPr>
              <w:t xml:space="preserve">Described in TS </w:t>
            </w:r>
            <w:r>
              <w:rPr>
                <w:rFonts w:hint="eastAsia"/>
                <w:lang w:eastAsia="zh-CN" w:bidi="ar-IQ"/>
              </w:rPr>
              <w:t>32.290 [4]</w:t>
            </w:r>
          </w:p>
        </w:tc>
      </w:tr>
      <w:tr w:rsidR="009F60A7" w14:paraId="64C0AD7E"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0DDFEDEC" w14:textId="77777777" w:rsidR="009F60A7" w:rsidRDefault="009F60A7" w:rsidP="000C4E8C">
            <w:pPr>
              <w:pStyle w:val="TAL"/>
              <w:rPr>
                <w:rFonts w:eastAsia="MS Mincho"/>
                <w:szCs w:val="18"/>
                <w:lang w:bidi="ar-IQ"/>
              </w:rPr>
            </w:pPr>
            <w:r>
              <w:t>Invocation Sequence Number</w:t>
            </w:r>
          </w:p>
        </w:tc>
        <w:tc>
          <w:tcPr>
            <w:tcW w:w="1111" w:type="dxa"/>
            <w:tcBorders>
              <w:top w:val="single" w:sz="6" w:space="0" w:color="auto"/>
              <w:left w:val="single" w:sz="6" w:space="0" w:color="auto"/>
              <w:bottom w:val="single" w:sz="6" w:space="0" w:color="auto"/>
              <w:right w:val="single" w:sz="6" w:space="0" w:color="auto"/>
            </w:tcBorders>
          </w:tcPr>
          <w:p w14:paraId="62B733A6" w14:textId="77777777" w:rsidR="009F60A7" w:rsidRDefault="009F60A7" w:rsidP="000C4E8C">
            <w:pPr>
              <w:pStyle w:val="TAL"/>
              <w:jc w:val="center"/>
              <w:rPr>
                <w:szCs w:val="18"/>
                <w:lang w:bidi="ar-IQ"/>
              </w:rPr>
            </w:pPr>
            <w:r>
              <w:rPr>
                <w:szCs w:val="18"/>
                <w:lang w:bidi="ar-IQ"/>
              </w:rPr>
              <w:t>M</w:t>
            </w:r>
          </w:p>
        </w:tc>
        <w:tc>
          <w:tcPr>
            <w:tcW w:w="4097" w:type="dxa"/>
            <w:tcBorders>
              <w:top w:val="single" w:sz="6" w:space="0" w:color="auto"/>
              <w:left w:val="single" w:sz="6" w:space="0" w:color="auto"/>
              <w:bottom w:val="single" w:sz="6" w:space="0" w:color="auto"/>
              <w:right w:val="single" w:sz="6" w:space="0" w:color="auto"/>
            </w:tcBorders>
          </w:tcPr>
          <w:p w14:paraId="29455AFF" w14:textId="77777777" w:rsidR="009F60A7" w:rsidRDefault="009F60A7" w:rsidP="000C4E8C">
            <w:pPr>
              <w:pStyle w:val="TAL"/>
              <w:rPr>
                <w:lang w:eastAsia="zh-CN"/>
              </w:rPr>
            </w:pPr>
            <w:r>
              <w:rPr>
                <w:lang w:bidi="ar-IQ"/>
              </w:rPr>
              <w:t xml:space="preserve">Described in TS </w:t>
            </w:r>
            <w:r>
              <w:rPr>
                <w:rFonts w:hint="eastAsia"/>
                <w:lang w:eastAsia="zh-CN" w:bidi="ar-IQ"/>
              </w:rPr>
              <w:t>32.290 [4]</w:t>
            </w:r>
          </w:p>
        </w:tc>
      </w:tr>
      <w:tr w:rsidR="009F60A7" w14:paraId="2C469AFB"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4ECCB834" w14:textId="77777777" w:rsidR="009F60A7" w:rsidRDefault="009F60A7" w:rsidP="000C4E8C">
            <w:pPr>
              <w:pStyle w:val="TAL"/>
            </w:pPr>
            <w:r>
              <w:t>Retransmission Indicator</w:t>
            </w:r>
          </w:p>
        </w:tc>
        <w:tc>
          <w:tcPr>
            <w:tcW w:w="1111" w:type="dxa"/>
            <w:tcBorders>
              <w:top w:val="single" w:sz="6" w:space="0" w:color="auto"/>
              <w:left w:val="single" w:sz="6" w:space="0" w:color="auto"/>
              <w:bottom w:val="single" w:sz="6" w:space="0" w:color="auto"/>
              <w:right w:val="single" w:sz="6" w:space="0" w:color="auto"/>
            </w:tcBorders>
          </w:tcPr>
          <w:p w14:paraId="1EC37F48" w14:textId="77777777" w:rsidR="009F60A7" w:rsidRDefault="009F60A7" w:rsidP="000C4E8C">
            <w:pPr>
              <w:pStyle w:val="TAL"/>
              <w:jc w:val="center"/>
              <w:rPr>
                <w:szCs w:val="18"/>
                <w:lang w:bidi="ar-IQ"/>
              </w:rPr>
            </w:pPr>
            <w:r>
              <w:rPr>
                <w:szCs w:val="18"/>
              </w:rPr>
              <w:t>O</w:t>
            </w:r>
            <w:r>
              <w:rPr>
                <w:szCs w:val="18"/>
                <w:vertAlign w:val="subscript"/>
              </w:rPr>
              <w:t>C</w:t>
            </w:r>
          </w:p>
        </w:tc>
        <w:tc>
          <w:tcPr>
            <w:tcW w:w="4097" w:type="dxa"/>
            <w:tcBorders>
              <w:top w:val="single" w:sz="6" w:space="0" w:color="auto"/>
              <w:left w:val="single" w:sz="6" w:space="0" w:color="auto"/>
              <w:bottom w:val="single" w:sz="6" w:space="0" w:color="auto"/>
              <w:right w:val="single" w:sz="6" w:space="0" w:color="auto"/>
            </w:tcBorders>
          </w:tcPr>
          <w:p w14:paraId="4CF69F35"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2C2AABC3"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2BB46A26" w14:textId="77777777" w:rsidR="009F60A7" w:rsidRDefault="009F60A7" w:rsidP="000C4E8C">
            <w:pPr>
              <w:pStyle w:val="TAL"/>
            </w:pPr>
            <w:r>
              <w:t>Notify URI</w:t>
            </w:r>
          </w:p>
        </w:tc>
        <w:tc>
          <w:tcPr>
            <w:tcW w:w="1111" w:type="dxa"/>
            <w:tcBorders>
              <w:top w:val="single" w:sz="6" w:space="0" w:color="auto"/>
              <w:left w:val="single" w:sz="6" w:space="0" w:color="auto"/>
              <w:bottom w:val="single" w:sz="6" w:space="0" w:color="auto"/>
              <w:right w:val="single" w:sz="6" w:space="0" w:color="auto"/>
            </w:tcBorders>
          </w:tcPr>
          <w:p w14:paraId="4358FAE9" w14:textId="77777777" w:rsidR="009F60A7" w:rsidRDefault="009F60A7" w:rsidP="000C4E8C">
            <w:pPr>
              <w:pStyle w:val="TAL"/>
              <w:jc w:val="center"/>
              <w:rPr>
                <w:szCs w:val="18"/>
              </w:rPr>
            </w:pPr>
            <w:r>
              <w:rPr>
                <w:szCs w:val="18"/>
                <w:lang w:bidi="ar-IQ"/>
              </w:rPr>
              <w:t>O</w:t>
            </w:r>
            <w:r>
              <w:rPr>
                <w:szCs w:val="18"/>
                <w:vertAlign w:val="subscript"/>
                <w:lang w:bidi="ar-IQ"/>
              </w:rPr>
              <w:t>C</w:t>
            </w:r>
          </w:p>
        </w:tc>
        <w:tc>
          <w:tcPr>
            <w:tcW w:w="4097" w:type="dxa"/>
            <w:tcBorders>
              <w:top w:val="single" w:sz="6" w:space="0" w:color="auto"/>
              <w:left w:val="single" w:sz="6" w:space="0" w:color="auto"/>
              <w:bottom w:val="single" w:sz="6" w:space="0" w:color="auto"/>
              <w:right w:val="single" w:sz="6" w:space="0" w:color="auto"/>
            </w:tcBorders>
          </w:tcPr>
          <w:p w14:paraId="479EA4F2"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7B13A6B0"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7C0C1521" w14:textId="77777777" w:rsidR="009F60A7" w:rsidRDefault="009F60A7" w:rsidP="000C4E8C">
            <w:pPr>
              <w:pStyle w:val="TAL"/>
            </w:pPr>
            <w:r>
              <w:t>Supported Features</w:t>
            </w:r>
          </w:p>
        </w:tc>
        <w:tc>
          <w:tcPr>
            <w:tcW w:w="1111" w:type="dxa"/>
            <w:tcBorders>
              <w:top w:val="single" w:sz="6" w:space="0" w:color="auto"/>
              <w:left w:val="single" w:sz="6" w:space="0" w:color="auto"/>
              <w:bottom w:val="single" w:sz="6" w:space="0" w:color="auto"/>
              <w:right w:val="single" w:sz="6" w:space="0" w:color="auto"/>
            </w:tcBorders>
          </w:tcPr>
          <w:p w14:paraId="76938327" w14:textId="77777777" w:rsidR="009F60A7" w:rsidRDefault="009F60A7" w:rsidP="000C4E8C">
            <w:pPr>
              <w:pStyle w:val="TAL"/>
              <w:jc w:val="center"/>
              <w:rPr>
                <w:szCs w:val="18"/>
              </w:rPr>
            </w:pPr>
            <w:r>
              <w:rPr>
                <w:lang w:eastAsia="zh-CN"/>
              </w:rPr>
              <w:t>O</w:t>
            </w:r>
            <w:r>
              <w:rPr>
                <w:vertAlign w:val="subscript"/>
                <w:lang w:eastAsia="zh-CN"/>
              </w:rPr>
              <w:t>C</w:t>
            </w:r>
          </w:p>
        </w:tc>
        <w:tc>
          <w:tcPr>
            <w:tcW w:w="4097" w:type="dxa"/>
            <w:tcBorders>
              <w:top w:val="single" w:sz="6" w:space="0" w:color="auto"/>
              <w:left w:val="single" w:sz="6" w:space="0" w:color="auto"/>
              <w:bottom w:val="single" w:sz="6" w:space="0" w:color="auto"/>
              <w:right w:val="single" w:sz="6" w:space="0" w:color="auto"/>
            </w:tcBorders>
          </w:tcPr>
          <w:p w14:paraId="141B6C3A"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17F7B141"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3BEEA1ED" w14:textId="77777777" w:rsidR="009F60A7" w:rsidRDefault="009F60A7" w:rsidP="000C4E8C">
            <w:pPr>
              <w:pStyle w:val="TAL"/>
            </w:pPr>
            <w:r>
              <w:t>Service Specification Information</w:t>
            </w:r>
          </w:p>
        </w:tc>
        <w:tc>
          <w:tcPr>
            <w:tcW w:w="1111" w:type="dxa"/>
            <w:tcBorders>
              <w:top w:val="single" w:sz="6" w:space="0" w:color="auto"/>
              <w:left w:val="single" w:sz="6" w:space="0" w:color="auto"/>
              <w:bottom w:val="single" w:sz="6" w:space="0" w:color="auto"/>
              <w:right w:val="single" w:sz="6" w:space="0" w:color="auto"/>
            </w:tcBorders>
          </w:tcPr>
          <w:p w14:paraId="4CC6E1D4" w14:textId="77777777" w:rsidR="009F60A7" w:rsidRDefault="009F60A7" w:rsidP="000C4E8C">
            <w:pPr>
              <w:pStyle w:val="TAL"/>
              <w:jc w:val="center"/>
              <w:rPr>
                <w:lang w:eastAsia="zh-CN"/>
              </w:rPr>
            </w:pPr>
            <w:r>
              <w:rPr>
                <w:szCs w:val="18"/>
                <w:lang w:bidi="ar-IQ"/>
              </w:rPr>
              <w:t>O</w:t>
            </w:r>
            <w:r>
              <w:rPr>
                <w:szCs w:val="18"/>
                <w:vertAlign w:val="subscript"/>
                <w:lang w:bidi="ar-IQ"/>
              </w:rPr>
              <w:t>C</w:t>
            </w:r>
          </w:p>
        </w:tc>
        <w:tc>
          <w:tcPr>
            <w:tcW w:w="4097" w:type="dxa"/>
            <w:tcBorders>
              <w:top w:val="single" w:sz="6" w:space="0" w:color="auto"/>
              <w:left w:val="single" w:sz="6" w:space="0" w:color="auto"/>
              <w:bottom w:val="single" w:sz="6" w:space="0" w:color="auto"/>
              <w:right w:val="single" w:sz="6" w:space="0" w:color="auto"/>
            </w:tcBorders>
          </w:tcPr>
          <w:p w14:paraId="04D26EF7"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774677E4"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1457D4F2" w14:textId="77777777" w:rsidR="009F60A7" w:rsidRDefault="009F60A7" w:rsidP="000C4E8C">
            <w:pPr>
              <w:pStyle w:val="TAL"/>
              <w:rPr>
                <w:rFonts w:eastAsia="MS Mincho"/>
              </w:rPr>
            </w:pPr>
            <w:r>
              <w:t xml:space="preserve">Multiple </w:t>
            </w:r>
            <w:r>
              <w:rPr>
                <w:rFonts w:hint="eastAsia"/>
                <w:lang w:eastAsia="zh-CN"/>
              </w:rPr>
              <w:t>Unit</w:t>
            </w:r>
            <w:r>
              <w:t xml:space="preserve"> Usage </w:t>
            </w:r>
          </w:p>
        </w:tc>
        <w:tc>
          <w:tcPr>
            <w:tcW w:w="1111" w:type="dxa"/>
            <w:tcBorders>
              <w:top w:val="single" w:sz="6" w:space="0" w:color="auto"/>
              <w:left w:val="single" w:sz="6" w:space="0" w:color="auto"/>
              <w:bottom w:val="single" w:sz="6" w:space="0" w:color="auto"/>
              <w:right w:val="single" w:sz="6" w:space="0" w:color="auto"/>
            </w:tcBorders>
          </w:tcPr>
          <w:p w14:paraId="08910296" w14:textId="77777777" w:rsidR="009F60A7" w:rsidRDefault="009F60A7" w:rsidP="000C4E8C">
            <w:pPr>
              <w:pStyle w:val="TAL"/>
              <w:jc w:val="center"/>
              <w:rPr>
                <w:szCs w:val="18"/>
                <w:lang w:bidi="ar-IQ"/>
              </w:rPr>
            </w:pPr>
            <w:r>
              <w:rPr>
                <w:szCs w:val="18"/>
                <w:lang w:bidi="ar-IQ"/>
              </w:rPr>
              <w:t>O</w:t>
            </w:r>
            <w:r>
              <w:rPr>
                <w:szCs w:val="18"/>
                <w:vertAlign w:val="subscript"/>
                <w:lang w:bidi="ar-IQ"/>
              </w:rPr>
              <w:t>C</w:t>
            </w:r>
          </w:p>
        </w:tc>
        <w:tc>
          <w:tcPr>
            <w:tcW w:w="4097" w:type="dxa"/>
            <w:tcBorders>
              <w:top w:val="single" w:sz="6" w:space="0" w:color="auto"/>
              <w:left w:val="single" w:sz="6" w:space="0" w:color="auto"/>
              <w:bottom w:val="single" w:sz="6" w:space="0" w:color="auto"/>
              <w:right w:val="single" w:sz="6" w:space="0" w:color="auto"/>
            </w:tcBorders>
          </w:tcPr>
          <w:p w14:paraId="3E1CF096"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40F8E3FD"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65725804" w14:textId="77777777" w:rsidR="009F60A7" w:rsidRDefault="009F60A7" w:rsidP="000C4E8C">
            <w:pPr>
              <w:pStyle w:val="TAL"/>
              <w:ind w:left="284"/>
            </w:pPr>
            <w:r>
              <w:rPr>
                <w:rFonts w:hint="eastAsia"/>
                <w:lang w:eastAsia="zh-CN" w:bidi="ar-IQ"/>
              </w:rPr>
              <w:t>Rating</w:t>
            </w:r>
            <w:r>
              <w:rPr>
                <w:lang w:eastAsia="zh-CN" w:bidi="ar-IQ"/>
              </w:rPr>
              <w:t xml:space="preserve"> Group</w:t>
            </w:r>
          </w:p>
        </w:tc>
        <w:tc>
          <w:tcPr>
            <w:tcW w:w="1111" w:type="dxa"/>
            <w:tcBorders>
              <w:top w:val="single" w:sz="6" w:space="0" w:color="auto"/>
              <w:left w:val="single" w:sz="6" w:space="0" w:color="auto"/>
              <w:bottom w:val="single" w:sz="6" w:space="0" w:color="auto"/>
              <w:right w:val="single" w:sz="6" w:space="0" w:color="auto"/>
            </w:tcBorders>
          </w:tcPr>
          <w:p w14:paraId="6EA78AC2" w14:textId="77777777" w:rsidR="009F60A7" w:rsidRDefault="009F60A7" w:rsidP="000C4E8C">
            <w:pPr>
              <w:pStyle w:val="TAL"/>
              <w:jc w:val="center"/>
              <w:rPr>
                <w:szCs w:val="18"/>
                <w:lang w:eastAsia="zh-CN" w:bidi="ar-IQ"/>
              </w:rPr>
            </w:pPr>
            <w:r>
              <w:rPr>
                <w:rFonts w:hint="eastAsia"/>
                <w:szCs w:val="18"/>
                <w:lang w:eastAsia="zh-CN" w:bidi="ar-IQ"/>
              </w:rPr>
              <w:t>M</w:t>
            </w:r>
          </w:p>
        </w:tc>
        <w:tc>
          <w:tcPr>
            <w:tcW w:w="4097" w:type="dxa"/>
            <w:tcBorders>
              <w:top w:val="single" w:sz="6" w:space="0" w:color="auto"/>
              <w:left w:val="single" w:sz="6" w:space="0" w:color="auto"/>
              <w:bottom w:val="single" w:sz="6" w:space="0" w:color="auto"/>
              <w:right w:val="single" w:sz="6" w:space="0" w:color="auto"/>
            </w:tcBorders>
          </w:tcPr>
          <w:p w14:paraId="2C83379A" w14:textId="77777777" w:rsidR="009F60A7" w:rsidRDefault="009F60A7" w:rsidP="000C4E8C">
            <w:pPr>
              <w:pStyle w:val="TAL"/>
              <w:rPr>
                <w:lang w:eastAsia="zh-CN"/>
              </w:rPr>
            </w:pPr>
            <w:r>
              <w:rPr>
                <w:lang w:bidi="ar-IQ"/>
              </w:rPr>
              <w:t xml:space="preserve">Described in TS </w:t>
            </w:r>
            <w:r>
              <w:rPr>
                <w:rFonts w:hint="eastAsia"/>
                <w:lang w:eastAsia="zh-CN" w:bidi="ar-IQ"/>
              </w:rPr>
              <w:t>32.290 [4]</w:t>
            </w:r>
          </w:p>
        </w:tc>
      </w:tr>
      <w:tr w:rsidR="009F60A7" w14:paraId="7E9D622D"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274F40F8" w14:textId="77777777" w:rsidR="009F60A7" w:rsidRDefault="009F60A7" w:rsidP="000C4E8C">
            <w:pPr>
              <w:pStyle w:val="TAL"/>
              <w:ind w:left="284"/>
              <w:rPr>
                <w:lang w:eastAsia="zh-CN" w:bidi="ar-IQ"/>
              </w:rPr>
            </w:pPr>
            <w:r>
              <w:rPr>
                <w:lang w:eastAsia="zh-CN" w:bidi="ar-IQ"/>
              </w:rPr>
              <w:t>Requested Unit</w:t>
            </w:r>
          </w:p>
        </w:tc>
        <w:tc>
          <w:tcPr>
            <w:tcW w:w="1111" w:type="dxa"/>
            <w:tcBorders>
              <w:top w:val="single" w:sz="6" w:space="0" w:color="auto"/>
              <w:left w:val="single" w:sz="6" w:space="0" w:color="auto"/>
              <w:bottom w:val="single" w:sz="6" w:space="0" w:color="auto"/>
              <w:right w:val="single" w:sz="6" w:space="0" w:color="auto"/>
            </w:tcBorders>
          </w:tcPr>
          <w:p w14:paraId="267C3EB1" w14:textId="77777777" w:rsidR="009F60A7" w:rsidRDefault="009F60A7" w:rsidP="000C4E8C">
            <w:pPr>
              <w:pStyle w:val="TAL"/>
              <w:jc w:val="center"/>
              <w:rPr>
                <w:szCs w:val="18"/>
                <w:lang w:eastAsia="zh-CN" w:bidi="ar-IQ"/>
              </w:rPr>
            </w:pPr>
            <w:r>
              <w:rPr>
                <w:szCs w:val="18"/>
                <w:lang w:bidi="ar-IQ"/>
              </w:rPr>
              <w:t>O</w:t>
            </w:r>
            <w:r>
              <w:rPr>
                <w:szCs w:val="18"/>
                <w:vertAlign w:val="subscript"/>
                <w:lang w:bidi="ar-IQ"/>
              </w:rPr>
              <w:t>C</w:t>
            </w:r>
          </w:p>
        </w:tc>
        <w:tc>
          <w:tcPr>
            <w:tcW w:w="4097" w:type="dxa"/>
            <w:tcBorders>
              <w:top w:val="single" w:sz="6" w:space="0" w:color="auto"/>
              <w:left w:val="single" w:sz="6" w:space="0" w:color="auto"/>
              <w:bottom w:val="single" w:sz="6" w:space="0" w:color="auto"/>
              <w:right w:val="single" w:sz="6" w:space="0" w:color="auto"/>
            </w:tcBorders>
          </w:tcPr>
          <w:p w14:paraId="077DC28D"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5936036D"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76CC5912" w14:textId="77777777" w:rsidR="009F60A7" w:rsidRDefault="009F60A7" w:rsidP="000C4E8C">
            <w:pPr>
              <w:pStyle w:val="TAL"/>
              <w:ind w:left="568"/>
              <w:rPr>
                <w:lang w:eastAsia="zh-CN" w:bidi="ar-IQ"/>
              </w:rPr>
            </w:pPr>
            <w:r>
              <w:t>Time</w:t>
            </w:r>
          </w:p>
        </w:tc>
        <w:tc>
          <w:tcPr>
            <w:tcW w:w="1111" w:type="dxa"/>
            <w:tcBorders>
              <w:top w:val="single" w:sz="6" w:space="0" w:color="auto"/>
              <w:left w:val="single" w:sz="6" w:space="0" w:color="auto"/>
              <w:bottom w:val="single" w:sz="6" w:space="0" w:color="auto"/>
              <w:right w:val="single" w:sz="6" w:space="0" w:color="auto"/>
            </w:tcBorders>
          </w:tcPr>
          <w:p w14:paraId="18820A24" w14:textId="77777777" w:rsidR="009F60A7" w:rsidRDefault="009F60A7" w:rsidP="000C4E8C">
            <w:pPr>
              <w:pStyle w:val="TAL"/>
              <w:jc w:val="center"/>
              <w:rPr>
                <w:szCs w:val="18"/>
                <w:lang w:eastAsia="zh-CN" w:bidi="ar-IQ"/>
              </w:rPr>
            </w:pPr>
            <w:r>
              <w:rPr>
                <w:lang w:eastAsia="zh-CN"/>
              </w:rPr>
              <w:t>O</w:t>
            </w:r>
            <w:r>
              <w:rPr>
                <w:vertAlign w:val="subscript"/>
                <w:lang w:eastAsia="zh-CN"/>
              </w:rPr>
              <w:t>C</w:t>
            </w:r>
          </w:p>
        </w:tc>
        <w:tc>
          <w:tcPr>
            <w:tcW w:w="4097" w:type="dxa"/>
            <w:tcBorders>
              <w:top w:val="single" w:sz="6" w:space="0" w:color="auto"/>
              <w:left w:val="single" w:sz="6" w:space="0" w:color="auto"/>
              <w:bottom w:val="single" w:sz="6" w:space="0" w:color="auto"/>
              <w:right w:val="single" w:sz="6" w:space="0" w:color="auto"/>
            </w:tcBorders>
          </w:tcPr>
          <w:p w14:paraId="4FCBD1A2"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4F8471B9"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082E42B2" w14:textId="77777777" w:rsidR="009F60A7" w:rsidRDefault="009F60A7" w:rsidP="000C4E8C">
            <w:pPr>
              <w:pStyle w:val="TAL"/>
              <w:ind w:left="284"/>
              <w:rPr>
                <w:lang w:eastAsia="zh-CN"/>
              </w:rPr>
            </w:pPr>
            <w:r>
              <w:rPr>
                <w:rFonts w:hint="eastAsia"/>
                <w:lang w:eastAsia="zh-CN"/>
              </w:rPr>
              <w:t>Used Unit</w:t>
            </w:r>
            <w:r>
              <w:rPr>
                <w:lang w:eastAsia="zh-CN"/>
              </w:rPr>
              <w:t xml:space="preserve"> Container</w:t>
            </w:r>
          </w:p>
        </w:tc>
        <w:tc>
          <w:tcPr>
            <w:tcW w:w="1111" w:type="dxa"/>
            <w:tcBorders>
              <w:top w:val="single" w:sz="6" w:space="0" w:color="auto"/>
              <w:left w:val="single" w:sz="6" w:space="0" w:color="auto"/>
              <w:bottom w:val="single" w:sz="6" w:space="0" w:color="auto"/>
              <w:right w:val="single" w:sz="6" w:space="0" w:color="auto"/>
            </w:tcBorders>
          </w:tcPr>
          <w:p w14:paraId="71C14ED3" w14:textId="77777777" w:rsidR="009F60A7" w:rsidRDefault="009F60A7" w:rsidP="000C4E8C">
            <w:pPr>
              <w:pStyle w:val="TAL"/>
              <w:jc w:val="center"/>
              <w:rPr>
                <w:szCs w:val="18"/>
                <w:lang w:bidi="ar-IQ"/>
              </w:rPr>
            </w:pPr>
            <w:r>
              <w:rPr>
                <w:szCs w:val="18"/>
                <w:lang w:bidi="ar-IQ"/>
              </w:rPr>
              <w:t>O</w:t>
            </w:r>
            <w:r>
              <w:rPr>
                <w:szCs w:val="18"/>
                <w:vertAlign w:val="subscript"/>
                <w:lang w:bidi="ar-IQ"/>
              </w:rPr>
              <w:t>C</w:t>
            </w:r>
          </w:p>
        </w:tc>
        <w:tc>
          <w:tcPr>
            <w:tcW w:w="4097" w:type="dxa"/>
            <w:tcBorders>
              <w:top w:val="single" w:sz="6" w:space="0" w:color="auto"/>
              <w:left w:val="single" w:sz="6" w:space="0" w:color="auto"/>
              <w:bottom w:val="single" w:sz="6" w:space="0" w:color="auto"/>
              <w:right w:val="single" w:sz="6" w:space="0" w:color="auto"/>
            </w:tcBorders>
          </w:tcPr>
          <w:p w14:paraId="1FF9DC48" w14:textId="77777777" w:rsidR="009F60A7" w:rsidRDefault="009F60A7" w:rsidP="000C4E8C">
            <w:pPr>
              <w:pStyle w:val="TAL"/>
              <w:rPr>
                <w:lang w:eastAsia="zh-CN"/>
              </w:rPr>
            </w:pPr>
            <w:r>
              <w:rPr>
                <w:lang w:bidi="ar-IQ"/>
              </w:rPr>
              <w:t xml:space="preserve">Described in TS </w:t>
            </w:r>
            <w:r>
              <w:rPr>
                <w:rFonts w:hint="eastAsia"/>
                <w:lang w:eastAsia="zh-CN" w:bidi="ar-IQ"/>
              </w:rPr>
              <w:t>32.290 [4]</w:t>
            </w:r>
          </w:p>
        </w:tc>
      </w:tr>
      <w:tr w:rsidR="009F60A7" w14:paraId="530995CE"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270BAF8F" w14:textId="77777777" w:rsidR="009F60A7" w:rsidRDefault="009F60A7" w:rsidP="000C4E8C">
            <w:pPr>
              <w:pStyle w:val="TAL"/>
              <w:ind w:left="568"/>
              <w:rPr>
                <w:lang w:eastAsia="zh-CN"/>
              </w:rPr>
            </w:pPr>
            <w:r>
              <w:rPr>
                <w:lang w:eastAsia="zh-CN" w:bidi="ar-IQ"/>
              </w:rPr>
              <w:t>Quota management Indicator</w:t>
            </w:r>
          </w:p>
        </w:tc>
        <w:tc>
          <w:tcPr>
            <w:tcW w:w="1111" w:type="dxa"/>
            <w:tcBorders>
              <w:top w:val="single" w:sz="6" w:space="0" w:color="auto"/>
              <w:left w:val="single" w:sz="6" w:space="0" w:color="auto"/>
              <w:bottom w:val="single" w:sz="6" w:space="0" w:color="auto"/>
              <w:right w:val="single" w:sz="6" w:space="0" w:color="auto"/>
            </w:tcBorders>
          </w:tcPr>
          <w:p w14:paraId="065AC344" w14:textId="77777777" w:rsidR="009F60A7" w:rsidRDefault="009F60A7" w:rsidP="000C4E8C">
            <w:pPr>
              <w:pStyle w:val="TAL"/>
              <w:jc w:val="center"/>
              <w:rPr>
                <w:szCs w:val="18"/>
                <w:lang w:bidi="ar-IQ"/>
              </w:rPr>
            </w:pPr>
            <w:r>
              <w:rPr>
                <w:lang w:eastAsia="zh-CN"/>
              </w:rPr>
              <w:t>O</w:t>
            </w:r>
            <w:r>
              <w:rPr>
                <w:vertAlign w:val="subscript"/>
                <w:lang w:eastAsia="zh-CN"/>
              </w:rPr>
              <w:t>C</w:t>
            </w:r>
          </w:p>
        </w:tc>
        <w:tc>
          <w:tcPr>
            <w:tcW w:w="4097" w:type="dxa"/>
            <w:tcBorders>
              <w:top w:val="single" w:sz="6" w:space="0" w:color="auto"/>
              <w:left w:val="single" w:sz="6" w:space="0" w:color="auto"/>
              <w:bottom w:val="single" w:sz="6" w:space="0" w:color="auto"/>
              <w:right w:val="single" w:sz="6" w:space="0" w:color="auto"/>
            </w:tcBorders>
          </w:tcPr>
          <w:p w14:paraId="6301B1A9"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47F4D579"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31C4F1E1" w14:textId="77777777" w:rsidR="009F60A7" w:rsidRDefault="009F60A7" w:rsidP="000C4E8C">
            <w:pPr>
              <w:pStyle w:val="TAL"/>
              <w:ind w:left="568"/>
              <w:rPr>
                <w:lang w:eastAsia="zh-CN"/>
              </w:rPr>
            </w:pPr>
            <w:r>
              <w:rPr>
                <w:rFonts w:hint="eastAsia"/>
                <w:lang w:eastAsia="zh-CN" w:bidi="ar-IQ"/>
              </w:rPr>
              <w:t>Triggers</w:t>
            </w:r>
          </w:p>
        </w:tc>
        <w:tc>
          <w:tcPr>
            <w:tcW w:w="1111" w:type="dxa"/>
            <w:tcBorders>
              <w:top w:val="single" w:sz="6" w:space="0" w:color="auto"/>
              <w:left w:val="single" w:sz="6" w:space="0" w:color="auto"/>
              <w:bottom w:val="single" w:sz="6" w:space="0" w:color="auto"/>
              <w:right w:val="single" w:sz="6" w:space="0" w:color="auto"/>
            </w:tcBorders>
          </w:tcPr>
          <w:p w14:paraId="6B8009BF" w14:textId="77777777" w:rsidR="009F60A7" w:rsidRDefault="009F60A7" w:rsidP="000C4E8C">
            <w:pPr>
              <w:pStyle w:val="TAL"/>
              <w:jc w:val="center"/>
              <w:rPr>
                <w:szCs w:val="18"/>
                <w:lang w:bidi="ar-IQ"/>
              </w:rPr>
            </w:pPr>
            <w:r>
              <w:rPr>
                <w:lang w:eastAsia="zh-CN"/>
              </w:rPr>
              <w:t>O</w:t>
            </w:r>
            <w:r>
              <w:rPr>
                <w:vertAlign w:val="subscript"/>
                <w:lang w:eastAsia="zh-CN"/>
              </w:rPr>
              <w:t>C</w:t>
            </w:r>
          </w:p>
        </w:tc>
        <w:tc>
          <w:tcPr>
            <w:tcW w:w="4097" w:type="dxa"/>
            <w:tcBorders>
              <w:top w:val="single" w:sz="6" w:space="0" w:color="auto"/>
              <w:left w:val="single" w:sz="6" w:space="0" w:color="auto"/>
              <w:bottom w:val="single" w:sz="6" w:space="0" w:color="auto"/>
              <w:right w:val="single" w:sz="6" w:space="0" w:color="auto"/>
            </w:tcBorders>
          </w:tcPr>
          <w:p w14:paraId="2A02C964" w14:textId="77777777" w:rsidR="009F60A7" w:rsidRDefault="009F60A7" w:rsidP="000C4E8C">
            <w:pPr>
              <w:pStyle w:val="TAL"/>
              <w:rPr>
                <w:rFonts w:eastAsia="SimSun"/>
                <w:lang w:eastAsia="zh-CN" w:bidi="ar-IQ"/>
              </w:rPr>
            </w:pPr>
            <w:r>
              <w:rPr>
                <w:lang w:bidi="ar-IQ"/>
              </w:rPr>
              <w:t xml:space="preserve">This field is described in TS </w:t>
            </w:r>
            <w:r>
              <w:rPr>
                <w:rFonts w:hint="eastAsia"/>
                <w:lang w:eastAsia="zh-CN" w:bidi="ar-IQ"/>
              </w:rPr>
              <w:t>32.290 [4]</w:t>
            </w:r>
            <w:r>
              <w:rPr>
                <w:lang w:bidi="ar-IQ"/>
              </w:rPr>
              <w:t xml:space="preserve"> and holds the MBS session specific triggers described in clause 5.2.1.</w:t>
            </w:r>
          </w:p>
        </w:tc>
      </w:tr>
      <w:tr w:rsidR="009F60A7" w14:paraId="6E8999C2" w14:textId="77777777" w:rsidTr="000C4E8C">
        <w:trPr>
          <w:cantSplit/>
          <w:trHeight w:val="200"/>
          <w:jc w:val="center"/>
        </w:trPr>
        <w:tc>
          <w:tcPr>
            <w:tcW w:w="3298" w:type="dxa"/>
            <w:tcBorders>
              <w:top w:val="single" w:sz="6" w:space="0" w:color="auto"/>
              <w:left w:val="single" w:sz="6" w:space="0" w:color="auto"/>
              <w:bottom w:val="single" w:sz="6" w:space="0" w:color="auto"/>
              <w:right w:val="single" w:sz="6" w:space="0" w:color="auto"/>
            </w:tcBorders>
          </w:tcPr>
          <w:p w14:paraId="16AE5C20" w14:textId="77777777" w:rsidR="009F60A7" w:rsidRDefault="009F60A7" w:rsidP="000C4E8C">
            <w:pPr>
              <w:pStyle w:val="TAL"/>
              <w:ind w:left="568"/>
              <w:rPr>
                <w:lang w:eastAsia="zh-CN" w:bidi="ar-IQ"/>
              </w:rPr>
            </w:pPr>
            <w:r>
              <w:rPr>
                <w:rFonts w:cs="Arial"/>
                <w:szCs w:val="18"/>
              </w:rPr>
              <w:t>Trigger Timestamp</w:t>
            </w:r>
          </w:p>
        </w:tc>
        <w:tc>
          <w:tcPr>
            <w:tcW w:w="1111" w:type="dxa"/>
            <w:tcBorders>
              <w:top w:val="single" w:sz="6" w:space="0" w:color="auto"/>
              <w:left w:val="single" w:sz="6" w:space="0" w:color="auto"/>
              <w:bottom w:val="single" w:sz="6" w:space="0" w:color="auto"/>
              <w:right w:val="single" w:sz="6" w:space="0" w:color="auto"/>
            </w:tcBorders>
          </w:tcPr>
          <w:p w14:paraId="3A10F0F2" w14:textId="77777777" w:rsidR="009F60A7" w:rsidRDefault="009F60A7" w:rsidP="000C4E8C">
            <w:pPr>
              <w:pStyle w:val="TAL"/>
              <w:jc w:val="center"/>
              <w:rPr>
                <w:lang w:eastAsia="zh-CN"/>
              </w:rPr>
            </w:pPr>
            <w:r>
              <w:rPr>
                <w:lang w:eastAsia="zh-CN"/>
              </w:rPr>
              <w:t>O</w:t>
            </w:r>
            <w:r>
              <w:rPr>
                <w:vertAlign w:val="subscript"/>
                <w:lang w:eastAsia="zh-CN"/>
              </w:rPr>
              <w:t>C</w:t>
            </w:r>
          </w:p>
        </w:tc>
        <w:tc>
          <w:tcPr>
            <w:tcW w:w="4097" w:type="dxa"/>
            <w:tcBorders>
              <w:top w:val="single" w:sz="6" w:space="0" w:color="auto"/>
              <w:left w:val="single" w:sz="6" w:space="0" w:color="auto"/>
              <w:bottom w:val="single" w:sz="6" w:space="0" w:color="auto"/>
              <w:right w:val="single" w:sz="6" w:space="0" w:color="auto"/>
            </w:tcBorders>
          </w:tcPr>
          <w:p w14:paraId="36F84C08"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4FE07D9D"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2FDC92ED" w14:textId="77777777" w:rsidR="009F60A7" w:rsidRDefault="009F60A7" w:rsidP="000C4E8C">
            <w:pPr>
              <w:pStyle w:val="TAL"/>
              <w:ind w:left="568"/>
              <w:rPr>
                <w:lang w:eastAsia="zh-CN" w:bidi="ar-IQ"/>
              </w:rPr>
            </w:pPr>
            <w:r>
              <w:t>Time</w:t>
            </w:r>
          </w:p>
        </w:tc>
        <w:tc>
          <w:tcPr>
            <w:tcW w:w="1111" w:type="dxa"/>
            <w:tcBorders>
              <w:top w:val="single" w:sz="6" w:space="0" w:color="auto"/>
              <w:left w:val="single" w:sz="6" w:space="0" w:color="auto"/>
              <w:bottom w:val="single" w:sz="6" w:space="0" w:color="auto"/>
              <w:right w:val="single" w:sz="6" w:space="0" w:color="auto"/>
            </w:tcBorders>
          </w:tcPr>
          <w:p w14:paraId="3BFD53DB" w14:textId="77777777" w:rsidR="009F60A7" w:rsidRDefault="009F60A7" w:rsidP="000C4E8C">
            <w:pPr>
              <w:pStyle w:val="TAL"/>
              <w:jc w:val="center"/>
              <w:rPr>
                <w:lang w:eastAsia="zh-CN"/>
              </w:rPr>
            </w:pPr>
            <w:r>
              <w:rPr>
                <w:lang w:eastAsia="zh-CN"/>
              </w:rPr>
              <w:t>O</w:t>
            </w:r>
            <w:r>
              <w:rPr>
                <w:vertAlign w:val="subscript"/>
                <w:lang w:eastAsia="zh-CN"/>
              </w:rPr>
              <w:t>C</w:t>
            </w:r>
          </w:p>
        </w:tc>
        <w:tc>
          <w:tcPr>
            <w:tcW w:w="4097" w:type="dxa"/>
            <w:tcBorders>
              <w:top w:val="single" w:sz="6" w:space="0" w:color="auto"/>
              <w:left w:val="single" w:sz="6" w:space="0" w:color="auto"/>
              <w:bottom w:val="single" w:sz="6" w:space="0" w:color="auto"/>
              <w:right w:val="single" w:sz="6" w:space="0" w:color="auto"/>
            </w:tcBorders>
          </w:tcPr>
          <w:p w14:paraId="0086D686"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3A114E90"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723FCCF2" w14:textId="77777777" w:rsidR="009F60A7" w:rsidRDefault="009F60A7" w:rsidP="000C4E8C">
            <w:pPr>
              <w:pStyle w:val="TAL"/>
              <w:ind w:left="568"/>
              <w:rPr>
                <w:lang w:eastAsia="zh-CN" w:bidi="ar-IQ"/>
              </w:rPr>
            </w:pPr>
            <w:r>
              <w:t>Downlink Volume</w:t>
            </w:r>
          </w:p>
        </w:tc>
        <w:tc>
          <w:tcPr>
            <w:tcW w:w="1111" w:type="dxa"/>
            <w:tcBorders>
              <w:top w:val="single" w:sz="6" w:space="0" w:color="auto"/>
              <w:left w:val="single" w:sz="6" w:space="0" w:color="auto"/>
              <w:bottom w:val="single" w:sz="6" w:space="0" w:color="auto"/>
              <w:right w:val="single" w:sz="6" w:space="0" w:color="auto"/>
            </w:tcBorders>
          </w:tcPr>
          <w:p w14:paraId="14A64E36" w14:textId="77777777" w:rsidR="009F60A7" w:rsidRDefault="009F60A7" w:rsidP="000C4E8C">
            <w:pPr>
              <w:pStyle w:val="TAL"/>
              <w:jc w:val="center"/>
              <w:rPr>
                <w:lang w:eastAsia="zh-CN"/>
              </w:rPr>
            </w:pPr>
            <w:r>
              <w:rPr>
                <w:lang w:eastAsia="zh-CN"/>
              </w:rPr>
              <w:t>O</w:t>
            </w:r>
            <w:r>
              <w:rPr>
                <w:vertAlign w:val="subscript"/>
                <w:lang w:eastAsia="zh-CN"/>
              </w:rPr>
              <w:t>C</w:t>
            </w:r>
          </w:p>
        </w:tc>
        <w:tc>
          <w:tcPr>
            <w:tcW w:w="4097" w:type="dxa"/>
            <w:tcBorders>
              <w:top w:val="single" w:sz="6" w:space="0" w:color="auto"/>
              <w:left w:val="single" w:sz="6" w:space="0" w:color="auto"/>
              <w:bottom w:val="single" w:sz="6" w:space="0" w:color="auto"/>
              <w:right w:val="single" w:sz="6" w:space="0" w:color="auto"/>
            </w:tcBorders>
          </w:tcPr>
          <w:p w14:paraId="4B132F7B"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4D616642"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44FFABBA" w14:textId="77777777" w:rsidR="009F60A7" w:rsidRDefault="009F60A7" w:rsidP="000C4E8C">
            <w:pPr>
              <w:pStyle w:val="TAL"/>
              <w:ind w:left="568"/>
            </w:pPr>
            <w:r>
              <w:rPr>
                <w:lang w:eastAsia="zh-CN" w:bidi="ar-IQ"/>
              </w:rPr>
              <w:t xml:space="preserve">Local Sequence Number </w:t>
            </w:r>
          </w:p>
        </w:tc>
        <w:tc>
          <w:tcPr>
            <w:tcW w:w="1111" w:type="dxa"/>
            <w:tcBorders>
              <w:top w:val="single" w:sz="6" w:space="0" w:color="auto"/>
              <w:left w:val="single" w:sz="6" w:space="0" w:color="auto"/>
              <w:bottom w:val="single" w:sz="6" w:space="0" w:color="auto"/>
              <w:right w:val="single" w:sz="6" w:space="0" w:color="auto"/>
            </w:tcBorders>
          </w:tcPr>
          <w:p w14:paraId="1F6BC801" w14:textId="77777777" w:rsidR="009F60A7" w:rsidRDefault="009F60A7" w:rsidP="000C4E8C">
            <w:pPr>
              <w:pStyle w:val="TAL"/>
              <w:jc w:val="center"/>
              <w:rPr>
                <w:lang w:eastAsia="zh-CN"/>
              </w:rPr>
            </w:pPr>
            <w:r>
              <w:rPr>
                <w:lang w:eastAsia="zh-CN"/>
              </w:rPr>
              <w:t>O</w:t>
            </w:r>
            <w:r>
              <w:rPr>
                <w:vertAlign w:val="subscript"/>
                <w:lang w:eastAsia="zh-CN"/>
              </w:rPr>
              <w:t>M</w:t>
            </w:r>
          </w:p>
        </w:tc>
        <w:tc>
          <w:tcPr>
            <w:tcW w:w="4097" w:type="dxa"/>
            <w:tcBorders>
              <w:top w:val="single" w:sz="6" w:space="0" w:color="auto"/>
              <w:left w:val="single" w:sz="6" w:space="0" w:color="auto"/>
              <w:bottom w:val="single" w:sz="6" w:space="0" w:color="auto"/>
              <w:right w:val="single" w:sz="6" w:space="0" w:color="auto"/>
            </w:tcBorders>
          </w:tcPr>
          <w:p w14:paraId="04E48225" w14:textId="77777777" w:rsidR="009F60A7" w:rsidRDefault="009F60A7" w:rsidP="000C4E8C">
            <w:pPr>
              <w:pStyle w:val="TAL"/>
              <w:rPr>
                <w:lang w:bidi="ar-IQ"/>
              </w:rPr>
            </w:pPr>
            <w:r>
              <w:rPr>
                <w:lang w:bidi="ar-IQ"/>
              </w:rPr>
              <w:t xml:space="preserve">Described in TS </w:t>
            </w:r>
            <w:r>
              <w:rPr>
                <w:rFonts w:hint="eastAsia"/>
                <w:lang w:eastAsia="zh-CN" w:bidi="ar-IQ"/>
              </w:rPr>
              <w:t>32.290 [4]</w:t>
            </w:r>
          </w:p>
        </w:tc>
      </w:tr>
      <w:tr w:rsidR="009F60A7" w14:paraId="2CFD18AD"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2C9CE13F" w14:textId="77777777" w:rsidR="009F60A7" w:rsidRDefault="009F60A7" w:rsidP="000C4E8C">
            <w:pPr>
              <w:pStyle w:val="TAL"/>
              <w:ind w:left="568"/>
            </w:pPr>
            <w:r>
              <w:rPr>
                <w:rFonts w:hint="eastAsia"/>
                <w:lang w:eastAsia="zh-CN"/>
              </w:rPr>
              <w:t>M</w:t>
            </w:r>
            <w:r>
              <w:rPr>
                <w:lang w:eastAsia="zh-CN"/>
              </w:rPr>
              <w:t>BS Container Information</w:t>
            </w:r>
          </w:p>
        </w:tc>
        <w:tc>
          <w:tcPr>
            <w:tcW w:w="1111" w:type="dxa"/>
            <w:tcBorders>
              <w:top w:val="single" w:sz="6" w:space="0" w:color="auto"/>
              <w:left w:val="single" w:sz="6" w:space="0" w:color="auto"/>
              <w:bottom w:val="single" w:sz="6" w:space="0" w:color="auto"/>
              <w:right w:val="single" w:sz="6" w:space="0" w:color="auto"/>
            </w:tcBorders>
          </w:tcPr>
          <w:p w14:paraId="1979FD9D" w14:textId="77777777" w:rsidR="009F60A7" w:rsidRDefault="009F60A7" w:rsidP="000C4E8C">
            <w:pPr>
              <w:pStyle w:val="TAL"/>
              <w:jc w:val="center"/>
              <w:rPr>
                <w:szCs w:val="18"/>
                <w:lang w:bidi="ar-IQ"/>
              </w:rPr>
            </w:pPr>
            <w:r>
              <w:rPr>
                <w:szCs w:val="18"/>
                <w:lang w:bidi="ar-IQ"/>
              </w:rPr>
              <w:t>O</w:t>
            </w:r>
            <w:r>
              <w:rPr>
                <w:szCs w:val="18"/>
                <w:vertAlign w:val="subscript"/>
                <w:lang w:bidi="ar-IQ"/>
              </w:rPr>
              <w:t>C</w:t>
            </w:r>
          </w:p>
        </w:tc>
        <w:tc>
          <w:tcPr>
            <w:tcW w:w="4097" w:type="dxa"/>
            <w:tcBorders>
              <w:top w:val="single" w:sz="6" w:space="0" w:color="auto"/>
              <w:left w:val="single" w:sz="6" w:space="0" w:color="auto"/>
              <w:bottom w:val="single" w:sz="6" w:space="0" w:color="auto"/>
              <w:right w:val="single" w:sz="6" w:space="0" w:color="auto"/>
            </w:tcBorders>
          </w:tcPr>
          <w:p w14:paraId="78032DB3" w14:textId="77777777" w:rsidR="009F60A7" w:rsidRDefault="009F60A7" w:rsidP="000C4E8C">
            <w:pPr>
              <w:pStyle w:val="TAL"/>
            </w:pPr>
            <w:r>
              <w:t xml:space="preserve">This field holds the </w:t>
            </w:r>
            <w:r>
              <w:rPr>
                <w:lang w:bidi="ar-IQ"/>
              </w:rPr>
              <w:t>MBS session container specific</w:t>
            </w:r>
            <w:r>
              <w:t xml:space="preserve"> information described in clause 6.2.1.</w:t>
            </w:r>
            <w:r>
              <w:rPr>
                <w:rFonts w:hint="eastAsia"/>
                <w:lang w:eastAsia="zh-CN"/>
              </w:rPr>
              <w:t>3</w:t>
            </w:r>
            <w:r>
              <w:rPr>
                <w:lang w:eastAsia="zh-CN"/>
              </w:rPr>
              <w:t>.</w:t>
            </w:r>
          </w:p>
        </w:tc>
      </w:tr>
      <w:tr w:rsidR="009F60A7" w14:paraId="3852B3C9"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04A86703" w14:textId="77777777" w:rsidR="009F60A7" w:rsidRDefault="009F60A7" w:rsidP="000C4E8C">
            <w:pPr>
              <w:pStyle w:val="TAL"/>
              <w:ind w:leftChars="100" w:left="200" w:firstLineChars="50" w:firstLine="90"/>
              <w:rPr>
                <w:lang w:eastAsia="zh-CN"/>
              </w:rPr>
            </w:pPr>
            <w:r>
              <w:rPr>
                <w:rFonts w:hint="eastAsia"/>
                <w:lang w:eastAsia="zh-CN" w:bidi="ar-IQ"/>
              </w:rPr>
              <w:t>MB-</w:t>
            </w:r>
            <w:r>
              <w:rPr>
                <w:rFonts w:hint="eastAsia"/>
                <w:lang w:eastAsia="zh-CN"/>
              </w:rPr>
              <w:t>UPF ID</w:t>
            </w:r>
          </w:p>
        </w:tc>
        <w:tc>
          <w:tcPr>
            <w:tcW w:w="1111" w:type="dxa"/>
            <w:tcBorders>
              <w:top w:val="single" w:sz="6" w:space="0" w:color="auto"/>
              <w:left w:val="single" w:sz="6" w:space="0" w:color="auto"/>
              <w:bottom w:val="single" w:sz="6" w:space="0" w:color="auto"/>
              <w:right w:val="single" w:sz="6" w:space="0" w:color="auto"/>
            </w:tcBorders>
          </w:tcPr>
          <w:p w14:paraId="4B84A07A" w14:textId="77777777" w:rsidR="009F60A7" w:rsidRDefault="009F60A7" w:rsidP="000C4E8C">
            <w:pPr>
              <w:pStyle w:val="TAL"/>
              <w:jc w:val="center"/>
              <w:rPr>
                <w:szCs w:val="18"/>
                <w:lang w:bidi="ar-IQ"/>
              </w:rPr>
            </w:pPr>
            <w:r>
              <w:rPr>
                <w:szCs w:val="18"/>
                <w:lang w:bidi="ar-IQ"/>
              </w:rPr>
              <w:t>O</w:t>
            </w:r>
            <w:r>
              <w:rPr>
                <w:szCs w:val="18"/>
                <w:vertAlign w:val="subscript"/>
                <w:lang w:bidi="ar-IQ"/>
              </w:rPr>
              <w:t>C</w:t>
            </w:r>
          </w:p>
        </w:tc>
        <w:tc>
          <w:tcPr>
            <w:tcW w:w="4097" w:type="dxa"/>
            <w:tcBorders>
              <w:top w:val="single" w:sz="6" w:space="0" w:color="auto"/>
              <w:left w:val="single" w:sz="6" w:space="0" w:color="auto"/>
              <w:bottom w:val="single" w:sz="6" w:space="0" w:color="auto"/>
              <w:right w:val="single" w:sz="6" w:space="0" w:color="auto"/>
            </w:tcBorders>
          </w:tcPr>
          <w:p w14:paraId="3A0D3F9D" w14:textId="77777777" w:rsidR="009F60A7" w:rsidRDefault="009F60A7" w:rsidP="000C4E8C">
            <w:pPr>
              <w:pStyle w:val="TAL"/>
              <w:rPr>
                <w:lang w:bidi="ar-IQ"/>
              </w:rPr>
            </w:pPr>
            <w:r>
              <w:t>This field holds</w:t>
            </w:r>
            <w:r>
              <w:rPr>
                <w:rFonts w:hint="eastAsia"/>
                <w:lang w:eastAsia="zh-CN" w:bidi="ar-IQ"/>
              </w:rPr>
              <w:t xml:space="preserve"> </w:t>
            </w:r>
            <w:r>
              <w:rPr>
                <w:lang w:eastAsia="zh-CN" w:bidi="ar-IQ"/>
              </w:rPr>
              <w:t xml:space="preserve">the </w:t>
            </w:r>
            <w:r>
              <w:rPr>
                <w:rFonts w:hint="eastAsia"/>
                <w:lang w:eastAsia="zh-CN"/>
              </w:rPr>
              <w:t>MB-</w:t>
            </w:r>
            <w:r>
              <w:rPr>
                <w:lang w:eastAsia="zh-CN" w:bidi="ar-IQ"/>
              </w:rPr>
              <w:t xml:space="preserve">UPF </w:t>
            </w:r>
            <w:r>
              <w:rPr>
                <w:lang w:bidi="ar-IQ"/>
              </w:rPr>
              <w:t xml:space="preserve">identifier used to identify the </w:t>
            </w:r>
            <w:r>
              <w:rPr>
                <w:rFonts w:hint="eastAsia"/>
                <w:lang w:eastAsia="zh-CN"/>
              </w:rPr>
              <w:t>MB-</w:t>
            </w:r>
            <w:r>
              <w:rPr>
                <w:lang w:bidi="ar-IQ"/>
              </w:rPr>
              <w:t>UPF.</w:t>
            </w:r>
          </w:p>
          <w:p w14:paraId="294E34F7" w14:textId="77777777" w:rsidR="009F60A7" w:rsidRDefault="009F60A7" w:rsidP="000C4E8C">
            <w:pPr>
              <w:pStyle w:val="TAL"/>
            </w:pPr>
            <w:r>
              <w:rPr>
                <w:lang w:bidi="ar-IQ"/>
              </w:rPr>
              <w:t>Th</w:t>
            </w:r>
            <w:r>
              <w:rPr>
                <w:rFonts w:hint="eastAsia"/>
                <w:lang w:eastAsia="zh-CN" w:bidi="ar-IQ"/>
              </w:rPr>
              <w:t>is</w:t>
            </w:r>
            <w:r>
              <w:rPr>
                <w:lang w:bidi="ar-IQ"/>
              </w:rPr>
              <w:t xml:space="preserve"> field shall only be included </w:t>
            </w:r>
            <w:r>
              <w:rPr>
                <w:lang w:eastAsia="zh-CN" w:bidi="ar-IQ"/>
              </w:rPr>
              <w:t xml:space="preserve">when </w:t>
            </w:r>
            <w:r>
              <w:rPr>
                <w:lang w:bidi="ar-IQ"/>
              </w:rPr>
              <w:t xml:space="preserve">used units are reported per </w:t>
            </w:r>
            <w:r>
              <w:rPr>
                <w:rFonts w:hint="eastAsia"/>
                <w:lang w:eastAsia="zh-CN"/>
              </w:rPr>
              <w:t>MB-</w:t>
            </w:r>
            <w:r>
              <w:rPr>
                <w:lang w:bidi="ar-IQ"/>
              </w:rPr>
              <w:t>UPF</w:t>
            </w:r>
            <w:r>
              <w:rPr>
                <w:rFonts w:hint="eastAsia"/>
                <w:lang w:eastAsia="zh-CN" w:bidi="ar-IQ"/>
              </w:rPr>
              <w:t>.</w:t>
            </w:r>
          </w:p>
        </w:tc>
      </w:tr>
      <w:tr w:rsidR="009F60A7" w14:paraId="4F6B48FF" w14:textId="77777777" w:rsidTr="000C4E8C">
        <w:trPr>
          <w:cantSplit/>
          <w:jc w:val="center"/>
        </w:trPr>
        <w:tc>
          <w:tcPr>
            <w:tcW w:w="3298" w:type="dxa"/>
            <w:tcBorders>
              <w:top w:val="single" w:sz="6" w:space="0" w:color="auto"/>
              <w:left w:val="single" w:sz="6" w:space="0" w:color="auto"/>
              <w:bottom w:val="single" w:sz="6" w:space="0" w:color="auto"/>
              <w:right w:val="single" w:sz="6" w:space="0" w:color="auto"/>
            </w:tcBorders>
          </w:tcPr>
          <w:p w14:paraId="57C7E781" w14:textId="77777777" w:rsidR="009F60A7" w:rsidRDefault="009F60A7" w:rsidP="000C4E8C">
            <w:pPr>
              <w:pStyle w:val="TAL"/>
            </w:pPr>
            <w:r>
              <w:rPr>
                <w:rFonts w:hint="eastAsia"/>
                <w:lang w:eastAsia="zh-CN"/>
              </w:rPr>
              <w:t>M</w:t>
            </w:r>
            <w:r>
              <w:rPr>
                <w:lang w:eastAsia="zh-CN"/>
              </w:rPr>
              <w:t>BS Session Charging Information</w:t>
            </w:r>
          </w:p>
        </w:tc>
        <w:tc>
          <w:tcPr>
            <w:tcW w:w="1111" w:type="dxa"/>
            <w:tcBorders>
              <w:top w:val="single" w:sz="6" w:space="0" w:color="auto"/>
              <w:left w:val="single" w:sz="6" w:space="0" w:color="auto"/>
              <w:bottom w:val="single" w:sz="6" w:space="0" w:color="auto"/>
              <w:right w:val="single" w:sz="6" w:space="0" w:color="auto"/>
            </w:tcBorders>
          </w:tcPr>
          <w:p w14:paraId="2B0936A0" w14:textId="77777777" w:rsidR="009F60A7" w:rsidRDefault="009F60A7" w:rsidP="000C4E8C">
            <w:pPr>
              <w:pStyle w:val="TAL"/>
              <w:jc w:val="center"/>
              <w:rPr>
                <w:szCs w:val="18"/>
                <w:lang w:bidi="ar-IQ"/>
              </w:rPr>
            </w:pPr>
            <w:r>
              <w:rPr>
                <w:szCs w:val="18"/>
                <w:lang w:bidi="ar-IQ"/>
              </w:rPr>
              <w:t>O</w:t>
            </w:r>
            <w:r>
              <w:rPr>
                <w:szCs w:val="18"/>
                <w:vertAlign w:val="subscript"/>
                <w:lang w:bidi="ar-IQ"/>
              </w:rPr>
              <w:t>M</w:t>
            </w:r>
          </w:p>
        </w:tc>
        <w:tc>
          <w:tcPr>
            <w:tcW w:w="4097" w:type="dxa"/>
            <w:tcBorders>
              <w:top w:val="single" w:sz="6" w:space="0" w:color="auto"/>
              <w:left w:val="single" w:sz="6" w:space="0" w:color="auto"/>
              <w:bottom w:val="single" w:sz="6" w:space="0" w:color="auto"/>
              <w:right w:val="single" w:sz="6" w:space="0" w:color="auto"/>
            </w:tcBorders>
          </w:tcPr>
          <w:p w14:paraId="1B816E25" w14:textId="77777777" w:rsidR="009F60A7" w:rsidRDefault="009F60A7" w:rsidP="000C4E8C">
            <w:pPr>
              <w:pStyle w:val="TAL"/>
              <w:rPr>
                <w:lang w:eastAsia="zh-CN"/>
              </w:rPr>
            </w:pPr>
            <w:r>
              <w:t xml:space="preserve">This field holds the </w:t>
            </w:r>
            <w:r>
              <w:rPr>
                <w:lang w:bidi="ar-IQ"/>
              </w:rPr>
              <w:t>MBS session specific</w:t>
            </w:r>
            <w:r>
              <w:t xml:space="preserve"> information described in clause 6.2.1.</w:t>
            </w:r>
            <w:r>
              <w:rPr>
                <w:rFonts w:hint="eastAsia"/>
                <w:lang w:eastAsia="zh-CN"/>
              </w:rPr>
              <w:t>2</w:t>
            </w:r>
            <w:r>
              <w:rPr>
                <w:lang w:eastAsia="zh-CN"/>
              </w:rPr>
              <w:t>.</w:t>
            </w:r>
          </w:p>
        </w:tc>
      </w:tr>
    </w:tbl>
    <w:p w14:paraId="334A6864" w14:textId="77777777" w:rsidR="009F60A7" w:rsidRDefault="009F60A7">
      <w:pPr>
        <w:pStyle w:val="TH"/>
        <w:rPr>
          <w:lang w:bidi="ar-IQ"/>
        </w:rPr>
      </w:pPr>
    </w:p>
    <w:p w14:paraId="4A3488A9" w14:textId="77777777" w:rsidR="00D27C10" w:rsidRDefault="00D27C10"/>
    <w:p w14:paraId="5C6B85F2" w14:textId="77777777" w:rsidR="00D27C10" w:rsidRDefault="00E73396">
      <w:pPr>
        <w:pStyle w:val="Heading4"/>
        <w:rPr>
          <w:lang w:bidi="ar-IQ"/>
        </w:rPr>
      </w:pPr>
      <w:bookmarkStart w:id="90" w:name="_Toc171417083"/>
      <w:r>
        <w:lastRenderedPageBreak/>
        <w:t>6.1.1</w:t>
      </w:r>
      <w:r>
        <w:rPr>
          <w:lang w:bidi="ar-IQ"/>
        </w:rPr>
        <w:t>.3</w:t>
      </w:r>
      <w:r>
        <w:rPr>
          <w:lang w:bidi="ar-IQ"/>
        </w:rPr>
        <w:tab/>
      </w:r>
      <w:r>
        <w:t>Charging data response</w:t>
      </w:r>
      <w:r>
        <w:rPr>
          <w:lang w:bidi="ar-IQ"/>
        </w:rPr>
        <w:t xml:space="preserve"> message</w:t>
      </w:r>
      <w:bookmarkEnd w:id="90"/>
    </w:p>
    <w:p w14:paraId="23FE8ADA" w14:textId="1A603A70" w:rsidR="00D27C10" w:rsidRDefault="00E73396">
      <w:pPr>
        <w:keepNext/>
        <w:rPr>
          <w:lang w:bidi="ar-IQ"/>
        </w:rPr>
      </w:pPr>
      <w:r>
        <w:rPr>
          <w:lang w:bidi="ar-IQ"/>
        </w:rPr>
        <w:t xml:space="preserve">Table </w:t>
      </w:r>
      <w:r>
        <w:t>6.1.1</w:t>
      </w:r>
      <w:r>
        <w:rPr>
          <w:lang w:eastAsia="zh-CN" w:bidi="ar-IQ"/>
        </w:rPr>
        <w:t>.3-1</w:t>
      </w:r>
      <w:r>
        <w:rPr>
          <w:lang w:bidi="ar-IQ"/>
        </w:rPr>
        <w:t xml:space="preserve"> illustrates the basic structure of a </w:t>
      </w:r>
      <w:r>
        <w:t>Charging Data Response</w:t>
      </w:r>
      <w:r>
        <w:rPr>
          <w:lang w:bidi="ar-IQ"/>
        </w:rPr>
        <w:t xml:space="preserve"> message from the </w:t>
      </w:r>
      <w:r>
        <w:rPr>
          <w:lang w:eastAsia="zh-CN" w:bidi="ar-IQ"/>
        </w:rPr>
        <w:t xml:space="preserve">CHF to MB-SMF </w:t>
      </w:r>
      <w:r>
        <w:rPr>
          <w:lang w:bidi="ar-IQ"/>
        </w:rPr>
        <w:t xml:space="preserve">as used for 5G </w:t>
      </w:r>
      <w:r w:rsidR="00941CBC">
        <w:rPr>
          <w:lang w:bidi="ar-IQ"/>
        </w:rPr>
        <w:t>MBS session</w:t>
      </w:r>
      <w:r w:rsidR="00941CBC">
        <w:t xml:space="preserve"> </w:t>
      </w:r>
      <w:r>
        <w:t xml:space="preserve">converged </w:t>
      </w:r>
      <w:r>
        <w:rPr>
          <w:lang w:bidi="ar-IQ"/>
        </w:rPr>
        <w:t xml:space="preserve">charging. </w:t>
      </w:r>
    </w:p>
    <w:p w14:paraId="7721A349" w14:textId="288F7CD9" w:rsidR="00D27C10" w:rsidRDefault="00E73396">
      <w:pPr>
        <w:pStyle w:val="TH"/>
        <w:rPr>
          <w:rFonts w:eastAsia="MS Mincho"/>
          <w:lang w:bidi="ar-IQ"/>
        </w:rPr>
      </w:pPr>
      <w:r>
        <w:rPr>
          <w:lang w:bidi="ar-IQ"/>
        </w:rPr>
        <w:t xml:space="preserve">Table </w:t>
      </w:r>
      <w:r>
        <w:t>6.1.1</w:t>
      </w:r>
      <w:r>
        <w:rPr>
          <w:lang w:eastAsia="zh-CN" w:bidi="ar-IQ"/>
        </w:rPr>
        <w:t>.3-1</w:t>
      </w:r>
      <w:r>
        <w:rPr>
          <w:lang w:bidi="ar-IQ"/>
        </w:rPr>
        <w:t xml:space="preserve">: </w:t>
      </w:r>
      <w:r>
        <w:t>Charging Data Response</w:t>
      </w:r>
      <w:r>
        <w:rPr>
          <w:rFonts w:eastAsia="MS Mincho"/>
          <w:lang w:bidi="ar-IQ"/>
        </w:rPr>
        <w:t xml:space="preserve"> message contents</w:t>
      </w:r>
    </w:p>
    <w:tbl>
      <w:tblPr>
        <w:tblW w:w="8500" w:type="dxa"/>
        <w:jc w:val="center"/>
        <w:tblBorders>
          <w:top w:val="single" w:sz="12"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07" w:type="dxa"/>
        </w:tblCellMar>
        <w:tblLook w:val="04A0" w:firstRow="1" w:lastRow="0" w:firstColumn="1" w:lastColumn="0" w:noHBand="0" w:noVBand="1"/>
      </w:tblPr>
      <w:tblGrid>
        <w:gridCol w:w="2749"/>
        <w:gridCol w:w="1577"/>
        <w:gridCol w:w="4174"/>
      </w:tblGrid>
      <w:tr w:rsidR="00315F29" w14:paraId="017AE9A1" w14:textId="77777777" w:rsidTr="000C4E8C">
        <w:trPr>
          <w:cantSplit/>
          <w:tblHeader/>
          <w:jc w:val="center"/>
        </w:trPr>
        <w:tc>
          <w:tcPr>
            <w:tcW w:w="2749" w:type="dxa"/>
            <w:tcBorders>
              <w:top w:val="single" w:sz="4" w:space="0" w:color="auto"/>
              <w:left w:val="single" w:sz="4" w:space="0" w:color="auto"/>
              <w:bottom w:val="single" w:sz="4" w:space="0" w:color="auto"/>
              <w:right w:val="single" w:sz="4" w:space="0" w:color="auto"/>
            </w:tcBorders>
            <w:shd w:val="clear" w:color="auto" w:fill="CCCCCC"/>
          </w:tcPr>
          <w:p w14:paraId="420A548E" w14:textId="77777777" w:rsidR="00315F29" w:rsidRDefault="00315F29" w:rsidP="000C4E8C">
            <w:pPr>
              <w:keepNext/>
              <w:spacing w:after="0"/>
              <w:jc w:val="center"/>
              <w:rPr>
                <w:rFonts w:ascii="Arial" w:hAnsi="Arial"/>
                <w:b/>
                <w:sz w:val="18"/>
                <w:lang w:eastAsia="zh-CN" w:bidi="ar-IQ"/>
              </w:rPr>
            </w:pPr>
            <w:r>
              <w:rPr>
                <w:rFonts w:ascii="Arial" w:hAnsi="Arial"/>
                <w:b/>
                <w:sz w:val="18"/>
                <w:lang w:eastAsia="zh-CN" w:bidi="ar-IQ"/>
              </w:rPr>
              <w:t>Information Element</w:t>
            </w:r>
          </w:p>
        </w:tc>
        <w:tc>
          <w:tcPr>
            <w:tcW w:w="1577" w:type="dxa"/>
            <w:tcBorders>
              <w:top w:val="single" w:sz="4" w:space="0" w:color="auto"/>
              <w:left w:val="single" w:sz="4" w:space="0" w:color="auto"/>
              <w:bottom w:val="single" w:sz="4" w:space="0" w:color="auto"/>
              <w:right w:val="single" w:sz="4" w:space="0" w:color="auto"/>
            </w:tcBorders>
            <w:shd w:val="clear" w:color="auto" w:fill="CCCCCC"/>
          </w:tcPr>
          <w:p w14:paraId="215AA341" w14:textId="77777777" w:rsidR="00315F29" w:rsidRDefault="00315F29" w:rsidP="000C4E8C">
            <w:pPr>
              <w:keepNext/>
              <w:spacing w:after="0"/>
              <w:jc w:val="center"/>
              <w:rPr>
                <w:rFonts w:ascii="Arial" w:hAnsi="Arial"/>
                <w:b/>
                <w:sz w:val="18"/>
                <w:lang w:bidi="ar-IQ"/>
              </w:rPr>
            </w:pPr>
            <w:r>
              <w:rPr>
                <w:rFonts w:ascii="Arial" w:hAnsi="Arial"/>
                <w:b/>
                <w:sz w:val="18"/>
                <w:lang w:bidi="ar-IQ"/>
              </w:rPr>
              <w:t>Converged Charging Category</w:t>
            </w:r>
          </w:p>
        </w:tc>
        <w:tc>
          <w:tcPr>
            <w:tcW w:w="4174" w:type="dxa"/>
            <w:tcBorders>
              <w:top w:val="single" w:sz="4" w:space="0" w:color="auto"/>
              <w:left w:val="single" w:sz="4" w:space="0" w:color="auto"/>
              <w:bottom w:val="single" w:sz="4" w:space="0" w:color="auto"/>
              <w:right w:val="single" w:sz="4" w:space="0" w:color="auto"/>
            </w:tcBorders>
            <w:shd w:val="clear" w:color="auto" w:fill="CCCCCC"/>
          </w:tcPr>
          <w:p w14:paraId="2D35BC05" w14:textId="77777777" w:rsidR="00315F29" w:rsidRDefault="00315F29" w:rsidP="000C4E8C">
            <w:pPr>
              <w:keepNext/>
              <w:spacing w:after="0"/>
              <w:jc w:val="center"/>
              <w:rPr>
                <w:rFonts w:ascii="Arial" w:hAnsi="Arial"/>
                <w:b/>
                <w:sz w:val="18"/>
                <w:lang w:bidi="ar-IQ"/>
              </w:rPr>
            </w:pPr>
            <w:r>
              <w:rPr>
                <w:rFonts w:ascii="Arial" w:hAnsi="Arial"/>
                <w:b/>
                <w:sz w:val="18"/>
                <w:lang w:bidi="ar-IQ"/>
              </w:rPr>
              <w:t>Description</w:t>
            </w:r>
          </w:p>
        </w:tc>
      </w:tr>
      <w:tr w:rsidR="00315F29" w14:paraId="7214C79F"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636188D9" w14:textId="77777777" w:rsidR="00315F29" w:rsidRDefault="00315F29" w:rsidP="000C4E8C">
            <w:pPr>
              <w:pStyle w:val="TAL"/>
              <w:rPr>
                <w:rFonts w:cs="Arial"/>
                <w:szCs w:val="18"/>
                <w:lang w:bidi="ar-IQ"/>
              </w:rPr>
            </w:pPr>
            <w:r>
              <w:t>Session Identifier</w:t>
            </w:r>
          </w:p>
        </w:tc>
        <w:tc>
          <w:tcPr>
            <w:tcW w:w="1577" w:type="dxa"/>
            <w:tcBorders>
              <w:top w:val="single" w:sz="6" w:space="0" w:color="auto"/>
              <w:left w:val="single" w:sz="6" w:space="0" w:color="auto"/>
              <w:bottom w:val="single" w:sz="6" w:space="0" w:color="auto"/>
              <w:right w:val="single" w:sz="6" w:space="0" w:color="auto"/>
            </w:tcBorders>
          </w:tcPr>
          <w:p w14:paraId="2FCBD1FD" w14:textId="77777777" w:rsidR="00315F29" w:rsidRDefault="00315F29" w:rsidP="000C4E8C">
            <w:pPr>
              <w:pStyle w:val="TAL"/>
              <w:jc w:val="center"/>
              <w:rPr>
                <w:rFonts w:cs="Arial"/>
                <w:szCs w:val="18"/>
                <w:lang w:bidi="ar-IQ"/>
              </w:rPr>
            </w:pPr>
            <w:r>
              <w:rPr>
                <w:szCs w:val="18"/>
                <w:lang w:bidi="ar-IQ"/>
              </w:rPr>
              <w:t>O</w:t>
            </w:r>
            <w:r>
              <w:rPr>
                <w:szCs w:val="18"/>
                <w:vertAlign w:val="subscript"/>
                <w:lang w:bidi="ar-IQ"/>
              </w:rPr>
              <w:t>C</w:t>
            </w:r>
          </w:p>
        </w:tc>
        <w:tc>
          <w:tcPr>
            <w:tcW w:w="4174" w:type="dxa"/>
            <w:tcBorders>
              <w:top w:val="single" w:sz="6" w:space="0" w:color="auto"/>
              <w:left w:val="single" w:sz="6" w:space="0" w:color="auto"/>
              <w:bottom w:val="single" w:sz="6" w:space="0" w:color="auto"/>
              <w:right w:val="single" w:sz="6" w:space="0" w:color="auto"/>
            </w:tcBorders>
          </w:tcPr>
          <w:p w14:paraId="39439E18" w14:textId="77777777" w:rsidR="00315F29" w:rsidRDefault="00315F29" w:rsidP="000C4E8C">
            <w:pPr>
              <w:pStyle w:val="TAL"/>
              <w:rPr>
                <w:lang w:eastAsia="zh-CN" w:bidi="ar-IQ"/>
              </w:rPr>
            </w:pPr>
            <w:r>
              <w:rPr>
                <w:lang w:bidi="ar-IQ"/>
              </w:rPr>
              <w:t xml:space="preserve">Described in TS </w:t>
            </w:r>
            <w:r>
              <w:rPr>
                <w:rFonts w:hint="eastAsia"/>
                <w:lang w:eastAsia="zh-CN" w:bidi="ar-IQ"/>
              </w:rPr>
              <w:t>32.290 [4]</w:t>
            </w:r>
          </w:p>
        </w:tc>
      </w:tr>
      <w:tr w:rsidR="00315F29" w14:paraId="0DDC830E"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223B14DA" w14:textId="77777777" w:rsidR="00315F29" w:rsidRDefault="00315F29" w:rsidP="000C4E8C">
            <w:pPr>
              <w:pStyle w:val="TAL"/>
              <w:rPr>
                <w:rFonts w:cs="Arial"/>
                <w:szCs w:val="18"/>
                <w:lang w:bidi="ar-IQ"/>
              </w:rPr>
            </w:pPr>
            <w:r>
              <w:rPr>
                <w:lang w:bidi="ar-IQ"/>
              </w:rPr>
              <w:t>Invocation Timestamp</w:t>
            </w:r>
          </w:p>
        </w:tc>
        <w:tc>
          <w:tcPr>
            <w:tcW w:w="1577" w:type="dxa"/>
            <w:tcBorders>
              <w:top w:val="single" w:sz="6" w:space="0" w:color="auto"/>
              <w:left w:val="single" w:sz="6" w:space="0" w:color="auto"/>
              <w:bottom w:val="single" w:sz="6" w:space="0" w:color="auto"/>
              <w:right w:val="single" w:sz="6" w:space="0" w:color="auto"/>
            </w:tcBorders>
          </w:tcPr>
          <w:p w14:paraId="4F9BACDC" w14:textId="77777777" w:rsidR="00315F29" w:rsidRDefault="00315F29" w:rsidP="000C4E8C">
            <w:pPr>
              <w:pStyle w:val="TAL"/>
              <w:jc w:val="center"/>
              <w:rPr>
                <w:rFonts w:cs="Arial"/>
                <w:szCs w:val="18"/>
                <w:lang w:bidi="ar-IQ"/>
              </w:rPr>
            </w:pPr>
            <w:r>
              <w:rPr>
                <w:szCs w:val="18"/>
                <w:lang w:bidi="ar-IQ"/>
              </w:rPr>
              <w:t>M</w:t>
            </w:r>
          </w:p>
        </w:tc>
        <w:tc>
          <w:tcPr>
            <w:tcW w:w="4174" w:type="dxa"/>
            <w:tcBorders>
              <w:top w:val="single" w:sz="6" w:space="0" w:color="auto"/>
              <w:left w:val="single" w:sz="6" w:space="0" w:color="auto"/>
              <w:bottom w:val="single" w:sz="6" w:space="0" w:color="auto"/>
              <w:right w:val="single" w:sz="6" w:space="0" w:color="auto"/>
            </w:tcBorders>
          </w:tcPr>
          <w:p w14:paraId="22436092" w14:textId="77777777" w:rsidR="00315F29" w:rsidRDefault="00315F29" w:rsidP="000C4E8C">
            <w:pPr>
              <w:pStyle w:val="TAL"/>
              <w:rPr>
                <w:lang w:eastAsia="zh-CN" w:bidi="ar-IQ"/>
              </w:rPr>
            </w:pPr>
            <w:r>
              <w:rPr>
                <w:lang w:bidi="ar-IQ"/>
              </w:rPr>
              <w:t xml:space="preserve">Described in TS </w:t>
            </w:r>
            <w:r>
              <w:rPr>
                <w:rFonts w:hint="eastAsia"/>
                <w:lang w:eastAsia="zh-CN" w:bidi="ar-IQ"/>
              </w:rPr>
              <w:t>32.290 [4]</w:t>
            </w:r>
          </w:p>
        </w:tc>
      </w:tr>
      <w:tr w:rsidR="00315F29" w14:paraId="5C93C00C"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5F9C6489" w14:textId="77777777" w:rsidR="00315F29" w:rsidRDefault="00315F29" w:rsidP="000C4E8C">
            <w:pPr>
              <w:pStyle w:val="TAL"/>
              <w:rPr>
                <w:rFonts w:cs="Arial"/>
                <w:szCs w:val="18"/>
                <w:lang w:bidi="ar-IQ"/>
              </w:rPr>
            </w:pPr>
            <w:r>
              <w:t>Invocation Result</w:t>
            </w:r>
          </w:p>
        </w:tc>
        <w:tc>
          <w:tcPr>
            <w:tcW w:w="1577" w:type="dxa"/>
            <w:tcBorders>
              <w:top w:val="single" w:sz="6" w:space="0" w:color="auto"/>
              <w:left w:val="single" w:sz="6" w:space="0" w:color="auto"/>
              <w:bottom w:val="single" w:sz="6" w:space="0" w:color="auto"/>
              <w:right w:val="single" w:sz="6" w:space="0" w:color="auto"/>
            </w:tcBorders>
          </w:tcPr>
          <w:p w14:paraId="0DC9BB4E" w14:textId="77777777" w:rsidR="00315F29" w:rsidRDefault="00315F29" w:rsidP="000C4E8C">
            <w:pPr>
              <w:pStyle w:val="TAL"/>
              <w:jc w:val="center"/>
              <w:rPr>
                <w:rFonts w:cs="Arial"/>
                <w:szCs w:val="18"/>
                <w:lang w:bidi="ar-IQ"/>
              </w:rPr>
            </w:pPr>
            <w:r>
              <w:rPr>
                <w:szCs w:val="18"/>
                <w:lang w:bidi="ar-IQ"/>
              </w:rPr>
              <w:t>O</w:t>
            </w:r>
            <w:r>
              <w:rPr>
                <w:szCs w:val="18"/>
                <w:vertAlign w:val="subscript"/>
                <w:lang w:bidi="ar-IQ"/>
              </w:rPr>
              <w:t>C</w:t>
            </w:r>
          </w:p>
        </w:tc>
        <w:tc>
          <w:tcPr>
            <w:tcW w:w="4174" w:type="dxa"/>
            <w:tcBorders>
              <w:top w:val="single" w:sz="6" w:space="0" w:color="auto"/>
              <w:left w:val="single" w:sz="6" w:space="0" w:color="auto"/>
              <w:bottom w:val="single" w:sz="6" w:space="0" w:color="auto"/>
              <w:right w:val="single" w:sz="6" w:space="0" w:color="auto"/>
            </w:tcBorders>
          </w:tcPr>
          <w:p w14:paraId="0F236985" w14:textId="77777777" w:rsidR="00315F29" w:rsidRDefault="00315F29" w:rsidP="000C4E8C">
            <w:pPr>
              <w:pStyle w:val="TAL"/>
              <w:rPr>
                <w:lang w:eastAsia="zh-CN" w:bidi="ar-IQ"/>
              </w:rPr>
            </w:pPr>
            <w:r>
              <w:rPr>
                <w:lang w:bidi="ar-IQ"/>
              </w:rPr>
              <w:t xml:space="preserve">Described in TS </w:t>
            </w:r>
            <w:r>
              <w:rPr>
                <w:rFonts w:hint="eastAsia"/>
                <w:lang w:eastAsia="zh-CN" w:bidi="ar-IQ"/>
              </w:rPr>
              <w:t>32.290 [4]</w:t>
            </w:r>
          </w:p>
        </w:tc>
      </w:tr>
      <w:tr w:rsidR="00315F29" w14:paraId="1C499039"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2B3B770F" w14:textId="77777777" w:rsidR="00315F29" w:rsidRDefault="00315F29" w:rsidP="000C4E8C">
            <w:pPr>
              <w:pStyle w:val="TAL"/>
              <w:ind w:left="284"/>
            </w:pPr>
            <w:r>
              <w:t>Invocation Result Code</w:t>
            </w:r>
          </w:p>
        </w:tc>
        <w:tc>
          <w:tcPr>
            <w:tcW w:w="1577" w:type="dxa"/>
            <w:tcBorders>
              <w:top w:val="single" w:sz="6" w:space="0" w:color="auto"/>
              <w:left w:val="single" w:sz="6" w:space="0" w:color="auto"/>
              <w:bottom w:val="single" w:sz="6" w:space="0" w:color="auto"/>
              <w:right w:val="single" w:sz="6" w:space="0" w:color="auto"/>
            </w:tcBorders>
          </w:tcPr>
          <w:p w14:paraId="2353471A" w14:textId="77777777" w:rsidR="00315F29" w:rsidRDefault="00315F29" w:rsidP="000C4E8C">
            <w:pPr>
              <w:pStyle w:val="TAL"/>
              <w:jc w:val="center"/>
              <w:rPr>
                <w:szCs w:val="18"/>
                <w:lang w:bidi="ar-IQ"/>
              </w:rPr>
            </w:pPr>
            <w:r>
              <w:rPr>
                <w:szCs w:val="18"/>
                <w:lang w:bidi="ar-IQ"/>
              </w:rPr>
              <w:t>O</w:t>
            </w:r>
            <w:r>
              <w:rPr>
                <w:szCs w:val="18"/>
                <w:vertAlign w:val="subscript"/>
                <w:lang w:bidi="ar-IQ"/>
              </w:rPr>
              <w:t>C</w:t>
            </w:r>
          </w:p>
        </w:tc>
        <w:tc>
          <w:tcPr>
            <w:tcW w:w="4174" w:type="dxa"/>
            <w:tcBorders>
              <w:top w:val="single" w:sz="6" w:space="0" w:color="auto"/>
              <w:left w:val="single" w:sz="6" w:space="0" w:color="auto"/>
              <w:bottom w:val="single" w:sz="6" w:space="0" w:color="auto"/>
              <w:right w:val="single" w:sz="6" w:space="0" w:color="auto"/>
            </w:tcBorders>
          </w:tcPr>
          <w:p w14:paraId="4CDB8351" w14:textId="77777777" w:rsidR="00315F29" w:rsidRDefault="00315F29" w:rsidP="000C4E8C">
            <w:pPr>
              <w:pStyle w:val="TAL"/>
              <w:rPr>
                <w:lang w:bidi="ar-IQ"/>
              </w:rPr>
            </w:pPr>
            <w:r>
              <w:rPr>
                <w:lang w:bidi="ar-IQ"/>
              </w:rPr>
              <w:t xml:space="preserve">Described in TS </w:t>
            </w:r>
            <w:r>
              <w:rPr>
                <w:rFonts w:hint="eastAsia"/>
                <w:lang w:eastAsia="zh-CN" w:bidi="ar-IQ"/>
              </w:rPr>
              <w:t>32.290 [4]</w:t>
            </w:r>
          </w:p>
        </w:tc>
      </w:tr>
      <w:tr w:rsidR="00315F29" w14:paraId="77A04849"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4D2E8D5C" w14:textId="77777777" w:rsidR="00315F29" w:rsidRDefault="00315F29" w:rsidP="000C4E8C">
            <w:pPr>
              <w:pStyle w:val="TAL"/>
              <w:ind w:left="284"/>
            </w:pPr>
            <w:r>
              <w:t>Failed Parameter</w:t>
            </w:r>
          </w:p>
        </w:tc>
        <w:tc>
          <w:tcPr>
            <w:tcW w:w="1577" w:type="dxa"/>
            <w:tcBorders>
              <w:top w:val="single" w:sz="6" w:space="0" w:color="auto"/>
              <w:left w:val="single" w:sz="6" w:space="0" w:color="auto"/>
              <w:bottom w:val="single" w:sz="6" w:space="0" w:color="auto"/>
              <w:right w:val="single" w:sz="6" w:space="0" w:color="auto"/>
            </w:tcBorders>
          </w:tcPr>
          <w:p w14:paraId="0DF1D42C" w14:textId="77777777" w:rsidR="00315F29" w:rsidRDefault="00315F29" w:rsidP="000C4E8C">
            <w:pPr>
              <w:pStyle w:val="TAL"/>
              <w:jc w:val="center"/>
              <w:rPr>
                <w:szCs w:val="18"/>
                <w:lang w:bidi="ar-IQ"/>
              </w:rPr>
            </w:pPr>
            <w:r>
              <w:rPr>
                <w:szCs w:val="18"/>
                <w:lang w:bidi="ar-IQ"/>
              </w:rPr>
              <w:t>O</w:t>
            </w:r>
            <w:r>
              <w:rPr>
                <w:szCs w:val="18"/>
                <w:vertAlign w:val="subscript"/>
                <w:lang w:bidi="ar-IQ"/>
              </w:rPr>
              <w:t>C</w:t>
            </w:r>
          </w:p>
        </w:tc>
        <w:tc>
          <w:tcPr>
            <w:tcW w:w="4174" w:type="dxa"/>
            <w:tcBorders>
              <w:top w:val="single" w:sz="6" w:space="0" w:color="auto"/>
              <w:left w:val="single" w:sz="6" w:space="0" w:color="auto"/>
              <w:bottom w:val="single" w:sz="6" w:space="0" w:color="auto"/>
              <w:right w:val="single" w:sz="6" w:space="0" w:color="auto"/>
            </w:tcBorders>
          </w:tcPr>
          <w:p w14:paraId="116555FB" w14:textId="77777777" w:rsidR="00315F29" w:rsidRDefault="00315F29" w:rsidP="000C4E8C">
            <w:pPr>
              <w:pStyle w:val="TAL"/>
              <w:rPr>
                <w:lang w:bidi="ar-IQ"/>
              </w:rPr>
            </w:pPr>
            <w:r>
              <w:rPr>
                <w:lang w:bidi="ar-IQ"/>
              </w:rPr>
              <w:t xml:space="preserve">Described in TS </w:t>
            </w:r>
            <w:r>
              <w:rPr>
                <w:rFonts w:hint="eastAsia"/>
                <w:lang w:eastAsia="zh-CN" w:bidi="ar-IQ"/>
              </w:rPr>
              <w:t>32.290 [4]</w:t>
            </w:r>
          </w:p>
        </w:tc>
      </w:tr>
      <w:tr w:rsidR="00315F29" w14:paraId="7175EA41"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5B020B02" w14:textId="77777777" w:rsidR="00315F29" w:rsidRDefault="00315F29" w:rsidP="000C4E8C">
            <w:pPr>
              <w:pStyle w:val="TAL"/>
              <w:ind w:left="284"/>
            </w:pPr>
            <w:r>
              <w:rPr>
                <w:rFonts w:cs="Arial"/>
                <w:szCs w:val="18"/>
              </w:rPr>
              <w:t>Failure Handling</w:t>
            </w:r>
          </w:p>
        </w:tc>
        <w:tc>
          <w:tcPr>
            <w:tcW w:w="1577" w:type="dxa"/>
            <w:tcBorders>
              <w:top w:val="single" w:sz="6" w:space="0" w:color="auto"/>
              <w:left w:val="single" w:sz="6" w:space="0" w:color="auto"/>
              <w:bottom w:val="single" w:sz="6" w:space="0" w:color="auto"/>
              <w:right w:val="single" w:sz="6" w:space="0" w:color="auto"/>
            </w:tcBorders>
          </w:tcPr>
          <w:p w14:paraId="786D3A8B" w14:textId="77777777" w:rsidR="00315F29" w:rsidRDefault="00315F29" w:rsidP="000C4E8C">
            <w:pPr>
              <w:pStyle w:val="TAL"/>
              <w:jc w:val="center"/>
              <w:rPr>
                <w:szCs w:val="18"/>
                <w:lang w:bidi="ar-IQ"/>
              </w:rPr>
            </w:pPr>
            <w:r>
              <w:rPr>
                <w:szCs w:val="18"/>
                <w:lang w:bidi="ar-IQ"/>
              </w:rPr>
              <w:t>O</w:t>
            </w:r>
            <w:r>
              <w:rPr>
                <w:szCs w:val="18"/>
                <w:vertAlign w:val="subscript"/>
                <w:lang w:bidi="ar-IQ"/>
              </w:rPr>
              <w:t>C</w:t>
            </w:r>
          </w:p>
        </w:tc>
        <w:tc>
          <w:tcPr>
            <w:tcW w:w="4174" w:type="dxa"/>
            <w:tcBorders>
              <w:top w:val="single" w:sz="6" w:space="0" w:color="auto"/>
              <w:left w:val="single" w:sz="6" w:space="0" w:color="auto"/>
              <w:bottom w:val="single" w:sz="6" w:space="0" w:color="auto"/>
              <w:right w:val="single" w:sz="6" w:space="0" w:color="auto"/>
            </w:tcBorders>
          </w:tcPr>
          <w:p w14:paraId="116BD924" w14:textId="77777777" w:rsidR="00315F29" w:rsidRDefault="00315F29" w:rsidP="000C4E8C">
            <w:pPr>
              <w:pStyle w:val="TAL"/>
              <w:rPr>
                <w:lang w:bidi="ar-IQ"/>
              </w:rPr>
            </w:pPr>
            <w:r>
              <w:rPr>
                <w:lang w:bidi="ar-IQ"/>
              </w:rPr>
              <w:t xml:space="preserve">Described in TS </w:t>
            </w:r>
            <w:r>
              <w:rPr>
                <w:rFonts w:hint="eastAsia"/>
                <w:lang w:eastAsia="zh-CN" w:bidi="ar-IQ"/>
              </w:rPr>
              <w:t>32.290 [4]</w:t>
            </w:r>
          </w:p>
        </w:tc>
      </w:tr>
      <w:tr w:rsidR="00315F29" w14:paraId="35D7312D"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53A8B7F2" w14:textId="77777777" w:rsidR="00315F29" w:rsidRDefault="00315F29" w:rsidP="000C4E8C">
            <w:pPr>
              <w:pStyle w:val="TAL"/>
              <w:rPr>
                <w:rFonts w:cs="Arial"/>
                <w:szCs w:val="18"/>
                <w:lang w:bidi="ar-IQ"/>
              </w:rPr>
            </w:pPr>
            <w:r>
              <w:t>Invocation Sequence Number</w:t>
            </w:r>
          </w:p>
        </w:tc>
        <w:tc>
          <w:tcPr>
            <w:tcW w:w="1577" w:type="dxa"/>
            <w:tcBorders>
              <w:top w:val="single" w:sz="6" w:space="0" w:color="auto"/>
              <w:left w:val="single" w:sz="6" w:space="0" w:color="auto"/>
              <w:bottom w:val="single" w:sz="6" w:space="0" w:color="auto"/>
              <w:right w:val="single" w:sz="6" w:space="0" w:color="auto"/>
            </w:tcBorders>
          </w:tcPr>
          <w:p w14:paraId="0AA5B455" w14:textId="77777777" w:rsidR="00315F29" w:rsidRDefault="00315F29" w:rsidP="000C4E8C">
            <w:pPr>
              <w:pStyle w:val="TAL"/>
              <w:jc w:val="center"/>
              <w:rPr>
                <w:rFonts w:cs="Arial"/>
                <w:szCs w:val="18"/>
                <w:lang w:bidi="ar-IQ"/>
              </w:rPr>
            </w:pPr>
            <w:r>
              <w:rPr>
                <w:szCs w:val="18"/>
                <w:lang w:bidi="ar-IQ"/>
              </w:rPr>
              <w:t>M</w:t>
            </w:r>
          </w:p>
        </w:tc>
        <w:tc>
          <w:tcPr>
            <w:tcW w:w="4174" w:type="dxa"/>
            <w:tcBorders>
              <w:top w:val="single" w:sz="6" w:space="0" w:color="auto"/>
              <w:left w:val="single" w:sz="6" w:space="0" w:color="auto"/>
              <w:bottom w:val="single" w:sz="6" w:space="0" w:color="auto"/>
              <w:right w:val="single" w:sz="6" w:space="0" w:color="auto"/>
            </w:tcBorders>
          </w:tcPr>
          <w:p w14:paraId="1203C632" w14:textId="77777777" w:rsidR="00315F29" w:rsidRDefault="00315F29" w:rsidP="000C4E8C">
            <w:pPr>
              <w:pStyle w:val="TAL"/>
              <w:rPr>
                <w:lang w:eastAsia="zh-CN" w:bidi="ar-IQ"/>
              </w:rPr>
            </w:pPr>
            <w:r>
              <w:rPr>
                <w:lang w:bidi="ar-IQ"/>
              </w:rPr>
              <w:t xml:space="preserve">Described in TS </w:t>
            </w:r>
            <w:r>
              <w:rPr>
                <w:rFonts w:hint="eastAsia"/>
                <w:lang w:eastAsia="zh-CN" w:bidi="ar-IQ"/>
              </w:rPr>
              <w:t>32.290 [4]</w:t>
            </w:r>
          </w:p>
        </w:tc>
      </w:tr>
      <w:tr w:rsidR="00315F29" w14:paraId="5834FBEF"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1B8649FE" w14:textId="77777777" w:rsidR="00315F29" w:rsidRDefault="00315F29" w:rsidP="000C4E8C">
            <w:pPr>
              <w:pStyle w:val="TAL"/>
            </w:pPr>
            <w:r>
              <w:t>Supported Features</w:t>
            </w:r>
          </w:p>
        </w:tc>
        <w:tc>
          <w:tcPr>
            <w:tcW w:w="1577" w:type="dxa"/>
            <w:tcBorders>
              <w:top w:val="single" w:sz="6" w:space="0" w:color="auto"/>
              <w:left w:val="single" w:sz="6" w:space="0" w:color="auto"/>
              <w:bottom w:val="single" w:sz="6" w:space="0" w:color="auto"/>
              <w:right w:val="single" w:sz="6" w:space="0" w:color="auto"/>
            </w:tcBorders>
          </w:tcPr>
          <w:p w14:paraId="09D1430F" w14:textId="77777777" w:rsidR="00315F29" w:rsidRDefault="00315F29" w:rsidP="000C4E8C">
            <w:pPr>
              <w:pStyle w:val="TAL"/>
              <w:jc w:val="center"/>
              <w:rPr>
                <w:szCs w:val="18"/>
                <w:lang w:bidi="ar-IQ"/>
              </w:rPr>
            </w:pPr>
            <w:r>
              <w:rPr>
                <w:lang w:eastAsia="zh-CN"/>
              </w:rPr>
              <w:t>O</w:t>
            </w:r>
            <w:r>
              <w:rPr>
                <w:vertAlign w:val="subscript"/>
                <w:lang w:eastAsia="zh-CN"/>
              </w:rPr>
              <w:t>C</w:t>
            </w:r>
          </w:p>
        </w:tc>
        <w:tc>
          <w:tcPr>
            <w:tcW w:w="4174" w:type="dxa"/>
            <w:tcBorders>
              <w:top w:val="single" w:sz="6" w:space="0" w:color="auto"/>
              <w:left w:val="single" w:sz="6" w:space="0" w:color="auto"/>
              <w:bottom w:val="single" w:sz="6" w:space="0" w:color="auto"/>
              <w:right w:val="single" w:sz="6" w:space="0" w:color="auto"/>
            </w:tcBorders>
          </w:tcPr>
          <w:p w14:paraId="3C064940" w14:textId="77777777" w:rsidR="00315F29" w:rsidRDefault="00315F29" w:rsidP="000C4E8C">
            <w:pPr>
              <w:pStyle w:val="TAL"/>
              <w:rPr>
                <w:lang w:bidi="ar-IQ"/>
              </w:rPr>
            </w:pPr>
            <w:r>
              <w:rPr>
                <w:lang w:bidi="ar-IQ"/>
              </w:rPr>
              <w:t xml:space="preserve">Described in TS </w:t>
            </w:r>
            <w:r>
              <w:rPr>
                <w:rFonts w:hint="eastAsia"/>
                <w:lang w:eastAsia="zh-CN" w:bidi="ar-IQ"/>
              </w:rPr>
              <w:t>32.290 [4]</w:t>
            </w:r>
          </w:p>
        </w:tc>
      </w:tr>
      <w:tr w:rsidR="00315F29" w14:paraId="6DF61741"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03B1D7F2" w14:textId="77777777" w:rsidR="00315F29" w:rsidRDefault="00315F29" w:rsidP="000C4E8C">
            <w:pPr>
              <w:pStyle w:val="TAL"/>
            </w:pPr>
            <w:r>
              <w:rPr>
                <w:lang w:eastAsia="zh-CN" w:bidi="ar-IQ"/>
              </w:rPr>
              <w:t xml:space="preserve">Triggers </w:t>
            </w:r>
          </w:p>
        </w:tc>
        <w:tc>
          <w:tcPr>
            <w:tcW w:w="1577" w:type="dxa"/>
            <w:tcBorders>
              <w:top w:val="single" w:sz="6" w:space="0" w:color="auto"/>
              <w:left w:val="single" w:sz="6" w:space="0" w:color="auto"/>
              <w:bottom w:val="single" w:sz="6" w:space="0" w:color="auto"/>
              <w:right w:val="single" w:sz="6" w:space="0" w:color="auto"/>
            </w:tcBorders>
          </w:tcPr>
          <w:p w14:paraId="58B60367" w14:textId="77777777" w:rsidR="00315F29" w:rsidRDefault="00315F29" w:rsidP="000C4E8C">
            <w:pPr>
              <w:pStyle w:val="TAL"/>
              <w:jc w:val="center"/>
              <w:rPr>
                <w:szCs w:val="18"/>
                <w:lang w:bidi="ar-IQ"/>
              </w:rPr>
            </w:pPr>
            <w:r>
              <w:rPr>
                <w:lang w:eastAsia="zh-CN"/>
              </w:rPr>
              <w:t>O</w:t>
            </w:r>
            <w:r>
              <w:rPr>
                <w:vertAlign w:val="subscript"/>
                <w:lang w:eastAsia="zh-CN"/>
              </w:rPr>
              <w:t>C</w:t>
            </w:r>
          </w:p>
        </w:tc>
        <w:tc>
          <w:tcPr>
            <w:tcW w:w="4174" w:type="dxa"/>
            <w:tcBorders>
              <w:top w:val="single" w:sz="6" w:space="0" w:color="auto"/>
              <w:left w:val="single" w:sz="6" w:space="0" w:color="auto"/>
              <w:bottom w:val="single" w:sz="6" w:space="0" w:color="auto"/>
              <w:right w:val="single" w:sz="6" w:space="0" w:color="auto"/>
            </w:tcBorders>
          </w:tcPr>
          <w:p w14:paraId="59AD71DD" w14:textId="77777777" w:rsidR="00315F29" w:rsidRDefault="00315F29" w:rsidP="000C4E8C">
            <w:pPr>
              <w:pStyle w:val="TAL"/>
              <w:rPr>
                <w:lang w:bidi="ar-IQ"/>
              </w:rPr>
            </w:pPr>
            <w:r>
              <w:rPr>
                <w:lang w:bidi="ar-IQ"/>
              </w:rPr>
              <w:t xml:space="preserve">This field is described in TS </w:t>
            </w:r>
            <w:r>
              <w:rPr>
                <w:rFonts w:hint="eastAsia"/>
                <w:lang w:eastAsia="zh-CN" w:bidi="ar-IQ"/>
              </w:rPr>
              <w:t>32.290 [4]</w:t>
            </w:r>
            <w:r>
              <w:rPr>
                <w:lang w:bidi="ar-IQ"/>
              </w:rPr>
              <w:t xml:space="preserve"> and holds the MBS session specific triggers described in clause 5.2.1.</w:t>
            </w:r>
          </w:p>
        </w:tc>
      </w:tr>
      <w:tr w:rsidR="00315F29" w14:paraId="5A49F545"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14E70F01" w14:textId="77777777" w:rsidR="00315F29" w:rsidRDefault="00315F29" w:rsidP="000C4E8C">
            <w:pPr>
              <w:pStyle w:val="TAL"/>
            </w:pPr>
            <w:r>
              <w:t>Multiple Unit Information</w:t>
            </w:r>
          </w:p>
        </w:tc>
        <w:tc>
          <w:tcPr>
            <w:tcW w:w="1577" w:type="dxa"/>
            <w:tcBorders>
              <w:top w:val="single" w:sz="6" w:space="0" w:color="auto"/>
              <w:left w:val="single" w:sz="6" w:space="0" w:color="auto"/>
              <w:bottom w:val="single" w:sz="6" w:space="0" w:color="auto"/>
              <w:right w:val="single" w:sz="6" w:space="0" w:color="auto"/>
            </w:tcBorders>
          </w:tcPr>
          <w:p w14:paraId="7F374C89" w14:textId="77777777" w:rsidR="00315F29" w:rsidRDefault="00315F29" w:rsidP="000C4E8C">
            <w:pPr>
              <w:pStyle w:val="TAL"/>
              <w:jc w:val="center"/>
              <w:rPr>
                <w:szCs w:val="18"/>
                <w:lang w:bidi="ar-IQ"/>
              </w:rPr>
            </w:pPr>
            <w:r>
              <w:rPr>
                <w:szCs w:val="18"/>
                <w:lang w:bidi="ar-IQ"/>
              </w:rPr>
              <w:t>O</w:t>
            </w:r>
            <w:r>
              <w:rPr>
                <w:szCs w:val="18"/>
                <w:vertAlign w:val="subscript"/>
                <w:lang w:bidi="ar-IQ"/>
              </w:rPr>
              <w:t>C</w:t>
            </w:r>
          </w:p>
        </w:tc>
        <w:tc>
          <w:tcPr>
            <w:tcW w:w="4174" w:type="dxa"/>
            <w:tcBorders>
              <w:top w:val="single" w:sz="6" w:space="0" w:color="auto"/>
              <w:left w:val="single" w:sz="6" w:space="0" w:color="auto"/>
              <w:bottom w:val="single" w:sz="6" w:space="0" w:color="auto"/>
              <w:right w:val="single" w:sz="6" w:space="0" w:color="auto"/>
            </w:tcBorders>
          </w:tcPr>
          <w:p w14:paraId="0780264C" w14:textId="77777777" w:rsidR="00315F29" w:rsidRDefault="00315F29" w:rsidP="000C4E8C">
            <w:pPr>
              <w:pStyle w:val="TAL"/>
              <w:rPr>
                <w:lang w:bidi="ar-IQ"/>
              </w:rPr>
            </w:pPr>
            <w:r>
              <w:rPr>
                <w:lang w:bidi="ar-IQ"/>
              </w:rPr>
              <w:t xml:space="preserve">Described in TS </w:t>
            </w:r>
            <w:r>
              <w:rPr>
                <w:rFonts w:hint="eastAsia"/>
                <w:lang w:eastAsia="zh-CN" w:bidi="ar-IQ"/>
              </w:rPr>
              <w:t>32.290 [4]</w:t>
            </w:r>
          </w:p>
        </w:tc>
      </w:tr>
      <w:tr w:rsidR="00315F29" w14:paraId="6749E75C"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625332BA" w14:textId="77777777" w:rsidR="00315F29" w:rsidRDefault="00315F29" w:rsidP="000C4E8C">
            <w:pPr>
              <w:pStyle w:val="TAL"/>
              <w:ind w:firstLineChars="150" w:firstLine="270"/>
            </w:pPr>
            <w:r>
              <w:rPr>
                <w:rFonts w:hint="eastAsia"/>
                <w:lang w:eastAsia="zh-CN" w:bidi="ar-IQ"/>
              </w:rPr>
              <w:t>Result Code</w:t>
            </w:r>
          </w:p>
        </w:tc>
        <w:tc>
          <w:tcPr>
            <w:tcW w:w="1577" w:type="dxa"/>
            <w:tcBorders>
              <w:top w:val="single" w:sz="6" w:space="0" w:color="auto"/>
              <w:left w:val="single" w:sz="6" w:space="0" w:color="auto"/>
              <w:bottom w:val="single" w:sz="6" w:space="0" w:color="auto"/>
              <w:right w:val="single" w:sz="6" w:space="0" w:color="auto"/>
            </w:tcBorders>
          </w:tcPr>
          <w:p w14:paraId="2CCE0188" w14:textId="77777777" w:rsidR="00315F29" w:rsidRDefault="00315F29" w:rsidP="000C4E8C">
            <w:pPr>
              <w:pStyle w:val="TAL"/>
              <w:jc w:val="center"/>
              <w:rPr>
                <w:szCs w:val="18"/>
                <w:lang w:bidi="ar-IQ"/>
              </w:rPr>
            </w:pPr>
            <w:r>
              <w:rPr>
                <w:lang w:eastAsia="zh-CN"/>
              </w:rPr>
              <w:t>O</w:t>
            </w:r>
            <w:r>
              <w:rPr>
                <w:vertAlign w:val="subscript"/>
                <w:lang w:eastAsia="zh-CN"/>
              </w:rPr>
              <w:t>C</w:t>
            </w:r>
          </w:p>
        </w:tc>
        <w:tc>
          <w:tcPr>
            <w:tcW w:w="4174" w:type="dxa"/>
            <w:tcBorders>
              <w:top w:val="single" w:sz="6" w:space="0" w:color="auto"/>
              <w:left w:val="single" w:sz="6" w:space="0" w:color="auto"/>
              <w:bottom w:val="single" w:sz="6" w:space="0" w:color="auto"/>
              <w:right w:val="single" w:sz="6" w:space="0" w:color="auto"/>
            </w:tcBorders>
          </w:tcPr>
          <w:p w14:paraId="761D90D3" w14:textId="77777777" w:rsidR="00315F29" w:rsidRDefault="00315F29" w:rsidP="000C4E8C">
            <w:pPr>
              <w:pStyle w:val="TAL"/>
              <w:rPr>
                <w:lang w:eastAsia="zh-CN" w:bidi="ar-IQ"/>
              </w:rPr>
            </w:pPr>
            <w:r>
              <w:rPr>
                <w:lang w:bidi="ar-IQ"/>
              </w:rPr>
              <w:t xml:space="preserve">Described in TS </w:t>
            </w:r>
            <w:r>
              <w:rPr>
                <w:rFonts w:hint="eastAsia"/>
                <w:lang w:eastAsia="zh-CN" w:bidi="ar-IQ"/>
              </w:rPr>
              <w:t>32.290 [4]</w:t>
            </w:r>
          </w:p>
        </w:tc>
      </w:tr>
      <w:tr w:rsidR="00315F29" w14:paraId="70229BDE"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193DA63E" w14:textId="77777777" w:rsidR="00315F29" w:rsidRDefault="00315F29" w:rsidP="000C4E8C">
            <w:pPr>
              <w:pStyle w:val="TAL"/>
              <w:ind w:firstLineChars="150" w:firstLine="270"/>
            </w:pPr>
            <w:r>
              <w:rPr>
                <w:rFonts w:hint="eastAsia"/>
                <w:lang w:eastAsia="zh-CN" w:bidi="ar-IQ"/>
              </w:rPr>
              <w:t>Rating</w:t>
            </w:r>
            <w:r>
              <w:rPr>
                <w:lang w:eastAsia="zh-CN" w:bidi="ar-IQ"/>
              </w:rPr>
              <w:t xml:space="preserve"> Group</w:t>
            </w:r>
          </w:p>
        </w:tc>
        <w:tc>
          <w:tcPr>
            <w:tcW w:w="1577" w:type="dxa"/>
            <w:tcBorders>
              <w:top w:val="single" w:sz="6" w:space="0" w:color="auto"/>
              <w:left w:val="single" w:sz="6" w:space="0" w:color="auto"/>
              <w:bottom w:val="single" w:sz="6" w:space="0" w:color="auto"/>
              <w:right w:val="single" w:sz="6" w:space="0" w:color="auto"/>
            </w:tcBorders>
          </w:tcPr>
          <w:p w14:paraId="6D1F48A0" w14:textId="77777777" w:rsidR="00315F29" w:rsidRDefault="00315F29" w:rsidP="000C4E8C">
            <w:pPr>
              <w:pStyle w:val="TAL"/>
              <w:jc w:val="center"/>
              <w:rPr>
                <w:szCs w:val="18"/>
                <w:lang w:bidi="ar-IQ"/>
              </w:rPr>
            </w:pPr>
            <w:r>
              <w:rPr>
                <w:lang w:eastAsia="zh-CN"/>
              </w:rPr>
              <w:t>O</w:t>
            </w:r>
            <w:r>
              <w:rPr>
                <w:vertAlign w:val="subscript"/>
                <w:lang w:eastAsia="zh-CN"/>
              </w:rPr>
              <w:t>M</w:t>
            </w:r>
          </w:p>
        </w:tc>
        <w:tc>
          <w:tcPr>
            <w:tcW w:w="4174" w:type="dxa"/>
            <w:tcBorders>
              <w:top w:val="single" w:sz="6" w:space="0" w:color="auto"/>
              <w:left w:val="single" w:sz="6" w:space="0" w:color="auto"/>
              <w:bottom w:val="single" w:sz="6" w:space="0" w:color="auto"/>
              <w:right w:val="single" w:sz="6" w:space="0" w:color="auto"/>
            </w:tcBorders>
          </w:tcPr>
          <w:p w14:paraId="6432137D" w14:textId="77777777" w:rsidR="00315F29" w:rsidRDefault="00315F29" w:rsidP="000C4E8C">
            <w:pPr>
              <w:pStyle w:val="TAL"/>
              <w:rPr>
                <w:lang w:eastAsia="zh-CN" w:bidi="ar-IQ"/>
              </w:rPr>
            </w:pPr>
            <w:r>
              <w:rPr>
                <w:lang w:bidi="ar-IQ"/>
              </w:rPr>
              <w:t xml:space="preserve">Described in TS </w:t>
            </w:r>
            <w:r>
              <w:rPr>
                <w:rFonts w:hint="eastAsia"/>
                <w:lang w:eastAsia="zh-CN" w:bidi="ar-IQ"/>
              </w:rPr>
              <w:t>32.290 [4]</w:t>
            </w:r>
          </w:p>
        </w:tc>
      </w:tr>
      <w:tr w:rsidR="00315F29" w14:paraId="219F6489"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7AC27E58" w14:textId="77777777" w:rsidR="00315F29" w:rsidRDefault="00315F29" w:rsidP="000C4E8C">
            <w:pPr>
              <w:pStyle w:val="TAL"/>
              <w:ind w:firstLineChars="150" w:firstLine="270"/>
              <w:rPr>
                <w:lang w:eastAsia="zh-CN" w:bidi="ar-IQ"/>
              </w:rPr>
            </w:pPr>
            <w:r>
              <w:rPr>
                <w:lang w:eastAsia="zh-CN" w:bidi="ar-IQ"/>
              </w:rPr>
              <w:t>Granted Unit</w:t>
            </w:r>
          </w:p>
        </w:tc>
        <w:tc>
          <w:tcPr>
            <w:tcW w:w="1577" w:type="dxa"/>
            <w:tcBorders>
              <w:top w:val="single" w:sz="6" w:space="0" w:color="auto"/>
              <w:left w:val="single" w:sz="6" w:space="0" w:color="auto"/>
              <w:bottom w:val="single" w:sz="6" w:space="0" w:color="auto"/>
              <w:right w:val="single" w:sz="6" w:space="0" w:color="auto"/>
            </w:tcBorders>
          </w:tcPr>
          <w:p w14:paraId="1275E8FD" w14:textId="77777777" w:rsidR="00315F29" w:rsidRDefault="00315F29" w:rsidP="000C4E8C">
            <w:pPr>
              <w:pStyle w:val="TAL"/>
              <w:jc w:val="center"/>
              <w:rPr>
                <w:lang w:eastAsia="zh-CN"/>
              </w:rPr>
            </w:pPr>
            <w:r>
              <w:rPr>
                <w:lang w:eastAsia="zh-CN"/>
              </w:rPr>
              <w:t>O</w:t>
            </w:r>
            <w:r>
              <w:rPr>
                <w:vertAlign w:val="subscript"/>
                <w:lang w:eastAsia="zh-CN"/>
              </w:rPr>
              <w:t>C</w:t>
            </w:r>
          </w:p>
        </w:tc>
        <w:tc>
          <w:tcPr>
            <w:tcW w:w="4174" w:type="dxa"/>
            <w:tcBorders>
              <w:top w:val="single" w:sz="6" w:space="0" w:color="auto"/>
              <w:left w:val="single" w:sz="6" w:space="0" w:color="auto"/>
              <w:bottom w:val="single" w:sz="6" w:space="0" w:color="auto"/>
              <w:right w:val="single" w:sz="6" w:space="0" w:color="auto"/>
            </w:tcBorders>
          </w:tcPr>
          <w:p w14:paraId="5077DE7E" w14:textId="77777777" w:rsidR="00315F29" w:rsidRDefault="00315F29" w:rsidP="000C4E8C">
            <w:pPr>
              <w:pStyle w:val="TAL"/>
              <w:rPr>
                <w:lang w:bidi="ar-IQ"/>
              </w:rPr>
            </w:pPr>
            <w:r>
              <w:rPr>
                <w:lang w:bidi="ar-IQ"/>
              </w:rPr>
              <w:t xml:space="preserve">Described in TS </w:t>
            </w:r>
            <w:r>
              <w:rPr>
                <w:rFonts w:hint="eastAsia"/>
                <w:lang w:eastAsia="zh-CN" w:bidi="ar-IQ"/>
              </w:rPr>
              <w:t>32.290 [4]</w:t>
            </w:r>
          </w:p>
        </w:tc>
      </w:tr>
      <w:tr w:rsidR="00315F29" w14:paraId="7059FA43" w14:textId="77777777" w:rsidTr="000C4E8C">
        <w:trPr>
          <w:cantSplit/>
          <w:trHeight w:val="202"/>
          <w:jc w:val="center"/>
        </w:trPr>
        <w:tc>
          <w:tcPr>
            <w:tcW w:w="2749" w:type="dxa"/>
            <w:tcBorders>
              <w:top w:val="single" w:sz="6" w:space="0" w:color="auto"/>
              <w:left w:val="single" w:sz="6" w:space="0" w:color="auto"/>
              <w:bottom w:val="single" w:sz="6" w:space="0" w:color="auto"/>
              <w:right w:val="single" w:sz="6" w:space="0" w:color="auto"/>
            </w:tcBorders>
          </w:tcPr>
          <w:p w14:paraId="7AE0B0A9" w14:textId="77777777" w:rsidR="00315F29" w:rsidRDefault="00315F29" w:rsidP="000C4E8C">
            <w:pPr>
              <w:pStyle w:val="TAL"/>
              <w:ind w:left="284" w:firstLineChars="150" w:firstLine="270"/>
              <w:rPr>
                <w:lang w:eastAsia="zh-CN" w:bidi="ar-IQ"/>
              </w:rPr>
            </w:pPr>
            <w:r>
              <w:t>Time</w:t>
            </w:r>
          </w:p>
        </w:tc>
        <w:tc>
          <w:tcPr>
            <w:tcW w:w="1577" w:type="dxa"/>
            <w:tcBorders>
              <w:top w:val="single" w:sz="6" w:space="0" w:color="auto"/>
              <w:left w:val="single" w:sz="6" w:space="0" w:color="auto"/>
              <w:bottom w:val="single" w:sz="6" w:space="0" w:color="auto"/>
              <w:right w:val="single" w:sz="6" w:space="0" w:color="auto"/>
            </w:tcBorders>
          </w:tcPr>
          <w:p w14:paraId="18E63BE2" w14:textId="77777777" w:rsidR="00315F29" w:rsidRDefault="00315F29" w:rsidP="000C4E8C">
            <w:pPr>
              <w:pStyle w:val="TAL"/>
              <w:jc w:val="center"/>
              <w:rPr>
                <w:lang w:eastAsia="zh-CN"/>
              </w:rPr>
            </w:pPr>
            <w:r>
              <w:rPr>
                <w:lang w:eastAsia="zh-CN"/>
              </w:rPr>
              <w:t>O</w:t>
            </w:r>
            <w:r>
              <w:rPr>
                <w:vertAlign w:val="subscript"/>
                <w:lang w:eastAsia="zh-CN"/>
              </w:rPr>
              <w:t>C</w:t>
            </w:r>
          </w:p>
        </w:tc>
        <w:tc>
          <w:tcPr>
            <w:tcW w:w="4174" w:type="dxa"/>
            <w:tcBorders>
              <w:top w:val="single" w:sz="6" w:space="0" w:color="auto"/>
              <w:left w:val="single" w:sz="6" w:space="0" w:color="auto"/>
              <w:bottom w:val="single" w:sz="6" w:space="0" w:color="auto"/>
              <w:right w:val="single" w:sz="6" w:space="0" w:color="auto"/>
            </w:tcBorders>
          </w:tcPr>
          <w:p w14:paraId="53940393" w14:textId="77777777" w:rsidR="00315F29" w:rsidRDefault="00315F29" w:rsidP="000C4E8C">
            <w:pPr>
              <w:pStyle w:val="TAL"/>
              <w:rPr>
                <w:lang w:bidi="ar-IQ"/>
              </w:rPr>
            </w:pPr>
            <w:r>
              <w:rPr>
                <w:lang w:bidi="ar-IQ"/>
              </w:rPr>
              <w:t xml:space="preserve">Described in TS </w:t>
            </w:r>
            <w:r>
              <w:rPr>
                <w:rFonts w:hint="eastAsia"/>
                <w:lang w:eastAsia="zh-CN" w:bidi="ar-IQ"/>
              </w:rPr>
              <w:t>32.290 [4]</w:t>
            </w:r>
          </w:p>
        </w:tc>
      </w:tr>
      <w:tr w:rsidR="00315F29" w14:paraId="24A60C2C"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46E2D0B4" w14:textId="77777777" w:rsidR="00315F29" w:rsidRDefault="00315F29" w:rsidP="000C4E8C">
            <w:pPr>
              <w:pStyle w:val="TAL"/>
              <w:ind w:firstLineChars="150" w:firstLine="270"/>
              <w:rPr>
                <w:lang w:eastAsia="zh-CN" w:bidi="ar-IQ"/>
              </w:rPr>
            </w:pPr>
            <w:r>
              <w:rPr>
                <w:lang w:eastAsia="zh-CN" w:bidi="ar-IQ"/>
              </w:rPr>
              <w:t>Validity Time</w:t>
            </w:r>
          </w:p>
        </w:tc>
        <w:tc>
          <w:tcPr>
            <w:tcW w:w="1577" w:type="dxa"/>
            <w:tcBorders>
              <w:top w:val="single" w:sz="6" w:space="0" w:color="auto"/>
              <w:left w:val="single" w:sz="6" w:space="0" w:color="auto"/>
              <w:bottom w:val="single" w:sz="6" w:space="0" w:color="auto"/>
              <w:right w:val="single" w:sz="6" w:space="0" w:color="auto"/>
            </w:tcBorders>
          </w:tcPr>
          <w:p w14:paraId="066D66AE" w14:textId="77777777" w:rsidR="00315F29" w:rsidRDefault="00315F29" w:rsidP="000C4E8C">
            <w:pPr>
              <w:pStyle w:val="TAL"/>
              <w:jc w:val="center"/>
              <w:rPr>
                <w:szCs w:val="18"/>
                <w:lang w:bidi="ar-IQ"/>
              </w:rPr>
            </w:pPr>
            <w:r>
              <w:rPr>
                <w:lang w:eastAsia="zh-CN"/>
              </w:rPr>
              <w:t>O</w:t>
            </w:r>
            <w:r>
              <w:rPr>
                <w:vertAlign w:val="subscript"/>
                <w:lang w:eastAsia="zh-CN"/>
              </w:rPr>
              <w:t>C</w:t>
            </w:r>
          </w:p>
        </w:tc>
        <w:tc>
          <w:tcPr>
            <w:tcW w:w="4174" w:type="dxa"/>
            <w:tcBorders>
              <w:top w:val="single" w:sz="6" w:space="0" w:color="auto"/>
              <w:left w:val="single" w:sz="6" w:space="0" w:color="auto"/>
              <w:bottom w:val="single" w:sz="6" w:space="0" w:color="auto"/>
              <w:right w:val="single" w:sz="6" w:space="0" w:color="auto"/>
            </w:tcBorders>
          </w:tcPr>
          <w:p w14:paraId="2E08DA28" w14:textId="77777777" w:rsidR="00315F29" w:rsidRDefault="00315F29" w:rsidP="000C4E8C">
            <w:pPr>
              <w:pStyle w:val="TAL"/>
              <w:rPr>
                <w:lang w:bidi="ar-IQ"/>
              </w:rPr>
            </w:pPr>
            <w:r>
              <w:rPr>
                <w:lang w:bidi="ar-IQ"/>
              </w:rPr>
              <w:t xml:space="preserve">Described in TS </w:t>
            </w:r>
            <w:r>
              <w:rPr>
                <w:rFonts w:hint="eastAsia"/>
                <w:lang w:eastAsia="zh-CN" w:bidi="ar-IQ"/>
              </w:rPr>
              <w:t>32.290 [4]</w:t>
            </w:r>
          </w:p>
        </w:tc>
      </w:tr>
      <w:tr w:rsidR="00315F29" w14:paraId="5C83301C"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112DAD15" w14:textId="77777777" w:rsidR="00315F29" w:rsidRDefault="00315F29" w:rsidP="000C4E8C">
            <w:pPr>
              <w:pStyle w:val="TAL"/>
              <w:ind w:firstLineChars="150" w:firstLine="270"/>
              <w:rPr>
                <w:lang w:eastAsia="zh-CN" w:bidi="ar-IQ"/>
              </w:rPr>
            </w:pPr>
            <w:r>
              <w:rPr>
                <w:lang w:eastAsia="zh-CN" w:bidi="ar-IQ"/>
              </w:rPr>
              <w:t>Final Unit Indication</w:t>
            </w:r>
          </w:p>
        </w:tc>
        <w:tc>
          <w:tcPr>
            <w:tcW w:w="1577" w:type="dxa"/>
            <w:tcBorders>
              <w:top w:val="single" w:sz="6" w:space="0" w:color="auto"/>
              <w:left w:val="single" w:sz="6" w:space="0" w:color="auto"/>
              <w:bottom w:val="single" w:sz="6" w:space="0" w:color="auto"/>
              <w:right w:val="single" w:sz="6" w:space="0" w:color="auto"/>
            </w:tcBorders>
          </w:tcPr>
          <w:p w14:paraId="2055C1D8" w14:textId="77777777" w:rsidR="00315F29" w:rsidRDefault="00315F29" w:rsidP="000C4E8C">
            <w:pPr>
              <w:pStyle w:val="TAL"/>
              <w:jc w:val="center"/>
              <w:rPr>
                <w:szCs w:val="18"/>
                <w:lang w:bidi="ar-IQ"/>
              </w:rPr>
            </w:pPr>
            <w:r>
              <w:rPr>
                <w:lang w:eastAsia="zh-CN"/>
              </w:rPr>
              <w:t>O</w:t>
            </w:r>
            <w:r>
              <w:rPr>
                <w:vertAlign w:val="subscript"/>
                <w:lang w:eastAsia="zh-CN"/>
              </w:rPr>
              <w:t>C</w:t>
            </w:r>
          </w:p>
        </w:tc>
        <w:tc>
          <w:tcPr>
            <w:tcW w:w="4174" w:type="dxa"/>
            <w:tcBorders>
              <w:top w:val="single" w:sz="6" w:space="0" w:color="auto"/>
              <w:left w:val="single" w:sz="6" w:space="0" w:color="auto"/>
              <w:bottom w:val="single" w:sz="6" w:space="0" w:color="auto"/>
              <w:right w:val="single" w:sz="6" w:space="0" w:color="auto"/>
            </w:tcBorders>
          </w:tcPr>
          <w:p w14:paraId="14FA2C53" w14:textId="77777777" w:rsidR="00315F29" w:rsidRDefault="00315F29" w:rsidP="000C4E8C">
            <w:pPr>
              <w:pStyle w:val="TAL"/>
              <w:rPr>
                <w:lang w:bidi="ar-IQ"/>
              </w:rPr>
            </w:pPr>
            <w:r>
              <w:rPr>
                <w:lang w:bidi="ar-IQ"/>
              </w:rPr>
              <w:t xml:space="preserve">Described in TS </w:t>
            </w:r>
            <w:r>
              <w:rPr>
                <w:rFonts w:hint="eastAsia"/>
                <w:lang w:eastAsia="zh-CN" w:bidi="ar-IQ"/>
              </w:rPr>
              <w:t>32.290 [4]</w:t>
            </w:r>
          </w:p>
        </w:tc>
      </w:tr>
      <w:tr w:rsidR="00315F29" w14:paraId="77F3FD51"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2FD998B6" w14:textId="77777777" w:rsidR="00315F29" w:rsidRDefault="00315F29" w:rsidP="000C4E8C">
            <w:pPr>
              <w:pStyle w:val="TAL"/>
              <w:ind w:firstLineChars="150" w:firstLine="270"/>
              <w:rPr>
                <w:lang w:eastAsia="zh-CN" w:bidi="ar-IQ"/>
              </w:rPr>
            </w:pPr>
            <w:r>
              <w:rPr>
                <w:lang w:eastAsia="zh-CN" w:bidi="ar-IQ"/>
              </w:rPr>
              <w:t xml:space="preserve">Time Quota Threshold </w:t>
            </w:r>
          </w:p>
        </w:tc>
        <w:tc>
          <w:tcPr>
            <w:tcW w:w="1577" w:type="dxa"/>
            <w:tcBorders>
              <w:top w:val="single" w:sz="6" w:space="0" w:color="auto"/>
              <w:left w:val="single" w:sz="6" w:space="0" w:color="auto"/>
              <w:bottom w:val="single" w:sz="6" w:space="0" w:color="auto"/>
              <w:right w:val="single" w:sz="6" w:space="0" w:color="auto"/>
            </w:tcBorders>
          </w:tcPr>
          <w:p w14:paraId="49C43F3B" w14:textId="77777777" w:rsidR="00315F29" w:rsidRDefault="00315F29" w:rsidP="000C4E8C">
            <w:pPr>
              <w:pStyle w:val="TAL"/>
              <w:jc w:val="center"/>
              <w:rPr>
                <w:lang w:eastAsia="zh-CN"/>
              </w:rPr>
            </w:pPr>
            <w:r>
              <w:rPr>
                <w:lang w:eastAsia="zh-CN"/>
              </w:rPr>
              <w:t>O</w:t>
            </w:r>
            <w:r>
              <w:rPr>
                <w:vertAlign w:val="subscript"/>
                <w:lang w:eastAsia="zh-CN"/>
              </w:rPr>
              <w:t>C</w:t>
            </w:r>
          </w:p>
        </w:tc>
        <w:tc>
          <w:tcPr>
            <w:tcW w:w="4174" w:type="dxa"/>
            <w:tcBorders>
              <w:top w:val="single" w:sz="6" w:space="0" w:color="auto"/>
              <w:left w:val="single" w:sz="6" w:space="0" w:color="auto"/>
              <w:bottom w:val="single" w:sz="6" w:space="0" w:color="auto"/>
              <w:right w:val="single" w:sz="6" w:space="0" w:color="auto"/>
            </w:tcBorders>
          </w:tcPr>
          <w:p w14:paraId="08BA8E5B" w14:textId="77777777" w:rsidR="00315F29" w:rsidRDefault="00315F29" w:rsidP="000C4E8C">
            <w:pPr>
              <w:pStyle w:val="TAL"/>
              <w:rPr>
                <w:lang w:eastAsia="zh-CN" w:bidi="ar-IQ"/>
              </w:rPr>
            </w:pPr>
            <w:r>
              <w:rPr>
                <w:lang w:bidi="ar-IQ"/>
              </w:rPr>
              <w:t xml:space="preserve">Described in TS </w:t>
            </w:r>
            <w:r>
              <w:rPr>
                <w:rFonts w:hint="eastAsia"/>
                <w:lang w:eastAsia="zh-CN" w:bidi="ar-IQ"/>
              </w:rPr>
              <w:t>32.290 [4]</w:t>
            </w:r>
          </w:p>
        </w:tc>
      </w:tr>
      <w:tr w:rsidR="00315F29" w14:paraId="098CCFFC" w14:textId="77777777" w:rsidTr="000C4E8C">
        <w:trPr>
          <w:cantSplit/>
          <w:jc w:val="center"/>
        </w:trPr>
        <w:tc>
          <w:tcPr>
            <w:tcW w:w="2749" w:type="dxa"/>
            <w:tcBorders>
              <w:top w:val="single" w:sz="6" w:space="0" w:color="auto"/>
              <w:left w:val="single" w:sz="6" w:space="0" w:color="auto"/>
              <w:bottom w:val="single" w:sz="6" w:space="0" w:color="auto"/>
              <w:right w:val="single" w:sz="6" w:space="0" w:color="auto"/>
            </w:tcBorders>
          </w:tcPr>
          <w:p w14:paraId="6649F878" w14:textId="77777777" w:rsidR="00315F29" w:rsidRDefault="00315F29" w:rsidP="000C4E8C">
            <w:pPr>
              <w:pStyle w:val="TAL"/>
              <w:ind w:firstLineChars="150" w:firstLine="270"/>
              <w:rPr>
                <w:lang w:eastAsia="zh-CN" w:bidi="ar-IQ"/>
              </w:rPr>
            </w:pPr>
            <w:r>
              <w:rPr>
                <w:lang w:eastAsia="zh-CN" w:bidi="ar-IQ"/>
              </w:rPr>
              <w:t>Quota Holding Time</w:t>
            </w:r>
          </w:p>
        </w:tc>
        <w:tc>
          <w:tcPr>
            <w:tcW w:w="1577" w:type="dxa"/>
            <w:tcBorders>
              <w:top w:val="single" w:sz="6" w:space="0" w:color="auto"/>
              <w:left w:val="single" w:sz="6" w:space="0" w:color="auto"/>
              <w:bottom w:val="single" w:sz="6" w:space="0" w:color="auto"/>
              <w:right w:val="single" w:sz="6" w:space="0" w:color="auto"/>
            </w:tcBorders>
          </w:tcPr>
          <w:p w14:paraId="3ECE1119" w14:textId="77777777" w:rsidR="00315F29" w:rsidRDefault="00315F29" w:rsidP="000C4E8C">
            <w:pPr>
              <w:pStyle w:val="TAL"/>
              <w:jc w:val="center"/>
              <w:rPr>
                <w:szCs w:val="18"/>
                <w:lang w:bidi="ar-IQ"/>
              </w:rPr>
            </w:pPr>
            <w:r>
              <w:rPr>
                <w:lang w:eastAsia="zh-CN"/>
              </w:rPr>
              <w:t>O</w:t>
            </w:r>
            <w:r>
              <w:rPr>
                <w:vertAlign w:val="subscript"/>
                <w:lang w:eastAsia="zh-CN"/>
              </w:rPr>
              <w:t>C</w:t>
            </w:r>
          </w:p>
        </w:tc>
        <w:tc>
          <w:tcPr>
            <w:tcW w:w="4174" w:type="dxa"/>
            <w:tcBorders>
              <w:top w:val="single" w:sz="6" w:space="0" w:color="auto"/>
              <w:left w:val="single" w:sz="6" w:space="0" w:color="auto"/>
              <w:bottom w:val="single" w:sz="6" w:space="0" w:color="auto"/>
              <w:right w:val="single" w:sz="6" w:space="0" w:color="auto"/>
            </w:tcBorders>
          </w:tcPr>
          <w:p w14:paraId="0272CF71" w14:textId="77777777" w:rsidR="00315F29" w:rsidRDefault="00315F29" w:rsidP="000C4E8C">
            <w:pPr>
              <w:pStyle w:val="TAL"/>
              <w:rPr>
                <w:lang w:bidi="ar-IQ"/>
              </w:rPr>
            </w:pPr>
            <w:r>
              <w:rPr>
                <w:lang w:bidi="ar-IQ"/>
              </w:rPr>
              <w:t xml:space="preserve">Described in TS </w:t>
            </w:r>
            <w:r>
              <w:rPr>
                <w:rFonts w:hint="eastAsia"/>
                <w:lang w:eastAsia="zh-CN" w:bidi="ar-IQ"/>
              </w:rPr>
              <w:t>32.290 [4]</w:t>
            </w:r>
          </w:p>
        </w:tc>
      </w:tr>
    </w:tbl>
    <w:p w14:paraId="6F1DE37F" w14:textId="77777777" w:rsidR="00315F29" w:rsidRDefault="00315F29">
      <w:pPr>
        <w:pStyle w:val="TH"/>
        <w:rPr>
          <w:rFonts w:eastAsia="MS Mincho"/>
          <w:lang w:bidi="ar-IQ"/>
        </w:rPr>
      </w:pPr>
    </w:p>
    <w:p w14:paraId="4BD61792" w14:textId="77777777" w:rsidR="00D27C10" w:rsidRDefault="00D27C10"/>
    <w:p w14:paraId="6F530BE9" w14:textId="77777777" w:rsidR="00D27C10" w:rsidRDefault="00E73396">
      <w:pPr>
        <w:pStyle w:val="Heading3"/>
      </w:pPr>
      <w:bookmarkStart w:id="91" w:name="_Toc171417084"/>
      <w:r>
        <w:t>6.1.2</w:t>
      </w:r>
      <w:r>
        <w:tab/>
        <w:t>Ga message contents</w:t>
      </w:r>
      <w:bookmarkEnd w:id="91"/>
    </w:p>
    <w:p w14:paraId="5FFCE713" w14:textId="77777777" w:rsidR="00D27C10" w:rsidRDefault="00E73396">
      <w:r>
        <w:t>See clause 5.2.4.</w:t>
      </w:r>
    </w:p>
    <w:p w14:paraId="0439A071" w14:textId="77777777" w:rsidR="00D27C10" w:rsidRDefault="00E73396">
      <w:pPr>
        <w:pStyle w:val="Heading3"/>
      </w:pPr>
      <w:bookmarkStart w:id="92" w:name="_Toc171417085"/>
      <w:r>
        <w:t>6.1.3</w:t>
      </w:r>
      <w:r>
        <w:tab/>
        <w:t>CDR description on the B</w:t>
      </w:r>
      <w:r>
        <w:rPr>
          <w:rFonts w:hint="eastAsia"/>
          <w:vertAlign w:val="subscript"/>
          <w:lang w:eastAsia="zh-CN"/>
        </w:rPr>
        <w:t>mbs</w:t>
      </w:r>
      <w:r>
        <w:t xml:space="preserve"> interface</w:t>
      </w:r>
      <w:bookmarkEnd w:id="92"/>
    </w:p>
    <w:p w14:paraId="31CCCF0A" w14:textId="77777777" w:rsidR="00D27C10" w:rsidRDefault="00E73396">
      <w:pPr>
        <w:pStyle w:val="Heading4"/>
        <w:rPr>
          <w:lang w:bidi="ar-IQ"/>
        </w:rPr>
      </w:pPr>
      <w:bookmarkStart w:id="93" w:name="_Toc171417086"/>
      <w:r>
        <w:rPr>
          <w:lang w:bidi="ar-IQ"/>
        </w:rPr>
        <w:t>6.1.3.1</w:t>
      </w:r>
      <w:r>
        <w:rPr>
          <w:lang w:bidi="ar-IQ"/>
        </w:rPr>
        <w:tab/>
        <w:t>General</w:t>
      </w:r>
      <w:bookmarkEnd w:id="93"/>
    </w:p>
    <w:p w14:paraId="192F911F" w14:textId="77777777" w:rsidR="00D27C10" w:rsidRDefault="00E73396">
      <w:pPr>
        <w:rPr>
          <w:lang w:bidi="ar-IQ"/>
        </w:rPr>
      </w:pPr>
      <w:r>
        <w:rPr>
          <w:lang w:bidi="ar-IQ"/>
        </w:rPr>
        <w:t xml:space="preserve">This clause describes the CDR </w:t>
      </w:r>
      <w:r>
        <w:t xml:space="preserve">content and format </w:t>
      </w:r>
      <w:r>
        <w:rPr>
          <w:lang w:bidi="ar-IQ"/>
        </w:rPr>
        <w:t xml:space="preserve">generated for 5G </w:t>
      </w:r>
      <w:r>
        <w:rPr>
          <w:rFonts w:hint="eastAsia"/>
          <w:lang w:eastAsia="zh-CN" w:bidi="ar-IQ"/>
        </w:rPr>
        <w:t>MBS</w:t>
      </w:r>
      <w:r>
        <w:rPr>
          <w:lang w:bidi="ar-IQ"/>
        </w:rPr>
        <w:t xml:space="preserve"> session charging</w:t>
      </w:r>
      <w:r>
        <w:t>.</w:t>
      </w:r>
    </w:p>
    <w:p w14:paraId="50DF079C" w14:textId="77777777" w:rsidR="00D27C10" w:rsidRDefault="00E73396">
      <w:r>
        <w:t>The following tables provide a brief description of each CDR parameter. The category in the tables is used according to the charging data configuration defined in clause 5.4 of TS 32.240 [</w:t>
      </w:r>
      <w:r>
        <w:rPr>
          <w:rFonts w:hint="eastAsia"/>
          <w:lang w:eastAsia="zh-CN"/>
        </w:rPr>
        <w:t>2</w:t>
      </w:r>
      <w:r>
        <w:t>]. Full definitions of the CDR parameters, sorted by the name in alphabetical order, are provided in TS 32.298 [</w:t>
      </w:r>
      <w:r>
        <w:rPr>
          <w:rFonts w:hint="eastAsia"/>
          <w:lang w:eastAsia="zh-CN"/>
        </w:rPr>
        <w:t>8</w:t>
      </w:r>
      <w:r>
        <w:t>].</w:t>
      </w:r>
    </w:p>
    <w:p w14:paraId="1733D21A" w14:textId="77777777" w:rsidR="00D27C10" w:rsidRDefault="00E73396">
      <w:pPr>
        <w:pStyle w:val="Heading4"/>
        <w:rPr>
          <w:lang w:bidi="ar-IQ"/>
        </w:rPr>
      </w:pPr>
      <w:bookmarkStart w:id="94" w:name="_Toc171417087"/>
      <w:r>
        <w:rPr>
          <w:lang w:bidi="ar-IQ"/>
        </w:rPr>
        <w:t>6.1.3.2</w:t>
      </w:r>
      <w:r>
        <w:rPr>
          <w:lang w:bidi="ar-IQ"/>
        </w:rPr>
        <w:tab/>
      </w:r>
      <w:r>
        <w:rPr>
          <w:rFonts w:hint="eastAsia"/>
          <w:lang w:eastAsia="zh-CN" w:bidi="ar-IQ"/>
        </w:rPr>
        <w:t>MBS</w:t>
      </w:r>
      <w:r>
        <w:rPr>
          <w:lang w:bidi="ar-IQ"/>
        </w:rPr>
        <w:t xml:space="preserve"> session charging CHF CDR data</w:t>
      </w:r>
      <w:bookmarkEnd w:id="94"/>
      <w:r>
        <w:rPr>
          <w:lang w:bidi="ar-IQ"/>
        </w:rPr>
        <w:t xml:space="preserve"> </w:t>
      </w:r>
    </w:p>
    <w:p w14:paraId="3A0FEE89" w14:textId="77777777" w:rsidR="00D27C10" w:rsidRDefault="00E73396">
      <w:pPr>
        <w:rPr>
          <w:lang w:eastAsia="zh-CN" w:bidi="ar-IQ"/>
        </w:rPr>
      </w:pPr>
      <w:r>
        <w:rPr>
          <w:lang w:bidi="ar-IQ"/>
        </w:rPr>
        <w:t xml:space="preserve">If enabled, CHF CDRs for </w:t>
      </w:r>
      <w:r>
        <w:rPr>
          <w:rFonts w:hint="eastAsia"/>
          <w:lang w:eastAsia="zh-CN" w:bidi="ar-IQ"/>
        </w:rPr>
        <w:t>MBS</w:t>
      </w:r>
      <w:r>
        <w:rPr>
          <w:lang w:bidi="ar-IQ"/>
        </w:rPr>
        <w:t xml:space="preserve"> session charging </w:t>
      </w:r>
      <w:r>
        <w:rPr>
          <w:lang w:eastAsia="zh-CN" w:bidi="ar-IQ"/>
        </w:rPr>
        <w:t xml:space="preserve">shall be produced for each </w:t>
      </w:r>
      <w:r>
        <w:rPr>
          <w:rFonts w:hint="eastAsia"/>
          <w:lang w:eastAsia="zh-CN" w:bidi="ar-IQ"/>
        </w:rPr>
        <w:t xml:space="preserve">MBS </w:t>
      </w:r>
      <w:r>
        <w:rPr>
          <w:lang w:eastAsia="zh-CN" w:bidi="ar-IQ"/>
        </w:rPr>
        <w:t>session.</w:t>
      </w:r>
    </w:p>
    <w:p w14:paraId="103ED55D" w14:textId="23B56906" w:rsidR="00D27C10" w:rsidRDefault="00E73396">
      <w:pPr>
        <w:rPr>
          <w:lang w:bidi="ar-IQ"/>
        </w:rPr>
      </w:pPr>
      <w:r>
        <w:rPr>
          <w:lang w:bidi="ar-IQ"/>
        </w:rPr>
        <w:t xml:space="preserve">The fields of </w:t>
      </w:r>
      <w:r>
        <w:rPr>
          <w:rFonts w:hint="eastAsia"/>
          <w:lang w:eastAsia="zh-CN" w:bidi="ar-IQ"/>
        </w:rPr>
        <w:t>MBS</w:t>
      </w:r>
      <w:r>
        <w:rPr>
          <w:lang w:bidi="ar-IQ"/>
        </w:rPr>
        <w:t xml:space="preserve"> session charging CHF CDR are specified in table 6.1.3</w:t>
      </w:r>
      <w:r>
        <w:rPr>
          <w:lang w:eastAsia="zh-CN" w:bidi="ar-IQ"/>
        </w:rPr>
        <w:t>.2-1</w:t>
      </w:r>
      <w:r>
        <w:rPr>
          <w:lang w:bidi="ar-IQ"/>
        </w:rPr>
        <w:t>.</w:t>
      </w:r>
    </w:p>
    <w:p w14:paraId="558C1139" w14:textId="018ADD01" w:rsidR="00D27C10" w:rsidRDefault="00E73396">
      <w:pPr>
        <w:pStyle w:val="TH"/>
        <w:rPr>
          <w:lang w:bidi="ar-IQ"/>
        </w:rPr>
      </w:pPr>
      <w:r>
        <w:rPr>
          <w:lang w:bidi="ar-IQ"/>
        </w:rPr>
        <w:lastRenderedPageBreak/>
        <w:t xml:space="preserve">Table 6.1.3.2-1: </w:t>
      </w:r>
      <w:r>
        <w:rPr>
          <w:rFonts w:hint="eastAsia"/>
          <w:lang w:eastAsia="zh-CN" w:bidi="ar-IQ"/>
        </w:rPr>
        <w:t>MBS</w:t>
      </w:r>
      <w:r>
        <w:rPr>
          <w:lang w:bidi="ar-IQ"/>
        </w:rPr>
        <w:t xml:space="preserve"> session charging CHF record data </w:t>
      </w:r>
    </w:p>
    <w:tbl>
      <w:tblPr>
        <w:tblW w:w="9925" w:type="dxa"/>
        <w:jc w:val="center"/>
        <w:tblLayout w:type="fixed"/>
        <w:tblCellMar>
          <w:left w:w="28" w:type="dxa"/>
        </w:tblCellMar>
        <w:tblLook w:val="04A0" w:firstRow="1" w:lastRow="0" w:firstColumn="1" w:lastColumn="0" w:noHBand="0" w:noVBand="1"/>
      </w:tblPr>
      <w:tblGrid>
        <w:gridCol w:w="3403"/>
        <w:gridCol w:w="850"/>
        <w:gridCol w:w="5672"/>
      </w:tblGrid>
      <w:tr w:rsidR="00D27C10" w14:paraId="39F208FA" w14:textId="77777777">
        <w:trPr>
          <w:cantSplit/>
          <w:tblHeader/>
          <w:jc w:val="center"/>
        </w:trPr>
        <w:tc>
          <w:tcPr>
            <w:tcW w:w="3403" w:type="dxa"/>
            <w:tcBorders>
              <w:top w:val="single" w:sz="6" w:space="0" w:color="auto"/>
              <w:left w:val="single" w:sz="6" w:space="0" w:color="auto"/>
              <w:bottom w:val="single" w:sz="6" w:space="0" w:color="auto"/>
              <w:right w:val="single" w:sz="6" w:space="0" w:color="auto"/>
            </w:tcBorders>
            <w:shd w:val="pct10" w:color="000000" w:fill="FFFFFF"/>
          </w:tcPr>
          <w:p w14:paraId="797D99A3" w14:textId="77777777" w:rsidR="00D27C10" w:rsidRDefault="00E73396">
            <w:pPr>
              <w:pStyle w:val="TAH"/>
              <w:keepLines w:val="0"/>
              <w:rPr>
                <w:lang w:bidi="ar-IQ"/>
              </w:rPr>
            </w:pPr>
            <w:r>
              <w:rPr>
                <w:lang w:bidi="ar-IQ"/>
              </w:rPr>
              <w:t>Field</w:t>
            </w:r>
          </w:p>
        </w:tc>
        <w:tc>
          <w:tcPr>
            <w:tcW w:w="850" w:type="dxa"/>
            <w:tcBorders>
              <w:top w:val="single" w:sz="6" w:space="0" w:color="auto"/>
              <w:left w:val="single" w:sz="6" w:space="0" w:color="auto"/>
              <w:bottom w:val="single" w:sz="6" w:space="0" w:color="auto"/>
              <w:right w:val="single" w:sz="6" w:space="0" w:color="auto"/>
            </w:tcBorders>
            <w:shd w:val="pct10" w:color="000000" w:fill="FFFFFF"/>
          </w:tcPr>
          <w:p w14:paraId="627BEB90" w14:textId="77777777" w:rsidR="00D27C10" w:rsidRDefault="00E73396">
            <w:pPr>
              <w:pStyle w:val="TAH"/>
              <w:keepLines w:val="0"/>
              <w:rPr>
                <w:lang w:bidi="ar-IQ"/>
              </w:rPr>
            </w:pPr>
            <w:r>
              <w:rPr>
                <w:lang w:bidi="ar-IQ"/>
              </w:rPr>
              <w:t>Category</w:t>
            </w:r>
          </w:p>
        </w:tc>
        <w:tc>
          <w:tcPr>
            <w:tcW w:w="5672" w:type="dxa"/>
            <w:tcBorders>
              <w:top w:val="single" w:sz="6" w:space="0" w:color="auto"/>
              <w:left w:val="single" w:sz="6" w:space="0" w:color="auto"/>
              <w:bottom w:val="single" w:sz="6" w:space="0" w:color="auto"/>
              <w:right w:val="single" w:sz="6" w:space="0" w:color="auto"/>
            </w:tcBorders>
            <w:shd w:val="pct10" w:color="000000" w:fill="FFFFFF"/>
          </w:tcPr>
          <w:p w14:paraId="4708DC23" w14:textId="77777777" w:rsidR="00D27C10" w:rsidRDefault="00E73396">
            <w:pPr>
              <w:pStyle w:val="TAH"/>
              <w:keepLines w:val="0"/>
              <w:rPr>
                <w:lang w:bidi="ar-IQ"/>
              </w:rPr>
            </w:pPr>
            <w:r>
              <w:rPr>
                <w:lang w:bidi="ar-IQ"/>
              </w:rPr>
              <w:t>Description</w:t>
            </w:r>
          </w:p>
        </w:tc>
      </w:tr>
      <w:tr w:rsidR="00D27C10" w14:paraId="7E90CB65"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154F25A1" w14:textId="77777777" w:rsidR="00D27C10" w:rsidRDefault="00E73396">
            <w:pPr>
              <w:pStyle w:val="TAL"/>
              <w:rPr>
                <w:lang w:bidi="ar-IQ"/>
              </w:rPr>
            </w:pPr>
            <w:r>
              <w:rPr>
                <w:lang w:bidi="ar-IQ"/>
              </w:rPr>
              <w:t xml:space="preserve">Record Type </w:t>
            </w:r>
          </w:p>
        </w:tc>
        <w:tc>
          <w:tcPr>
            <w:tcW w:w="850" w:type="dxa"/>
            <w:tcBorders>
              <w:top w:val="single" w:sz="6" w:space="0" w:color="auto"/>
              <w:left w:val="single" w:sz="6" w:space="0" w:color="auto"/>
              <w:bottom w:val="single" w:sz="6" w:space="0" w:color="auto"/>
              <w:right w:val="single" w:sz="6" w:space="0" w:color="auto"/>
            </w:tcBorders>
          </w:tcPr>
          <w:p w14:paraId="18635DEB" w14:textId="77777777" w:rsidR="00D27C10" w:rsidRDefault="00E73396">
            <w:pPr>
              <w:pStyle w:val="TAC"/>
              <w:rPr>
                <w:lang w:bidi="ar-IQ"/>
              </w:rPr>
            </w:pPr>
            <w:r>
              <w:rPr>
                <w:lang w:bidi="ar-IQ"/>
              </w:rPr>
              <w:t>M</w:t>
            </w:r>
          </w:p>
        </w:tc>
        <w:tc>
          <w:tcPr>
            <w:tcW w:w="5672" w:type="dxa"/>
            <w:tcBorders>
              <w:top w:val="single" w:sz="6" w:space="0" w:color="auto"/>
              <w:left w:val="single" w:sz="6" w:space="0" w:color="auto"/>
              <w:bottom w:val="single" w:sz="6" w:space="0" w:color="auto"/>
              <w:right w:val="single" w:sz="6" w:space="0" w:color="auto"/>
            </w:tcBorders>
          </w:tcPr>
          <w:p w14:paraId="3716BE56" w14:textId="77777777" w:rsidR="00D27C10" w:rsidRDefault="00E73396">
            <w:pPr>
              <w:pStyle w:val="TAL"/>
              <w:rPr>
                <w:lang w:bidi="ar-IQ"/>
              </w:rPr>
            </w:pPr>
            <w:r>
              <w:rPr>
                <w:lang w:bidi="ar-IQ"/>
              </w:rPr>
              <w:t>CHF record.</w:t>
            </w:r>
          </w:p>
        </w:tc>
      </w:tr>
      <w:tr w:rsidR="00D27C10" w14:paraId="6624D1B1"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13D7DFF3" w14:textId="77777777" w:rsidR="00D27C10" w:rsidRDefault="00E73396">
            <w:pPr>
              <w:pStyle w:val="TAL"/>
              <w:rPr>
                <w:lang w:bidi="ar-IQ"/>
              </w:rPr>
            </w:pPr>
            <w:r>
              <w:rPr>
                <w:lang w:bidi="ar-IQ"/>
              </w:rPr>
              <w:t>Recording Network Function ID</w:t>
            </w:r>
          </w:p>
        </w:tc>
        <w:tc>
          <w:tcPr>
            <w:tcW w:w="850" w:type="dxa"/>
            <w:tcBorders>
              <w:top w:val="single" w:sz="6" w:space="0" w:color="auto"/>
              <w:left w:val="single" w:sz="6" w:space="0" w:color="auto"/>
              <w:bottom w:val="single" w:sz="6" w:space="0" w:color="auto"/>
              <w:right w:val="single" w:sz="6" w:space="0" w:color="auto"/>
            </w:tcBorders>
          </w:tcPr>
          <w:p w14:paraId="5BB7234D" w14:textId="77777777" w:rsidR="00D27C10" w:rsidRDefault="00E73396">
            <w:pPr>
              <w:pStyle w:val="TAC"/>
              <w:rPr>
                <w:lang w:bidi="ar-IQ"/>
              </w:rPr>
            </w:pPr>
            <w:r>
              <w:rPr>
                <w:rFonts w:cs="Arial"/>
                <w:szCs w:val="18"/>
                <w:lang w:bidi="ar-IQ"/>
              </w:rPr>
              <w:t>O</w:t>
            </w:r>
            <w:r>
              <w:rPr>
                <w:rFonts w:cs="Arial"/>
                <w:szCs w:val="18"/>
                <w:vertAlign w:val="subscript"/>
                <w:lang w:bidi="ar-IQ"/>
              </w:rPr>
              <w:t>M</w:t>
            </w:r>
          </w:p>
        </w:tc>
        <w:tc>
          <w:tcPr>
            <w:tcW w:w="5672" w:type="dxa"/>
            <w:tcBorders>
              <w:top w:val="single" w:sz="6" w:space="0" w:color="auto"/>
              <w:left w:val="single" w:sz="6" w:space="0" w:color="auto"/>
              <w:bottom w:val="single" w:sz="6" w:space="0" w:color="auto"/>
              <w:right w:val="single" w:sz="6" w:space="0" w:color="auto"/>
            </w:tcBorders>
          </w:tcPr>
          <w:p w14:paraId="1BD21964" w14:textId="77777777" w:rsidR="00D27C10" w:rsidRDefault="00E73396">
            <w:pPr>
              <w:pStyle w:val="TAL"/>
              <w:rPr>
                <w:lang w:bidi="ar-IQ"/>
              </w:rPr>
            </w:pPr>
            <w:r>
              <w:rPr>
                <w:lang w:bidi="ar-IQ"/>
              </w:rPr>
              <w:t>This field holds the name of the recording entity, i.e. the CHF id.</w:t>
            </w:r>
          </w:p>
        </w:tc>
      </w:tr>
      <w:tr w:rsidR="00D27C10" w14:paraId="14589059"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2D8D4E44" w14:textId="77777777" w:rsidR="00D27C10" w:rsidRDefault="00E73396">
            <w:pPr>
              <w:pStyle w:val="TAL"/>
            </w:pPr>
            <w:r>
              <w:rPr>
                <w:lang w:bidi="ar-IQ"/>
              </w:rPr>
              <w:t>NF Consumer Information</w:t>
            </w:r>
          </w:p>
        </w:tc>
        <w:tc>
          <w:tcPr>
            <w:tcW w:w="850" w:type="dxa"/>
            <w:tcBorders>
              <w:top w:val="single" w:sz="6" w:space="0" w:color="auto"/>
              <w:left w:val="single" w:sz="6" w:space="0" w:color="auto"/>
              <w:bottom w:val="single" w:sz="6" w:space="0" w:color="auto"/>
              <w:right w:val="single" w:sz="6" w:space="0" w:color="auto"/>
            </w:tcBorders>
          </w:tcPr>
          <w:p w14:paraId="21004DD0" w14:textId="77777777" w:rsidR="00D27C10" w:rsidRDefault="00E73396">
            <w:pPr>
              <w:pStyle w:val="TAC"/>
              <w:rPr>
                <w:lang w:bidi="ar-IQ"/>
              </w:rPr>
            </w:pPr>
            <w:r>
              <w:rPr>
                <w:szCs w:val="18"/>
              </w:rPr>
              <w:t>M</w:t>
            </w:r>
          </w:p>
        </w:tc>
        <w:tc>
          <w:tcPr>
            <w:tcW w:w="5672" w:type="dxa"/>
            <w:tcBorders>
              <w:top w:val="single" w:sz="6" w:space="0" w:color="auto"/>
              <w:left w:val="single" w:sz="6" w:space="0" w:color="auto"/>
              <w:bottom w:val="single" w:sz="6" w:space="0" w:color="auto"/>
              <w:right w:val="single" w:sz="6" w:space="0" w:color="auto"/>
            </w:tcBorders>
          </w:tcPr>
          <w:p w14:paraId="23B5E680" w14:textId="77777777" w:rsidR="00D27C10" w:rsidRDefault="00E73396">
            <w:pPr>
              <w:pStyle w:val="TAL"/>
              <w:rPr>
                <w:lang w:bidi="ar-IQ"/>
              </w:rPr>
            </w:pPr>
            <w:r>
              <w:rPr>
                <w:lang w:bidi="ar-IQ"/>
              </w:rPr>
              <w:t xml:space="preserve">This field holds the information of the </w:t>
            </w:r>
            <w:r>
              <w:rPr>
                <w:rFonts w:hint="eastAsia"/>
                <w:lang w:eastAsia="zh-CN" w:bidi="ar-IQ"/>
              </w:rPr>
              <w:t>MB-</w:t>
            </w:r>
            <w:r>
              <w:rPr>
                <w:lang w:bidi="ar-IQ"/>
              </w:rPr>
              <w:t>SMF that used the charging service.</w:t>
            </w:r>
          </w:p>
        </w:tc>
      </w:tr>
      <w:tr w:rsidR="00D27C10" w14:paraId="6D40BF34"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24A663A0" w14:textId="77777777" w:rsidR="00D27C10" w:rsidRDefault="00E73396">
            <w:pPr>
              <w:pStyle w:val="TAL"/>
              <w:ind w:left="284"/>
            </w:pPr>
            <w:bookmarkStart w:id="95" w:name="_MCCTEMPBM_CRPT66980103___2"/>
            <w:r>
              <w:rPr>
                <w:rFonts w:cs="Arial"/>
              </w:rPr>
              <w:t>NF Functionality</w:t>
            </w:r>
            <w:bookmarkEnd w:id="95"/>
          </w:p>
        </w:tc>
        <w:tc>
          <w:tcPr>
            <w:tcW w:w="850" w:type="dxa"/>
            <w:tcBorders>
              <w:top w:val="single" w:sz="6" w:space="0" w:color="auto"/>
              <w:left w:val="single" w:sz="6" w:space="0" w:color="auto"/>
              <w:bottom w:val="single" w:sz="6" w:space="0" w:color="auto"/>
              <w:right w:val="single" w:sz="6" w:space="0" w:color="auto"/>
            </w:tcBorders>
          </w:tcPr>
          <w:p w14:paraId="1E48BAEF" w14:textId="77777777" w:rsidR="00D27C10" w:rsidRDefault="00E73396">
            <w:pPr>
              <w:pStyle w:val="TAC"/>
              <w:rPr>
                <w:lang w:bidi="ar-IQ"/>
              </w:rPr>
            </w:pPr>
            <w:r>
              <w:rPr>
                <w:szCs w:val="18"/>
              </w:rPr>
              <w:t>M</w:t>
            </w:r>
          </w:p>
        </w:tc>
        <w:tc>
          <w:tcPr>
            <w:tcW w:w="5672" w:type="dxa"/>
            <w:tcBorders>
              <w:top w:val="single" w:sz="6" w:space="0" w:color="auto"/>
              <w:left w:val="single" w:sz="6" w:space="0" w:color="auto"/>
              <w:bottom w:val="single" w:sz="6" w:space="0" w:color="auto"/>
              <w:right w:val="single" w:sz="6" w:space="0" w:color="auto"/>
            </w:tcBorders>
          </w:tcPr>
          <w:p w14:paraId="67381313" w14:textId="77777777" w:rsidR="00D27C10" w:rsidRDefault="00E73396">
            <w:pPr>
              <w:pStyle w:val="TAL"/>
              <w:rPr>
                <w:lang w:bidi="ar-IQ"/>
              </w:rPr>
            </w:pPr>
            <w:r>
              <w:rPr>
                <w:lang w:eastAsia="zh-CN"/>
              </w:rPr>
              <w:t xml:space="preserve">This field contains the function of the node (i.e. </w:t>
            </w:r>
            <w:r>
              <w:rPr>
                <w:rFonts w:hint="eastAsia"/>
                <w:lang w:eastAsia="zh-CN" w:bidi="ar-IQ"/>
              </w:rPr>
              <w:t>MB-</w:t>
            </w:r>
            <w:r>
              <w:rPr>
                <w:lang w:eastAsia="zh-CN"/>
              </w:rPr>
              <w:t>SMF)</w:t>
            </w:r>
          </w:p>
        </w:tc>
      </w:tr>
      <w:tr w:rsidR="00D27C10" w14:paraId="055EBD19"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67F41F08" w14:textId="77777777" w:rsidR="00D27C10" w:rsidRDefault="00E73396">
            <w:pPr>
              <w:pStyle w:val="TAL"/>
              <w:ind w:left="284"/>
            </w:pPr>
            <w:bookmarkStart w:id="96" w:name="_MCCTEMPBM_CRPT66980104___2"/>
            <w:r>
              <w:t>NF Name</w:t>
            </w:r>
            <w:bookmarkEnd w:id="96"/>
          </w:p>
        </w:tc>
        <w:tc>
          <w:tcPr>
            <w:tcW w:w="850" w:type="dxa"/>
            <w:tcBorders>
              <w:top w:val="single" w:sz="6" w:space="0" w:color="auto"/>
              <w:left w:val="single" w:sz="6" w:space="0" w:color="auto"/>
              <w:bottom w:val="single" w:sz="6" w:space="0" w:color="auto"/>
              <w:right w:val="single" w:sz="6" w:space="0" w:color="auto"/>
            </w:tcBorders>
          </w:tcPr>
          <w:p w14:paraId="1B575A8A" w14:textId="77777777" w:rsidR="00D27C10" w:rsidRDefault="00E73396">
            <w:pPr>
              <w:pStyle w:val="TAC"/>
              <w:rPr>
                <w:lang w:bidi="ar-IQ"/>
              </w:rPr>
            </w:pPr>
            <w:r>
              <w:rPr>
                <w:lang w:bidi="ar-IQ"/>
              </w:rPr>
              <w:t>O</w:t>
            </w:r>
            <w:r>
              <w:rPr>
                <w:vertAlign w:val="subscript"/>
                <w:lang w:bidi="ar-IQ"/>
              </w:rPr>
              <w:t>C</w:t>
            </w:r>
          </w:p>
        </w:tc>
        <w:tc>
          <w:tcPr>
            <w:tcW w:w="5672" w:type="dxa"/>
            <w:tcBorders>
              <w:top w:val="single" w:sz="6" w:space="0" w:color="auto"/>
              <w:left w:val="single" w:sz="6" w:space="0" w:color="auto"/>
              <w:bottom w:val="single" w:sz="6" w:space="0" w:color="auto"/>
              <w:right w:val="single" w:sz="6" w:space="0" w:color="auto"/>
            </w:tcBorders>
          </w:tcPr>
          <w:p w14:paraId="01391171" w14:textId="77777777" w:rsidR="00D27C10" w:rsidRDefault="00E73396">
            <w:pPr>
              <w:pStyle w:val="TAL"/>
              <w:rPr>
                <w:lang w:bidi="ar-IQ"/>
              </w:rPr>
            </w:pPr>
            <w:r>
              <w:rPr>
                <w:lang w:bidi="ar-IQ"/>
              </w:rPr>
              <w:t xml:space="preserve">This field holds the name of the </w:t>
            </w:r>
            <w:r>
              <w:rPr>
                <w:rFonts w:hint="eastAsia"/>
                <w:lang w:eastAsia="zh-CN" w:bidi="ar-IQ"/>
              </w:rPr>
              <w:t>MB-</w:t>
            </w:r>
            <w:r>
              <w:rPr>
                <w:lang w:bidi="ar-IQ"/>
              </w:rPr>
              <w:t>SMF used.</w:t>
            </w:r>
          </w:p>
        </w:tc>
      </w:tr>
      <w:tr w:rsidR="00D27C10" w14:paraId="3E5FA5C3"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1E891F88" w14:textId="77777777" w:rsidR="00D27C10" w:rsidRDefault="00E73396">
            <w:pPr>
              <w:pStyle w:val="TAL"/>
              <w:ind w:left="284"/>
              <w:rPr>
                <w:lang w:bidi="ar-IQ"/>
              </w:rPr>
            </w:pPr>
            <w:bookmarkStart w:id="97" w:name="_MCCTEMPBM_CRPT66980105___2"/>
            <w:r>
              <w:rPr>
                <w:lang w:bidi="ar-IQ"/>
              </w:rPr>
              <w:t>NF Address</w:t>
            </w:r>
            <w:bookmarkEnd w:id="97"/>
          </w:p>
        </w:tc>
        <w:tc>
          <w:tcPr>
            <w:tcW w:w="850" w:type="dxa"/>
            <w:tcBorders>
              <w:top w:val="single" w:sz="6" w:space="0" w:color="auto"/>
              <w:left w:val="single" w:sz="6" w:space="0" w:color="auto"/>
              <w:bottom w:val="single" w:sz="6" w:space="0" w:color="auto"/>
              <w:right w:val="single" w:sz="6" w:space="0" w:color="auto"/>
            </w:tcBorders>
          </w:tcPr>
          <w:p w14:paraId="0D8B7344" w14:textId="77777777" w:rsidR="00D27C10" w:rsidRDefault="00E73396">
            <w:pPr>
              <w:pStyle w:val="TAC"/>
              <w:rPr>
                <w:lang w:bidi="ar-IQ"/>
              </w:rPr>
            </w:pPr>
            <w:r>
              <w:rPr>
                <w:lang w:bidi="ar-IQ"/>
              </w:rPr>
              <w:t>O</w:t>
            </w:r>
            <w:r>
              <w:rPr>
                <w:vertAlign w:val="subscript"/>
                <w:lang w:bidi="ar-IQ"/>
              </w:rPr>
              <w:t>C</w:t>
            </w:r>
          </w:p>
        </w:tc>
        <w:tc>
          <w:tcPr>
            <w:tcW w:w="5672" w:type="dxa"/>
            <w:tcBorders>
              <w:top w:val="single" w:sz="6" w:space="0" w:color="auto"/>
              <w:left w:val="single" w:sz="6" w:space="0" w:color="auto"/>
              <w:bottom w:val="single" w:sz="6" w:space="0" w:color="auto"/>
              <w:right w:val="single" w:sz="6" w:space="0" w:color="auto"/>
            </w:tcBorders>
          </w:tcPr>
          <w:p w14:paraId="39D1BD80" w14:textId="77777777" w:rsidR="00D27C10" w:rsidRDefault="00E73396">
            <w:pPr>
              <w:pStyle w:val="TAL"/>
              <w:rPr>
                <w:lang w:bidi="ar-IQ"/>
              </w:rPr>
            </w:pPr>
            <w:r>
              <w:rPr>
                <w:lang w:bidi="ar-IQ"/>
              </w:rPr>
              <w:t xml:space="preserve">This fields holds the IP Address of the </w:t>
            </w:r>
            <w:r>
              <w:rPr>
                <w:rFonts w:hint="eastAsia"/>
                <w:lang w:eastAsia="zh-CN" w:bidi="ar-IQ"/>
              </w:rPr>
              <w:t>MB-</w:t>
            </w:r>
            <w:r>
              <w:rPr>
                <w:lang w:bidi="ar-IQ"/>
              </w:rPr>
              <w:t>SMF used.</w:t>
            </w:r>
          </w:p>
        </w:tc>
      </w:tr>
      <w:tr w:rsidR="00D27C10" w14:paraId="4CC52530"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76670C4B" w14:textId="77777777" w:rsidR="00D27C10" w:rsidRDefault="00E73396">
            <w:pPr>
              <w:pStyle w:val="TAL"/>
              <w:ind w:left="284"/>
              <w:rPr>
                <w:rFonts w:ascii="Courier New" w:hAnsi="Courier New"/>
                <w:sz w:val="20"/>
                <w:lang w:bidi="ar-IQ"/>
              </w:rPr>
            </w:pPr>
            <w:bookmarkStart w:id="98" w:name="_MCCTEMPBM_CRPT66980106___2"/>
            <w:r>
              <w:rPr>
                <w:lang w:bidi="ar-IQ"/>
              </w:rPr>
              <w:t>NF PLMN ID</w:t>
            </w:r>
            <w:bookmarkEnd w:id="98"/>
          </w:p>
        </w:tc>
        <w:tc>
          <w:tcPr>
            <w:tcW w:w="850" w:type="dxa"/>
            <w:tcBorders>
              <w:top w:val="single" w:sz="6" w:space="0" w:color="auto"/>
              <w:left w:val="single" w:sz="6" w:space="0" w:color="auto"/>
              <w:bottom w:val="single" w:sz="6" w:space="0" w:color="auto"/>
              <w:right w:val="single" w:sz="6" w:space="0" w:color="auto"/>
            </w:tcBorders>
          </w:tcPr>
          <w:p w14:paraId="6A4F8D02" w14:textId="77777777" w:rsidR="00D27C10" w:rsidRDefault="00E73396">
            <w:pPr>
              <w:pStyle w:val="TAC"/>
              <w:rPr>
                <w:lang w:bidi="ar-IQ"/>
              </w:rPr>
            </w:pPr>
            <w:r>
              <w:rPr>
                <w:lang w:bidi="ar-IQ"/>
              </w:rPr>
              <w:t>O</w:t>
            </w:r>
            <w:r>
              <w:rPr>
                <w:vertAlign w:val="subscript"/>
                <w:lang w:bidi="ar-IQ"/>
              </w:rPr>
              <w:t>C</w:t>
            </w:r>
          </w:p>
        </w:tc>
        <w:tc>
          <w:tcPr>
            <w:tcW w:w="5672" w:type="dxa"/>
            <w:tcBorders>
              <w:top w:val="single" w:sz="6" w:space="0" w:color="auto"/>
              <w:left w:val="single" w:sz="6" w:space="0" w:color="auto"/>
              <w:bottom w:val="single" w:sz="6" w:space="0" w:color="auto"/>
              <w:right w:val="single" w:sz="6" w:space="0" w:color="auto"/>
            </w:tcBorders>
          </w:tcPr>
          <w:p w14:paraId="08E177FF" w14:textId="77777777" w:rsidR="00D27C10" w:rsidRDefault="00E73396">
            <w:pPr>
              <w:pStyle w:val="TAL"/>
              <w:rPr>
                <w:lang w:bidi="ar-IQ"/>
              </w:rPr>
            </w:pPr>
            <w:r>
              <w:rPr>
                <w:lang w:bidi="ar-IQ"/>
              </w:rPr>
              <w:t xml:space="preserve">This field holds the PLMN identifier (MCC MNC) of the </w:t>
            </w:r>
            <w:r>
              <w:rPr>
                <w:rFonts w:hint="eastAsia"/>
                <w:lang w:eastAsia="zh-CN" w:bidi="ar-IQ"/>
              </w:rPr>
              <w:t>MB-</w:t>
            </w:r>
            <w:r>
              <w:rPr>
                <w:lang w:bidi="ar-IQ"/>
              </w:rPr>
              <w:t>SMF.</w:t>
            </w:r>
          </w:p>
        </w:tc>
      </w:tr>
      <w:tr w:rsidR="00D27C10" w14:paraId="0FF71DBF"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42307B14" w14:textId="77777777" w:rsidR="00D27C10" w:rsidRDefault="00E73396">
            <w:pPr>
              <w:pStyle w:val="TAL"/>
              <w:rPr>
                <w:lang w:bidi="ar-IQ"/>
              </w:rPr>
            </w:pPr>
            <w:r>
              <w:rPr>
                <w:lang w:bidi="ar-IQ"/>
              </w:rPr>
              <w:t xml:space="preserve">List of Multiple Unit Usage </w:t>
            </w:r>
          </w:p>
        </w:tc>
        <w:tc>
          <w:tcPr>
            <w:tcW w:w="850" w:type="dxa"/>
            <w:tcBorders>
              <w:top w:val="single" w:sz="6" w:space="0" w:color="auto"/>
              <w:left w:val="single" w:sz="6" w:space="0" w:color="auto"/>
              <w:bottom w:val="single" w:sz="6" w:space="0" w:color="auto"/>
              <w:right w:val="single" w:sz="6" w:space="0" w:color="auto"/>
            </w:tcBorders>
          </w:tcPr>
          <w:p w14:paraId="58EE8388" w14:textId="77777777" w:rsidR="00D27C10" w:rsidRDefault="00E73396">
            <w:pPr>
              <w:pStyle w:val="TAC"/>
              <w:rPr>
                <w:lang w:bidi="ar-IQ"/>
              </w:rPr>
            </w:pPr>
            <w:r>
              <w:rPr>
                <w:rFonts w:cs="Arial"/>
                <w:szCs w:val="18"/>
                <w:lang w:bidi="ar-IQ"/>
              </w:rPr>
              <w:t>O</w:t>
            </w:r>
            <w:r>
              <w:rPr>
                <w:rFonts w:cs="Arial"/>
                <w:szCs w:val="18"/>
                <w:vertAlign w:val="subscript"/>
                <w:lang w:bidi="ar-IQ"/>
              </w:rPr>
              <w:t>M</w:t>
            </w:r>
          </w:p>
        </w:tc>
        <w:tc>
          <w:tcPr>
            <w:tcW w:w="5672" w:type="dxa"/>
            <w:tcBorders>
              <w:top w:val="single" w:sz="6" w:space="0" w:color="auto"/>
              <w:left w:val="single" w:sz="6" w:space="0" w:color="auto"/>
              <w:bottom w:val="single" w:sz="6" w:space="0" w:color="auto"/>
              <w:right w:val="single" w:sz="6" w:space="0" w:color="auto"/>
            </w:tcBorders>
          </w:tcPr>
          <w:p w14:paraId="5138ED5E" w14:textId="77777777" w:rsidR="00D27C10" w:rsidRDefault="00E73396">
            <w:pPr>
              <w:pStyle w:val="TAL"/>
            </w:pPr>
            <w:r>
              <w:rPr>
                <w:rFonts w:cs="Arial"/>
                <w:lang w:bidi="ar-IQ"/>
              </w:rPr>
              <w:t>This field holds a</w:t>
            </w:r>
            <w:r>
              <w:t xml:space="preserve"> list of changes in charging conditions for all service data flows within this </w:t>
            </w:r>
            <w:r>
              <w:rPr>
                <w:rFonts w:hint="eastAsia"/>
                <w:lang w:eastAsia="zh-CN"/>
              </w:rPr>
              <w:t>MBS</w:t>
            </w:r>
            <w:r>
              <w:t xml:space="preserve"> session.</w:t>
            </w:r>
          </w:p>
        </w:tc>
      </w:tr>
      <w:tr w:rsidR="00D27C10" w14:paraId="0FC97977"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163CDFC3" w14:textId="77777777" w:rsidR="00D27C10" w:rsidRDefault="00E73396">
            <w:pPr>
              <w:pStyle w:val="TAL"/>
              <w:ind w:left="284"/>
              <w:rPr>
                <w:lang w:bidi="ar-IQ"/>
              </w:rPr>
            </w:pPr>
            <w:bookmarkStart w:id="99" w:name="_MCCTEMPBM_CRPT66980107___2"/>
            <w:r>
              <w:rPr>
                <w:lang w:eastAsia="zh-CN" w:bidi="ar-IQ"/>
              </w:rPr>
              <w:t>Rating Group</w:t>
            </w:r>
            <w:bookmarkEnd w:id="99"/>
          </w:p>
        </w:tc>
        <w:tc>
          <w:tcPr>
            <w:tcW w:w="850" w:type="dxa"/>
            <w:tcBorders>
              <w:top w:val="single" w:sz="6" w:space="0" w:color="auto"/>
              <w:left w:val="single" w:sz="6" w:space="0" w:color="auto"/>
              <w:bottom w:val="single" w:sz="6" w:space="0" w:color="auto"/>
              <w:right w:val="single" w:sz="6" w:space="0" w:color="auto"/>
            </w:tcBorders>
          </w:tcPr>
          <w:p w14:paraId="3860F83C" w14:textId="77777777" w:rsidR="00D27C10" w:rsidRDefault="00E73396">
            <w:pPr>
              <w:pStyle w:val="TAC"/>
              <w:rPr>
                <w:lang w:bidi="ar-IQ"/>
              </w:rPr>
            </w:pPr>
            <w:r>
              <w:rPr>
                <w:rFonts w:cs="Arial"/>
                <w:szCs w:val="18"/>
                <w:lang w:bidi="ar-IQ"/>
              </w:rPr>
              <w:t>O</w:t>
            </w:r>
            <w:r>
              <w:rPr>
                <w:rFonts w:cs="Arial"/>
                <w:szCs w:val="18"/>
                <w:vertAlign w:val="subscript"/>
                <w:lang w:bidi="ar-IQ"/>
              </w:rPr>
              <w:t>M</w:t>
            </w:r>
          </w:p>
        </w:tc>
        <w:tc>
          <w:tcPr>
            <w:tcW w:w="5672" w:type="dxa"/>
            <w:tcBorders>
              <w:top w:val="single" w:sz="6" w:space="0" w:color="auto"/>
              <w:left w:val="single" w:sz="6" w:space="0" w:color="auto"/>
              <w:bottom w:val="single" w:sz="6" w:space="0" w:color="auto"/>
              <w:right w:val="single" w:sz="6" w:space="0" w:color="auto"/>
            </w:tcBorders>
          </w:tcPr>
          <w:p w14:paraId="7B1FD8B4" w14:textId="77777777" w:rsidR="00D27C10" w:rsidRDefault="00E73396">
            <w:pPr>
              <w:pStyle w:val="TAL"/>
              <w:rPr>
                <w:rFonts w:cs="Arial"/>
                <w:lang w:bidi="ar-IQ"/>
              </w:rPr>
            </w:pPr>
            <w:r>
              <w:rPr>
                <w:lang w:bidi="ar-IQ"/>
              </w:rPr>
              <w:t xml:space="preserve">This </w:t>
            </w:r>
            <w:r>
              <w:rPr>
                <w:rFonts w:hint="eastAsia"/>
                <w:lang w:eastAsia="zh-CN" w:bidi="ar-IQ"/>
              </w:rPr>
              <w:t>field</w:t>
            </w:r>
            <w:r>
              <w:rPr>
                <w:lang w:bidi="ar-IQ"/>
              </w:rPr>
              <w:t xml:space="preserve"> holds the rating group. </w:t>
            </w:r>
          </w:p>
        </w:tc>
      </w:tr>
      <w:tr w:rsidR="00D27C10" w14:paraId="0776898A"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3F457850" w14:textId="77777777" w:rsidR="00D27C10" w:rsidRDefault="00E73396">
            <w:pPr>
              <w:pStyle w:val="TAL"/>
              <w:ind w:left="284"/>
              <w:rPr>
                <w:lang w:bidi="ar-IQ"/>
              </w:rPr>
            </w:pPr>
            <w:bookmarkStart w:id="100" w:name="_MCCTEMPBM_CRPT66980108___2"/>
            <w:r>
              <w:rPr>
                <w:lang w:bidi="ar-IQ"/>
              </w:rPr>
              <w:t>Used Unit Container</w:t>
            </w:r>
            <w:bookmarkEnd w:id="100"/>
          </w:p>
        </w:tc>
        <w:tc>
          <w:tcPr>
            <w:tcW w:w="850" w:type="dxa"/>
            <w:tcBorders>
              <w:top w:val="single" w:sz="6" w:space="0" w:color="auto"/>
              <w:left w:val="single" w:sz="6" w:space="0" w:color="auto"/>
              <w:bottom w:val="single" w:sz="6" w:space="0" w:color="auto"/>
              <w:right w:val="single" w:sz="6" w:space="0" w:color="auto"/>
            </w:tcBorders>
          </w:tcPr>
          <w:p w14:paraId="672563BC" w14:textId="77777777" w:rsidR="00D27C10" w:rsidRDefault="00E73396">
            <w:pPr>
              <w:pStyle w:val="TAC"/>
              <w:rPr>
                <w:lang w:bidi="ar-IQ"/>
              </w:rPr>
            </w:pPr>
            <w:r>
              <w:rPr>
                <w:lang w:bidi="ar-IQ"/>
              </w:rPr>
              <w:t>O</w:t>
            </w:r>
            <w:r>
              <w:rPr>
                <w:vertAlign w:val="subscript"/>
                <w:lang w:bidi="ar-IQ"/>
              </w:rPr>
              <w:t>C</w:t>
            </w:r>
          </w:p>
        </w:tc>
        <w:tc>
          <w:tcPr>
            <w:tcW w:w="5672" w:type="dxa"/>
            <w:tcBorders>
              <w:top w:val="single" w:sz="6" w:space="0" w:color="auto"/>
              <w:left w:val="single" w:sz="6" w:space="0" w:color="auto"/>
              <w:bottom w:val="single" w:sz="6" w:space="0" w:color="auto"/>
              <w:right w:val="single" w:sz="6" w:space="0" w:color="auto"/>
            </w:tcBorders>
          </w:tcPr>
          <w:p w14:paraId="207018DD" w14:textId="77777777" w:rsidR="00D27C10" w:rsidRDefault="00E73396">
            <w:pPr>
              <w:pStyle w:val="TAL"/>
              <w:rPr>
                <w:rFonts w:cs="Arial"/>
                <w:lang w:bidi="ar-IQ"/>
              </w:rPr>
            </w:pPr>
            <w:r>
              <w:rPr>
                <w:lang w:bidi="ar-IQ"/>
              </w:rPr>
              <w:t>This field holds the used units and information connected to the reported units.</w:t>
            </w:r>
          </w:p>
        </w:tc>
      </w:tr>
      <w:tr w:rsidR="00D27C10" w14:paraId="3785B5CB"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69872FE6" w14:textId="77777777" w:rsidR="00D27C10" w:rsidRDefault="00E73396">
            <w:pPr>
              <w:pStyle w:val="TAL"/>
              <w:ind w:left="568"/>
              <w:rPr>
                <w:lang w:bidi="ar-IQ"/>
              </w:rPr>
            </w:pPr>
            <w:bookmarkStart w:id="101" w:name="_MCCTEMPBM_CRPT66980109___2"/>
            <w:r>
              <w:rPr>
                <w:lang w:bidi="ar-IQ"/>
              </w:rPr>
              <w:t>Triggers</w:t>
            </w:r>
            <w:bookmarkEnd w:id="101"/>
          </w:p>
        </w:tc>
        <w:tc>
          <w:tcPr>
            <w:tcW w:w="850" w:type="dxa"/>
            <w:tcBorders>
              <w:top w:val="single" w:sz="6" w:space="0" w:color="auto"/>
              <w:left w:val="single" w:sz="6" w:space="0" w:color="auto"/>
              <w:bottom w:val="single" w:sz="6" w:space="0" w:color="auto"/>
              <w:right w:val="single" w:sz="6" w:space="0" w:color="auto"/>
            </w:tcBorders>
          </w:tcPr>
          <w:p w14:paraId="02457050" w14:textId="77777777" w:rsidR="00D27C10" w:rsidRDefault="00E73396">
            <w:pPr>
              <w:pStyle w:val="TAC"/>
              <w:rPr>
                <w:lang w:bidi="ar-IQ"/>
              </w:rPr>
            </w:pPr>
            <w:r>
              <w:rPr>
                <w:lang w:bidi="ar-IQ"/>
              </w:rPr>
              <w:t>O</w:t>
            </w:r>
            <w:r>
              <w:rPr>
                <w:vertAlign w:val="subscript"/>
                <w:lang w:bidi="ar-IQ"/>
              </w:rPr>
              <w:t>C</w:t>
            </w:r>
          </w:p>
        </w:tc>
        <w:tc>
          <w:tcPr>
            <w:tcW w:w="5672" w:type="dxa"/>
            <w:tcBorders>
              <w:top w:val="single" w:sz="6" w:space="0" w:color="auto"/>
              <w:left w:val="single" w:sz="6" w:space="0" w:color="auto"/>
              <w:bottom w:val="single" w:sz="6" w:space="0" w:color="auto"/>
              <w:right w:val="single" w:sz="6" w:space="0" w:color="auto"/>
            </w:tcBorders>
          </w:tcPr>
          <w:p w14:paraId="3CF253CD" w14:textId="77777777" w:rsidR="00D27C10" w:rsidRDefault="00E73396">
            <w:pPr>
              <w:pStyle w:val="TAL"/>
              <w:rPr>
                <w:rFonts w:cs="Arial"/>
                <w:lang w:bidi="ar-IQ"/>
              </w:rPr>
            </w:pPr>
            <w:r>
              <w:t>This field holds the reason for closing</w:t>
            </w:r>
            <w:r>
              <w:rPr>
                <w:rFonts w:hint="eastAsia"/>
                <w:lang w:eastAsia="zh-CN"/>
              </w:rPr>
              <w:t xml:space="preserve"> the used unit</w:t>
            </w:r>
            <w:r>
              <w:rPr>
                <w:lang w:eastAsia="zh-CN"/>
              </w:rPr>
              <w:t xml:space="preserve"> container</w:t>
            </w:r>
            <w:r>
              <w:t>.</w:t>
            </w:r>
          </w:p>
        </w:tc>
      </w:tr>
      <w:tr w:rsidR="00D27C10" w14:paraId="510C6CEB"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1F9C00D1" w14:textId="77777777" w:rsidR="00D27C10" w:rsidRDefault="00E73396">
            <w:pPr>
              <w:pStyle w:val="TAL"/>
              <w:ind w:left="568"/>
              <w:rPr>
                <w:lang w:bidi="ar-IQ"/>
              </w:rPr>
            </w:pPr>
            <w:bookmarkStart w:id="102" w:name="_MCCTEMPBM_CRPT66980110___2"/>
            <w:r>
              <w:rPr>
                <w:rFonts w:cs="Arial"/>
                <w:szCs w:val="18"/>
              </w:rPr>
              <w:t>Trigger Timestamp</w:t>
            </w:r>
            <w:bookmarkEnd w:id="102"/>
          </w:p>
        </w:tc>
        <w:tc>
          <w:tcPr>
            <w:tcW w:w="850" w:type="dxa"/>
            <w:tcBorders>
              <w:top w:val="single" w:sz="6" w:space="0" w:color="auto"/>
              <w:left w:val="single" w:sz="6" w:space="0" w:color="auto"/>
              <w:bottom w:val="single" w:sz="6" w:space="0" w:color="auto"/>
              <w:right w:val="single" w:sz="6" w:space="0" w:color="auto"/>
            </w:tcBorders>
          </w:tcPr>
          <w:p w14:paraId="3ED8241F" w14:textId="77777777" w:rsidR="00D27C10" w:rsidRDefault="00E73396">
            <w:pPr>
              <w:pStyle w:val="TAC"/>
              <w:rPr>
                <w:lang w:bidi="ar-IQ"/>
              </w:rPr>
            </w:pPr>
            <w:r>
              <w:rPr>
                <w:lang w:bidi="ar-IQ"/>
              </w:rPr>
              <w:t>O</w:t>
            </w:r>
            <w:r>
              <w:rPr>
                <w:vertAlign w:val="subscript"/>
                <w:lang w:bidi="ar-IQ"/>
              </w:rPr>
              <w:t>C</w:t>
            </w:r>
          </w:p>
        </w:tc>
        <w:tc>
          <w:tcPr>
            <w:tcW w:w="5672" w:type="dxa"/>
            <w:tcBorders>
              <w:top w:val="single" w:sz="6" w:space="0" w:color="auto"/>
              <w:left w:val="single" w:sz="6" w:space="0" w:color="auto"/>
              <w:bottom w:val="single" w:sz="6" w:space="0" w:color="auto"/>
              <w:right w:val="single" w:sz="6" w:space="0" w:color="auto"/>
            </w:tcBorders>
          </w:tcPr>
          <w:p w14:paraId="04EE9D12" w14:textId="77777777" w:rsidR="00D27C10" w:rsidRDefault="00E73396">
            <w:pPr>
              <w:pStyle w:val="TAL"/>
              <w:rPr>
                <w:rFonts w:cs="Arial"/>
                <w:lang w:bidi="ar-IQ"/>
              </w:rPr>
            </w:pPr>
            <w:r>
              <w:t>This field holds the timestamp of the trigger.</w:t>
            </w:r>
          </w:p>
        </w:tc>
      </w:tr>
      <w:tr w:rsidR="00D27C10" w14:paraId="550DFEA1"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64BB41BF" w14:textId="77777777" w:rsidR="00D27C10" w:rsidRDefault="00E73396">
            <w:pPr>
              <w:pStyle w:val="TAL"/>
              <w:ind w:left="568"/>
              <w:rPr>
                <w:rFonts w:cs="Arial"/>
                <w:szCs w:val="18"/>
              </w:rPr>
            </w:pPr>
            <w:bookmarkStart w:id="103" w:name="_MCCTEMPBM_CRPT66980111___2"/>
            <w:r>
              <w:t>Time</w:t>
            </w:r>
            <w:bookmarkEnd w:id="103"/>
          </w:p>
        </w:tc>
        <w:tc>
          <w:tcPr>
            <w:tcW w:w="850" w:type="dxa"/>
            <w:tcBorders>
              <w:top w:val="single" w:sz="6" w:space="0" w:color="auto"/>
              <w:left w:val="single" w:sz="6" w:space="0" w:color="auto"/>
              <w:bottom w:val="single" w:sz="6" w:space="0" w:color="auto"/>
              <w:right w:val="single" w:sz="6" w:space="0" w:color="auto"/>
            </w:tcBorders>
          </w:tcPr>
          <w:p w14:paraId="7ED61613" w14:textId="77777777" w:rsidR="00D27C10" w:rsidRDefault="00E73396">
            <w:pPr>
              <w:pStyle w:val="TAC"/>
              <w:rPr>
                <w:lang w:bidi="ar-IQ"/>
              </w:rPr>
            </w:pPr>
            <w:r>
              <w:rPr>
                <w:lang w:bidi="ar-IQ"/>
              </w:rPr>
              <w:t>O</w:t>
            </w:r>
            <w:r>
              <w:rPr>
                <w:vertAlign w:val="subscript"/>
                <w:lang w:bidi="ar-IQ"/>
              </w:rPr>
              <w:t>C</w:t>
            </w:r>
          </w:p>
        </w:tc>
        <w:tc>
          <w:tcPr>
            <w:tcW w:w="5672" w:type="dxa"/>
            <w:tcBorders>
              <w:top w:val="single" w:sz="6" w:space="0" w:color="auto"/>
              <w:left w:val="single" w:sz="6" w:space="0" w:color="auto"/>
              <w:bottom w:val="single" w:sz="6" w:space="0" w:color="auto"/>
              <w:right w:val="single" w:sz="6" w:space="0" w:color="auto"/>
            </w:tcBorders>
          </w:tcPr>
          <w:p w14:paraId="7619C0FF" w14:textId="77777777" w:rsidR="00D27C10" w:rsidRDefault="00E73396">
            <w:pPr>
              <w:pStyle w:val="TAL"/>
            </w:pPr>
            <w:r>
              <w:t>This field holds the amount of used time.</w:t>
            </w:r>
          </w:p>
        </w:tc>
      </w:tr>
      <w:tr w:rsidR="00D27C10" w14:paraId="520F23CD"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14EE5A68" w14:textId="77777777" w:rsidR="00D27C10" w:rsidRDefault="00E73396">
            <w:pPr>
              <w:pStyle w:val="TAL"/>
              <w:ind w:left="568"/>
              <w:rPr>
                <w:lang w:bidi="ar-IQ"/>
              </w:rPr>
            </w:pPr>
            <w:bookmarkStart w:id="104" w:name="_MCCTEMPBM_CRPT66980112___2"/>
            <w:r>
              <w:t>Downlink Volume</w:t>
            </w:r>
            <w:bookmarkEnd w:id="104"/>
          </w:p>
        </w:tc>
        <w:tc>
          <w:tcPr>
            <w:tcW w:w="850" w:type="dxa"/>
            <w:tcBorders>
              <w:top w:val="single" w:sz="6" w:space="0" w:color="auto"/>
              <w:left w:val="single" w:sz="6" w:space="0" w:color="auto"/>
              <w:bottom w:val="single" w:sz="6" w:space="0" w:color="auto"/>
              <w:right w:val="single" w:sz="6" w:space="0" w:color="auto"/>
            </w:tcBorders>
          </w:tcPr>
          <w:p w14:paraId="170EFB2F" w14:textId="77777777" w:rsidR="00D27C10" w:rsidRDefault="00E73396">
            <w:pPr>
              <w:pStyle w:val="TAC"/>
              <w:rPr>
                <w:lang w:bidi="ar-IQ"/>
              </w:rPr>
            </w:pPr>
            <w:r>
              <w:rPr>
                <w:lang w:bidi="ar-IQ"/>
              </w:rPr>
              <w:t>O</w:t>
            </w:r>
            <w:r>
              <w:rPr>
                <w:vertAlign w:val="subscript"/>
                <w:lang w:bidi="ar-IQ"/>
              </w:rPr>
              <w:t>C</w:t>
            </w:r>
          </w:p>
        </w:tc>
        <w:tc>
          <w:tcPr>
            <w:tcW w:w="5672" w:type="dxa"/>
            <w:tcBorders>
              <w:top w:val="single" w:sz="6" w:space="0" w:color="auto"/>
              <w:left w:val="single" w:sz="6" w:space="0" w:color="auto"/>
              <w:bottom w:val="single" w:sz="6" w:space="0" w:color="auto"/>
              <w:right w:val="single" w:sz="6" w:space="0" w:color="auto"/>
            </w:tcBorders>
          </w:tcPr>
          <w:p w14:paraId="34C704C7" w14:textId="77777777" w:rsidR="00D27C10" w:rsidRDefault="00E73396">
            <w:pPr>
              <w:pStyle w:val="TAL"/>
              <w:rPr>
                <w:rFonts w:cs="Arial"/>
                <w:lang w:bidi="ar-IQ"/>
              </w:rPr>
            </w:pPr>
            <w:r>
              <w:t>This field holds the amount of used volume in downlink direction.</w:t>
            </w:r>
          </w:p>
        </w:tc>
      </w:tr>
      <w:tr w:rsidR="00D27C10" w14:paraId="3EA47189"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29DD63B0" w14:textId="77777777" w:rsidR="00D27C10" w:rsidRDefault="00E73396">
            <w:pPr>
              <w:pStyle w:val="TAL"/>
              <w:ind w:left="568"/>
            </w:pPr>
            <w:bookmarkStart w:id="105" w:name="_MCCTEMPBM_CRPT66980113___2"/>
            <w:r>
              <w:rPr>
                <w:lang w:bidi="ar-IQ"/>
              </w:rPr>
              <w:t>Rating Indicator</w:t>
            </w:r>
            <w:bookmarkEnd w:id="105"/>
          </w:p>
        </w:tc>
        <w:tc>
          <w:tcPr>
            <w:tcW w:w="850" w:type="dxa"/>
            <w:tcBorders>
              <w:top w:val="single" w:sz="6" w:space="0" w:color="auto"/>
              <w:left w:val="single" w:sz="6" w:space="0" w:color="auto"/>
              <w:bottom w:val="single" w:sz="6" w:space="0" w:color="auto"/>
              <w:right w:val="single" w:sz="6" w:space="0" w:color="auto"/>
            </w:tcBorders>
          </w:tcPr>
          <w:p w14:paraId="2D462637" w14:textId="77777777" w:rsidR="00D27C10" w:rsidRDefault="00E73396">
            <w:pPr>
              <w:pStyle w:val="TAC"/>
              <w:rPr>
                <w:lang w:bidi="ar-IQ"/>
              </w:rPr>
            </w:pPr>
            <w:r>
              <w:rPr>
                <w:lang w:bidi="ar-IQ"/>
              </w:rPr>
              <w:t>O</w:t>
            </w:r>
            <w:r>
              <w:rPr>
                <w:vertAlign w:val="subscript"/>
                <w:lang w:bidi="ar-IQ"/>
              </w:rPr>
              <w:t>C</w:t>
            </w:r>
          </w:p>
        </w:tc>
        <w:tc>
          <w:tcPr>
            <w:tcW w:w="5672" w:type="dxa"/>
            <w:tcBorders>
              <w:top w:val="single" w:sz="6" w:space="0" w:color="auto"/>
              <w:left w:val="single" w:sz="6" w:space="0" w:color="auto"/>
              <w:bottom w:val="single" w:sz="6" w:space="0" w:color="auto"/>
              <w:right w:val="single" w:sz="6" w:space="0" w:color="auto"/>
            </w:tcBorders>
          </w:tcPr>
          <w:p w14:paraId="7734C632" w14:textId="77777777" w:rsidR="00D27C10" w:rsidRDefault="00E73396">
            <w:pPr>
              <w:pStyle w:val="TAL"/>
            </w:pPr>
            <w:r>
              <w:t>This field indicates if the units have been rated or not.</w:t>
            </w:r>
          </w:p>
        </w:tc>
      </w:tr>
      <w:tr w:rsidR="00D27C10" w14:paraId="4044A5E7"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45A47AE6" w14:textId="77777777" w:rsidR="00D27C10" w:rsidRDefault="00E73396">
            <w:pPr>
              <w:pStyle w:val="TAL"/>
              <w:ind w:left="568"/>
              <w:rPr>
                <w:lang w:bidi="ar-IQ"/>
              </w:rPr>
            </w:pPr>
            <w:bookmarkStart w:id="106" w:name="_MCCTEMPBM_CRPT66980114___2"/>
            <w:r>
              <w:rPr>
                <w:lang w:bidi="ar-IQ"/>
              </w:rPr>
              <w:t>Local Sequence Number</w:t>
            </w:r>
            <w:bookmarkEnd w:id="106"/>
          </w:p>
        </w:tc>
        <w:tc>
          <w:tcPr>
            <w:tcW w:w="850" w:type="dxa"/>
            <w:tcBorders>
              <w:top w:val="single" w:sz="6" w:space="0" w:color="auto"/>
              <w:left w:val="single" w:sz="6" w:space="0" w:color="auto"/>
              <w:bottom w:val="single" w:sz="6" w:space="0" w:color="auto"/>
              <w:right w:val="single" w:sz="6" w:space="0" w:color="auto"/>
            </w:tcBorders>
          </w:tcPr>
          <w:p w14:paraId="520B9322" w14:textId="77777777" w:rsidR="00D27C10" w:rsidRDefault="00E73396">
            <w:pPr>
              <w:pStyle w:val="TAC"/>
              <w:rPr>
                <w:lang w:bidi="ar-IQ"/>
              </w:rPr>
            </w:pPr>
            <w:r>
              <w:rPr>
                <w:szCs w:val="18"/>
                <w:lang w:bidi="ar-IQ"/>
              </w:rPr>
              <w:t>M</w:t>
            </w:r>
          </w:p>
        </w:tc>
        <w:tc>
          <w:tcPr>
            <w:tcW w:w="5672" w:type="dxa"/>
            <w:tcBorders>
              <w:top w:val="single" w:sz="6" w:space="0" w:color="auto"/>
              <w:left w:val="single" w:sz="6" w:space="0" w:color="auto"/>
              <w:bottom w:val="single" w:sz="6" w:space="0" w:color="auto"/>
              <w:right w:val="single" w:sz="6" w:space="0" w:color="auto"/>
            </w:tcBorders>
          </w:tcPr>
          <w:p w14:paraId="2118676E" w14:textId="77777777" w:rsidR="00D27C10" w:rsidRDefault="00E73396">
            <w:pPr>
              <w:pStyle w:val="TAL"/>
              <w:rPr>
                <w:rFonts w:cs="Arial"/>
                <w:lang w:bidi="ar-IQ"/>
              </w:rPr>
            </w:pPr>
            <w:r>
              <w:rPr>
                <w:lang w:eastAsia="zh-CN" w:bidi="ar-IQ"/>
              </w:rPr>
              <w:t xml:space="preserve">This field </w:t>
            </w:r>
            <w:r>
              <w:rPr>
                <w:rFonts w:hint="eastAsia"/>
                <w:lang w:eastAsia="zh-CN" w:bidi="ar-IQ"/>
              </w:rPr>
              <w:t>holds the</w:t>
            </w:r>
            <w:r>
              <w:t xml:space="preserve"> container </w:t>
            </w:r>
            <w:r>
              <w:rPr>
                <w:rFonts w:hint="eastAsia"/>
                <w:lang w:eastAsia="zh-CN" w:bidi="ar-IQ"/>
              </w:rPr>
              <w:t>sequence number</w:t>
            </w:r>
            <w:r>
              <w:t>.</w:t>
            </w:r>
          </w:p>
        </w:tc>
      </w:tr>
      <w:tr w:rsidR="00D27C10" w14:paraId="2E9A2B98"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249D5893" w14:textId="77777777" w:rsidR="00D27C10" w:rsidRDefault="00E73396">
            <w:pPr>
              <w:pStyle w:val="TAL"/>
              <w:ind w:left="568"/>
              <w:rPr>
                <w:lang w:bidi="ar-IQ"/>
              </w:rPr>
            </w:pPr>
            <w:bookmarkStart w:id="107" w:name="_MCCTEMPBM_CRPT66980115___2"/>
            <w:r>
              <w:rPr>
                <w:rFonts w:hint="eastAsia"/>
                <w:lang w:eastAsia="zh-CN" w:bidi="ar-IQ"/>
              </w:rPr>
              <w:t>MBS</w:t>
            </w:r>
            <w:r>
              <w:rPr>
                <w:lang w:bidi="ar-IQ"/>
              </w:rPr>
              <w:t xml:space="preserve"> Container Information</w:t>
            </w:r>
            <w:bookmarkEnd w:id="107"/>
          </w:p>
        </w:tc>
        <w:tc>
          <w:tcPr>
            <w:tcW w:w="850" w:type="dxa"/>
            <w:tcBorders>
              <w:top w:val="single" w:sz="6" w:space="0" w:color="auto"/>
              <w:left w:val="single" w:sz="6" w:space="0" w:color="auto"/>
              <w:bottom w:val="single" w:sz="6" w:space="0" w:color="auto"/>
              <w:right w:val="single" w:sz="6" w:space="0" w:color="auto"/>
            </w:tcBorders>
          </w:tcPr>
          <w:p w14:paraId="435BC815" w14:textId="77777777" w:rsidR="00D27C10" w:rsidRDefault="00E73396">
            <w:pPr>
              <w:pStyle w:val="TAC"/>
              <w:rPr>
                <w:lang w:bidi="ar-IQ"/>
              </w:rPr>
            </w:pPr>
            <w:r>
              <w:rPr>
                <w:lang w:bidi="ar-IQ"/>
              </w:rPr>
              <w:t>O</w:t>
            </w:r>
            <w:r>
              <w:rPr>
                <w:vertAlign w:val="subscript"/>
                <w:lang w:bidi="ar-IQ"/>
              </w:rPr>
              <w:t>C</w:t>
            </w:r>
          </w:p>
        </w:tc>
        <w:tc>
          <w:tcPr>
            <w:tcW w:w="5672" w:type="dxa"/>
            <w:tcBorders>
              <w:top w:val="single" w:sz="6" w:space="0" w:color="auto"/>
              <w:left w:val="single" w:sz="6" w:space="0" w:color="auto"/>
              <w:bottom w:val="single" w:sz="6" w:space="0" w:color="auto"/>
              <w:right w:val="single" w:sz="6" w:space="0" w:color="auto"/>
            </w:tcBorders>
          </w:tcPr>
          <w:p w14:paraId="3317AED0" w14:textId="77777777" w:rsidR="00D27C10" w:rsidRDefault="00E73396">
            <w:pPr>
              <w:pStyle w:val="TAL"/>
              <w:rPr>
                <w:rFonts w:cs="Arial"/>
                <w:lang w:bidi="ar-IQ"/>
              </w:rPr>
            </w:pPr>
            <w:r>
              <w:rPr>
                <w:rFonts w:cs="Arial"/>
                <w:szCs w:val="18"/>
              </w:rPr>
              <w:t xml:space="preserve">This field holds the </w:t>
            </w:r>
            <w:r>
              <w:rPr>
                <w:rFonts w:cs="Arial"/>
                <w:szCs w:val="18"/>
                <w:lang w:bidi="ar-IQ"/>
              </w:rPr>
              <w:t xml:space="preserve">5G </w:t>
            </w:r>
            <w:r>
              <w:rPr>
                <w:rFonts w:hint="eastAsia"/>
                <w:lang w:eastAsia="zh-CN" w:bidi="ar-IQ"/>
              </w:rPr>
              <w:t>MBS</w:t>
            </w:r>
            <w:r>
              <w:rPr>
                <w:lang w:bidi="ar-IQ"/>
              </w:rPr>
              <w:t xml:space="preserve"> session</w:t>
            </w:r>
            <w:r>
              <w:rPr>
                <w:rFonts w:hint="eastAsia"/>
                <w:lang w:eastAsia="zh-CN" w:bidi="ar-IQ"/>
              </w:rPr>
              <w:t xml:space="preserve"> </w:t>
            </w:r>
            <w:r>
              <w:rPr>
                <w:rFonts w:cs="Arial"/>
                <w:szCs w:val="18"/>
                <w:lang w:bidi="ar-IQ"/>
              </w:rPr>
              <w:t>specific</w:t>
            </w:r>
            <w:r>
              <w:rPr>
                <w:rFonts w:cs="Arial"/>
                <w:szCs w:val="18"/>
              </w:rPr>
              <w:t xml:space="preserve"> information defined in clause 6.2.1.3.</w:t>
            </w:r>
          </w:p>
        </w:tc>
      </w:tr>
      <w:tr w:rsidR="00D27C10" w14:paraId="0BF97BAD"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6B872B60" w14:textId="77777777" w:rsidR="00D27C10" w:rsidRDefault="00E73396">
            <w:pPr>
              <w:pStyle w:val="TAL"/>
              <w:ind w:left="284"/>
              <w:rPr>
                <w:lang w:bidi="ar-IQ"/>
              </w:rPr>
            </w:pPr>
            <w:bookmarkStart w:id="108" w:name="_MCCTEMPBM_CRPT66980116___2"/>
            <w:r>
              <w:rPr>
                <w:rFonts w:hint="eastAsia"/>
                <w:lang w:eastAsia="zh-CN" w:bidi="ar-IQ"/>
              </w:rPr>
              <w:t>MB-UPF ID</w:t>
            </w:r>
            <w:bookmarkEnd w:id="108"/>
          </w:p>
        </w:tc>
        <w:tc>
          <w:tcPr>
            <w:tcW w:w="850" w:type="dxa"/>
            <w:tcBorders>
              <w:top w:val="single" w:sz="6" w:space="0" w:color="auto"/>
              <w:left w:val="single" w:sz="6" w:space="0" w:color="auto"/>
              <w:bottom w:val="single" w:sz="6" w:space="0" w:color="auto"/>
              <w:right w:val="single" w:sz="6" w:space="0" w:color="auto"/>
            </w:tcBorders>
          </w:tcPr>
          <w:p w14:paraId="3B97F4D1" w14:textId="77777777" w:rsidR="00D27C10" w:rsidRDefault="00E73396">
            <w:pPr>
              <w:pStyle w:val="TAC"/>
              <w:rPr>
                <w:lang w:bidi="ar-IQ"/>
              </w:rPr>
            </w:pPr>
            <w:r>
              <w:rPr>
                <w:lang w:bidi="ar-IQ"/>
              </w:rPr>
              <w:t>O</w:t>
            </w:r>
            <w:r>
              <w:rPr>
                <w:vertAlign w:val="subscript"/>
                <w:lang w:bidi="ar-IQ"/>
              </w:rPr>
              <w:t>C</w:t>
            </w:r>
          </w:p>
        </w:tc>
        <w:tc>
          <w:tcPr>
            <w:tcW w:w="5672" w:type="dxa"/>
            <w:tcBorders>
              <w:top w:val="single" w:sz="6" w:space="0" w:color="auto"/>
              <w:left w:val="single" w:sz="6" w:space="0" w:color="auto"/>
              <w:bottom w:val="single" w:sz="6" w:space="0" w:color="auto"/>
              <w:right w:val="single" w:sz="6" w:space="0" w:color="auto"/>
            </w:tcBorders>
          </w:tcPr>
          <w:p w14:paraId="4F97C1FA" w14:textId="77777777" w:rsidR="00D27C10" w:rsidRDefault="00E73396">
            <w:pPr>
              <w:pStyle w:val="TAL"/>
              <w:rPr>
                <w:rFonts w:cs="Arial"/>
                <w:lang w:bidi="ar-IQ"/>
              </w:rPr>
            </w:pPr>
            <w:r>
              <w:rPr>
                <w:lang w:bidi="ar-IQ"/>
              </w:rPr>
              <w:t>This field holds the MB-UPF identifier used to identify the MB-UPF when reporting the usage for the MB-UPF.</w:t>
            </w:r>
          </w:p>
        </w:tc>
      </w:tr>
      <w:tr w:rsidR="00D27C10" w14:paraId="7B3326AB"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7D0A45E1" w14:textId="77777777" w:rsidR="00D27C10" w:rsidRDefault="00E73396">
            <w:pPr>
              <w:pStyle w:val="TAL"/>
              <w:rPr>
                <w:lang w:bidi="ar-IQ"/>
              </w:rPr>
            </w:pPr>
            <w:r>
              <w:rPr>
                <w:lang w:bidi="ar-IQ"/>
              </w:rPr>
              <w:t>Record Opening Time</w:t>
            </w:r>
          </w:p>
        </w:tc>
        <w:tc>
          <w:tcPr>
            <w:tcW w:w="850" w:type="dxa"/>
            <w:tcBorders>
              <w:top w:val="single" w:sz="6" w:space="0" w:color="auto"/>
              <w:left w:val="single" w:sz="6" w:space="0" w:color="auto"/>
              <w:bottom w:val="single" w:sz="6" w:space="0" w:color="auto"/>
              <w:right w:val="single" w:sz="6" w:space="0" w:color="auto"/>
            </w:tcBorders>
          </w:tcPr>
          <w:p w14:paraId="0E27C51F" w14:textId="77777777" w:rsidR="00D27C10" w:rsidRDefault="00E73396">
            <w:pPr>
              <w:pStyle w:val="TAC"/>
              <w:rPr>
                <w:lang w:bidi="ar-IQ"/>
              </w:rPr>
            </w:pPr>
            <w:r>
              <w:rPr>
                <w:lang w:bidi="ar-IQ"/>
              </w:rPr>
              <w:t>M</w:t>
            </w:r>
          </w:p>
        </w:tc>
        <w:tc>
          <w:tcPr>
            <w:tcW w:w="5672" w:type="dxa"/>
            <w:tcBorders>
              <w:top w:val="single" w:sz="6" w:space="0" w:color="auto"/>
              <w:left w:val="single" w:sz="6" w:space="0" w:color="auto"/>
              <w:bottom w:val="single" w:sz="6" w:space="0" w:color="auto"/>
              <w:right w:val="single" w:sz="6" w:space="0" w:color="auto"/>
            </w:tcBorders>
          </w:tcPr>
          <w:p w14:paraId="26C1FDD2" w14:textId="77777777" w:rsidR="00D27C10" w:rsidRDefault="00E73396">
            <w:pPr>
              <w:pStyle w:val="TAL"/>
              <w:rPr>
                <w:lang w:bidi="ar-IQ"/>
              </w:rPr>
            </w:pPr>
            <w:r>
              <w:rPr>
                <w:lang w:bidi="ar-IQ"/>
              </w:rPr>
              <w:t>Described in TS 32.298 [</w:t>
            </w:r>
            <w:r>
              <w:rPr>
                <w:rFonts w:hint="eastAsia"/>
                <w:lang w:eastAsia="zh-CN" w:bidi="ar-IQ"/>
              </w:rPr>
              <w:t>8</w:t>
            </w:r>
            <w:r>
              <w:rPr>
                <w:lang w:bidi="ar-IQ"/>
              </w:rPr>
              <w:t>]</w:t>
            </w:r>
          </w:p>
        </w:tc>
      </w:tr>
      <w:tr w:rsidR="00D27C10" w14:paraId="3B5579AA"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745F75F7" w14:textId="77777777" w:rsidR="00D27C10" w:rsidRDefault="00E73396">
            <w:pPr>
              <w:pStyle w:val="TAL"/>
              <w:rPr>
                <w:lang w:bidi="ar-IQ"/>
              </w:rPr>
            </w:pPr>
            <w:r>
              <w:rPr>
                <w:lang w:bidi="ar-IQ"/>
              </w:rPr>
              <w:t>Duration</w:t>
            </w:r>
          </w:p>
        </w:tc>
        <w:tc>
          <w:tcPr>
            <w:tcW w:w="850" w:type="dxa"/>
            <w:tcBorders>
              <w:top w:val="single" w:sz="6" w:space="0" w:color="auto"/>
              <w:left w:val="single" w:sz="6" w:space="0" w:color="auto"/>
              <w:bottom w:val="single" w:sz="6" w:space="0" w:color="auto"/>
              <w:right w:val="single" w:sz="6" w:space="0" w:color="auto"/>
            </w:tcBorders>
          </w:tcPr>
          <w:p w14:paraId="0D3D6AB6" w14:textId="77777777" w:rsidR="00D27C10" w:rsidRDefault="00E73396">
            <w:pPr>
              <w:pStyle w:val="TAC"/>
              <w:rPr>
                <w:lang w:bidi="ar-IQ"/>
              </w:rPr>
            </w:pPr>
            <w:r>
              <w:rPr>
                <w:lang w:bidi="ar-IQ"/>
              </w:rPr>
              <w:t>M</w:t>
            </w:r>
          </w:p>
        </w:tc>
        <w:tc>
          <w:tcPr>
            <w:tcW w:w="5672" w:type="dxa"/>
            <w:tcBorders>
              <w:top w:val="single" w:sz="6" w:space="0" w:color="auto"/>
              <w:left w:val="single" w:sz="6" w:space="0" w:color="auto"/>
              <w:bottom w:val="single" w:sz="6" w:space="0" w:color="auto"/>
              <w:right w:val="single" w:sz="6" w:space="0" w:color="auto"/>
            </w:tcBorders>
          </w:tcPr>
          <w:p w14:paraId="083383D7" w14:textId="77777777" w:rsidR="00D27C10" w:rsidRDefault="00E73396">
            <w:pPr>
              <w:pStyle w:val="TAL"/>
              <w:rPr>
                <w:lang w:bidi="ar-IQ"/>
              </w:rPr>
            </w:pPr>
            <w:r>
              <w:rPr>
                <w:lang w:bidi="ar-IQ"/>
              </w:rPr>
              <w:t>Described in TS 32.298 [</w:t>
            </w:r>
            <w:r>
              <w:rPr>
                <w:rFonts w:hint="eastAsia"/>
                <w:lang w:eastAsia="zh-CN" w:bidi="ar-IQ"/>
              </w:rPr>
              <w:t>8</w:t>
            </w:r>
            <w:r>
              <w:rPr>
                <w:lang w:bidi="ar-IQ"/>
              </w:rPr>
              <w:t>]</w:t>
            </w:r>
          </w:p>
        </w:tc>
      </w:tr>
      <w:tr w:rsidR="00D27C10" w14:paraId="7909C06E"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59294F30" w14:textId="77777777" w:rsidR="00D27C10" w:rsidRDefault="00E73396">
            <w:pPr>
              <w:pStyle w:val="TAL"/>
              <w:rPr>
                <w:lang w:bidi="ar-IQ"/>
              </w:rPr>
            </w:pPr>
            <w:r>
              <w:rPr>
                <w:lang w:bidi="ar-IQ"/>
              </w:rPr>
              <w:t>Record Sequence Number</w:t>
            </w:r>
          </w:p>
        </w:tc>
        <w:tc>
          <w:tcPr>
            <w:tcW w:w="850" w:type="dxa"/>
            <w:tcBorders>
              <w:top w:val="single" w:sz="6" w:space="0" w:color="auto"/>
              <w:left w:val="single" w:sz="6" w:space="0" w:color="auto"/>
              <w:bottom w:val="single" w:sz="6" w:space="0" w:color="auto"/>
              <w:right w:val="single" w:sz="6" w:space="0" w:color="auto"/>
            </w:tcBorders>
          </w:tcPr>
          <w:p w14:paraId="20CFDBE0" w14:textId="77777777" w:rsidR="00D27C10" w:rsidRDefault="00E73396">
            <w:pPr>
              <w:pStyle w:val="TAC"/>
              <w:rPr>
                <w:lang w:bidi="ar-IQ"/>
              </w:rPr>
            </w:pPr>
            <w:r>
              <w:rPr>
                <w:lang w:bidi="ar-IQ"/>
              </w:rPr>
              <w:t>C</w:t>
            </w:r>
          </w:p>
        </w:tc>
        <w:tc>
          <w:tcPr>
            <w:tcW w:w="5672" w:type="dxa"/>
            <w:tcBorders>
              <w:top w:val="single" w:sz="6" w:space="0" w:color="auto"/>
              <w:left w:val="single" w:sz="6" w:space="0" w:color="auto"/>
              <w:bottom w:val="single" w:sz="6" w:space="0" w:color="auto"/>
              <w:right w:val="single" w:sz="6" w:space="0" w:color="auto"/>
            </w:tcBorders>
          </w:tcPr>
          <w:p w14:paraId="6132E861" w14:textId="77777777" w:rsidR="00D27C10" w:rsidRDefault="00E73396">
            <w:pPr>
              <w:pStyle w:val="TAL"/>
              <w:rPr>
                <w:lang w:bidi="ar-IQ"/>
              </w:rPr>
            </w:pPr>
            <w:r>
              <w:rPr>
                <w:lang w:bidi="ar-IQ"/>
              </w:rPr>
              <w:t>Described in TS 32.298 [</w:t>
            </w:r>
            <w:r>
              <w:rPr>
                <w:rFonts w:hint="eastAsia"/>
                <w:lang w:eastAsia="zh-CN" w:bidi="ar-IQ"/>
              </w:rPr>
              <w:t>8</w:t>
            </w:r>
            <w:r>
              <w:rPr>
                <w:lang w:bidi="ar-IQ"/>
              </w:rPr>
              <w:t>]</w:t>
            </w:r>
          </w:p>
        </w:tc>
      </w:tr>
      <w:tr w:rsidR="00D27C10" w14:paraId="70E43414"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06282B15" w14:textId="77777777" w:rsidR="00D27C10" w:rsidRDefault="00E73396">
            <w:pPr>
              <w:pStyle w:val="TAL"/>
              <w:rPr>
                <w:lang w:bidi="ar-IQ"/>
              </w:rPr>
            </w:pPr>
            <w:r>
              <w:rPr>
                <w:lang w:bidi="ar-IQ"/>
              </w:rPr>
              <w:t xml:space="preserve">Cause for Record Closing </w:t>
            </w:r>
          </w:p>
        </w:tc>
        <w:tc>
          <w:tcPr>
            <w:tcW w:w="850" w:type="dxa"/>
            <w:tcBorders>
              <w:top w:val="single" w:sz="6" w:space="0" w:color="auto"/>
              <w:left w:val="single" w:sz="6" w:space="0" w:color="auto"/>
              <w:bottom w:val="single" w:sz="6" w:space="0" w:color="auto"/>
              <w:right w:val="single" w:sz="6" w:space="0" w:color="auto"/>
            </w:tcBorders>
          </w:tcPr>
          <w:p w14:paraId="4E09867E" w14:textId="77777777" w:rsidR="00D27C10" w:rsidRDefault="00E73396">
            <w:pPr>
              <w:pStyle w:val="TAC"/>
              <w:rPr>
                <w:lang w:bidi="ar-IQ"/>
              </w:rPr>
            </w:pPr>
            <w:r>
              <w:rPr>
                <w:lang w:bidi="ar-IQ"/>
              </w:rPr>
              <w:t>M</w:t>
            </w:r>
          </w:p>
        </w:tc>
        <w:tc>
          <w:tcPr>
            <w:tcW w:w="5672" w:type="dxa"/>
            <w:tcBorders>
              <w:top w:val="single" w:sz="6" w:space="0" w:color="auto"/>
              <w:left w:val="single" w:sz="6" w:space="0" w:color="auto"/>
              <w:bottom w:val="single" w:sz="6" w:space="0" w:color="auto"/>
              <w:right w:val="single" w:sz="6" w:space="0" w:color="auto"/>
            </w:tcBorders>
          </w:tcPr>
          <w:p w14:paraId="5E795CA6" w14:textId="77777777" w:rsidR="00D27C10" w:rsidRDefault="00E73396">
            <w:pPr>
              <w:pStyle w:val="TAL"/>
              <w:rPr>
                <w:lang w:bidi="ar-IQ"/>
              </w:rPr>
            </w:pPr>
            <w:r>
              <w:rPr>
                <w:lang w:bidi="ar-IQ"/>
              </w:rPr>
              <w:t>Described in TS 32.298 [</w:t>
            </w:r>
            <w:r>
              <w:rPr>
                <w:rFonts w:hint="eastAsia"/>
                <w:lang w:eastAsia="zh-CN" w:bidi="ar-IQ"/>
              </w:rPr>
              <w:t>8</w:t>
            </w:r>
            <w:r>
              <w:rPr>
                <w:lang w:bidi="ar-IQ"/>
              </w:rPr>
              <w:t>]</w:t>
            </w:r>
          </w:p>
        </w:tc>
      </w:tr>
      <w:tr w:rsidR="00D27C10" w14:paraId="35EFB069" w14:textId="77777777">
        <w:trPr>
          <w:cantSplit/>
          <w:jc w:val="center"/>
        </w:trPr>
        <w:tc>
          <w:tcPr>
            <w:tcW w:w="3403" w:type="dxa"/>
            <w:tcBorders>
              <w:top w:val="single" w:sz="6" w:space="0" w:color="auto"/>
              <w:left w:val="single" w:sz="6" w:space="0" w:color="auto"/>
              <w:bottom w:val="nil"/>
              <w:right w:val="single" w:sz="6" w:space="0" w:color="auto"/>
            </w:tcBorders>
          </w:tcPr>
          <w:p w14:paraId="7DAED30E" w14:textId="77777777" w:rsidR="00D27C10" w:rsidRDefault="00E73396">
            <w:pPr>
              <w:pStyle w:val="TAL"/>
              <w:rPr>
                <w:lang w:bidi="ar-IQ"/>
              </w:rPr>
            </w:pPr>
            <w:r>
              <w:rPr>
                <w:lang w:bidi="ar-IQ"/>
              </w:rPr>
              <w:t>Diagnostics</w:t>
            </w:r>
          </w:p>
        </w:tc>
        <w:tc>
          <w:tcPr>
            <w:tcW w:w="850" w:type="dxa"/>
            <w:tcBorders>
              <w:top w:val="single" w:sz="6" w:space="0" w:color="auto"/>
              <w:left w:val="single" w:sz="6" w:space="0" w:color="auto"/>
              <w:bottom w:val="nil"/>
              <w:right w:val="single" w:sz="6" w:space="0" w:color="auto"/>
            </w:tcBorders>
          </w:tcPr>
          <w:p w14:paraId="36E3C097" w14:textId="77777777" w:rsidR="00D27C10" w:rsidRDefault="00E73396">
            <w:pPr>
              <w:pStyle w:val="TAC"/>
              <w:rPr>
                <w:lang w:bidi="ar-IQ"/>
              </w:rPr>
            </w:pPr>
            <w:r>
              <w:rPr>
                <w:lang w:bidi="ar-IQ"/>
              </w:rPr>
              <w:t>O</w:t>
            </w:r>
            <w:r>
              <w:rPr>
                <w:position w:val="-6"/>
                <w:sz w:val="14"/>
                <w:szCs w:val="14"/>
                <w:lang w:bidi="ar-IQ"/>
              </w:rPr>
              <w:t>M</w:t>
            </w:r>
          </w:p>
        </w:tc>
        <w:tc>
          <w:tcPr>
            <w:tcW w:w="5672" w:type="dxa"/>
            <w:tcBorders>
              <w:top w:val="single" w:sz="6" w:space="0" w:color="auto"/>
              <w:left w:val="single" w:sz="6" w:space="0" w:color="auto"/>
              <w:bottom w:val="nil"/>
              <w:right w:val="single" w:sz="6" w:space="0" w:color="auto"/>
            </w:tcBorders>
          </w:tcPr>
          <w:p w14:paraId="5A60281C" w14:textId="77777777" w:rsidR="00D27C10" w:rsidRDefault="00E73396">
            <w:pPr>
              <w:pStyle w:val="TAL"/>
              <w:rPr>
                <w:lang w:bidi="ar-IQ"/>
              </w:rPr>
            </w:pPr>
            <w:r>
              <w:rPr>
                <w:lang w:bidi="ar-IQ"/>
              </w:rPr>
              <w:t>Described in TS 32.298 [</w:t>
            </w:r>
            <w:r>
              <w:rPr>
                <w:rFonts w:hint="eastAsia"/>
                <w:lang w:eastAsia="zh-CN" w:bidi="ar-IQ"/>
              </w:rPr>
              <w:t>8</w:t>
            </w:r>
            <w:r>
              <w:rPr>
                <w:lang w:bidi="ar-IQ"/>
              </w:rPr>
              <w:t>]</w:t>
            </w:r>
          </w:p>
        </w:tc>
      </w:tr>
      <w:tr w:rsidR="00D27C10" w14:paraId="27783300"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474F77BF" w14:textId="77777777" w:rsidR="00D27C10" w:rsidRDefault="00E73396">
            <w:pPr>
              <w:pStyle w:val="TAL"/>
              <w:rPr>
                <w:lang w:bidi="ar-IQ"/>
              </w:rPr>
            </w:pPr>
            <w:r>
              <w:rPr>
                <w:lang w:bidi="ar-IQ"/>
              </w:rPr>
              <w:t>Local Record Sequence Number</w:t>
            </w:r>
          </w:p>
        </w:tc>
        <w:tc>
          <w:tcPr>
            <w:tcW w:w="850" w:type="dxa"/>
            <w:tcBorders>
              <w:top w:val="single" w:sz="6" w:space="0" w:color="auto"/>
              <w:left w:val="single" w:sz="6" w:space="0" w:color="auto"/>
              <w:bottom w:val="single" w:sz="6" w:space="0" w:color="auto"/>
              <w:right w:val="single" w:sz="6" w:space="0" w:color="auto"/>
            </w:tcBorders>
          </w:tcPr>
          <w:p w14:paraId="4EB1BECA" w14:textId="77777777" w:rsidR="00D27C10" w:rsidRDefault="00E73396">
            <w:pPr>
              <w:pStyle w:val="TAC"/>
              <w:rPr>
                <w:lang w:bidi="ar-IQ"/>
              </w:rPr>
            </w:pPr>
            <w:r>
              <w:rPr>
                <w:lang w:bidi="ar-IQ"/>
              </w:rPr>
              <w:t>O</w:t>
            </w:r>
            <w:r>
              <w:rPr>
                <w:position w:val="-6"/>
                <w:sz w:val="14"/>
                <w:szCs w:val="14"/>
                <w:lang w:bidi="ar-IQ"/>
              </w:rPr>
              <w:t>M</w:t>
            </w:r>
          </w:p>
        </w:tc>
        <w:tc>
          <w:tcPr>
            <w:tcW w:w="5672" w:type="dxa"/>
            <w:tcBorders>
              <w:top w:val="single" w:sz="6" w:space="0" w:color="auto"/>
              <w:left w:val="single" w:sz="6" w:space="0" w:color="auto"/>
              <w:bottom w:val="single" w:sz="6" w:space="0" w:color="auto"/>
              <w:right w:val="single" w:sz="6" w:space="0" w:color="auto"/>
            </w:tcBorders>
          </w:tcPr>
          <w:p w14:paraId="13F13483" w14:textId="77777777" w:rsidR="00D27C10" w:rsidRDefault="00E73396">
            <w:pPr>
              <w:pStyle w:val="TAL"/>
              <w:rPr>
                <w:lang w:bidi="ar-IQ"/>
              </w:rPr>
            </w:pPr>
            <w:r>
              <w:rPr>
                <w:lang w:bidi="ar-IQ"/>
              </w:rPr>
              <w:t>Described in TS 32.298 [</w:t>
            </w:r>
            <w:r>
              <w:rPr>
                <w:rFonts w:hint="eastAsia"/>
                <w:lang w:eastAsia="zh-CN" w:bidi="ar-IQ"/>
              </w:rPr>
              <w:t>8</w:t>
            </w:r>
            <w:r>
              <w:rPr>
                <w:lang w:bidi="ar-IQ"/>
              </w:rPr>
              <w:t>]</w:t>
            </w:r>
          </w:p>
        </w:tc>
      </w:tr>
      <w:tr w:rsidR="00D27C10" w14:paraId="622C97B0"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49493D53" w14:textId="77777777" w:rsidR="00D27C10" w:rsidRDefault="00E73396">
            <w:pPr>
              <w:pStyle w:val="TAL"/>
              <w:rPr>
                <w:lang w:bidi="ar-IQ"/>
              </w:rPr>
            </w:pPr>
            <w:r>
              <w:rPr>
                <w:lang w:bidi="ar-IQ"/>
              </w:rPr>
              <w:t>Record Extensions</w:t>
            </w:r>
          </w:p>
        </w:tc>
        <w:tc>
          <w:tcPr>
            <w:tcW w:w="850" w:type="dxa"/>
            <w:tcBorders>
              <w:top w:val="single" w:sz="6" w:space="0" w:color="auto"/>
              <w:left w:val="single" w:sz="6" w:space="0" w:color="auto"/>
              <w:bottom w:val="single" w:sz="6" w:space="0" w:color="auto"/>
              <w:right w:val="single" w:sz="6" w:space="0" w:color="auto"/>
            </w:tcBorders>
          </w:tcPr>
          <w:p w14:paraId="19C26715" w14:textId="77777777" w:rsidR="00D27C10" w:rsidRDefault="00E73396">
            <w:pPr>
              <w:pStyle w:val="TAC"/>
            </w:pPr>
            <w:r>
              <w:rPr>
                <w:lang w:bidi="ar-IQ"/>
              </w:rPr>
              <w:t>O</w:t>
            </w:r>
            <w:r>
              <w:rPr>
                <w:position w:val="-6"/>
                <w:sz w:val="14"/>
                <w:szCs w:val="14"/>
                <w:lang w:bidi="ar-IQ"/>
              </w:rPr>
              <w:t>C</w:t>
            </w:r>
          </w:p>
        </w:tc>
        <w:tc>
          <w:tcPr>
            <w:tcW w:w="5672" w:type="dxa"/>
            <w:tcBorders>
              <w:top w:val="single" w:sz="6" w:space="0" w:color="auto"/>
              <w:left w:val="single" w:sz="6" w:space="0" w:color="auto"/>
              <w:bottom w:val="single" w:sz="6" w:space="0" w:color="auto"/>
              <w:right w:val="single" w:sz="6" w:space="0" w:color="auto"/>
            </w:tcBorders>
          </w:tcPr>
          <w:p w14:paraId="51F94082" w14:textId="77777777" w:rsidR="00D27C10" w:rsidRDefault="00E73396">
            <w:pPr>
              <w:pStyle w:val="TAL"/>
            </w:pPr>
            <w:r>
              <w:rPr>
                <w:lang w:bidi="ar-IQ"/>
              </w:rPr>
              <w:t>Described in TS 32.298 [</w:t>
            </w:r>
            <w:r>
              <w:rPr>
                <w:rFonts w:hint="eastAsia"/>
                <w:lang w:eastAsia="zh-CN" w:bidi="ar-IQ"/>
              </w:rPr>
              <w:t>8</w:t>
            </w:r>
            <w:r>
              <w:rPr>
                <w:lang w:bidi="ar-IQ"/>
              </w:rPr>
              <w:t>]</w:t>
            </w:r>
          </w:p>
        </w:tc>
      </w:tr>
      <w:tr w:rsidR="00D27C10" w14:paraId="61514A91" w14:textId="77777777">
        <w:trPr>
          <w:cantSplit/>
          <w:jc w:val="center"/>
        </w:trPr>
        <w:tc>
          <w:tcPr>
            <w:tcW w:w="3403" w:type="dxa"/>
            <w:tcBorders>
              <w:top w:val="single" w:sz="6" w:space="0" w:color="auto"/>
              <w:left w:val="single" w:sz="6" w:space="0" w:color="auto"/>
              <w:bottom w:val="single" w:sz="6" w:space="0" w:color="auto"/>
              <w:right w:val="single" w:sz="6" w:space="0" w:color="auto"/>
            </w:tcBorders>
          </w:tcPr>
          <w:p w14:paraId="63C41A52" w14:textId="77777777" w:rsidR="00D27C10" w:rsidRDefault="00E73396">
            <w:pPr>
              <w:pStyle w:val="TAL"/>
              <w:rPr>
                <w:lang w:bidi="ar-IQ"/>
              </w:rPr>
            </w:pPr>
            <w:r>
              <w:rPr>
                <w:rFonts w:cs="Arial" w:hint="eastAsia"/>
                <w:szCs w:val="18"/>
                <w:lang w:eastAsia="zh-CN"/>
              </w:rPr>
              <w:t>MBS</w:t>
            </w:r>
            <w:r>
              <w:rPr>
                <w:rFonts w:cs="Arial"/>
                <w:szCs w:val="18"/>
              </w:rPr>
              <w:t xml:space="preserve"> Session Charging Information</w:t>
            </w:r>
          </w:p>
        </w:tc>
        <w:tc>
          <w:tcPr>
            <w:tcW w:w="850" w:type="dxa"/>
            <w:tcBorders>
              <w:top w:val="single" w:sz="6" w:space="0" w:color="auto"/>
              <w:left w:val="single" w:sz="6" w:space="0" w:color="auto"/>
              <w:bottom w:val="single" w:sz="6" w:space="0" w:color="auto"/>
              <w:right w:val="single" w:sz="6" w:space="0" w:color="auto"/>
            </w:tcBorders>
          </w:tcPr>
          <w:p w14:paraId="75329E64" w14:textId="77777777" w:rsidR="00D27C10" w:rsidRDefault="00E73396">
            <w:pPr>
              <w:pStyle w:val="TAC"/>
              <w:rPr>
                <w:lang w:bidi="ar-IQ"/>
              </w:rPr>
            </w:pPr>
            <w:r>
              <w:rPr>
                <w:rFonts w:cs="Arial"/>
                <w:szCs w:val="18"/>
                <w:lang w:bidi="ar-IQ"/>
              </w:rPr>
              <w:t>O</w:t>
            </w:r>
            <w:r>
              <w:rPr>
                <w:rFonts w:cs="Arial"/>
                <w:szCs w:val="18"/>
                <w:vertAlign w:val="subscript"/>
                <w:lang w:bidi="ar-IQ"/>
              </w:rPr>
              <w:t>M</w:t>
            </w:r>
          </w:p>
        </w:tc>
        <w:tc>
          <w:tcPr>
            <w:tcW w:w="5672" w:type="dxa"/>
            <w:tcBorders>
              <w:top w:val="single" w:sz="6" w:space="0" w:color="auto"/>
              <w:left w:val="single" w:sz="6" w:space="0" w:color="auto"/>
              <w:bottom w:val="single" w:sz="6" w:space="0" w:color="auto"/>
              <w:right w:val="single" w:sz="6" w:space="0" w:color="auto"/>
            </w:tcBorders>
          </w:tcPr>
          <w:p w14:paraId="31F36408" w14:textId="77777777" w:rsidR="00D27C10" w:rsidRDefault="00E73396">
            <w:pPr>
              <w:pStyle w:val="TAL"/>
            </w:pPr>
            <w:r>
              <w:rPr>
                <w:rFonts w:cs="Arial"/>
                <w:szCs w:val="18"/>
              </w:rPr>
              <w:t xml:space="preserve">This field holds the </w:t>
            </w:r>
            <w:r>
              <w:rPr>
                <w:rFonts w:cs="Arial"/>
                <w:szCs w:val="18"/>
                <w:lang w:bidi="ar-IQ"/>
              </w:rPr>
              <w:t xml:space="preserve">5G </w:t>
            </w:r>
            <w:r>
              <w:rPr>
                <w:rFonts w:cs="Arial" w:hint="eastAsia"/>
                <w:szCs w:val="18"/>
                <w:lang w:eastAsia="zh-CN" w:bidi="ar-IQ"/>
              </w:rPr>
              <w:t xml:space="preserve">MBS session </w:t>
            </w:r>
            <w:r>
              <w:rPr>
                <w:rFonts w:cs="Arial"/>
                <w:szCs w:val="18"/>
                <w:lang w:bidi="ar-IQ"/>
              </w:rPr>
              <w:t>specific</w:t>
            </w:r>
            <w:r>
              <w:rPr>
                <w:rFonts w:cs="Arial"/>
                <w:szCs w:val="18"/>
              </w:rPr>
              <w:t xml:space="preserve"> information defined in clause 6.2.1.2.</w:t>
            </w:r>
          </w:p>
        </w:tc>
      </w:tr>
    </w:tbl>
    <w:p w14:paraId="06A67758" w14:textId="77777777" w:rsidR="00D27C10" w:rsidRDefault="00D27C10"/>
    <w:p w14:paraId="3B3D1634" w14:textId="77777777" w:rsidR="00D27C10" w:rsidRDefault="00E73396">
      <w:pPr>
        <w:pStyle w:val="Heading2"/>
        <w:rPr>
          <w:lang w:bidi="ar-IQ"/>
        </w:rPr>
      </w:pPr>
      <w:bookmarkStart w:id="109" w:name="_Toc171417088"/>
      <w:r>
        <w:rPr>
          <w:lang w:bidi="ar-IQ"/>
        </w:rPr>
        <w:t>6.2</w:t>
      </w:r>
      <w:r>
        <w:rPr>
          <w:lang w:bidi="ar-IQ"/>
        </w:rPr>
        <w:tab/>
        <w:t xml:space="preserve">5G </w:t>
      </w:r>
      <w:r>
        <w:rPr>
          <w:rFonts w:hint="eastAsia"/>
          <w:lang w:eastAsia="zh-CN"/>
        </w:rPr>
        <w:t xml:space="preserve">MBS Session </w:t>
      </w:r>
      <w:r>
        <w:rPr>
          <w:lang w:bidi="ar-IQ"/>
        </w:rPr>
        <w:t>charging specific parameters</w:t>
      </w:r>
      <w:bookmarkEnd w:id="109"/>
    </w:p>
    <w:p w14:paraId="31899B50" w14:textId="77777777" w:rsidR="00D27C10" w:rsidRDefault="00E73396">
      <w:pPr>
        <w:pStyle w:val="Heading3"/>
      </w:pPr>
      <w:bookmarkStart w:id="110" w:name="_Toc171417089"/>
      <w:r>
        <w:t>6.2.1</w:t>
      </w:r>
      <w:r>
        <w:tab/>
        <w:t xml:space="preserve">Definition of </w:t>
      </w:r>
      <w:r>
        <w:rPr>
          <w:lang w:bidi="ar-IQ"/>
        </w:rPr>
        <w:t xml:space="preserve">5G </w:t>
      </w:r>
      <w:r>
        <w:rPr>
          <w:rFonts w:hint="eastAsia"/>
          <w:lang w:eastAsia="zh-CN"/>
        </w:rPr>
        <w:t xml:space="preserve">MBS Session </w:t>
      </w:r>
      <w:r>
        <w:t>charging information</w:t>
      </w:r>
      <w:bookmarkEnd w:id="110"/>
    </w:p>
    <w:p w14:paraId="07181E6A" w14:textId="77777777" w:rsidR="00D27C10" w:rsidRDefault="00E73396">
      <w:pPr>
        <w:pStyle w:val="Heading4"/>
      </w:pPr>
      <w:bookmarkStart w:id="111" w:name="_Toc171417090"/>
      <w:r>
        <w:t>6.2.1.1</w:t>
      </w:r>
      <w:r>
        <w:tab/>
        <w:t>General</w:t>
      </w:r>
      <w:bookmarkEnd w:id="111"/>
    </w:p>
    <w:p w14:paraId="43536D86" w14:textId="77777777" w:rsidR="00D27C10" w:rsidRDefault="00E73396">
      <w:r>
        <w:rPr>
          <w:lang w:bidi="ar-IQ"/>
        </w:rPr>
        <w:t xml:space="preserve">The Charging Information parameter used for 5G </w:t>
      </w:r>
      <w:r>
        <w:rPr>
          <w:rFonts w:hint="eastAsia"/>
          <w:lang w:eastAsia="zh-CN"/>
        </w:rPr>
        <w:t xml:space="preserve">MBS session </w:t>
      </w:r>
      <w:r>
        <w:rPr>
          <w:lang w:bidi="ar-IQ"/>
        </w:rPr>
        <w:t>charging is provided in the following clauses.</w:t>
      </w:r>
    </w:p>
    <w:p w14:paraId="729D7D2D" w14:textId="77777777" w:rsidR="00D27C10" w:rsidRDefault="00E73396">
      <w:pPr>
        <w:pStyle w:val="Heading4"/>
        <w:rPr>
          <w:lang w:bidi="ar-IQ"/>
        </w:rPr>
      </w:pPr>
      <w:bookmarkStart w:id="112" w:name="_Toc171417091"/>
      <w:r>
        <w:t>6.2.1.</w:t>
      </w:r>
      <w:r>
        <w:rPr>
          <w:rFonts w:hint="eastAsia"/>
          <w:lang w:eastAsia="zh-CN" w:bidi="ar-IQ"/>
        </w:rPr>
        <w:t>2</w:t>
      </w:r>
      <w:r>
        <w:rPr>
          <w:lang w:bidi="ar-IQ"/>
        </w:rPr>
        <w:tab/>
        <w:t>Definition of MBS session charging information</w:t>
      </w:r>
      <w:bookmarkEnd w:id="112"/>
      <w:r>
        <w:rPr>
          <w:lang w:bidi="ar-IQ"/>
        </w:rPr>
        <w:t xml:space="preserve"> </w:t>
      </w:r>
    </w:p>
    <w:p w14:paraId="1ED81CD6" w14:textId="77777777" w:rsidR="00D27C10" w:rsidRDefault="00E73396">
      <w:pPr>
        <w:rPr>
          <w:lang w:eastAsia="zh-CN"/>
        </w:rPr>
      </w:pPr>
      <w:r>
        <w:rPr>
          <w:rFonts w:hint="eastAsia"/>
          <w:lang w:eastAsia="zh-CN"/>
        </w:rPr>
        <w:t>M</w:t>
      </w:r>
      <w:r>
        <w:rPr>
          <w:lang w:eastAsia="zh-CN"/>
        </w:rPr>
        <w:t>BS specific charging information used for 5G data connectivity charging is provided within the MBS Session Charging Information.</w:t>
      </w:r>
    </w:p>
    <w:p w14:paraId="63D71063" w14:textId="474D3053" w:rsidR="00D27C10" w:rsidRDefault="00E73396">
      <w:pPr>
        <w:rPr>
          <w:lang w:eastAsia="zh-CN"/>
        </w:rPr>
      </w:pPr>
      <w:r>
        <w:rPr>
          <w:lang w:eastAsia="zh-CN"/>
        </w:rPr>
        <w:t xml:space="preserve">The detailed structure of the MBS Session Charging Information can be found in table </w:t>
      </w:r>
      <w:r>
        <w:t>6.2.1.</w:t>
      </w:r>
      <w:r>
        <w:rPr>
          <w:rFonts w:hint="eastAsia"/>
          <w:lang w:eastAsia="zh-CN" w:bidi="ar-IQ"/>
        </w:rPr>
        <w:t>2</w:t>
      </w:r>
      <w:r>
        <w:rPr>
          <w:lang w:eastAsia="zh-CN"/>
        </w:rPr>
        <w:t>-1.</w:t>
      </w:r>
    </w:p>
    <w:p w14:paraId="4C9C8D37" w14:textId="7743CC7F" w:rsidR="00D27C10" w:rsidRDefault="00E73396">
      <w:pPr>
        <w:pStyle w:val="TH"/>
        <w:rPr>
          <w:lang w:bidi="ar-IQ"/>
        </w:rPr>
      </w:pPr>
      <w:r>
        <w:rPr>
          <w:lang w:bidi="ar-IQ"/>
        </w:rPr>
        <w:lastRenderedPageBreak/>
        <w:t xml:space="preserve">Table </w:t>
      </w:r>
      <w:r>
        <w:t>6.2.1.</w:t>
      </w:r>
      <w:r>
        <w:rPr>
          <w:rFonts w:hint="eastAsia"/>
          <w:lang w:eastAsia="zh-CN" w:bidi="ar-IQ"/>
        </w:rPr>
        <w:t>2</w:t>
      </w:r>
      <w:r>
        <w:rPr>
          <w:lang w:eastAsia="zh-CN"/>
        </w:rPr>
        <w:t>-1</w:t>
      </w:r>
      <w:r>
        <w:rPr>
          <w:lang w:bidi="ar-IQ"/>
        </w:rPr>
        <w:t xml:space="preserve">: Structure of MBS Session Charging </w:t>
      </w:r>
      <w:r>
        <w:t>Information</w:t>
      </w:r>
    </w:p>
    <w:tbl>
      <w:tblPr>
        <w:tblW w:w="88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2547"/>
        <w:gridCol w:w="851"/>
        <w:gridCol w:w="5471"/>
      </w:tblGrid>
      <w:tr w:rsidR="00D27C10" w14:paraId="76BB1EED" w14:textId="77777777">
        <w:trPr>
          <w:cantSplit/>
          <w:jc w:val="center"/>
        </w:trPr>
        <w:tc>
          <w:tcPr>
            <w:tcW w:w="2547" w:type="dxa"/>
            <w:shd w:val="clear" w:color="auto" w:fill="CCCCCC"/>
          </w:tcPr>
          <w:p w14:paraId="2CE25C5C" w14:textId="77777777" w:rsidR="00D27C10" w:rsidRDefault="00E73396">
            <w:pPr>
              <w:pStyle w:val="TAH"/>
            </w:pPr>
            <w:r>
              <w:t>Information Element</w:t>
            </w:r>
          </w:p>
        </w:tc>
        <w:tc>
          <w:tcPr>
            <w:tcW w:w="851" w:type="dxa"/>
            <w:shd w:val="clear" w:color="auto" w:fill="CCCCCC"/>
          </w:tcPr>
          <w:p w14:paraId="02FE060C" w14:textId="77777777" w:rsidR="00D27C10" w:rsidRDefault="00E73396">
            <w:pPr>
              <w:pStyle w:val="TAH"/>
              <w:rPr>
                <w:szCs w:val="18"/>
              </w:rPr>
            </w:pPr>
            <w:r>
              <w:rPr>
                <w:szCs w:val="18"/>
              </w:rPr>
              <w:t>Category</w:t>
            </w:r>
          </w:p>
        </w:tc>
        <w:tc>
          <w:tcPr>
            <w:tcW w:w="5471" w:type="dxa"/>
            <w:shd w:val="clear" w:color="auto" w:fill="CCCCCC"/>
          </w:tcPr>
          <w:p w14:paraId="663ABEEB" w14:textId="77777777" w:rsidR="00D27C10" w:rsidRDefault="00E73396">
            <w:pPr>
              <w:pStyle w:val="TAH"/>
            </w:pPr>
            <w:r>
              <w:t>Description</w:t>
            </w:r>
          </w:p>
        </w:tc>
      </w:tr>
      <w:tr w:rsidR="00D27C10" w14:paraId="0663D131" w14:textId="77777777">
        <w:trPr>
          <w:cantSplit/>
          <w:jc w:val="center"/>
        </w:trPr>
        <w:tc>
          <w:tcPr>
            <w:tcW w:w="2547" w:type="dxa"/>
          </w:tcPr>
          <w:p w14:paraId="039E6DFA" w14:textId="77777777" w:rsidR="00D27C10" w:rsidRDefault="00E73396">
            <w:pPr>
              <w:pStyle w:val="TAL"/>
              <w:rPr>
                <w:lang w:eastAsia="zh-CN" w:bidi="ar-IQ"/>
              </w:rPr>
            </w:pPr>
            <w:r>
              <w:rPr>
                <w:rFonts w:hint="eastAsia"/>
                <w:lang w:eastAsia="zh-CN" w:bidi="ar-IQ"/>
              </w:rPr>
              <w:t>M</w:t>
            </w:r>
            <w:r>
              <w:rPr>
                <w:lang w:eastAsia="zh-CN" w:bidi="ar-IQ"/>
              </w:rPr>
              <w:t>BS Session ID</w:t>
            </w:r>
          </w:p>
        </w:tc>
        <w:tc>
          <w:tcPr>
            <w:tcW w:w="851" w:type="dxa"/>
          </w:tcPr>
          <w:p w14:paraId="6FEDB74E" w14:textId="77777777" w:rsidR="00D27C10" w:rsidRDefault="00E73396">
            <w:pPr>
              <w:pStyle w:val="TAC"/>
              <w:rPr>
                <w:lang w:eastAsia="zh-CN"/>
              </w:rPr>
            </w:pPr>
            <w:r>
              <w:rPr>
                <w:rFonts w:hint="eastAsia"/>
                <w:lang w:eastAsia="zh-CN"/>
              </w:rPr>
              <w:t>M</w:t>
            </w:r>
          </w:p>
        </w:tc>
        <w:tc>
          <w:tcPr>
            <w:tcW w:w="5471" w:type="dxa"/>
          </w:tcPr>
          <w:p w14:paraId="0D9E20FA" w14:textId="77777777" w:rsidR="00D27C10" w:rsidRDefault="00E73396">
            <w:pPr>
              <w:pStyle w:val="TAL"/>
              <w:rPr>
                <w:lang w:eastAsia="zh-CN"/>
              </w:rPr>
            </w:pPr>
            <w:r>
              <w:rPr>
                <w:lang w:eastAsia="zh-CN"/>
              </w:rPr>
              <w:t>This field holds identifier of MBS session.</w:t>
            </w:r>
          </w:p>
        </w:tc>
      </w:tr>
      <w:tr w:rsidR="00D27C10" w14:paraId="6F7E70B1" w14:textId="77777777">
        <w:trPr>
          <w:cantSplit/>
          <w:jc w:val="center"/>
        </w:trPr>
        <w:tc>
          <w:tcPr>
            <w:tcW w:w="2547" w:type="dxa"/>
          </w:tcPr>
          <w:p w14:paraId="3E5D0B62" w14:textId="77777777" w:rsidR="00D27C10" w:rsidRDefault="00E73396">
            <w:pPr>
              <w:pStyle w:val="TAL"/>
              <w:rPr>
                <w:lang w:eastAsia="zh-CN" w:bidi="ar-IQ"/>
              </w:rPr>
            </w:pPr>
            <w:r>
              <w:rPr>
                <w:rFonts w:hint="eastAsia"/>
                <w:lang w:eastAsia="zh-CN" w:bidi="ar-IQ"/>
              </w:rPr>
              <w:t>M</w:t>
            </w:r>
            <w:r>
              <w:rPr>
                <w:lang w:eastAsia="zh-CN" w:bidi="ar-IQ"/>
              </w:rPr>
              <w:t>BS Service Type</w:t>
            </w:r>
          </w:p>
        </w:tc>
        <w:tc>
          <w:tcPr>
            <w:tcW w:w="851" w:type="dxa"/>
          </w:tcPr>
          <w:p w14:paraId="128A8C7D" w14:textId="77777777" w:rsidR="00D27C10" w:rsidRDefault="00E73396">
            <w:pPr>
              <w:pStyle w:val="TAC"/>
              <w:rPr>
                <w:lang w:eastAsia="zh-CN"/>
              </w:rPr>
            </w:pPr>
            <w:r>
              <w:rPr>
                <w:rFonts w:hint="eastAsia"/>
                <w:lang w:eastAsia="zh-CN"/>
              </w:rPr>
              <w:t>M</w:t>
            </w:r>
          </w:p>
        </w:tc>
        <w:tc>
          <w:tcPr>
            <w:tcW w:w="5471" w:type="dxa"/>
          </w:tcPr>
          <w:p w14:paraId="683C61BD" w14:textId="77777777" w:rsidR="00D27C10" w:rsidRDefault="00E73396">
            <w:pPr>
              <w:pStyle w:val="TAL"/>
              <w:rPr>
                <w:lang w:eastAsia="zh-CN"/>
              </w:rPr>
            </w:pPr>
            <w:r>
              <w:rPr>
                <w:rFonts w:hint="eastAsia"/>
                <w:lang w:eastAsia="zh-CN"/>
              </w:rPr>
              <w:t>T</w:t>
            </w:r>
            <w:r>
              <w:rPr>
                <w:lang w:eastAsia="zh-CN"/>
              </w:rPr>
              <w:t xml:space="preserve">his field holds </w:t>
            </w:r>
            <w:r>
              <w:rPr>
                <w:rFonts w:hint="eastAsia"/>
                <w:lang w:eastAsia="zh-CN"/>
              </w:rPr>
              <w:t>th</w:t>
            </w:r>
            <w:r>
              <w:rPr>
                <w:lang w:eastAsia="zh-CN"/>
              </w:rPr>
              <w:t>e type of the MBS session.</w:t>
            </w:r>
          </w:p>
        </w:tc>
      </w:tr>
      <w:tr w:rsidR="00D27C10" w14:paraId="4BD88767" w14:textId="77777777">
        <w:trPr>
          <w:cantSplit/>
          <w:jc w:val="center"/>
        </w:trPr>
        <w:tc>
          <w:tcPr>
            <w:tcW w:w="2547" w:type="dxa"/>
          </w:tcPr>
          <w:p w14:paraId="60B618C1" w14:textId="77777777" w:rsidR="00D27C10" w:rsidRDefault="00E73396">
            <w:pPr>
              <w:pStyle w:val="TAL"/>
              <w:rPr>
                <w:lang w:eastAsia="zh-CN" w:bidi="ar-IQ"/>
              </w:rPr>
            </w:pPr>
            <w:r>
              <w:rPr>
                <w:rFonts w:hint="eastAsia"/>
                <w:lang w:eastAsia="zh-CN" w:bidi="ar-IQ"/>
              </w:rPr>
              <w:t>M</w:t>
            </w:r>
            <w:r>
              <w:rPr>
                <w:lang w:eastAsia="zh-CN" w:bidi="ar-IQ"/>
              </w:rPr>
              <w:t>BS Service Area</w:t>
            </w:r>
          </w:p>
        </w:tc>
        <w:tc>
          <w:tcPr>
            <w:tcW w:w="851" w:type="dxa"/>
          </w:tcPr>
          <w:p w14:paraId="44E09807" w14:textId="77777777" w:rsidR="00D27C10" w:rsidRDefault="00E73396">
            <w:pPr>
              <w:pStyle w:val="TAC"/>
              <w:rPr>
                <w:lang w:eastAsia="zh-CN"/>
              </w:rPr>
            </w:pPr>
            <w:r>
              <w:rPr>
                <w:lang w:eastAsia="zh-CN"/>
              </w:rPr>
              <w:t>O</w:t>
            </w:r>
            <w:r>
              <w:rPr>
                <w:vertAlign w:val="subscript"/>
                <w:lang w:eastAsia="zh-CN"/>
              </w:rPr>
              <w:t>C</w:t>
            </w:r>
          </w:p>
        </w:tc>
        <w:tc>
          <w:tcPr>
            <w:tcW w:w="5471" w:type="dxa"/>
          </w:tcPr>
          <w:p w14:paraId="77351E4E" w14:textId="77777777" w:rsidR="00D27C10" w:rsidRDefault="00E73396">
            <w:pPr>
              <w:pStyle w:val="TAL"/>
              <w:rPr>
                <w:lang w:eastAsia="zh-CN"/>
              </w:rPr>
            </w:pPr>
            <w:r>
              <w:rPr>
                <w:lang w:eastAsia="zh-CN"/>
              </w:rPr>
              <w:t>T</w:t>
            </w:r>
            <w:r>
              <w:rPr>
                <w:rFonts w:hint="eastAsia"/>
                <w:lang w:eastAsia="zh-CN"/>
              </w:rPr>
              <w:t>hi</w:t>
            </w:r>
            <w:r>
              <w:rPr>
                <w:lang w:eastAsia="zh-CN"/>
              </w:rPr>
              <w:t>s field holds MBS Service Area served by the MBS session.</w:t>
            </w:r>
          </w:p>
        </w:tc>
      </w:tr>
      <w:tr w:rsidR="00D27C10" w14:paraId="7F5B1B06" w14:textId="77777777">
        <w:trPr>
          <w:cantSplit/>
          <w:jc w:val="center"/>
        </w:trPr>
        <w:tc>
          <w:tcPr>
            <w:tcW w:w="2547" w:type="dxa"/>
          </w:tcPr>
          <w:p w14:paraId="4CCF5801" w14:textId="77777777" w:rsidR="00D27C10" w:rsidRDefault="00E73396">
            <w:pPr>
              <w:pStyle w:val="TAL"/>
              <w:rPr>
                <w:lang w:bidi="ar-IQ"/>
              </w:rPr>
            </w:pPr>
            <w:r>
              <w:rPr>
                <w:lang w:bidi="ar-IQ"/>
              </w:rPr>
              <w:t>MBS Session Start Time</w:t>
            </w:r>
          </w:p>
        </w:tc>
        <w:tc>
          <w:tcPr>
            <w:tcW w:w="851" w:type="dxa"/>
          </w:tcPr>
          <w:p w14:paraId="496FF32F" w14:textId="77777777" w:rsidR="00D27C10" w:rsidRDefault="00E73396">
            <w:pPr>
              <w:pStyle w:val="TAC"/>
              <w:rPr>
                <w:lang w:eastAsia="zh-CN"/>
              </w:rPr>
            </w:pPr>
            <w:r>
              <w:rPr>
                <w:lang w:eastAsia="zh-CN"/>
              </w:rPr>
              <w:t>O</w:t>
            </w:r>
            <w:r>
              <w:rPr>
                <w:vertAlign w:val="subscript"/>
                <w:lang w:eastAsia="zh-CN"/>
              </w:rPr>
              <w:t>C</w:t>
            </w:r>
          </w:p>
        </w:tc>
        <w:tc>
          <w:tcPr>
            <w:tcW w:w="5471" w:type="dxa"/>
          </w:tcPr>
          <w:p w14:paraId="66D11D3A" w14:textId="77777777" w:rsidR="00D27C10" w:rsidRDefault="00E73396">
            <w:pPr>
              <w:pStyle w:val="TAL"/>
            </w:pPr>
            <w:r>
              <w:rPr>
                <w:lang w:bidi="ar-IQ"/>
              </w:rPr>
              <w:t xml:space="preserve">This field holds the timestamp when MBS </w:t>
            </w:r>
            <w:r>
              <w:t>session starts.</w:t>
            </w:r>
          </w:p>
        </w:tc>
      </w:tr>
      <w:tr w:rsidR="00D27C10" w14:paraId="6C48A4DD" w14:textId="77777777">
        <w:trPr>
          <w:cantSplit/>
          <w:jc w:val="center"/>
        </w:trPr>
        <w:tc>
          <w:tcPr>
            <w:tcW w:w="2547" w:type="dxa"/>
          </w:tcPr>
          <w:p w14:paraId="6528B707" w14:textId="77777777" w:rsidR="00D27C10" w:rsidRDefault="00E73396">
            <w:pPr>
              <w:pStyle w:val="TAL"/>
              <w:rPr>
                <w:lang w:eastAsia="zh-CN" w:bidi="ar-IQ"/>
              </w:rPr>
            </w:pPr>
            <w:r>
              <w:rPr>
                <w:lang w:bidi="ar-IQ"/>
              </w:rPr>
              <w:t>MBS Session Stop Time</w:t>
            </w:r>
          </w:p>
        </w:tc>
        <w:tc>
          <w:tcPr>
            <w:tcW w:w="851" w:type="dxa"/>
          </w:tcPr>
          <w:p w14:paraId="66027F80" w14:textId="77777777" w:rsidR="00D27C10" w:rsidRDefault="00E73396">
            <w:pPr>
              <w:pStyle w:val="TAC"/>
              <w:rPr>
                <w:lang w:eastAsia="zh-CN"/>
              </w:rPr>
            </w:pPr>
            <w:r>
              <w:rPr>
                <w:lang w:eastAsia="zh-CN"/>
              </w:rPr>
              <w:t>O</w:t>
            </w:r>
            <w:r>
              <w:rPr>
                <w:vertAlign w:val="subscript"/>
                <w:lang w:eastAsia="zh-CN"/>
              </w:rPr>
              <w:t>C</w:t>
            </w:r>
          </w:p>
        </w:tc>
        <w:tc>
          <w:tcPr>
            <w:tcW w:w="5471" w:type="dxa"/>
          </w:tcPr>
          <w:p w14:paraId="08E24A4A" w14:textId="77777777" w:rsidR="00D27C10" w:rsidRDefault="00E73396">
            <w:pPr>
              <w:pStyle w:val="TAL"/>
              <w:rPr>
                <w:lang w:eastAsia="zh-CN"/>
              </w:rPr>
            </w:pPr>
            <w:r>
              <w:rPr>
                <w:lang w:bidi="ar-IQ"/>
              </w:rPr>
              <w:t xml:space="preserve">This field holds the timestamp when MBS </w:t>
            </w:r>
            <w:r>
              <w:t>session terminates.</w:t>
            </w:r>
          </w:p>
        </w:tc>
      </w:tr>
      <w:tr w:rsidR="00CD68F0" w14:paraId="11E08758" w14:textId="77777777" w:rsidTr="000C4E8C">
        <w:trPr>
          <w:cantSplit/>
          <w:jc w:val="center"/>
        </w:trPr>
        <w:tc>
          <w:tcPr>
            <w:tcW w:w="2547" w:type="dxa"/>
          </w:tcPr>
          <w:p w14:paraId="0850CE23" w14:textId="77777777" w:rsidR="00CD68F0" w:rsidRDefault="00CD68F0" w:rsidP="000C4E8C">
            <w:pPr>
              <w:pStyle w:val="TAL"/>
              <w:rPr>
                <w:lang w:bidi="ar-IQ"/>
              </w:rPr>
            </w:pPr>
            <w:r>
              <w:t>M</w:t>
            </w:r>
            <w:r>
              <w:rPr>
                <w:rFonts w:hint="eastAsia"/>
                <w:lang w:val="en-US" w:eastAsia="zh-CN"/>
              </w:rPr>
              <w:t xml:space="preserve">BS </w:t>
            </w:r>
            <w:r>
              <w:t>Session</w:t>
            </w:r>
            <w:r>
              <w:rPr>
                <w:rFonts w:hint="eastAsia"/>
                <w:lang w:val="en-US" w:eastAsia="zh-CN"/>
              </w:rPr>
              <w:t xml:space="preserve"> </w:t>
            </w:r>
            <w:r>
              <w:t>Activity</w:t>
            </w:r>
            <w:r>
              <w:rPr>
                <w:rFonts w:hint="eastAsia"/>
                <w:lang w:val="en-US" w:eastAsia="zh-CN"/>
              </w:rPr>
              <w:t xml:space="preserve"> </w:t>
            </w:r>
            <w:r>
              <w:t>Status</w:t>
            </w:r>
          </w:p>
        </w:tc>
        <w:tc>
          <w:tcPr>
            <w:tcW w:w="851" w:type="dxa"/>
          </w:tcPr>
          <w:p w14:paraId="1F00D801" w14:textId="77777777" w:rsidR="00CD68F0" w:rsidRDefault="00CD68F0" w:rsidP="000C4E8C">
            <w:pPr>
              <w:pStyle w:val="TAC"/>
              <w:rPr>
                <w:lang w:eastAsia="zh-CN"/>
              </w:rPr>
            </w:pPr>
            <w:r>
              <w:rPr>
                <w:lang w:eastAsia="zh-CN"/>
              </w:rPr>
              <w:t>O</w:t>
            </w:r>
            <w:r>
              <w:rPr>
                <w:vertAlign w:val="subscript"/>
                <w:lang w:eastAsia="zh-CN"/>
              </w:rPr>
              <w:t>C</w:t>
            </w:r>
          </w:p>
        </w:tc>
        <w:tc>
          <w:tcPr>
            <w:tcW w:w="5471" w:type="dxa"/>
          </w:tcPr>
          <w:p w14:paraId="7E6B562E" w14:textId="77777777" w:rsidR="00CD68F0" w:rsidRDefault="00CD68F0" w:rsidP="000C4E8C">
            <w:pPr>
              <w:pStyle w:val="TAL"/>
              <w:rPr>
                <w:rFonts w:cs="Arial"/>
                <w:szCs w:val="18"/>
              </w:rPr>
            </w:pPr>
            <w:r>
              <w:rPr>
                <w:lang w:bidi="ar-IQ"/>
              </w:rPr>
              <w:t xml:space="preserve">This field holds </w:t>
            </w:r>
            <w:r>
              <w:rPr>
                <w:rFonts w:cs="Arial"/>
                <w:szCs w:val="18"/>
              </w:rPr>
              <w:t>the session activity status (active or inactive).</w:t>
            </w:r>
          </w:p>
          <w:p w14:paraId="76D62F46" w14:textId="77777777" w:rsidR="00CD68F0" w:rsidRDefault="00CD68F0" w:rsidP="000C4E8C">
            <w:pPr>
              <w:pStyle w:val="TAL"/>
              <w:rPr>
                <w:lang w:bidi="ar-IQ"/>
              </w:rPr>
            </w:pPr>
            <w:r>
              <w:rPr>
                <w:rFonts w:cs="Arial" w:hint="eastAsia"/>
                <w:szCs w:val="18"/>
                <w:lang w:val="en-US" w:eastAsia="zh-CN"/>
              </w:rPr>
              <w:t>M</w:t>
            </w:r>
            <w:r>
              <w:rPr>
                <w:rFonts w:cs="Arial"/>
                <w:szCs w:val="18"/>
              </w:rPr>
              <w:t>ay be provided if the "serviceType" attribute indicates a multicast MBS session.</w:t>
            </w:r>
          </w:p>
        </w:tc>
      </w:tr>
      <w:tr w:rsidR="00D27C10" w14:paraId="643ABCB0" w14:textId="77777777">
        <w:trPr>
          <w:cantSplit/>
          <w:jc w:val="center"/>
        </w:trPr>
        <w:tc>
          <w:tcPr>
            <w:tcW w:w="2547" w:type="dxa"/>
          </w:tcPr>
          <w:p w14:paraId="39E9A407" w14:textId="77777777" w:rsidR="00D27C10" w:rsidRDefault="00E73396">
            <w:pPr>
              <w:pStyle w:val="TAL"/>
              <w:rPr>
                <w:lang w:bidi="ar-IQ"/>
              </w:rPr>
            </w:pPr>
            <w:r>
              <w:rPr>
                <w:lang w:bidi="ar-IQ"/>
              </w:rPr>
              <w:t xml:space="preserve">Serving Network Function ID </w:t>
            </w:r>
          </w:p>
        </w:tc>
        <w:tc>
          <w:tcPr>
            <w:tcW w:w="851" w:type="dxa"/>
          </w:tcPr>
          <w:p w14:paraId="53467031" w14:textId="77777777" w:rsidR="00D27C10" w:rsidRDefault="00E73396">
            <w:pPr>
              <w:pStyle w:val="TAC"/>
              <w:rPr>
                <w:lang w:eastAsia="zh-CN"/>
              </w:rPr>
            </w:pPr>
            <w:r>
              <w:rPr>
                <w:lang w:eastAsia="zh-CN"/>
              </w:rPr>
              <w:t>O</w:t>
            </w:r>
            <w:r>
              <w:rPr>
                <w:vertAlign w:val="subscript"/>
                <w:lang w:eastAsia="zh-CN"/>
              </w:rPr>
              <w:t>C</w:t>
            </w:r>
          </w:p>
        </w:tc>
        <w:tc>
          <w:tcPr>
            <w:tcW w:w="5471" w:type="dxa"/>
          </w:tcPr>
          <w:p w14:paraId="504AE4DC" w14:textId="77777777" w:rsidR="00D27C10" w:rsidRDefault="00E73396">
            <w:pPr>
              <w:pStyle w:val="TAL"/>
              <w:rPr>
                <w:lang w:bidi="ar-IQ"/>
              </w:rPr>
            </w:pPr>
            <w:r>
              <w:rPr>
                <w:lang w:bidi="ar-IQ"/>
              </w:rPr>
              <w:t xml:space="preserve">This field holds the identity of the serving network function. </w:t>
            </w:r>
            <w:r>
              <w:rPr>
                <w:rFonts w:cs="Arial"/>
                <w:szCs w:val="18"/>
              </w:rPr>
              <w:t>It may have multiple occurrences.</w:t>
            </w:r>
          </w:p>
        </w:tc>
      </w:tr>
      <w:tr w:rsidR="00D27C10" w14:paraId="712897E6" w14:textId="77777777">
        <w:trPr>
          <w:cantSplit/>
          <w:jc w:val="center"/>
        </w:trPr>
        <w:tc>
          <w:tcPr>
            <w:tcW w:w="2547" w:type="dxa"/>
          </w:tcPr>
          <w:p w14:paraId="3C6593F0" w14:textId="77777777" w:rsidR="00D27C10" w:rsidRDefault="00E73396">
            <w:pPr>
              <w:pStyle w:val="TAL"/>
              <w:ind w:left="284"/>
              <w:rPr>
                <w:lang w:bidi="ar-IQ"/>
              </w:rPr>
            </w:pPr>
            <w:bookmarkStart w:id="113" w:name="_MCCTEMPBM_CRPT66980117___2"/>
            <w:r>
              <w:t>Serving Network Function Information</w:t>
            </w:r>
            <w:bookmarkEnd w:id="113"/>
          </w:p>
        </w:tc>
        <w:tc>
          <w:tcPr>
            <w:tcW w:w="851" w:type="dxa"/>
          </w:tcPr>
          <w:p w14:paraId="1FE93C86" w14:textId="77777777" w:rsidR="00D27C10" w:rsidRDefault="00E73396">
            <w:pPr>
              <w:pStyle w:val="TAC"/>
              <w:rPr>
                <w:lang w:eastAsia="zh-CN"/>
              </w:rPr>
            </w:pPr>
            <w:r>
              <w:rPr>
                <w:lang w:bidi="ar-IQ"/>
              </w:rPr>
              <w:t>M</w:t>
            </w:r>
          </w:p>
        </w:tc>
        <w:tc>
          <w:tcPr>
            <w:tcW w:w="5471" w:type="dxa"/>
          </w:tcPr>
          <w:p w14:paraId="51C3AE74" w14:textId="77777777" w:rsidR="00D27C10" w:rsidRDefault="00E73396">
            <w:pPr>
              <w:pStyle w:val="TAL"/>
              <w:rPr>
                <w:lang w:eastAsia="zh-CN"/>
              </w:rPr>
            </w:pPr>
            <w:r>
              <w:rPr>
                <w:lang w:eastAsia="zh-CN"/>
              </w:rPr>
              <w:t>This field holds the Information of the serving network function:</w:t>
            </w:r>
          </w:p>
          <w:p w14:paraId="5B0886CF" w14:textId="77777777" w:rsidR="00D27C10" w:rsidRDefault="00E73396">
            <w:pPr>
              <w:pStyle w:val="TAL"/>
              <w:ind w:left="284"/>
              <w:rPr>
                <w:lang w:eastAsia="zh-CN"/>
              </w:rPr>
            </w:pPr>
            <w:bookmarkStart w:id="114" w:name="_MCCTEMPBM_CRPT66980118___2"/>
            <w:r>
              <w:rPr>
                <w:lang w:eastAsia="zh-CN"/>
              </w:rPr>
              <w:t>- AMF for the MBS sessions being served by MB-SMF in non-roaming</w:t>
            </w:r>
            <w:bookmarkEnd w:id="114"/>
          </w:p>
        </w:tc>
      </w:tr>
      <w:tr w:rsidR="00D27C10" w14:paraId="18CEE043" w14:textId="77777777">
        <w:trPr>
          <w:cantSplit/>
          <w:jc w:val="center"/>
        </w:trPr>
        <w:tc>
          <w:tcPr>
            <w:tcW w:w="2547" w:type="dxa"/>
          </w:tcPr>
          <w:p w14:paraId="3D58578E" w14:textId="77777777" w:rsidR="00D27C10" w:rsidRDefault="00E73396">
            <w:pPr>
              <w:pStyle w:val="TAL"/>
              <w:ind w:left="284"/>
              <w:rPr>
                <w:lang w:bidi="ar-IQ"/>
              </w:rPr>
            </w:pPr>
            <w:bookmarkStart w:id="115" w:name="_MCCTEMPBM_CRPT66980119___2"/>
            <w:r>
              <w:t>AMF Identifier</w:t>
            </w:r>
            <w:bookmarkEnd w:id="115"/>
          </w:p>
        </w:tc>
        <w:tc>
          <w:tcPr>
            <w:tcW w:w="851" w:type="dxa"/>
          </w:tcPr>
          <w:p w14:paraId="0123A5F3" w14:textId="77777777" w:rsidR="00D27C10" w:rsidRDefault="00E73396">
            <w:pPr>
              <w:pStyle w:val="TAC"/>
              <w:rPr>
                <w:lang w:eastAsia="zh-CN"/>
              </w:rPr>
            </w:pPr>
            <w:r>
              <w:rPr>
                <w:lang w:eastAsia="zh-CN"/>
              </w:rPr>
              <w:t>O</w:t>
            </w:r>
            <w:r>
              <w:rPr>
                <w:vertAlign w:val="subscript"/>
                <w:lang w:eastAsia="zh-CN"/>
              </w:rPr>
              <w:t>C</w:t>
            </w:r>
          </w:p>
        </w:tc>
        <w:tc>
          <w:tcPr>
            <w:tcW w:w="5471" w:type="dxa"/>
          </w:tcPr>
          <w:p w14:paraId="4FA21A11" w14:textId="77777777" w:rsidR="00D27C10" w:rsidRDefault="00E73396">
            <w:pPr>
              <w:pStyle w:val="TAL"/>
              <w:rPr>
                <w:lang w:bidi="ar-IQ"/>
              </w:rPr>
            </w:pPr>
            <w:r>
              <w:rPr>
                <w:lang w:bidi="ar-IQ"/>
              </w:rPr>
              <w:t>This field holds the AMF identifier.</w:t>
            </w:r>
          </w:p>
        </w:tc>
      </w:tr>
    </w:tbl>
    <w:p w14:paraId="537E205D" w14:textId="77777777" w:rsidR="00D27C10" w:rsidRDefault="00D27C10">
      <w:pPr>
        <w:rPr>
          <w:lang w:eastAsia="zh-CN"/>
        </w:rPr>
      </w:pPr>
    </w:p>
    <w:p w14:paraId="28AC6834" w14:textId="77777777" w:rsidR="00D27C10" w:rsidRDefault="00E73396">
      <w:pPr>
        <w:pStyle w:val="Heading4"/>
        <w:rPr>
          <w:lang w:bidi="ar-IQ"/>
        </w:rPr>
      </w:pPr>
      <w:bookmarkStart w:id="116" w:name="_Toc171417092"/>
      <w:r>
        <w:t>6.2.1.</w:t>
      </w:r>
      <w:r>
        <w:rPr>
          <w:rFonts w:hint="eastAsia"/>
          <w:lang w:eastAsia="zh-CN" w:bidi="ar-IQ"/>
        </w:rPr>
        <w:t>3</w:t>
      </w:r>
      <w:r>
        <w:rPr>
          <w:lang w:bidi="ar-IQ"/>
        </w:rPr>
        <w:tab/>
        <w:t>Definition of MBS container information</w:t>
      </w:r>
      <w:bookmarkEnd w:id="116"/>
      <w:r>
        <w:rPr>
          <w:lang w:bidi="ar-IQ"/>
        </w:rPr>
        <w:t xml:space="preserve"> </w:t>
      </w:r>
    </w:p>
    <w:p w14:paraId="79265340" w14:textId="1C7C12AA" w:rsidR="00D27C10" w:rsidRDefault="00E73396">
      <w:r>
        <w:t>Used</w:t>
      </w:r>
      <w:r>
        <w:rPr>
          <w:rFonts w:hint="eastAsia"/>
          <w:lang w:eastAsia="zh-CN"/>
        </w:rPr>
        <w:t xml:space="preserve"> Unit</w:t>
      </w:r>
      <w:r>
        <w:t xml:space="preserve"> Container, described in table 6.2.1.</w:t>
      </w:r>
      <w:r>
        <w:rPr>
          <w:rFonts w:hint="eastAsia"/>
          <w:lang w:eastAsia="zh-CN" w:bidi="ar-IQ"/>
        </w:rPr>
        <w:t>3</w:t>
      </w:r>
      <w:r>
        <w:t xml:space="preserve">-1, specific charging information used for 5G data connectivity charging is provided within the MBS </w:t>
      </w:r>
      <w:r>
        <w:rPr>
          <w:lang w:eastAsia="zh-CN"/>
        </w:rPr>
        <w:t>Container</w:t>
      </w:r>
      <w:r>
        <w:t xml:space="preserve"> Information described in table 6.2.1.</w:t>
      </w:r>
      <w:r>
        <w:rPr>
          <w:rFonts w:hint="eastAsia"/>
          <w:lang w:eastAsia="zh-CN" w:bidi="ar-IQ"/>
        </w:rPr>
        <w:t>3</w:t>
      </w:r>
      <w:r>
        <w:t>-1.</w:t>
      </w:r>
    </w:p>
    <w:p w14:paraId="4E54BF93" w14:textId="078FC7E3" w:rsidR="00D27C10" w:rsidRDefault="00E73396">
      <w:pPr>
        <w:pStyle w:val="TH"/>
        <w:rPr>
          <w:lang w:bidi="ar-IQ"/>
        </w:rPr>
      </w:pPr>
      <w:r>
        <w:rPr>
          <w:lang w:bidi="ar-IQ"/>
        </w:rPr>
        <w:t xml:space="preserve">Table </w:t>
      </w:r>
      <w:r>
        <w:t>6.2.1.</w:t>
      </w:r>
      <w:r>
        <w:rPr>
          <w:rFonts w:hint="eastAsia"/>
          <w:lang w:eastAsia="zh-CN" w:bidi="ar-IQ"/>
        </w:rPr>
        <w:t>3</w:t>
      </w:r>
      <w:r>
        <w:t>-1</w:t>
      </w:r>
      <w:r>
        <w:rPr>
          <w:lang w:bidi="ar-IQ"/>
        </w:rPr>
        <w:t xml:space="preserve">: Structure of </w:t>
      </w:r>
      <w:r>
        <w:t xml:space="preserve">MBS </w:t>
      </w:r>
      <w:r>
        <w:rPr>
          <w:lang w:eastAsia="zh-CN"/>
        </w:rPr>
        <w:t>Container</w:t>
      </w:r>
      <w:r>
        <w:t xml:space="preserve"> Information</w:t>
      </w:r>
    </w:p>
    <w:tbl>
      <w:tblPr>
        <w:tblW w:w="8510" w:type="dxa"/>
        <w:jc w:val="center"/>
        <w:tblCellMar>
          <w:left w:w="28" w:type="dxa"/>
          <w:right w:w="28" w:type="dxa"/>
        </w:tblCellMar>
        <w:tblLook w:val="04A0" w:firstRow="1" w:lastRow="0" w:firstColumn="1" w:lastColumn="0" w:noHBand="0" w:noVBand="1"/>
      </w:tblPr>
      <w:tblGrid>
        <w:gridCol w:w="2811"/>
        <w:gridCol w:w="850"/>
        <w:gridCol w:w="4849"/>
      </w:tblGrid>
      <w:tr w:rsidR="00D27C10" w14:paraId="7EA9B657" w14:textId="77777777">
        <w:trPr>
          <w:cantSplit/>
          <w:tblHeader/>
          <w:jc w:val="center"/>
        </w:trPr>
        <w:tc>
          <w:tcPr>
            <w:tcW w:w="2811" w:type="dxa"/>
            <w:tcBorders>
              <w:top w:val="single" w:sz="6" w:space="0" w:color="auto"/>
              <w:left w:val="single" w:sz="6" w:space="0" w:color="auto"/>
              <w:bottom w:val="single" w:sz="6" w:space="0" w:color="auto"/>
              <w:right w:val="single" w:sz="6" w:space="0" w:color="auto"/>
            </w:tcBorders>
            <w:shd w:val="pct10" w:color="000000" w:fill="FFFFFF"/>
          </w:tcPr>
          <w:p w14:paraId="24465806" w14:textId="77777777" w:rsidR="00D27C10" w:rsidRDefault="00E73396">
            <w:pPr>
              <w:pStyle w:val="TAH"/>
              <w:keepNext w:val="0"/>
              <w:keepLines w:val="0"/>
              <w:rPr>
                <w:lang w:bidi="ar-IQ"/>
              </w:rPr>
            </w:pPr>
            <w:r>
              <w:t>Information Element</w:t>
            </w:r>
          </w:p>
        </w:tc>
        <w:tc>
          <w:tcPr>
            <w:tcW w:w="850" w:type="dxa"/>
            <w:tcBorders>
              <w:top w:val="single" w:sz="6" w:space="0" w:color="auto"/>
              <w:left w:val="single" w:sz="6" w:space="0" w:color="auto"/>
              <w:bottom w:val="single" w:sz="6" w:space="0" w:color="auto"/>
              <w:right w:val="single" w:sz="6" w:space="0" w:color="auto"/>
            </w:tcBorders>
            <w:shd w:val="pct10" w:color="000000" w:fill="FFFFFF"/>
          </w:tcPr>
          <w:p w14:paraId="39ABAE0E" w14:textId="77777777" w:rsidR="00D27C10" w:rsidRDefault="00E73396">
            <w:pPr>
              <w:pStyle w:val="TAH"/>
              <w:keepNext w:val="0"/>
              <w:keepLines w:val="0"/>
              <w:rPr>
                <w:lang w:bidi="ar-IQ"/>
              </w:rPr>
            </w:pPr>
            <w:r>
              <w:rPr>
                <w:lang w:bidi="ar-IQ"/>
              </w:rPr>
              <w:t>Category</w:t>
            </w:r>
          </w:p>
        </w:tc>
        <w:tc>
          <w:tcPr>
            <w:tcW w:w="4849" w:type="dxa"/>
            <w:tcBorders>
              <w:top w:val="single" w:sz="6" w:space="0" w:color="auto"/>
              <w:left w:val="single" w:sz="6" w:space="0" w:color="auto"/>
              <w:bottom w:val="single" w:sz="6" w:space="0" w:color="auto"/>
              <w:right w:val="single" w:sz="6" w:space="0" w:color="auto"/>
            </w:tcBorders>
            <w:shd w:val="pct10" w:color="000000" w:fill="FFFFFF"/>
          </w:tcPr>
          <w:p w14:paraId="0A411AB1" w14:textId="77777777" w:rsidR="00D27C10" w:rsidRDefault="00E73396">
            <w:pPr>
              <w:pStyle w:val="TAH"/>
              <w:keepNext w:val="0"/>
              <w:keepLines w:val="0"/>
              <w:rPr>
                <w:lang w:bidi="ar-IQ"/>
              </w:rPr>
            </w:pPr>
            <w:r>
              <w:rPr>
                <w:lang w:bidi="ar-IQ"/>
              </w:rPr>
              <w:t xml:space="preserve">Description </w:t>
            </w:r>
          </w:p>
        </w:tc>
      </w:tr>
      <w:tr w:rsidR="00D27C10" w14:paraId="6633A614" w14:textId="77777777">
        <w:trPr>
          <w:cantSplit/>
          <w:jc w:val="center"/>
        </w:trPr>
        <w:tc>
          <w:tcPr>
            <w:tcW w:w="2811" w:type="dxa"/>
            <w:tcBorders>
              <w:top w:val="single" w:sz="6" w:space="0" w:color="auto"/>
              <w:left w:val="single" w:sz="6" w:space="0" w:color="auto"/>
              <w:bottom w:val="single" w:sz="6" w:space="0" w:color="auto"/>
              <w:right w:val="single" w:sz="6" w:space="0" w:color="auto"/>
            </w:tcBorders>
          </w:tcPr>
          <w:p w14:paraId="4FC510BB" w14:textId="77777777" w:rsidR="00D27C10" w:rsidRDefault="00E73396">
            <w:pPr>
              <w:pStyle w:val="TAL"/>
              <w:keepNext w:val="0"/>
              <w:keepLines w:val="0"/>
              <w:rPr>
                <w:lang w:bidi="ar-IQ"/>
              </w:rPr>
            </w:pPr>
            <w:r>
              <w:rPr>
                <w:lang w:bidi="ar-IQ"/>
              </w:rPr>
              <w:t>Time of First Usage</w:t>
            </w:r>
          </w:p>
        </w:tc>
        <w:tc>
          <w:tcPr>
            <w:tcW w:w="850" w:type="dxa"/>
            <w:tcBorders>
              <w:top w:val="single" w:sz="6" w:space="0" w:color="auto"/>
              <w:left w:val="single" w:sz="6" w:space="0" w:color="auto"/>
              <w:bottom w:val="single" w:sz="6" w:space="0" w:color="auto"/>
              <w:right w:val="single" w:sz="6" w:space="0" w:color="auto"/>
            </w:tcBorders>
          </w:tcPr>
          <w:p w14:paraId="561FA9C7" w14:textId="77777777" w:rsidR="00D27C10" w:rsidRDefault="00E73396">
            <w:pPr>
              <w:pStyle w:val="TAC"/>
              <w:rPr>
                <w:lang w:bidi="ar-IQ"/>
              </w:rPr>
            </w:pPr>
            <w:r>
              <w:rPr>
                <w:lang w:eastAsia="zh-CN"/>
              </w:rPr>
              <w:t>O</w:t>
            </w:r>
            <w:r>
              <w:rPr>
                <w:vertAlign w:val="subscript"/>
                <w:lang w:eastAsia="zh-CN"/>
              </w:rPr>
              <w:t>C</w:t>
            </w:r>
          </w:p>
        </w:tc>
        <w:tc>
          <w:tcPr>
            <w:tcW w:w="4849" w:type="dxa"/>
            <w:tcBorders>
              <w:top w:val="single" w:sz="6" w:space="0" w:color="auto"/>
              <w:left w:val="single" w:sz="6" w:space="0" w:color="auto"/>
              <w:bottom w:val="single" w:sz="6" w:space="0" w:color="auto"/>
              <w:right w:val="single" w:sz="6" w:space="0" w:color="auto"/>
            </w:tcBorders>
          </w:tcPr>
          <w:p w14:paraId="17C11AF3" w14:textId="6126FB8F" w:rsidR="00D27C10" w:rsidRDefault="00E73396">
            <w:pPr>
              <w:pStyle w:val="TAL"/>
              <w:keepNext w:val="0"/>
              <w:keepLines w:val="0"/>
              <w:rPr>
                <w:lang w:bidi="ar-IQ"/>
              </w:rPr>
            </w:pPr>
            <w:r>
              <w:t>This field holds</w:t>
            </w:r>
            <w:r>
              <w:rPr>
                <w:lang w:bidi="ar-IQ"/>
              </w:rPr>
              <w:t xml:space="preserve"> the Timestamp when the first transmitted </w:t>
            </w:r>
            <w:r w:rsidR="00A51503">
              <w:rPr>
                <w:lang w:bidi="ar-IQ"/>
              </w:rPr>
              <w:t xml:space="preserve"> data</w:t>
            </w:r>
            <w:r>
              <w:rPr>
                <w:lang w:bidi="ar-IQ"/>
              </w:rPr>
              <w:t xml:space="preserve"> packet of the </w:t>
            </w:r>
            <w:r w:rsidR="00EB1434">
              <w:t>MBS</w:t>
            </w:r>
            <w:r>
              <w:t xml:space="preserve"> container.</w:t>
            </w:r>
          </w:p>
        </w:tc>
      </w:tr>
      <w:tr w:rsidR="00D27C10" w14:paraId="771E0639" w14:textId="77777777">
        <w:trPr>
          <w:cantSplit/>
          <w:jc w:val="center"/>
        </w:trPr>
        <w:tc>
          <w:tcPr>
            <w:tcW w:w="2811" w:type="dxa"/>
            <w:tcBorders>
              <w:top w:val="single" w:sz="6" w:space="0" w:color="auto"/>
              <w:left w:val="single" w:sz="6" w:space="0" w:color="auto"/>
              <w:bottom w:val="single" w:sz="6" w:space="0" w:color="auto"/>
              <w:right w:val="single" w:sz="6" w:space="0" w:color="auto"/>
            </w:tcBorders>
          </w:tcPr>
          <w:p w14:paraId="66774A3E" w14:textId="77777777" w:rsidR="00D27C10" w:rsidRDefault="00E73396">
            <w:pPr>
              <w:pStyle w:val="TAL"/>
              <w:keepNext w:val="0"/>
              <w:keepLines w:val="0"/>
              <w:rPr>
                <w:lang w:bidi="ar-IQ"/>
              </w:rPr>
            </w:pPr>
            <w:r>
              <w:rPr>
                <w:lang w:bidi="ar-IQ"/>
              </w:rPr>
              <w:t>Time of Last Usage</w:t>
            </w:r>
          </w:p>
        </w:tc>
        <w:tc>
          <w:tcPr>
            <w:tcW w:w="850" w:type="dxa"/>
            <w:tcBorders>
              <w:top w:val="single" w:sz="6" w:space="0" w:color="auto"/>
              <w:left w:val="single" w:sz="6" w:space="0" w:color="auto"/>
              <w:bottom w:val="single" w:sz="6" w:space="0" w:color="auto"/>
              <w:right w:val="single" w:sz="6" w:space="0" w:color="auto"/>
            </w:tcBorders>
          </w:tcPr>
          <w:p w14:paraId="09682BD5" w14:textId="77777777" w:rsidR="00D27C10" w:rsidRDefault="00E73396">
            <w:pPr>
              <w:pStyle w:val="TAC"/>
              <w:rPr>
                <w:lang w:bidi="ar-IQ"/>
              </w:rPr>
            </w:pPr>
            <w:r>
              <w:rPr>
                <w:lang w:eastAsia="zh-CN"/>
              </w:rPr>
              <w:t>O</w:t>
            </w:r>
            <w:r>
              <w:rPr>
                <w:vertAlign w:val="subscript"/>
                <w:lang w:eastAsia="zh-CN"/>
              </w:rPr>
              <w:t>C</w:t>
            </w:r>
          </w:p>
        </w:tc>
        <w:tc>
          <w:tcPr>
            <w:tcW w:w="4849" w:type="dxa"/>
            <w:tcBorders>
              <w:top w:val="single" w:sz="6" w:space="0" w:color="auto"/>
              <w:left w:val="single" w:sz="6" w:space="0" w:color="auto"/>
              <w:bottom w:val="single" w:sz="6" w:space="0" w:color="auto"/>
              <w:right w:val="single" w:sz="6" w:space="0" w:color="auto"/>
            </w:tcBorders>
          </w:tcPr>
          <w:p w14:paraId="7C662ECA" w14:textId="509E016A" w:rsidR="00D27C10" w:rsidRDefault="00E73396">
            <w:pPr>
              <w:pStyle w:val="TAL"/>
              <w:keepNext w:val="0"/>
              <w:keepLines w:val="0"/>
              <w:rPr>
                <w:lang w:bidi="ar-IQ"/>
              </w:rPr>
            </w:pPr>
            <w:r>
              <w:t>This field holds</w:t>
            </w:r>
            <w:r>
              <w:rPr>
                <w:lang w:bidi="ar-IQ"/>
              </w:rPr>
              <w:t xml:space="preserve"> the Timestamp when the last transmitted  </w:t>
            </w:r>
            <w:r w:rsidR="00EB1434">
              <w:rPr>
                <w:lang w:bidi="ar-IQ"/>
              </w:rPr>
              <w:t xml:space="preserve">data </w:t>
            </w:r>
            <w:r>
              <w:rPr>
                <w:lang w:bidi="ar-IQ"/>
              </w:rPr>
              <w:t xml:space="preserve">packet of the </w:t>
            </w:r>
            <w:r w:rsidR="009A7770">
              <w:t>MBS</w:t>
            </w:r>
            <w:r>
              <w:t xml:space="preserve"> container.</w:t>
            </w:r>
          </w:p>
        </w:tc>
      </w:tr>
      <w:tr w:rsidR="00D27C10" w14:paraId="5C923EA6" w14:textId="77777777">
        <w:trPr>
          <w:cantSplit/>
          <w:jc w:val="center"/>
        </w:trPr>
        <w:tc>
          <w:tcPr>
            <w:tcW w:w="2811" w:type="dxa"/>
            <w:tcBorders>
              <w:top w:val="single" w:sz="6" w:space="0" w:color="auto"/>
              <w:left w:val="single" w:sz="6" w:space="0" w:color="auto"/>
              <w:bottom w:val="single" w:sz="6" w:space="0" w:color="auto"/>
              <w:right w:val="single" w:sz="6" w:space="0" w:color="auto"/>
            </w:tcBorders>
          </w:tcPr>
          <w:p w14:paraId="55E1A8E0" w14:textId="77777777" w:rsidR="00D27C10" w:rsidRDefault="00E73396">
            <w:pPr>
              <w:pStyle w:val="TAL"/>
              <w:keepNext w:val="0"/>
              <w:keepLines w:val="0"/>
              <w:rPr>
                <w:lang w:bidi="ar-IQ"/>
              </w:rPr>
            </w:pPr>
            <w:r>
              <w:rPr>
                <w:lang w:bidi="ar-IQ"/>
              </w:rPr>
              <w:t>QoS Information</w:t>
            </w:r>
          </w:p>
        </w:tc>
        <w:tc>
          <w:tcPr>
            <w:tcW w:w="850" w:type="dxa"/>
            <w:tcBorders>
              <w:top w:val="single" w:sz="6" w:space="0" w:color="auto"/>
              <w:left w:val="single" w:sz="6" w:space="0" w:color="auto"/>
              <w:bottom w:val="single" w:sz="6" w:space="0" w:color="auto"/>
              <w:right w:val="single" w:sz="6" w:space="0" w:color="auto"/>
            </w:tcBorders>
          </w:tcPr>
          <w:p w14:paraId="4D187011" w14:textId="77777777" w:rsidR="00D27C10" w:rsidRDefault="00E73396">
            <w:pPr>
              <w:pStyle w:val="TAC"/>
              <w:rPr>
                <w:lang w:bidi="ar-IQ"/>
              </w:rPr>
            </w:pPr>
            <w:r>
              <w:rPr>
                <w:lang w:eastAsia="zh-CN"/>
              </w:rPr>
              <w:t>O</w:t>
            </w:r>
            <w:r>
              <w:rPr>
                <w:vertAlign w:val="subscript"/>
                <w:lang w:eastAsia="zh-CN"/>
              </w:rPr>
              <w:t>C</w:t>
            </w:r>
          </w:p>
        </w:tc>
        <w:tc>
          <w:tcPr>
            <w:tcW w:w="4849" w:type="dxa"/>
            <w:tcBorders>
              <w:top w:val="single" w:sz="6" w:space="0" w:color="auto"/>
              <w:left w:val="single" w:sz="6" w:space="0" w:color="auto"/>
              <w:bottom w:val="single" w:sz="6" w:space="0" w:color="auto"/>
              <w:right w:val="single" w:sz="6" w:space="0" w:color="auto"/>
            </w:tcBorders>
          </w:tcPr>
          <w:p w14:paraId="3D901C16" w14:textId="58A93033" w:rsidR="00D27C10" w:rsidRDefault="00E73396">
            <w:pPr>
              <w:pStyle w:val="TAL"/>
              <w:keepNext w:val="0"/>
              <w:keepLines w:val="0"/>
              <w:rPr>
                <w:bCs/>
              </w:rPr>
            </w:pPr>
            <w:r>
              <w:t xml:space="preserve">This field holds the QoS applied </w:t>
            </w:r>
            <w:r>
              <w:rPr>
                <w:bCs/>
              </w:rPr>
              <w:t xml:space="preserve">during the </w:t>
            </w:r>
            <w:r w:rsidR="008644FA">
              <w:rPr>
                <w:bCs/>
              </w:rPr>
              <w:t xml:space="preserve"> MBS</w:t>
            </w:r>
            <w:r>
              <w:rPr>
                <w:bCs/>
              </w:rPr>
              <w:t xml:space="preserve"> container interval.</w:t>
            </w:r>
          </w:p>
        </w:tc>
      </w:tr>
      <w:tr w:rsidR="00D27C10" w14:paraId="0F015214" w14:textId="77777777">
        <w:trPr>
          <w:cantSplit/>
          <w:jc w:val="center"/>
        </w:trPr>
        <w:tc>
          <w:tcPr>
            <w:tcW w:w="2811" w:type="dxa"/>
            <w:tcBorders>
              <w:top w:val="single" w:sz="6" w:space="0" w:color="auto"/>
              <w:left w:val="single" w:sz="6" w:space="0" w:color="auto"/>
              <w:bottom w:val="single" w:sz="6" w:space="0" w:color="auto"/>
              <w:right w:val="single" w:sz="6" w:space="0" w:color="auto"/>
            </w:tcBorders>
          </w:tcPr>
          <w:p w14:paraId="717A4B28" w14:textId="77777777" w:rsidR="00D27C10" w:rsidRDefault="00E73396">
            <w:pPr>
              <w:pStyle w:val="TAL"/>
              <w:keepNext w:val="0"/>
              <w:keepLines w:val="0"/>
              <w:rPr>
                <w:lang w:bidi="ar-IQ"/>
              </w:rPr>
            </w:pPr>
            <w:r>
              <w:rPr>
                <w:lang w:bidi="ar-IQ"/>
              </w:rPr>
              <w:t xml:space="preserve">Established Connection Information </w:t>
            </w:r>
          </w:p>
        </w:tc>
        <w:tc>
          <w:tcPr>
            <w:tcW w:w="850" w:type="dxa"/>
            <w:tcBorders>
              <w:top w:val="single" w:sz="6" w:space="0" w:color="auto"/>
              <w:left w:val="single" w:sz="6" w:space="0" w:color="auto"/>
              <w:bottom w:val="single" w:sz="6" w:space="0" w:color="auto"/>
              <w:right w:val="single" w:sz="6" w:space="0" w:color="auto"/>
            </w:tcBorders>
          </w:tcPr>
          <w:p w14:paraId="7BA22A19" w14:textId="77777777" w:rsidR="00D27C10" w:rsidRDefault="00E73396">
            <w:pPr>
              <w:pStyle w:val="TAC"/>
              <w:rPr>
                <w:lang w:eastAsia="zh-CN"/>
              </w:rPr>
            </w:pPr>
            <w:r>
              <w:rPr>
                <w:lang w:eastAsia="zh-CN"/>
              </w:rPr>
              <w:t>O</w:t>
            </w:r>
            <w:r>
              <w:rPr>
                <w:vertAlign w:val="subscript"/>
                <w:lang w:eastAsia="zh-CN"/>
              </w:rPr>
              <w:t>C</w:t>
            </w:r>
          </w:p>
        </w:tc>
        <w:tc>
          <w:tcPr>
            <w:tcW w:w="4849" w:type="dxa"/>
            <w:tcBorders>
              <w:top w:val="single" w:sz="6" w:space="0" w:color="auto"/>
              <w:left w:val="single" w:sz="6" w:space="0" w:color="auto"/>
              <w:bottom w:val="single" w:sz="6" w:space="0" w:color="auto"/>
              <w:right w:val="single" w:sz="6" w:space="0" w:color="auto"/>
            </w:tcBorders>
          </w:tcPr>
          <w:p w14:paraId="173608EE" w14:textId="77777777" w:rsidR="00D27C10" w:rsidRDefault="00E73396">
            <w:pPr>
              <w:pStyle w:val="TAL"/>
              <w:keepNext w:val="0"/>
              <w:keepLines w:val="0"/>
            </w:pPr>
            <w:r>
              <w:t>This field holds a list of NG-RAN nodes establishing connection, or a list of UPFs establishing connection with MB-UPF</w:t>
            </w:r>
            <w:r>
              <w:rPr>
                <w:bCs/>
              </w:rPr>
              <w:t>.</w:t>
            </w:r>
          </w:p>
        </w:tc>
      </w:tr>
    </w:tbl>
    <w:p w14:paraId="40B684E9" w14:textId="77777777" w:rsidR="00D27C10" w:rsidRDefault="00D27C10"/>
    <w:p w14:paraId="3515A89A" w14:textId="77777777" w:rsidR="00D27C10" w:rsidRDefault="00E73396">
      <w:pPr>
        <w:pStyle w:val="Heading3"/>
      </w:pPr>
      <w:bookmarkStart w:id="117" w:name="_Toc171417093"/>
      <w:r>
        <w:t>6.2.2</w:t>
      </w:r>
      <w:r>
        <w:tab/>
        <w:t>Detailed message format for converged charging</w:t>
      </w:r>
      <w:bookmarkEnd w:id="117"/>
    </w:p>
    <w:p w14:paraId="1AF1DA23" w14:textId="6DAAF58F" w:rsidR="00D27C10" w:rsidRDefault="00E73396">
      <w:pPr>
        <w:keepNext/>
      </w:pPr>
      <w:r>
        <w:t xml:space="preserve">The following clause specifies per Operation Type the charging data that are sent by MB-SMF for </w:t>
      </w:r>
      <w:r>
        <w:rPr>
          <w:lang w:bidi="ar-IQ"/>
        </w:rPr>
        <w:t xml:space="preserve">5G data connectivity </w:t>
      </w:r>
      <w:r>
        <w:t xml:space="preserve">converged </w:t>
      </w:r>
      <w:r>
        <w:rPr>
          <w:lang w:bidi="ar-IQ"/>
        </w:rPr>
        <w:t>charging</w:t>
      </w:r>
      <w:r>
        <w:t xml:space="preserve">. </w:t>
      </w:r>
    </w:p>
    <w:p w14:paraId="4B4A416A" w14:textId="77777777" w:rsidR="00D27C10" w:rsidRDefault="00E73396">
      <w:pPr>
        <w:rPr>
          <w:rFonts w:eastAsia="MS Mincho"/>
        </w:rPr>
      </w:pPr>
      <w:r>
        <w:rPr>
          <w:rFonts w:eastAsia="MS Mincho"/>
        </w:rPr>
        <w:t>The Operation Types are listed in the following order: I (Initial)/U (Update)/T (Termination)/E (Event). Therefore, when all Operation Types are possible it is marked as IUTE. If only some Operation Types are allowed for a node, only the appropriate letters are used (i.e. IUT or E) as indicated in the table heading. The omission of an Operation Type for a particular field is marked with "-" (i.e. IU-E). Also, when an entire field is not allowed in a node the entire cell is marked as "-".</w:t>
      </w:r>
    </w:p>
    <w:p w14:paraId="7ABC4B08" w14:textId="126652A6" w:rsidR="00D27C10" w:rsidRDefault="00E73396">
      <w:pPr>
        <w:pStyle w:val="TH"/>
        <w:jc w:val="left"/>
        <w:rPr>
          <w:rFonts w:ascii="Times New Roman" w:hAnsi="Times New Roman"/>
          <w:b w:val="0"/>
        </w:rPr>
      </w:pPr>
      <w:bookmarkStart w:id="118" w:name="_MCCTEMPBM_CRPT66980120___4"/>
      <w:r>
        <w:rPr>
          <w:rFonts w:ascii="Times New Roman" w:hAnsi="Times New Roman"/>
          <w:b w:val="0"/>
        </w:rPr>
        <w:lastRenderedPageBreak/>
        <w:t xml:space="preserve">Table </w:t>
      </w:r>
      <w:r>
        <w:rPr>
          <w:rFonts w:ascii="Times New Roman" w:hAnsi="Times New Roman" w:hint="eastAsia"/>
          <w:b w:val="0"/>
        </w:rPr>
        <w:t>6.2.2</w:t>
      </w:r>
      <w:r>
        <w:rPr>
          <w:rFonts w:ascii="Times New Roman" w:hAnsi="Times New Roman"/>
          <w:b w:val="0"/>
        </w:rPr>
        <w:t xml:space="preserve">-1 defines the basic structure of the supported fields in the Charging Data Request message for 5G </w:t>
      </w:r>
      <w:r w:rsidR="00066F8A">
        <w:rPr>
          <w:rFonts w:ascii="Times New Roman" w:hAnsi="Times New Roman"/>
          <w:b w:val="0"/>
        </w:rPr>
        <w:t xml:space="preserve">MBS session </w:t>
      </w:r>
      <w:r>
        <w:rPr>
          <w:rFonts w:ascii="Times New Roman" w:hAnsi="Times New Roman"/>
          <w:b w:val="0"/>
        </w:rPr>
        <w:t xml:space="preserve">converged charging </w:t>
      </w:r>
      <w:r w:rsidR="004C288E">
        <w:rPr>
          <w:rFonts w:ascii="Times New Roman" w:hAnsi="Times New Roman"/>
          <w:b w:val="0"/>
        </w:rPr>
        <w:t>in</w:t>
      </w:r>
      <w:r>
        <w:rPr>
          <w:rFonts w:ascii="Times New Roman" w:hAnsi="Times New Roman"/>
          <w:b w:val="0"/>
        </w:rPr>
        <w:t xml:space="preserve"> MB-SMF.</w:t>
      </w:r>
    </w:p>
    <w:bookmarkEnd w:id="118"/>
    <w:p w14:paraId="249775B5" w14:textId="1C6EE1C2" w:rsidR="00D27C10" w:rsidRDefault="00E73396">
      <w:pPr>
        <w:pStyle w:val="TH"/>
        <w:rPr>
          <w:rFonts w:eastAsia="MS Mincho"/>
          <w:iCs/>
        </w:rPr>
      </w:pPr>
      <w:r>
        <w:rPr>
          <w:rFonts w:eastAsia="MS Mincho"/>
        </w:rPr>
        <w:t xml:space="preserve">Table </w:t>
      </w:r>
      <w:r>
        <w:rPr>
          <w:rFonts w:hint="eastAsia"/>
        </w:rPr>
        <w:t>6.2.2</w:t>
      </w:r>
      <w:r>
        <w:rPr>
          <w:rFonts w:eastAsia="MS Mincho"/>
        </w:rPr>
        <w:t xml:space="preserve">-1: Supported fields in </w:t>
      </w:r>
      <w:r>
        <w:rPr>
          <w:rFonts w:eastAsia="MS Mincho"/>
          <w:i/>
          <w:iCs/>
        </w:rPr>
        <w:t xml:space="preserve">Charging Data Request </w:t>
      </w:r>
      <w:r>
        <w:rPr>
          <w:rFonts w:eastAsia="MS Mincho"/>
          <w:iCs/>
        </w:rPr>
        <w:t>message</w:t>
      </w:r>
    </w:p>
    <w:tbl>
      <w:tblPr>
        <w:tblW w:w="89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4A0" w:firstRow="1" w:lastRow="0" w:firstColumn="1" w:lastColumn="0" w:noHBand="0" w:noVBand="1"/>
      </w:tblPr>
      <w:tblGrid>
        <w:gridCol w:w="3209"/>
        <w:gridCol w:w="4178"/>
        <w:gridCol w:w="1605"/>
      </w:tblGrid>
      <w:tr w:rsidR="00451C1F" w14:paraId="6EB5D249" w14:textId="77777777" w:rsidTr="000C4E8C">
        <w:trPr>
          <w:cantSplit/>
          <w:tblHeader/>
          <w:jc w:val="center"/>
        </w:trPr>
        <w:tc>
          <w:tcPr>
            <w:tcW w:w="3209" w:type="dxa"/>
            <w:vMerge w:val="restart"/>
            <w:tcBorders>
              <w:top w:val="single" w:sz="4" w:space="0" w:color="auto"/>
              <w:left w:val="single" w:sz="4" w:space="0" w:color="auto"/>
              <w:right w:val="single" w:sz="4" w:space="0" w:color="auto"/>
            </w:tcBorders>
            <w:shd w:val="clear" w:color="auto" w:fill="D9D9D9"/>
            <w:vAlign w:val="center"/>
          </w:tcPr>
          <w:p w14:paraId="193BB57B" w14:textId="77777777" w:rsidR="00451C1F" w:rsidRDefault="00451C1F" w:rsidP="000C4E8C">
            <w:pPr>
              <w:pStyle w:val="TAH"/>
            </w:pPr>
            <w:r>
              <w:t>Information Element</w:t>
            </w:r>
          </w:p>
        </w:tc>
        <w:tc>
          <w:tcPr>
            <w:tcW w:w="4178" w:type="dxa"/>
            <w:tcBorders>
              <w:top w:val="single" w:sz="4" w:space="0" w:color="auto"/>
              <w:left w:val="single" w:sz="4" w:space="0" w:color="auto"/>
              <w:bottom w:val="single" w:sz="4" w:space="0" w:color="auto"/>
              <w:right w:val="single" w:sz="4" w:space="0" w:color="auto"/>
            </w:tcBorders>
            <w:shd w:val="clear" w:color="auto" w:fill="D9D9D9"/>
          </w:tcPr>
          <w:p w14:paraId="22ADE7CF" w14:textId="77777777" w:rsidR="00451C1F" w:rsidRDefault="00451C1F" w:rsidP="000C4E8C">
            <w:pPr>
              <w:pStyle w:val="TAH"/>
              <w:rPr>
                <w:lang w:eastAsia="zh-CN"/>
              </w:rPr>
            </w:pPr>
            <w:r>
              <w:rPr>
                <w:lang w:eastAsia="zh-CN"/>
              </w:rPr>
              <w:t>Functionality of MB-SMF</w:t>
            </w:r>
          </w:p>
        </w:tc>
        <w:tc>
          <w:tcPr>
            <w:tcW w:w="1605" w:type="dxa"/>
            <w:tcBorders>
              <w:top w:val="single" w:sz="4" w:space="0" w:color="auto"/>
              <w:left w:val="single" w:sz="4" w:space="0" w:color="auto"/>
              <w:bottom w:val="single" w:sz="4" w:space="0" w:color="auto"/>
              <w:right w:val="single" w:sz="4" w:space="0" w:color="auto"/>
            </w:tcBorders>
            <w:shd w:val="clear" w:color="auto" w:fill="D9D9D9"/>
          </w:tcPr>
          <w:p w14:paraId="04A2A58D" w14:textId="77777777" w:rsidR="00451C1F" w:rsidRDefault="00451C1F" w:rsidP="000C4E8C">
            <w:pPr>
              <w:pStyle w:val="TAH"/>
              <w:rPr>
                <w:lang w:eastAsia="zh-CN"/>
              </w:rPr>
            </w:pPr>
            <w:r>
              <w:rPr>
                <w:lang w:eastAsia="zh-CN"/>
              </w:rPr>
              <w:t>MBS session charging</w:t>
            </w:r>
          </w:p>
        </w:tc>
      </w:tr>
      <w:tr w:rsidR="00451C1F" w14:paraId="333FE49C" w14:textId="77777777" w:rsidTr="000C4E8C">
        <w:trPr>
          <w:cantSplit/>
          <w:tblHeader/>
          <w:jc w:val="center"/>
        </w:trPr>
        <w:tc>
          <w:tcPr>
            <w:tcW w:w="3209" w:type="dxa"/>
            <w:vMerge/>
            <w:tcBorders>
              <w:left w:val="single" w:sz="4" w:space="0" w:color="auto"/>
              <w:bottom w:val="single" w:sz="4" w:space="0" w:color="auto"/>
              <w:right w:val="single" w:sz="4" w:space="0" w:color="auto"/>
            </w:tcBorders>
            <w:shd w:val="clear" w:color="auto" w:fill="FFFFFF"/>
            <w:vAlign w:val="center"/>
          </w:tcPr>
          <w:p w14:paraId="50511FF9" w14:textId="77777777" w:rsidR="00451C1F" w:rsidRDefault="00451C1F" w:rsidP="000C4E8C">
            <w:pPr>
              <w:pStyle w:val="TAH"/>
            </w:pPr>
          </w:p>
        </w:tc>
        <w:tc>
          <w:tcPr>
            <w:tcW w:w="4178" w:type="dxa"/>
            <w:tcBorders>
              <w:top w:val="single" w:sz="4" w:space="0" w:color="auto"/>
              <w:left w:val="single" w:sz="4" w:space="0" w:color="auto"/>
              <w:bottom w:val="single" w:sz="4" w:space="0" w:color="auto"/>
              <w:right w:val="single" w:sz="4" w:space="0" w:color="auto"/>
            </w:tcBorders>
            <w:shd w:val="clear" w:color="auto" w:fill="D9D9D9"/>
          </w:tcPr>
          <w:p w14:paraId="53446B32" w14:textId="77777777" w:rsidR="00451C1F" w:rsidRDefault="00451C1F" w:rsidP="000C4E8C">
            <w:pPr>
              <w:pStyle w:val="TAH"/>
            </w:pPr>
            <w:r>
              <w:t>Supported Operation Types</w:t>
            </w:r>
          </w:p>
        </w:tc>
        <w:tc>
          <w:tcPr>
            <w:tcW w:w="1605" w:type="dxa"/>
            <w:tcBorders>
              <w:top w:val="single" w:sz="4" w:space="0" w:color="auto"/>
              <w:left w:val="single" w:sz="4" w:space="0" w:color="auto"/>
              <w:bottom w:val="single" w:sz="4" w:space="0" w:color="auto"/>
              <w:right w:val="single" w:sz="4" w:space="0" w:color="auto"/>
            </w:tcBorders>
            <w:shd w:val="clear" w:color="auto" w:fill="D9D9D9"/>
          </w:tcPr>
          <w:p w14:paraId="02D151E8" w14:textId="77777777" w:rsidR="00451C1F" w:rsidRDefault="00451C1F" w:rsidP="000C4E8C">
            <w:pPr>
              <w:pStyle w:val="TAH"/>
            </w:pPr>
            <w:r>
              <w:t>I/U/T/E</w:t>
            </w:r>
          </w:p>
        </w:tc>
      </w:tr>
      <w:tr w:rsidR="00451C1F" w14:paraId="61E41B47"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3531F869" w14:textId="77777777" w:rsidR="00451C1F" w:rsidRDefault="00451C1F" w:rsidP="000C4E8C">
            <w:pPr>
              <w:pStyle w:val="TAL"/>
              <w:rPr>
                <w:lang w:eastAsia="zh-CN"/>
              </w:rPr>
            </w:pPr>
            <w:r>
              <w:t>Session Identifier</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5913A66A" w14:textId="77777777" w:rsidR="00451C1F" w:rsidRDefault="00451C1F" w:rsidP="000C4E8C">
            <w:pPr>
              <w:keepNext/>
              <w:keepLines/>
              <w:spacing w:after="0"/>
              <w:jc w:val="center"/>
              <w:rPr>
                <w:rFonts w:ascii="Arial" w:hAnsi="Arial"/>
                <w:sz w:val="18"/>
              </w:rPr>
            </w:pPr>
            <w:r>
              <w:rPr>
                <w:rFonts w:ascii="Arial" w:hAnsi="Arial"/>
                <w:sz w:val="18"/>
              </w:rPr>
              <w:t>-UT-</w:t>
            </w:r>
          </w:p>
        </w:tc>
      </w:tr>
      <w:tr w:rsidR="00451C1F" w14:paraId="0470C52B"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06F76CC8" w14:textId="77777777" w:rsidR="00451C1F" w:rsidRDefault="00451C1F" w:rsidP="000C4E8C">
            <w:pPr>
              <w:pStyle w:val="TAL"/>
              <w:rPr>
                <w:lang w:eastAsia="zh-CN"/>
              </w:rPr>
            </w:pPr>
            <w:r>
              <w:rPr>
                <w:rFonts w:hint="eastAsia"/>
                <w:lang w:eastAsia="zh-CN"/>
              </w:rPr>
              <w:t>Tenant</w:t>
            </w:r>
            <w:r>
              <w:t xml:space="preserve"> Identifier</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5D14DD0B"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780EFDD7"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7548B1C0" w14:textId="77777777" w:rsidR="00451C1F" w:rsidRDefault="00451C1F" w:rsidP="000C4E8C">
            <w:pPr>
              <w:pStyle w:val="TAL"/>
              <w:rPr>
                <w:lang w:eastAsia="zh-CN"/>
              </w:rPr>
            </w:pPr>
            <w:r>
              <w:t>NF Consumer Identification</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00D7F642"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0FF469BD"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722D2654" w14:textId="77777777" w:rsidR="00451C1F" w:rsidRDefault="00451C1F" w:rsidP="000C4E8C">
            <w:pPr>
              <w:pStyle w:val="TAL"/>
              <w:ind w:left="284"/>
            </w:pPr>
            <w:r>
              <w:rPr>
                <w:rFonts w:hint="eastAsia"/>
                <w:lang w:eastAsia="zh-CN"/>
              </w:rPr>
              <w:t>NF Functionality</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4924483F"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5B1D30E6"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2E892AC3" w14:textId="77777777" w:rsidR="00451C1F" w:rsidRDefault="00451C1F" w:rsidP="000C4E8C">
            <w:pPr>
              <w:pStyle w:val="TAL"/>
              <w:ind w:left="284"/>
            </w:pPr>
            <w:r>
              <w:rPr>
                <w:rFonts w:cs="Arial"/>
                <w:lang w:bidi="ar-IQ"/>
              </w:rPr>
              <w:t>NF Name</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5F3A5008"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78D149DF"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09E9DA46" w14:textId="77777777" w:rsidR="00451C1F" w:rsidRDefault="00451C1F" w:rsidP="000C4E8C">
            <w:pPr>
              <w:pStyle w:val="TAL"/>
              <w:ind w:left="284"/>
            </w:pPr>
            <w:r>
              <w:rPr>
                <w:lang w:bidi="ar-IQ"/>
              </w:rPr>
              <w:t>NF Address</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6B67666D"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1F583A36"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100BEDF8" w14:textId="77777777" w:rsidR="00451C1F" w:rsidRDefault="00451C1F" w:rsidP="000C4E8C">
            <w:pPr>
              <w:pStyle w:val="TAL"/>
              <w:ind w:left="284"/>
            </w:pPr>
            <w:r>
              <w:t>NF PLMN ID</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34B5039C"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43D8BC19"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16BDE87C" w14:textId="77777777" w:rsidR="00451C1F" w:rsidRDefault="00451C1F" w:rsidP="000C4E8C">
            <w:pPr>
              <w:pStyle w:val="TAL"/>
              <w:rPr>
                <w:lang w:eastAsia="zh-CN"/>
              </w:rPr>
            </w:pPr>
            <w:r>
              <w:rPr>
                <w:lang w:bidi="ar-IQ"/>
              </w:rPr>
              <w:t>Charging Identifier</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0E8C9FBD"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3486FE14"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6CB4EBE3" w14:textId="77777777" w:rsidR="00451C1F" w:rsidRDefault="00451C1F" w:rsidP="000C4E8C">
            <w:pPr>
              <w:pStyle w:val="TAL"/>
              <w:rPr>
                <w:lang w:eastAsia="zh-CN"/>
              </w:rPr>
            </w:pPr>
            <w:r>
              <w:rPr>
                <w:lang w:bidi="ar-IQ"/>
              </w:rPr>
              <w:t>Invocation Timestamp</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73CA5760"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1C123BE2"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39CE1703" w14:textId="77777777" w:rsidR="00451C1F" w:rsidRDefault="00451C1F" w:rsidP="000C4E8C">
            <w:pPr>
              <w:pStyle w:val="TAL"/>
              <w:rPr>
                <w:lang w:eastAsia="zh-CN"/>
              </w:rPr>
            </w:pPr>
            <w:r>
              <w:t>Invocation Sequence Number</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3255AE73"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343C5B1C"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0290193C" w14:textId="77777777" w:rsidR="00451C1F" w:rsidRDefault="00451C1F" w:rsidP="000C4E8C">
            <w:pPr>
              <w:pStyle w:val="TAL"/>
              <w:rPr>
                <w:lang w:eastAsia="zh-CN"/>
              </w:rPr>
            </w:pPr>
            <w:r>
              <w:t>Retransmission Indicator</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6D24B4E3"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2DD49091"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0A800848" w14:textId="77777777" w:rsidR="00451C1F" w:rsidRDefault="00451C1F" w:rsidP="000C4E8C">
            <w:pPr>
              <w:pStyle w:val="TAL"/>
              <w:rPr>
                <w:lang w:eastAsia="zh-CN"/>
              </w:rPr>
            </w:pPr>
            <w:r>
              <w:t>Notify URI</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6CCA7417"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033E3E11"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4EBAC80B" w14:textId="77777777" w:rsidR="00451C1F" w:rsidRDefault="00451C1F" w:rsidP="000C4E8C">
            <w:pPr>
              <w:pStyle w:val="TAL"/>
              <w:rPr>
                <w:lang w:eastAsia="zh-CN"/>
              </w:rPr>
            </w:pPr>
            <w:r>
              <w:t>Supported Features</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6E991EC4"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4C65A3A5"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05DFC535" w14:textId="77777777" w:rsidR="00451C1F" w:rsidRDefault="00451C1F" w:rsidP="000C4E8C">
            <w:pPr>
              <w:pStyle w:val="TAL"/>
              <w:rPr>
                <w:lang w:eastAsia="zh-CN"/>
              </w:rPr>
            </w:pPr>
            <w:r>
              <w:t>Service Specification Information</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749D2A1D"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0616139F"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7243CB14" w14:textId="77777777" w:rsidR="00451C1F" w:rsidRDefault="00451C1F" w:rsidP="000C4E8C">
            <w:pPr>
              <w:pStyle w:val="TAL"/>
              <w:rPr>
                <w:lang w:eastAsia="zh-CN"/>
              </w:rPr>
            </w:pPr>
            <w:r>
              <w:t xml:space="preserve">Multiple </w:t>
            </w:r>
            <w:r>
              <w:rPr>
                <w:rFonts w:hint="eastAsia"/>
                <w:lang w:eastAsia="zh-CN"/>
              </w:rPr>
              <w:t>Unit</w:t>
            </w:r>
            <w:r>
              <w:t xml:space="preserve"> Usage </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2DD2ABD0"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332B3C31"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17FB7210" w14:textId="77777777" w:rsidR="00451C1F" w:rsidRDefault="00451C1F" w:rsidP="000C4E8C">
            <w:pPr>
              <w:pStyle w:val="TAL"/>
              <w:ind w:left="284"/>
              <w:rPr>
                <w:lang w:eastAsia="zh-CN"/>
              </w:rPr>
            </w:pPr>
            <w:r>
              <w:rPr>
                <w:rFonts w:hint="eastAsia"/>
                <w:lang w:eastAsia="zh-CN" w:bidi="ar-IQ"/>
              </w:rPr>
              <w:t>Rating</w:t>
            </w:r>
            <w:r>
              <w:rPr>
                <w:lang w:eastAsia="zh-CN" w:bidi="ar-IQ"/>
              </w:rPr>
              <w:t xml:space="preserve"> Group</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2453853D"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0CEB23B6"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1CB10523" w14:textId="77777777" w:rsidR="00451C1F" w:rsidRDefault="00451C1F" w:rsidP="000C4E8C">
            <w:pPr>
              <w:pStyle w:val="TAL"/>
              <w:ind w:left="284"/>
              <w:rPr>
                <w:lang w:eastAsia="zh-CN"/>
              </w:rPr>
            </w:pPr>
            <w:r>
              <w:rPr>
                <w:lang w:eastAsia="zh-CN" w:bidi="ar-IQ"/>
              </w:rPr>
              <w:t>Requested Unit</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4E1EC151" w14:textId="77777777" w:rsidR="00451C1F" w:rsidRDefault="00451C1F" w:rsidP="000C4E8C">
            <w:pPr>
              <w:keepNext/>
              <w:keepLines/>
              <w:spacing w:after="0"/>
              <w:jc w:val="center"/>
              <w:rPr>
                <w:rFonts w:ascii="Arial" w:hAnsi="Arial"/>
                <w:sz w:val="18"/>
              </w:rPr>
            </w:pPr>
            <w:r>
              <w:rPr>
                <w:rFonts w:ascii="Arial" w:hAnsi="Arial"/>
                <w:sz w:val="18"/>
              </w:rPr>
              <w:t>IU--</w:t>
            </w:r>
          </w:p>
        </w:tc>
      </w:tr>
      <w:tr w:rsidR="00451C1F" w14:paraId="38E5587A"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33C5A415" w14:textId="77777777" w:rsidR="00451C1F" w:rsidRDefault="00451C1F" w:rsidP="000C4E8C">
            <w:pPr>
              <w:pStyle w:val="TAL"/>
              <w:ind w:left="568"/>
              <w:rPr>
                <w:lang w:eastAsia="zh-CN" w:bidi="ar-IQ"/>
              </w:rPr>
            </w:pPr>
            <w:r>
              <w:t>Time</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40347E7D" w14:textId="77777777" w:rsidR="00451C1F" w:rsidRDefault="00451C1F" w:rsidP="000C4E8C">
            <w:pPr>
              <w:keepNext/>
              <w:keepLines/>
              <w:spacing w:after="0"/>
              <w:jc w:val="center"/>
              <w:rPr>
                <w:rFonts w:ascii="Arial" w:hAnsi="Arial"/>
                <w:sz w:val="18"/>
              </w:rPr>
            </w:pPr>
            <w:r>
              <w:rPr>
                <w:rFonts w:ascii="Arial" w:hAnsi="Arial"/>
                <w:sz w:val="18"/>
              </w:rPr>
              <w:t>IU--</w:t>
            </w:r>
          </w:p>
        </w:tc>
      </w:tr>
      <w:tr w:rsidR="00451C1F" w14:paraId="5DAA6C59"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51801CB5" w14:textId="77777777" w:rsidR="00451C1F" w:rsidRDefault="00451C1F" w:rsidP="000C4E8C">
            <w:pPr>
              <w:pStyle w:val="TAL"/>
              <w:ind w:left="284"/>
              <w:rPr>
                <w:lang w:eastAsia="zh-CN"/>
              </w:rPr>
            </w:pPr>
            <w:r>
              <w:rPr>
                <w:rFonts w:hint="eastAsia"/>
                <w:lang w:eastAsia="zh-CN"/>
              </w:rPr>
              <w:t>Used Unit</w:t>
            </w:r>
            <w:r>
              <w:rPr>
                <w:lang w:eastAsia="zh-CN"/>
              </w:rPr>
              <w:t xml:space="preserve"> Container</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3ADA242C" w14:textId="77777777" w:rsidR="00451C1F" w:rsidRDefault="00451C1F" w:rsidP="000C4E8C">
            <w:pPr>
              <w:keepNext/>
              <w:keepLines/>
              <w:spacing w:after="0"/>
              <w:jc w:val="center"/>
              <w:rPr>
                <w:rFonts w:ascii="Arial" w:hAnsi="Arial"/>
                <w:sz w:val="18"/>
              </w:rPr>
            </w:pPr>
            <w:r>
              <w:rPr>
                <w:rFonts w:ascii="Arial" w:hAnsi="Arial"/>
                <w:sz w:val="18"/>
              </w:rPr>
              <w:t>-UT-</w:t>
            </w:r>
          </w:p>
        </w:tc>
      </w:tr>
      <w:tr w:rsidR="00451C1F" w14:paraId="329D2BDB"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6E0B6D4B" w14:textId="77777777" w:rsidR="00451C1F" w:rsidRDefault="00451C1F" w:rsidP="000C4E8C">
            <w:pPr>
              <w:pStyle w:val="TAL"/>
              <w:ind w:left="568"/>
              <w:rPr>
                <w:lang w:eastAsia="zh-CN"/>
              </w:rPr>
            </w:pPr>
            <w:r>
              <w:rPr>
                <w:lang w:eastAsia="zh-CN" w:bidi="ar-IQ"/>
              </w:rPr>
              <w:t>Quota management Indicator</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476CC3B7" w14:textId="77777777" w:rsidR="00451C1F" w:rsidRDefault="00451C1F" w:rsidP="000C4E8C">
            <w:pPr>
              <w:keepNext/>
              <w:keepLines/>
              <w:spacing w:after="0"/>
              <w:jc w:val="center"/>
              <w:rPr>
                <w:rFonts w:ascii="Arial" w:hAnsi="Arial"/>
                <w:sz w:val="18"/>
              </w:rPr>
            </w:pPr>
            <w:r>
              <w:rPr>
                <w:rFonts w:ascii="Arial" w:hAnsi="Arial"/>
                <w:sz w:val="18"/>
              </w:rPr>
              <w:t>-UT-</w:t>
            </w:r>
          </w:p>
        </w:tc>
      </w:tr>
      <w:tr w:rsidR="00451C1F" w14:paraId="1491A58B"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52A84B5F" w14:textId="77777777" w:rsidR="00451C1F" w:rsidRDefault="00451C1F" w:rsidP="000C4E8C">
            <w:pPr>
              <w:pStyle w:val="TAL"/>
              <w:ind w:left="568"/>
              <w:rPr>
                <w:lang w:eastAsia="zh-CN"/>
              </w:rPr>
            </w:pPr>
            <w:r>
              <w:rPr>
                <w:rFonts w:hint="eastAsia"/>
                <w:lang w:eastAsia="zh-CN" w:bidi="ar-IQ"/>
              </w:rPr>
              <w:t>Triggers</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1D605B0C" w14:textId="77777777" w:rsidR="00451C1F" w:rsidRDefault="00451C1F" w:rsidP="000C4E8C">
            <w:pPr>
              <w:keepNext/>
              <w:keepLines/>
              <w:spacing w:after="0"/>
              <w:jc w:val="center"/>
              <w:rPr>
                <w:rFonts w:ascii="Arial" w:hAnsi="Arial"/>
                <w:sz w:val="18"/>
              </w:rPr>
            </w:pPr>
            <w:r>
              <w:rPr>
                <w:rFonts w:ascii="Arial" w:hAnsi="Arial"/>
                <w:sz w:val="18"/>
              </w:rPr>
              <w:t>-UT-</w:t>
            </w:r>
          </w:p>
        </w:tc>
      </w:tr>
      <w:tr w:rsidR="00451C1F" w14:paraId="1E512338"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3288723B" w14:textId="77777777" w:rsidR="00451C1F" w:rsidRDefault="00451C1F" w:rsidP="000C4E8C">
            <w:pPr>
              <w:pStyle w:val="TAL"/>
              <w:ind w:left="568"/>
              <w:rPr>
                <w:lang w:eastAsia="zh-CN"/>
              </w:rPr>
            </w:pPr>
            <w:r>
              <w:rPr>
                <w:rFonts w:cs="Arial"/>
                <w:szCs w:val="18"/>
              </w:rPr>
              <w:t>Trigger Timestamp</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379305C5" w14:textId="77777777" w:rsidR="00451C1F" w:rsidRDefault="00451C1F" w:rsidP="000C4E8C">
            <w:pPr>
              <w:keepNext/>
              <w:keepLines/>
              <w:spacing w:after="0"/>
              <w:jc w:val="center"/>
              <w:rPr>
                <w:rFonts w:ascii="Arial" w:hAnsi="Arial"/>
                <w:sz w:val="18"/>
              </w:rPr>
            </w:pPr>
            <w:r>
              <w:rPr>
                <w:rFonts w:ascii="Arial" w:hAnsi="Arial"/>
                <w:sz w:val="18"/>
              </w:rPr>
              <w:t>-UT-</w:t>
            </w:r>
          </w:p>
        </w:tc>
      </w:tr>
      <w:tr w:rsidR="00451C1F" w14:paraId="5CD549F1"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29C0EE37" w14:textId="77777777" w:rsidR="00451C1F" w:rsidRDefault="00451C1F" w:rsidP="000C4E8C">
            <w:pPr>
              <w:pStyle w:val="TAL"/>
              <w:ind w:left="568"/>
              <w:rPr>
                <w:lang w:eastAsia="zh-CN"/>
              </w:rPr>
            </w:pPr>
            <w:r>
              <w:t>Time</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697F89C5" w14:textId="77777777" w:rsidR="00451C1F" w:rsidRDefault="00451C1F" w:rsidP="000C4E8C">
            <w:pPr>
              <w:keepNext/>
              <w:keepLines/>
              <w:spacing w:after="0"/>
              <w:jc w:val="center"/>
              <w:rPr>
                <w:rFonts w:ascii="Arial" w:hAnsi="Arial"/>
                <w:sz w:val="18"/>
              </w:rPr>
            </w:pPr>
            <w:r>
              <w:rPr>
                <w:rFonts w:ascii="Arial" w:hAnsi="Arial"/>
                <w:sz w:val="18"/>
              </w:rPr>
              <w:t>-UT-</w:t>
            </w:r>
          </w:p>
        </w:tc>
      </w:tr>
      <w:tr w:rsidR="00451C1F" w14:paraId="00D9275F"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7D829AA8" w14:textId="77777777" w:rsidR="00451C1F" w:rsidRDefault="00451C1F" w:rsidP="000C4E8C">
            <w:pPr>
              <w:pStyle w:val="TAL"/>
              <w:ind w:left="568"/>
              <w:rPr>
                <w:lang w:eastAsia="zh-CN"/>
              </w:rPr>
            </w:pPr>
            <w:r>
              <w:t>Downlink Volume</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167425C1" w14:textId="77777777" w:rsidR="00451C1F" w:rsidRDefault="00451C1F" w:rsidP="000C4E8C">
            <w:pPr>
              <w:keepNext/>
              <w:keepLines/>
              <w:spacing w:after="0"/>
              <w:jc w:val="center"/>
              <w:rPr>
                <w:rFonts w:ascii="Arial" w:hAnsi="Arial"/>
                <w:sz w:val="18"/>
              </w:rPr>
            </w:pPr>
            <w:r>
              <w:rPr>
                <w:rFonts w:ascii="Arial" w:hAnsi="Arial"/>
                <w:sz w:val="18"/>
              </w:rPr>
              <w:t>-UT-</w:t>
            </w:r>
          </w:p>
        </w:tc>
      </w:tr>
      <w:tr w:rsidR="00451C1F" w14:paraId="1A74CFB2"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25C81B37" w14:textId="77777777" w:rsidR="00451C1F" w:rsidRDefault="00451C1F" w:rsidP="000C4E8C">
            <w:pPr>
              <w:pStyle w:val="TAL"/>
              <w:ind w:left="568"/>
              <w:rPr>
                <w:lang w:eastAsia="zh-CN"/>
              </w:rPr>
            </w:pPr>
            <w:r>
              <w:rPr>
                <w:lang w:eastAsia="zh-CN" w:bidi="ar-IQ"/>
              </w:rPr>
              <w:t xml:space="preserve">Local Sequence Number </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08C8CD33" w14:textId="77777777" w:rsidR="00451C1F" w:rsidRDefault="00451C1F" w:rsidP="000C4E8C">
            <w:pPr>
              <w:keepNext/>
              <w:keepLines/>
              <w:spacing w:after="0"/>
              <w:jc w:val="center"/>
              <w:rPr>
                <w:rFonts w:ascii="Arial" w:hAnsi="Arial"/>
                <w:sz w:val="18"/>
              </w:rPr>
            </w:pPr>
            <w:r>
              <w:rPr>
                <w:rFonts w:ascii="Arial" w:hAnsi="Arial"/>
                <w:sz w:val="18"/>
              </w:rPr>
              <w:t>-UT-</w:t>
            </w:r>
          </w:p>
        </w:tc>
      </w:tr>
      <w:tr w:rsidR="00451C1F" w14:paraId="73D99D12"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0E50974D" w14:textId="77777777" w:rsidR="00451C1F" w:rsidRDefault="00451C1F" w:rsidP="000C4E8C">
            <w:pPr>
              <w:pStyle w:val="TAL"/>
              <w:ind w:left="568"/>
              <w:rPr>
                <w:lang w:eastAsia="zh-CN"/>
              </w:rPr>
            </w:pPr>
            <w:r>
              <w:rPr>
                <w:rFonts w:hint="eastAsia"/>
                <w:lang w:eastAsia="zh-CN"/>
              </w:rPr>
              <w:t>M</w:t>
            </w:r>
            <w:r>
              <w:rPr>
                <w:lang w:eastAsia="zh-CN"/>
              </w:rPr>
              <w:t>BS Container Information</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44C92693" w14:textId="77777777" w:rsidR="00451C1F" w:rsidRDefault="00451C1F" w:rsidP="000C4E8C">
            <w:pPr>
              <w:keepNext/>
              <w:keepLines/>
              <w:spacing w:after="0"/>
              <w:jc w:val="center"/>
              <w:rPr>
                <w:rFonts w:ascii="Arial" w:hAnsi="Arial"/>
                <w:sz w:val="18"/>
              </w:rPr>
            </w:pPr>
            <w:r>
              <w:rPr>
                <w:rFonts w:ascii="Arial" w:hAnsi="Arial"/>
                <w:sz w:val="18"/>
              </w:rPr>
              <w:t>-UT-</w:t>
            </w:r>
          </w:p>
        </w:tc>
      </w:tr>
      <w:tr w:rsidR="00451C1F" w14:paraId="59CF1367"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7E6B9E97" w14:textId="77777777" w:rsidR="00451C1F" w:rsidRDefault="00451C1F" w:rsidP="000C4E8C">
            <w:pPr>
              <w:pStyle w:val="TAL"/>
              <w:ind w:left="284"/>
              <w:rPr>
                <w:lang w:eastAsia="zh-CN"/>
              </w:rPr>
            </w:pPr>
            <w:r>
              <w:rPr>
                <w:rFonts w:hint="eastAsia"/>
                <w:lang w:eastAsia="zh-CN" w:bidi="ar-IQ"/>
              </w:rPr>
              <w:t>MB-</w:t>
            </w:r>
            <w:r>
              <w:rPr>
                <w:rFonts w:hint="eastAsia"/>
                <w:lang w:eastAsia="zh-CN"/>
              </w:rPr>
              <w:t>UPF ID</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01B00C28"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6EB91888"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D9D9D9"/>
          </w:tcPr>
          <w:p w14:paraId="78282B16" w14:textId="77777777" w:rsidR="00451C1F" w:rsidRDefault="00451C1F" w:rsidP="000C4E8C">
            <w:pPr>
              <w:pStyle w:val="TAL"/>
              <w:rPr>
                <w:lang w:eastAsia="zh-CN" w:bidi="ar-IQ"/>
              </w:rPr>
            </w:pPr>
            <w:r>
              <w:t>MBS Session Charging Information</w:t>
            </w:r>
          </w:p>
        </w:tc>
        <w:tc>
          <w:tcPr>
            <w:tcW w:w="1605" w:type="dxa"/>
            <w:tcBorders>
              <w:top w:val="single" w:sz="4" w:space="0" w:color="auto"/>
              <w:left w:val="single" w:sz="4" w:space="0" w:color="auto"/>
              <w:bottom w:val="single" w:sz="4" w:space="0" w:color="auto"/>
              <w:right w:val="single" w:sz="4" w:space="0" w:color="auto"/>
            </w:tcBorders>
            <w:shd w:val="clear" w:color="auto" w:fill="D9D9D9"/>
          </w:tcPr>
          <w:p w14:paraId="3809E593"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1C351796"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4DEF1B55" w14:textId="77777777" w:rsidR="00451C1F" w:rsidRDefault="00451C1F" w:rsidP="000C4E8C">
            <w:pPr>
              <w:pStyle w:val="TAL"/>
              <w:ind w:left="284"/>
              <w:rPr>
                <w:lang w:eastAsia="zh-CN" w:bidi="ar-IQ"/>
              </w:rPr>
            </w:pPr>
            <w:r>
              <w:rPr>
                <w:rFonts w:hint="eastAsia"/>
                <w:lang w:eastAsia="zh-CN" w:bidi="ar-IQ"/>
              </w:rPr>
              <w:t>M</w:t>
            </w:r>
            <w:r>
              <w:rPr>
                <w:lang w:eastAsia="zh-CN" w:bidi="ar-IQ"/>
              </w:rPr>
              <w:t>BS Service Type</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68F86484"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2CFEEC04"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3BD6A418" w14:textId="77777777" w:rsidR="00451C1F" w:rsidRDefault="00451C1F" w:rsidP="000C4E8C">
            <w:pPr>
              <w:pStyle w:val="TAL"/>
              <w:ind w:left="284"/>
              <w:rPr>
                <w:lang w:eastAsia="zh-CN" w:bidi="ar-IQ"/>
              </w:rPr>
            </w:pPr>
            <w:r>
              <w:rPr>
                <w:rFonts w:hint="eastAsia"/>
                <w:lang w:eastAsia="zh-CN" w:bidi="ar-IQ"/>
              </w:rPr>
              <w:t>M</w:t>
            </w:r>
            <w:r>
              <w:rPr>
                <w:lang w:eastAsia="zh-CN" w:bidi="ar-IQ"/>
              </w:rPr>
              <w:t>BS Service Area</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3461F4F3" w14:textId="77777777" w:rsidR="00451C1F" w:rsidRDefault="00451C1F" w:rsidP="000C4E8C">
            <w:pPr>
              <w:keepNext/>
              <w:keepLines/>
              <w:spacing w:after="0"/>
              <w:jc w:val="center"/>
              <w:rPr>
                <w:rFonts w:ascii="Arial" w:hAnsi="Arial"/>
                <w:sz w:val="18"/>
              </w:rPr>
            </w:pPr>
            <w:r>
              <w:rPr>
                <w:rFonts w:ascii="Arial" w:hAnsi="Arial"/>
                <w:sz w:val="18"/>
              </w:rPr>
              <w:t>IUT-</w:t>
            </w:r>
          </w:p>
        </w:tc>
      </w:tr>
      <w:tr w:rsidR="00451C1F" w14:paraId="40B97EBB"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4AB111D8" w14:textId="77777777" w:rsidR="00451C1F" w:rsidRDefault="00451C1F" w:rsidP="000C4E8C">
            <w:pPr>
              <w:pStyle w:val="TAL"/>
              <w:ind w:left="284"/>
              <w:rPr>
                <w:lang w:eastAsia="zh-CN" w:bidi="ar-IQ"/>
              </w:rPr>
            </w:pPr>
            <w:r>
              <w:rPr>
                <w:lang w:eastAsia="zh-CN" w:bidi="ar-IQ"/>
              </w:rPr>
              <w:t>MBS Session Start Time</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060674BF" w14:textId="77777777" w:rsidR="00451C1F" w:rsidRDefault="00451C1F" w:rsidP="000C4E8C">
            <w:pPr>
              <w:keepNext/>
              <w:keepLines/>
              <w:spacing w:after="0"/>
              <w:jc w:val="center"/>
              <w:rPr>
                <w:rFonts w:ascii="Arial" w:hAnsi="Arial"/>
                <w:sz w:val="18"/>
              </w:rPr>
            </w:pPr>
            <w:r>
              <w:rPr>
                <w:rFonts w:ascii="Arial" w:hAnsi="Arial"/>
                <w:sz w:val="18"/>
              </w:rPr>
              <w:t>I---</w:t>
            </w:r>
          </w:p>
        </w:tc>
      </w:tr>
      <w:tr w:rsidR="00451C1F" w14:paraId="2D1D1B35"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273FA061" w14:textId="77777777" w:rsidR="00451C1F" w:rsidRDefault="00451C1F" w:rsidP="000C4E8C">
            <w:pPr>
              <w:pStyle w:val="TAL"/>
              <w:ind w:left="284"/>
              <w:rPr>
                <w:lang w:eastAsia="zh-CN" w:bidi="ar-IQ"/>
              </w:rPr>
            </w:pPr>
            <w:r>
              <w:rPr>
                <w:lang w:eastAsia="zh-CN" w:bidi="ar-IQ"/>
              </w:rPr>
              <w:t>MBS Session Stop Time</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4EF877EA" w14:textId="77777777" w:rsidR="00451C1F" w:rsidRDefault="00451C1F" w:rsidP="000C4E8C">
            <w:pPr>
              <w:keepNext/>
              <w:keepLines/>
              <w:spacing w:after="0"/>
              <w:jc w:val="center"/>
              <w:rPr>
                <w:rFonts w:ascii="Arial" w:hAnsi="Arial"/>
                <w:sz w:val="18"/>
              </w:rPr>
            </w:pPr>
            <w:r>
              <w:rPr>
                <w:rFonts w:ascii="Arial" w:hAnsi="Arial"/>
                <w:sz w:val="18"/>
              </w:rPr>
              <w:t>--T-</w:t>
            </w:r>
          </w:p>
        </w:tc>
      </w:tr>
      <w:tr w:rsidR="00451C1F" w14:paraId="06D7040D"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50A999DE" w14:textId="77777777" w:rsidR="00451C1F" w:rsidRDefault="00451C1F" w:rsidP="000C4E8C">
            <w:pPr>
              <w:pStyle w:val="TAL"/>
              <w:ind w:left="284"/>
              <w:rPr>
                <w:lang w:eastAsia="zh-CN" w:bidi="ar-IQ"/>
              </w:rPr>
            </w:pPr>
            <w:r>
              <w:t>M</w:t>
            </w:r>
            <w:r>
              <w:rPr>
                <w:rFonts w:hint="eastAsia"/>
                <w:lang w:val="en-US" w:eastAsia="zh-CN"/>
              </w:rPr>
              <w:t xml:space="preserve">BS </w:t>
            </w:r>
            <w:r>
              <w:t>Session</w:t>
            </w:r>
            <w:r>
              <w:rPr>
                <w:rFonts w:hint="eastAsia"/>
                <w:lang w:val="en-US" w:eastAsia="zh-CN"/>
              </w:rPr>
              <w:t xml:space="preserve"> </w:t>
            </w:r>
            <w:r>
              <w:t>Activity</w:t>
            </w:r>
            <w:r>
              <w:rPr>
                <w:rFonts w:hint="eastAsia"/>
                <w:lang w:val="en-US" w:eastAsia="zh-CN"/>
              </w:rPr>
              <w:t xml:space="preserve"> </w:t>
            </w:r>
            <w:r>
              <w:t>Status</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1580BCC8" w14:textId="77777777" w:rsidR="00451C1F" w:rsidRDefault="00451C1F" w:rsidP="000C4E8C">
            <w:pPr>
              <w:keepNext/>
              <w:keepLines/>
              <w:spacing w:after="0"/>
              <w:jc w:val="center"/>
              <w:rPr>
                <w:rFonts w:ascii="Arial" w:hAnsi="Arial"/>
                <w:sz w:val="18"/>
              </w:rPr>
            </w:pPr>
            <w:r>
              <w:rPr>
                <w:rFonts w:ascii="Arial" w:hAnsi="Arial"/>
                <w:sz w:val="18"/>
              </w:rPr>
              <w:t>-UT-</w:t>
            </w:r>
          </w:p>
        </w:tc>
      </w:tr>
      <w:tr w:rsidR="00451C1F" w14:paraId="12A67482" w14:textId="77777777" w:rsidTr="000C4E8C">
        <w:trPr>
          <w:cantSplit/>
          <w:tblHeader/>
          <w:jc w:val="center"/>
        </w:trPr>
        <w:tc>
          <w:tcPr>
            <w:tcW w:w="7387" w:type="dxa"/>
            <w:gridSpan w:val="2"/>
            <w:tcBorders>
              <w:top w:val="single" w:sz="4" w:space="0" w:color="auto"/>
              <w:left w:val="single" w:sz="4" w:space="0" w:color="auto"/>
              <w:bottom w:val="single" w:sz="4" w:space="0" w:color="auto"/>
              <w:right w:val="single" w:sz="4" w:space="0" w:color="auto"/>
            </w:tcBorders>
            <w:shd w:val="clear" w:color="auto" w:fill="FFFFFF"/>
          </w:tcPr>
          <w:p w14:paraId="01C30D77" w14:textId="77777777" w:rsidR="00451C1F" w:rsidRDefault="00451C1F" w:rsidP="000C4E8C">
            <w:pPr>
              <w:pStyle w:val="TAL"/>
              <w:ind w:left="284"/>
              <w:rPr>
                <w:lang w:eastAsia="zh-CN" w:bidi="ar-IQ"/>
              </w:rPr>
            </w:pPr>
            <w:r>
              <w:rPr>
                <w:lang w:bidi="ar-IQ"/>
              </w:rPr>
              <w:t xml:space="preserve">Serving Network Function ID </w:t>
            </w:r>
          </w:p>
        </w:tc>
        <w:tc>
          <w:tcPr>
            <w:tcW w:w="1605" w:type="dxa"/>
            <w:tcBorders>
              <w:top w:val="single" w:sz="4" w:space="0" w:color="auto"/>
              <w:left w:val="single" w:sz="4" w:space="0" w:color="auto"/>
              <w:bottom w:val="single" w:sz="4" w:space="0" w:color="auto"/>
              <w:right w:val="single" w:sz="4" w:space="0" w:color="auto"/>
            </w:tcBorders>
            <w:shd w:val="clear" w:color="auto" w:fill="FFFFFF"/>
          </w:tcPr>
          <w:p w14:paraId="32E83E30" w14:textId="77777777" w:rsidR="00451C1F" w:rsidRDefault="00451C1F" w:rsidP="000C4E8C">
            <w:pPr>
              <w:keepNext/>
              <w:keepLines/>
              <w:spacing w:after="0"/>
              <w:jc w:val="center"/>
              <w:rPr>
                <w:rFonts w:ascii="Arial" w:hAnsi="Arial"/>
                <w:sz w:val="18"/>
              </w:rPr>
            </w:pPr>
            <w:r>
              <w:rPr>
                <w:rFonts w:ascii="Arial" w:hAnsi="Arial"/>
                <w:sz w:val="18"/>
              </w:rPr>
              <w:t>IUT-</w:t>
            </w:r>
          </w:p>
        </w:tc>
      </w:tr>
    </w:tbl>
    <w:p w14:paraId="16D06B22" w14:textId="77777777" w:rsidR="00451C1F" w:rsidRDefault="00451C1F" w:rsidP="00451C1F">
      <w:pPr>
        <w:rPr>
          <w:rFonts w:eastAsia="MS Mincho"/>
        </w:rPr>
      </w:pPr>
    </w:p>
    <w:p w14:paraId="2423479D" w14:textId="77777777" w:rsidR="00451C1F" w:rsidRDefault="00451C1F">
      <w:pPr>
        <w:pStyle w:val="TH"/>
        <w:rPr>
          <w:rFonts w:eastAsia="MS Mincho"/>
        </w:rPr>
      </w:pPr>
    </w:p>
    <w:p w14:paraId="0680112F" w14:textId="77777777" w:rsidR="00D27C10" w:rsidRDefault="00D27C10">
      <w:pPr>
        <w:rPr>
          <w:i/>
        </w:rPr>
      </w:pPr>
    </w:p>
    <w:p w14:paraId="7A1FFE6E" w14:textId="521D5C73" w:rsidR="00D27C10" w:rsidRDefault="00E73396">
      <w:pPr>
        <w:keepNext/>
        <w:rPr>
          <w:lang w:eastAsia="zh-CN"/>
        </w:rPr>
      </w:pPr>
      <w:r>
        <w:lastRenderedPageBreak/>
        <w:t xml:space="preserve">Table </w:t>
      </w:r>
      <w:r>
        <w:rPr>
          <w:rFonts w:hint="eastAsia"/>
        </w:rPr>
        <w:t>6.2.2</w:t>
      </w:r>
      <w:r>
        <w:t xml:space="preserve">-2 defines the basic structure of the supported fields in the </w:t>
      </w:r>
      <w:r>
        <w:rPr>
          <w:rFonts w:eastAsia="MS Mincho"/>
          <w:i/>
          <w:iCs/>
        </w:rPr>
        <w:t>Charging Data</w:t>
      </w:r>
      <w:r>
        <w:t xml:space="preserve"> Response message for </w:t>
      </w:r>
      <w:r>
        <w:rPr>
          <w:lang w:bidi="ar-IQ"/>
        </w:rPr>
        <w:t xml:space="preserve">5G </w:t>
      </w:r>
      <w:r w:rsidR="000D0704">
        <w:rPr>
          <w:lang w:bidi="ar-IQ"/>
        </w:rPr>
        <w:t xml:space="preserve">MBS session </w:t>
      </w:r>
      <w:r>
        <w:t xml:space="preserve">converged </w:t>
      </w:r>
      <w:r>
        <w:rPr>
          <w:lang w:bidi="ar-IQ"/>
        </w:rPr>
        <w:t xml:space="preserve">charging </w:t>
      </w:r>
      <w:r w:rsidR="000D0704">
        <w:rPr>
          <w:lang w:bidi="ar-IQ"/>
        </w:rPr>
        <w:t>in</w:t>
      </w:r>
      <w:r>
        <w:rPr>
          <w:lang w:bidi="ar-IQ"/>
        </w:rPr>
        <w:t xml:space="preserve"> MB-SMF</w:t>
      </w:r>
      <w:r>
        <w:t>.</w:t>
      </w:r>
      <w:r>
        <w:rPr>
          <w:lang w:eastAsia="zh-CN"/>
        </w:rPr>
        <w:t xml:space="preserve"> </w:t>
      </w:r>
    </w:p>
    <w:p w14:paraId="59B8D2D0" w14:textId="7FF6BA66" w:rsidR="00A83C02" w:rsidRDefault="00E73396" w:rsidP="00A83C02">
      <w:pPr>
        <w:pStyle w:val="TH"/>
        <w:rPr>
          <w:rFonts w:eastAsia="MS Mincho"/>
          <w:iCs/>
        </w:rPr>
      </w:pPr>
      <w:r>
        <w:rPr>
          <w:rFonts w:eastAsia="MS Mincho"/>
        </w:rPr>
        <w:t xml:space="preserve">Table </w:t>
      </w:r>
      <w:r>
        <w:rPr>
          <w:rFonts w:hint="eastAsia"/>
        </w:rPr>
        <w:t>6.2.2</w:t>
      </w:r>
      <w:r>
        <w:rPr>
          <w:rFonts w:eastAsia="MS Mincho"/>
        </w:rPr>
        <w:t xml:space="preserve">-2: Supported fields in </w:t>
      </w:r>
      <w:r>
        <w:rPr>
          <w:rFonts w:eastAsia="MS Mincho"/>
          <w:i/>
          <w:iCs/>
        </w:rPr>
        <w:t xml:space="preserve">Charging Data Response </w:t>
      </w:r>
      <w:r>
        <w:rPr>
          <w:rFonts w:eastAsia="MS Mincho"/>
          <w:iCs/>
        </w:rPr>
        <w:t>message</w:t>
      </w:r>
    </w:p>
    <w:tbl>
      <w:tblPr>
        <w:tblW w:w="91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28" w:type="dxa"/>
        </w:tblCellMar>
        <w:tblLook w:val="04A0" w:firstRow="1" w:lastRow="0" w:firstColumn="1" w:lastColumn="0" w:noHBand="0" w:noVBand="1"/>
      </w:tblPr>
      <w:tblGrid>
        <w:gridCol w:w="4909"/>
        <w:gridCol w:w="2646"/>
        <w:gridCol w:w="1618"/>
      </w:tblGrid>
      <w:tr w:rsidR="00A83C02" w14:paraId="6B1500A1" w14:textId="77777777" w:rsidTr="000C4E8C">
        <w:trPr>
          <w:cantSplit/>
          <w:tblHeader/>
          <w:jc w:val="center"/>
        </w:trPr>
        <w:tc>
          <w:tcPr>
            <w:tcW w:w="4909"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227C5553" w14:textId="77777777" w:rsidR="00A83C02" w:rsidRDefault="00A83C02" w:rsidP="000C4E8C">
            <w:pPr>
              <w:pStyle w:val="TAH"/>
            </w:pPr>
            <w:r>
              <w:t>Information Element</w:t>
            </w:r>
          </w:p>
        </w:tc>
        <w:tc>
          <w:tcPr>
            <w:tcW w:w="2646" w:type="dxa"/>
            <w:tcBorders>
              <w:top w:val="single" w:sz="4" w:space="0" w:color="auto"/>
              <w:left w:val="single" w:sz="4" w:space="0" w:color="auto"/>
              <w:bottom w:val="single" w:sz="4" w:space="0" w:color="auto"/>
              <w:right w:val="single" w:sz="4" w:space="0" w:color="auto"/>
            </w:tcBorders>
            <w:shd w:val="clear" w:color="auto" w:fill="D9D9D9"/>
          </w:tcPr>
          <w:p w14:paraId="16E209E0" w14:textId="77777777" w:rsidR="00A83C02" w:rsidRDefault="00A83C02" w:rsidP="000C4E8C">
            <w:pPr>
              <w:pStyle w:val="TAH"/>
              <w:rPr>
                <w:lang w:eastAsia="zh-CN"/>
              </w:rPr>
            </w:pPr>
            <w:r>
              <w:rPr>
                <w:lang w:eastAsia="zh-CN"/>
              </w:rPr>
              <w:t>Functionality of MB-SMF</w:t>
            </w:r>
          </w:p>
        </w:tc>
        <w:tc>
          <w:tcPr>
            <w:tcW w:w="1618" w:type="dxa"/>
            <w:tcBorders>
              <w:top w:val="single" w:sz="4" w:space="0" w:color="auto"/>
              <w:left w:val="single" w:sz="4" w:space="0" w:color="auto"/>
              <w:bottom w:val="single" w:sz="4" w:space="0" w:color="auto"/>
              <w:right w:val="single" w:sz="4" w:space="0" w:color="auto"/>
            </w:tcBorders>
            <w:shd w:val="clear" w:color="auto" w:fill="D9D9D9"/>
          </w:tcPr>
          <w:p w14:paraId="78A19D1B" w14:textId="77777777" w:rsidR="00A83C02" w:rsidRDefault="00A83C02" w:rsidP="000C4E8C">
            <w:pPr>
              <w:pStyle w:val="TAH"/>
              <w:rPr>
                <w:lang w:eastAsia="zh-CN"/>
              </w:rPr>
            </w:pPr>
            <w:r>
              <w:rPr>
                <w:lang w:eastAsia="zh-CN"/>
              </w:rPr>
              <w:t>MBS session charging</w:t>
            </w:r>
          </w:p>
        </w:tc>
      </w:tr>
      <w:tr w:rsidR="00A83C02" w14:paraId="588C90DF" w14:textId="77777777" w:rsidTr="000C4E8C">
        <w:trPr>
          <w:cantSplit/>
          <w:tblHeader/>
          <w:jc w:val="center"/>
        </w:trPr>
        <w:tc>
          <w:tcPr>
            <w:tcW w:w="4909" w:type="dxa"/>
            <w:vMerge/>
            <w:tcBorders>
              <w:top w:val="single" w:sz="4" w:space="0" w:color="auto"/>
              <w:left w:val="single" w:sz="4" w:space="0" w:color="auto"/>
              <w:bottom w:val="single" w:sz="4" w:space="0" w:color="auto"/>
              <w:right w:val="single" w:sz="4" w:space="0" w:color="auto"/>
            </w:tcBorders>
            <w:shd w:val="clear" w:color="auto" w:fill="FFFFFF"/>
            <w:vAlign w:val="center"/>
          </w:tcPr>
          <w:p w14:paraId="1FC60904" w14:textId="77777777" w:rsidR="00A83C02" w:rsidRDefault="00A83C02" w:rsidP="000C4E8C">
            <w:pPr>
              <w:pStyle w:val="TAH"/>
            </w:pPr>
          </w:p>
        </w:tc>
        <w:tc>
          <w:tcPr>
            <w:tcW w:w="2646" w:type="dxa"/>
            <w:tcBorders>
              <w:top w:val="single" w:sz="4" w:space="0" w:color="auto"/>
              <w:left w:val="single" w:sz="4" w:space="0" w:color="auto"/>
              <w:bottom w:val="single" w:sz="4" w:space="0" w:color="auto"/>
              <w:right w:val="single" w:sz="4" w:space="0" w:color="auto"/>
            </w:tcBorders>
            <w:shd w:val="clear" w:color="auto" w:fill="D9D9D9"/>
          </w:tcPr>
          <w:p w14:paraId="0B54A0EB" w14:textId="77777777" w:rsidR="00A83C02" w:rsidRDefault="00A83C02" w:rsidP="000C4E8C">
            <w:pPr>
              <w:pStyle w:val="TAH"/>
            </w:pPr>
            <w:r>
              <w:t>Supported Operation Types</w:t>
            </w:r>
          </w:p>
        </w:tc>
        <w:tc>
          <w:tcPr>
            <w:tcW w:w="1618" w:type="dxa"/>
            <w:tcBorders>
              <w:top w:val="single" w:sz="4" w:space="0" w:color="auto"/>
              <w:left w:val="single" w:sz="4" w:space="0" w:color="auto"/>
              <w:bottom w:val="single" w:sz="4" w:space="0" w:color="auto"/>
              <w:right w:val="single" w:sz="4" w:space="0" w:color="auto"/>
            </w:tcBorders>
            <w:shd w:val="clear" w:color="auto" w:fill="D9D9D9"/>
          </w:tcPr>
          <w:p w14:paraId="48AE0F44" w14:textId="77777777" w:rsidR="00A83C02" w:rsidRDefault="00A83C02" w:rsidP="000C4E8C">
            <w:pPr>
              <w:pStyle w:val="TAH"/>
            </w:pPr>
            <w:r>
              <w:t>I/U/T/E</w:t>
            </w:r>
          </w:p>
        </w:tc>
      </w:tr>
      <w:tr w:rsidR="00A83C02" w14:paraId="237A1BA1"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239EADCE" w14:textId="77777777" w:rsidR="00A83C02" w:rsidRDefault="00A83C02" w:rsidP="000C4E8C">
            <w:pPr>
              <w:pStyle w:val="TAL"/>
              <w:rPr>
                <w:rFonts w:eastAsia="MS Mincho"/>
              </w:rPr>
            </w:pPr>
            <w:r>
              <w:t>Session Identifier</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197E75CE" w14:textId="77777777" w:rsidR="00A83C02" w:rsidRDefault="00A83C02" w:rsidP="000C4E8C">
            <w:pPr>
              <w:keepNext/>
              <w:keepLines/>
              <w:spacing w:after="0"/>
              <w:jc w:val="center"/>
              <w:rPr>
                <w:rFonts w:ascii="Arial" w:hAnsi="Arial"/>
                <w:sz w:val="18"/>
              </w:rPr>
            </w:pPr>
            <w:r>
              <w:rPr>
                <w:rFonts w:ascii="Arial" w:hAnsi="Arial"/>
                <w:sz w:val="18"/>
              </w:rPr>
              <w:t>I---</w:t>
            </w:r>
          </w:p>
        </w:tc>
      </w:tr>
      <w:tr w:rsidR="00A83C02" w14:paraId="7FACE2AB"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1E82C762" w14:textId="77777777" w:rsidR="00A83C02" w:rsidRDefault="00A83C02" w:rsidP="000C4E8C">
            <w:pPr>
              <w:pStyle w:val="TAL"/>
              <w:rPr>
                <w:rFonts w:eastAsia="MS Mincho"/>
              </w:rPr>
            </w:pPr>
            <w:r>
              <w:rPr>
                <w:lang w:bidi="ar-IQ"/>
              </w:rPr>
              <w:t>Invocation Timestamp</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1A27B08D" w14:textId="77777777" w:rsidR="00A83C02" w:rsidRDefault="00A83C02" w:rsidP="000C4E8C">
            <w:pPr>
              <w:keepNext/>
              <w:keepLines/>
              <w:spacing w:after="0"/>
              <w:jc w:val="center"/>
              <w:rPr>
                <w:rFonts w:ascii="Arial" w:hAnsi="Arial"/>
                <w:sz w:val="18"/>
              </w:rPr>
            </w:pPr>
            <w:r>
              <w:rPr>
                <w:rFonts w:ascii="Arial" w:hAnsi="Arial"/>
                <w:sz w:val="18"/>
              </w:rPr>
              <w:t>IUT-</w:t>
            </w:r>
          </w:p>
        </w:tc>
      </w:tr>
      <w:tr w:rsidR="00A83C02" w14:paraId="7904FBF1"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2680A4F9" w14:textId="77777777" w:rsidR="00A83C02" w:rsidRDefault="00A83C02" w:rsidP="000C4E8C">
            <w:pPr>
              <w:pStyle w:val="TAL"/>
              <w:rPr>
                <w:rFonts w:eastAsia="MS Mincho"/>
              </w:rPr>
            </w:pPr>
            <w:r>
              <w:t>Invocation Result</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304598D5" w14:textId="77777777" w:rsidR="00A83C02" w:rsidRDefault="00A83C02" w:rsidP="000C4E8C">
            <w:pPr>
              <w:keepNext/>
              <w:keepLines/>
              <w:spacing w:after="0"/>
              <w:jc w:val="center"/>
              <w:rPr>
                <w:rFonts w:ascii="Arial" w:hAnsi="Arial"/>
                <w:sz w:val="18"/>
              </w:rPr>
            </w:pPr>
            <w:r>
              <w:rPr>
                <w:rFonts w:ascii="Arial" w:hAnsi="Arial"/>
                <w:sz w:val="18"/>
              </w:rPr>
              <w:t>IUT-</w:t>
            </w:r>
          </w:p>
        </w:tc>
      </w:tr>
      <w:tr w:rsidR="00A83C02" w14:paraId="36337A1E"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4F424137" w14:textId="77777777" w:rsidR="00A83C02" w:rsidRDefault="00A83C02" w:rsidP="000C4E8C">
            <w:pPr>
              <w:pStyle w:val="TAL"/>
              <w:ind w:left="284"/>
            </w:pPr>
            <w:r>
              <w:t>Invocation Result Code</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3BCCADC7" w14:textId="77777777" w:rsidR="00A83C02" w:rsidRDefault="00A83C02" w:rsidP="000C4E8C">
            <w:pPr>
              <w:keepNext/>
              <w:keepLines/>
              <w:spacing w:after="0"/>
              <w:jc w:val="center"/>
              <w:rPr>
                <w:rFonts w:ascii="Arial" w:hAnsi="Arial"/>
                <w:sz w:val="18"/>
              </w:rPr>
            </w:pPr>
            <w:r>
              <w:rPr>
                <w:rFonts w:ascii="Arial" w:hAnsi="Arial"/>
                <w:sz w:val="18"/>
              </w:rPr>
              <w:t>IUT-</w:t>
            </w:r>
          </w:p>
        </w:tc>
      </w:tr>
      <w:tr w:rsidR="00A83C02" w14:paraId="1365579C"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6FE0AE08" w14:textId="77777777" w:rsidR="00A83C02" w:rsidRDefault="00A83C02" w:rsidP="000C4E8C">
            <w:pPr>
              <w:pStyle w:val="TAL"/>
              <w:ind w:left="284"/>
            </w:pPr>
            <w:r>
              <w:t>Failed Parameter</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198160A5" w14:textId="77777777" w:rsidR="00A83C02" w:rsidRDefault="00A83C02" w:rsidP="000C4E8C">
            <w:pPr>
              <w:keepNext/>
              <w:keepLines/>
              <w:spacing w:after="0"/>
              <w:jc w:val="center"/>
              <w:rPr>
                <w:rFonts w:ascii="Arial" w:hAnsi="Arial"/>
                <w:sz w:val="18"/>
              </w:rPr>
            </w:pPr>
            <w:r>
              <w:rPr>
                <w:rFonts w:ascii="Arial" w:hAnsi="Arial"/>
                <w:sz w:val="18"/>
              </w:rPr>
              <w:t>IUT-</w:t>
            </w:r>
          </w:p>
        </w:tc>
      </w:tr>
      <w:tr w:rsidR="00A83C02" w14:paraId="6F5EF243"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31DEC1F5" w14:textId="77777777" w:rsidR="00A83C02" w:rsidRDefault="00A83C02" w:rsidP="000C4E8C">
            <w:pPr>
              <w:pStyle w:val="TAL"/>
              <w:ind w:left="284"/>
            </w:pPr>
            <w:r>
              <w:rPr>
                <w:rFonts w:cs="Arial"/>
                <w:szCs w:val="18"/>
              </w:rPr>
              <w:t>Failure Handling</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49C39604" w14:textId="77777777" w:rsidR="00A83C02" w:rsidRDefault="00A83C02" w:rsidP="000C4E8C">
            <w:pPr>
              <w:keepNext/>
              <w:keepLines/>
              <w:spacing w:after="0"/>
              <w:jc w:val="center"/>
              <w:rPr>
                <w:rFonts w:ascii="Arial" w:hAnsi="Arial"/>
                <w:sz w:val="18"/>
              </w:rPr>
            </w:pPr>
            <w:r>
              <w:rPr>
                <w:rFonts w:ascii="Arial" w:hAnsi="Arial"/>
                <w:sz w:val="18"/>
              </w:rPr>
              <w:t>IUT-</w:t>
            </w:r>
          </w:p>
        </w:tc>
      </w:tr>
      <w:tr w:rsidR="00A83C02" w14:paraId="3F3E7C92"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2880FA3D" w14:textId="77777777" w:rsidR="00A83C02" w:rsidRDefault="00A83C02" w:rsidP="000C4E8C">
            <w:pPr>
              <w:pStyle w:val="TAL"/>
              <w:rPr>
                <w:rFonts w:eastAsia="MS Mincho"/>
              </w:rPr>
            </w:pPr>
            <w:r>
              <w:t>Invocation Sequence Number</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770CC069" w14:textId="77777777" w:rsidR="00A83C02" w:rsidRDefault="00A83C02" w:rsidP="000C4E8C">
            <w:pPr>
              <w:keepNext/>
              <w:keepLines/>
              <w:spacing w:after="0"/>
              <w:jc w:val="center"/>
              <w:rPr>
                <w:rFonts w:ascii="Arial" w:hAnsi="Arial"/>
                <w:sz w:val="18"/>
              </w:rPr>
            </w:pPr>
            <w:r>
              <w:rPr>
                <w:rFonts w:ascii="Arial" w:hAnsi="Arial"/>
                <w:sz w:val="18"/>
              </w:rPr>
              <w:t>IUT-</w:t>
            </w:r>
          </w:p>
        </w:tc>
      </w:tr>
      <w:tr w:rsidR="00A83C02" w14:paraId="7357F5BA"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5B3DD3C4" w14:textId="77777777" w:rsidR="00A83C02" w:rsidRDefault="00A83C02" w:rsidP="000C4E8C">
            <w:pPr>
              <w:pStyle w:val="TAL"/>
              <w:rPr>
                <w:rFonts w:eastAsia="MS Mincho"/>
              </w:rPr>
            </w:pPr>
            <w:r>
              <w:t>Supported Features</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6DF1E12A" w14:textId="77777777" w:rsidR="00A83C02" w:rsidRDefault="00A83C02" w:rsidP="000C4E8C">
            <w:pPr>
              <w:keepNext/>
              <w:keepLines/>
              <w:spacing w:after="0"/>
              <w:jc w:val="center"/>
              <w:rPr>
                <w:rFonts w:ascii="Arial" w:hAnsi="Arial"/>
                <w:sz w:val="18"/>
              </w:rPr>
            </w:pPr>
            <w:r>
              <w:rPr>
                <w:rFonts w:ascii="Arial" w:hAnsi="Arial"/>
                <w:sz w:val="18"/>
              </w:rPr>
              <w:t>IU--</w:t>
            </w:r>
          </w:p>
        </w:tc>
      </w:tr>
      <w:tr w:rsidR="00A83C02" w14:paraId="14868CFA"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107AC8F3" w14:textId="77777777" w:rsidR="00A83C02" w:rsidRDefault="00A83C02" w:rsidP="000C4E8C">
            <w:pPr>
              <w:pStyle w:val="TAL"/>
              <w:rPr>
                <w:rFonts w:eastAsia="MS Mincho"/>
              </w:rPr>
            </w:pPr>
            <w:r>
              <w:rPr>
                <w:lang w:eastAsia="zh-CN" w:bidi="ar-IQ"/>
              </w:rPr>
              <w:t xml:space="preserve">Triggers </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517BC6CD" w14:textId="77777777" w:rsidR="00A83C02" w:rsidRDefault="00A83C02" w:rsidP="000C4E8C">
            <w:pPr>
              <w:keepNext/>
              <w:keepLines/>
              <w:spacing w:after="0"/>
              <w:jc w:val="center"/>
              <w:rPr>
                <w:rFonts w:ascii="Arial" w:hAnsi="Arial"/>
                <w:sz w:val="18"/>
              </w:rPr>
            </w:pPr>
            <w:r>
              <w:rPr>
                <w:rFonts w:ascii="Arial" w:hAnsi="Arial"/>
                <w:sz w:val="18"/>
              </w:rPr>
              <w:t>IU--</w:t>
            </w:r>
          </w:p>
        </w:tc>
      </w:tr>
      <w:tr w:rsidR="00A83C02" w14:paraId="005D2F6F"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08DB18E2" w14:textId="77777777" w:rsidR="00A83C02" w:rsidRDefault="00A83C02" w:rsidP="000C4E8C">
            <w:pPr>
              <w:pStyle w:val="TAL"/>
              <w:rPr>
                <w:rFonts w:eastAsia="MS Mincho"/>
              </w:rPr>
            </w:pPr>
            <w:r>
              <w:t>Multiple Unit Information</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58564335" w14:textId="77777777" w:rsidR="00A83C02" w:rsidRDefault="00A83C02" w:rsidP="000C4E8C">
            <w:pPr>
              <w:keepNext/>
              <w:keepLines/>
              <w:spacing w:after="0"/>
              <w:jc w:val="center"/>
              <w:rPr>
                <w:rFonts w:ascii="Arial" w:hAnsi="Arial"/>
                <w:sz w:val="18"/>
              </w:rPr>
            </w:pPr>
            <w:r>
              <w:rPr>
                <w:rFonts w:ascii="Arial" w:hAnsi="Arial"/>
                <w:sz w:val="18"/>
              </w:rPr>
              <w:t>IU--</w:t>
            </w:r>
          </w:p>
        </w:tc>
      </w:tr>
      <w:tr w:rsidR="00A83C02" w14:paraId="1F797888"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11F16D60" w14:textId="77777777" w:rsidR="00A83C02" w:rsidRDefault="00A83C02" w:rsidP="000C4E8C">
            <w:pPr>
              <w:pStyle w:val="TAL"/>
              <w:ind w:left="284"/>
            </w:pPr>
            <w:r>
              <w:rPr>
                <w:rFonts w:hint="eastAsia"/>
                <w:lang w:eastAsia="zh-CN" w:bidi="ar-IQ"/>
              </w:rPr>
              <w:t>Result Code</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75FDAA41" w14:textId="77777777" w:rsidR="00A83C02" w:rsidRDefault="00A83C02" w:rsidP="000C4E8C">
            <w:pPr>
              <w:keepNext/>
              <w:keepLines/>
              <w:spacing w:after="0"/>
              <w:jc w:val="center"/>
              <w:rPr>
                <w:rFonts w:ascii="Arial" w:hAnsi="Arial"/>
                <w:sz w:val="18"/>
              </w:rPr>
            </w:pPr>
            <w:r>
              <w:rPr>
                <w:rFonts w:ascii="Arial" w:hAnsi="Arial"/>
                <w:sz w:val="18"/>
              </w:rPr>
              <w:t>IU--</w:t>
            </w:r>
          </w:p>
        </w:tc>
      </w:tr>
      <w:tr w:rsidR="00A83C02" w14:paraId="2DC58F54"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1211BB45" w14:textId="77777777" w:rsidR="00A83C02" w:rsidRDefault="00A83C02" w:rsidP="000C4E8C">
            <w:pPr>
              <w:pStyle w:val="TAL"/>
              <w:ind w:left="284"/>
            </w:pPr>
            <w:r>
              <w:rPr>
                <w:rFonts w:hint="eastAsia"/>
                <w:lang w:eastAsia="zh-CN" w:bidi="ar-IQ"/>
              </w:rPr>
              <w:t>Rating</w:t>
            </w:r>
            <w:r>
              <w:rPr>
                <w:lang w:eastAsia="zh-CN" w:bidi="ar-IQ"/>
              </w:rPr>
              <w:t xml:space="preserve"> Group</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4D4A12F1" w14:textId="77777777" w:rsidR="00A83C02" w:rsidRDefault="00A83C02" w:rsidP="000C4E8C">
            <w:pPr>
              <w:keepNext/>
              <w:keepLines/>
              <w:spacing w:after="0"/>
              <w:jc w:val="center"/>
              <w:rPr>
                <w:rFonts w:ascii="Arial" w:hAnsi="Arial"/>
                <w:sz w:val="18"/>
              </w:rPr>
            </w:pPr>
            <w:r>
              <w:rPr>
                <w:rFonts w:ascii="Arial" w:hAnsi="Arial"/>
                <w:sz w:val="18"/>
              </w:rPr>
              <w:t>IU--</w:t>
            </w:r>
          </w:p>
        </w:tc>
      </w:tr>
      <w:tr w:rsidR="00A83C02" w14:paraId="42FD2845"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0F1852F3" w14:textId="77777777" w:rsidR="00A83C02" w:rsidRDefault="00A83C02" w:rsidP="000C4E8C">
            <w:pPr>
              <w:pStyle w:val="TAL"/>
              <w:ind w:left="284"/>
            </w:pPr>
            <w:r>
              <w:rPr>
                <w:lang w:eastAsia="zh-CN" w:bidi="ar-IQ"/>
              </w:rPr>
              <w:t>Granted Unit</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3332E80E" w14:textId="77777777" w:rsidR="00A83C02" w:rsidRDefault="00A83C02" w:rsidP="000C4E8C">
            <w:pPr>
              <w:keepNext/>
              <w:keepLines/>
              <w:spacing w:after="0"/>
              <w:jc w:val="center"/>
              <w:rPr>
                <w:rFonts w:ascii="Arial" w:hAnsi="Arial"/>
                <w:sz w:val="18"/>
              </w:rPr>
            </w:pPr>
            <w:r>
              <w:rPr>
                <w:rFonts w:ascii="Arial" w:hAnsi="Arial"/>
                <w:sz w:val="18"/>
              </w:rPr>
              <w:t>IU--</w:t>
            </w:r>
          </w:p>
        </w:tc>
      </w:tr>
      <w:tr w:rsidR="00A83C02" w14:paraId="734587BD"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04FEA7FA" w14:textId="77777777" w:rsidR="00A83C02" w:rsidRDefault="00A83C02" w:rsidP="000C4E8C">
            <w:pPr>
              <w:pStyle w:val="TAL"/>
              <w:ind w:left="568"/>
            </w:pPr>
            <w:r>
              <w:t>Time</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387ECB2E" w14:textId="77777777" w:rsidR="00A83C02" w:rsidRDefault="00A83C02" w:rsidP="000C4E8C">
            <w:pPr>
              <w:keepNext/>
              <w:keepLines/>
              <w:spacing w:after="0"/>
              <w:jc w:val="center"/>
              <w:rPr>
                <w:rFonts w:ascii="Arial" w:hAnsi="Arial"/>
                <w:sz w:val="18"/>
              </w:rPr>
            </w:pPr>
            <w:r>
              <w:rPr>
                <w:rFonts w:ascii="Arial" w:hAnsi="Arial"/>
                <w:sz w:val="18"/>
              </w:rPr>
              <w:t>IU--</w:t>
            </w:r>
          </w:p>
        </w:tc>
      </w:tr>
      <w:tr w:rsidR="00A83C02" w14:paraId="386632AC"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4D754A4E" w14:textId="77777777" w:rsidR="00A83C02" w:rsidRDefault="00A83C02" w:rsidP="000C4E8C">
            <w:pPr>
              <w:pStyle w:val="TAL"/>
              <w:ind w:left="284"/>
            </w:pPr>
            <w:r>
              <w:rPr>
                <w:lang w:eastAsia="zh-CN" w:bidi="ar-IQ"/>
              </w:rPr>
              <w:t>Validity Time</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27B07ADD" w14:textId="77777777" w:rsidR="00A83C02" w:rsidRDefault="00A83C02" w:rsidP="000C4E8C">
            <w:pPr>
              <w:keepNext/>
              <w:keepLines/>
              <w:spacing w:after="0"/>
              <w:jc w:val="center"/>
              <w:rPr>
                <w:rFonts w:ascii="Arial" w:hAnsi="Arial"/>
                <w:sz w:val="18"/>
              </w:rPr>
            </w:pPr>
            <w:r>
              <w:rPr>
                <w:rFonts w:ascii="Arial" w:hAnsi="Arial"/>
                <w:sz w:val="18"/>
              </w:rPr>
              <w:t>IU--</w:t>
            </w:r>
          </w:p>
        </w:tc>
      </w:tr>
      <w:tr w:rsidR="00A83C02" w14:paraId="6A279EC2"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43B2C7C7" w14:textId="77777777" w:rsidR="00A83C02" w:rsidRDefault="00A83C02" w:rsidP="000C4E8C">
            <w:pPr>
              <w:pStyle w:val="TAL"/>
              <w:ind w:left="284"/>
            </w:pPr>
            <w:r>
              <w:rPr>
                <w:lang w:eastAsia="zh-CN" w:bidi="ar-IQ"/>
              </w:rPr>
              <w:t>Final Unit Indication</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3CA6E839" w14:textId="77777777" w:rsidR="00A83C02" w:rsidRDefault="00A83C02" w:rsidP="000C4E8C">
            <w:pPr>
              <w:keepNext/>
              <w:keepLines/>
              <w:spacing w:after="0"/>
              <w:jc w:val="center"/>
              <w:rPr>
                <w:rFonts w:ascii="Arial" w:hAnsi="Arial"/>
                <w:sz w:val="18"/>
              </w:rPr>
            </w:pPr>
            <w:r>
              <w:rPr>
                <w:rFonts w:ascii="Arial" w:hAnsi="Arial"/>
                <w:sz w:val="18"/>
              </w:rPr>
              <w:t>IU--</w:t>
            </w:r>
          </w:p>
        </w:tc>
      </w:tr>
      <w:tr w:rsidR="00A83C02" w14:paraId="504B5506"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0D026055" w14:textId="77777777" w:rsidR="00A83C02" w:rsidRDefault="00A83C02" w:rsidP="000C4E8C">
            <w:pPr>
              <w:pStyle w:val="TAL"/>
              <w:ind w:left="284"/>
            </w:pPr>
            <w:r>
              <w:rPr>
                <w:lang w:eastAsia="zh-CN" w:bidi="ar-IQ"/>
              </w:rPr>
              <w:t xml:space="preserve">Time Quota Threshold </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2F3646EA" w14:textId="77777777" w:rsidR="00A83C02" w:rsidRDefault="00A83C02" w:rsidP="000C4E8C">
            <w:pPr>
              <w:keepNext/>
              <w:keepLines/>
              <w:spacing w:after="0"/>
              <w:jc w:val="center"/>
              <w:rPr>
                <w:rFonts w:ascii="Arial" w:hAnsi="Arial"/>
                <w:sz w:val="18"/>
              </w:rPr>
            </w:pPr>
            <w:r>
              <w:rPr>
                <w:rFonts w:ascii="Arial" w:hAnsi="Arial"/>
                <w:sz w:val="18"/>
              </w:rPr>
              <w:t>IU--</w:t>
            </w:r>
          </w:p>
        </w:tc>
      </w:tr>
      <w:tr w:rsidR="00A83C02" w14:paraId="03B685A7" w14:textId="77777777" w:rsidTr="000C4E8C">
        <w:trPr>
          <w:cantSplit/>
          <w:tblHeader/>
          <w:jc w:val="center"/>
        </w:trPr>
        <w:tc>
          <w:tcPr>
            <w:tcW w:w="7555" w:type="dxa"/>
            <w:gridSpan w:val="2"/>
            <w:tcBorders>
              <w:top w:val="single" w:sz="4" w:space="0" w:color="auto"/>
              <w:left w:val="single" w:sz="4" w:space="0" w:color="auto"/>
              <w:bottom w:val="single" w:sz="4" w:space="0" w:color="auto"/>
              <w:right w:val="single" w:sz="4" w:space="0" w:color="auto"/>
            </w:tcBorders>
            <w:shd w:val="clear" w:color="auto" w:fill="FFFFFF"/>
          </w:tcPr>
          <w:p w14:paraId="7509B519" w14:textId="77777777" w:rsidR="00A83C02" w:rsidRDefault="00A83C02" w:rsidP="000C4E8C">
            <w:pPr>
              <w:pStyle w:val="TAL"/>
              <w:ind w:left="284"/>
            </w:pPr>
            <w:r>
              <w:rPr>
                <w:lang w:eastAsia="zh-CN" w:bidi="ar-IQ"/>
              </w:rPr>
              <w:t>Quota Holding Time</w:t>
            </w:r>
          </w:p>
        </w:tc>
        <w:tc>
          <w:tcPr>
            <w:tcW w:w="1618" w:type="dxa"/>
            <w:tcBorders>
              <w:top w:val="single" w:sz="4" w:space="0" w:color="auto"/>
              <w:left w:val="single" w:sz="4" w:space="0" w:color="auto"/>
              <w:bottom w:val="single" w:sz="4" w:space="0" w:color="auto"/>
              <w:right w:val="single" w:sz="4" w:space="0" w:color="auto"/>
            </w:tcBorders>
            <w:shd w:val="clear" w:color="auto" w:fill="FFFFFF"/>
          </w:tcPr>
          <w:p w14:paraId="10756BD5" w14:textId="77777777" w:rsidR="00A83C02" w:rsidRDefault="00A83C02" w:rsidP="000C4E8C">
            <w:pPr>
              <w:keepNext/>
              <w:keepLines/>
              <w:spacing w:after="0"/>
              <w:jc w:val="center"/>
              <w:rPr>
                <w:rFonts w:ascii="Arial" w:hAnsi="Arial"/>
                <w:sz w:val="18"/>
              </w:rPr>
            </w:pPr>
            <w:r>
              <w:rPr>
                <w:rFonts w:ascii="Arial" w:hAnsi="Arial"/>
                <w:sz w:val="18"/>
              </w:rPr>
              <w:t>IU--</w:t>
            </w:r>
          </w:p>
        </w:tc>
      </w:tr>
    </w:tbl>
    <w:p w14:paraId="6934260C" w14:textId="77777777" w:rsidR="00D27C10" w:rsidRDefault="00E73396">
      <w:pPr>
        <w:pStyle w:val="Heading3"/>
      </w:pPr>
      <w:bookmarkStart w:id="119" w:name="_Toc171417094"/>
      <w:r>
        <w:t>6.2.3</w:t>
      </w:r>
      <w:r>
        <w:tab/>
        <w:t xml:space="preserve">Formal 5G </w:t>
      </w:r>
      <w:r>
        <w:rPr>
          <w:rFonts w:hint="eastAsia"/>
          <w:lang w:eastAsia="zh-CN"/>
        </w:rPr>
        <w:t xml:space="preserve">MBS Session </w:t>
      </w:r>
      <w:r>
        <w:t>charging parameter description</w:t>
      </w:r>
      <w:bookmarkEnd w:id="119"/>
    </w:p>
    <w:p w14:paraId="10A486EF" w14:textId="77777777" w:rsidR="00D27C10" w:rsidRDefault="00E73396">
      <w:pPr>
        <w:pStyle w:val="Heading4"/>
      </w:pPr>
      <w:bookmarkStart w:id="120" w:name="_Toc171417095"/>
      <w:r>
        <w:t>6.2.3.1</w:t>
      </w:r>
      <w:r>
        <w:tab/>
        <w:t xml:space="preserve">5G </w:t>
      </w:r>
      <w:r>
        <w:rPr>
          <w:rFonts w:hint="eastAsia"/>
        </w:rPr>
        <w:t xml:space="preserve">MBS Session </w:t>
      </w:r>
      <w:r>
        <w:t>CHF CDR parameters</w:t>
      </w:r>
      <w:bookmarkEnd w:id="120"/>
    </w:p>
    <w:p w14:paraId="12D939DF" w14:textId="77777777" w:rsidR="00D27C10" w:rsidRDefault="00E73396">
      <w:r>
        <w:t xml:space="preserve">The detailed definitions, abstract syntax and encoding of the </w:t>
      </w:r>
      <w:r>
        <w:rPr>
          <w:rFonts w:hint="eastAsia"/>
          <w:lang w:eastAsia="zh-CN"/>
        </w:rPr>
        <w:t>MBS</w:t>
      </w:r>
      <w:r>
        <w:t xml:space="preserve"> session charging CHF CDRs parameters are specified in TS 32.298 [</w:t>
      </w:r>
      <w:r>
        <w:rPr>
          <w:rFonts w:hint="eastAsia"/>
          <w:lang w:eastAsia="zh-CN"/>
        </w:rPr>
        <w:t>8</w:t>
      </w:r>
      <w:r>
        <w:t>].</w:t>
      </w:r>
    </w:p>
    <w:p w14:paraId="328DD895" w14:textId="77777777" w:rsidR="00D27C10" w:rsidRDefault="00E73396">
      <w:pPr>
        <w:pStyle w:val="Heading4"/>
      </w:pPr>
      <w:bookmarkStart w:id="121" w:name="_Toc171417096"/>
      <w:r>
        <w:t>6.2.3.2</w:t>
      </w:r>
      <w:r>
        <w:tab/>
        <w:t>5G</w:t>
      </w:r>
      <w:r>
        <w:rPr>
          <w:rFonts w:hint="eastAsia"/>
          <w:lang w:eastAsia="zh-CN"/>
        </w:rPr>
        <w:t xml:space="preserve"> </w:t>
      </w:r>
      <w:r>
        <w:rPr>
          <w:rFonts w:hint="eastAsia"/>
        </w:rPr>
        <w:t>MBS Session</w:t>
      </w:r>
      <w:r>
        <w:t xml:space="preserve"> resources attributes</w:t>
      </w:r>
      <w:bookmarkEnd w:id="121"/>
    </w:p>
    <w:p w14:paraId="06BAAB4B" w14:textId="77777777" w:rsidR="00D27C10" w:rsidRDefault="00E73396">
      <w:r>
        <w:t xml:space="preserve">The detailed definitions </w:t>
      </w:r>
      <w:r>
        <w:rPr>
          <w:rFonts w:hint="eastAsia"/>
          <w:lang w:eastAsia="zh-CN"/>
        </w:rPr>
        <w:t xml:space="preserve">of </w:t>
      </w:r>
      <w:r>
        <w:rPr>
          <w:lang w:eastAsia="zh-CN"/>
        </w:rPr>
        <w:t xml:space="preserve">resources attributes used for </w:t>
      </w:r>
      <w:r>
        <w:t>5G</w:t>
      </w:r>
      <w:r>
        <w:rPr>
          <w:rFonts w:hint="eastAsia"/>
          <w:lang w:eastAsia="zh-CN"/>
        </w:rPr>
        <w:t xml:space="preserve"> MBS session</w:t>
      </w:r>
      <w:r>
        <w:t xml:space="preserve"> charging are specified in TS 32.291 [</w:t>
      </w:r>
      <w:r>
        <w:rPr>
          <w:rFonts w:hint="eastAsia"/>
          <w:lang w:eastAsia="zh-CN"/>
        </w:rPr>
        <w:t>5</w:t>
      </w:r>
      <w:r>
        <w:t>].</w:t>
      </w:r>
    </w:p>
    <w:p w14:paraId="424A0395" w14:textId="77777777" w:rsidR="00D27C10" w:rsidRDefault="00E73396">
      <w:pPr>
        <w:pStyle w:val="Heading2"/>
      </w:pPr>
      <w:bookmarkStart w:id="122" w:name="_Toc171417097"/>
      <w:r>
        <w:rPr>
          <w:lang w:bidi="ar-IQ"/>
        </w:rPr>
        <w:t>6.3</w:t>
      </w:r>
      <w:r>
        <w:rPr>
          <w:lang w:bidi="ar-IQ"/>
        </w:rPr>
        <w:tab/>
      </w:r>
      <w:r>
        <w:t xml:space="preserve">Bindings for </w:t>
      </w:r>
      <w:r>
        <w:rPr>
          <w:lang w:bidi="ar-IQ"/>
        </w:rPr>
        <w:t xml:space="preserve">5G </w:t>
      </w:r>
      <w:r>
        <w:rPr>
          <w:rFonts w:hint="eastAsia"/>
          <w:lang w:eastAsia="zh-CN"/>
        </w:rPr>
        <w:t xml:space="preserve">MBS Session </w:t>
      </w:r>
      <w:r>
        <w:rPr>
          <w:lang w:bidi="ar-IQ"/>
        </w:rPr>
        <w:t>charging</w:t>
      </w:r>
      <w:bookmarkEnd w:id="122"/>
    </w:p>
    <w:p w14:paraId="2C7852D5" w14:textId="77777777" w:rsidR="00D27C10" w:rsidRDefault="00E73396">
      <w:r>
        <w:t>Th</w:t>
      </w:r>
      <w:r>
        <w:rPr>
          <w:rFonts w:hint="eastAsia"/>
          <w:lang w:eastAsia="zh-CN"/>
        </w:rPr>
        <w:t>e</w:t>
      </w:r>
      <w:r>
        <w:t xml:space="preserve"> mapping between the Information Elements, resource attributes and CHF CDR parameters for </w:t>
      </w:r>
      <w:r>
        <w:rPr>
          <w:lang w:bidi="ar-IQ"/>
        </w:rPr>
        <w:t xml:space="preserve">5G </w:t>
      </w:r>
      <w:r>
        <w:rPr>
          <w:rFonts w:hint="eastAsia"/>
          <w:lang w:eastAsia="zh-CN" w:bidi="ar-IQ"/>
        </w:rPr>
        <w:t>MBS session</w:t>
      </w:r>
      <w:r>
        <w:t xml:space="preserve"> charging is described in clause 7 of TS 32.291 [</w:t>
      </w:r>
      <w:r>
        <w:rPr>
          <w:rFonts w:hint="eastAsia"/>
          <w:lang w:eastAsia="zh-CN"/>
        </w:rPr>
        <w:t>5</w:t>
      </w:r>
      <w:r>
        <w:t xml:space="preserve">]. </w:t>
      </w:r>
    </w:p>
    <w:p w14:paraId="1F0E77D8" w14:textId="77777777" w:rsidR="00D27C10" w:rsidRDefault="00E73396">
      <w:bookmarkStart w:id="123" w:name="clause4"/>
      <w:bookmarkEnd w:id="123"/>
      <w:r>
        <w:br w:type="page"/>
      </w:r>
    </w:p>
    <w:p w14:paraId="0918515E" w14:textId="77777777" w:rsidR="00D27C10" w:rsidRDefault="00E73396">
      <w:pPr>
        <w:pStyle w:val="Heading8"/>
      </w:pPr>
      <w:bookmarkStart w:id="124" w:name="_Toc171417098"/>
      <w:r>
        <w:lastRenderedPageBreak/>
        <w:t>Annex A (informative):</w:t>
      </w:r>
      <w:r>
        <w:br/>
        <w:t>Change history</w:t>
      </w:r>
      <w:bookmarkEnd w:id="124"/>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800"/>
        <w:gridCol w:w="1094"/>
        <w:gridCol w:w="519"/>
        <w:gridCol w:w="331"/>
        <w:gridCol w:w="425"/>
        <w:gridCol w:w="4962"/>
        <w:gridCol w:w="708"/>
      </w:tblGrid>
      <w:tr w:rsidR="00D27C10" w14:paraId="7780086D" w14:textId="77777777">
        <w:trPr>
          <w:cantSplit/>
        </w:trPr>
        <w:tc>
          <w:tcPr>
            <w:tcW w:w="9639" w:type="dxa"/>
            <w:gridSpan w:val="8"/>
            <w:tcBorders>
              <w:bottom w:val="nil"/>
            </w:tcBorders>
            <w:shd w:val="solid" w:color="FFFFFF" w:fill="auto"/>
          </w:tcPr>
          <w:p w14:paraId="04F649F6" w14:textId="77777777" w:rsidR="00D27C10" w:rsidRDefault="00E73396">
            <w:pPr>
              <w:pStyle w:val="TAL"/>
              <w:jc w:val="center"/>
              <w:rPr>
                <w:b/>
                <w:sz w:val="16"/>
              </w:rPr>
            </w:pPr>
            <w:bookmarkStart w:id="125" w:name="historyclause"/>
            <w:bookmarkEnd w:id="125"/>
            <w:r>
              <w:rPr>
                <w:b/>
              </w:rPr>
              <w:t>Change history</w:t>
            </w:r>
          </w:p>
        </w:tc>
      </w:tr>
      <w:tr w:rsidR="00D27C10" w14:paraId="3748F30C" w14:textId="77777777" w:rsidTr="00C45E82">
        <w:tc>
          <w:tcPr>
            <w:tcW w:w="800" w:type="dxa"/>
            <w:shd w:val="pct10" w:color="auto" w:fill="FFFFFF"/>
          </w:tcPr>
          <w:p w14:paraId="05D0484B" w14:textId="77777777" w:rsidR="00D27C10" w:rsidRDefault="00E73396">
            <w:pPr>
              <w:pStyle w:val="TAL"/>
              <w:rPr>
                <w:b/>
                <w:sz w:val="16"/>
              </w:rPr>
            </w:pPr>
            <w:r>
              <w:rPr>
                <w:b/>
                <w:sz w:val="16"/>
              </w:rPr>
              <w:t>Date</w:t>
            </w:r>
          </w:p>
        </w:tc>
        <w:tc>
          <w:tcPr>
            <w:tcW w:w="800" w:type="dxa"/>
            <w:shd w:val="pct10" w:color="auto" w:fill="FFFFFF"/>
          </w:tcPr>
          <w:p w14:paraId="2272211E" w14:textId="77777777" w:rsidR="00D27C10" w:rsidRDefault="00E73396">
            <w:pPr>
              <w:pStyle w:val="TAL"/>
              <w:rPr>
                <w:b/>
                <w:sz w:val="16"/>
              </w:rPr>
            </w:pPr>
            <w:r>
              <w:rPr>
                <w:b/>
                <w:sz w:val="16"/>
              </w:rPr>
              <w:t>Meeting</w:t>
            </w:r>
          </w:p>
        </w:tc>
        <w:tc>
          <w:tcPr>
            <w:tcW w:w="1094" w:type="dxa"/>
            <w:shd w:val="pct10" w:color="auto" w:fill="FFFFFF"/>
          </w:tcPr>
          <w:p w14:paraId="0F6D3466" w14:textId="77777777" w:rsidR="00D27C10" w:rsidRDefault="00E73396">
            <w:pPr>
              <w:pStyle w:val="TAL"/>
              <w:rPr>
                <w:b/>
                <w:sz w:val="16"/>
              </w:rPr>
            </w:pPr>
            <w:r>
              <w:rPr>
                <w:b/>
                <w:sz w:val="16"/>
              </w:rPr>
              <w:t>TDoc</w:t>
            </w:r>
          </w:p>
        </w:tc>
        <w:tc>
          <w:tcPr>
            <w:tcW w:w="519" w:type="dxa"/>
            <w:shd w:val="pct10" w:color="auto" w:fill="FFFFFF"/>
          </w:tcPr>
          <w:p w14:paraId="6B7FDEE1" w14:textId="77777777" w:rsidR="00D27C10" w:rsidRDefault="00E73396">
            <w:pPr>
              <w:pStyle w:val="TAL"/>
              <w:rPr>
                <w:b/>
                <w:sz w:val="16"/>
              </w:rPr>
            </w:pPr>
            <w:r>
              <w:rPr>
                <w:b/>
                <w:sz w:val="16"/>
              </w:rPr>
              <w:t>CR</w:t>
            </w:r>
          </w:p>
        </w:tc>
        <w:tc>
          <w:tcPr>
            <w:tcW w:w="331" w:type="dxa"/>
            <w:shd w:val="pct10" w:color="auto" w:fill="FFFFFF"/>
          </w:tcPr>
          <w:p w14:paraId="239655ED" w14:textId="77777777" w:rsidR="00D27C10" w:rsidRDefault="00E73396">
            <w:pPr>
              <w:pStyle w:val="TAL"/>
              <w:rPr>
                <w:b/>
                <w:sz w:val="16"/>
              </w:rPr>
            </w:pPr>
            <w:r>
              <w:rPr>
                <w:b/>
                <w:sz w:val="16"/>
              </w:rPr>
              <w:t>Rev</w:t>
            </w:r>
          </w:p>
        </w:tc>
        <w:tc>
          <w:tcPr>
            <w:tcW w:w="425" w:type="dxa"/>
            <w:shd w:val="pct10" w:color="auto" w:fill="FFFFFF"/>
          </w:tcPr>
          <w:p w14:paraId="596B260F" w14:textId="77777777" w:rsidR="00D27C10" w:rsidRDefault="00E73396">
            <w:pPr>
              <w:pStyle w:val="TAL"/>
              <w:rPr>
                <w:b/>
                <w:sz w:val="16"/>
              </w:rPr>
            </w:pPr>
            <w:r>
              <w:rPr>
                <w:b/>
                <w:sz w:val="16"/>
              </w:rPr>
              <w:t>Cat</w:t>
            </w:r>
          </w:p>
        </w:tc>
        <w:tc>
          <w:tcPr>
            <w:tcW w:w="4962" w:type="dxa"/>
            <w:shd w:val="pct10" w:color="auto" w:fill="FFFFFF"/>
          </w:tcPr>
          <w:p w14:paraId="7E9FF9CB" w14:textId="77777777" w:rsidR="00D27C10" w:rsidRDefault="00E73396">
            <w:pPr>
              <w:pStyle w:val="TAL"/>
              <w:rPr>
                <w:b/>
                <w:sz w:val="16"/>
              </w:rPr>
            </w:pPr>
            <w:r>
              <w:rPr>
                <w:b/>
                <w:sz w:val="16"/>
              </w:rPr>
              <w:t>Subject/Comment</w:t>
            </w:r>
          </w:p>
        </w:tc>
        <w:tc>
          <w:tcPr>
            <w:tcW w:w="708" w:type="dxa"/>
            <w:shd w:val="pct10" w:color="auto" w:fill="FFFFFF"/>
          </w:tcPr>
          <w:p w14:paraId="5A3ED39C" w14:textId="77777777" w:rsidR="00D27C10" w:rsidRDefault="00E73396">
            <w:pPr>
              <w:pStyle w:val="TAL"/>
              <w:rPr>
                <w:b/>
                <w:sz w:val="16"/>
              </w:rPr>
            </w:pPr>
            <w:r>
              <w:rPr>
                <w:b/>
                <w:sz w:val="16"/>
              </w:rPr>
              <w:t>New version</w:t>
            </w:r>
          </w:p>
        </w:tc>
      </w:tr>
      <w:tr w:rsidR="00D27C10" w14:paraId="376420E3" w14:textId="77777777" w:rsidTr="00C45E82">
        <w:tc>
          <w:tcPr>
            <w:tcW w:w="800" w:type="dxa"/>
            <w:shd w:val="solid" w:color="FFFFFF" w:fill="auto"/>
          </w:tcPr>
          <w:p w14:paraId="04A0D201" w14:textId="77777777" w:rsidR="00D27C10" w:rsidRDefault="00E73396">
            <w:pPr>
              <w:pStyle w:val="TAC"/>
              <w:rPr>
                <w:sz w:val="16"/>
                <w:szCs w:val="16"/>
              </w:rPr>
            </w:pPr>
            <w:r>
              <w:rPr>
                <w:sz w:val="16"/>
                <w:szCs w:val="16"/>
              </w:rPr>
              <w:t>2023-10</w:t>
            </w:r>
          </w:p>
        </w:tc>
        <w:tc>
          <w:tcPr>
            <w:tcW w:w="800" w:type="dxa"/>
            <w:shd w:val="solid" w:color="FFFFFF" w:fill="auto"/>
          </w:tcPr>
          <w:p w14:paraId="28A51E25" w14:textId="77777777" w:rsidR="00D27C10" w:rsidRDefault="00E73396">
            <w:pPr>
              <w:pStyle w:val="TAC"/>
              <w:rPr>
                <w:sz w:val="16"/>
                <w:szCs w:val="16"/>
              </w:rPr>
            </w:pPr>
            <w:r>
              <w:rPr>
                <w:sz w:val="16"/>
                <w:szCs w:val="16"/>
              </w:rPr>
              <w:t>SA5#151</w:t>
            </w:r>
          </w:p>
        </w:tc>
        <w:tc>
          <w:tcPr>
            <w:tcW w:w="1094" w:type="dxa"/>
            <w:shd w:val="solid" w:color="FFFFFF" w:fill="auto"/>
          </w:tcPr>
          <w:p w14:paraId="61824A9B" w14:textId="77777777" w:rsidR="00D27C10" w:rsidRDefault="00E73396">
            <w:pPr>
              <w:pStyle w:val="TAC"/>
              <w:rPr>
                <w:sz w:val="16"/>
                <w:szCs w:val="16"/>
              </w:rPr>
            </w:pPr>
            <w:r>
              <w:rPr>
                <w:rFonts w:hint="eastAsia"/>
                <w:sz w:val="16"/>
                <w:szCs w:val="16"/>
              </w:rPr>
              <w:t>S5-237033</w:t>
            </w:r>
          </w:p>
        </w:tc>
        <w:tc>
          <w:tcPr>
            <w:tcW w:w="519" w:type="dxa"/>
            <w:shd w:val="solid" w:color="FFFFFF" w:fill="auto"/>
          </w:tcPr>
          <w:p w14:paraId="5E74FBFE" w14:textId="77777777" w:rsidR="00D27C10" w:rsidRDefault="00D27C10">
            <w:pPr>
              <w:pStyle w:val="TAL"/>
              <w:rPr>
                <w:sz w:val="16"/>
                <w:szCs w:val="16"/>
              </w:rPr>
            </w:pPr>
          </w:p>
        </w:tc>
        <w:tc>
          <w:tcPr>
            <w:tcW w:w="331" w:type="dxa"/>
            <w:shd w:val="solid" w:color="FFFFFF" w:fill="auto"/>
          </w:tcPr>
          <w:p w14:paraId="48F41764" w14:textId="77777777" w:rsidR="00D27C10" w:rsidRDefault="00D27C10">
            <w:pPr>
              <w:pStyle w:val="TAR"/>
              <w:rPr>
                <w:sz w:val="16"/>
                <w:szCs w:val="16"/>
              </w:rPr>
            </w:pPr>
          </w:p>
        </w:tc>
        <w:tc>
          <w:tcPr>
            <w:tcW w:w="425" w:type="dxa"/>
            <w:shd w:val="solid" w:color="FFFFFF" w:fill="auto"/>
          </w:tcPr>
          <w:p w14:paraId="5732222E" w14:textId="77777777" w:rsidR="00D27C10" w:rsidRDefault="00D27C10">
            <w:pPr>
              <w:pStyle w:val="TAC"/>
              <w:rPr>
                <w:sz w:val="16"/>
                <w:szCs w:val="16"/>
              </w:rPr>
            </w:pPr>
          </w:p>
        </w:tc>
        <w:tc>
          <w:tcPr>
            <w:tcW w:w="4962" w:type="dxa"/>
            <w:shd w:val="solid" w:color="FFFFFF" w:fill="auto"/>
          </w:tcPr>
          <w:p w14:paraId="39562A29" w14:textId="77777777" w:rsidR="00D27C10" w:rsidRDefault="00E73396">
            <w:pPr>
              <w:pStyle w:val="TAL"/>
              <w:rPr>
                <w:sz w:val="16"/>
                <w:szCs w:val="16"/>
              </w:rPr>
            </w:pPr>
            <w:r>
              <w:rPr>
                <w:sz w:val="16"/>
                <w:szCs w:val="16"/>
              </w:rPr>
              <w:t>Initial skeleton</w:t>
            </w:r>
          </w:p>
        </w:tc>
        <w:tc>
          <w:tcPr>
            <w:tcW w:w="708" w:type="dxa"/>
            <w:shd w:val="solid" w:color="FFFFFF" w:fill="auto"/>
          </w:tcPr>
          <w:p w14:paraId="399C2C81" w14:textId="77777777" w:rsidR="00D27C10" w:rsidRDefault="00E73396">
            <w:pPr>
              <w:pStyle w:val="TAC"/>
              <w:rPr>
                <w:sz w:val="16"/>
                <w:szCs w:val="16"/>
                <w:lang w:eastAsia="zh-CN"/>
              </w:rPr>
            </w:pPr>
            <w:r>
              <w:rPr>
                <w:sz w:val="16"/>
                <w:szCs w:val="16"/>
              </w:rPr>
              <w:t>0.0.</w:t>
            </w:r>
            <w:r>
              <w:rPr>
                <w:rFonts w:hint="eastAsia"/>
                <w:sz w:val="16"/>
                <w:szCs w:val="16"/>
                <w:lang w:eastAsia="zh-CN"/>
              </w:rPr>
              <w:t>0</w:t>
            </w:r>
          </w:p>
        </w:tc>
      </w:tr>
      <w:tr w:rsidR="00D27C10" w14:paraId="4AA46C4A" w14:textId="77777777" w:rsidTr="00C45E82">
        <w:trPr>
          <w:trHeight w:val="165"/>
        </w:trPr>
        <w:tc>
          <w:tcPr>
            <w:tcW w:w="800" w:type="dxa"/>
            <w:vMerge w:val="restart"/>
            <w:shd w:val="solid" w:color="FFFFFF" w:fill="auto"/>
          </w:tcPr>
          <w:p w14:paraId="174E7E02" w14:textId="77777777" w:rsidR="00D27C10" w:rsidRDefault="00E73396">
            <w:pPr>
              <w:pStyle w:val="TAC"/>
              <w:rPr>
                <w:sz w:val="16"/>
                <w:szCs w:val="16"/>
              </w:rPr>
            </w:pPr>
            <w:r>
              <w:rPr>
                <w:sz w:val="16"/>
                <w:szCs w:val="16"/>
              </w:rPr>
              <w:t>2023-10</w:t>
            </w:r>
          </w:p>
        </w:tc>
        <w:tc>
          <w:tcPr>
            <w:tcW w:w="800" w:type="dxa"/>
            <w:vMerge w:val="restart"/>
            <w:shd w:val="solid" w:color="FFFFFF" w:fill="auto"/>
          </w:tcPr>
          <w:p w14:paraId="3944C887" w14:textId="77777777" w:rsidR="00D27C10" w:rsidRDefault="00E73396">
            <w:pPr>
              <w:pStyle w:val="TAC"/>
              <w:rPr>
                <w:sz w:val="16"/>
                <w:szCs w:val="16"/>
              </w:rPr>
            </w:pPr>
            <w:r>
              <w:rPr>
                <w:sz w:val="16"/>
                <w:szCs w:val="16"/>
              </w:rPr>
              <w:t>SA5#151</w:t>
            </w:r>
          </w:p>
        </w:tc>
        <w:tc>
          <w:tcPr>
            <w:tcW w:w="1094" w:type="dxa"/>
            <w:shd w:val="solid" w:color="FFFFFF" w:fill="auto"/>
          </w:tcPr>
          <w:p w14:paraId="1ECDA68E" w14:textId="77777777" w:rsidR="00D27C10" w:rsidRDefault="00E73396">
            <w:pPr>
              <w:pStyle w:val="TAC"/>
              <w:rPr>
                <w:sz w:val="16"/>
                <w:szCs w:val="16"/>
                <w:lang w:eastAsia="zh-CN"/>
              </w:rPr>
            </w:pPr>
            <w:r>
              <w:rPr>
                <w:rFonts w:hint="eastAsia"/>
                <w:sz w:val="16"/>
                <w:szCs w:val="16"/>
              </w:rPr>
              <w:t>S5-236913</w:t>
            </w:r>
          </w:p>
        </w:tc>
        <w:tc>
          <w:tcPr>
            <w:tcW w:w="519" w:type="dxa"/>
            <w:shd w:val="solid" w:color="FFFFFF" w:fill="auto"/>
          </w:tcPr>
          <w:p w14:paraId="527B6250" w14:textId="77777777" w:rsidR="00D27C10" w:rsidRDefault="00D27C10">
            <w:pPr>
              <w:pStyle w:val="TAL"/>
              <w:rPr>
                <w:sz w:val="16"/>
                <w:szCs w:val="16"/>
              </w:rPr>
            </w:pPr>
          </w:p>
        </w:tc>
        <w:tc>
          <w:tcPr>
            <w:tcW w:w="331" w:type="dxa"/>
            <w:shd w:val="solid" w:color="FFFFFF" w:fill="auto"/>
          </w:tcPr>
          <w:p w14:paraId="627770E6" w14:textId="77777777" w:rsidR="00D27C10" w:rsidRDefault="00D27C10">
            <w:pPr>
              <w:pStyle w:val="TAR"/>
              <w:jc w:val="both"/>
            </w:pPr>
          </w:p>
        </w:tc>
        <w:tc>
          <w:tcPr>
            <w:tcW w:w="425" w:type="dxa"/>
            <w:shd w:val="solid" w:color="FFFFFF" w:fill="auto"/>
          </w:tcPr>
          <w:p w14:paraId="1B331F98" w14:textId="77777777" w:rsidR="00D27C10" w:rsidRDefault="00D27C10">
            <w:pPr>
              <w:pStyle w:val="TAC"/>
              <w:rPr>
                <w:sz w:val="16"/>
                <w:szCs w:val="16"/>
              </w:rPr>
            </w:pPr>
          </w:p>
        </w:tc>
        <w:tc>
          <w:tcPr>
            <w:tcW w:w="4962" w:type="dxa"/>
            <w:shd w:val="solid" w:color="FFFFFF" w:fill="auto"/>
          </w:tcPr>
          <w:p w14:paraId="134FBD3F" w14:textId="77777777" w:rsidR="00D27C10" w:rsidRDefault="00E73396">
            <w:pPr>
              <w:pStyle w:val="TAL"/>
              <w:rPr>
                <w:sz w:val="16"/>
                <w:szCs w:val="16"/>
              </w:rPr>
            </w:pPr>
            <w:r>
              <w:rPr>
                <w:rFonts w:hint="eastAsia"/>
                <w:sz w:val="16"/>
                <w:szCs w:val="16"/>
              </w:rPr>
              <w:t>Add CHF selection mechanism for MB-SMF</w:t>
            </w:r>
          </w:p>
        </w:tc>
        <w:tc>
          <w:tcPr>
            <w:tcW w:w="708" w:type="dxa"/>
            <w:vMerge w:val="restart"/>
            <w:shd w:val="solid" w:color="FFFFFF" w:fill="auto"/>
          </w:tcPr>
          <w:p w14:paraId="751BE81C" w14:textId="77777777" w:rsidR="00D27C10" w:rsidRDefault="00E73396">
            <w:pPr>
              <w:pStyle w:val="TAC"/>
              <w:rPr>
                <w:sz w:val="16"/>
                <w:szCs w:val="16"/>
              </w:rPr>
            </w:pPr>
            <w:r>
              <w:rPr>
                <w:sz w:val="16"/>
                <w:szCs w:val="16"/>
              </w:rPr>
              <w:t>0.</w:t>
            </w:r>
            <w:r>
              <w:rPr>
                <w:rFonts w:hint="eastAsia"/>
                <w:sz w:val="16"/>
                <w:szCs w:val="16"/>
                <w:lang w:eastAsia="zh-CN"/>
              </w:rPr>
              <w:t>1</w:t>
            </w:r>
            <w:r>
              <w:rPr>
                <w:sz w:val="16"/>
                <w:szCs w:val="16"/>
              </w:rPr>
              <w:t>.</w:t>
            </w:r>
            <w:r>
              <w:rPr>
                <w:rFonts w:hint="eastAsia"/>
                <w:sz w:val="16"/>
                <w:szCs w:val="16"/>
                <w:lang w:eastAsia="zh-CN"/>
              </w:rPr>
              <w:t>0</w:t>
            </w:r>
          </w:p>
        </w:tc>
      </w:tr>
      <w:tr w:rsidR="00D27C10" w14:paraId="7629D1F8" w14:textId="77777777" w:rsidTr="00C45E82">
        <w:tc>
          <w:tcPr>
            <w:tcW w:w="800" w:type="dxa"/>
            <w:vMerge/>
            <w:shd w:val="solid" w:color="FFFFFF" w:fill="auto"/>
          </w:tcPr>
          <w:p w14:paraId="20DB1EF0" w14:textId="77777777" w:rsidR="00D27C10" w:rsidRDefault="00D27C10">
            <w:pPr>
              <w:pStyle w:val="TAC"/>
              <w:rPr>
                <w:sz w:val="16"/>
                <w:szCs w:val="16"/>
              </w:rPr>
            </w:pPr>
          </w:p>
        </w:tc>
        <w:tc>
          <w:tcPr>
            <w:tcW w:w="800" w:type="dxa"/>
            <w:vMerge/>
            <w:shd w:val="solid" w:color="FFFFFF" w:fill="auto"/>
          </w:tcPr>
          <w:p w14:paraId="113E9EAE" w14:textId="77777777" w:rsidR="00D27C10" w:rsidRDefault="00D27C10">
            <w:pPr>
              <w:pStyle w:val="TAC"/>
              <w:rPr>
                <w:sz w:val="16"/>
                <w:szCs w:val="16"/>
              </w:rPr>
            </w:pPr>
          </w:p>
        </w:tc>
        <w:tc>
          <w:tcPr>
            <w:tcW w:w="1094" w:type="dxa"/>
            <w:shd w:val="solid" w:color="FFFFFF" w:fill="auto"/>
          </w:tcPr>
          <w:p w14:paraId="2A5A233F" w14:textId="77777777" w:rsidR="00D27C10" w:rsidRDefault="00E73396">
            <w:pPr>
              <w:pStyle w:val="TAC"/>
              <w:rPr>
                <w:sz w:val="16"/>
                <w:szCs w:val="16"/>
              </w:rPr>
            </w:pPr>
            <w:r>
              <w:rPr>
                <w:rFonts w:hint="eastAsia"/>
                <w:sz w:val="16"/>
                <w:szCs w:val="16"/>
              </w:rPr>
              <w:t>S5-23691</w:t>
            </w:r>
            <w:r>
              <w:rPr>
                <w:rFonts w:hint="eastAsia"/>
                <w:sz w:val="16"/>
                <w:szCs w:val="16"/>
                <w:lang w:eastAsia="zh-CN"/>
              </w:rPr>
              <w:t>5</w:t>
            </w:r>
          </w:p>
        </w:tc>
        <w:tc>
          <w:tcPr>
            <w:tcW w:w="519" w:type="dxa"/>
            <w:shd w:val="solid" w:color="FFFFFF" w:fill="auto"/>
          </w:tcPr>
          <w:p w14:paraId="5F06FDE7" w14:textId="77777777" w:rsidR="00D27C10" w:rsidRDefault="00D27C10">
            <w:pPr>
              <w:pStyle w:val="TAL"/>
              <w:rPr>
                <w:sz w:val="16"/>
                <w:szCs w:val="16"/>
              </w:rPr>
            </w:pPr>
          </w:p>
        </w:tc>
        <w:tc>
          <w:tcPr>
            <w:tcW w:w="331" w:type="dxa"/>
            <w:shd w:val="solid" w:color="FFFFFF" w:fill="auto"/>
          </w:tcPr>
          <w:p w14:paraId="2A4774D7" w14:textId="77777777" w:rsidR="00D27C10" w:rsidRDefault="00D27C10">
            <w:pPr>
              <w:pStyle w:val="TAR"/>
            </w:pPr>
          </w:p>
        </w:tc>
        <w:tc>
          <w:tcPr>
            <w:tcW w:w="425" w:type="dxa"/>
            <w:shd w:val="solid" w:color="FFFFFF" w:fill="auto"/>
          </w:tcPr>
          <w:p w14:paraId="125A217E" w14:textId="77777777" w:rsidR="00D27C10" w:rsidRDefault="00D27C10">
            <w:pPr>
              <w:pStyle w:val="TAC"/>
              <w:rPr>
                <w:sz w:val="16"/>
                <w:szCs w:val="16"/>
              </w:rPr>
            </w:pPr>
          </w:p>
        </w:tc>
        <w:tc>
          <w:tcPr>
            <w:tcW w:w="4962" w:type="dxa"/>
            <w:shd w:val="solid" w:color="FFFFFF" w:fill="auto"/>
          </w:tcPr>
          <w:p w14:paraId="26C399E5" w14:textId="78E6E551" w:rsidR="00D27C10" w:rsidRDefault="00E73396">
            <w:pPr>
              <w:pStyle w:val="TAL"/>
              <w:rPr>
                <w:sz w:val="16"/>
                <w:szCs w:val="16"/>
                <w:lang w:eastAsia="zh-CN"/>
              </w:rPr>
            </w:pPr>
            <w:r>
              <w:rPr>
                <w:rFonts w:hint="eastAsia"/>
                <w:sz w:val="16"/>
                <w:szCs w:val="16"/>
              </w:rPr>
              <w:t xml:space="preserve">Add 5MBS CDR </w:t>
            </w:r>
            <w:r>
              <w:rPr>
                <w:sz w:val="16"/>
                <w:szCs w:val="16"/>
              </w:rPr>
              <w:t>generation</w:t>
            </w:r>
            <w:r>
              <w:rPr>
                <w:rFonts w:hint="eastAsia"/>
                <w:sz w:val="16"/>
                <w:szCs w:val="16"/>
              </w:rPr>
              <w:t xml:space="preserve"> requirements</w:t>
            </w:r>
          </w:p>
        </w:tc>
        <w:tc>
          <w:tcPr>
            <w:tcW w:w="708" w:type="dxa"/>
            <w:vMerge/>
            <w:shd w:val="solid" w:color="FFFFFF" w:fill="auto"/>
          </w:tcPr>
          <w:p w14:paraId="38F3A5BB" w14:textId="77777777" w:rsidR="00D27C10" w:rsidRDefault="00D27C10">
            <w:pPr>
              <w:pStyle w:val="TAC"/>
              <w:rPr>
                <w:sz w:val="16"/>
                <w:szCs w:val="16"/>
              </w:rPr>
            </w:pPr>
          </w:p>
        </w:tc>
      </w:tr>
      <w:tr w:rsidR="00D27C10" w14:paraId="1E3F3D18" w14:textId="77777777" w:rsidTr="00C45E82">
        <w:tc>
          <w:tcPr>
            <w:tcW w:w="800" w:type="dxa"/>
            <w:vMerge/>
            <w:shd w:val="solid" w:color="FFFFFF" w:fill="auto"/>
          </w:tcPr>
          <w:p w14:paraId="3D690B88" w14:textId="77777777" w:rsidR="00D27C10" w:rsidRDefault="00D27C10">
            <w:pPr>
              <w:pStyle w:val="TAC"/>
              <w:rPr>
                <w:sz w:val="16"/>
                <w:szCs w:val="16"/>
              </w:rPr>
            </w:pPr>
          </w:p>
        </w:tc>
        <w:tc>
          <w:tcPr>
            <w:tcW w:w="800" w:type="dxa"/>
            <w:vMerge/>
            <w:shd w:val="solid" w:color="FFFFFF" w:fill="auto"/>
          </w:tcPr>
          <w:p w14:paraId="01EC44BD" w14:textId="77777777" w:rsidR="00D27C10" w:rsidRDefault="00D27C10">
            <w:pPr>
              <w:pStyle w:val="TAC"/>
              <w:rPr>
                <w:sz w:val="16"/>
                <w:szCs w:val="16"/>
              </w:rPr>
            </w:pPr>
          </w:p>
        </w:tc>
        <w:tc>
          <w:tcPr>
            <w:tcW w:w="1094" w:type="dxa"/>
            <w:shd w:val="solid" w:color="FFFFFF" w:fill="auto"/>
          </w:tcPr>
          <w:p w14:paraId="6015C274" w14:textId="77777777" w:rsidR="00D27C10" w:rsidRDefault="00E73396">
            <w:pPr>
              <w:pStyle w:val="TAC"/>
              <w:rPr>
                <w:sz w:val="16"/>
                <w:szCs w:val="16"/>
              </w:rPr>
            </w:pPr>
            <w:r>
              <w:rPr>
                <w:rFonts w:hint="eastAsia"/>
                <w:sz w:val="16"/>
                <w:szCs w:val="16"/>
              </w:rPr>
              <w:t>S5-23691</w:t>
            </w:r>
            <w:r>
              <w:rPr>
                <w:rFonts w:hint="eastAsia"/>
                <w:sz w:val="16"/>
                <w:szCs w:val="16"/>
                <w:lang w:eastAsia="zh-CN"/>
              </w:rPr>
              <w:t>6</w:t>
            </w:r>
          </w:p>
        </w:tc>
        <w:tc>
          <w:tcPr>
            <w:tcW w:w="519" w:type="dxa"/>
            <w:shd w:val="solid" w:color="FFFFFF" w:fill="auto"/>
          </w:tcPr>
          <w:p w14:paraId="3DD1B409" w14:textId="77777777" w:rsidR="00D27C10" w:rsidRDefault="00D27C10">
            <w:pPr>
              <w:pStyle w:val="TAL"/>
              <w:rPr>
                <w:sz w:val="16"/>
                <w:szCs w:val="16"/>
              </w:rPr>
            </w:pPr>
          </w:p>
        </w:tc>
        <w:tc>
          <w:tcPr>
            <w:tcW w:w="331" w:type="dxa"/>
            <w:shd w:val="solid" w:color="FFFFFF" w:fill="auto"/>
          </w:tcPr>
          <w:p w14:paraId="30F48A39" w14:textId="77777777" w:rsidR="00D27C10" w:rsidRDefault="00D27C10">
            <w:pPr>
              <w:pStyle w:val="TAR"/>
            </w:pPr>
          </w:p>
        </w:tc>
        <w:tc>
          <w:tcPr>
            <w:tcW w:w="425" w:type="dxa"/>
            <w:shd w:val="solid" w:color="FFFFFF" w:fill="auto"/>
          </w:tcPr>
          <w:p w14:paraId="30677517" w14:textId="77777777" w:rsidR="00D27C10" w:rsidRDefault="00D27C10">
            <w:pPr>
              <w:pStyle w:val="TAC"/>
              <w:rPr>
                <w:sz w:val="16"/>
                <w:szCs w:val="16"/>
              </w:rPr>
            </w:pPr>
          </w:p>
        </w:tc>
        <w:tc>
          <w:tcPr>
            <w:tcW w:w="4962" w:type="dxa"/>
            <w:shd w:val="solid" w:color="FFFFFF" w:fill="auto"/>
          </w:tcPr>
          <w:p w14:paraId="0C03B8AB" w14:textId="77777777" w:rsidR="00D27C10" w:rsidRDefault="00E73396">
            <w:pPr>
              <w:pStyle w:val="TAL"/>
              <w:rPr>
                <w:sz w:val="16"/>
                <w:szCs w:val="16"/>
                <w:lang w:eastAsia="zh-CN"/>
              </w:rPr>
            </w:pPr>
            <w:r>
              <w:rPr>
                <w:rFonts w:hint="eastAsia"/>
                <w:sz w:val="16"/>
                <w:szCs w:val="16"/>
              </w:rPr>
              <w:t>Add 5G MBS charging information definition</w:t>
            </w:r>
          </w:p>
        </w:tc>
        <w:tc>
          <w:tcPr>
            <w:tcW w:w="708" w:type="dxa"/>
            <w:vMerge/>
            <w:shd w:val="solid" w:color="FFFFFF" w:fill="auto"/>
          </w:tcPr>
          <w:p w14:paraId="05D02C46" w14:textId="77777777" w:rsidR="00D27C10" w:rsidRDefault="00D27C10">
            <w:pPr>
              <w:pStyle w:val="TAC"/>
              <w:rPr>
                <w:sz w:val="16"/>
                <w:szCs w:val="16"/>
              </w:rPr>
            </w:pPr>
          </w:p>
        </w:tc>
      </w:tr>
      <w:tr w:rsidR="00D27C10" w14:paraId="762248CC" w14:textId="77777777" w:rsidTr="00C45E82">
        <w:tc>
          <w:tcPr>
            <w:tcW w:w="800" w:type="dxa"/>
            <w:vMerge/>
            <w:shd w:val="solid" w:color="FFFFFF" w:fill="auto"/>
          </w:tcPr>
          <w:p w14:paraId="7B177604" w14:textId="77777777" w:rsidR="00D27C10" w:rsidRDefault="00D27C10">
            <w:pPr>
              <w:pStyle w:val="TAC"/>
              <w:rPr>
                <w:sz w:val="16"/>
                <w:szCs w:val="16"/>
              </w:rPr>
            </w:pPr>
          </w:p>
        </w:tc>
        <w:tc>
          <w:tcPr>
            <w:tcW w:w="800" w:type="dxa"/>
            <w:vMerge/>
            <w:shd w:val="solid" w:color="FFFFFF" w:fill="auto"/>
          </w:tcPr>
          <w:p w14:paraId="4E176F6A" w14:textId="77777777" w:rsidR="00D27C10" w:rsidRDefault="00D27C10">
            <w:pPr>
              <w:pStyle w:val="TAC"/>
              <w:rPr>
                <w:sz w:val="16"/>
                <w:szCs w:val="16"/>
              </w:rPr>
            </w:pPr>
          </w:p>
        </w:tc>
        <w:tc>
          <w:tcPr>
            <w:tcW w:w="1094" w:type="dxa"/>
            <w:shd w:val="solid" w:color="FFFFFF" w:fill="auto"/>
          </w:tcPr>
          <w:p w14:paraId="741A0800" w14:textId="77777777" w:rsidR="00D27C10" w:rsidRDefault="00E73396">
            <w:pPr>
              <w:pStyle w:val="TAC"/>
              <w:rPr>
                <w:sz w:val="16"/>
                <w:szCs w:val="16"/>
              </w:rPr>
            </w:pPr>
            <w:r>
              <w:rPr>
                <w:rFonts w:hint="eastAsia"/>
                <w:sz w:val="16"/>
                <w:szCs w:val="16"/>
              </w:rPr>
              <w:t>S5-23691</w:t>
            </w:r>
            <w:r>
              <w:rPr>
                <w:rFonts w:hint="eastAsia"/>
                <w:sz w:val="16"/>
                <w:szCs w:val="16"/>
                <w:lang w:eastAsia="zh-CN"/>
              </w:rPr>
              <w:t>7</w:t>
            </w:r>
          </w:p>
        </w:tc>
        <w:tc>
          <w:tcPr>
            <w:tcW w:w="519" w:type="dxa"/>
            <w:shd w:val="solid" w:color="FFFFFF" w:fill="auto"/>
          </w:tcPr>
          <w:p w14:paraId="25B1E7AE" w14:textId="77777777" w:rsidR="00D27C10" w:rsidRDefault="00D27C10">
            <w:pPr>
              <w:pStyle w:val="TAL"/>
              <w:rPr>
                <w:sz w:val="16"/>
                <w:szCs w:val="16"/>
              </w:rPr>
            </w:pPr>
          </w:p>
        </w:tc>
        <w:tc>
          <w:tcPr>
            <w:tcW w:w="331" w:type="dxa"/>
            <w:shd w:val="solid" w:color="FFFFFF" w:fill="auto"/>
          </w:tcPr>
          <w:p w14:paraId="3511C578" w14:textId="77777777" w:rsidR="00D27C10" w:rsidRDefault="00D27C10">
            <w:pPr>
              <w:pStyle w:val="TAR"/>
            </w:pPr>
          </w:p>
        </w:tc>
        <w:tc>
          <w:tcPr>
            <w:tcW w:w="425" w:type="dxa"/>
            <w:shd w:val="solid" w:color="FFFFFF" w:fill="auto"/>
          </w:tcPr>
          <w:p w14:paraId="05D15C79" w14:textId="77777777" w:rsidR="00D27C10" w:rsidRDefault="00D27C10">
            <w:pPr>
              <w:pStyle w:val="TAC"/>
              <w:rPr>
                <w:sz w:val="16"/>
                <w:szCs w:val="16"/>
              </w:rPr>
            </w:pPr>
          </w:p>
        </w:tc>
        <w:tc>
          <w:tcPr>
            <w:tcW w:w="4962" w:type="dxa"/>
            <w:shd w:val="solid" w:color="FFFFFF" w:fill="auto"/>
          </w:tcPr>
          <w:p w14:paraId="4BD53332" w14:textId="77777777" w:rsidR="00D27C10" w:rsidRDefault="00E73396">
            <w:pPr>
              <w:pStyle w:val="TAL"/>
              <w:rPr>
                <w:sz w:val="16"/>
                <w:szCs w:val="16"/>
                <w:lang w:eastAsia="zh-CN"/>
              </w:rPr>
            </w:pPr>
            <w:r>
              <w:rPr>
                <w:rFonts w:hint="eastAsia"/>
                <w:sz w:val="16"/>
                <w:szCs w:val="16"/>
              </w:rPr>
              <w:t>MBS Tariff change trigger and charging event</w:t>
            </w:r>
          </w:p>
        </w:tc>
        <w:tc>
          <w:tcPr>
            <w:tcW w:w="708" w:type="dxa"/>
            <w:vMerge/>
            <w:shd w:val="solid" w:color="FFFFFF" w:fill="auto"/>
          </w:tcPr>
          <w:p w14:paraId="4D19E991" w14:textId="77777777" w:rsidR="00D27C10" w:rsidRDefault="00D27C10">
            <w:pPr>
              <w:pStyle w:val="TAC"/>
              <w:rPr>
                <w:sz w:val="16"/>
                <w:szCs w:val="16"/>
              </w:rPr>
            </w:pPr>
          </w:p>
        </w:tc>
      </w:tr>
      <w:tr w:rsidR="00D27C10" w14:paraId="3D49E6D4" w14:textId="77777777" w:rsidTr="00C45E82">
        <w:tc>
          <w:tcPr>
            <w:tcW w:w="800" w:type="dxa"/>
            <w:vMerge/>
            <w:shd w:val="solid" w:color="FFFFFF" w:fill="auto"/>
          </w:tcPr>
          <w:p w14:paraId="1C4FB43F" w14:textId="77777777" w:rsidR="00D27C10" w:rsidRDefault="00D27C10">
            <w:pPr>
              <w:pStyle w:val="TAC"/>
              <w:rPr>
                <w:sz w:val="16"/>
                <w:szCs w:val="16"/>
              </w:rPr>
            </w:pPr>
          </w:p>
        </w:tc>
        <w:tc>
          <w:tcPr>
            <w:tcW w:w="800" w:type="dxa"/>
            <w:vMerge/>
            <w:shd w:val="solid" w:color="FFFFFF" w:fill="auto"/>
          </w:tcPr>
          <w:p w14:paraId="38C28B5C" w14:textId="77777777" w:rsidR="00D27C10" w:rsidRDefault="00D27C10">
            <w:pPr>
              <w:pStyle w:val="TAC"/>
              <w:rPr>
                <w:sz w:val="16"/>
                <w:szCs w:val="16"/>
              </w:rPr>
            </w:pPr>
          </w:p>
        </w:tc>
        <w:tc>
          <w:tcPr>
            <w:tcW w:w="1094" w:type="dxa"/>
            <w:shd w:val="solid" w:color="FFFFFF" w:fill="auto"/>
          </w:tcPr>
          <w:p w14:paraId="1A692449" w14:textId="77777777" w:rsidR="00D27C10" w:rsidRDefault="00E73396">
            <w:pPr>
              <w:pStyle w:val="TAC"/>
              <w:rPr>
                <w:sz w:val="16"/>
                <w:szCs w:val="16"/>
                <w:lang w:eastAsia="zh-CN"/>
              </w:rPr>
            </w:pPr>
            <w:r>
              <w:rPr>
                <w:rFonts w:hint="eastAsia"/>
                <w:sz w:val="16"/>
                <w:szCs w:val="16"/>
              </w:rPr>
              <w:t>S5-23691</w:t>
            </w:r>
            <w:r>
              <w:rPr>
                <w:rFonts w:hint="eastAsia"/>
                <w:sz w:val="16"/>
                <w:szCs w:val="16"/>
                <w:lang w:eastAsia="zh-CN"/>
              </w:rPr>
              <w:t>8</w:t>
            </w:r>
          </w:p>
          <w:p w14:paraId="4EA1D285" w14:textId="77777777" w:rsidR="00D27C10" w:rsidRDefault="00D27C10">
            <w:pPr>
              <w:pStyle w:val="TAC"/>
              <w:rPr>
                <w:sz w:val="16"/>
                <w:szCs w:val="16"/>
              </w:rPr>
            </w:pPr>
          </w:p>
        </w:tc>
        <w:tc>
          <w:tcPr>
            <w:tcW w:w="519" w:type="dxa"/>
            <w:shd w:val="solid" w:color="FFFFFF" w:fill="auto"/>
          </w:tcPr>
          <w:p w14:paraId="31161587" w14:textId="77777777" w:rsidR="00D27C10" w:rsidRDefault="00D27C10">
            <w:pPr>
              <w:pStyle w:val="TAL"/>
              <w:rPr>
                <w:sz w:val="16"/>
                <w:szCs w:val="16"/>
              </w:rPr>
            </w:pPr>
          </w:p>
        </w:tc>
        <w:tc>
          <w:tcPr>
            <w:tcW w:w="331" w:type="dxa"/>
            <w:shd w:val="solid" w:color="FFFFFF" w:fill="auto"/>
          </w:tcPr>
          <w:p w14:paraId="3744B462" w14:textId="77777777" w:rsidR="00D27C10" w:rsidRDefault="00D27C10">
            <w:pPr>
              <w:pStyle w:val="TAR"/>
            </w:pPr>
          </w:p>
        </w:tc>
        <w:tc>
          <w:tcPr>
            <w:tcW w:w="425" w:type="dxa"/>
            <w:shd w:val="solid" w:color="FFFFFF" w:fill="auto"/>
          </w:tcPr>
          <w:p w14:paraId="61C8F35C" w14:textId="77777777" w:rsidR="00D27C10" w:rsidRDefault="00D27C10">
            <w:pPr>
              <w:pStyle w:val="TAC"/>
              <w:rPr>
                <w:sz w:val="16"/>
                <w:szCs w:val="16"/>
              </w:rPr>
            </w:pPr>
          </w:p>
        </w:tc>
        <w:tc>
          <w:tcPr>
            <w:tcW w:w="4962" w:type="dxa"/>
            <w:shd w:val="solid" w:color="FFFFFF" w:fill="auto"/>
          </w:tcPr>
          <w:p w14:paraId="752CEF81" w14:textId="77777777" w:rsidR="00D27C10" w:rsidRDefault="00E73396">
            <w:pPr>
              <w:pStyle w:val="TAL"/>
              <w:rPr>
                <w:sz w:val="16"/>
                <w:szCs w:val="16"/>
                <w:lang w:eastAsia="zh-CN"/>
              </w:rPr>
            </w:pPr>
            <w:r>
              <w:rPr>
                <w:rFonts w:hint="eastAsia"/>
                <w:sz w:val="16"/>
                <w:szCs w:val="16"/>
              </w:rPr>
              <w:t>Add reference point between MB-SMF and CHF and MBS charging ID</w:t>
            </w:r>
          </w:p>
        </w:tc>
        <w:tc>
          <w:tcPr>
            <w:tcW w:w="708" w:type="dxa"/>
            <w:vMerge/>
            <w:shd w:val="solid" w:color="FFFFFF" w:fill="auto"/>
          </w:tcPr>
          <w:p w14:paraId="57ED14F5" w14:textId="77777777" w:rsidR="00D27C10" w:rsidRDefault="00D27C10">
            <w:pPr>
              <w:pStyle w:val="TAC"/>
              <w:rPr>
                <w:sz w:val="16"/>
                <w:szCs w:val="16"/>
              </w:rPr>
            </w:pPr>
          </w:p>
        </w:tc>
      </w:tr>
      <w:tr w:rsidR="00D27C10" w14:paraId="6EE3343E" w14:textId="77777777" w:rsidTr="00C45E82">
        <w:tc>
          <w:tcPr>
            <w:tcW w:w="800" w:type="dxa"/>
            <w:vMerge/>
            <w:shd w:val="solid" w:color="FFFFFF" w:fill="auto"/>
          </w:tcPr>
          <w:p w14:paraId="5729151A" w14:textId="77777777" w:rsidR="00D27C10" w:rsidRDefault="00D27C10">
            <w:pPr>
              <w:pStyle w:val="TAC"/>
              <w:rPr>
                <w:sz w:val="16"/>
                <w:szCs w:val="16"/>
              </w:rPr>
            </w:pPr>
          </w:p>
        </w:tc>
        <w:tc>
          <w:tcPr>
            <w:tcW w:w="800" w:type="dxa"/>
            <w:vMerge/>
            <w:shd w:val="solid" w:color="FFFFFF" w:fill="auto"/>
          </w:tcPr>
          <w:p w14:paraId="5E1B683A" w14:textId="77777777" w:rsidR="00D27C10" w:rsidRDefault="00D27C10">
            <w:pPr>
              <w:pStyle w:val="TAC"/>
              <w:rPr>
                <w:sz w:val="16"/>
                <w:szCs w:val="16"/>
              </w:rPr>
            </w:pPr>
          </w:p>
        </w:tc>
        <w:tc>
          <w:tcPr>
            <w:tcW w:w="1094" w:type="dxa"/>
            <w:shd w:val="solid" w:color="FFFFFF" w:fill="auto"/>
          </w:tcPr>
          <w:p w14:paraId="5C7A547B" w14:textId="77777777" w:rsidR="00D27C10" w:rsidRDefault="00E73396">
            <w:pPr>
              <w:pStyle w:val="TAC"/>
              <w:rPr>
                <w:sz w:val="16"/>
                <w:szCs w:val="16"/>
              </w:rPr>
            </w:pPr>
            <w:r>
              <w:rPr>
                <w:rFonts w:hint="eastAsia"/>
                <w:sz w:val="16"/>
                <w:szCs w:val="16"/>
              </w:rPr>
              <w:t>S5-2369</w:t>
            </w:r>
            <w:r>
              <w:rPr>
                <w:rFonts w:hint="eastAsia"/>
                <w:sz w:val="16"/>
                <w:szCs w:val="16"/>
                <w:lang w:eastAsia="zh-CN"/>
              </w:rPr>
              <w:t>20</w:t>
            </w:r>
          </w:p>
        </w:tc>
        <w:tc>
          <w:tcPr>
            <w:tcW w:w="519" w:type="dxa"/>
            <w:shd w:val="solid" w:color="FFFFFF" w:fill="auto"/>
          </w:tcPr>
          <w:p w14:paraId="5C07E399" w14:textId="77777777" w:rsidR="00D27C10" w:rsidRDefault="00D27C10">
            <w:pPr>
              <w:pStyle w:val="TAL"/>
              <w:rPr>
                <w:sz w:val="16"/>
                <w:szCs w:val="16"/>
              </w:rPr>
            </w:pPr>
          </w:p>
        </w:tc>
        <w:tc>
          <w:tcPr>
            <w:tcW w:w="331" w:type="dxa"/>
            <w:shd w:val="solid" w:color="FFFFFF" w:fill="auto"/>
          </w:tcPr>
          <w:p w14:paraId="35B35A85" w14:textId="77777777" w:rsidR="00D27C10" w:rsidRDefault="00D27C10">
            <w:pPr>
              <w:pStyle w:val="TAR"/>
            </w:pPr>
          </w:p>
        </w:tc>
        <w:tc>
          <w:tcPr>
            <w:tcW w:w="425" w:type="dxa"/>
            <w:shd w:val="solid" w:color="FFFFFF" w:fill="auto"/>
          </w:tcPr>
          <w:p w14:paraId="3CA47669" w14:textId="77777777" w:rsidR="00D27C10" w:rsidRDefault="00D27C10">
            <w:pPr>
              <w:pStyle w:val="TAC"/>
              <w:rPr>
                <w:sz w:val="16"/>
                <w:szCs w:val="16"/>
              </w:rPr>
            </w:pPr>
          </w:p>
        </w:tc>
        <w:tc>
          <w:tcPr>
            <w:tcW w:w="4962" w:type="dxa"/>
            <w:shd w:val="solid" w:color="FFFFFF" w:fill="auto"/>
          </w:tcPr>
          <w:p w14:paraId="0C5F68AC" w14:textId="77777777" w:rsidR="00D27C10" w:rsidRDefault="00E73396">
            <w:pPr>
              <w:pStyle w:val="TAL"/>
              <w:rPr>
                <w:sz w:val="16"/>
                <w:szCs w:val="16"/>
                <w:lang w:eastAsia="zh-CN"/>
              </w:rPr>
            </w:pPr>
            <w:r>
              <w:rPr>
                <w:rFonts w:hint="eastAsia"/>
                <w:sz w:val="16"/>
                <w:szCs w:val="16"/>
              </w:rPr>
              <w:t>Add 5G MBS charging procedure for multicast and broadcast communication creation and deletion</w:t>
            </w:r>
          </w:p>
        </w:tc>
        <w:tc>
          <w:tcPr>
            <w:tcW w:w="708" w:type="dxa"/>
            <w:vMerge/>
            <w:shd w:val="solid" w:color="FFFFFF" w:fill="auto"/>
          </w:tcPr>
          <w:p w14:paraId="433F4FBF" w14:textId="77777777" w:rsidR="00D27C10" w:rsidRDefault="00D27C10">
            <w:pPr>
              <w:pStyle w:val="TAC"/>
              <w:rPr>
                <w:sz w:val="16"/>
                <w:szCs w:val="16"/>
              </w:rPr>
            </w:pPr>
          </w:p>
        </w:tc>
      </w:tr>
      <w:tr w:rsidR="00D27C10" w14:paraId="793980C9" w14:textId="77777777" w:rsidTr="00C45E82">
        <w:tc>
          <w:tcPr>
            <w:tcW w:w="800" w:type="dxa"/>
            <w:vMerge/>
            <w:shd w:val="solid" w:color="FFFFFF" w:fill="auto"/>
          </w:tcPr>
          <w:p w14:paraId="1D5810E8" w14:textId="77777777" w:rsidR="00D27C10" w:rsidRDefault="00D27C10">
            <w:pPr>
              <w:pStyle w:val="TAC"/>
              <w:rPr>
                <w:sz w:val="16"/>
                <w:szCs w:val="16"/>
              </w:rPr>
            </w:pPr>
          </w:p>
        </w:tc>
        <w:tc>
          <w:tcPr>
            <w:tcW w:w="800" w:type="dxa"/>
            <w:vMerge/>
            <w:shd w:val="solid" w:color="FFFFFF" w:fill="auto"/>
          </w:tcPr>
          <w:p w14:paraId="568D5ACA" w14:textId="77777777" w:rsidR="00D27C10" w:rsidRDefault="00D27C10">
            <w:pPr>
              <w:pStyle w:val="TAC"/>
              <w:rPr>
                <w:sz w:val="16"/>
                <w:szCs w:val="16"/>
              </w:rPr>
            </w:pPr>
          </w:p>
        </w:tc>
        <w:tc>
          <w:tcPr>
            <w:tcW w:w="1094" w:type="dxa"/>
            <w:shd w:val="solid" w:color="FFFFFF" w:fill="auto"/>
          </w:tcPr>
          <w:p w14:paraId="07E0CE4E" w14:textId="77777777" w:rsidR="00D27C10" w:rsidRDefault="00E73396">
            <w:pPr>
              <w:pStyle w:val="TAC"/>
              <w:rPr>
                <w:sz w:val="16"/>
                <w:szCs w:val="16"/>
              </w:rPr>
            </w:pPr>
            <w:r>
              <w:rPr>
                <w:rFonts w:hint="eastAsia"/>
                <w:sz w:val="16"/>
                <w:szCs w:val="16"/>
              </w:rPr>
              <w:t>S5-2369</w:t>
            </w:r>
            <w:r>
              <w:rPr>
                <w:rFonts w:hint="eastAsia"/>
                <w:sz w:val="16"/>
                <w:szCs w:val="16"/>
                <w:lang w:eastAsia="zh-CN"/>
              </w:rPr>
              <w:t>21</w:t>
            </w:r>
          </w:p>
        </w:tc>
        <w:tc>
          <w:tcPr>
            <w:tcW w:w="519" w:type="dxa"/>
            <w:shd w:val="solid" w:color="FFFFFF" w:fill="auto"/>
          </w:tcPr>
          <w:p w14:paraId="56572E6C" w14:textId="77777777" w:rsidR="00D27C10" w:rsidRDefault="00D27C10">
            <w:pPr>
              <w:pStyle w:val="TAL"/>
              <w:rPr>
                <w:sz w:val="16"/>
                <w:szCs w:val="16"/>
              </w:rPr>
            </w:pPr>
          </w:p>
        </w:tc>
        <w:tc>
          <w:tcPr>
            <w:tcW w:w="331" w:type="dxa"/>
            <w:shd w:val="solid" w:color="FFFFFF" w:fill="auto"/>
          </w:tcPr>
          <w:p w14:paraId="699CC5E4" w14:textId="77777777" w:rsidR="00D27C10" w:rsidRDefault="00D27C10">
            <w:pPr>
              <w:pStyle w:val="TAR"/>
            </w:pPr>
          </w:p>
        </w:tc>
        <w:tc>
          <w:tcPr>
            <w:tcW w:w="425" w:type="dxa"/>
            <w:shd w:val="solid" w:color="FFFFFF" w:fill="auto"/>
          </w:tcPr>
          <w:p w14:paraId="3E60A1CE" w14:textId="77777777" w:rsidR="00D27C10" w:rsidRDefault="00D27C10">
            <w:pPr>
              <w:pStyle w:val="TAC"/>
              <w:rPr>
                <w:sz w:val="16"/>
                <w:szCs w:val="16"/>
              </w:rPr>
            </w:pPr>
          </w:p>
        </w:tc>
        <w:tc>
          <w:tcPr>
            <w:tcW w:w="4962" w:type="dxa"/>
            <w:shd w:val="solid" w:color="FFFFFF" w:fill="auto"/>
          </w:tcPr>
          <w:p w14:paraId="1C2C3DD8" w14:textId="77777777" w:rsidR="00D27C10" w:rsidRDefault="00E73396">
            <w:pPr>
              <w:pStyle w:val="TAL"/>
              <w:rPr>
                <w:sz w:val="16"/>
                <w:szCs w:val="16"/>
                <w:lang w:eastAsia="zh-CN"/>
              </w:rPr>
            </w:pPr>
            <w:r>
              <w:rPr>
                <w:rFonts w:hint="eastAsia"/>
                <w:sz w:val="16"/>
                <w:szCs w:val="16"/>
              </w:rPr>
              <w:t>Add 5G MBS charging procedure of broadcast session establishment</w:t>
            </w:r>
          </w:p>
        </w:tc>
        <w:tc>
          <w:tcPr>
            <w:tcW w:w="708" w:type="dxa"/>
            <w:vMerge/>
            <w:shd w:val="solid" w:color="FFFFFF" w:fill="auto"/>
          </w:tcPr>
          <w:p w14:paraId="684D516C" w14:textId="77777777" w:rsidR="00D27C10" w:rsidRDefault="00D27C10">
            <w:pPr>
              <w:pStyle w:val="TAC"/>
              <w:rPr>
                <w:sz w:val="16"/>
                <w:szCs w:val="16"/>
              </w:rPr>
            </w:pPr>
          </w:p>
        </w:tc>
      </w:tr>
      <w:tr w:rsidR="00D27C10" w14:paraId="6747742D" w14:textId="77777777" w:rsidTr="00C45E82">
        <w:tc>
          <w:tcPr>
            <w:tcW w:w="800" w:type="dxa"/>
            <w:vMerge/>
            <w:shd w:val="solid" w:color="FFFFFF" w:fill="auto"/>
          </w:tcPr>
          <w:p w14:paraId="2E0E9615" w14:textId="77777777" w:rsidR="00D27C10" w:rsidRDefault="00D27C10">
            <w:pPr>
              <w:pStyle w:val="TAC"/>
              <w:rPr>
                <w:sz w:val="16"/>
                <w:szCs w:val="16"/>
              </w:rPr>
            </w:pPr>
          </w:p>
        </w:tc>
        <w:tc>
          <w:tcPr>
            <w:tcW w:w="800" w:type="dxa"/>
            <w:vMerge/>
            <w:shd w:val="solid" w:color="FFFFFF" w:fill="auto"/>
          </w:tcPr>
          <w:p w14:paraId="00A06F3C" w14:textId="77777777" w:rsidR="00D27C10" w:rsidRDefault="00D27C10">
            <w:pPr>
              <w:pStyle w:val="TAC"/>
              <w:rPr>
                <w:sz w:val="16"/>
                <w:szCs w:val="16"/>
              </w:rPr>
            </w:pPr>
          </w:p>
        </w:tc>
        <w:tc>
          <w:tcPr>
            <w:tcW w:w="1094" w:type="dxa"/>
            <w:shd w:val="solid" w:color="FFFFFF" w:fill="auto"/>
          </w:tcPr>
          <w:p w14:paraId="25D80ED7" w14:textId="77777777" w:rsidR="00D27C10" w:rsidRDefault="00E73396">
            <w:pPr>
              <w:pStyle w:val="TAC"/>
              <w:rPr>
                <w:sz w:val="16"/>
                <w:szCs w:val="16"/>
              </w:rPr>
            </w:pPr>
            <w:r>
              <w:rPr>
                <w:rFonts w:hint="eastAsia"/>
                <w:sz w:val="16"/>
                <w:szCs w:val="16"/>
              </w:rPr>
              <w:t>S5-2369</w:t>
            </w:r>
            <w:r>
              <w:rPr>
                <w:rFonts w:hint="eastAsia"/>
                <w:sz w:val="16"/>
                <w:szCs w:val="16"/>
                <w:lang w:eastAsia="zh-CN"/>
              </w:rPr>
              <w:t>22</w:t>
            </w:r>
          </w:p>
        </w:tc>
        <w:tc>
          <w:tcPr>
            <w:tcW w:w="519" w:type="dxa"/>
            <w:shd w:val="solid" w:color="FFFFFF" w:fill="auto"/>
          </w:tcPr>
          <w:p w14:paraId="6CBE10DE" w14:textId="77777777" w:rsidR="00D27C10" w:rsidRDefault="00D27C10">
            <w:pPr>
              <w:pStyle w:val="TAL"/>
              <w:rPr>
                <w:sz w:val="16"/>
                <w:szCs w:val="16"/>
              </w:rPr>
            </w:pPr>
          </w:p>
        </w:tc>
        <w:tc>
          <w:tcPr>
            <w:tcW w:w="331" w:type="dxa"/>
            <w:shd w:val="solid" w:color="FFFFFF" w:fill="auto"/>
          </w:tcPr>
          <w:p w14:paraId="5299F3EB" w14:textId="77777777" w:rsidR="00D27C10" w:rsidRDefault="00D27C10">
            <w:pPr>
              <w:pStyle w:val="TAR"/>
            </w:pPr>
          </w:p>
        </w:tc>
        <w:tc>
          <w:tcPr>
            <w:tcW w:w="425" w:type="dxa"/>
            <w:shd w:val="solid" w:color="FFFFFF" w:fill="auto"/>
          </w:tcPr>
          <w:p w14:paraId="772F69BE" w14:textId="77777777" w:rsidR="00D27C10" w:rsidRDefault="00D27C10">
            <w:pPr>
              <w:pStyle w:val="TAC"/>
              <w:rPr>
                <w:sz w:val="16"/>
                <w:szCs w:val="16"/>
              </w:rPr>
            </w:pPr>
          </w:p>
        </w:tc>
        <w:tc>
          <w:tcPr>
            <w:tcW w:w="4962" w:type="dxa"/>
            <w:shd w:val="solid" w:color="FFFFFF" w:fill="auto"/>
          </w:tcPr>
          <w:p w14:paraId="70F88306" w14:textId="77777777" w:rsidR="00D27C10" w:rsidRDefault="00E73396">
            <w:pPr>
              <w:pStyle w:val="TAL"/>
              <w:rPr>
                <w:sz w:val="16"/>
                <w:szCs w:val="16"/>
                <w:lang w:eastAsia="zh-CN"/>
              </w:rPr>
            </w:pPr>
            <w:r>
              <w:rPr>
                <w:rFonts w:hint="eastAsia"/>
                <w:sz w:val="16"/>
                <w:szCs w:val="16"/>
                <w:lang w:eastAsia="zh-CN"/>
              </w:rPr>
              <w:t>A</w:t>
            </w:r>
            <w:r>
              <w:rPr>
                <w:rFonts w:hint="eastAsia"/>
                <w:sz w:val="16"/>
                <w:szCs w:val="16"/>
              </w:rPr>
              <w:t>dd 5G MBS charging procedure of shared and individual delivery establishment for multicast</w:t>
            </w:r>
          </w:p>
        </w:tc>
        <w:tc>
          <w:tcPr>
            <w:tcW w:w="708" w:type="dxa"/>
            <w:vMerge/>
            <w:shd w:val="solid" w:color="FFFFFF" w:fill="auto"/>
          </w:tcPr>
          <w:p w14:paraId="08C777B1" w14:textId="77777777" w:rsidR="00D27C10" w:rsidRDefault="00D27C10">
            <w:pPr>
              <w:pStyle w:val="TAC"/>
              <w:rPr>
                <w:sz w:val="16"/>
                <w:szCs w:val="16"/>
              </w:rPr>
            </w:pPr>
          </w:p>
        </w:tc>
      </w:tr>
      <w:tr w:rsidR="00D27C10" w14:paraId="53471E0A" w14:textId="77777777" w:rsidTr="00C45E82">
        <w:tc>
          <w:tcPr>
            <w:tcW w:w="800" w:type="dxa"/>
            <w:vMerge w:val="restart"/>
            <w:shd w:val="solid" w:color="FFFFFF" w:fill="auto"/>
          </w:tcPr>
          <w:p w14:paraId="3B40C900" w14:textId="77777777" w:rsidR="00D27C10" w:rsidRDefault="00E73396">
            <w:pPr>
              <w:pStyle w:val="TAC"/>
              <w:rPr>
                <w:sz w:val="16"/>
                <w:szCs w:val="16"/>
                <w:lang w:eastAsia="zh-CN"/>
              </w:rPr>
            </w:pPr>
            <w:r>
              <w:rPr>
                <w:sz w:val="16"/>
                <w:szCs w:val="16"/>
              </w:rPr>
              <w:t>2023-1</w:t>
            </w:r>
            <w:r>
              <w:rPr>
                <w:rFonts w:hint="eastAsia"/>
                <w:sz w:val="16"/>
                <w:szCs w:val="16"/>
                <w:lang w:eastAsia="zh-CN"/>
              </w:rPr>
              <w:t>1</w:t>
            </w:r>
          </w:p>
        </w:tc>
        <w:tc>
          <w:tcPr>
            <w:tcW w:w="800" w:type="dxa"/>
            <w:vMerge w:val="restart"/>
            <w:shd w:val="solid" w:color="FFFFFF" w:fill="auto"/>
          </w:tcPr>
          <w:p w14:paraId="3F6BD8FF" w14:textId="77777777" w:rsidR="00D27C10" w:rsidRDefault="00E73396">
            <w:pPr>
              <w:pStyle w:val="TAC"/>
              <w:rPr>
                <w:sz w:val="16"/>
                <w:szCs w:val="16"/>
                <w:lang w:eastAsia="zh-CN"/>
              </w:rPr>
            </w:pPr>
            <w:r>
              <w:rPr>
                <w:sz w:val="16"/>
                <w:szCs w:val="16"/>
              </w:rPr>
              <w:t>SA5#15</w:t>
            </w:r>
            <w:r>
              <w:rPr>
                <w:rFonts w:hint="eastAsia"/>
                <w:sz w:val="16"/>
                <w:szCs w:val="16"/>
                <w:lang w:eastAsia="zh-CN"/>
              </w:rPr>
              <w:t>2</w:t>
            </w:r>
          </w:p>
        </w:tc>
        <w:tc>
          <w:tcPr>
            <w:tcW w:w="1094" w:type="dxa"/>
            <w:shd w:val="solid" w:color="FFFFFF" w:fill="auto"/>
          </w:tcPr>
          <w:p w14:paraId="277079DE" w14:textId="77777777" w:rsidR="00D27C10" w:rsidRDefault="00E73396">
            <w:pPr>
              <w:pStyle w:val="TAC"/>
              <w:rPr>
                <w:sz w:val="16"/>
                <w:szCs w:val="16"/>
              </w:rPr>
            </w:pPr>
            <w:r>
              <w:rPr>
                <w:rFonts w:hint="eastAsia"/>
                <w:sz w:val="16"/>
                <w:szCs w:val="16"/>
              </w:rPr>
              <w:t>S5-238019</w:t>
            </w:r>
          </w:p>
        </w:tc>
        <w:tc>
          <w:tcPr>
            <w:tcW w:w="519" w:type="dxa"/>
            <w:shd w:val="solid" w:color="FFFFFF" w:fill="auto"/>
          </w:tcPr>
          <w:p w14:paraId="20FFFB37" w14:textId="77777777" w:rsidR="00D27C10" w:rsidRDefault="00D27C10">
            <w:pPr>
              <w:pStyle w:val="TAL"/>
              <w:rPr>
                <w:sz w:val="16"/>
                <w:szCs w:val="16"/>
              </w:rPr>
            </w:pPr>
          </w:p>
        </w:tc>
        <w:tc>
          <w:tcPr>
            <w:tcW w:w="331" w:type="dxa"/>
            <w:shd w:val="solid" w:color="FFFFFF" w:fill="auto"/>
          </w:tcPr>
          <w:p w14:paraId="17551DFD" w14:textId="77777777" w:rsidR="00D27C10" w:rsidRDefault="00D27C10">
            <w:pPr>
              <w:pStyle w:val="TAR"/>
            </w:pPr>
          </w:p>
        </w:tc>
        <w:tc>
          <w:tcPr>
            <w:tcW w:w="425" w:type="dxa"/>
            <w:shd w:val="solid" w:color="FFFFFF" w:fill="auto"/>
          </w:tcPr>
          <w:p w14:paraId="376C1E72" w14:textId="77777777" w:rsidR="00D27C10" w:rsidRDefault="00D27C10">
            <w:pPr>
              <w:pStyle w:val="TAC"/>
              <w:rPr>
                <w:sz w:val="16"/>
                <w:szCs w:val="16"/>
              </w:rPr>
            </w:pPr>
          </w:p>
        </w:tc>
        <w:tc>
          <w:tcPr>
            <w:tcW w:w="4962" w:type="dxa"/>
            <w:shd w:val="solid" w:color="FFFFFF" w:fill="auto"/>
          </w:tcPr>
          <w:p w14:paraId="49D8C358" w14:textId="77777777" w:rsidR="00D27C10" w:rsidRDefault="00E73396">
            <w:pPr>
              <w:pStyle w:val="TAL"/>
              <w:rPr>
                <w:sz w:val="16"/>
                <w:szCs w:val="16"/>
                <w:lang w:eastAsia="zh-CN"/>
              </w:rPr>
            </w:pPr>
            <w:r>
              <w:rPr>
                <w:rFonts w:cs="Arial"/>
                <w:sz w:val="16"/>
                <w:szCs w:val="16"/>
              </w:rPr>
              <w:t>Rel-18 pCR 32.27x Add scope</w:t>
            </w:r>
          </w:p>
        </w:tc>
        <w:tc>
          <w:tcPr>
            <w:tcW w:w="708" w:type="dxa"/>
            <w:vMerge w:val="restart"/>
            <w:shd w:val="solid" w:color="FFFFFF" w:fill="auto"/>
          </w:tcPr>
          <w:p w14:paraId="1BCAEF32" w14:textId="77777777" w:rsidR="00D27C10" w:rsidRDefault="00E73396">
            <w:pPr>
              <w:pStyle w:val="TAC"/>
              <w:rPr>
                <w:sz w:val="16"/>
                <w:szCs w:val="16"/>
                <w:lang w:eastAsia="zh-CN"/>
              </w:rPr>
            </w:pPr>
            <w:r>
              <w:rPr>
                <w:rFonts w:hint="eastAsia"/>
                <w:sz w:val="16"/>
                <w:szCs w:val="16"/>
                <w:lang w:eastAsia="zh-CN"/>
              </w:rPr>
              <w:t>0.2.0</w:t>
            </w:r>
          </w:p>
        </w:tc>
      </w:tr>
      <w:tr w:rsidR="00D27C10" w14:paraId="30A8BDEB" w14:textId="77777777" w:rsidTr="00C45E82">
        <w:tc>
          <w:tcPr>
            <w:tcW w:w="800" w:type="dxa"/>
            <w:vMerge/>
            <w:shd w:val="solid" w:color="FFFFFF" w:fill="auto"/>
          </w:tcPr>
          <w:p w14:paraId="6A584D68" w14:textId="77777777" w:rsidR="00D27C10" w:rsidRDefault="00D27C10">
            <w:pPr>
              <w:pStyle w:val="TAC"/>
              <w:rPr>
                <w:sz w:val="16"/>
                <w:szCs w:val="16"/>
              </w:rPr>
            </w:pPr>
          </w:p>
        </w:tc>
        <w:tc>
          <w:tcPr>
            <w:tcW w:w="800" w:type="dxa"/>
            <w:vMerge/>
            <w:shd w:val="solid" w:color="FFFFFF" w:fill="auto"/>
          </w:tcPr>
          <w:p w14:paraId="589E7E93" w14:textId="77777777" w:rsidR="00D27C10" w:rsidRDefault="00D27C10">
            <w:pPr>
              <w:pStyle w:val="TAC"/>
              <w:rPr>
                <w:sz w:val="16"/>
                <w:szCs w:val="16"/>
              </w:rPr>
            </w:pPr>
          </w:p>
        </w:tc>
        <w:tc>
          <w:tcPr>
            <w:tcW w:w="1094" w:type="dxa"/>
            <w:shd w:val="solid" w:color="FFFFFF" w:fill="auto"/>
          </w:tcPr>
          <w:p w14:paraId="536AA78A" w14:textId="77777777" w:rsidR="00D27C10" w:rsidRDefault="00E73396">
            <w:pPr>
              <w:pStyle w:val="TAC"/>
              <w:rPr>
                <w:sz w:val="16"/>
                <w:szCs w:val="16"/>
                <w:lang w:eastAsia="zh-CN"/>
              </w:rPr>
            </w:pPr>
            <w:r>
              <w:rPr>
                <w:rFonts w:hint="eastAsia"/>
                <w:sz w:val="16"/>
                <w:szCs w:val="16"/>
              </w:rPr>
              <w:t>S5-2380</w:t>
            </w:r>
            <w:r>
              <w:rPr>
                <w:rFonts w:hint="eastAsia"/>
                <w:sz w:val="16"/>
                <w:szCs w:val="16"/>
                <w:lang w:eastAsia="zh-CN"/>
              </w:rPr>
              <w:t>20</w:t>
            </w:r>
          </w:p>
        </w:tc>
        <w:tc>
          <w:tcPr>
            <w:tcW w:w="519" w:type="dxa"/>
            <w:shd w:val="solid" w:color="FFFFFF" w:fill="auto"/>
          </w:tcPr>
          <w:p w14:paraId="3DAA46AE" w14:textId="77777777" w:rsidR="00D27C10" w:rsidRDefault="00D27C10">
            <w:pPr>
              <w:pStyle w:val="TAL"/>
              <w:rPr>
                <w:sz w:val="16"/>
                <w:szCs w:val="16"/>
              </w:rPr>
            </w:pPr>
          </w:p>
        </w:tc>
        <w:tc>
          <w:tcPr>
            <w:tcW w:w="331" w:type="dxa"/>
            <w:shd w:val="solid" w:color="FFFFFF" w:fill="auto"/>
          </w:tcPr>
          <w:p w14:paraId="48664A1E" w14:textId="77777777" w:rsidR="00D27C10" w:rsidRDefault="00D27C10">
            <w:pPr>
              <w:pStyle w:val="TAR"/>
            </w:pPr>
          </w:p>
        </w:tc>
        <w:tc>
          <w:tcPr>
            <w:tcW w:w="425" w:type="dxa"/>
            <w:shd w:val="solid" w:color="FFFFFF" w:fill="auto"/>
          </w:tcPr>
          <w:p w14:paraId="173630A0" w14:textId="77777777" w:rsidR="00D27C10" w:rsidRDefault="00D27C10">
            <w:pPr>
              <w:pStyle w:val="TAC"/>
              <w:rPr>
                <w:sz w:val="16"/>
                <w:szCs w:val="16"/>
              </w:rPr>
            </w:pPr>
          </w:p>
        </w:tc>
        <w:tc>
          <w:tcPr>
            <w:tcW w:w="4962" w:type="dxa"/>
            <w:shd w:val="solid" w:color="FFFFFF" w:fill="auto"/>
          </w:tcPr>
          <w:p w14:paraId="14F427CB" w14:textId="77777777" w:rsidR="00D27C10" w:rsidRDefault="00E73396">
            <w:pPr>
              <w:pStyle w:val="TAL"/>
              <w:rPr>
                <w:sz w:val="16"/>
                <w:szCs w:val="16"/>
                <w:lang w:eastAsia="zh-CN"/>
              </w:rPr>
            </w:pPr>
            <w:r>
              <w:rPr>
                <w:rFonts w:cs="Arial"/>
                <w:sz w:val="16"/>
                <w:szCs w:val="16"/>
              </w:rPr>
              <w:t>Rel-18 pCR 32.27x Add references</w:t>
            </w:r>
          </w:p>
        </w:tc>
        <w:tc>
          <w:tcPr>
            <w:tcW w:w="708" w:type="dxa"/>
            <w:vMerge/>
            <w:shd w:val="solid" w:color="FFFFFF" w:fill="auto"/>
          </w:tcPr>
          <w:p w14:paraId="75A75D07" w14:textId="77777777" w:rsidR="00D27C10" w:rsidRDefault="00D27C10">
            <w:pPr>
              <w:pStyle w:val="TAC"/>
              <w:rPr>
                <w:sz w:val="16"/>
                <w:szCs w:val="16"/>
              </w:rPr>
            </w:pPr>
          </w:p>
        </w:tc>
      </w:tr>
      <w:tr w:rsidR="00D27C10" w14:paraId="4242018E" w14:textId="77777777" w:rsidTr="00C45E82">
        <w:tc>
          <w:tcPr>
            <w:tcW w:w="800" w:type="dxa"/>
            <w:vMerge/>
            <w:shd w:val="solid" w:color="FFFFFF" w:fill="auto"/>
          </w:tcPr>
          <w:p w14:paraId="548ABB42" w14:textId="77777777" w:rsidR="00D27C10" w:rsidRDefault="00D27C10">
            <w:pPr>
              <w:pStyle w:val="TAC"/>
              <w:rPr>
                <w:sz w:val="16"/>
                <w:szCs w:val="16"/>
              </w:rPr>
            </w:pPr>
          </w:p>
        </w:tc>
        <w:tc>
          <w:tcPr>
            <w:tcW w:w="800" w:type="dxa"/>
            <w:vMerge/>
            <w:shd w:val="solid" w:color="FFFFFF" w:fill="auto"/>
          </w:tcPr>
          <w:p w14:paraId="693EB97A" w14:textId="77777777" w:rsidR="00D27C10" w:rsidRDefault="00D27C10">
            <w:pPr>
              <w:pStyle w:val="TAC"/>
              <w:rPr>
                <w:sz w:val="16"/>
                <w:szCs w:val="16"/>
              </w:rPr>
            </w:pPr>
          </w:p>
        </w:tc>
        <w:tc>
          <w:tcPr>
            <w:tcW w:w="1094" w:type="dxa"/>
            <w:shd w:val="solid" w:color="FFFFFF" w:fill="auto"/>
          </w:tcPr>
          <w:p w14:paraId="265E69BE" w14:textId="77777777" w:rsidR="00D27C10" w:rsidRDefault="00E73396">
            <w:pPr>
              <w:pStyle w:val="TAC"/>
              <w:rPr>
                <w:sz w:val="16"/>
                <w:szCs w:val="16"/>
              </w:rPr>
            </w:pPr>
            <w:r>
              <w:rPr>
                <w:rFonts w:hint="eastAsia"/>
                <w:sz w:val="16"/>
                <w:szCs w:val="16"/>
              </w:rPr>
              <w:t>S5-2380</w:t>
            </w:r>
            <w:r>
              <w:rPr>
                <w:rFonts w:hint="eastAsia"/>
                <w:sz w:val="16"/>
                <w:szCs w:val="16"/>
                <w:lang w:eastAsia="zh-CN"/>
              </w:rPr>
              <w:t>21</w:t>
            </w:r>
          </w:p>
        </w:tc>
        <w:tc>
          <w:tcPr>
            <w:tcW w:w="519" w:type="dxa"/>
            <w:shd w:val="solid" w:color="FFFFFF" w:fill="auto"/>
          </w:tcPr>
          <w:p w14:paraId="0F0B717F" w14:textId="77777777" w:rsidR="00D27C10" w:rsidRDefault="00D27C10">
            <w:pPr>
              <w:pStyle w:val="TAL"/>
              <w:rPr>
                <w:sz w:val="16"/>
                <w:szCs w:val="16"/>
              </w:rPr>
            </w:pPr>
          </w:p>
        </w:tc>
        <w:tc>
          <w:tcPr>
            <w:tcW w:w="331" w:type="dxa"/>
            <w:shd w:val="solid" w:color="FFFFFF" w:fill="auto"/>
          </w:tcPr>
          <w:p w14:paraId="450DD5F3" w14:textId="77777777" w:rsidR="00D27C10" w:rsidRDefault="00D27C10">
            <w:pPr>
              <w:pStyle w:val="TAR"/>
            </w:pPr>
          </w:p>
        </w:tc>
        <w:tc>
          <w:tcPr>
            <w:tcW w:w="425" w:type="dxa"/>
            <w:shd w:val="solid" w:color="FFFFFF" w:fill="auto"/>
          </w:tcPr>
          <w:p w14:paraId="3ED5A9B0" w14:textId="77777777" w:rsidR="00D27C10" w:rsidRDefault="00D27C10">
            <w:pPr>
              <w:pStyle w:val="TAC"/>
              <w:rPr>
                <w:sz w:val="16"/>
                <w:szCs w:val="16"/>
              </w:rPr>
            </w:pPr>
          </w:p>
        </w:tc>
        <w:tc>
          <w:tcPr>
            <w:tcW w:w="4962" w:type="dxa"/>
            <w:shd w:val="solid" w:color="FFFFFF" w:fill="auto"/>
          </w:tcPr>
          <w:p w14:paraId="25DB99AF" w14:textId="77777777" w:rsidR="00D27C10" w:rsidRDefault="00E73396">
            <w:pPr>
              <w:pStyle w:val="TAL"/>
              <w:rPr>
                <w:sz w:val="16"/>
                <w:szCs w:val="16"/>
                <w:lang w:eastAsia="zh-CN"/>
              </w:rPr>
            </w:pPr>
            <w:r>
              <w:rPr>
                <w:rFonts w:cs="Arial"/>
                <w:sz w:val="16"/>
                <w:szCs w:val="16"/>
              </w:rPr>
              <w:t>Rel-18 pCR 32.27x Add definitions of terms, symbols and abbreviations</w:t>
            </w:r>
          </w:p>
        </w:tc>
        <w:tc>
          <w:tcPr>
            <w:tcW w:w="708" w:type="dxa"/>
            <w:vMerge/>
            <w:shd w:val="solid" w:color="FFFFFF" w:fill="auto"/>
          </w:tcPr>
          <w:p w14:paraId="74A392C2" w14:textId="77777777" w:rsidR="00D27C10" w:rsidRDefault="00D27C10">
            <w:pPr>
              <w:pStyle w:val="TAC"/>
              <w:rPr>
                <w:sz w:val="16"/>
                <w:szCs w:val="16"/>
              </w:rPr>
            </w:pPr>
          </w:p>
        </w:tc>
      </w:tr>
      <w:tr w:rsidR="00D27C10" w14:paraId="28F56756" w14:textId="77777777" w:rsidTr="00C45E82">
        <w:tc>
          <w:tcPr>
            <w:tcW w:w="800" w:type="dxa"/>
            <w:vMerge/>
            <w:shd w:val="solid" w:color="FFFFFF" w:fill="auto"/>
          </w:tcPr>
          <w:p w14:paraId="79427FC5" w14:textId="77777777" w:rsidR="00D27C10" w:rsidRDefault="00D27C10">
            <w:pPr>
              <w:pStyle w:val="TAC"/>
              <w:rPr>
                <w:sz w:val="16"/>
                <w:szCs w:val="16"/>
              </w:rPr>
            </w:pPr>
          </w:p>
        </w:tc>
        <w:tc>
          <w:tcPr>
            <w:tcW w:w="800" w:type="dxa"/>
            <w:vMerge/>
            <w:shd w:val="solid" w:color="FFFFFF" w:fill="auto"/>
          </w:tcPr>
          <w:p w14:paraId="072CAAF2" w14:textId="77777777" w:rsidR="00D27C10" w:rsidRDefault="00D27C10">
            <w:pPr>
              <w:pStyle w:val="TAC"/>
              <w:rPr>
                <w:sz w:val="16"/>
                <w:szCs w:val="16"/>
              </w:rPr>
            </w:pPr>
          </w:p>
        </w:tc>
        <w:tc>
          <w:tcPr>
            <w:tcW w:w="1094" w:type="dxa"/>
            <w:shd w:val="solid" w:color="FFFFFF" w:fill="auto"/>
          </w:tcPr>
          <w:p w14:paraId="57A6BB7D" w14:textId="77777777" w:rsidR="00D27C10" w:rsidRDefault="00E73396">
            <w:pPr>
              <w:pStyle w:val="TAC"/>
              <w:rPr>
                <w:sz w:val="16"/>
                <w:szCs w:val="16"/>
              </w:rPr>
            </w:pPr>
            <w:r>
              <w:rPr>
                <w:rFonts w:hint="eastAsia"/>
                <w:sz w:val="16"/>
                <w:szCs w:val="16"/>
              </w:rPr>
              <w:t>S5-2380</w:t>
            </w:r>
            <w:r>
              <w:rPr>
                <w:rFonts w:hint="eastAsia"/>
                <w:sz w:val="16"/>
                <w:szCs w:val="16"/>
                <w:lang w:eastAsia="zh-CN"/>
              </w:rPr>
              <w:t>22</w:t>
            </w:r>
          </w:p>
        </w:tc>
        <w:tc>
          <w:tcPr>
            <w:tcW w:w="519" w:type="dxa"/>
            <w:shd w:val="solid" w:color="FFFFFF" w:fill="auto"/>
          </w:tcPr>
          <w:p w14:paraId="32737F61" w14:textId="77777777" w:rsidR="00D27C10" w:rsidRDefault="00D27C10">
            <w:pPr>
              <w:pStyle w:val="TAL"/>
              <w:rPr>
                <w:sz w:val="16"/>
                <w:szCs w:val="16"/>
              </w:rPr>
            </w:pPr>
          </w:p>
        </w:tc>
        <w:tc>
          <w:tcPr>
            <w:tcW w:w="331" w:type="dxa"/>
            <w:shd w:val="solid" w:color="FFFFFF" w:fill="auto"/>
          </w:tcPr>
          <w:p w14:paraId="13EA8555" w14:textId="77777777" w:rsidR="00D27C10" w:rsidRDefault="00D27C10">
            <w:pPr>
              <w:pStyle w:val="TAR"/>
            </w:pPr>
          </w:p>
        </w:tc>
        <w:tc>
          <w:tcPr>
            <w:tcW w:w="425" w:type="dxa"/>
            <w:shd w:val="solid" w:color="FFFFFF" w:fill="auto"/>
          </w:tcPr>
          <w:p w14:paraId="2709C03C" w14:textId="77777777" w:rsidR="00D27C10" w:rsidRDefault="00D27C10">
            <w:pPr>
              <w:pStyle w:val="TAC"/>
              <w:rPr>
                <w:sz w:val="16"/>
                <w:szCs w:val="16"/>
              </w:rPr>
            </w:pPr>
          </w:p>
        </w:tc>
        <w:tc>
          <w:tcPr>
            <w:tcW w:w="4962" w:type="dxa"/>
            <w:shd w:val="solid" w:color="FFFFFF" w:fill="auto"/>
          </w:tcPr>
          <w:p w14:paraId="3C2073AC" w14:textId="77777777" w:rsidR="00D27C10" w:rsidRDefault="00E73396">
            <w:pPr>
              <w:pStyle w:val="TAL"/>
              <w:rPr>
                <w:sz w:val="16"/>
                <w:szCs w:val="16"/>
                <w:lang w:eastAsia="zh-CN"/>
              </w:rPr>
            </w:pPr>
            <w:r>
              <w:rPr>
                <w:rFonts w:cs="Arial"/>
                <w:sz w:val="16"/>
                <w:szCs w:val="16"/>
              </w:rPr>
              <w:t>Rel-18 pCR TR 32.27x MBS Charging Principles</w:t>
            </w:r>
          </w:p>
        </w:tc>
        <w:tc>
          <w:tcPr>
            <w:tcW w:w="708" w:type="dxa"/>
            <w:vMerge/>
            <w:shd w:val="solid" w:color="FFFFFF" w:fill="auto"/>
          </w:tcPr>
          <w:p w14:paraId="440257F7" w14:textId="77777777" w:rsidR="00D27C10" w:rsidRDefault="00D27C10">
            <w:pPr>
              <w:pStyle w:val="TAC"/>
              <w:rPr>
                <w:sz w:val="16"/>
                <w:szCs w:val="16"/>
              </w:rPr>
            </w:pPr>
          </w:p>
        </w:tc>
      </w:tr>
      <w:tr w:rsidR="00D27C10" w14:paraId="6B4254D6" w14:textId="77777777" w:rsidTr="00C45E82">
        <w:tc>
          <w:tcPr>
            <w:tcW w:w="800" w:type="dxa"/>
            <w:vMerge/>
            <w:shd w:val="solid" w:color="FFFFFF" w:fill="auto"/>
          </w:tcPr>
          <w:p w14:paraId="698A2874" w14:textId="77777777" w:rsidR="00D27C10" w:rsidRDefault="00D27C10">
            <w:pPr>
              <w:pStyle w:val="TAC"/>
              <w:rPr>
                <w:sz w:val="16"/>
                <w:szCs w:val="16"/>
              </w:rPr>
            </w:pPr>
          </w:p>
        </w:tc>
        <w:tc>
          <w:tcPr>
            <w:tcW w:w="800" w:type="dxa"/>
            <w:vMerge/>
            <w:shd w:val="solid" w:color="FFFFFF" w:fill="auto"/>
          </w:tcPr>
          <w:p w14:paraId="743EDEA7" w14:textId="77777777" w:rsidR="00D27C10" w:rsidRDefault="00D27C10">
            <w:pPr>
              <w:pStyle w:val="TAC"/>
              <w:rPr>
                <w:sz w:val="16"/>
                <w:szCs w:val="16"/>
              </w:rPr>
            </w:pPr>
          </w:p>
        </w:tc>
        <w:tc>
          <w:tcPr>
            <w:tcW w:w="1094" w:type="dxa"/>
            <w:shd w:val="solid" w:color="FFFFFF" w:fill="auto"/>
          </w:tcPr>
          <w:p w14:paraId="2AF097D1" w14:textId="77777777" w:rsidR="00D27C10" w:rsidRDefault="00E73396">
            <w:pPr>
              <w:pStyle w:val="TAC"/>
              <w:rPr>
                <w:sz w:val="16"/>
                <w:szCs w:val="16"/>
              </w:rPr>
            </w:pPr>
            <w:r>
              <w:rPr>
                <w:rFonts w:hint="eastAsia"/>
                <w:sz w:val="16"/>
                <w:szCs w:val="16"/>
              </w:rPr>
              <w:t>S5-2380</w:t>
            </w:r>
            <w:r>
              <w:rPr>
                <w:rFonts w:hint="eastAsia"/>
                <w:sz w:val="16"/>
                <w:szCs w:val="16"/>
                <w:lang w:eastAsia="zh-CN"/>
              </w:rPr>
              <w:t>23</w:t>
            </w:r>
          </w:p>
        </w:tc>
        <w:tc>
          <w:tcPr>
            <w:tcW w:w="519" w:type="dxa"/>
            <w:shd w:val="solid" w:color="FFFFFF" w:fill="auto"/>
          </w:tcPr>
          <w:p w14:paraId="6AFCFD2C" w14:textId="77777777" w:rsidR="00D27C10" w:rsidRDefault="00D27C10">
            <w:pPr>
              <w:pStyle w:val="TAL"/>
              <w:rPr>
                <w:sz w:val="16"/>
                <w:szCs w:val="16"/>
              </w:rPr>
            </w:pPr>
          </w:p>
        </w:tc>
        <w:tc>
          <w:tcPr>
            <w:tcW w:w="331" w:type="dxa"/>
            <w:shd w:val="solid" w:color="FFFFFF" w:fill="auto"/>
          </w:tcPr>
          <w:p w14:paraId="06896F6F" w14:textId="77777777" w:rsidR="00D27C10" w:rsidRDefault="00D27C10">
            <w:pPr>
              <w:pStyle w:val="TAR"/>
            </w:pPr>
          </w:p>
        </w:tc>
        <w:tc>
          <w:tcPr>
            <w:tcW w:w="425" w:type="dxa"/>
            <w:shd w:val="solid" w:color="FFFFFF" w:fill="auto"/>
          </w:tcPr>
          <w:p w14:paraId="61849EE8" w14:textId="77777777" w:rsidR="00D27C10" w:rsidRDefault="00D27C10">
            <w:pPr>
              <w:pStyle w:val="TAC"/>
              <w:rPr>
                <w:sz w:val="16"/>
                <w:szCs w:val="16"/>
              </w:rPr>
            </w:pPr>
          </w:p>
        </w:tc>
        <w:tc>
          <w:tcPr>
            <w:tcW w:w="4962" w:type="dxa"/>
            <w:shd w:val="solid" w:color="FFFFFF" w:fill="auto"/>
          </w:tcPr>
          <w:p w14:paraId="37D12337" w14:textId="77777777" w:rsidR="00D27C10" w:rsidRDefault="00E73396">
            <w:pPr>
              <w:pStyle w:val="TAL"/>
              <w:rPr>
                <w:sz w:val="16"/>
                <w:szCs w:val="16"/>
                <w:lang w:eastAsia="zh-CN"/>
              </w:rPr>
            </w:pPr>
            <w:r>
              <w:rPr>
                <w:rFonts w:cs="Arial"/>
                <w:sz w:val="16"/>
                <w:szCs w:val="16"/>
              </w:rPr>
              <w:t>Rel-18 pCR 32.27x Add general information for 5MBS charging</w:t>
            </w:r>
          </w:p>
        </w:tc>
        <w:tc>
          <w:tcPr>
            <w:tcW w:w="708" w:type="dxa"/>
            <w:vMerge/>
            <w:shd w:val="solid" w:color="FFFFFF" w:fill="auto"/>
          </w:tcPr>
          <w:p w14:paraId="6D40D543" w14:textId="77777777" w:rsidR="00D27C10" w:rsidRDefault="00D27C10">
            <w:pPr>
              <w:pStyle w:val="TAC"/>
              <w:rPr>
                <w:sz w:val="16"/>
                <w:szCs w:val="16"/>
              </w:rPr>
            </w:pPr>
          </w:p>
        </w:tc>
      </w:tr>
      <w:tr w:rsidR="00D27C10" w14:paraId="1189086C" w14:textId="77777777" w:rsidTr="00C45E82">
        <w:tc>
          <w:tcPr>
            <w:tcW w:w="800" w:type="dxa"/>
            <w:vMerge/>
            <w:shd w:val="solid" w:color="FFFFFF" w:fill="auto"/>
          </w:tcPr>
          <w:p w14:paraId="6ABD8C5A" w14:textId="77777777" w:rsidR="00D27C10" w:rsidRDefault="00D27C10">
            <w:pPr>
              <w:pStyle w:val="TAC"/>
              <w:rPr>
                <w:sz w:val="16"/>
                <w:szCs w:val="16"/>
              </w:rPr>
            </w:pPr>
          </w:p>
        </w:tc>
        <w:tc>
          <w:tcPr>
            <w:tcW w:w="800" w:type="dxa"/>
            <w:vMerge/>
            <w:shd w:val="solid" w:color="FFFFFF" w:fill="auto"/>
          </w:tcPr>
          <w:p w14:paraId="04BE4738" w14:textId="77777777" w:rsidR="00D27C10" w:rsidRDefault="00D27C10">
            <w:pPr>
              <w:pStyle w:val="TAC"/>
              <w:rPr>
                <w:sz w:val="16"/>
                <w:szCs w:val="16"/>
              </w:rPr>
            </w:pPr>
          </w:p>
        </w:tc>
        <w:tc>
          <w:tcPr>
            <w:tcW w:w="1094" w:type="dxa"/>
            <w:shd w:val="solid" w:color="FFFFFF" w:fill="auto"/>
          </w:tcPr>
          <w:p w14:paraId="12BEDFC0" w14:textId="77777777" w:rsidR="00D27C10" w:rsidRDefault="00E73396">
            <w:pPr>
              <w:pStyle w:val="TAC"/>
              <w:rPr>
                <w:sz w:val="16"/>
                <w:szCs w:val="16"/>
              </w:rPr>
            </w:pPr>
            <w:r>
              <w:rPr>
                <w:rFonts w:hint="eastAsia"/>
                <w:sz w:val="16"/>
                <w:szCs w:val="16"/>
              </w:rPr>
              <w:t>S5-2380</w:t>
            </w:r>
            <w:r>
              <w:rPr>
                <w:rFonts w:hint="eastAsia"/>
                <w:sz w:val="16"/>
                <w:szCs w:val="16"/>
                <w:lang w:eastAsia="zh-CN"/>
              </w:rPr>
              <w:t>24</w:t>
            </w:r>
          </w:p>
        </w:tc>
        <w:tc>
          <w:tcPr>
            <w:tcW w:w="519" w:type="dxa"/>
            <w:shd w:val="solid" w:color="FFFFFF" w:fill="auto"/>
          </w:tcPr>
          <w:p w14:paraId="3F9A8943" w14:textId="77777777" w:rsidR="00D27C10" w:rsidRDefault="00D27C10">
            <w:pPr>
              <w:pStyle w:val="TAL"/>
              <w:rPr>
                <w:sz w:val="16"/>
                <w:szCs w:val="16"/>
              </w:rPr>
            </w:pPr>
          </w:p>
        </w:tc>
        <w:tc>
          <w:tcPr>
            <w:tcW w:w="331" w:type="dxa"/>
            <w:shd w:val="solid" w:color="FFFFFF" w:fill="auto"/>
          </w:tcPr>
          <w:p w14:paraId="2690B83E" w14:textId="77777777" w:rsidR="00D27C10" w:rsidRDefault="00D27C10">
            <w:pPr>
              <w:pStyle w:val="TAR"/>
            </w:pPr>
          </w:p>
        </w:tc>
        <w:tc>
          <w:tcPr>
            <w:tcW w:w="425" w:type="dxa"/>
            <w:shd w:val="solid" w:color="FFFFFF" w:fill="auto"/>
          </w:tcPr>
          <w:p w14:paraId="18F8E164" w14:textId="77777777" w:rsidR="00D27C10" w:rsidRDefault="00D27C10">
            <w:pPr>
              <w:pStyle w:val="TAC"/>
              <w:rPr>
                <w:sz w:val="16"/>
                <w:szCs w:val="16"/>
              </w:rPr>
            </w:pPr>
          </w:p>
        </w:tc>
        <w:tc>
          <w:tcPr>
            <w:tcW w:w="4962" w:type="dxa"/>
            <w:shd w:val="solid" w:color="FFFFFF" w:fill="auto"/>
          </w:tcPr>
          <w:p w14:paraId="1EEB7C04" w14:textId="77777777" w:rsidR="00D27C10" w:rsidRDefault="00E73396">
            <w:pPr>
              <w:pStyle w:val="TAL"/>
              <w:rPr>
                <w:sz w:val="16"/>
                <w:szCs w:val="16"/>
                <w:lang w:eastAsia="zh-CN"/>
              </w:rPr>
            </w:pPr>
            <w:r>
              <w:rPr>
                <w:rFonts w:cs="Arial"/>
                <w:sz w:val="16"/>
                <w:szCs w:val="16"/>
              </w:rPr>
              <w:t>Rel-18 pCR 32.27x Add MBS session charging information</w:t>
            </w:r>
          </w:p>
        </w:tc>
        <w:tc>
          <w:tcPr>
            <w:tcW w:w="708" w:type="dxa"/>
            <w:vMerge/>
            <w:shd w:val="solid" w:color="FFFFFF" w:fill="auto"/>
          </w:tcPr>
          <w:p w14:paraId="4B017241" w14:textId="77777777" w:rsidR="00D27C10" w:rsidRDefault="00D27C10">
            <w:pPr>
              <w:pStyle w:val="TAC"/>
              <w:rPr>
                <w:sz w:val="16"/>
                <w:szCs w:val="16"/>
              </w:rPr>
            </w:pPr>
          </w:p>
        </w:tc>
      </w:tr>
      <w:tr w:rsidR="00D27C10" w14:paraId="7543064F" w14:textId="77777777" w:rsidTr="00C45E82">
        <w:tc>
          <w:tcPr>
            <w:tcW w:w="800" w:type="dxa"/>
            <w:vMerge/>
            <w:shd w:val="solid" w:color="FFFFFF" w:fill="auto"/>
          </w:tcPr>
          <w:p w14:paraId="5114E4C9" w14:textId="77777777" w:rsidR="00D27C10" w:rsidRDefault="00D27C10">
            <w:pPr>
              <w:pStyle w:val="TAC"/>
              <w:rPr>
                <w:sz w:val="16"/>
                <w:szCs w:val="16"/>
              </w:rPr>
            </w:pPr>
          </w:p>
        </w:tc>
        <w:tc>
          <w:tcPr>
            <w:tcW w:w="800" w:type="dxa"/>
            <w:vMerge/>
            <w:shd w:val="solid" w:color="FFFFFF" w:fill="auto"/>
          </w:tcPr>
          <w:p w14:paraId="2999CCC9" w14:textId="77777777" w:rsidR="00D27C10" w:rsidRDefault="00D27C10">
            <w:pPr>
              <w:pStyle w:val="TAC"/>
              <w:rPr>
                <w:sz w:val="16"/>
                <w:szCs w:val="16"/>
              </w:rPr>
            </w:pPr>
          </w:p>
        </w:tc>
        <w:tc>
          <w:tcPr>
            <w:tcW w:w="1094" w:type="dxa"/>
            <w:shd w:val="solid" w:color="FFFFFF" w:fill="auto"/>
          </w:tcPr>
          <w:p w14:paraId="0C5205BA" w14:textId="77777777" w:rsidR="00D27C10" w:rsidRDefault="00E73396">
            <w:pPr>
              <w:pStyle w:val="TAC"/>
              <w:rPr>
                <w:sz w:val="16"/>
                <w:szCs w:val="16"/>
              </w:rPr>
            </w:pPr>
            <w:r>
              <w:rPr>
                <w:rFonts w:hint="eastAsia"/>
                <w:sz w:val="16"/>
                <w:szCs w:val="16"/>
              </w:rPr>
              <w:t>S5-2380</w:t>
            </w:r>
            <w:r>
              <w:rPr>
                <w:rFonts w:hint="eastAsia"/>
                <w:sz w:val="16"/>
                <w:szCs w:val="16"/>
                <w:lang w:eastAsia="zh-CN"/>
              </w:rPr>
              <w:t>25</w:t>
            </w:r>
          </w:p>
        </w:tc>
        <w:tc>
          <w:tcPr>
            <w:tcW w:w="519" w:type="dxa"/>
            <w:shd w:val="solid" w:color="FFFFFF" w:fill="auto"/>
          </w:tcPr>
          <w:p w14:paraId="41B267B8" w14:textId="77777777" w:rsidR="00D27C10" w:rsidRDefault="00D27C10">
            <w:pPr>
              <w:pStyle w:val="TAL"/>
              <w:rPr>
                <w:sz w:val="16"/>
                <w:szCs w:val="16"/>
              </w:rPr>
            </w:pPr>
          </w:p>
        </w:tc>
        <w:tc>
          <w:tcPr>
            <w:tcW w:w="331" w:type="dxa"/>
            <w:shd w:val="solid" w:color="FFFFFF" w:fill="auto"/>
          </w:tcPr>
          <w:p w14:paraId="7441CBB1" w14:textId="77777777" w:rsidR="00D27C10" w:rsidRDefault="00D27C10">
            <w:pPr>
              <w:pStyle w:val="TAR"/>
            </w:pPr>
          </w:p>
        </w:tc>
        <w:tc>
          <w:tcPr>
            <w:tcW w:w="425" w:type="dxa"/>
            <w:shd w:val="solid" w:color="FFFFFF" w:fill="auto"/>
          </w:tcPr>
          <w:p w14:paraId="1B303AF1" w14:textId="77777777" w:rsidR="00D27C10" w:rsidRDefault="00D27C10">
            <w:pPr>
              <w:pStyle w:val="TAC"/>
              <w:rPr>
                <w:sz w:val="16"/>
                <w:szCs w:val="16"/>
              </w:rPr>
            </w:pPr>
          </w:p>
        </w:tc>
        <w:tc>
          <w:tcPr>
            <w:tcW w:w="4962" w:type="dxa"/>
            <w:shd w:val="solid" w:color="FFFFFF" w:fill="auto"/>
          </w:tcPr>
          <w:p w14:paraId="2451E9EC" w14:textId="77777777" w:rsidR="00D27C10" w:rsidRDefault="00E73396">
            <w:pPr>
              <w:pStyle w:val="TAL"/>
              <w:rPr>
                <w:sz w:val="16"/>
                <w:szCs w:val="16"/>
                <w:lang w:eastAsia="zh-CN"/>
              </w:rPr>
            </w:pPr>
            <w:r>
              <w:rPr>
                <w:rFonts w:cs="Arial"/>
                <w:sz w:val="16"/>
                <w:szCs w:val="16"/>
              </w:rPr>
              <w:t>Rel-18 pCR 32.27x Add Bmbs interface information</w:t>
            </w:r>
          </w:p>
        </w:tc>
        <w:tc>
          <w:tcPr>
            <w:tcW w:w="708" w:type="dxa"/>
            <w:vMerge/>
            <w:shd w:val="solid" w:color="FFFFFF" w:fill="auto"/>
          </w:tcPr>
          <w:p w14:paraId="7587C950" w14:textId="77777777" w:rsidR="00D27C10" w:rsidRDefault="00D27C10">
            <w:pPr>
              <w:pStyle w:val="TAC"/>
              <w:rPr>
                <w:sz w:val="16"/>
                <w:szCs w:val="16"/>
              </w:rPr>
            </w:pPr>
          </w:p>
        </w:tc>
      </w:tr>
      <w:tr w:rsidR="00D27C10" w14:paraId="237D24AE" w14:textId="77777777" w:rsidTr="00C45E82">
        <w:tc>
          <w:tcPr>
            <w:tcW w:w="800" w:type="dxa"/>
            <w:vMerge/>
            <w:shd w:val="solid" w:color="FFFFFF" w:fill="auto"/>
          </w:tcPr>
          <w:p w14:paraId="2755F578" w14:textId="77777777" w:rsidR="00D27C10" w:rsidRDefault="00D27C10">
            <w:pPr>
              <w:pStyle w:val="TAC"/>
              <w:rPr>
                <w:sz w:val="16"/>
                <w:szCs w:val="16"/>
              </w:rPr>
            </w:pPr>
          </w:p>
        </w:tc>
        <w:tc>
          <w:tcPr>
            <w:tcW w:w="800" w:type="dxa"/>
            <w:vMerge/>
            <w:shd w:val="solid" w:color="FFFFFF" w:fill="auto"/>
          </w:tcPr>
          <w:p w14:paraId="27B6BE4F" w14:textId="77777777" w:rsidR="00D27C10" w:rsidRDefault="00D27C10">
            <w:pPr>
              <w:pStyle w:val="TAC"/>
              <w:rPr>
                <w:sz w:val="16"/>
                <w:szCs w:val="16"/>
              </w:rPr>
            </w:pPr>
          </w:p>
        </w:tc>
        <w:tc>
          <w:tcPr>
            <w:tcW w:w="1094" w:type="dxa"/>
            <w:shd w:val="solid" w:color="FFFFFF" w:fill="auto"/>
          </w:tcPr>
          <w:p w14:paraId="28AF9BA4" w14:textId="77777777" w:rsidR="00D27C10" w:rsidRDefault="00E73396">
            <w:pPr>
              <w:pStyle w:val="TAC"/>
              <w:rPr>
                <w:sz w:val="16"/>
                <w:szCs w:val="16"/>
              </w:rPr>
            </w:pPr>
            <w:r>
              <w:rPr>
                <w:rFonts w:hint="eastAsia"/>
                <w:sz w:val="16"/>
                <w:szCs w:val="16"/>
              </w:rPr>
              <w:t>S5-2380</w:t>
            </w:r>
            <w:r>
              <w:rPr>
                <w:rFonts w:hint="eastAsia"/>
                <w:sz w:val="16"/>
                <w:szCs w:val="16"/>
                <w:lang w:eastAsia="zh-CN"/>
              </w:rPr>
              <w:t>26</w:t>
            </w:r>
          </w:p>
        </w:tc>
        <w:tc>
          <w:tcPr>
            <w:tcW w:w="519" w:type="dxa"/>
            <w:shd w:val="solid" w:color="FFFFFF" w:fill="auto"/>
          </w:tcPr>
          <w:p w14:paraId="73F2AC3B" w14:textId="77777777" w:rsidR="00D27C10" w:rsidRDefault="00D27C10">
            <w:pPr>
              <w:pStyle w:val="TAL"/>
              <w:rPr>
                <w:sz w:val="16"/>
                <w:szCs w:val="16"/>
              </w:rPr>
            </w:pPr>
          </w:p>
        </w:tc>
        <w:tc>
          <w:tcPr>
            <w:tcW w:w="331" w:type="dxa"/>
            <w:shd w:val="solid" w:color="FFFFFF" w:fill="auto"/>
          </w:tcPr>
          <w:p w14:paraId="3FC6427A" w14:textId="77777777" w:rsidR="00D27C10" w:rsidRDefault="00D27C10">
            <w:pPr>
              <w:pStyle w:val="TAR"/>
            </w:pPr>
          </w:p>
        </w:tc>
        <w:tc>
          <w:tcPr>
            <w:tcW w:w="425" w:type="dxa"/>
            <w:shd w:val="solid" w:color="FFFFFF" w:fill="auto"/>
          </w:tcPr>
          <w:p w14:paraId="33F123A7" w14:textId="77777777" w:rsidR="00D27C10" w:rsidRDefault="00D27C10">
            <w:pPr>
              <w:pStyle w:val="TAC"/>
              <w:rPr>
                <w:sz w:val="16"/>
                <w:szCs w:val="16"/>
              </w:rPr>
            </w:pPr>
          </w:p>
        </w:tc>
        <w:tc>
          <w:tcPr>
            <w:tcW w:w="4962" w:type="dxa"/>
            <w:shd w:val="solid" w:color="FFFFFF" w:fill="auto"/>
          </w:tcPr>
          <w:p w14:paraId="44F195A2" w14:textId="77777777" w:rsidR="00D27C10" w:rsidRDefault="00E73396">
            <w:pPr>
              <w:pStyle w:val="TAL"/>
              <w:rPr>
                <w:sz w:val="16"/>
                <w:szCs w:val="16"/>
                <w:lang w:eastAsia="zh-CN"/>
              </w:rPr>
            </w:pPr>
            <w:r>
              <w:rPr>
                <w:rFonts w:cs="Arial"/>
                <w:sz w:val="16"/>
                <w:szCs w:val="16"/>
              </w:rPr>
              <w:t>Rel-18 pCR 32.27x Add Ga interface information</w:t>
            </w:r>
          </w:p>
        </w:tc>
        <w:tc>
          <w:tcPr>
            <w:tcW w:w="708" w:type="dxa"/>
            <w:vMerge/>
            <w:shd w:val="solid" w:color="FFFFFF" w:fill="auto"/>
          </w:tcPr>
          <w:p w14:paraId="03064B23" w14:textId="77777777" w:rsidR="00D27C10" w:rsidRDefault="00D27C10">
            <w:pPr>
              <w:pStyle w:val="TAC"/>
              <w:rPr>
                <w:sz w:val="16"/>
                <w:szCs w:val="16"/>
              </w:rPr>
            </w:pPr>
          </w:p>
        </w:tc>
      </w:tr>
      <w:tr w:rsidR="00D27C10" w14:paraId="61B96D99" w14:textId="77777777" w:rsidTr="00C45E82">
        <w:tc>
          <w:tcPr>
            <w:tcW w:w="800" w:type="dxa"/>
            <w:shd w:val="solid" w:color="FFFFFF" w:fill="auto"/>
          </w:tcPr>
          <w:p w14:paraId="12F4EC13" w14:textId="77777777" w:rsidR="00D27C10" w:rsidRDefault="00E73396">
            <w:pPr>
              <w:pStyle w:val="TAC"/>
              <w:rPr>
                <w:sz w:val="16"/>
                <w:szCs w:val="16"/>
              </w:rPr>
            </w:pPr>
            <w:r>
              <w:rPr>
                <w:sz w:val="16"/>
                <w:szCs w:val="16"/>
              </w:rPr>
              <w:t>2023-12</w:t>
            </w:r>
          </w:p>
        </w:tc>
        <w:tc>
          <w:tcPr>
            <w:tcW w:w="800" w:type="dxa"/>
            <w:shd w:val="solid" w:color="FFFFFF" w:fill="auto"/>
          </w:tcPr>
          <w:p w14:paraId="59115C9C" w14:textId="77777777" w:rsidR="00D27C10" w:rsidRDefault="00E73396">
            <w:pPr>
              <w:pStyle w:val="TAC"/>
              <w:rPr>
                <w:sz w:val="16"/>
                <w:szCs w:val="16"/>
              </w:rPr>
            </w:pPr>
            <w:r>
              <w:rPr>
                <w:sz w:val="16"/>
                <w:szCs w:val="16"/>
              </w:rPr>
              <w:t>SA#102</w:t>
            </w:r>
          </w:p>
        </w:tc>
        <w:tc>
          <w:tcPr>
            <w:tcW w:w="1094" w:type="dxa"/>
            <w:shd w:val="solid" w:color="FFFFFF" w:fill="auto"/>
          </w:tcPr>
          <w:p w14:paraId="0A1A9FFF" w14:textId="77777777" w:rsidR="00D27C10" w:rsidRDefault="00E73396">
            <w:pPr>
              <w:pStyle w:val="TAC"/>
              <w:rPr>
                <w:sz w:val="16"/>
                <w:szCs w:val="16"/>
              </w:rPr>
            </w:pPr>
            <w:r>
              <w:rPr>
                <w:sz w:val="16"/>
                <w:szCs w:val="16"/>
              </w:rPr>
              <w:t>SP-231529</w:t>
            </w:r>
          </w:p>
        </w:tc>
        <w:tc>
          <w:tcPr>
            <w:tcW w:w="519" w:type="dxa"/>
            <w:shd w:val="solid" w:color="FFFFFF" w:fill="auto"/>
          </w:tcPr>
          <w:p w14:paraId="3A78AC84" w14:textId="77777777" w:rsidR="00D27C10" w:rsidRDefault="00D27C10">
            <w:pPr>
              <w:pStyle w:val="TAL"/>
              <w:rPr>
                <w:sz w:val="16"/>
                <w:szCs w:val="16"/>
              </w:rPr>
            </w:pPr>
          </w:p>
        </w:tc>
        <w:tc>
          <w:tcPr>
            <w:tcW w:w="331" w:type="dxa"/>
            <w:shd w:val="solid" w:color="FFFFFF" w:fill="auto"/>
          </w:tcPr>
          <w:p w14:paraId="427F043E" w14:textId="77777777" w:rsidR="00D27C10" w:rsidRDefault="00D27C10">
            <w:pPr>
              <w:pStyle w:val="TAR"/>
            </w:pPr>
          </w:p>
        </w:tc>
        <w:tc>
          <w:tcPr>
            <w:tcW w:w="425" w:type="dxa"/>
            <w:shd w:val="solid" w:color="FFFFFF" w:fill="auto"/>
          </w:tcPr>
          <w:p w14:paraId="1DD29285" w14:textId="77777777" w:rsidR="00D27C10" w:rsidRDefault="00D27C10">
            <w:pPr>
              <w:pStyle w:val="TAC"/>
              <w:rPr>
                <w:sz w:val="16"/>
                <w:szCs w:val="16"/>
              </w:rPr>
            </w:pPr>
          </w:p>
        </w:tc>
        <w:tc>
          <w:tcPr>
            <w:tcW w:w="4962" w:type="dxa"/>
            <w:shd w:val="solid" w:color="FFFFFF" w:fill="auto"/>
          </w:tcPr>
          <w:p w14:paraId="324BC38C" w14:textId="77777777" w:rsidR="00D27C10" w:rsidRDefault="00E73396">
            <w:pPr>
              <w:pStyle w:val="TAL"/>
              <w:rPr>
                <w:rFonts w:cs="Arial"/>
                <w:sz w:val="16"/>
                <w:szCs w:val="16"/>
              </w:rPr>
            </w:pPr>
            <w:r>
              <w:rPr>
                <w:rFonts w:cs="Arial"/>
                <w:sz w:val="16"/>
                <w:szCs w:val="16"/>
              </w:rPr>
              <w:t>Presented for information</w:t>
            </w:r>
          </w:p>
        </w:tc>
        <w:tc>
          <w:tcPr>
            <w:tcW w:w="708" w:type="dxa"/>
            <w:shd w:val="solid" w:color="FFFFFF" w:fill="auto"/>
          </w:tcPr>
          <w:p w14:paraId="1F99936D" w14:textId="77777777" w:rsidR="00D27C10" w:rsidRDefault="00E73396">
            <w:pPr>
              <w:pStyle w:val="TAC"/>
              <w:rPr>
                <w:sz w:val="16"/>
                <w:szCs w:val="16"/>
              </w:rPr>
            </w:pPr>
            <w:r>
              <w:rPr>
                <w:sz w:val="16"/>
                <w:szCs w:val="16"/>
              </w:rPr>
              <w:t>1.0.0</w:t>
            </w:r>
          </w:p>
        </w:tc>
      </w:tr>
      <w:tr w:rsidR="00D27C10" w14:paraId="0B7EF935" w14:textId="77777777" w:rsidTr="00C45E82">
        <w:tc>
          <w:tcPr>
            <w:tcW w:w="800" w:type="dxa"/>
            <w:shd w:val="solid" w:color="FFFFFF" w:fill="auto"/>
          </w:tcPr>
          <w:p w14:paraId="21AE7ED8" w14:textId="77777777" w:rsidR="00D27C10" w:rsidRDefault="00E73396">
            <w:pPr>
              <w:pStyle w:val="TAC"/>
              <w:rPr>
                <w:sz w:val="16"/>
                <w:szCs w:val="16"/>
              </w:rPr>
            </w:pPr>
            <w:r>
              <w:rPr>
                <w:sz w:val="16"/>
                <w:szCs w:val="16"/>
              </w:rPr>
              <w:t>2023-12</w:t>
            </w:r>
          </w:p>
        </w:tc>
        <w:tc>
          <w:tcPr>
            <w:tcW w:w="800" w:type="dxa"/>
            <w:shd w:val="solid" w:color="FFFFFF" w:fill="auto"/>
          </w:tcPr>
          <w:p w14:paraId="3E44EC66" w14:textId="77777777" w:rsidR="00D27C10" w:rsidRDefault="00E73396">
            <w:pPr>
              <w:pStyle w:val="TAC"/>
              <w:rPr>
                <w:sz w:val="16"/>
                <w:szCs w:val="16"/>
              </w:rPr>
            </w:pPr>
            <w:r>
              <w:rPr>
                <w:sz w:val="16"/>
                <w:szCs w:val="16"/>
              </w:rPr>
              <w:t>SA#102</w:t>
            </w:r>
          </w:p>
        </w:tc>
        <w:tc>
          <w:tcPr>
            <w:tcW w:w="1094" w:type="dxa"/>
            <w:shd w:val="solid" w:color="FFFFFF" w:fill="auto"/>
          </w:tcPr>
          <w:p w14:paraId="752DED47" w14:textId="77777777" w:rsidR="00D27C10" w:rsidRDefault="00E73396">
            <w:pPr>
              <w:pStyle w:val="TAC"/>
              <w:rPr>
                <w:sz w:val="16"/>
                <w:szCs w:val="16"/>
              </w:rPr>
            </w:pPr>
            <w:r>
              <w:rPr>
                <w:sz w:val="16"/>
                <w:szCs w:val="16"/>
              </w:rPr>
              <w:t>SP-231749</w:t>
            </w:r>
          </w:p>
        </w:tc>
        <w:tc>
          <w:tcPr>
            <w:tcW w:w="519" w:type="dxa"/>
            <w:shd w:val="solid" w:color="FFFFFF" w:fill="auto"/>
          </w:tcPr>
          <w:p w14:paraId="7DF4B007" w14:textId="77777777" w:rsidR="00D27C10" w:rsidRDefault="00D27C10">
            <w:pPr>
              <w:pStyle w:val="TAL"/>
              <w:rPr>
                <w:sz w:val="16"/>
                <w:szCs w:val="16"/>
              </w:rPr>
            </w:pPr>
          </w:p>
        </w:tc>
        <w:tc>
          <w:tcPr>
            <w:tcW w:w="331" w:type="dxa"/>
            <w:shd w:val="solid" w:color="FFFFFF" w:fill="auto"/>
          </w:tcPr>
          <w:p w14:paraId="2F120AD5" w14:textId="77777777" w:rsidR="00D27C10" w:rsidRDefault="00D27C10">
            <w:pPr>
              <w:pStyle w:val="TAR"/>
            </w:pPr>
          </w:p>
        </w:tc>
        <w:tc>
          <w:tcPr>
            <w:tcW w:w="425" w:type="dxa"/>
            <w:shd w:val="solid" w:color="FFFFFF" w:fill="auto"/>
          </w:tcPr>
          <w:p w14:paraId="623664D2" w14:textId="77777777" w:rsidR="00D27C10" w:rsidRDefault="00D27C10">
            <w:pPr>
              <w:pStyle w:val="TAC"/>
              <w:rPr>
                <w:sz w:val="16"/>
                <w:szCs w:val="16"/>
              </w:rPr>
            </w:pPr>
          </w:p>
        </w:tc>
        <w:tc>
          <w:tcPr>
            <w:tcW w:w="4962" w:type="dxa"/>
            <w:shd w:val="solid" w:color="FFFFFF" w:fill="auto"/>
          </w:tcPr>
          <w:p w14:paraId="5BC6A527" w14:textId="77777777" w:rsidR="00D27C10" w:rsidRDefault="00E73396">
            <w:pPr>
              <w:pStyle w:val="TAL"/>
              <w:rPr>
                <w:rFonts w:cs="Arial"/>
                <w:sz w:val="16"/>
                <w:szCs w:val="16"/>
              </w:rPr>
            </w:pPr>
            <w:r>
              <w:rPr>
                <w:rFonts w:cs="Arial"/>
                <w:sz w:val="16"/>
                <w:szCs w:val="16"/>
              </w:rPr>
              <w:t>TS number allocated at TSG SA#102 as 32.279</w:t>
            </w:r>
          </w:p>
        </w:tc>
        <w:tc>
          <w:tcPr>
            <w:tcW w:w="708" w:type="dxa"/>
            <w:shd w:val="solid" w:color="FFFFFF" w:fill="auto"/>
          </w:tcPr>
          <w:p w14:paraId="6EBAB357" w14:textId="77777777" w:rsidR="00D27C10" w:rsidRDefault="00E73396">
            <w:pPr>
              <w:pStyle w:val="TAC"/>
              <w:rPr>
                <w:sz w:val="16"/>
                <w:szCs w:val="16"/>
              </w:rPr>
            </w:pPr>
            <w:r>
              <w:rPr>
                <w:sz w:val="16"/>
                <w:szCs w:val="16"/>
              </w:rPr>
              <w:t>1.0.1</w:t>
            </w:r>
          </w:p>
        </w:tc>
      </w:tr>
      <w:tr w:rsidR="00D27C10" w14:paraId="08D4D800" w14:textId="77777777" w:rsidTr="00C45E82">
        <w:tc>
          <w:tcPr>
            <w:tcW w:w="800" w:type="dxa"/>
            <w:vMerge w:val="restart"/>
            <w:shd w:val="solid" w:color="FFFFFF" w:fill="auto"/>
          </w:tcPr>
          <w:p w14:paraId="212B2F9C" w14:textId="77777777" w:rsidR="00D27C10" w:rsidRDefault="00E73396">
            <w:pPr>
              <w:pStyle w:val="TAC"/>
              <w:rPr>
                <w:sz w:val="16"/>
                <w:szCs w:val="16"/>
                <w:lang w:eastAsia="zh-CN"/>
              </w:rPr>
            </w:pPr>
            <w:r>
              <w:rPr>
                <w:rFonts w:hint="eastAsia"/>
                <w:sz w:val="16"/>
                <w:szCs w:val="16"/>
                <w:lang w:eastAsia="zh-CN"/>
              </w:rPr>
              <w:t>2024-02</w:t>
            </w:r>
          </w:p>
        </w:tc>
        <w:tc>
          <w:tcPr>
            <w:tcW w:w="800" w:type="dxa"/>
            <w:vMerge w:val="restart"/>
            <w:shd w:val="solid" w:color="FFFFFF" w:fill="auto"/>
          </w:tcPr>
          <w:p w14:paraId="10CE46D8" w14:textId="77777777" w:rsidR="00D27C10" w:rsidRDefault="00E73396">
            <w:pPr>
              <w:pStyle w:val="TAC"/>
              <w:rPr>
                <w:sz w:val="16"/>
                <w:szCs w:val="16"/>
              </w:rPr>
            </w:pPr>
            <w:r>
              <w:rPr>
                <w:sz w:val="16"/>
                <w:szCs w:val="16"/>
              </w:rPr>
              <w:t>SA5#15</w:t>
            </w:r>
            <w:r>
              <w:rPr>
                <w:rFonts w:hint="eastAsia"/>
                <w:sz w:val="16"/>
                <w:szCs w:val="16"/>
                <w:lang w:eastAsia="zh-CN"/>
              </w:rPr>
              <w:t>3</w:t>
            </w:r>
          </w:p>
        </w:tc>
        <w:tc>
          <w:tcPr>
            <w:tcW w:w="1094" w:type="dxa"/>
            <w:shd w:val="solid" w:color="FFFFFF" w:fill="auto"/>
          </w:tcPr>
          <w:p w14:paraId="548097C5" w14:textId="77777777" w:rsidR="00D27C10" w:rsidRDefault="00E73396">
            <w:pPr>
              <w:pStyle w:val="TAC"/>
              <w:rPr>
                <w:sz w:val="16"/>
                <w:szCs w:val="16"/>
              </w:rPr>
            </w:pPr>
            <w:r>
              <w:rPr>
                <w:rFonts w:hint="eastAsia"/>
                <w:sz w:val="16"/>
                <w:szCs w:val="16"/>
              </w:rPr>
              <w:t>S5-240407</w:t>
            </w:r>
          </w:p>
        </w:tc>
        <w:tc>
          <w:tcPr>
            <w:tcW w:w="519" w:type="dxa"/>
            <w:shd w:val="solid" w:color="FFFFFF" w:fill="auto"/>
          </w:tcPr>
          <w:p w14:paraId="644B4F75" w14:textId="77777777" w:rsidR="00D27C10" w:rsidRDefault="00D27C10">
            <w:pPr>
              <w:pStyle w:val="TAL"/>
              <w:rPr>
                <w:sz w:val="16"/>
                <w:szCs w:val="16"/>
              </w:rPr>
            </w:pPr>
          </w:p>
        </w:tc>
        <w:tc>
          <w:tcPr>
            <w:tcW w:w="331" w:type="dxa"/>
            <w:shd w:val="solid" w:color="FFFFFF" w:fill="auto"/>
          </w:tcPr>
          <w:p w14:paraId="3834351D" w14:textId="77777777" w:rsidR="00D27C10" w:rsidRDefault="00D27C10">
            <w:pPr>
              <w:pStyle w:val="TAR"/>
            </w:pPr>
          </w:p>
        </w:tc>
        <w:tc>
          <w:tcPr>
            <w:tcW w:w="425" w:type="dxa"/>
            <w:shd w:val="solid" w:color="FFFFFF" w:fill="auto"/>
          </w:tcPr>
          <w:p w14:paraId="45E66BCE" w14:textId="77777777" w:rsidR="00D27C10" w:rsidRDefault="00D27C10">
            <w:pPr>
              <w:pStyle w:val="TAC"/>
              <w:rPr>
                <w:sz w:val="16"/>
                <w:szCs w:val="16"/>
              </w:rPr>
            </w:pPr>
          </w:p>
        </w:tc>
        <w:tc>
          <w:tcPr>
            <w:tcW w:w="4962" w:type="dxa"/>
            <w:shd w:val="solid" w:color="FFFFFF" w:fill="auto"/>
          </w:tcPr>
          <w:p w14:paraId="33C2A89C" w14:textId="77777777" w:rsidR="00D27C10" w:rsidRDefault="00E73396">
            <w:pPr>
              <w:pStyle w:val="TAL"/>
              <w:rPr>
                <w:rFonts w:cs="Arial"/>
                <w:sz w:val="16"/>
                <w:szCs w:val="16"/>
              </w:rPr>
            </w:pPr>
            <w:r>
              <w:rPr>
                <w:rFonts w:cs="Arial" w:hint="eastAsia"/>
                <w:sz w:val="16"/>
                <w:szCs w:val="16"/>
              </w:rPr>
              <w:t>Add bindings for 5G MBS Session charging</w:t>
            </w:r>
          </w:p>
        </w:tc>
        <w:tc>
          <w:tcPr>
            <w:tcW w:w="708" w:type="dxa"/>
            <w:vMerge w:val="restart"/>
            <w:shd w:val="solid" w:color="FFFFFF" w:fill="auto"/>
          </w:tcPr>
          <w:p w14:paraId="4DCB3C4B" w14:textId="77777777" w:rsidR="00D27C10" w:rsidRDefault="00E73396">
            <w:pPr>
              <w:pStyle w:val="TAC"/>
              <w:rPr>
                <w:sz w:val="16"/>
                <w:szCs w:val="16"/>
                <w:lang w:eastAsia="zh-CN"/>
              </w:rPr>
            </w:pPr>
            <w:r>
              <w:rPr>
                <w:rFonts w:hint="eastAsia"/>
                <w:sz w:val="16"/>
                <w:szCs w:val="16"/>
                <w:lang w:eastAsia="zh-CN"/>
              </w:rPr>
              <w:t>1.1.0</w:t>
            </w:r>
          </w:p>
        </w:tc>
      </w:tr>
      <w:tr w:rsidR="00D27C10" w14:paraId="108C79F3" w14:textId="77777777" w:rsidTr="00C45E82">
        <w:tc>
          <w:tcPr>
            <w:tcW w:w="800" w:type="dxa"/>
            <w:vMerge/>
            <w:shd w:val="solid" w:color="FFFFFF" w:fill="auto"/>
          </w:tcPr>
          <w:p w14:paraId="686F27CD" w14:textId="77777777" w:rsidR="00D27C10" w:rsidRDefault="00D27C10">
            <w:pPr>
              <w:pStyle w:val="TAC"/>
              <w:rPr>
                <w:sz w:val="16"/>
                <w:szCs w:val="16"/>
              </w:rPr>
            </w:pPr>
          </w:p>
        </w:tc>
        <w:tc>
          <w:tcPr>
            <w:tcW w:w="800" w:type="dxa"/>
            <w:vMerge/>
            <w:shd w:val="solid" w:color="FFFFFF" w:fill="auto"/>
          </w:tcPr>
          <w:p w14:paraId="0B56DF55" w14:textId="77777777" w:rsidR="00D27C10" w:rsidRDefault="00D27C10">
            <w:pPr>
              <w:pStyle w:val="TAC"/>
              <w:rPr>
                <w:sz w:val="16"/>
                <w:szCs w:val="16"/>
              </w:rPr>
            </w:pPr>
          </w:p>
        </w:tc>
        <w:tc>
          <w:tcPr>
            <w:tcW w:w="1094" w:type="dxa"/>
            <w:shd w:val="solid" w:color="FFFFFF" w:fill="auto"/>
          </w:tcPr>
          <w:p w14:paraId="1EC27D06" w14:textId="77777777" w:rsidR="00D27C10" w:rsidRDefault="00E73396">
            <w:pPr>
              <w:pStyle w:val="TAC"/>
              <w:rPr>
                <w:sz w:val="16"/>
                <w:szCs w:val="16"/>
              </w:rPr>
            </w:pPr>
            <w:r>
              <w:rPr>
                <w:rFonts w:hint="eastAsia"/>
                <w:sz w:val="16"/>
                <w:szCs w:val="16"/>
              </w:rPr>
              <w:t>S5-240512</w:t>
            </w:r>
          </w:p>
        </w:tc>
        <w:tc>
          <w:tcPr>
            <w:tcW w:w="519" w:type="dxa"/>
            <w:shd w:val="solid" w:color="FFFFFF" w:fill="auto"/>
          </w:tcPr>
          <w:p w14:paraId="26430B0D" w14:textId="77777777" w:rsidR="00D27C10" w:rsidRDefault="00D27C10">
            <w:pPr>
              <w:pStyle w:val="TAL"/>
              <w:rPr>
                <w:sz w:val="16"/>
                <w:szCs w:val="16"/>
              </w:rPr>
            </w:pPr>
          </w:p>
        </w:tc>
        <w:tc>
          <w:tcPr>
            <w:tcW w:w="331" w:type="dxa"/>
            <w:shd w:val="solid" w:color="FFFFFF" w:fill="auto"/>
          </w:tcPr>
          <w:p w14:paraId="750BAA37" w14:textId="77777777" w:rsidR="00D27C10" w:rsidRDefault="00D27C10">
            <w:pPr>
              <w:pStyle w:val="TAR"/>
            </w:pPr>
          </w:p>
        </w:tc>
        <w:tc>
          <w:tcPr>
            <w:tcW w:w="425" w:type="dxa"/>
            <w:shd w:val="solid" w:color="FFFFFF" w:fill="auto"/>
          </w:tcPr>
          <w:p w14:paraId="5B8DFE88" w14:textId="77777777" w:rsidR="00D27C10" w:rsidRDefault="00D27C10">
            <w:pPr>
              <w:pStyle w:val="TAC"/>
              <w:rPr>
                <w:sz w:val="16"/>
                <w:szCs w:val="16"/>
              </w:rPr>
            </w:pPr>
          </w:p>
        </w:tc>
        <w:tc>
          <w:tcPr>
            <w:tcW w:w="4962" w:type="dxa"/>
            <w:shd w:val="solid" w:color="FFFFFF" w:fill="auto"/>
          </w:tcPr>
          <w:p w14:paraId="716A9FAA" w14:textId="77777777" w:rsidR="00D27C10" w:rsidRDefault="00E73396">
            <w:pPr>
              <w:pStyle w:val="TAL"/>
              <w:rPr>
                <w:rFonts w:cs="Arial"/>
                <w:sz w:val="16"/>
                <w:szCs w:val="16"/>
              </w:rPr>
            </w:pPr>
            <w:r>
              <w:rPr>
                <w:rFonts w:cs="Arial" w:hint="eastAsia"/>
                <w:sz w:val="16"/>
                <w:szCs w:val="16"/>
              </w:rPr>
              <w:t>Add MB-UPF ID in Charging Data Request and Response message from MB-SMF</w:t>
            </w:r>
          </w:p>
        </w:tc>
        <w:tc>
          <w:tcPr>
            <w:tcW w:w="708" w:type="dxa"/>
            <w:vMerge/>
            <w:shd w:val="solid" w:color="FFFFFF" w:fill="auto"/>
          </w:tcPr>
          <w:p w14:paraId="227C2B0E" w14:textId="77777777" w:rsidR="00D27C10" w:rsidRDefault="00D27C10">
            <w:pPr>
              <w:pStyle w:val="TAC"/>
              <w:rPr>
                <w:sz w:val="16"/>
                <w:szCs w:val="16"/>
              </w:rPr>
            </w:pPr>
          </w:p>
        </w:tc>
      </w:tr>
      <w:tr w:rsidR="00D27C10" w14:paraId="5DAA756C" w14:textId="77777777" w:rsidTr="00C45E82">
        <w:tc>
          <w:tcPr>
            <w:tcW w:w="800" w:type="dxa"/>
            <w:vMerge/>
            <w:shd w:val="solid" w:color="FFFFFF" w:fill="auto"/>
          </w:tcPr>
          <w:p w14:paraId="782F2C27" w14:textId="77777777" w:rsidR="00D27C10" w:rsidRDefault="00D27C10">
            <w:pPr>
              <w:pStyle w:val="TAC"/>
              <w:rPr>
                <w:sz w:val="16"/>
                <w:szCs w:val="16"/>
              </w:rPr>
            </w:pPr>
          </w:p>
        </w:tc>
        <w:tc>
          <w:tcPr>
            <w:tcW w:w="800" w:type="dxa"/>
            <w:vMerge/>
            <w:shd w:val="solid" w:color="FFFFFF" w:fill="auto"/>
          </w:tcPr>
          <w:p w14:paraId="44BDBBF2" w14:textId="77777777" w:rsidR="00D27C10" w:rsidRDefault="00D27C10">
            <w:pPr>
              <w:pStyle w:val="TAC"/>
              <w:rPr>
                <w:sz w:val="16"/>
                <w:szCs w:val="16"/>
              </w:rPr>
            </w:pPr>
          </w:p>
        </w:tc>
        <w:tc>
          <w:tcPr>
            <w:tcW w:w="1094" w:type="dxa"/>
            <w:shd w:val="solid" w:color="FFFFFF" w:fill="auto"/>
          </w:tcPr>
          <w:p w14:paraId="3DDFFC6B" w14:textId="77777777" w:rsidR="00D27C10" w:rsidRDefault="00E73396">
            <w:pPr>
              <w:pStyle w:val="TAC"/>
              <w:rPr>
                <w:sz w:val="16"/>
                <w:szCs w:val="16"/>
              </w:rPr>
            </w:pPr>
            <w:r>
              <w:rPr>
                <w:rFonts w:hint="eastAsia"/>
                <w:sz w:val="16"/>
                <w:szCs w:val="16"/>
              </w:rPr>
              <w:t>S5-240733</w:t>
            </w:r>
          </w:p>
        </w:tc>
        <w:tc>
          <w:tcPr>
            <w:tcW w:w="519" w:type="dxa"/>
            <w:shd w:val="solid" w:color="FFFFFF" w:fill="auto"/>
          </w:tcPr>
          <w:p w14:paraId="54E375FA" w14:textId="77777777" w:rsidR="00D27C10" w:rsidRDefault="00D27C10">
            <w:pPr>
              <w:pStyle w:val="TAL"/>
              <w:rPr>
                <w:sz w:val="16"/>
                <w:szCs w:val="16"/>
              </w:rPr>
            </w:pPr>
          </w:p>
        </w:tc>
        <w:tc>
          <w:tcPr>
            <w:tcW w:w="331" w:type="dxa"/>
            <w:shd w:val="solid" w:color="FFFFFF" w:fill="auto"/>
          </w:tcPr>
          <w:p w14:paraId="3531E13F" w14:textId="77777777" w:rsidR="00D27C10" w:rsidRDefault="00D27C10">
            <w:pPr>
              <w:pStyle w:val="TAR"/>
            </w:pPr>
          </w:p>
        </w:tc>
        <w:tc>
          <w:tcPr>
            <w:tcW w:w="425" w:type="dxa"/>
            <w:shd w:val="solid" w:color="FFFFFF" w:fill="auto"/>
          </w:tcPr>
          <w:p w14:paraId="559AF72A" w14:textId="77777777" w:rsidR="00D27C10" w:rsidRDefault="00D27C10">
            <w:pPr>
              <w:pStyle w:val="TAC"/>
              <w:rPr>
                <w:sz w:val="16"/>
                <w:szCs w:val="16"/>
              </w:rPr>
            </w:pPr>
          </w:p>
        </w:tc>
        <w:tc>
          <w:tcPr>
            <w:tcW w:w="4962" w:type="dxa"/>
            <w:shd w:val="solid" w:color="FFFFFF" w:fill="auto"/>
          </w:tcPr>
          <w:p w14:paraId="3508F8D3" w14:textId="77777777" w:rsidR="00D27C10" w:rsidRDefault="00E73396">
            <w:pPr>
              <w:pStyle w:val="TAL"/>
              <w:rPr>
                <w:rFonts w:cs="Arial"/>
                <w:sz w:val="16"/>
                <w:szCs w:val="16"/>
              </w:rPr>
            </w:pPr>
            <w:r>
              <w:rPr>
                <w:rFonts w:cs="Arial" w:hint="eastAsia"/>
                <w:sz w:val="16"/>
                <w:szCs w:val="16"/>
              </w:rPr>
              <w:t>MBS Session Release</w:t>
            </w:r>
          </w:p>
        </w:tc>
        <w:tc>
          <w:tcPr>
            <w:tcW w:w="708" w:type="dxa"/>
            <w:vMerge/>
            <w:shd w:val="solid" w:color="FFFFFF" w:fill="auto"/>
          </w:tcPr>
          <w:p w14:paraId="343E8614" w14:textId="77777777" w:rsidR="00D27C10" w:rsidRDefault="00D27C10">
            <w:pPr>
              <w:pStyle w:val="TAC"/>
              <w:rPr>
                <w:sz w:val="16"/>
                <w:szCs w:val="16"/>
              </w:rPr>
            </w:pPr>
          </w:p>
        </w:tc>
      </w:tr>
      <w:tr w:rsidR="00D27C10" w14:paraId="0B7EAF19" w14:textId="77777777" w:rsidTr="00C45E82">
        <w:tc>
          <w:tcPr>
            <w:tcW w:w="800" w:type="dxa"/>
            <w:vMerge/>
            <w:shd w:val="solid" w:color="FFFFFF" w:fill="auto"/>
          </w:tcPr>
          <w:p w14:paraId="6F678700" w14:textId="77777777" w:rsidR="00D27C10" w:rsidRDefault="00D27C10">
            <w:pPr>
              <w:pStyle w:val="TAC"/>
              <w:rPr>
                <w:sz w:val="16"/>
                <w:szCs w:val="16"/>
              </w:rPr>
            </w:pPr>
          </w:p>
        </w:tc>
        <w:tc>
          <w:tcPr>
            <w:tcW w:w="800" w:type="dxa"/>
            <w:vMerge/>
            <w:shd w:val="solid" w:color="FFFFFF" w:fill="auto"/>
          </w:tcPr>
          <w:p w14:paraId="71B2F1E0" w14:textId="77777777" w:rsidR="00D27C10" w:rsidRDefault="00D27C10">
            <w:pPr>
              <w:pStyle w:val="TAC"/>
              <w:rPr>
                <w:sz w:val="16"/>
                <w:szCs w:val="16"/>
              </w:rPr>
            </w:pPr>
          </w:p>
        </w:tc>
        <w:tc>
          <w:tcPr>
            <w:tcW w:w="1094" w:type="dxa"/>
            <w:shd w:val="solid" w:color="FFFFFF" w:fill="auto"/>
          </w:tcPr>
          <w:p w14:paraId="78F60759" w14:textId="77777777" w:rsidR="00D27C10" w:rsidRDefault="00E73396">
            <w:pPr>
              <w:pStyle w:val="TAC"/>
              <w:rPr>
                <w:sz w:val="16"/>
                <w:szCs w:val="16"/>
              </w:rPr>
            </w:pPr>
            <w:r>
              <w:rPr>
                <w:rFonts w:hint="eastAsia"/>
                <w:sz w:val="16"/>
                <w:szCs w:val="16"/>
              </w:rPr>
              <w:t>S5-240734</w:t>
            </w:r>
          </w:p>
        </w:tc>
        <w:tc>
          <w:tcPr>
            <w:tcW w:w="519" w:type="dxa"/>
            <w:shd w:val="solid" w:color="FFFFFF" w:fill="auto"/>
          </w:tcPr>
          <w:p w14:paraId="1184CD9B" w14:textId="77777777" w:rsidR="00D27C10" w:rsidRDefault="00D27C10">
            <w:pPr>
              <w:pStyle w:val="TAL"/>
              <w:rPr>
                <w:sz w:val="16"/>
                <w:szCs w:val="16"/>
              </w:rPr>
            </w:pPr>
          </w:p>
        </w:tc>
        <w:tc>
          <w:tcPr>
            <w:tcW w:w="331" w:type="dxa"/>
            <w:shd w:val="solid" w:color="FFFFFF" w:fill="auto"/>
          </w:tcPr>
          <w:p w14:paraId="2ED078EB" w14:textId="77777777" w:rsidR="00D27C10" w:rsidRDefault="00D27C10">
            <w:pPr>
              <w:pStyle w:val="TAR"/>
            </w:pPr>
          </w:p>
        </w:tc>
        <w:tc>
          <w:tcPr>
            <w:tcW w:w="425" w:type="dxa"/>
            <w:shd w:val="solid" w:color="FFFFFF" w:fill="auto"/>
          </w:tcPr>
          <w:p w14:paraId="0EBB9F66" w14:textId="77777777" w:rsidR="00D27C10" w:rsidRDefault="00D27C10">
            <w:pPr>
              <w:pStyle w:val="TAC"/>
              <w:rPr>
                <w:sz w:val="16"/>
                <w:szCs w:val="16"/>
              </w:rPr>
            </w:pPr>
          </w:p>
        </w:tc>
        <w:tc>
          <w:tcPr>
            <w:tcW w:w="4962" w:type="dxa"/>
            <w:shd w:val="solid" w:color="FFFFFF" w:fill="auto"/>
          </w:tcPr>
          <w:p w14:paraId="4EDEBF3B" w14:textId="77777777" w:rsidR="00D27C10" w:rsidRDefault="00E73396">
            <w:pPr>
              <w:pStyle w:val="TAL"/>
              <w:rPr>
                <w:rFonts w:cs="Arial"/>
                <w:sz w:val="16"/>
                <w:szCs w:val="16"/>
              </w:rPr>
            </w:pPr>
            <w:r>
              <w:rPr>
                <w:rFonts w:cs="Arial" w:hint="eastAsia"/>
                <w:sz w:val="16"/>
                <w:szCs w:val="16"/>
              </w:rPr>
              <w:t>MBS Session activation&amp;deactivation&amp;update procedure</w:t>
            </w:r>
          </w:p>
        </w:tc>
        <w:tc>
          <w:tcPr>
            <w:tcW w:w="708" w:type="dxa"/>
            <w:vMerge/>
            <w:shd w:val="solid" w:color="FFFFFF" w:fill="auto"/>
          </w:tcPr>
          <w:p w14:paraId="525B1698" w14:textId="77777777" w:rsidR="00D27C10" w:rsidRDefault="00D27C10">
            <w:pPr>
              <w:pStyle w:val="TAC"/>
              <w:rPr>
                <w:sz w:val="16"/>
                <w:szCs w:val="16"/>
              </w:rPr>
            </w:pPr>
          </w:p>
        </w:tc>
      </w:tr>
      <w:tr w:rsidR="00D27C10" w14:paraId="6A17DB71" w14:textId="77777777" w:rsidTr="00C45E82">
        <w:tc>
          <w:tcPr>
            <w:tcW w:w="800" w:type="dxa"/>
            <w:vMerge/>
            <w:shd w:val="solid" w:color="FFFFFF" w:fill="auto"/>
          </w:tcPr>
          <w:p w14:paraId="160FF873" w14:textId="77777777" w:rsidR="00D27C10" w:rsidRDefault="00D27C10">
            <w:pPr>
              <w:pStyle w:val="TAC"/>
              <w:rPr>
                <w:sz w:val="16"/>
                <w:szCs w:val="16"/>
              </w:rPr>
            </w:pPr>
          </w:p>
        </w:tc>
        <w:tc>
          <w:tcPr>
            <w:tcW w:w="800" w:type="dxa"/>
            <w:vMerge/>
            <w:shd w:val="solid" w:color="FFFFFF" w:fill="auto"/>
          </w:tcPr>
          <w:p w14:paraId="7DBB0740" w14:textId="77777777" w:rsidR="00D27C10" w:rsidRDefault="00D27C10">
            <w:pPr>
              <w:pStyle w:val="TAC"/>
              <w:rPr>
                <w:sz w:val="16"/>
                <w:szCs w:val="16"/>
              </w:rPr>
            </w:pPr>
          </w:p>
        </w:tc>
        <w:tc>
          <w:tcPr>
            <w:tcW w:w="1094" w:type="dxa"/>
            <w:shd w:val="solid" w:color="FFFFFF" w:fill="auto"/>
          </w:tcPr>
          <w:p w14:paraId="0B121A4A" w14:textId="77777777" w:rsidR="00D27C10" w:rsidRDefault="00E73396">
            <w:pPr>
              <w:pStyle w:val="TAC"/>
              <w:rPr>
                <w:sz w:val="16"/>
                <w:szCs w:val="16"/>
              </w:rPr>
            </w:pPr>
            <w:r>
              <w:rPr>
                <w:rFonts w:hint="eastAsia"/>
                <w:sz w:val="16"/>
                <w:szCs w:val="16"/>
              </w:rPr>
              <w:t>S5-241021</w:t>
            </w:r>
          </w:p>
        </w:tc>
        <w:tc>
          <w:tcPr>
            <w:tcW w:w="519" w:type="dxa"/>
            <w:shd w:val="solid" w:color="FFFFFF" w:fill="auto"/>
          </w:tcPr>
          <w:p w14:paraId="50873C0F" w14:textId="77777777" w:rsidR="00D27C10" w:rsidRDefault="00D27C10">
            <w:pPr>
              <w:pStyle w:val="TAL"/>
              <w:rPr>
                <w:sz w:val="16"/>
                <w:szCs w:val="16"/>
              </w:rPr>
            </w:pPr>
          </w:p>
        </w:tc>
        <w:tc>
          <w:tcPr>
            <w:tcW w:w="331" w:type="dxa"/>
            <w:shd w:val="solid" w:color="FFFFFF" w:fill="auto"/>
          </w:tcPr>
          <w:p w14:paraId="6F17E79C" w14:textId="77777777" w:rsidR="00D27C10" w:rsidRDefault="00D27C10">
            <w:pPr>
              <w:pStyle w:val="TAR"/>
            </w:pPr>
          </w:p>
        </w:tc>
        <w:tc>
          <w:tcPr>
            <w:tcW w:w="425" w:type="dxa"/>
            <w:shd w:val="solid" w:color="FFFFFF" w:fill="auto"/>
          </w:tcPr>
          <w:p w14:paraId="031D358D" w14:textId="77777777" w:rsidR="00D27C10" w:rsidRDefault="00D27C10">
            <w:pPr>
              <w:pStyle w:val="TAC"/>
              <w:rPr>
                <w:sz w:val="16"/>
                <w:szCs w:val="16"/>
              </w:rPr>
            </w:pPr>
          </w:p>
        </w:tc>
        <w:tc>
          <w:tcPr>
            <w:tcW w:w="4962" w:type="dxa"/>
            <w:shd w:val="solid" w:color="FFFFFF" w:fill="auto"/>
          </w:tcPr>
          <w:p w14:paraId="129C08AA" w14:textId="77777777" w:rsidR="00D27C10" w:rsidRDefault="00E73396">
            <w:pPr>
              <w:pStyle w:val="TAL"/>
              <w:rPr>
                <w:rFonts w:cs="Arial"/>
                <w:sz w:val="16"/>
                <w:szCs w:val="16"/>
              </w:rPr>
            </w:pPr>
            <w:r>
              <w:rPr>
                <w:rFonts w:cs="Arial" w:hint="eastAsia"/>
                <w:sz w:val="16"/>
                <w:szCs w:val="16"/>
              </w:rPr>
              <w:t>MBS Session deactivation</w:t>
            </w:r>
          </w:p>
        </w:tc>
        <w:tc>
          <w:tcPr>
            <w:tcW w:w="708" w:type="dxa"/>
            <w:vMerge/>
            <w:shd w:val="solid" w:color="FFFFFF" w:fill="auto"/>
          </w:tcPr>
          <w:p w14:paraId="07051C35" w14:textId="77777777" w:rsidR="00D27C10" w:rsidRDefault="00D27C10">
            <w:pPr>
              <w:pStyle w:val="TAC"/>
              <w:rPr>
                <w:sz w:val="16"/>
                <w:szCs w:val="16"/>
              </w:rPr>
            </w:pPr>
          </w:p>
        </w:tc>
      </w:tr>
      <w:tr w:rsidR="000B3F94" w14:paraId="09403270" w14:textId="77777777" w:rsidTr="00C45E82">
        <w:tc>
          <w:tcPr>
            <w:tcW w:w="800" w:type="dxa"/>
            <w:shd w:val="solid" w:color="FFFFFF" w:fill="auto"/>
          </w:tcPr>
          <w:p w14:paraId="2DCCD495" w14:textId="4EA6CD56" w:rsidR="000B3F94" w:rsidRDefault="000B3F94">
            <w:pPr>
              <w:pStyle w:val="TAC"/>
              <w:rPr>
                <w:sz w:val="16"/>
                <w:szCs w:val="16"/>
              </w:rPr>
            </w:pPr>
            <w:r>
              <w:rPr>
                <w:sz w:val="16"/>
                <w:szCs w:val="16"/>
              </w:rPr>
              <w:t>2024-03</w:t>
            </w:r>
          </w:p>
        </w:tc>
        <w:tc>
          <w:tcPr>
            <w:tcW w:w="800" w:type="dxa"/>
            <w:shd w:val="solid" w:color="FFFFFF" w:fill="auto"/>
          </w:tcPr>
          <w:p w14:paraId="260418F2" w14:textId="4B77E3CB" w:rsidR="000B3F94" w:rsidRDefault="000B3F94">
            <w:pPr>
              <w:pStyle w:val="TAC"/>
              <w:rPr>
                <w:sz w:val="16"/>
                <w:szCs w:val="16"/>
              </w:rPr>
            </w:pPr>
            <w:r>
              <w:rPr>
                <w:sz w:val="16"/>
                <w:szCs w:val="16"/>
              </w:rPr>
              <w:t>SA#103</w:t>
            </w:r>
          </w:p>
        </w:tc>
        <w:tc>
          <w:tcPr>
            <w:tcW w:w="1094" w:type="dxa"/>
            <w:shd w:val="solid" w:color="FFFFFF" w:fill="auto"/>
          </w:tcPr>
          <w:p w14:paraId="063DB3F7" w14:textId="59DBBE00" w:rsidR="000B3F94" w:rsidRPr="000B3F94" w:rsidRDefault="000B3F94" w:rsidP="000B3F94">
            <w:pPr>
              <w:overflowPunct/>
              <w:autoSpaceDE/>
              <w:autoSpaceDN/>
              <w:adjustRightInd/>
              <w:spacing w:after="0"/>
              <w:jc w:val="center"/>
              <w:textAlignment w:val="auto"/>
              <w:rPr>
                <w:rFonts w:ascii="Arial" w:hAnsi="Arial" w:cs="Arial"/>
                <w:color w:val="000000"/>
                <w:sz w:val="16"/>
                <w:szCs w:val="16"/>
                <w:lang w:eastAsia="en-GB"/>
              </w:rPr>
            </w:pPr>
            <w:r>
              <w:rPr>
                <w:rFonts w:ascii="Arial" w:hAnsi="Arial" w:cs="Arial"/>
                <w:color w:val="000000"/>
                <w:sz w:val="16"/>
                <w:szCs w:val="16"/>
              </w:rPr>
              <w:t>SP-240256</w:t>
            </w:r>
          </w:p>
        </w:tc>
        <w:tc>
          <w:tcPr>
            <w:tcW w:w="519" w:type="dxa"/>
            <w:shd w:val="solid" w:color="FFFFFF" w:fill="auto"/>
          </w:tcPr>
          <w:p w14:paraId="082DB91D" w14:textId="77777777" w:rsidR="000B3F94" w:rsidRDefault="000B3F94">
            <w:pPr>
              <w:pStyle w:val="TAL"/>
              <w:rPr>
                <w:sz w:val="16"/>
                <w:szCs w:val="16"/>
              </w:rPr>
            </w:pPr>
          </w:p>
        </w:tc>
        <w:tc>
          <w:tcPr>
            <w:tcW w:w="331" w:type="dxa"/>
            <w:shd w:val="solid" w:color="FFFFFF" w:fill="auto"/>
          </w:tcPr>
          <w:p w14:paraId="5D2351B8" w14:textId="77777777" w:rsidR="000B3F94" w:rsidRDefault="000B3F94">
            <w:pPr>
              <w:pStyle w:val="TAR"/>
            </w:pPr>
          </w:p>
        </w:tc>
        <w:tc>
          <w:tcPr>
            <w:tcW w:w="425" w:type="dxa"/>
            <w:shd w:val="solid" w:color="FFFFFF" w:fill="auto"/>
          </w:tcPr>
          <w:p w14:paraId="2F02E4EC" w14:textId="77777777" w:rsidR="000B3F94" w:rsidRDefault="000B3F94">
            <w:pPr>
              <w:pStyle w:val="TAC"/>
              <w:rPr>
                <w:sz w:val="16"/>
                <w:szCs w:val="16"/>
              </w:rPr>
            </w:pPr>
          </w:p>
        </w:tc>
        <w:tc>
          <w:tcPr>
            <w:tcW w:w="4962" w:type="dxa"/>
            <w:shd w:val="solid" w:color="FFFFFF" w:fill="auto"/>
          </w:tcPr>
          <w:p w14:paraId="1D150CDA" w14:textId="65B9FCB1" w:rsidR="000B3F94" w:rsidRDefault="000B3F94">
            <w:pPr>
              <w:pStyle w:val="TAL"/>
              <w:rPr>
                <w:rFonts w:cs="Arial"/>
                <w:sz w:val="16"/>
                <w:szCs w:val="16"/>
              </w:rPr>
            </w:pPr>
            <w:r>
              <w:rPr>
                <w:rFonts w:cs="Arial"/>
                <w:sz w:val="16"/>
                <w:szCs w:val="16"/>
              </w:rPr>
              <w:t>Presented to SA plenary for Approval</w:t>
            </w:r>
          </w:p>
        </w:tc>
        <w:tc>
          <w:tcPr>
            <w:tcW w:w="708" w:type="dxa"/>
            <w:shd w:val="solid" w:color="FFFFFF" w:fill="auto"/>
          </w:tcPr>
          <w:p w14:paraId="4B9AB5E0" w14:textId="068D6988" w:rsidR="000B3F94" w:rsidRDefault="000B3F94">
            <w:pPr>
              <w:pStyle w:val="TAC"/>
              <w:rPr>
                <w:sz w:val="16"/>
                <w:szCs w:val="16"/>
              </w:rPr>
            </w:pPr>
            <w:r>
              <w:rPr>
                <w:sz w:val="16"/>
                <w:szCs w:val="16"/>
              </w:rPr>
              <w:t>2.0.0</w:t>
            </w:r>
          </w:p>
        </w:tc>
      </w:tr>
      <w:tr w:rsidR="00B31A1C" w14:paraId="0F26E456" w14:textId="77777777" w:rsidTr="00C45E82">
        <w:tc>
          <w:tcPr>
            <w:tcW w:w="800" w:type="dxa"/>
            <w:shd w:val="solid" w:color="FFFFFF" w:fill="auto"/>
          </w:tcPr>
          <w:p w14:paraId="7240D4BA" w14:textId="3AC80E79" w:rsidR="00B31A1C" w:rsidRDefault="00B31A1C" w:rsidP="00B31A1C">
            <w:pPr>
              <w:pStyle w:val="TAC"/>
              <w:rPr>
                <w:sz w:val="16"/>
                <w:szCs w:val="16"/>
              </w:rPr>
            </w:pPr>
            <w:r>
              <w:rPr>
                <w:sz w:val="16"/>
                <w:szCs w:val="16"/>
                <w:lang w:eastAsia="zh-CN"/>
              </w:rPr>
              <w:t>2024-03</w:t>
            </w:r>
          </w:p>
        </w:tc>
        <w:tc>
          <w:tcPr>
            <w:tcW w:w="800" w:type="dxa"/>
            <w:shd w:val="solid" w:color="FFFFFF" w:fill="auto"/>
          </w:tcPr>
          <w:p w14:paraId="3C2DC8F3" w14:textId="27E00403" w:rsidR="00B31A1C" w:rsidRDefault="00B31A1C" w:rsidP="00B31A1C">
            <w:pPr>
              <w:pStyle w:val="TAC"/>
              <w:rPr>
                <w:sz w:val="16"/>
                <w:szCs w:val="16"/>
              </w:rPr>
            </w:pPr>
            <w:r>
              <w:rPr>
                <w:sz w:val="16"/>
                <w:szCs w:val="16"/>
                <w:lang w:eastAsia="zh-CN"/>
              </w:rPr>
              <w:t>SA#103</w:t>
            </w:r>
          </w:p>
        </w:tc>
        <w:tc>
          <w:tcPr>
            <w:tcW w:w="1094" w:type="dxa"/>
            <w:shd w:val="solid" w:color="FFFFFF" w:fill="auto"/>
          </w:tcPr>
          <w:p w14:paraId="4382E2FA" w14:textId="77777777" w:rsidR="00B31A1C" w:rsidRDefault="00B31A1C" w:rsidP="00B31A1C">
            <w:pPr>
              <w:overflowPunct/>
              <w:autoSpaceDE/>
              <w:autoSpaceDN/>
              <w:adjustRightInd/>
              <w:spacing w:after="0"/>
              <w:jc w:val="center"/>
              <w:textAlignment w:val="auto"/>
              <w:rPr>
                <w:rFonts w:ascii="Arial" w:hAnsi="Arial" w:cs="Arial"/>
                <w:color w:val="000000"/>
                <w:sz w:val="16"/>
                <w:szCs w:val="16"/>
              </w:rPr>
            </w:pPr>
          </w:p>
        </w:tc>
        <w:tc>
          <w:tcPr>
            <w:tcW w:w="519" w:type="dxa"/>
            <w:shd w:val="solid" w:color="FFFFFF" w:fill="auto"/>
          </w:tcPr>
          <w:p w14:paraId="0F4A5C5A" w14:textId="77777777" w:rsidR="00B31A1C" w:rsidRDefault="00B31A1C" w:rsidP="00B31A1C">
            <w:pPr>
              <w:pStyle w:val="TAL"/>
              <w:rPr>
                <w:sz w:val="16"/>
                <w:szCs w:val="16"/>
              </w:rPr>
            </w:pPr>
          </w:p>
        </w:tc>
        <w:tc>
          <w:tcPr>
            <w:tcW w:w="331" w:type="dxa"/>
            <w:shd w:val="solid" w:color="FFFFFF" w:fill="auto"/>
          </w:tcPr>
          <w:p w14:paraId="32C59FC5" w14:textId="77777777" w:rsidR="00B31A1C" w:rsidRDefault="00B31A1C" w:rsidP="00B31A1C">
            <w:pPr>
              <w:pStyle w:val="TAR"/>
            </w:pPr>
          </w:p>
        </w:tc>
        <w:tc>
          <w:tcPr>
            <w:tcW w:w="425" w:type="dxa"/>
            <w:shd w:val="solid" w:color="FFFFFF" w:fill="auto"/>
          </w:tcPr>
          <w:p w14:paraId="628F0F72" w14:textId="77777777" w:rsidR="00B31A1C" w:rsidRDefault="00B31A1C" w:rsidP="00B31A1C">
            <w:pPr>
              <w:pStyle w:val="TAC"/>
              <w:rPr>
                <w:sz w:val="16"/>
                <w:szCs w:val="16"/>
              </w:rPr>
            </w:pPr>
          </w:p>
        </w:tc>
        <w:tc>
          <w:tcPr>
            <w:tcW w:w="4962" w:type="dxa"/>
            <w:shd w:val="solid" w:color="FFFFFF" w:fill="auto"/>
          </w:tcPr>
          <w:p w14:paraId="2550822D" w14:textId="5806A893" w:rsidR="00B31A1C" w:rsidRDefault="00B31A1C" w:rsidP="00B31A1C">
            <w:pPr>
              <w:pStyle w:val="TAL"/>
              <w:rPr>
                <w:rFonts w:cs="Arial"/>
                <w:sz w:val="16"/>
                <w:szCs w:val="16"/>
              </w:rPr>
            </w:pPr>
            <w:r>
              <w:rPr>
                <w:sz w:val="16"/>
                <w:szCs w:val="16"/>
                <w:lang w:eastAsia="zh-CN"/>
              </w:rPr>
              <w:t>Upgrade to change control version</w:t>
            </w:r>
          </w:p>
        </w:tc>
        <w:tc>
          <w:tcPr>
            <w:tcW w:w="708" w:type="dxa"/>
            <w:shd w:val="solid" w:color="FFFFFF" w:fill="auto"/>
          </w:tcPr>
          <w:p w14:paraId="1C9EB232" w14:textId="127E062B" w:rsidR="00B31A1C" w:rsidRDefault="00B31A1C" w:rsidP="00B31A1C">
            <w:pPr>
              <w:pStyle w:val="TAC"/>
              <w:rPr>
                <w:sz w:val="16"/>
                <w:szCs w:val="16"/>
              </w:rPr>
            </w:pPr>
            <w:r>
              <w:rPr>
                <w:sz w:val="16"/>
                <w:szCs w:val="16"/>
                <w:lang w:eastAsia="zh-CN"/>
              </w:rPr>
              <w:t>18.0.0</w:t>
            </w:r>
          </w:p>
        </w:tc>
      </w:tr>
      <w:tr w:rsidR="00C45E82" w14:paraId="76E41208" w14:textId="77777777" w:rsidTr="00C45E82">
        <w:tc>
          <w:tcPr>
            <w:tcW w:w="800" w:type="dxa"/>
            <w:shd w:val="solid" w:color="FFFFFF" w:fill="auto"/>
          </w:tcPr>
          <w:p w14:paraId="0669A79E" w14:textId="38A7DC2C" w:rsidR="00C45E82" w:rsidRDefault="00C45E82" w:rsidP="00C45E82">
            <w:pPr>
              <w:pStyle w:val="TAC"/>
              <w:rPr>
                <w:sz w:val="16"/>
                <w:szCs w:val="16"/>
                <w:lang w:eastAsia="zh-CN"/>
              </w:rPr>
            </w:pPr>
            <w:r>
              <w:rPr>
                <w:sz w:val="16"/>
                <w:szCs w:val="16"/>
                <w:lang w:eastAsia="zh-CN"/>
              </w:rPr>
              <w:t>2024-06</w:t>
            </w:r>
          </w:p>
        </w:tc>
        <w:tc>
          <w:tcPr>
            <w:tcW w:w="800" w:type="dxa"/>
            <w:shd w:val="solid" w:color="FFFFFF" w:fill="auto"/>
          </w:tcPr>
          <w:p w14:paraId="1E501997" w14:textId="78E88A7A" w:rsidR="00C45E82" w:rsidRDefault="00C45E82" w:rsidP="00C45E82">
            <w:pPr>
              <w:pStyle w:val="TAC"/>
              <w:rPr>
                <w:sz w:val="16"/>
                <w:szCs w:val="16"/>
                <w:lang w:eastAsia="zh-CN"/>
              </w:rPr>
            </w:pPr>
            <w:r>
              <w:rPr>
                <w:sz w:val="16"/>
                <w:szCs w:val="16"/>
                <w:lang w:eastAsia="zh-CN"/>
              </w:rPr>
              <w:t>SA#104</w:t>
            </w:r>
          </w:p>
        </w:tc>
        <w:tc>
          <w:tcPr>
            <w:tcW w:w="1094" w:type="dxa"/>
            <w:shd w:val="solid" w:color="FFFFFF" w:fill="auto"/>
          </w:tcPr>
          <w:p w14:paraId="01F26A62" w14:textId="15992D87" w:rsidR="00C45E82" w:rsidRDefault="00C45E82" w:rsidP="00C45E82">
            <w:pPr>
              <w:overflowPunct/>
              <w:autoSpaceDE/>
              <w:autoSpaceDN/>
              <w:adjustRightInd/>
              <w:spacing w:after="0"/>
              <w:jc w:val="center"/>
              <w:textAlignment w:val="auto"/>
              <w:rPr>
                <w:rFonts w:ascii="Arial" w:hAnsi="Arial" w:cs="Arial"/>
                <w:color w:val="000000"/>
                <w:sz w:val="16"/>
                <w:szCs w:val="16"/>
              </w:rPr>
            </w:pPr>
            <w:r w:rsidRPr="00D52E81">
              <w:rPr>
                <w:rFonts w:ascii="Arial" w:hAnsi="Arial" w:cs="Arial"/>
                <w:color w:val="000000"/>
                <w:sz w:val="16"/>
                <w:szCs w:val="16"/>
              </w:rPr>
              <w:t>SP-240819</w:t>
            </w:r>
          </w:p>
        </w:tc>
        <w:tc>
          <w:tcPr>
            <w:tcW w:w="519" w:type="dxa"/>
            <w:shd w:val="solid" w:color="FFFFFF" w:fill="auto"/>
          </w:tcPr>
          <w:p w14:paraId="4BE7F1BD" w14:textId="6AF30DDB" w:rsidR="00C45E82" w:rsidRPr="00C45E82" w:rsidRDefault="00C45E82" w:rsidP="00C45E82">
            <w:pPr>
              <w:pStyle w:val="TAL"/>
              <w:rPr>
                <w:rFonts w:cs="Arial"/>
                <w:color w:val="000000"/>
                <w:sz w:val="16"/>
                <w:szCs w:val="16"/>
              </w:rPr>
            </w:pPr>
            <w:r w:rsidRPr="00C45E82">
              <w:rPr>
                <w:rFonts w:cs="Arial"/>
                <w:color w:val="000000"/>
                <w:sz w:val="16"/>
                <w:szCs w:val="16"/>
              </w:rPr>
              <w:t>0001</w:t>
            </w:r>
          </w:p>
        </w:tc>
        <w:tc>
          <w:tcPr>
            <w:tcW w:w="331" w:type="dxa"/>
            <w:shd w:val="solid" w:color="FFFFFF" w:fill="auto"/>
          </w:tcPr>
          <w:p w14:paraId="1C31CC16" w14:textId="09677629" w:rsidR="00C45E82" w:rsidRPr="00C45E82" w:rsidRDefault="00C45E82" w:rsidP="00C45E82">
            <w:pPr>
              <w:pStyle w:val="TAR"/>
              <w:rPr>
                <w:rFonts w:cs="Arial"/>
                <w:color w:val="000000"/>
                <w:sz w:val="16"/>
                <w:szCs w:val="16"/>
              </w:rPr>
            </w:pPr>
            <w:r w:rsidRPr="00C45E82">
              <w:rPr>
                <w:rFonts w:cs="Arial"/>
                <w:color w:val="000000"/>
                <w:sz w:val="16"/>
                <w:szCs w:val="16"/>
              </w:rPr>
              <w:t>2</w:t>
            </w:r>
          </w:p>
        </w:tc>
        <w:tc>
          <w:tcPr>
            <w:tcW w:w="425" w:type="dxa"/>
            <w:shd w:val="solid" w:color="FFFFFF" w:fill="auto"/>
          </w:tcPr>
          <w:p w14:paraId="3D6F2C1A" w14:textId="612CB013" w:rsidR="00C45E82" w:rsidRPr="00C45E82" w:rsidRDefault="00C45E82" w:rsidP="00C45E82">
            <w:pPr>
              <w:pStyle w:val="TAC"/>
              <w:rPr>
                <w:rFonts w:cs="Arial"/>
                <w:color w:val="000000"/>
                <w:sz w:val="16"/>
                <w:szCs w:val="16"/>
              </w:rPr>
            </w:pPr>
            <w:r w:rsidRPr="00C45E82">
              <w:rPr>
                <w:rFonts w:cs="Arial"/>
                <w:color w:val="000000"/>
                <w:sz w:val="16"/>
                <w:szCs w:val="16"/>
              </w:rPr>
              <w:t>F</w:t>
            </w:r>
          </w:p>
        </w:tc>
        <w:tc>
          <w:tcPr>
            <w:tcW w:w="4962" w:type="dxa"/>
            <w:shd w:val="solid" w:color="FFFFFF" w:fill="auto"/>
          </w:tcPr>
          <w:p w14:paraId="6CFBBF8E" w14:textId="37590B32" w:rsidR="00C45E82" w:rsidRDefault="00C45E82" w:rsidP="00C45E82">
            <w:pPr>
              <w:pStyle w:val="TAL"/>
              <w:rPr>
                <w:sz w:val="16"/>
                <w:szCs w:val="16"/>
                <w:lang w:eastAsia="zh-CN"/>
              </w:rPr>
            </w:pPr>
            <w:r w:rsidRPr="00C41E8F">
              <w:rPr>
                <w:sz w:val="16"/>
                <w:szCs w:val="16"/>
                <w:lang w:eastAsia="zh-CN"/>
              </w:rPr>
              <w:t>Rel-18 CR TS 32.279 MBS Session Update</w:t>
            </w:r>
          </w:p>
        </w:tc>
        <w:tc>
          <w:tcPr>
            <w:tcW w:w="708" w:type="dxa"/>
            <w:shd w:val="solid" w:color="FFFFFF" w:fill="auto"/>
          </w:tcPr>
          <w:p w14:paraId="10F089D3" w14:textId="22DE140A" w:rsidR="00C45E82" w:rsidRDefault="00C45E82" w:rsidP="00C45E82">
            <w:pPr>
              <w:pStyle w:val="TAC"/>
              <w:rPr>
                <w:sz w:val="16"/>
                <w:szCs w:val="16"/>
                <w:lang w:eastAsia="zh-CN"/>
              </w:rPr>
            </w:pPr>
            <w:r>
              <w:rPr>
                <w:sz w:val="16"/>
                <w:szCs w:val="16"/>
                <w:lang w:eastAsia="zh-CN"/>
              </w:rPr>
              <w:t>18.1.0</w:t>
            </w:r>
          </w:p>
        </w:tc>
      </w:tr>
      <w:tr w:rsidR="00C45E82" w14:paraId="1B34372B" w14:textId="77777777" w:rsidTr="00C45E82">
        <w:tc>
          <w:tcPr>
            <w:tcW w:w="800" w:type="dxa"/>
            <w:tcBorders>
              <w:top w:val="single" w:sz="6" w:space="0" w:color="auto"/>
              <w:left w:val="single" w:sz="6" w:space="0" w:color="auto"/>
              <w:bottom w:val="single" w:sz="6" w:space="0" w:color="auto"/>
              <w:right w:val="single" w:sz="6" w:space="0" w:color="auto"/>
            </w:tcBorders>
            <w:shd w:val="solid" w:color="FFFFFF" w:fill="auto"/>
          </w:tcPr>
          <w:p w14:paraId="188654E7" w14:textId="77777777" w:rsidR="00C45E82" w:rsidRDefault="00C45E82" w:rsidP="00C45E82">
            <w:pPr>
              <w:pStyle w:val="TAC"/>
              <w:rPr>
                <w:sz w:val="16"/>
                <w:szCs w:val="16"/>
                <w:lang w:eastAsia="zh-CN"/>
              </w:rPr>
            </w:pPr>
            <w:r>
              <w:rPr>
                <w:sz w:val="16"/>
                <w:szCs w:val="16"/>
                <w:lang w:eastAsia="zh-CN"/>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473D949" w14:textId="77777777" w:rsidR="00C45E82" w:rsidRDefault="00C45E82" w:rsidP="00C45E82">
            <w:pPr>
              <w:pStyle w:val="TAC"/>
              <w:rPr>
                <w:sz w:val="16"/>
                <w:szCs w:val="16"/>
                <w:lang w:eastAsia="zh-CN"/>
              </w:rPr>
            </w:pPr>
            <w:r>
              <w:rPr>
                <w:sz w:val="16"/>
                <w:szCs w:val="16"/>
                <w:lang w:eastAsia="zh-CN"/>
              </w:rPr>
              <w:t>SA#104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1B63CEA4" w14:textId="026B3DBC" w:rsidR="00C45E82" w:rsidRDefault="00C45E82" w:rsidP="00C45E82">
            <w:pPr>
              <w:overflowPunct/>
              <w:autoSpaceDE/>
              <w:autoSpaceDN/>
              <w:adjustRightInd/>
              <w:spacing w:after="0"/>
              <w:jc w:val="center"/>
              <w:textAlignment w:val="auto"/>
              <w:rPr>
                <w:rFonts w:ascii="Arial" w:hAnsi="Arial" w:cs="Arial"/>
                <w:color w:val="000000"/>
                <w:sz w:val="16"/>
                <w:szCs w:val="16"/>
              </w:rPr>
            </w:pPr>
            <w:r w:rsidRPr="00C45E82">
              <w:rPr>
                <w:rFonts w:ascii="Arial" w:hAnsi="Arial" w:cs="Arial"/>
                <w:color w:val="000000"/>
                <w:sz w:val="16"/>
                <w:szCs w:val="16"/>
              </w:rPr>
              <w:t>SP-240819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EFB2CA3" w14:textId="0A6BB70D" w:rsidR="00C45E82" w:rsidRPr="00C45E82" w:rsidRDefault="00C45E82" w:rsidP="00C45E82">
            <w:pPr>
              <w:pStyle w:val="TAL"/>
              <w:rPr>
                <w:rFonts w:cs="Arial"/>
                <w:color w:val="000000"/>
                <w:sz w:val="16"/>
                <w:szCs w:val="16"/>
              </w:rPr>
            </w:pPr>
            <w:r w:rsidRPr="00C45E82">
              <w:rPr>
                <w:rFonts w:cs="Arial"/>
                <w:color w:val="000000"/>
                <w:sz w:val="16"/>
                <w:szCs w:val="16"/>
              </w:rPr>
              <w:t>0002</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4EC58DB" w14:textId="615A21A5" w:rsidR="00C45E82" w:rsidRPr="00C45E82" w:rsidRDefault="00C45E82" w:rsidP="00C45E82">
            <w:pPr>
              <w:pStyle w:val="TAR"/>
              <w:rPr>
                <w:rFonts w:cs="Arial"/>
                <w:color w:val="000000"/>
                <w:sz w:val="16"/>
                <w:szCs w:val="16"/>
              </w:rPr>
            </w:pPr>
            <w:r w:rsidRPr="00C45E8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19BC1F" w14:textId="59C9B26C" w:rsidR="00C45E82" w:rsidRPr="00C45E82" w:rsidRDefault="00C45E82" w:rsidP="00C45E82">
            <w:pPr>
              <w:pStyle w:val="TAC"/>
              <w:rPr>
                <w:rFonts w:cs="Arial"/>
                <w:color w:val="000000"/>
                <w:sz w:val="16"/>
                <w:szCs w:val="16"/>
              </w:rPr>
            </w:pPr>
            <w:r w:rsidRPr="00C45E8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852E70D" w14:textId="49D2C8DE" w:rsidR="00C45E82" w:rsidRDefault="00C45E82" w:rsidP="00C45E82">
            <w:pPr>
              <w:pStyle w:val="TAL"/>
              <w:rPr>
                <w:sz w:val="16"/>
                <w:szCs w:val="16"/>
                <w:lang w:eastAsia="zh-CN"/>
              </w:rPr>
            </w:pPr>
            <w:r w:rsidRPr="004E299F">
              <w:rPr>
                <w:sz w:val="16"/>
                <w:szCs w:val="16"/>
                <w:lang w:eastAsia="zh-CN"/>
              </w:rPr>
              <w:t>Add charging identifier definition for MBS session charging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76A5E2" w14:textId="77777777" w:rsidR="00C45E82" w:rsidRDefault="00C45E82" w:rsidP="00C45E82">
            <w:pPr>
              <w:pStyle w:val="TAC"/>
              <w:rPr>
                <w:sz w:val="16"/>
                <w:szCs w:val="16"/>
                <w:lang w:eastAsia="zh-CN"/>
              </w:rPr>
            </w:pPr>
            <w:r>
              <w:rPr>
                <w:sz w:val="16"/>
                <w:szCs w:val="16"/>
                <w:lang w:eastAsia="zh-CN"/>
              </w:rPr>
              <w:t>18.1.0</w:t>
            </w:r>
          </w:p>
        </w:tc>
      </w:tr>
      <w:tr w:rsidR="00C45E82" w14:paraId="7B111BB9" w14:textId="77777777" w:rsidTr="00C45E82">
        <w:tc>
          <w:tcPr>
            <w:tcW w:w="800" w:type="dxa"/>
            <w:tcBorders>
              <w:top w:val="single" w:sz="6" w:space="0" w:color="auto"/>
              <w:left w:val="single" w:sz="6" w:space="0" w:color="auto"/>
              <w:bottom w:val="single" w:sz="6" w:space="0" w:color="auto"/>
              <w:right w:val="single" w:sz="6" w:space="0" w:color="auto"/>
            </w:tcBorders>
            <w:shd w:val="solid" w:color="FFFFFF" w:fill="auto"/>
          </w:tcPr>
          <w:p w14:paraId="43648EB0" w14:textId="77777777" w:rsidR="00C45E82" w:rsidRDefault="00C45E82" w:rsidP="00C45E82">
            <w:pPr>
              <w:pStyle w:val="TAC"/>
              <w:rPr>
                <w:sz w:val="16"/>
                <w:szCs w:val="16"/>
                <w:lang w:eastAsia="zh-CN"/>
              </w:rPr>
            </w:pPr>
            <w:r>
              <w:rPr>
                <w:sz w:val="16"/>
                <w:szCs w:val="16"/>
                <w:lang w:eastAsia="zh-CN"/>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3C2C25F" w14:textId="77777777" w:rsidR="00C45E82" w:rsidRDefault="00C45E82" w:rsidP="00C45E82">
            <w:pPr>
              <w:pStyle w:val="TAC"/>
              <w:rPr>
                <w:sz w:val="16"/>
                <w:szCs w:val="16"/>
                <w:lang w:eastAsia="zh-CN"/>
              </w:rPr>
            </w:pPr>
            <w:r>
              <w:rPr>
                <w:sz w:val="16"/>
                <w:szCs w:val="16"/>
                <w:lang w:eastAsia="zh-CN"/>
              </w:rPr>
              <w:t>SA#104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61A7651E" w14:textId="25668666" w:rsidR="00C45E82" w:rsidRDefault="00C45E82" w:rsidP="00C45E82">
            <w:pPr>
              <w:overflowPunct/>
              <w:autoSpaceDE/>
              <w:autoSpaceDN/>
              <w:adjustRightInd/>
              <w:spacing w:after="0"/>
              <w:jc w:val="center"/>
              <w:textAlignment w:val="auto"/>
              <w:rPr>
                <w:rFonts w:ascii="Arial" w:hAnsi="Arial" w:cs="Arial"/>
                <w:color w:val="000000"/>
                <w:sz w:val="16"/>
                <w:szCs w:val="16"/>
              </w:rPr>
            </w:pPr>
            <w:r w:rsidRPr="00A6740F">
              <w:rPr>
                <w:rFonts w:ascii="Arial" w:hAnsi="Arial" w:cs="Arial"/>
                <w:color w:val="000000"/>
                <w:sz w:val="16"/>
                <w:szCs w:val="16"/>
              </w:rPr>
              <w:t>SP-240819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6DDF08FC" w14:textId="29CEC043" w:rsidR="00C45E82" w:rsidRPr="00C45E82" w:rsidRDefault="00C45E82" w:rsidP="00C45E82">
            <w:pPr>
              <w:pStyle w:val="TAL"/>
              <w:rPr>
                <w:rFonts w:cs="Arial"/>
                <w:color w:val="000000"/>
                <w:sz w:val="16"/>
                <w:szCs w:val="16"/>
              </w:rPr>
            </w:pPr>
            <w:r w:rsidRPr="00C45E82">
              <w:rPr>
                <w:rFonts w:cs="Arial"/>
                <w:color w:val="000000"/>
                <w:sz w:val="16"/>
                <w:szCs w:val="16"/>
              </w:rPr>
              <w:t>0003</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2068AAA1" w14:textId="7BB29ACF" w:rsidR="00C45E82" w:rsidRPr="00C45E82" w:rsidRDefault="00C45E82" w:rsidP="00C45E82">
            <w:pPr>
              <w:pStyle w:val="TAR"/>
              <w:rPr>
                <w:rFonts w:cs="Arial"/>
                <w:color w:val="000000"/>
                <w:sz w:val="16"/>
                <w:szCs w:val="16"/>
              </w:rPr>
            </w:pPr>
            <w:r w:rsidRPr="00C45E82">
              <w:rPr>
                <w:rFonts w:cs="Arial"/>
                <w:color w:val="000000"/>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66985C" w14:textId="0DE9FA8D" w:rsidR="00C45E82" w:rsidRPr="00C45E82" w:rsidRDefault="00C45E82" w:rsidP="00C45E82">
            <w:pPr>
              <w:pStyle w:val="TAC"/>
              <w:rPr>
                <w:rFonts w:cs="Arial"/>
                <w:color w:val="000000"/>
                <w:sz w:val="16"/>
                <w:szCs w:val="16"/>
              </w:rPr>
            </w:pPr>
            <w:r w:rsidRPr="00C45E8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EFF243" w14:textId="1BA2FE9B" w:rsidR="00C45E82" w:rsidRDefault="00C45E82" w:rsidP="00C45E82">
            <w:pPr>
              <w:pStyle w:val="TAL"/>
              <w:rPr>
                <w:sz w:val="16"/>
                <w:szCs w:val="16"/>
                <w:lang w:eastAsia="zh-CN"/>
              </w:rPr>
            </w:pPr>
            <w:r w:rsidRPr="007203F1">
              <w:rPr>
                <w:sz w:val="16"/>
                <w:szCs w:val="16"/>
                <w:lang w:eastAsia="zh-CN"/>
              </w:rPr>
              <w:t>Rel-18 CR TS 32.279 Correction on MBS session release, activation and deactivation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2DE350" w14:textId="77777777" w:rsidR="00C45E82" w:rsidRDefault="00C45E82" w:rsidP="00C45E82">
            <w:pPr>
              <w:pStyle w:val="TAC"/>
              <w:rPr>
                <w:sz w:val="16"/>
                <w:szCs w:val="16"/>
                <w:lang w:eastAsia="zh-CN"/>
              </w:rPr>
            </w:pPr>
            <w:r>
              <w:rPr>
                <w:sz w:val="16"/>
                <w:szCs w:val="16"/>
                <w:lang w:eastAsia="zh-CN"/>
              </w:rPr>
              <w:t>18.1.0</w:t>
            </w:r>
          </w:p>
        </w:tc>
      </w:tr>
      <w:tr w:rsidR="00C45E82" w14:paraId="2097C7C6" w14:textId="77777777" w:rsidTr="00C45E82">
        <w:tc>
          <w:tcPr>
            <w:tcW w:w="800" w:type="dxa"/>
            <w:tcBorders>
              <w:top w:val="single" w:sz="6" w:space="0" w:color="auto"/>
              <w:left w:val="single" w:sz="6" w:space="0" w:color="auto"/>
              <w:bottom w:val="single" w:sz="6" w:space="0" w:color="auto"/>
              <w:right w:val="single" w:sz="6" w:space="0" w:color="auto"/>
            </w:tcBorders>
            <w:shd w:val="solid" w:color="FFFFFF" w:fill="auto"/>
          </w:tcPr>
          <w:p w14:paraId="44EB3719" w14:textId="77777777" w:rsidR="00C45E82" w:rsidRDefault="00C45E82" w:rsidP="00C45E82">
            <w:pPr>
              <w:pStyle w:val="TAC"/>
              <w:rPr>
                <w:sz w:val="16"/>
                <w:szCs w:val="16"/>
                <w:lang w:eastAsia="zh-CN"/>
              </w:rPr>
            </w:pPr>
            <w:r>
              <w:rPr>
                <w:sz w:val="16"/>
                <w:szCs w:val="16"/>
                <w:lang w:eastAsia="zh-CN"/>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AD8A1C" w14:textId="77777777" w:rsidR="00C45E82" w:rsidRDefault="00C45E82" w:rsidP="00C45E82">
            <w:pPr>
              <w:pStyle w:val="TAC"/>
              <w:rPr>
                <w:sz w:val="16"/>
                <w:szCs w:val="16"/>
                <w:lang w:eastAsia="zh-CN"/>
              </w:rPr>
            </w:pPr>
            <w:r>
              <w:rPr>
                <w:sz w:val="16"/>
                <w:szCs w:val="16"/>
                <w:lang w:eastAsia="zh-CN"/>
              </w:rPr>
              <w:t>SA#104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32980759" w14:textId="28BCEB10" w:rsidR="00C45E82" w:rsidRDefault="00C45E82" w:rsidP="00C45E82">
            <w:pPr>
              <w:overflowPunct/>
              <w:autoSpaceDE/>
              <w:autoSpaceDN/>
              <w:adjustRightInd/>
              <w:spacing w:after="0"/>
              <w:jc w:val="center"/>
              <w:textAlignment w:val="auto"/>
              <w:rPr>
                <w:rFonts w:ascii="Arial" w:hAnsi="Arial" w:cs="Arial"/>
                <w:color w:val="000000"/>
                <w:sz w:val="16"/>
                <w:szCs w:val="16"/>
              </w:rPr>
            </w:pPr>
            <w:r w:rsidRPr="00DB1212">
              <w:rPr>
                <w:rFonts w:ascii="Arial" w:hAnsi="Arial" w:cs="Arial"/>
                <w:color w:val="000000"/>
                <w:sz w:val="16"/>
                <w:szCs w:val="16"/>
              </w:rPr>
              <w:t>SP-240819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0D5EBD7F" w14:textId="643DB6BB" w:rsidR="00C45E82" w:rsidRPr="00C45E82" w:rsidRDefault="00C45E82" w:rsidP="00C45E82">
            <w:pPr>
              <w:pStyle w:val="TAL"/>
              <w:rPr>
                <w:rFonts w:cs="Arial"/>
                <w:color w:val="000000"/>
                <w:sz w:val="16"/>
                <w:szCs w:val="16"/>
              </w:rPr>
            </w:pPr>
            <w:r w:rsidRPr="00C45E82">
              <w:rPr>
                <w:rFonts w:cs="Arial"/>
                <w:color w:val="000000"/>
                <w:sz w:val="16"/>
                <w:szCs w:val="16"/>
              </w:rPr>
              <w:t>0006</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069874A7" w14:textId="2E981706" w:rsidR="00C45E82" w:rsidRPr="00C45E82" w:rsidRDefault="00C45E82" w:rsidP="00C45E82">
            <w:pPr>
              <w:pStyle w:val="TAR"/>
              <w:rPr>
                <w:rFonts w:cs="Arial"/>
                <w:color w:val="000000"/>
                <w:sz w:val="16"/>
                <w:szCs w:val="16"/>
              </w:rPr>
            </w:pPr>
            <w:r w:rsidRPr="00C45E8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BFD109" w14:textId="1BB81B05" w:rsidR="00C45E82" w:rsidRPr="00C45E82" w:rsidRDefault="00C45E82" w:rsidP="00C45E82">
            <w:pPr>
              <w:pStyle w:val="TAC"/>
              <w:rPr>
                <w:rFonts w:cs="Arial"/>
                <w:color w:val="000000"/>
                <w:sz w:val="16"/>
                <w:szCs w:val="16"/>
              </w:rPr>
            </w:pPr>
            <w:r w:rsidRPr="00C45E8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6C2F9BF" w14:textId="0230A28D" w:rsidR="00C45E82" w:rsidRDefault="00C45E82" w:rsidP="00C45E82">
            <w:pPr>
              <w:pStyle w:val="TAL"/>
              <w:rPr>
                <w:sz w:val="16"/>
                <w:szCs w:val="16"/>
                <w:lang w:eastAsia="zh-CN"/>
              </w:rPr>
            </w:pPr>
            <w:r w:rsidRPr="00344A41">
              <w:rPr>
                <w:sz w:val="16"/>
                <w:szCs w:val="16"/>
                <w:lang w:eastAsia="zh-CN"/>
              </w:rPr>
              <w:t>Rel-18 CR 32.279 Correction MB-SMF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F3E610" w14:textId="77777777" w:rsidR="00C45E82" w:rsidRDefault="00C45E82" w:rsidP="00C45E82">
            <w:pPr>
              <w:pStyle w:val="TAC"/>
              <w:rPr>
                <w:sz w:val="16"/>
                <w:szCs w:val="16"/>
                <w:lang w:eastAsia="zh-CN"/>
              </w:rPr>
            </w:pPr>
            <w:r>
              <w:rPr>
                <w:sz w:val="16"/>
                <w:szCs w:val="16"/>
                <w:lang w:eastAsia="zh-CN"/>
              </w:rPr>
              <w:t>18.1.0</w:t>
            </w:r>
          </w:p>
        </w:tc>
      </w:tr>
      <w:tr w:rsidR="00C45E82" w14:paraId="180D8FCA" w14:textId="77777777" w:rsidTr="00C45E82">
        <w:tc>
          <w:tcPr>
            <w:tcW w:w="800" w:type="dxa"/>
            <w:tcBorders>
              <w:top w:val="single" w:sz="6" w:space="0" w:color="auto"/>
              <w:left w:val="single" w:sz="6" w:space="0" w:color="auto"/>
              <w:bottom w:val="single" w:sz="6" w:space="0" w:color="auto"/>
              <w:right w:val="single" w:sz="6" w:space="0" w:color="auto"/>
            </w:tcBorders>
            <w:shd w:val="solid" w:color="FFFFFF" w:fill="auto"/>
          </w:tcPr>
          <w:p w14:paraId="52971F48" w14:textId="77777777" w:rsidR="00C45E82" w:rsidRDefault="00C45E82" w:rsidP="00C45E82">
            <w:pPr>
              <w:pStyle w:val="TAC"/>
              <w:rPr>
                <w:sz w:val="16"/>
                <w:szCs w:val="16"/>
                <w:lang w:eastAsia="zh-CN"/>
              </w:rPr>
            </w:pPr>
            <w:r>
              <w:rPr>
                <w:sz w:val="16"/>
                <w:szCs w:val="16"/>
                <w:lang w:eastAsia="zh-CN"/>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A97FD7A" w14:textId="77777777" w:rsidR="00C45E82" w:rsidRDefault="00C45E82" w:rsidP="00C45E82">
            <w:pPr>
              <w:pStyle w:val="TAC"/>
              <w:rPr>
                <w:sz w:val="16"/>
                <w:szCs w:val="16"/>
                <w:lang w:eastAsia="zh-CN"/>
              </w:rPr>
            </w:pPr>
            <w:r>
              <w:rPr>
                <w:sz w:val="16"/>
                <w:szCs w:val="16"/>
                <w:lang w:eastAsia="zh-CN"/>
              </w:rPr>
              <w:t>SA#104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3E3EF84" w14:textId="518CD016" w:rsidR="00C45E82" w:rsidRDefault="00C45E82" w:rsidP="00C45E82">
            <w:pPr>
              <w:overflowPunct/>
              <w:autoSpaceDE/>
              <w:autoSpaceDN/>
              <w:adjustRightInd/>
              <w:spacing w:after="0"/>
              <w:jc w:val="center"/>
              <w:textAlignment w:val="auto"/>
              <w:rPr>
                <w:rFonts w:ascii="Arial" w:hAnsi="Arial" w:cs="Arial"/>
                <w:color w:val="000000"/>
                <w:sz w:val="16"/>
                <w:szCs w:val="16"/>
              </w:rPr>
            </w:pPr>
            <w:r w:rsidRPr="007E0008">
              <w:rPr>
                <w:rFonts w:ascii="Arial" w:hAnsi="Arial" w:cs="Arial"/>
                <w:color w:val="000000"/>
                <w:sz w:val="16"/>
                <w:szCs w:val="16"/>
              </w:rPr>
              <w:t>SP-240819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A684549" w14:textId="00F1607E" w:rsidR="00C45E82" w:rsidRPr="00C45E82" w:rsidRDefault="00C45E82" w:rsidP="00C45E82">
            <w:pPr>
              <w:pStyle w:val="TAL"/>
              <w:rPr>
                <w:rFonts w:cs="Arial"/>
                <w:color w:val="000000"/>
                <w:sz w:val="16"/>
                <w:szCs w:val="16"/>
              </w:rPr>
            </w:pPr>
            <w:r w:rsidRPr="00C45E82">
              <w:rPr>
                <w:rFonts w:cs="Arial"/>
                <w:color w:val="000000"/>
                <w:sz w:val="16"/>
                <w:szCs w:val="16"/>
              </w:rPr>
              <w:t>0007</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6D36F368" w14:textId="470F74CD" w:rsidR="00C45E82" w:rsidRPr="00C45E82" w:rsidRDefault="00C45E82" w:rsidP="00C45E82">
            <w:pPr>
              <w:pStyle w:val="TAR"/>
              <w:rPr>
                <w:rFonts w:cs="Arial"/>
                <w:color w:val="000000"/>
                <w:sz w:val="16"/>
                <w:szCs w:val="16"/>
              </w:rPr>
            </w:pPr>
            <w:r w:rsidRPr="00C45E8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24E094" w14:textId="3700AAB3" w:rsidR="00C45E82" w:rsidRPr="00C45E82" w:rsidRDefault="00C45E82" w:rsidP="00C45E82">
            <w:pPr>
              <w:pStyle w:val="TAC"/>
              <w:rPr>
                <w:rFonts w:cs="Arial"/>
                <w:color w:val="000000"/>
                <w:sz w:val="16"/>
                <w:szCs w:val="16"/>
              </w:rPr>
            </w:pPr>
            <w:r w:rsidRPr="00C45E8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1C87B16" w14:textId="74300842" w:rsidR="00C45E82" w:rsidRDefault="00C45E82" w:rsidP="00C45E82">
            <w:pPr>
              <w:pStyle w:val="TAL"/>
              <w:rPr>
                <w:sz w:val="16"/>
                <w:szCs w:val="16"/>
                <w:lang w:eastAsia="zh-CN"/>
              </w:rPr>
            </w:pPr>
            <w:r w:rsidRPr="00D90F47">
              <w:rPr>
                <w:sz w:val="16"/>
                <w:szCs w:val="16"/>
                <w:lang w:eastAsia="zh-CN"/>
              </w:rPr>
              <w:t>Rel-18 CR 32.279 Correcting use of MBS session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326D56F" w14:textId="77777777" w:rsidR="00C45E82" w:rsidRDefault="00C45E82" w:rsidP="00C45E82">
            <w:pPr>
              <w:pStyle w:val="TAC"/>
              <w:rPr>
                <w:sz w:val="16"/>
                <w:szCs w:val="16"/>
                <w:lang w:eastAsia="zh-CN"/>
              </w:rPr>
            </w:pPr>
            <w:r>
              <w:rPr>
                <w:sz w:val="16"/>
                <w:szCs w:val="16"/>
                <w:lang w:eastAsia="zh-CN"/>
              </w:rPr>
              <w:t>18.1.0</w:t>
            </w:r>
          </w:p>
        </w:tc>
      </w:tr>
      <w:tr w:rsidR="00C45E82" w14:paraId="0C47B5B9" w14:textId="77777777" w:rsidTr="00C45E82">
        <w:tc>
          <w:tcPr>
            <w:tcW w:w="800" w:type="dxa"/>
            <w:tcBorders>
              <w:top w:val="single" w:sz="6" w:space="0" w:color="auto"/>
              <w:left w:val="single" w:sz="6" w:space="0" w:color="auto"/>
              <w:bottom w:val="single" w:sz="6" w:space="0" w:color="auto"/>
              <w:right w:val="single" w:sz="6" w:space="0" w:color="auto"/>
            </w:tcBorders>
            <w:shd w:val="solid" w:color="FFFFFF" w:fill="auto"/>
          </w:tcPr>
          <w:p w14:paraId="27FA887F" w14:textId="77777777" w:rsidR="00C45E82" w:rsidRDefault="00C45E82" w:rsidP="00C45E82">
            <w:pPr>
              <w:pStyle w:val="TAC"/>
              <w:rPr>
                <w:sz w:val="16"/>
                <w:szCs w:val="16"/>
                <w:lang w:eastAsia="zh-CN"/>
              </w:rPr>
            </w:pPr>
            <w:r>
              <w:rPr>
                <w:sz w:val="16"/>
                <w:szCs w:val="16"/>
                <w:lang w:eastAsia="zh-CN"/>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153391E" w14:textId="77777777" w:rsidR="00C45E82" w:rsidRDefault="00C45E82" w:rsidP="00C45E82">
            <w:pPr>
              <w:pStyle w:val="TAC"/>
              <w:rPr>
                <w:sz w:val="16"/>
                <w:szCs w:val="16"/>
                <w:lang w:eastAsia="zh-CN"/>
              </w:rPr>
            </w:pPr>
            <w:r>
              <w:rPr>
                <w:sz w:val="16"/>
                <w:szCs w:val="16"/>
                <w:lang w:eastAsia="zh-CN"/>
              </w:rPr>
              <w:t>SA#104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00C30A98" w14:textId="77777777" w:rsidR="00C45E82" w:rsidRDefault="00C45E82" w:rsidP="00C45E82">
            <w:pPr>
              <w:overflowPunct/>
              <w:autoSpaceDE/>
              <w:autoSpaceDN/>
              <w:adjustRightInd/>
              <w:spacing w:after="0"/>
              <w:jc w:val="center"/>
              <w:textAlignment w:val="auto"/>
              <w:rPr>
                <w:rFonts w:ascii="Arial" w:hAnsi="Arial" w:cs="Arial"/>
                <w:color w:val="000000"/>
                <w:sz w:val="16"/>
                <w:szCs w:val="16"/>
              </w:rPr>
            </w:pPr>
            <w:r w:rsidRPr="007E0008">
              <w:rPr>
                <w:rFonts w:ascii="Arial" w:hAnsi="Arial" w:cs="Arial"/>
                <w:color w:val="000000"/>
                <w:sz w:val="16"/>
                <w:szCs w:val="16"/>
              </w:rPr>
              <w:t>SP-240819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557A22C3" w14:textId="2FA16C3F" w:rsidR="00C45E82" w:rsidRPr="00C45E82" w:rsidRDefault="00C45E82" w:rsidP="00C45E82">
            <w:pPr>
              <w:pStyle w:val="TAL"/>
              <w:rPr>
                <w:rFonts w:cs="Arial"/>
                <w:color w:val="000000"/>
                <w:sz w:val="16"/>
                <w:szCs w:val="16"/>
              </w:rPr>
            </w:pPr>
            <w:r w:rsidRPr="00C45E82">
              <w:rPr>
                <w:rFonts w:cs="Arial"/>
                <w:color w:val="000000"/>
                <w:sz w:val="16"/>
                <w:szCs w:val="16"/>
              </w:rPr>
              <w:t>0008</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49947FDD" w14:textId="5EC270D8" w:rsidR="00C45E82" w:rsidRPr="00C45E82" w:rsidRDefault="00C45E82" w:rsidP="00C45E82">
            <w:pPr>
              <w:pStyle w:val="TAR"/>
              <w:rPr>
                <w:rFonts w:cs="Arial"/>
                <w:color w:val="000000"/>
                <w:sz w:val="16"/>
                <w:szCs w:val="16"/>
              </w:rPr>
            </w:pPr>
            <w:r w:rsidRPr="00C45E82">
              <w:rPr>
                <w:rFonts w:cs="Arial"/>
                <w:color w:val="000000"/>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0FA0B3D" w14:textId="64700501" w:rsidR="00C45E82" w:rsidRPr="00C45E82" w:rsidRDefault="00C45E82" w:rsidP="00C45E82">
            <w:pPr>
              <w:pStyle w:val="TAC"/>
              <w:rPr>
                <w:rFonts w:cs="Arial"/>
                <w:color w:val="000000"/>
                <w:sz w:val="16"/>
                <w:szCs w:val="16"/>
              </w:rPr>
            </w:pPr>
            <w:r w:rsidRPr="00C45E8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8E07B6" w14:textId="335891C9" w:rsidR="00C45E82" w:rsidRDefault="00C45E82" w:rsidP="00C45E82">
            <w:pPr>
              <w:pStyle w:val="TAL"/>
              <w:rPr>
                <w:sz w:val="16"/>
                <w:szCs w:val="16"/>
                <w:lang w:eastAsia="zh-CN"/>
              </w:rPr>
            </w:pPr>
            <w:r w:rsidRPr="00AA4734">
              <w:rPr>
                <w:sz w:val="16"/>
                <w:szCs w:val="16"/>
                <w:lang w:eastAsia="zh-CN"/>
              </w:rPr>
              <w:t>Rel-18 CR 32.279 Correcting message contents for MB-SMF</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ACAC82E" w14:textId="77777777" w:rsidR="00C45E82" w:rsidRDefault="00C45E82" w:rsidP="00C45E82">
            <w:pPr>
              <w:pStyle w:val="TAC"/>
              <w:rPr>
                <w:sz w:val="16"/>
                <w:szCs w:val="16"/>
                <w:lang w:eastAsia="zh-CN"/>
              </w:rPr>
            </w:pPr>
            <w:r>
              <w:rPr>
                <w:sz w:val="16"/>
                <w:szCs w:val="16"/>
                <w:lang w:eastAsia="zh-CN"/>
              </w:rPr>
              <w:t>18.1.0</w:t>
            </w:r>
          </w:p>
        </w:tc>
      </w:tr>
      <w:tr w:rsidR="00C45E82" w14:paraId="4214E870" w14:textId="77777777" w:rsidTr="00C45E82">
        <w:tc>
          <w:tcPr>
            <w:tcW w:w="800" w:type="dxa"/>
            <w:tcBorders>
              <w:top w:val="single" w:sz="6" w:space="0" w:color="auto"/>
              <w:left w:val="single" w:sz="6" w:space="0" w:color="auto"/>
              <w:bottom w:val="single" w:sz="6" w:space="0" w:color="auto"/>
              <w:right w:val="single" w:sz="6" w:space="0" w:color="auto"/>
            </w:tcBorders>
            <w:shd w:val="solid" w:color="FFFFFF" w:fill="auto"/>
          </w:tcPr>
          <w:p w14:paraId="7691E97A" w14:textId="77777777" w:rsidR="00C45E82" w:rsidRDefault="00C45E82" w:rsidP="00C45E82">
            <w:pPr>
              <w:pStyle w:val="TAC"/>
              <w:rPr>
                <w:sz w:val="16"/>
                <w:szCs w:val="16"/>
                <w:lang w:eastAsia="zh-CN"/>
              </w:rPr>
            </w:pPr>
            <w:r>
              <w:rPr>
                <w:sz w:val="16"/>
                <w:szCs w:val="16"/>
                <w:lang w:eastAsia="zh-CN"/>
              </w:rPr>
              <w:t>2024-06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B6E85A" w14:textId="77777777" w:rsidR="00C45E82" w:rsidRDefault="00C45E82" w:rsidP="00C45E82">
            <w:pPr>
              <w:pStyle w:val="TAC"/>
              <w:rPr>
                <w:sz w:val="16"/>
                <w:szCs w:val="16"/>
                <w:lang w:eastAsia="zh-CN"/>
              </w:rPr>
            </w:pPr>
            <w:r>
              <w:rPr>
                <w:sz w:val="16"/>
                <w:szCs w:val="16"/>
                <w:lang w:eastAsia="zh-CN"/>
              </w:rPr>
              <w:t>SA#104</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1FCA86D" w14:textId="77777777" w:rsidR="00C45E82" w:rsidRDefault="00C45E82" w:rsidP="00C45E82">
            <w:pPr>
              <w:overflowPunct/>
              <w:autoSpaceDE/>
              <w:autoSpaceDN/>
              <w:adjustRightInd/>
              <w:spacing w:after="0"/>
              <w:jc w:val="center"/>
              <w:textAlignment w:val="auto"/>
              <w:rPr>
                <w:rFonts w:ascii="Arial" w:hAnsi="Arial" w:cs="Arial"/>
                <w:color w:val="000000"/>
                <w:sz w:val="16"/>
                <w:szCs w:val="16"/>
              </w:rPr>
            </w:pPr>
            <w:r w:rsidRPr="007E0008">
              <w:rPr>
                <w:rFonts w:ascii="Arial" w:hAnsi="Arial" w:cs="Arial"/>
                <w:color w:val="000000"/>
                <w:sz w:val="16"/>
                <w:szCs w:val="16"/>
              </w:rPr>
              <w:t>SP-240819</w:t>
            </w:r>
          </w:p>
        </w:tc>
        <w:tc>
          <w:tcPr>
            <w:tcW w:w="519" w:type="dxa"/>
            <w:tcBorders>
              <w:top w:val="single" w:sz="6" w:space="0" w:color="auto"/>
              <w:left w:val="single" w:sz="6" w:space="0" w:color="auto"/>
              <w:bottom w:val="single" w:sz="6" w:space="0" w:color="auto"/>
              <w:right w:val="single" w:sz="6" w:space="0" w:color="auto"/>
            </w:tcBorders>
            <w:shd w:val="solid" w:color="FFFFFF" w:fill="auto"/>
          </w:tcPr>
          <w:p w14:paraId="14D62E60" w14:textId="387CDED7" w:rsidR="00C45E82" w:rsidRPr="00C45E82" w:rsidRDefault="00C45E82" w:rsidP="00C45E82">
            <w:pPr>
              <w:pStyle w:val="TAL"/>
              <w:rPr>
                <w:rFonts w:cs="Arial"/>
                <w:color w:val="000000"/>
                <w:sz w:val="16"/>
                <w:szCs w:val="16"/>
              </w:rPr>
            </w:pPr>
            <w:r w:rsidRPr="00C45E82">
              <w:rPr>
                <w:rFonts w:cs="Arial"/>
                <w:color w:val="000000"/>
                <w:sz w:val="16"/>
                <w:szCs w:val="16"/>
              </w:rPr>
              <w:t>0011</w:t>
            </w:r>
          </w:p>
        </w:tc>
        <w:tc>
          <w:tcPr>
            <w:tcW w:w="331" w:type="dxa"/>
            <w:tcBorders>
              <w:top w:val="single" w:sz="6" w:space="0" w:color="auto"/>
              <w:left w:val="single" w:sz="6" w:space="0" w:color="auto"/>
              <w:bottom w:val="single" w:sz="6" w:space="0" w:color="auto"/>
              <w:right w:val="single" w:sz="6" w:space="0" w:color="auto"/>
            </w:tcBorders>
            <w:shd w:val="solid" w:color="FFFFFF" w:fill="auto"/>
          </w:tcPr>
          <w:p w14:paraId="77BDC501" w14:textId="297DB207" w:rsidR="00C45E82" w:rsidRPr="00C45E82" w:rsidRDefault="00C45E82" w:rsidP="00C45E82">
            <w:pPr>
              <w:pStyle w:val="TAR"/>
              <w:rPr>
                <w:rFonts w:cs="Arial"/>
                <w:color w:val="000000"/>
                <w:sz w:val="16"/>
                <w:szCs w:val="16"/>
              </w:rPr>
            </w:pPr>
            <w:r w:rsidRPr="00C45E82">
              <w:rPr>
                <w:rFonts w:cs="Arial"/>
                <w:color w:val="000000"/>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3BB70B" w14:textId="56237ACD" w:rsidR="00C45E82" w:rsidRPr="00C45E82" w:rsidRDefault="00C45E82" w:rsidP="00C45E82">
            <w:pPr>
              <w:pStyle w:val="TAC"/>
              <w:rPr>
                <w:rFonts w:cs="Arial"/>
                <w:color w:val="000000"/>
                <w:sz w:val="16"/>
                <w:szCs w:val="16"/>
              </w:rPr>
            </w:pPr>
            <w:r w:rsidRPr="00C45E82">
              <w:rPr>
                <w:rFonts w:cs="Arial"/>
                <w:color w:val="000000"/>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BE9E840" w14:textId="099E0606" w:rsidR="00C45E82" w:rsidRDefault="00C45E82" w:rsidP="00C45E82">
            <w:pPr>
              <w:pStyle w:val="TAL"/>
              <w:rPr>
                <w:sz w:val="16"/>
                <w:szCs w:val="16"/>
                <w:lang w:eastAsia="zh-CN"/>
              </w:rPr>
            </w:pPr>
            <w:r w:rsidRPr="00AE106D">
              <w:rPr>
                <w:sz w:val="16"/>
                <w:szCs w:val="16"/>
                <w:lang w:eastAsia="zh-CN"/>
              </w:rPr>
              <w:t>Correction on MBS Session Activity Status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77FD57C" w14:textId="77777777" w:rsidR="00C45E82" w:rsidRDefault="00C45E82" w:rsidP="00C45E82">
            <w:pPr>
              <w:pStyle w:val="TAC"/>
              <w:rPr>
                <w:sz w:val="16"/>
                <w:szCs w:val="16"/>
                <w:lang w:eastAsia="zh-CN"/>
              </w:rPr>
            </w:pPr>
            <w:r>
              <w:rPr>
                <w:sz w:val="16"/>
                <w:szCs w:val="16"/>
                <w:lang w:eastAsia="zh-CN"/>
              </w:rPr>
              <w:t>18.1.0</w:t>
            </w:r>
          </w:p>
        </w:tc>
      </w:tr>
    </w:tbl>
    <w:p w14:paraId="304A751D" w14:textId="77777777" w:rsidR="00D27C10" w:rsidRDefault="00D27C10"/>
    <w:sectPr w:rsidR="00D27C10">
      <w:headerReference w:type="default" r:id="rId34"/>
      <w:footerReference w:type="default" r:id="rId35"/>
      <w:footnotePr>
        <w:numRestart w:val="eachSect"/>
      </w:footnotePr>
      <w:pgSz w:w="11907" w:h="16840"/>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D2823F" w14:textId="77777777" w:rsidR="00722390" w:rsidRDefault="00722390">
      <w:pPr>
        <w:spacing w:after="0"/>
      </w:pPr>
      <w:r>
        <w:separator/>
      </w:r>
    </w:p>
  </w:endnote>
  <w:endnote w:type="continuationSeparator" w:id="0">
    <w:p w14:paraId="7D4627D3" w14:textId="77777777" w:rsidR="00722390" w:rsidRDefault="007223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BFB36" w14:textId="77777777" w:rsidR="00D27C10" w:rsidRDefault="00D27C10">
    <w:pPr>
      <w:pStyle w:val="Footer"/>
      <w:jc w:val="center"/>
      <w:rPr>
        <w:rFonts w:ascii="Arial" w:hAnsi="Arial" w:cs="Arial"/>
        <w:b/>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F460A" w14:textId="77777777" w:rsidR="00D27C10" w:rsidRDefault="00D27C10">
    <w:pPr>
      <w:pStyle w:val="Footer"/>
      <w:jc w:val="center"/>
      <w:rPr>
        <w:rFonts w:ascii="Arial" w:hAnsi="Arial" w:cs="Arial"/>
        <w:b/>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A2F1F" w14:textId="77777777" w:rsidR="00D27C10" w:rsidRDefault="00E73396">
    <w:pPr>
      <w:jc w:val="center"/>
      <w:rPr>
        <w:rFonts w:ascii="Arial" w:hAnsi="Arial" w:cs="Arial"/>
        <w:b/>
        <w:i/>
      </w:rPr>
    </w:pPr>
    <w:r>
      <w:rPr>
        <w:rFonts w:ascii="Arial" w:hAnsi="Arial" w:cs="Arial"/>
        <w:b/>
        <w:i/>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E39CE" w14:textId="77777777" w:rsidR="00722390" w:rsidRDefault="00722390">
      <w:pPr>
        <w:spacing w:after="0"/>
      </w:pPr>
      <w:r>
        <w:separator/>
      </w:r>
    </w:p>
  </w:footnote>
  <w:footnote w:type="continuationSeparator" w:id="0">
    <w:p w14:paraId="77FE99CA" w14:textId="77777777" w:rsidR="00722390" w:rsidRDefault="007223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83440" w14:textId="7233405A" w:rsidR="00D27C10" w:rsidRDefault="00E73396">
    <w:pPr>
      <w:framePr w:h="284" w:hRule="exact" w:wrap="around" w:vAnchor="text" w:hAnchor="margin" w:xAlign="right" w:y="1"/>
      <w:rPr>
        <w:rFonts w:ascii="Arial" w:hAnsi="Arial" w:cs="Arial"/>
        <w:b/>
        <w:sz w:val="18"/>
        <w:szCs w:val="18"/>
      </w:rPr>
    </w:pPr>
    <w:r>
      <w:rPr>
        <w:rFonts w:ascii="Arial" w:hAnsi="Arial" w:cs="Arial"/>
        <w:b/>
        <w:szCs w:val="18"/>
      </w:rPr>
      <w:fldChar w:fldCharType="begin"/>
    </w:r>
    <w:r>
      <w:rPr>
        <w:rFonts w:ascii="Arial" w:hAnsi="Arial" w:cs="Arial"/>
        <w:b/>
        <w:szCs w:val="18"/>
      </w:rPr>
      <w:instrText xml:space="preserve"> STYLEREF ZA </w:instrText>
    </w:r>
    <w:r>
      <w:rPr>
        <w:rFonts w:ascii="Arial" w:hAnsi="Arial" w:cs="Arial"/>
        <w:b/>
        <w:szCs w:val="18"/>
      </w:rPr>
      <w:fldChar w:fldCharType="separate"/>
    </w:r>
    <w:r w:rsidR="00411FD8">
      <w:rPr>
        <w:rFonts w:ascii="Arial" w:hAnsi="Arial" w:cs="Arial"/>
        <w:b/>
        <w:noProof/>
        <w:szCs w:val="18"/>
      </w:rPr>
      <w:t>3GPP TS 32.279 V18.1.0 (2024-06)</w:t>
    </w:r>
    <w:r>
      <w:rPr>
        <w:rFonts w:ascii="Arial" w:hAnsi="Arial" w:cs="Arial"/>
        <w:b/>
        <w:szCs w:val="18"/>
      </w:rPr>
      <w:fldChar w:fldCharType="end"/>
    </w:r>
  </w:p>
  <w:p w14:paraId="03794223" w14:textId="77777777" w:rsidR="00D27C10" w:rsidRDefault="00E73396">
    <w:pPr>
      <w:framePr w:h="284" w:hRule="exact" w:wrap="around" w:vAnchor="text" w:hAnchor="margin" w:xAlign="center" w:y="7"/>
      <w:rPr>
        <w:rFonts w:ascii="Arial" w:hAnsi="Arial" w:cs="Arial"/>
        <w:b/>
        <w:sz w:val="18"/>
        <w:szCs w:val="18"/>
      </w:rPr>
    </w:pPr>
    <w:r>
      <w:rPr>
        <w:rFonts w:ascii="Arial" w:hAnsi="Arial" w:cs="Arial"/>
        <w:b/>
        <w:szCs w:val="18"/>
      </w:rPr>
      <w:fldChar w:fldCharType="begin"/>
    </w:r>
    <w:r>
      <w:rPr>
        <w:rFonts w:ascii="Arial" w:hAnsi="Arial" w:cs="Arial"/>
        <w:b/>
        <w:szCs w:val="18"/>
      </w:rPr>
      <w:instrText xml:space="preserve"> PAGE </w:instrText>
    </w:r>
    <w:r>
      <w:rPr>
        <w:rFonts w:ascii="Arial" w:hAnsi="Arial" w:cs="Arial"/>
        <w:b/>
        <w:szCs w:val="18"/>
      </w:rPr>
      <w:fldChar w:fldCharType="separate"/>
    </w:r>
    <w:r>
      <w:rPr>
        <w:rFonts w:ascii="Arial" w:hAnsi="Arial" w:cs="Arial"/>
        <w:b/>
        <w:szCs w:val="18"/>
      </w:rPr>
      <w:t>14</w:t>
    </w:r>
    <w:r>
      <w:rPr>
        <w:rFonts w:ascii="Arial" w:hAnsi="Arial" w:cs="Arial"/>
        <w:b/>
        <w:szCs w:val="18"/>
      </w:rPr>
      <w:fldChar w:fldCharType="end"/>
    </w:r>
  </w:p>
  <w:p w14:paraId="5DEAE5BF" w14:textId="218E627F" w:rsidR="00D27C10" w:rsidRDefault="00E73396">
    <w:pPr>
      <w:framePr w:h="284" w:hRule="exact" w:wrap="around" w:vAnchor="text" w:hAnchor="margin" w:y="7"/>
      <w:rPr>
        <w:rFonts w:ascii="Arial" w:hAnsi="Arial" w:cs="Arial"/>
        <w:b/>
        <w:sz w:val="18"/>
        <w:szCs w:val="18"/>
      </w:rPr>
    </w:pPr>
    <w:r>
      <w:rPr>
        <w:rFonts w:ascii="Arial" w:hAnsi="Arial" w:cs="Arial"/>
        <w:b/>
        <w:szCs w:val="18"/>
      </w:rPr>
      <w:fldChar w:fldCharType="begin"/>
    </w:r>
    <w:r>
      <w:rPr>
        <w:rFonts w:ascii="Arial" w:hAnsi="Arial" w:cs="Arial"/>
        <w:b/>
        <w:szCs w:val="18"/>
      </w:rPr>
      <w:instrText xml:space="preserve"> STYLEREF ZGSM </w:instrText>
    </w:r>
    <w:r>
      <w:rPr>
        <w:rFonts w:ascii="Arial" w:hAnsi="Arial" w:cs="Arial"/>
        <w:b/>
        <w:szCs w:val="18"/>
      </w:rPr>
      <w:fldChar w:fldCharType="separate"/>
    </w:r>
    <w:r w:rsidR="00411FD8">
      <w:rPr>
        <w:rFonts w:ascii="Arial" w:hAnsi="Arial" w:cs="Arial"/>
        <w:b/>
        <w:noProof/>
        <w:szCs w:val="18"/>
      </w:rPr>
      <w:t>Release 18</w:t>
    </w:r>
    <w:r>
      <w:rPr>
        <w:rFonts w:ascii="Arial" w:hAnsi="Arial" w:cs="Arial"/>
        <w:b/>
        <w:szCs w:val="18"/>
      </w:rPr>
      <w:fldChar w:fldCharType="end"/>
    </w:r>
  </w:p>
  <w:p w14:paraId="177CB099" w14:textId="77777777" w:rsidR="00D27C10" w:rsidRDefault="00D27C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90817E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E7471B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5B217A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392F6A6"/>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4F8EA8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D8220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3EACE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C6697B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EBD9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CEA3F96"/>
    <w:lvl w:ilvl="0">
      <w:start w:val="1"/>
      <w:numFmt w:val="bullet"/>
      <w:pStyle w:val="ListBullet"/>
      <w:lvlText w:val=""/>
      <w:lvlJc w:val="left"/>
      <w:pPr>
        <w:tabs>
          <w:tab w:val="num" w:pos="360"/>
        </w:tabs>
        <w:ind w:left="360" w:hanging="360"/>
      </w:pPr>
      <w:rPr>
        <w:rFonts w:ascii="Symbol" w:hAnsi="Symbol" w:hint="default"/>
      </w:rPr>
    </w:lvl>
  </w:abstractNum>
  <w:num w:numId="1" w16cid:durableId="186070549">
    <w:abstractNumId w:val="9"/>
  </w:num>
  <w:num w:numId="2" w16cid:durableId="220092364">
    <w:abstractNumId w:val="7"/>
  </w:num>
  <w:num w:numId="3" w16cid:durableId="953974751">
    <w:abstractNumId w:val="6"/>
  </w:num>
  <w:num w:numId="4" w16cid:durableId="1531793405">
    <w:abstractNumId w:val="5"/>
  </w:num>
  <w:num w:numId="5" w16cid:durableId="1233665207">
    <w:abstractNumId w:val="4"/>
  </w:num>
  <w:num w:numId="6" w16cid:durableId="1219321809">
    <w:abstractNumId w:val="8"/>
  </w:num>
  <w:num w:numId="7" w16cid:durableId="2099475114">
    <w:abstractNumId w:val="3"/>
  </w:num>
  <w:num w:numId="8" w16cid:durableId="2011789181">
    <w:abstractNumId w:val="2"/>
  </w:num>
  <w:num w:numId="9" w16cid:durableId="579867640">
    <w:abstractNumId w:val="1"/>
  </w:num>
  <w:num w:numId="10" w16cid:durableId="1036270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oNotUseMarginsForDrawingGridOrigin/>
  <w:drawingGridHorizontalOrigin w:val="1800"/>
  <w:drawingGridVerticalOrigin w:val="1440"/>
  <w:doNotShadeFormData/>
  <w:noPunctuationKerning/>
  <w:characterSpacingControl w:val="doNotCompres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2MzI1MDY1NjE3MzNW0lEKTi0uzszPAykwrwUAGz7T0SwAAAA="/>
  </w:docVars>
  <w:rsids>
    <w:rsidRoot w:val="00172A27"/>
    <w:rsid w:val="00033397"/>
    <w:rsid w:val="0003690F"/>
    <w:rsid w:val="00040095"/>
    <w:rsid w:val="00047D12"/>
    <w:rsid w:val="00051834"/>
    <w:rsid w:val="00054A22"/>
    <w:rsid w:val="00062023"/>
    <w:rsid w:val="000655A6"/>
    <w:rsid w:val="00066F8A"/>
    <w:rsid w:val="00071AD5"/>
    <w:rsid w:val="00075D4E"/>
    <w:rsid w:val="00080512"/>
    <w:rsid w:val="000841AC"/>
    <w:rsid w:val="00084281"/>
    <w:rsid w:val="0008701B"/>
    <w:rsid w:val="000B3F94"/>
    <w:rsid w:val="000B7171"/>
    <w:rsid w:val="000C47C3"/>
    <w:rsid w:val="000C6E65"/>
    <w:rsid w:val="000D0704"/>
    <w:rsid w:val="000D25F0"/>
    <w:rsid w:val="000D51E3"/>
    <w:rsid w:val="000D58AB"/>
    <w:rsid w:val="000D6F22"/>
    <w:rsid w:val="001012C5"/>
    <w:rsid w:val="00110BAA"/>
    <w:rsid w:val="001128F1"/>
    <w:rsid w:val="0013122F"/>
    <w:rsid w:val="00133525"/>
    <w:rsid w:val="00137638"/>
    <w:rsid w:val="001510D8"/>
    <w:rsid w:val="001636F7"/>
    <w:rsid w:val="0017241F"/>
    <w:rsid w:val="00172A27"/>
    <w:rsid w:val="00175FA7"/>
    <w:rsid w:val="001853AC"/>
    <w:rsid w:val="001A4C42"/>
    <w:rsid w:val="001A7420"/>
    <w:rsid w:val="001B12ED"/>
    <w:rsid w:val="001B6637"/>
    <w:rsid w:val="001C01CC"/>
    <w:rsid w:val="001C21C3"/>
    <w:rsid w:val="001D02C2"/>
    <w:rsid w:val="001E4035"/>
    <w:rsid w:val="001E764E"/>
    <w:rsid w:val="001F0C1D"/>
    <w:rsid w:val="001F1132"/>
    <w:rsid w:val="001F168B"/>
    <w:rsid w:val="001F4F05"/>
    <w:rsid w:val="001F78CF"/>
    <w:rsid w:val="0020242D"/>
    <w:rsid w:val="00207E88"/>
    <w:rsid w:val="00212667"/>
    <w:rsid w:val="002347A2"/>
    <w:rsid w:val="00237150"/>
    <w:rsid w:val="002675F0"/>
    <w:rsid w:val="002760EE"/>
    <w:rsid w:val="002818FD"/>
    <w:rsid w:val="00284754"/>
    <w:rsid w:val="00293E2B"/>
    <w:rsid w:val="002B6339"/>
    <w:rsid w:val="002D0432"/>
    <w:rsid w:val="002D7049"/>
    <w:rsid w:val="002E00EE"/>
    <w:rsid w:val="00315F29"/>
    <w:rsid w:val="003172DC"/>
    <w:rsid w:val="00344A41"/>
    <w:rsid w:val="0034630F"/>
    <w:rsid w:val="003529CC"/>
    <w:rsid w:val="0035462D"/>
    <w:rsid w:val="00356555"/>
    <w:rsid w:val="003765B8"/>
    <w:rsid w:val="003827AC"/>
    <w:rsid w:val="0039426E"/>
    <w:rsid w:val="003B1974"/>
    <w:rsid w:val="003B6505"/>
    <w:rsid w:val="003B6ECC"/>
    <w:rsid w:val="003C3971"/>
    <w:rsid w:val="003C51B3"/>
    <w:rsid w:val="003C64EA"/>
    <w:rsid w:val="003D64DE"/>
    <w:rsid w:val="003E0A23"/>
    <w:rsid w:val="003E1E29"/>
    <w:rsid w:val="003F10F4"/>
    <w:rsid w:val="003F3D58"/>
    <w:rsid w:val="003F6786"/>
    <w:rsid w:val="004038D3"/>
    <w:rsid w:val="00411FD8"/>
    <w:rsid w:val="00423334"/>
    <w:rsid w:val="004345EC"/>
    <w:rsid w:val="00451C1F"/>
    <w:rsid w:val="00453998"/>
    <w:rsid w:val="00454A0D"/>
    <w:rsid w:val="00455876"/>
    <w:rsid w:val="00465515"/>
    <w:rsid w:val="0047465C"/>
    <w:rsid w:val="00484AD7"/>
    <w:rsid w:val="0049751D"/>
    <w:rsid w:val="00497B61"/>
    <w:rsid w:val="004C288E"/>
    <w:rsid w:val="004C30AC"/>
    <w:rsid w:val="004D3578"/>
    <w:rsid w:val="004D3D37"/>
    <w:rsid w:val="004E213A"/>
    <w:rsid w:val="004E299F"/>
    <w:rsid w:val="004E6ED7"/>
    <w:rsid w:val="004F0988"/>
    <w:rsid w:val="004F1FCF"/>
    <w:rsid w:val="004F3340"/>
    <w:rsid w:val="004F7D39"/>
    <w:rsid w:val="00503E91"/>
    <w:rsid w:val="0053388B"/>
    <w:rsid w:val="00535773"/>
    <w:rsid w:val="005357F0"/>
    <w:rsid w:val="00537371"/>
    <w:rsid w:val="00537515"/>
    <w:rsid w:val="00543E6C"/>
    <w:rsid w:val="00564784"/>
    <w:rsid w:val="00565087"/>
    <w:rsid w:val="00597B11"/>
    <w:rsid w:val="005A4F27"/>
    <w:rsid w:val="005B5B10"/>
    <w:rsid w:val="005C5370"/>
    <w:rsid w:val="005D2E01"/>
    <w:rsid w:val="005D7526"/>
    <w:rsid w:val="005E4BB2"/>
    <w:rsid w:val="005F788A"/>
    <w:rsid w:val="00602AEA"/>
    <w:rsid w:val="00614FDF"/>
    <w:rsid w:val="00615531"/>
    <w:rsid w:val="00620486"/>
    <w:rsid w:val="0063543D"/>
    <w:rsid w:val="00647114"/>
    <w:rsid w:val="00662F6F"/>
    <w:rsid w:val="00671A62"/>
    <w:rsid w:val="006912E9"/>
    <w:rsid w:val="006939B7"/>
    <w:rsid w:val="006A323F"/>
    <w:rsid w:val="006B30D0"/>
    <w:rsid w:val="006B5D24"/>
    <w:rsid w:val="006C3D95"/>
    <w:rsid w:val="006C72A8"/>
    <w:rsid w:val="006D1E08"/>
    <w:rsid w:val="006E1737"/>
    <w:rsid w:val="006E3208"/>
    <w:rsid w:val="006E5C86"/>
    <w:rsid w:val="006F1BA0"/>
    <w:rsid w:val="00701116"/>
    <w:rsid w:val="0071174C"/>
    <w:rsid w:val="0071279E"/>
    <w:rsid w:val="00713C44"/>
    <w:rsid w:val="007203F1"/>
    <w:rsid w:val="00722390"/>
    <w:rsid w:val="00734A5B"/>
    <w:rsid w:val="007363E6"/>
    <w:rsid w:val="0074026F"/>
    <w:rsid w:val="007429F6"/>
    <w:rsid w:val="00744E76"/>
    <w:rsid w:val="00765EA3"/>
    <w:rsid w:val="00766D93"/>
    <w:rsid w:val="00774DA4"/>
    <w:rsid w:val="00781F0F"/>
    <w:rsid w:val="007946BD"/>
    <w:rsid w:val="00797F60"/>
    <w:rsid w:val="007B600E"/>
    <w:rsid w:val="007C0E1A"/>
    <w:rsid w:val="007C63DC"/>
    <w:rsid w:val="007E0008"/>
    <w:rsid w:val="007F0F4A"/>
    <w:rsid w:val="008028A4"/>
    <w:rsid w:val="00814634"/>
    <w:rsid w:val="008224E5"/>
    <w:rsid w:val="00830747"/>
    <w:rsid w:val="00830AC2"/>
    <w:rsid w:val="00832641"/>
    <w:rsid w:val="00833C43"/>
    <w:rsid w:val="008360E2"/>
    <w:rsid w:val="008450C1"/>
    <w:rsid w:val="008644FA"/>
    <w:rsid w:val="008768CA"/>
    <w:rsid w:val="00876934"/>
    <w:rsid w:val="00880F41"/>
    <w:rsid w:val="00891C49"/>
    <w:rsid w:val="008C384C"/>
    <w:rsid w:val="008E2D68"/>
    <w:rsid w:val="008E6756"/>
    <w:rsid w:val="008E7B6A"/>
    <w:rsid w:val="008F17C4"/>
    <w:rsid w:val="0090271F"/>
    <w:rsid w:val="00902E23"/>
    <w:rsid w:val="009114D7"/>
    <w:rsid w:val="0091348E"/>
    <w:rsid w:val="00917CCB"/>
    <w:rsid w:val="00917E8E"/>
    <w:rsid w:val="009328DE"/>
    <w:rsid w:val="00932D06"/>
    <w:rsid w:val="00933FB0"/>
    <w:rsid w:val="009367B2"/>
    <w:rsid w:val="00941CBC"/>
    <w:rsid w:val="00942EC2"/>
    <w:rsid w:val="00945D64"/>
    <w:rsid w:val="00955CBC"/>
    <w:rsid w:val="009802B2"/>
    <w:rsid w:val="00996B1B"/>
    <w:rsid w:val="009A7770"/>
    <w:rsid w:val="009D7E13"/>
    <w:rsid w:val="009E5FAC"/>
    <w:rsid w:val="009E64CB"/>
    <w:rsid w:val="009F37B7"/>
    <w:rsid w:val="009F60A7"/>
    <w:rsid w:val="009F6352"/>
    <w:rsid w:val="00A06DD2"/>
    <w:rsid w:val="00A10F02"/>
    <w:rsid w:val="00A164B4"/>
    <w:rsid w:val="00A16B1C"/>
    <w:rsid w:val="00A26956"/>
    <w:rsid w:val="00A27486"/>
    <w:rsid w:val="00A32DE5"/>
    <w:rsid w:val="00A40548"/>
    <w:rsid w:val="00A46AF2"/>
    <w:rsid w:val="00A51503"/>
    <w:rsid w:val="00A53724"/>
    <w:rsid w:val="00A56066"/>
    <w:rsid w:val="00A56DF5"/>
    <w:rsid w:val="00A6516F"/>
    <w:rsid w:val="00A6740F"/>
    <w:rsid w:val="00A703A3"/>
    <w:rsid w:val="00A73129"/>
    <w:rsid w:val="00A77392"/>
    <w:rsid w:val="00A82346"/>
    <w:rsid w:val="00A83C02"/>
    <w:rsid w:val="00A85EAB"/>
    <w:rsid w:val="00A90B2F"/>
    <w:rsid w:val="00A92BA1"/>
    <w:rsid w:val="00A95A32"/>
    <w:rsid w:val="00AA4734"/>
    <w:rsid w:val="00AB2565"/>
    <w:rsid w:val="00AB4A5D"/>
    <w:rsid w:val="00AC4FDB"/>
    <w:rsid w:val="00AC6BC6"/>
    <w:rsid w:val="00AD55AE"/>
    <w:rsid w:val="00AE106D"/>
    <w:rsid w:val="00AE65E2"/>
    <w:rsid w:val="00AF1460"/>
    <w:rsid w:val="00B15449"/>
    <w:rsid w:val="00B22AD4"/>
    <w:rsid w:val="00B251FF"/>
    <w:rsid w:val="00B31A1C"/>
    <w:rsid w:val="00B86B7E"/>
    <w:rsid w:val="00B87CCC"/>
    <w:rsid w:val="00B93086"/>
    <w:rsid w:val="00BA19ED"/>
    <w:rsid w:val="00BA1A1C"/>
    <w:rsid w:val="00BA4B8D"/>
    <w:rsid w:val="00BA61DE"/>
    <w:rsid w:val="00BB4F55"/>
    <w:rsid w:val="00BB754A"/>
    <w:rsid w:val="00BC0F7D"/>
    <w:rsid w:val="00BD7D31"/>
    <w:rsid w:val="00BE3255"/>
    <w:rsid w:val="00BF128E"/>
    <w:rsid w:val="00C074DD"/>
    <w:rsid w:val="00C1121B"/>
    <w:rsid w:val="00C11693"/>
    <w:rsid w:val="00C1418F"/>
    <w:rsid w:val="00C1496A"/>
    <w:rsid w:val="00C15790"/>
    <w:rsid w:val="00C33079"/>
    <w:rsid w:val="00C41E8F"/>
    <w:rsid w:val="00C45231"/>
    <w:rsid w:val="00C45E82"/>
    <w:rsid w:val="00C551FF"/>
    <w:rsid w:val="00C6652F"/>
    <w:rsid w:val="00C72833"/>
    <w:rsid w:val="00C80F1D"/>
    <w:rsid w:val="00C82D0D"/>
    <w:rsid w:val="00C84664"/>
    <w:rsid w:val="00C91962"/>
    <w:rsid w:val="00C93F40"/>
    <w:rsid w:val="00CA3D0C"/>
    <w:rsid w:val="00CB1317"/>
    <w:rsid w:val="00CD68F0"/>
    <w:rsid w:val="00CF4F05"/>
    <w:rsid w:val="00D27C10"/>
    <w:rsid w:val="00D52E81"/>
    <w:rsid w:val="00D55CC4"/>
    <w:rsid w:val="00D57972"/>
    <w:rsid w:val="00D65304"/>
    <w:rsid w:val="00D675A9"/>
    <w:rsid w:val="00D738D6"/>
    <w:rsid w:val="00D755EB"/>
    <w:rsid w:val="00D76048"/>
    <w:rsid w:val="00D82E6F"/>
    <w:rsid w:val="00D83125"/>
    <w:rsid w:val="00D87E00"/>
    <w:rsid w:val="00D90F47"/>
    <w:rsid w:val="00D9134D"/>
    <w:rsid w:val="00D9633E"/>
    <w:rsid w:val="00DA23C2"/>
    <w:rsid w:val="00DA7A03"/>
    <w:rsid w:val="00DB1212"/>
    <w:rsid w:val="00DB1818"/>
    <w:rsid w:val="00DC309B"/>
    <w:rsid w:val="00DC4DA2"/>
    <w:rsid w:val="00DD4C17"/>
    <w:rsid w:val="00DD74A5"/>
    <w:rsid w:val="00DE1909"/>
    <w:rsid w:val="00DF2B1F"/>
    <w:rsid w:val="00DF62CD"/>
    <w:rsid w:val="00E14D4A"/>
    <w:rsid w:val="00E16509"/>
    <w:rsid w:val="00E204B7"/>
    <w:rsid w:val="00E345E9"/>
    <w:rsid w:val="00E42F0A"/>
    <w:rsid w:val="00E44582"/>
    <w:rsid w:val="00E51745"/>
    <w:rsid w:val="00E56F21"/>
    <w:rsid w:val="00E642D9"/>
    <w:rsid w:val="00E73396"/>
    <w:rsid w:val="00E75015"/>
    <w:rsid w:val="00E77645"/>
    <w:rsid w:val="00E90112"/>
    <w:rsid w:val="00EA15B0"/>
    <w:rsid w:val="00EA5EA7"/>
    <w:rsid w:val="00EB1434"/>
    <w:rsid w:val="00EC4A25"/>
    <w:rsid w:val="00ED31DE"/>
    <w:rsid w:val="00EE47F6"/>
    <w:rsid w:val="00EF608C"/>
    <w:rsid w:val="00F025A2"/>
    <w:rsid w:val="00F04712"/>
    <w:rsid w:val="00F13360"/>
    <w:rsid w:val="00F22EC7"/>
    <w:rsid w:val="00F273F1"/>
    <w:rsid w:val="00F325C8"/>
    <w:rsid w:val="00F333CB"/>
    <w:rsid w:val="00F50319"/>
    <w:rsid w:val="00F52540"/>
    <w:rsid w:val="00F53A3F"/>
    <w:rsid w:val="00F653B8"/>
    <w:rsid w:val="00F70CB4"/>
    <w:rsid w:val="00F9008D"/>
    <w:rsid w:val="00FA1266"/>
    <w:rsid w:val="00FA75CE"/>
    <w:rsid w:val="00FC1192"/>
    <w:rsid w:val="00FE7C4A"/>
    <w:rsid w:val="0153453C"/>
    <w:rsid w:val="024B505A"/>
    <w:rsid w:val="024C0ED1"/>
    <w:rsid w:val="04F85637"/>
    <w:rsid w:val="06343D3A"/>
    <w:rsid w:val="06713B9F"/>
    <w:rsid w:val="06DA344D"/>
    <w:rsid w:val="078A686A"/>
    <w:rsid w:val="082537F9"/>
    <w:rsid w:val="0891129A"/>
    <w:rsid w:val="09285011"/>
    <w:rsid w:val="0B875DF5"/>
    <w:rsid w:val="0C347213"/>
    <w:rsid w:val="0CDE1F91"/>
    <w:rsid w:val="0D737F1F"/>
    <w:rsid w:val="0D781E29"/>
    <w:rsid w:val="0DB859E5"/>
    <w:rsid w:val="0E4C5684"/>
    <w:rsid w:val="0E706B3D"/>
    <w:rsid w:val="0FE679A4"/>
    <w:rsid w:val="109C3C4F"/>
    <w:rsid w:val="111B419D"/>
    <w:rsid w:val="114D7DA7"/>
    <w:rsid w:val="11953E67"/>
    <w:rsid w:val="120F396E"/>
    <w:rsid w:val="15031585"/>
    <w:rsid w:val="16F254F4"/>
    <w:rsid w:val="17155AED"/>
    <w:rsid w:val="18775734"/>
    <w:rsid w:val="1B865037"/>
    <w:rsid w:val="1BE85FD5"/>
    <w:rsid w:val="1D9B13B5"/>
    <w:rsid w:val="1E47263C"/>
    <w:rsid w:val="1E7D5094"/>
    <w:rsid w:val="1E9E4585"/>
    <w:rsid w:val="1FAD0CAB"/>
    <w:rsid w:val="23EB0980"/>
    <w:rsid w:val="249C559F"/>
    <w:rsid w:val="251F3596"/>
    <w:rsid w:val="2624631F"/>
    <w:rsid w:val="273916EB"/>
    <w:rsid w:val="279B048A"/>
    <w:rsid w:val="27FC39A7"/>
    <w:rsid w:val="28ED48A7"/>
    <w:rsid w:val="290F208E"/>
    <w:rsid w:val="291021EA"/>
    <w:rsid w:val="293426A6"/>
    <w:rsid w:val="29997F50"/>
    <w:rsid w:val="2BAD08B5"/>
    <w:rsid w:val="2BC901E5"/>
    <w:rsid w:val="2C2B4891"/>
    <w:rsid w:val="2DBB6416"/>
    <w:rsid w:val="2E250044"/>
    <w:rsid w:val="2E866DE4"/>
    <w:rsid w:val="2EB42CB5"/>
    <w:rsid w:val="2EE72300"/>
    <w:rsid w:val="30110AE9"/>
    <w:rsid w:val="310D359F"/>
    <w:rsid w:val="31A07C81"/>
    <w:rsid w:val="32ED7F9D"/>
    <w:rsid w:val="348A0BA5"/>
    <w:rsid w:val="37CF301E"/>
    <w:rsid w:val="389B146D"/>
    <w:rsid w:val="3A307305"/>
    <w:rsid w:val="3B291D4F"/>
    <w:rsid w:val="3BDB531C"/>
    <w:rsid w:val="3E2A5898"/>
    <w:rsid w:val="3E475CC5"/>
    <w:rsid w:val="40E86709"/>
    <w:rsid w:val="41C242DA"/>
    <w:rsid w:val="424F27D8"/>
    <w:rsid w:val="42685900"/>
    <w:rsid w:val="43F5418D"/>
    <w:rsid w:val="48334182"/>
    <w:rsid w:val="49000053"/>
    <w:rsid w:val="4A903496"/>
    <w:rsid w:val="4B3F6383"/>
    <w:rsid w:val="4BED3F1E"/>
    <w:rsid w:val="4C131BDF"/>
    <w:rsid w:val="4DC34BF5"/>
    <w:rsid w:val="4E7B594C"/>
    <w:rsid w:val="4F3E3390"/>
    <w:rsid w:val="515D3931"/>
    <w:rsid w:val="53F41D4A"/>
    <w:rsid w:val="5520724E"/>
    <w:rsid w:val="56DB436E"/>
    <w:rsid w:val="5731251C"/>
    <w:rsid w:val="58D603F2"/>
    <w:rsid w:val="59F41EF5"/>
    <w:rsid w:val="5A102F20"/>
    <w:rsid w:val="5A95213F"/>
    <w:rsid w:val="5AC86880"/>
    <w:rsid w:val="5B010C35"/>
    <w:rsid w:val="5E1822E9"/>
    <w:rsid w:val="5FB32210"/>
    <w:rsid w:val="609D23FB"/>
    <w:rsid w:val="614822A7"/>
    <w:rsid w:val="62595967"/>
    <w:rsid w:val="62F97A6F"/>
    <w:rsid w:val="63E30CF1"/>
    <w:rsid w:val="64C634E2"/>
    <w:rsid w:val="64E0408C"/>
    <w:rsid w:val="655D4CDA"/>
    <w:rsid w:val="656136E1"/>
    <w:rsid w:val="660D37F9"/>
    <w:rsid w:val="661F281A"/>
    <w:rsid w:val="6B442F2D"/>
    <w:rsid w:val="6BE85B99"/>
    <w:rsid w:val="6E2C50B4"/>
    <w:rsid w:val="705A1860"/>
    <w:rsid w:val="70FE5BF1"/>
    <w:rsid w:val="712D0F59"/>
    <w:rsid w:val="72D2576C"/>
    <w:rsid w:val="72F951B0"/>
    <w:rsid w:val="739E743E"/>
    <w:rsid w:val="754D5E80"/>
    <w:rsid w:val="76D77B85"/>
    <w:rsid w:val="77040325"/>
    <w:rsid w:val="77114867"/>
    <w:rsid w:val="7751784F"/>
    <w:rsid w:val="77D27F0F"/>
    <w:rsid w:val="783D0751"/>
    <w:rsid w:val="78CB12BA"/>
    <w:rsid w:val="78FB1E09"/>
    <w:rsid w:val="79CF0EE8"/>
    <w:rsid w:val="7B8C0E3D"/>
    <w:rsid w:val="7C5C1516"/>
    <w:rsid w:val="7E566D52"/>
    <w:rsid w:val="7F16646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7F76DF"/>
  <w15:docId w15:val="{2A92F289-F965-42FB-8A28-CE237C1B9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semiHidden="1" w:uiPriority="39" w:qFormat="1"/>
    <w:lsdException w:name="toc 4" w:semiHidden="1" w:uiPriority="39" w:qFormat="1"/>
    <w:lsdException w:name="toc 5" w:semiHidden="1" w:uiPriority="39" w:qFormat="1"/>
    <w:lsdException w:name="toc 6" w:semiHidden="1" w:qFormat="1"/>
    <w:lsdException w:name="toc 7" w:semiHidden="1" w:qFormat="1"/>
    <w:lsdException w:name="toc 8" w:uiPriority="39" w:qFormat="1"/>
    <w:lsdException w:name="toc 9" w:qFormat="1"/>
    <w:lsdException w:name="Normal Indent" w:qFormat="1"/>
    <w:lsdException w:name="footnote text" w:qFormat="1"/>
    <w:lsdException w:name="annotation text" w:qFormat="1"/>
    <w:lsdException w:name="header" w:qFormat="1"/>
    <w:lsdException w:name="footer" w:qFormat="1"/>
    <w:lsdException w:name="index heading" w:qFormat="1"/>
    <w:lsdException w:name="caption" w:semiHidden="1" w:unhideWhenUsed="1" w:qFormat="1"/>
    <w:lsdException w:name="table of figures" w:qFormat="1"/>
    <w:lsdException w:name="envelope address" w:qFormat="1"/>
    <w:lsdException w:name="envelope return" w:qFormat="1"/>
    <w:lsdException w:name="annotation reference" w:qFormat="1"/>
    <w:lsdException w:name="endnote text" w:qFormat="1"/>
    <w:lsdException w:name="table of authorities" w:qFormat="1"/>
    <w:lsdException w:name="macro" w:qFormat="1"/>
    <w:lsdException w:name="toa heading" w:qFormat="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qFormat="1"/>
    <w:lsdException w:name="Closing" w:qFormat="1"/>
    <w:lsdException w:name="Signature" w:qFormat="1"/>
    <w:lsdException w:name="Default Paragraph Font" w:semiHidden="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qFormat="1"/>
    <w:lsdException w:name="FollowedHyperlink" w:qFormat="1"/>
    <w:lsdException w:name="Strong" w:qFormat="1"/>
    <w:lsdException w:name="Emphasis"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ddress" w:qFormat="1"/>
    <w:lsdException w:name="HTML Preformatted" w:qFormat="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next w:val="Normal"/>
    <w:qFormat/>
    <w:pPr>
      <w:outlineLvl w:val="5"/>
    </w:pPr>
    <w:rPr>
      <w:rFonts w:ascii="Arial" w:eastAsia="Times New Roman" w:hAnsi="Arial"/>
      <w:lang w:eastAsia="en-US"/>
    </w:rPr>
  </w:style>
  <w:style w:type="paragraph" w:styleId="Heading7">
    <w:name w:val="heading 7"/>
    <w:next w:val="Normal"/>
    <w:qFormat/>
    <w:pPr>
      <w:outlineLvl w:val="6"/>
    </w:pPr>
    <w:rPr>
      <w:rFonts w:ascii="Arial" w:eastAsia="Times New Roman" w:hAnsi="Arial"/>
      <w:lang w:eastAsia="en-US"/>
    </w:r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3">
    <w:name w:val="List 3"/>
    <w:basedOn w:val="Normal"/>
    <w:qFormat/>
    <w:pPr>
      <w:ind w:left="849" w:hanging="283"/>
      <w:contextualSpacing/>
    </w:pPr>
  </w:style>
  <w:style w:type="paragraph" w:styleId="TOC7">
    <w:name w:val="toc 7"/>
    <w:basedOn w:val="TOC6"/>
    <w:next w:val="Normal"/>
    <w:semiHidden/>
    <w:qFormat/>
    <w:pPr>
      <w:ind w:left="2268" w:hanging="2268"/>
    </w:pPr>
  </w:style>
  <w:style w:type="paragraph" w:styleId="TOC6">
    <w:name w:val="toc 6"/>
    <w:basedOn w:val="TOC5"/>
    <w:next w:val="Normal"/>
    <w:semiHidden/>
    <w:qFormat/>
    <w:pPr>
      <w:ind w:left="1985" w:hanging="1985"/>
    </w:pPr>
  </w:style>
  <w:style w:type="paragraph" w:styleId="TOC5">
    <w:name w:val="toc 5"/>
    <w:basedOn w:val="TOC4"/>
    <w:next w:val="Normal"/>
    <w:uiPriority w:val="39"/>
    <w:qFormat/>
    <w:pPr>
      <w:ind w:left="1701" w:hanging="1701"/>
    </w:pPr>
  </w:style>
  <w:style w:type="paragraph" w:styleId="TOC4">
    <w:name w:val="toc 4"/>
    <w:basedOn w:val="TOC3"/>
    <w:next w:val="Normal"/>
    <w:uiPriority w:val="39"/>
    <w:qFormat/>
    <w:pPr>
      <w:ind w:left="1418" w:hanging="1418"/>
    </w:pPr>
  </w:style>
  <w:style w:type="paragraph" w:styleId="TOC3">
    <w:name w:val="toc 3"/>
    <w:basedOn w:val="TOC2"/>
    <w:next w:val="Normal"/>
    <w:uiPriority w:val="39"/>
    <w:qFormat/>
    <w:pPr>
      <w:ind w:left="1134" w:hanging="1134"/>
    </w:pPr>
  </w:style>
  <w:style w:type="paragraph" w:styleId="TOC2">
    <w:name w:val="toc 2"/>
    <w:basedOn w:val="TOC1"/>
    <w:next w:val="Normal"/>
    <w:uiPriority w:val="39"/>
    <w:qFormat/>
    <w:pPr>
      <w:spacing w:before="0"/>
      <w:ind w:left="851" w:hanging="851"/>
    </w:pPr>
    <w:rPr>
      <w:sz w:val="20"/>
    </w:rPr>
  </w:style>
  <w:style w:type="paragraph" w:styleId="TOC1">
    <w:name w:val="toc 1"/>
    <w:next w:val="Normal"/>
    <w:uiPriority w:val="39"/>
    <w:qFormat/>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styleId="E-mailSignature">
    <w:name w:val="E-mail Signature"/>
    <w:basedOn w:val="Normal"/>
    <w:link w:val="E-mailSignatureChar"/>
    <w:qFormat/>
  </w:style>
  <w:style w:type="paragraph" w:styleId="Caption">
    <w:name w:val="caption"/>
    <w:basedOn w:val="Normal"/>
    <w:next w:val="Normal"/>
    <w:semiHidden/>
    <w:unhideWhenUsed/>
    <w:qFormat/>
    <w:rPr>
      <w:b/>
      <w:bCs/>
    </w:rPr>
  </w:style>
  <w:style w:type="paragraph" w:styleId="DocumentMap">
    <w:name w:val="Document Map"/>
    <w:basedOn w:val="Normal"/>
    <w:link w:val="DocumentMapChar"/>
    <w:qFormat/>
    <w:rPr>
      <w:rFonts w:ascii="Segoe UI" w:hAnsi="Segoe UI" w:cs="Segoe UI"/>
      <w:sz w:val="16"/>
      <w:szCs w:val="16"/>
    </w:rPr>
  </w:style>
  <w:style w:type="paragraph" w:styleId="CommentText">
    <w:name w:val="annotation text"/>
    <w:basedOn w:val="Normal"/>
    <w:link w:val="CommentTextChar"/>
    <w:qFormat/>
  </w:style>
  <w:style w:type="paragraph" w:styleId="BodyText3">
    <w:name w:val="Body Text 3"/>
    <w:basedOn w:val="Normal"/>
    <w:link w:val="BodyText3Char"/>
    <w:qFormat/>
    <w:pPr>
      <w:spacing w:after="120"/>
    </w:pPr>
    <w:rPr>
      <w:sz w:val="16"/>
      <w:szCs w:val="16"/>
    </w:rPr>
  </w:style>
  <w:style w:type="paragraph" w:styleId="Closing">
    <w:name w:val="Closing"/>
    <w:basedOn w:val="Normal"/>
    <w:link w:val="ClosingChar"/>
    <w:qFormat/>
    <w:pPr>
      <w:ind w:left="4252"/>
    </w:pPr>
  </w:style>
  <w:style w:type="paragraph" w:styleId="BodyText">
    <w:name w:val="Body Text"/>
    <w:basedOn w:val="Normal"/>
    <w:link w:val="BodyTextChar"/>
    <w:qFormat/>
    <w:pPr>
      <w:spacing w:after="120"/>
    </w:pPr>
  </w:style>
  <w:style w:type="paragraph" w:styleId="BodyTextIndent">
    <w:name w:val="Body Text Indent"/>
    <w:basedOn w:val="Normal"/>
    <w:link w:val="BodyTextIndentChar"/>
    <w:qFormat/>
    <w:pPr>
      <w:spacing w:after="120"/>
      <w:ind w:left="283"/>
    </w:pPr>
  </w:style>
  <w:style w:type="paragraph" w:styleId="List2">
    <w:name w:val="List 2"/>
    <w:basedOn w:val="Normal"/>
    <w:qFormat/>
    <w:pPr>
      <w:ind w:left="566" w:hanging="283"/>
      <w:contextualSpacing/>
    </w:pPr>
  </w:style>
  <w:style w:type="paragraph" w:styleId="BlockText">
    <w:name w:val="Block Text"/>
    <w:basedOn w:val="Normal"/>
    <w:qFormat/>
    <w:pPr>
      <w:spacing w:after="120"/>
      <w:ind w:left="1440" w:right="1440"/>
    </w:pPr>
  </w:style>
  <w:style w:type="paragraph" w:styleId="TOC8">
    <w:name w:val="toc 8"/>
    <w:basedOn w:val="TOC1"/>
    <w:next w:val="Normal"/>
    <w:uiPriority w:val="39"/>
    <w:qFormat/>
    <w:pPr>
      <w:spacing w:before="180"/>
      <w:ind w:left="2693" w:hanging="2693"/>
    </w:pPr>
    <w:rPr>
      <w:b/>
    </w:rPr>
  </w:style>
  <w:style w:type="paragraph" w:styleId="Date">
    <w:name w:val="Date"/>
    <w:basedOn w:val="Normal"/>
    <w:next w:val="Normal"/>
    <w:link w:val="DateChar"/>
    <w:qFormat/>
  </w:style>
  <w:style w:type="paragraph" w:styleId="BodyTextIndent2">
    <w:name w:val="Body Text Indent 2"/>
    <w:basedOn w:val="Normal"/>
    <w:link w:val="BodyTextIndent2Char"/>
    <w:qFormat/>
    <w:pPr>
      <w:spacing w:after="120" w:line="480" w:lineRule="auto"/>
      <w:ind w:left="283"/>
    </w:pPr>
  </w:style>
  <w:style w:type="paragraph" w:styleId="BalloonText">
    <w:name w:val="Balloon Text"/>
    <w:basedOn w:val="Normal"/>
    <w:link w:val="BalloonTextChar"/>
    <w:qFormat/>
    <w:pPr>
      <w:spacing w:after="0"/>
    </w:pPr>
    <w:rPr>
      <w:rFonts w:ascii="Segoe UI" w:hAnsi="Segoe UI" w:cs="Segoe UI"/>
      <w:sz w:val="18"/>
      <w:szCs w:val="18"/>
    </w:rPr>
  </w:style>
  <w:style w:type="paragraph" w:styleId="Footer">
    <w:name w:val="footer"/>
    <w:basedOn w:val="Normal"/>
    <w:link w:val="FooterChar"/>
    <w:qFormat/>
    <w:pPr>
      <w:tabs>
        <w:tab w:val="center" w:pos="4513"/>
        <w:tab w:val="right" w:pos="9026"/>
      </w:tabs>
      <w:spacing w:after="0"/>
    </w:pPr>
  </w:style>
  <w:style w:type="paragraph" w:styleId="Header">
    <w:name w:val="header"/>
    <w:basedOn w:val="Normal"/>
    <w:link w:val="HeaderChar"/>
    <w:qFormat/>
    <w:pPr>
      <w:tabs>
        <w:tab w:val="center" w:pos="4513"/>
        <w:tab w:val="right" w:pos="9026"/>
      </w:tabs>
      <w:spacing w:after="0"/>
    </w:pPr>
  </w:style>
  <w:style w:type="paragraph" w:styleId="List">
    <w:name w:val="List"/>
    <w:basedOn w:val="Normal"/>
    <w:qFormat/>
    <w:pPr>
      <w:ind w:left="283" w:hanging="283"/>
      <w:contextualSpacing/>
    </w:pPr>
  </w:style>
  <w:style w:type="paragraph" w:styleId="List5">
    <w:name w:val="List 5"/>
    <w:basedOn w:val="Normal"/>
    <w:qFormat/>
    <w:pPr>
      <w:ind w:left="1415" w:hanging="283"/>
      <w:contextualSpacing/>
    </w:pPr>
  </w:style>
  <w:style w:type="paragraph" w:styleId="BodyTextIndent3">
    <w:name w:val="Body Text Indent 3"/>
    <w:basedOn w:val="Normal"/>
    <w:link w:val="BodyTextIndent3Char"/>
    <w:qFormat/>
    <w:pPr>
      <w:spacing w:after="120"/>
      <w:ind w:left="283"/>
    </w:pPr>
    <w:rPr>
      <w:sz w:val="16"/>
      <w:szCs w:val="16"/>
    </w:rPr>
  </w:style>
  <w:style w:type="paragraph" w:styleId="TOC9">
    <w:name w:val="toc 9"/>
    <w:basedOn w:val="TOC8"/>
    <w:next w:val="Normal"/>
    <w:qFormat/>
    <w:pPr>
      <w:ind w:left="1418" w:hanging="1418"/>
    </w:pPr>
  </w:style>
  <w:style w:type="paragraph" w:styleId="BodyText2">
    <w:name w:val="Body Text 2"/>
    <w:basedOn w:val="Normal"/>
    <w:link w:val="BodyText2Char"/>
    <w:qFormat/>
    <w:pPr>
      <w:spacing w:after="120" w:line="480" w:lineRule="auto"/>
    </w:pPr>
  </w:style>
  <w:style w:type="paragraph" w:styleId="List4">
    <w:name w:val="List 4"/>
    <w:basedOn w:val="Normal"/>
    <w:qFormat/>
    <w:pPr>
      <w:ind w:left="1132" w:hanging="283"/>
      <w:contextualSpacing/>
    </w:pPr>
  </w:style>
  <w:style w:type="paragraph" w:styleId="CommentSubject">
    <w:name w:val="annotation subject"/>
    <w:basedOn w:val="CommentText"/>
    <w:next w:val="CommentText"/>
    <w:link w:val="CommentSubjectChar"/>
    <w:qFormat/>
    <w:rPr>
      <w:b/>
      <w:bCs/>
    </w:rPr>
  </w:style>
  <w:style w:type="paragraph" w:styleId="BodyTextFirstIndent">
    <w:name w:val="Body Text First Indent"/>
    <w:basedOn w:val="BodyText"/>
    <w:link w:val="BodyTextFirstIndentChar"/>
    <w:qFormat/>
    <w:pPr>
      <w:ind w:firstLine="210"/>
    </w:pPr>
  </w:style>
  <w:style w:type="paragraph" w:styleId="BodyTextFirstIndent2">
    <w:name w:val="Body Text First Indent 2"/>
    <w:basedOn w:val="BodyTextIndent"/>
    <w:link w:val="BodyTextFirstIndent2Char"/>
    <w:qFormat/>
    <w:pPr>
      <w:ind w:firstLine="210"/>
    </w:pPr>
  </w:style>
  <w:style w:type="character" w:styleId="CommentReference">
    <w:name w:val="annotation reference"/>
    <w:basedOn w:val="DefaultParagraphFont"/>
    <w:qFormat/>
    <w:rPr>
      <w:sz w:val="16"/>
      <w:szCs w:val="16"/>
    </w:rPr>
  </w:style>
  <w:style w:type="paragraph" w:customStyle="1" w:styleId="H6">
    <w:name w:val="H6"/>
    <w:basedOn w:val="Heading5"/>
    <w:next w:val="Normal"/>
    <w:qFormat/>
    <w:pPr>
      <w:ind w:left="1985" w:hanging="1985"/>
      <w:outlineLvl w:val="9"/>
    </w:pPr>
    <w:rPr>
      <w:sz w:val="20"/>
    </w:rPr>
  </w:style>
  <w:style w:type="character" w:customStyle="1" w:styleId="HeaderChar">
    <w:name w:val="Header Char"/>
    <w:basedOn w:val="DefaultParagraphFont"/>
    <w:link w:val="Header"/>
    <w:qFormat/>
    <w:rPr>
      <w:rFonts w:eastAsia="Times New Roman"/>
      <w:lang w:eastAsia="en-US"/>
    </w:rPr>
  </w:style>
  <w:style w:type="character" w:customStyle="1" w:styleId="FooterChar">
    <w:name w:val="Footer Char"/>
    <w:basedOn w:val="DefaultParagraphFont"/>
    <w:link w:val="Footer"/>
    <w:qFormat/>
    <w:rPr>
      <w:rFonts w:eastAsia="Times New Roman"/>
      <w:lang w:eastAsia="en-US"/>
    </w:rPr>
  </w:style>
  <w:style w:type="paragraph" w:customStyle="1" w:styleId="EQ">
    <w:name w:val="EQ"/>
    <w:basedOn w:val="Normal"/>
    <w:next w:val="Normal"/>
    <w:qFormat/>
    <w:pPr>
      <w:keepLines/>
      <w:tabs>
        <w:tab w:val="center" w:pos="4536"/>
        <w:tab w:val="right" w:pos="9072"/>
      </w:tabs>
    </w:pPr>
  </w:style>
  <w:style w:type="character" w:customStyle="1" w:styleId="ZGSM">
    <w:name w:val="ZGSM"/>
    <w:qFormat/>
  </w:style>
  <w:style w:type="paragraph" w:customStyle="1" w:styleId="ZD">
    <w:name w:val="ZD"/>
    <w:qFormat/>
    <w:pPr>
      <w:framePr w:wrap="notBeside" w:vAnchor="page" w:hAnchor="margin" w:y="15764"/>
      <w:widowControl w:val="0"/>
      <w:overflowPunct w:val="0"/>
      <w:autoSpaceDE w:val="0"/>
      <w:autoSpaceDN w:val="0"/>
      <w:adjustRightInd w:val="0"/>
      <w:textAlignment w:val="baseline"/>
    </w:pPr>
    <w:rPr>
      <w:rFonts w:ascii="Arial" w:eastAsia="Times New Roman" w:hAnsi="Arial"/>
      <w:sz w:val="32"/>
      <w:lang w:eastAsia="en-US"/>
    </w:rPr>
  </w:style>
  <w:style w:type="paragraph" w:customStyle="1" w:styleId="TT">
    <w:name w:val="TT"/>
    <w:basedOn w:val="Heading1"/>
    <w:next w:val="Normal"/>
    <w:qFormat/>
    <w:pPr>
      <w:outlineLvl w:val="9"/>
    </w:pPr>
  </w:style>
  <w:style w:type="paragraph" w:customStyle="1" w:styleId="NF">
    <w:name w:val="NF"/>
    <w:basedOn w:val="NO"/>
    <w:qFormat/>
    <w:pPr>
      <w:keepNext/>
      <w:spacing w:after="0"/>
    </w:pPr>
    <w:rPr>
      <w:rFonts w:ascii="Arial" w:hAnsi="Arial"/>
      <w:sz w:val="18"/>
    </w:rPr>
  </w:style>
  <w:style w:type="paragraph" w:customStyle="1" w:styleId="NO">
    <w:name w:val="NO"/>
    <w:basedOn w:val="Normal"/>
    <w:qFormat/>
    <w:pPr>
      <w:keepLines/>
      <w:ind w:left="1135" w:hanging="851"/>
    </w:pPr>
  </w:style>
  <w:style w:type="paragraph" w:customStyle="1" w:styleId="PL">
    <w:name w:val="PL"/>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qFormat/>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ar"/>
    <w:qFormat/>
    <w:rPr>
      <w:b/>
    </w:rPr>
  </w:style>
  <w:style w:type="paragraph" w:customStyle="1" w:styleId="TAC">
    <w:name w:val="TAC"/>
    <w:basedOn w:val="TAL"/>
    <w:link w:val="TACChar"/>
    <w:qFormat/>
    <w:pPr>
      <w:jc w:val="center"/>
    </w:pPr>
  </w:style>
  <w:style w:type="paragraph" w:customStyle="1" w:styleId="LD">
    <w:name w:val="LD"/>
    <w:qFormat/>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qFormat/>
    <w:pPr>
      <w:keepLines/>
      <w:ind w:left="1702" w:hanging="1418"/>
    </w:pPr>
  </w:style>
  <w:style w:type="paragraph" w:customStyle="1" w:styleId="FP">
    <w:name w:val="FP"/>
    <w:basedOn w:val="Normal"/>
    <w:qFormat/>
    <w:pPr>
      <w:spacing w:after="0"/>
    </w:pPr>
  </w:style>
  <w:style w:type="paragraph" w:customStyle="1" w:styleId="NW">
    <w:name w:val="NW"/>
    <w:basedOn w:val="NO"/>
    <w:qFormat/>
    <w:pPr>
      <w:spacing w:after="0"/>
    </w:pPr>
  </w:style>
  <w:style w:type="paragraph" w:customStyle="1" w:styleId="EW">
    <w:name w:val="EW"/>
    <w:basedOn w:val="EX"/>
    <w:qFormat/>
    <w:pPr>
      <w:spacing w:after="0"/>
    </w:pPr>
  </w:style>
  <w:style w:type="paragraph" w:customStyle="1" w:styleId="B1">
    <w:name w:val="B1"/>
    <w:basedOn w:val="List"/>
    <w:link w:val="B1Char"/>
    <w:qFormat/>
    <w:pPr>
      <w:ind w:left="568" w:hanging="284"/>
      <w:contextualSpacing w:val="0"/>
    </w:pPr>
  </w:style>
  <w:style w:type="paragraph" w:customStyle="1" w:styleId="EditorsNote">
    <w:name w:val="Editor's Note"/>
    <w:basedOn w:val="NO"/>
    <w:qFormat/>
    <w:pPr>
      <w:ind w:left="1559"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sz w:val="40"/>
      <w:lang w:eastAsia="en-US"/>
    </w:rPr>
  </w:style>
  <w:style w:type="paragraph" w:customStyle="1" w:styleId="ZB">
    <w:name w:val="ZB"/>
    <w:qFormat/>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qFormat/>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lang w:eastAsia="en-US"/>
    </w:rPr>
  </w:style>
  <w:style w:type="paragraph" w:customStyle="1" w:styleId="TAN">
    <w:name w:val="TAN"/>
    <w:basedOn w:val="TAL"/>
    <w:qFormat/>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eastAsia="Times New Roman" w:hAnsi="Arial"/>
      <w:lang w:eastAsia="en-US"/>
    </w:rPr>
  </w:style>
  <w:style w:type="paragraph" w:customStyle="1" w:styleId="TF">
    <w:name w:val="TF"/>
    <w:basedOn w:val="TH"/>
    <w:pPr>
      <w:keepNext w:val="0"/>
      <w:spacing w:before="0" w:after="240"/>
    </w:pPr>
  </w:style>
  <w:style w:type="paragraph" w:customStyle="1" w:styleId="ZG">
    <w:name w:val="ZG"/>
    <w:qFormat/>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lang w:eastAsia="en-US"/>
    </w:rPr>
  </w:style>
  <w:style w:type="paragraph" w:customStyle="1" w:styleId="B2">
    <w:name w:val="B2"/>
    <w:basedOn w:val="List2"/>
    <w:qFormat/>
    <w:pPr>
      <w:ind w:left="851" w:hanging="284"/>
      <w:contextualSpacing w:val="0"/>
    </w:pPr>
  </w:style>
  <w:style w:type="paragraph" w:customStyle="1" w:styleId="B3">
    <w:name w:val="B3"/>
    <w:basedOn w:val="List3"/>
    <w:qFormat/>
    <w:pPr>
      <w:ind w:left="1135" w:hanging="284"/>
      <w:contextualSpacing w:val="0"/>
    </w:pPr>
  </w:style>
  <w:style w:type="paragraph" w:customStyle="1" w:styleId="B4">
    <w:name w:val="B4"/>
    <w:basedOn w:val="List4"/>
    <w:qFormat/>
    <w:pPr>
      <w:ind w:left="1418" w:hanging="284"/>
      <w:contextualSpacing w:val="0"/>
    </w:pPr>
  </w:style>
  <w:style w:type="paragraph" w:customStyle="1" w:styleId="B5">
    <w:name w:val="B5"/>
    <w:basedOn w:val="List5"/>
    <w:qFormat/>
    <w:pPr>
      <w:ind w:left="1702" w:hanging="284"/>
      <w:contextualSpacing w:val="0"/>
    </w:pPr>
  </w:style>
  <w:style w:type="paragraph" w:customStyle="1" w:styleId="ZTD">
    <w:name w:val="ZTD"/>
    <w:basedOn w:val="ZB"/>
    <w:qFormat/>
    <w:pPr>
      <w:framePr w:hRule="auto" w:wrap="notBeside" w:y="852"/>
    </w:pPr>
    <w:rPr>
      <w:i w:val="0"/>
      <w:sz w:val="40"/>
    </w:rPr>
  </w:style>
  <w:style w:type="paragraph" w:customStyle="1" w:styleId="ZV">
    <w:name w:val="ZV"/>
    <w:basedOn w:val="ZU"/>
    <w:qFormat/>
    <w:pPr>
      <w:framePr w:wrap="notBeside" w:y="16161"/>
    </w:pPr>
  </w:style>
  <w:style w:type="character" w:customStyle="1" w:styleId="BalloonTextChar">
    <w:name w:val="Balloon Text Char"/>
    <w:link w:val="BalloonText"/>
    <w:qFormat/>
    <w:rPr>
      <w:rFonts w:ascii="Segoe UI" w:eastAsia="Times New Roman" w:hAnsi="Segoe UI" w:cs="Segoe UI"/>
      <w:sz w:val="18"/>
      <w:szCs w:val="18"/>
      <w:lang w:eastAsia="en-US"/>
    </w:rPr>
  </w:style>
  <w:style w:type="character" w:customStyle="1" w:styleId="BodyTextChar">
    <w:name w:val="Body Text Char"/>
    <w:link w:val="BodyText"/>
    <w:qFormat/>
    <w:rPr>
      <w:rFonts w:eastAsia="Times New Roman"/>
      <w:lang w:eastAsia="en-US"/>
    </w:rPr>
  </w:style>
  <w:style w:type="character" w:customStyle="1" w:styleId="BodyText2Char">
    <w:name w:val="Body Text 2 Char"/>
    <w:link w:val="BodyText2"/>
    <w:qFormat/>
    <w:rPr>
      <w:rFonts w:eastAsia="Times New Roman"/>
      <w:lang w:eastAsia="en-US"/>
    </w:rPr>
  </w:style>
  <w:style w:type="character" w:customStyle="1" w:styleId="BodyText3Char">
    <w:name w:val="Body Text 3 Char"/>
    <w:link w:val="BodyText3"/>
    <w:qFormat/>
    <w:rPr>
      <w:rFonts w:eastAsia="Times New Roman"/>
      <w:sz w:val="16"/>
      <w:szCs w:val="16"/>
      <w:lang w:eastAsia="en-US"/>
    </w:rPr>
  </w:style>
  <w:style w:type="character" w:customStyle="1" w:styleId="BodyTextFirstIndentChar">
    <w:name w:val="Body Text First Indent Char"/>
    <w:link w:val="BodyTextFirstIndent"/>
    <w:qFormat/>
    <w:rPr>
      <w:rFonts w:eastAsia="Times New Roman"/>
      <w:lang w:eastAsia="en-US"/>
    </w:rPr>
  </w:style>
  <w:style w:type="character" w:customStyle="1" w:styleId="BodyTextIndentChar">
    <w:name w:val="Body Text Indent Char"/>
    <w:link w:val="BodyTextIndent"/>
    <w:qFormat/>
    <w:rPr>
      <w:rFonts w:eastAsia="Times New Roman"/>
      <w:lang w:eastAsia="en-US"/>
    </w:rPr>
  </w:style>
  <w:style w:type="character" w:customStyle="1" w:styleId="BodyTextFirstIndent2Char">
    <w:name w:val="Body Text First Indent 2 Char"/>
    <w:link w:val="BodyTextFirstIndent2"/>
    <w:qFormat/>
    <w:rPr>
      <w:rFonts w:eastAsia="Times New Roman"/>
      <w:lang w:eastAsia="en-US"/>
    </w:rPr>
  </w:style>
  <w:style w:type="character" w:customStyle="1" w:styleId="BodyTextIndent2Char">
    <w:name w:val="Body Text Indent 2 Char"/>
    <w:link w:val="BodyTextIndent2"/>
    <w:qFormat/>
    <w:rPr>
      <w:rFonts w:eastAsia="Times New Roman"/>
      <w:lang w:eastAsia="en-US"/>
    </w:rPr>
  </w:style>
  <w:style w:type="character" w:customStyle="1" w:styleId="BodyTextIndent3Char">
    <w:name w:val="Body Text Indent 3 Char"/>
    <w:link w:val="BodyTextIndent3"/>
    <w:qFormat/>
    <w:rPr>
      <w:rFonts w:eastAsia="Times New Roman"/>
      <w:sz w:val="16"/>
      <w:szCs w:val="16"/>
      <w:lang w:eastAsia="en-US"/>
    </w:rPr>
  </w:style>
  <w:style w:type="character" w:customStyle="1" w:styleId="ClosingChar">
    <w:name w:val="Closing Char"/>
    <w:link w:val="Closing"/>
    <w:qFormat/>
    <w:rPr>
      <w:rFonts w:eastAsia="Times New Roman"/>
      <w:lang w:eastAsia="en-US"/>
    </w:rPr>
  </w:style>
  <w:style w:type="character" w:customStyle="1" w:styleId="CommentTextChar">
    <w:name w:val="Comment Text Char"/>
    <w:link w:val="CommentText"/>
    <w:qFormat/>
    <w:rPr>
      <w:rFonts w:eastAsia="Times New Roman"/>
      <w:lang w:eastAsia="en-US"/>
    </w:rPr>
  </w:style>
  <w:style w:type="character" w:customStyle="1" w:styleId="CommentSubjectChar">
    <w:name w:val="Comment Subject Char"/>
    <w:link w:val="CommentSubject"/>
    <w:qFormat/>
    <w:rPr>
      <w:rFonts w:eastAsia="Times New Roman"/>
      <w:b/>
      <w:bCs/>
      <w:lang w:eastAsia="en-US"/>
    </w:rPr>
  </w:style>
  <w:style w:type="character" w:customStyle="1" w:styleId="DateChar">
    <w:name w:val="Date Char"/>
    <w:link w:val="Date"/>
    <w:qFormat/>
    <w:rPr>
      <w:rFonts w:eastAsia="Times New Roman"/>
      <w:lang w:eastAsia="en-US"/>
    </w:rPr>
  </w:style>
  <w:style w:type="character" w:customStyle="1" w:styleId="DocumentMapChar">
    <w:name w:val="Document Map Char"/>
    <w:link w:val="DocumentMap"/>
    <w:qFormat/>
    <w:rPr>
      <w:rFonts w:ascii="Segoe UI" w:eastAsia="Times New Roman" w:hAnsi="Segoe UI" w:cs="Segoe UI"/>
      <w:sz w:val="16"/>
      <w:szCs w:val="16"/>
      <w:lang w:eastAsia="en-US"/>
    </w:rPr>
  </w:style>
  <w:style w:type="character" w:customStyle="1" w:styleId="E-mailSignatureChar">
    <w:name w:val="E-mail Signature Char"/>
    <w:link w:val="E-mailSignature"/>
    <w:qFormat/>
    <w:rPr>
      <w:rFonts w:eastAsia="Times New Roman"/>
      <w:lang w:eastAsia="en-US"/>
    </w:rPr>
  </w:style>
  <w:style w:type="character" w:customStyle="1" w:styleId="EndnoteTextChar">
    <w:name w:val="Endnote Text Char"/>
    <w:qFormat/>
    <w:rPr>
      <w:lang w:eastAsia="en-US"/>
    </w:rPr>
  </w:style>
  <w:style w:type="character" w:customStyle="1" w:styleId="FootnoteTextChar">
    <w:name w:val="Footnote Text Char"/>
    <w:qFormat/>
    <w:rPr>
      <w:rFonts w:eastAsia="Times New Roman"/>
      <w:sz w:val="16"/>
      <w:lang w:eastAsia="en-US"/>
    </w:rPr>
  </w:style>
  <w:style w:type="character" w:customStyle="1" w:styleId="HTMLAddressChar">
    <w:name w:val="HTML Address Char"/>
    <w:qFormat/>
    <w:rPr>
      <w:i/>
      <w:iCs/>
      <w:lang w:eastAsia="en-US"/>
    </w:rPr>
  </w:style>
  <w:style w:type="character" w:customStyle="1" w:styleId="HTMLPreformattedChar">
    <w:name w:val="HTML Preformatted Char"/>
    <w:qFormat/>
    <w:rPr>
      <w:rFonts w:ascii="Courier New" w:hAnsi="Courier New" w:cs="Courier New"/>
      <w:lang w:eastAsia="en-US"/>
    </w:rPr>
  </w:style>
  <w:style w:type="character" w:customStyle="1" w:styleId="IntenseQuoteChar">
    <w:name w:val="Intense Quote Char"/>
    <w:uiPriority w:val="30"/>
    <w:qFormat/>
    <w:rPr>
      <w:i/>
      <w:iCs/>
      <w:color w:val="4472C4"/>
      <w:lang w:eastAsia="en-US"/>
    </w:rPr>
  </w:style>
  <w:style w:type="character" w:customStyle="1" w:styleId="MacroTextChar">
    <w:name w:val="Macro Text Char"/>
    <w:qFormat/>
    <w:rPr>
      <w:rFonts w:ascii="Courier New" w:hAnsi="Courier New" w:cs="Courier New"/>
      <w:lang w:eastAsia="en-US"/>
    </w:rPr>
  </w:style>
  <w:style w:type="character" w:customStyle="1" w:styleId="MessageHeaderChar">
    <w:name w:val="Message Header Char"/>
    <w:qFormat/>
    <w:rPr>
      <w:rFonts w:ascii="Calibri Light" w:eastAsia="Times New Roman" w:hAnsi="Calibri Light" w:cs="Times New Roman"/>
      <w:sz w:val="24"/>
      <w:szCs w:val="24"/>
      <w:shd w:val="pct20" w:color="auto" w:fill="auto"/>
      <w:lang w:eastAsia="en-US"/>
    </w:rPr>
  </w:style>
  <w:style w:type="character" w:customStyle="1" w:styleId="NoteHeadingChar">
    <w:name w:val="Note Heading Char"/>
    <w:qFormat/>
    <w:rPr>
      <w:lang w:eastAsia="en-US"/>
    </w:rPr>
  </w:style>
  <w:style w:type="character" w:customStyle="1" w:styleId="PlainTextChar">
    <w:name w:val="Plain Text Char"/>
    <w:qFormat/>
    <w:rPr>
      <w:rFonts w:ascii="Courier New" w:hAnsi="Courier New" w:cs="Courier New"/>
      <w:lang w:eastAsia="en-US"/>
    </w:rPr>
  </w:style>
  <w:style w:type="character" w:customStyle="1" w:styleId="QuoteChar">
    <w:name w:val="Quote Char"/>
    <w:uiPriority w:val="29"/>
    <w:qFormat/>
    <w:rPr>
      <w:i/>
      <w:iCs/>
      <w:color w:val="404040"/>
      <w:lang w:eastAsia="en-US"/>
    </w:rPr>
  </w:style>
  <w:style w:type="character" w:customStyle="1" w:styleId="SalutationChar">
    <w:name w:val="Salutation Char"/>
    <w:qFormat/>
    <w:rPr>
      <w:lang w:eastAsia="en-US"/>
    </w:rPr>
  </w:style>
  <w:style w:type="character" w:customStyle="1" w:styleId="SignatureChar">
    <w:name w:val="Signature Char"/>
    <w:qFormat/>
    <w:rPr>
      <w:lang w:eastAsia="en-US"/>
    </w:rPr>
  </w:style>
  <w:style w:type="character" w:customStyle="1" w:styleId="SubtitleChar">
    <w:name w:val="Subtitle Char"/>
    <w:qFormat/>
    <w:rPr>
      <w:rFonts w:ascii="Calibri Light" w:eastAsia="Times New Roman" w:hAnsi="Calibri Light" w:cs="Times New Roman"/>
      <w:sz w:val="24"/>
      <w:szCs w:val="24"/>
      <w:lang w:eastAsia="en-US"/>
    </w:rPr>
  </w:style>
  <w:style w:type="character" w:customStyle="1" w:styleId="TitleChar">
    <w:name w:val="Title Char"/>
    <w:qFormat/>
    <w:rPr>
      <w:rFonts w:ascii="Calibri Light" w:eastAsia="Times New Roman" w:hAnsi="Calibri Light" w:cs="Times New Roman"/>
      <w:b/>
      <w:bCs/>
      <w:kern w:val="28"/>
      <w:sz w:val="32"/>
      <w:szCs w:val="32"/>
      <w:lang w:eastAsia="en-US"/>
    </w:rPr>
  </w:style>
  <w:style w:type="paragraph" w:customStyle="1" w:styleId="Revision1">
    <w:name w:val="Revision1"/>
    <w:hidden/>
    <w:uiPriority w:val="99"/>
    <w:semiHidden/>
    <w:qFormat/>
    <w:rPr>
      <w:lang w:eastAsia="en-US"/>
    </w:rPr>
  </w:style>
  <w:style w:type="paragraph" w:customStyle="1" w:styleId="Revision2">
    <w:name w:val="Revision2"/>
    <w:hidden/>
    <w:uiPriority w:val="99"/>
    <w:semiHidden/>
    <w:qFormat/>
    <w:rPr>
      <w:lang w:eastAsia="en-US"/>
    </w:rPr>
  </w:style>
  <w:style w:type="paragraph" w:customStyle="1" w:styleId="Revision3">
    <w:name w:val="Revision3"/>
    <w:hidden/>
    <w:uiPriority w:val="99"/>
    <w:unhideWhenUsed/>
    <w:rPr>
      <w:lang w:eastAsia="en-US"/>
    </w:rPr>
  </w:style>
  <w:style w:type="paragraph" w:styleId="Revision">
    <w:name w:val="Revision"/>
    <w:hidden/>
    <w:uiPriority w:val="99"/>
    <w:unhideWhenUsed/>
    <w:rsid w:val="00284754"/>
    <w:rPr>
      <w:rFonts w:eastAsia="Times New Roman"/>
      <w:lang w:eastAsia="en-US"/>
    </w:rPr>
  </w:style>
  <w:style w:type="paragraph" w:styleId="Bibliography">
    <w:name w:val="Bibliography"/>
    <w:basedOn w:val="Normal"/>
    <w:next w:val="Normal"/>
    <w:uiPriority w:val="37"/>
    <w:semiHidden/>
    <w:unhideWhenUsed/>
    <w:rsid w:val="00284754"/>
  </w:style>
  <w:style w:type="paragraph" w:styleId="EndnoteText">
    <w:name w:val="endnote text"/>
    <w:basedOn w:val="Normal"/>
    <w:link w:val="EndnoteTextChar1"/>
    <w:qFormat/>
    <w:rsid w:val="00284754"/>
    <w:pPr>
      <w:spacing w:after="0"/>
    </w:pPr>
  </w:style>
  <w:style w:type="character" w:customStyle="1" w:styleId="EndnoteTextChar1">
    <w:name w:val="Endnote Text Char1"/>
    <w:basedOn w:val="DefaultParagraphFont"/>
    <w:link w:val="EndnoteText"/>
    <w:rsid w:val="00284754"/>
    <w:rPr>
      <w:rFonts w:eastAsia="Times New Roman"/>
      <w:lang w:eastAsia="en-US"/>
    </w:rPr>
  </w:style>
  <w:style w:type="paragraph" w:styleId="EnvelopeAddress">
    <w:name w:val="envelope address"/>
    <w:basedOn w:val="Normal"/>
    <w:qFormat/>
    <w:rsid w:val="0028475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qFormat/>
    <w:rsid w:val="00284754"/>
    <w:pPr>
      <w:spacing w:after="0"/>
    </w:pPr>
    <w:rPr>
      <w:rFonts w:asciiTheme="majorHAnsi" w:eastAsiaTheme="majorEastAsia" w:hAnsiTheme="majorHAnsi" w:cstheme="majorBidi"/>
    </w:rPr>
  </w:style>
  <w:style w:type="paragraph" w:styleId="FootnoteText">
    <w:name w:val="footnote text"/>
    <w:basedOn w:val="Normal"/>
    <w:link w:val="FootnoteTextChar1"/>
    <w:qFormat/>
    <w:rsid w:val="00284754"/>
    <w:pPr>
      <w:spacing w:after="0"/>
    </w:pPr>
  </w:style>
  <w:style w:type="character" w:customStyle="1" w:styleId="FootnoteTextChar1">
    <w:name w:val="Footnote Text Char1"/>
    <w:basedOn w:val="DefaultParagraphFont"/>
    <w:link w:val="FootnoteText"/>
    <w:rsid w:val="00284754"/>
    <w:rPr>
      <w:rFonts w:eastAsia="Times New Roman"/>
      <w:lang w:eastAsia="en-US"/>
    </w:rPr>
  </w:style>
  <w:style w:type="paragraph" w:styleId="HTMLAddress">
    <w:name w:val="HTML Address"/>
    <w:basedOn w:val="Normal"/>
    <w:link w:val="HTMLAddressChar1"/>
    <w:qFormat/>
    <w:rsid w:val="00284754"/>
    <w:pPr>
      <w:spacing w:after="0"/>
    </w:pPr>
    <w:rPr>
      <w:i/>
      <w:iCs/>
    </w:rPr>
  </w:style>
  <w:style w:type="character" w:customStyle="1" w:styleId="HTMLAddressChar1">
    <w:name w:val="HTML Address Char1"/>
    <w:basedOn w:val="DefaultParagraphFont"/>
    <w:link w:val="HTMLAddress"/>
    <w:rsid w:val="00284754"/>
    <w:rPr>
      <w:rFonts w:eastAsia="Times New Roman"/>
      <w:i/>
      <w:iCs/>
      <w:lang w:eastAsia="en-US"/>
    </w:rPr>
  </w:style>
  <w:style w:type="paragraph" w:styleId="HTMLPreformatted">
    <w:name w:val="HTML Preformatted"/>
    <w:basedOn w:val="Normal"/>
    <w:link w:val="HTMLPreformattedChar1"/>
    <w:qFormat/>
    <w:rsid w:val="00284754"/>
    <w:pPr>
      <w:spacing w:after="0"/>
    </w:pPr>
    <w:rPr>
      <w:rFonts w:ascii="Consolas" w:hAnsi="Consolas"/>
    </w:rPr>
  </w:style>
  <w:style w:type="character" w:customStyle="1" w:styleId="HTMLPreformattedChar1">
    <w:name w:val="HTML Preformatted Char1"/>
    <w:basedOn w:val="DefaultParagraphFont"/>
    <w:link w:val="HTMLPreformatted"/>
    <w:rsid w:val="00284754"/>
    <w:rPr>
      <w:rFonts w:ascii="Consolas" w:eastAsia="Times New Roman" w:hAnsi="Consolas"/>
      <w:lang w:eastAsia="en-US"/>
    </w:rPr>
  </w:style>
  <w:style w:type="paragraph" w:styleId="Index1">
    <w:name w:val="index 1"/>
    <w:basedOn w:val="Normal"/>
    <w:next w:val="Normal"/>
    <w:qFormat/>
    <w:rsid w:val="00284754"/>
    <w:pPr>
      <w:spacing w:after="0"/>
      <w:ind w:left="200" w:hanging="200"/>
    </w:pPr>
  </w:style>
  <w:style w:type="paragraph" w:styleId="Index2">
    <w:name w:val="index 2"/>
    <w:basedOn w:val="Normal"/>
    <w:next w:val="Normal"/>
    <w:qFormat/>
    <w:rsid w:val="00284754"/>
    <w:pPr>
      <w:spacing w:after="0"/>
      <w:ind w:left="400" w:hanging="200"/>
    </w:pPr>
  </w:style>
  <w:style w:type="paragraph" w:styleId="Index3">
    <w:name w:val="index 3"/>
    <w:basedOn w:val="Normal"/>
    <w:next w:val="Normal"/>
    <w:qFormat/>
    <w:rsid w:val="00284754"/>
    <w:pPr>
      <w:spacing w:after="0"/>
      <w:ind w:left="600" w:hanging="200"/>
    </w:pPr>
  </w:style>
  <w:style w:type="paragraph" w:styleId="Index4">
    <w:name w:val="index 4"/>
    <w:basedOn w:val="Normal"/>
    <w:next w:val="Normal"/>
    <w:qFormat/>
    <w:rsid w:val="00284754"/>
    <w:pPr>
      <w:spacing w:after="0"/>
      <w:ind w:left="800" w:hanging="200"/>
    </w:pPr>
  </w:style>
  <w:style w:type="paragraph" w:styleId="Index5">
    <w:name w:val="index 5"/>
    <w:basedOn w:val="Normal"/>
    <w:next w:val="Normal"/>
    <w:qFormat/>
    <w:rsid w:val="00284754"/>
    <w:pPr>
      <w:spacing w:after="0"/>
      <w:ind w:left="1000" w:hanging="200"/>
    </w:pPr>
  </w:style>
  <w:style w:type="paragraph" w:styleId="Index6">
    <w:name w:val="index 6"/>
    <w:basedOn w:val="Normal"/>
    <w:next w:val="Normal"/>
    <w:qFormat/>
    <w:rsid w:val="00284754"/>
    <w:pPr>
      <w:spacing w:after="0"/>
      <w:ind w:left="1200" w:hanging="200"/>
    </w:pPr>
  </w:style>
  <w:style w:type="paragraph" w:styleId="Index7">
    <w:name w:val="index 7"/>
    <w:basedOn w:val="Normal"/>
    <w:next w:val="Normal"/>
    <w:qFormat/>
    <w:rsid w:val="00284754"/>
    <w:pPr>
      <w:spacing w:after="0"/>
      <w:ind w:left="1400" w:hanging="200"/>
    </w:pPr>
  </w:style>
  <w:style w:type="paragraph" w:styleId="Index8">
    <w:name w:val="index 8"/>
    <w:basedOn w:val="Normal"/>
    <w:next w:val="Normal"/>
    <w:qFormat/>
    <w:rsid w:val="00284754"/>
    <w:pPr>
      <w:spacing w:after="0"/>
      <w:ind w:left="1600" w:hanging="200"/>
    </w:pPr>
  </w:style>
  <w:style w:type="paragraph" w:styleId="Index9">
    <w:name w:val="index 9"/>
    <w:basedOn w:val="Normal"/>
    <w:next w:val="Normal"/>
    <w:qFormat/>
    <w:rsid w:val="00284754"/>
    <w:pPr>
      <w:spacing w:after="0"/>
      <w:ind w:left="1800" w:hanging="200"/>
    </w:pPr>
  </w:style>
  <w:style w:type="paragraph" w:styleId="IndexHeading">
    <w:name w:val="index heading"/>
    <w:basedOn w:val="Normal"/>
    <w:next w:val="Index1"/>
    <w:qFormat/>
    <w:rsid w:val="00284754"/>
    <w:rPr>
      <w:rFonts w:asciiTheme="majorHAnsi" w:eastAsiaTheme="majorEastAsia" w:hAnsiTheme="majorHAnsi" w:cstheme="majorBidi"/>
      <w:b/>
      <w:bCs/>
    </w:rPr>
  </w:style>
  <w:style w:type="paragraph" w:styleId="IntenseQuote">
    <w:name w:val="Intense Quote"/>
    <w:basedOn w:val="Normal"/>
    <w:next w:val="Normal"/>
    <w:link w:val="IntenseQuoteChar1"/>
    <w:uiPriority w:val="99"/>
    <w:semiHidden/>
    <w:unhideWhenUsed/>
    <w:rsid w:val="0028475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1">
    <w:name w:val="Intense Quote Char1"/>
    <w:basedOn w:val="DefaultParagraphFont"/>
    <w:link w:val="IntenseQuote"/>
    <w:uiPriority w:val="99"/>
    <w:semiHidden/>
    <w:rsid w:val="00284754"/>
    <w:rPr>
      <w:rFonts w:eastAsia="Times New Roman"/>
      <w:i/>
      <w:iCs/>
      <w:color w:val="4472C4" w:themeColor="accent1"/>
      <w:lang w:eastAsia="en-US"/>
    </w:rPr>
  </w:style>
  <w:style w:type="paragraph" w:styleId="ListBullet">
    <w:name w:val="List Bullet"/>
    <w:basedOn w:val="Normal"/>
    <w:qFormat/>
    <w:rsid w:val="00284754"/>
    <w:pPr>
      <w:numPr>
        <w:numId w:val="1"/>
      </w:numPr>
      <w:contextualSpacing/>
    </w:pPr>
  </w:style>
  <w:style w:type="paragraph" w:styleId="ListBullet2">
    <w:name w:val="List Bullet 2"/>
    <w:basedOn w:val="Normal"/>
    <w:qFormat/>
    <w:rsid w:val="00284754"/>
    <w:pPr>
      <w:numPr>
        <w:numId w:val="2"/>
      </w:numPr>
      <w:contextualSpacing/>
    </w:pPr>
  </w:style>
  <w:style w:type="paragraph" w:styleId="ListBullet3">
    <w:name w:val="List Bullet 3"/>
    <w:basedOn w:val="Normal"/>
    <w:qFormat/>
    <w:rsid w:val="00284754"/>
    <w:pPr>
      <w:numPr>
        <w:numId w:val="3"/>
      </w:numPr>
      <w:contextualSpacing/>
    </w:pPr>
  </w:style>
  <w:style w:type="paragraph" w:styleId="ListBullet4">
    <w:name w:val="List Bullet 4"/>
    <w:basedOn w:val="Normal"/>
    <w:qFormat/>
    <w:rsid w:val="00284754"/>
    <w:pPr>
      <w:numPr>
        <w:numId w:val="4"/>
      </w:numPr>
      <w:contextualSpacing/>
    </w:pPr>
  </w:style>
  <w:style w:type="paragraph" w:styleId="ListBullet5">
    <w:name w:val="List Bullet 5"/>
    <w:basedOn w:val="Normal"/>
    <w:qFormat/>
    <w:rsid w:val="00284754"/>
    <w:pPr>
      <w:numPr>
        <w:numId w:val="5"/>
      </w:numPr>
      <w:contextualSpacing/>
    </w:pPr>
  </w:style>
  <w:style w:type="paragraph" w:styleId="ListContinue">
    <w:name w:val="List Continue"/>
    <w:basedOn w:val="Normal"/>
    <w:qFormat/>
    <w:rsid w:val="00284754"/>
    <w:pPr>
      <w:spacing w:after="120"/>
      <w:ind w:left="283"/>
      <w:contextualSpacing/>
    </w:pPr>
  </w:style>
  <w:style w:type="paragraph" w:styleId="ListContinue2">
    <w:name w:val="List Continue 2"/>
    <w:basedOn w:val="Normal"/>
    <w:qFormat/>
    <w:rsid w:val="00284754"/>
    <w:pPr>
      <w:spacing w:after="120"/>
      <w:ind w:left="566"/>
      <w:contextualSpacing/>
    </w:pPr>
  </w:style>
  <w:style w:type="paragraph" w:styleId="ListContinue3">
    <w:name w:val="List Continue 3"/>
    <w:basedOn w:val="Normal"/>
    <w:qFormat/>
    <w:rsid w:val="00284754"/>
    <w:pPr>
      <w:spacing w:after="120"/>
      <w:ind w:left="849"/>
      <w:contextualSpacing/>
    </w:pPr>
  </w:style>
  <w:style w:type="paragraph" w:styleId="ListContinue4">
    <w:name w:val="List Continue 4"/>
    <w:basedOn w:val="Normal"/>
    <w:qFormat/>
    <w:rsid w:val="00284754"/>
    <w:pPr>
      <w:spacing w:after="120"/>
      <w:ind w:left="1132"/>
      <w:contextualSpacing/>
    </w:pPr>
  </w:style>
  <w:style w:type="paragraph" w:styleId="ListContinue5">
    <w:name w:val="List Continue 5"/>
    <w:basedOn w:val="Normal"/>
    <w:qFormat/>
    <w:rsid w:val="00284754"/>
    <w:pPr>
      <w:spacing w:after="120"/>
      <w:ind w:left="1415"/>
      <w:contextualSpacing/>
    </w:pPr>
  </w:style>
  <w:style w:type="paragraph" w:styleId="ListNumber">
    <w:name w:val="List Number"/>
    <w:basedOn w:val="Normal"/>
    <w:qFormat/>
    <w:rsid w:val="00284754"/>
    <w:pPr>
      <w:numPr>
        <w:numId w:val="6"/>
      </w:numPr>
      <w:contextualSpacing/>
    </w:pPr>
  </w:style>
  <w:style w:type="paragraph" w:styleId="ListNumber2">
    <w:name w:val="List Number 2"/>
    <w:basedOn w:val="Normal"/>
    <w:qFormat/>
    <w:rsid w:val="00284754"/>
    <w:pPr>
      <w:numPr>
        <w:numId w:val="7"/>
      </w:numPr>
      <w:contextualSpacing/>
    </w:pPr>
  </w:style>
  <w:style w:type="paragraph" w:styleId="ListNumber3">
    <w:name w:val="List Number 3"/>
    <w:basedOn w:val="Normal"/>
    <w:qFormat/>
    <w:rsid w:val="00284754"/>
    <w:pPr>
      <w:numPr>
        <w:numId w:val="8"/>
      </w:numPr>
      <w:contextualSpacing/>
    </w:pPr>
  </w:style>
  <w:style w:type="paragraph" w:styleId="ListNumber4">
    <w:name w:val="List Number 4"/>
    <w:basedOn w:val="Normal"/>
    <w:qFormat/>
    <w:rsid w:val="00284754"/>
    <w:pPr>
      <w:numPr>
        <w:numId w:val="9"/>
      </w:numPr>
      <w:contextualSpacing/>
    </w:pPr>
  </w:style>
  <w:style w:type="paragraph" w:styleId="ListNumber5">
    <w:name w:val="List Number 5"/>
    <w:basedOn w:val="Normal"/>
    <w:qFormat/>
    <w:rsid w:val="00284754"/>
    <w:pPr>
      <w:numPr>
        <w:numId w:val="10"/>
      </w:numPr>
      <w:contextualSpacing/>
    </w:pPr>
  </w:style>
  <w:style w:type="paragraph" w:styleId="ListParagraph">
    <w:name w:val="List Paragraph"/>
    <w:basedOn w:val="Normal"/>
    <w:uiPriority w:val="99"/>
    <w:semiHidden/>
    <w:unhideWhenUsed/>
    <w:rsid w:val="00284754"/>
    <w:pPr>
      <w:ind w:left="720"/>
      <w:contextualSpacing/>
    </w:pPr>
  </w:style>
  <w:style w:type="paragraph" w:styleId="MacroText">
    <w:name w:val="macro"/>
    <w:link w:val="MacroTextChar1"/>
    <w:qFormat/>
    <w:rsid w:val="00284754"/>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eastAsia="en-US"/>
    </w:rPr>
  </w:style>
  <w:style w:type="character" w:customStyle="1" w:styleId="MacroTextChar1">
    <w:name w:val="Macro Text Char1"/>
    <w:basedOn w:val="DefaultParagraphFont"/>
    <w:link w:val="MacroText"/>
    <w:rsid w:val="00284754"/>
    <w:rPr>
      <w:rFonts w:ascii="Consolas" w:eastAsia="Times New Roman" w:hAnsi="Consolas"/>
      <w:lang w:eastAsia="en-US"/>
    </w:rPr>
  </w:style>
  <w:style w:type="paragraph" w:styleId="MessageHeader">
    <w:name w:val="Message Header"/>
    <w:basedOn w:val="Normal"/>
    <w:link w:val="MessageHeaderChar1"/>
    <w:qFormat/>
    <w:rsid w:val="0028475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1">
    <w:name w:val="Message Header Char1"/>
    <w:basedOn w:val="DefaultParagraphFont"/>
    <w:link w:val="MessageHeader"/>
    <w:rsid w:val="00284754"/>
    <w:rPr>
      <w:rFonts w:asciiTheme="majorHAnsi" w:eastAsiaTheme="majorEastAsia" w:hAnsiTheme="majorHAnsi" w:cstheme="majorBidi"/>
      <w:sz w:val="24"/>
      <w:szCs w:val="24"/>
      <w:shd w:val="pct20" w:color="auto" w:fill="auto"/>
      <w:lang w:eastAsia="en-US"/>
    </w:rPr>
  </w:style>
  <w:style w:type="paragraph" w:styleId="NoSpacing">
    <w:name w:val="No Spacing"/>
    <w:uiPriority w:val="99"/>
    <w:semiHidden/>
    <w:unhideWhenUsed/>
    <w:rsid w:val="00284754"/>
    <w:pPr>
      <w:overflowPunct w:val="0"/>
      <w:autoSpaceDE w:val="0"/>
      <w:autoSpaceDN w:val="0"/>
      <w:adjustRightInd w:val="0"/>
      <w:textAlignment w:val="baseline"/>
    </w:pPr>
    <w:rPr>
      <w:rFonts w:eastAsia="Times New Roman"/>
      <w:lang w:eastAsia="en-US"/>
    </w:rPr>
  </w:style>
  <w:style w:type="paragraph" w:styleId="NormalWeb">
    <w:name w:val="Normal (Web)"/>
    <w:basedOn w:val="Normal"/>
    <w:qFormat/>
    <w:rsid w:val="00284754"/>
    <w:rPr>
      <w:sz w:val="24"/>
      <w:szCs w:val="24"/>
    </w:rPr>
  </w:style>
  <w:style w:type="paragraph" w:styleId="NormalIndent">
    <w:name w:val="Normal Indent"/>
    <w:basedOn w:val="Normal"/>
    <w:qFormat/>
    <w:rsid w:val="00284754"/>
    <w:pPr>
      <w:ind w:left="720"/>
    </w:pPr>
  </w:style>
  <w:style w:type="paragraph" w:styleId="NoteHeading">
    <w:name w:val="Note Heading"/>
    <w:basedOn w:val="Normal"/>
    <w:next w:val="Normal"/>
    <w:link w:val="NoteHeadingChar1"/>
    <w:qFormat/>
    <w:rsid w:val="00284754"/>
    <w:pPr>
      <w:spacing w:after="0"/>
    </w:pPr>
  </w:style>
  <w:style w:type="character" w:customStyle="1" w:styleId="NoteHeadingChar1">
    <w:name w:val="Note Heading Char1"/>
    <w:basedOn w:val="DefaultParagraphFont"/>
    <w:link w:val="NoteHeading"/>
    <w:rsid w:val="00284754"/>
    <w:rPr>
      <w:rFonts w:eastAsia="Times New Roman"/>
      <w:lang w:eastAsia="en-US"/>
    </w:rPr>
  </w:style>
  <w:style w:type="paragraph" w:styleId="PlainText">
    <w:name w:val="Plain Text"/>
    <w:basedOn w:val="Normal"/>
    <w:link w:val="PlainTextChar1"/>
    <w:qFormat/>
    <w:rsid w:val="00284754"/>
    <w:pPr>
      <w:spacing w:after="0"/>
    </w:pPr>
    <w:rPr>
      <w:rFonts w:ascii="Consolas" w:hAnsi="Consolas"/>
      <w:sz w:val="21"/>
      <w:szCs w:val="21"/>
    </w:rPr>
  </w:style>
  <w:style w:type="character" w:customStyle="1" w:styleId="PlainTextChar1">
    <w:name w:val="Plain Text Char1"/>
    <w:basedOn w:val="DefaultParagraphFont"/>
    <w:link w:val="PlainText"/>
    <w:rsid w:val="00284754"/>
    <w:rPr>
      <w:rFonts w:ascii="Consolas" w:eastAsia="Times New Roman" w:hAnsi="Consolas"/>
      <w:sz w:val="21"/>
      <w:szCs w:val="21"/>
      <w:lang w:eastAsia="en-US"/>
    </w:rPr>
  </w:style>
  <w:style w:type="paragraph" w:styleId="Quote">
    <w:name w:val="Quote"/>
    <w:basedOn w:val="Normal"/>
    <w:next w:val="Normal"/>
    <w:link w:val="QuoteChar1"/>
    <w:uiPriority w:val="99"/>
    <w:semiHidden/>
    <w:unhideWhenUsed/>
    <w:rsid w:val="00284754"/>
    <w:pPr>
      <w:spacing w:before="200" w:after="160"/>
      <w:ind w:left="864" w:right="864"/>
      <w:jc w:val="center"/>
    </w:pPr>
    <w:rPr>
      <w:i/>
      <w:iCs/>
      <w:color w:val="404040" w:themeColor="text1" w:themeTint="BF"/>
    </w:rPr>
  </w:style>
  <w:style w:type="character" w:customStyle="1" w:styleId="QuoteChar1">
    <w:name w:val="Quote Char1"/>
    <w:basedOn w:val="DefaultParagraphFont"/>
    <w:link w:val="Quote"/>
    <w:uiPriority w:val="99"/>
    <w:semiHidden/>
    <w:rsid w:val="00284754"/>
    <w:rPr>
      <w:rFonts w:eastAsia="Times New Roman"/>
      <w:i/>
      <w:iCs/>
      <w:color w:val="404040" w:themeColor="text1" w:themeTint="BF"/>
      <w:lang w:eastAsia="en-US"/>
    </w:rPr>
  </w:style>
  <w:style w:type="paragraph" w:styleId="Salutation">
    <w:name w:val="Salutation"/>
    <w:basedOn w:val="Normal"/>
    <w:next w:val="Normal"/>
    <w:link w:val="SalutationChar1"/>
    <w:qFormat/>
    <w:rsid w:val="00284754"/>
  </w:style>
  <w:style w:type="character" w:customStyle="1" w:styleId="SalutationChar1">
    <w:name w:val="Salutation Char1"/>
    <w:basedOn w:val="DefaultParagraphFont"/>
    <w:link w:val="Salutation"/>
    <w:rsid w:val="00284754"/>
    <w:rPr>
      <w:rFonts w:eastAsia="Times New Roman"/>
      <w:lang w:eastAsia="en-US"/>
    </w:rPr>
  </w:style>
  <w:style w:type="paragraph" w:styleId="Signature">
    <w:name w:val="Signature"/>
    <w:basedOn w:val="Normal"/>
    <w:link w:val="SignatureChar1"/>
    <w:qFormat/>
    <w:rsid w:val="00284754"/>
    <w:pPr>
      <w:spacing w:after="0"/>
      <w:ind w:left="4252"/>
    </w:pPr>
  </w:style>
  <w:style w:type="character" w:customStyle="1" w:styleId="SignatureChar1">
    <w:name w:val="Signature Char1"/>
    <w:basedOn w:val="DefaultParagraphFont"/>
    <w:link w:val="Signature"/>
    <w:rsid w:val="00284754"/>
    <w:rPr>
      <w:rFonts w:eastAsia="Times New Roman"/>
      <w:lang w:eastAsia="en-US"/>
    </w:rPr>
  </w:style>
  <w:style w:type="paragraph" w:styleId="Subtitle">
    <w:name w:val="Subtitle"/>
    <w:basedOn w:val="Normal"/>
    <w:next w:val="Normal"/>
    <w:link w:val="SubtitleChar1"/>
    <w:qFormat/>
    <w:rsid w:val="0028475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1">
    <w:name w:val="Subtitle Char1"/>
    <w:basedOn w:val="DefaultParagraphFont"/>
    <w:link w:val="Subtitle"/>
    <w:rsid w:val="0028475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qFormat/>
    <w:rsid w:val="00284754"/>
    <w:pPr>
      <w:spacing w:after="0"/>
      <w:ind w:left="200" w:hanging="200"/>
    </w:pPr>
  </w:style>
  <w:style w:type="paragraph" w:styleId="TableofFigures">
    <w:name w:val="table of figures"/>
    <w:basedOn w:val="Normal"/>
    <w:next w:val="Normal"/>
    <w:qFormat/>
    <w:rsid w:val="00284754"/>
    <w:pPr>
      <w:spacing w:after="0"/>
    </w:pPr>
  </w:style>
  <w:style w:type="paragraph" w:styleId="Title">
    <w:name w:val="Title"/>
    <w:basedOn w:val="Normal"/>
    <w:next w:val="Normal"/>
    <w:link w:val="TitleChar1"/>
    <w:qFormat/>
    <w:rsid w:val="00284754"/>
    <w:pPr>
      <w:spacing w:after="0"/>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link w:val="Title"/>
    <w:rsid w:val="0028475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qFormat/>
    <w:rsid w:val="0028475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28475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TALChar">
    <w:name w:val="TAL Char"/>
    <w:link w:val="TAL"/>
    <w:qFormat/>
    <w:rsid w:val="006F1BA0"/>
    <w:rPr>
      <w:rFonts w:ascii="Arial" w:eastAsia="Times New Roman" w:hAnsi="Arial"/>
      <w:sz w:val="18"/>
      <w:lang w:eastAsia="en-US"/>
    </w:rPr>
  </w:style>
  <w:style w:type="character" w:customStyle="1" w:styleId="B1Char">
    <w:name w:val="B1 Char"/>
    <w:link w:val="B1"/>
    <w:qFormat/>
    <w:locked/>
    <w:rsid w:val="00084281"/>
    <w:rPr>
      <w:rFonts w:eastAsia="Times New Roman"/>
      <w:lang w:eastAsia="en-US"/>
    </w:rPr>
  </w:style>
  <w:style w:type="character" w:customStyle="1" w:styleId="TALChar1">
    <w:name w:val="TAL Char1"/>
    <w:qFormat/>
    <w:rsid w:val="009F60A7"/>
    <w:rPr>
      <w:rFonts w:ascii="Arial" w:hAnsi="Arial"/>
      <w:sz w:val="18"/>
      <w:lang w:val="en-GB" w:eastAsia="en-US"/>
    </w:rPr>
  </w:style>
  <w:style w:type="character" w:customStyle="1" w:styleId="THChar">
    <w:name w:val="TH Char"/>
    <w:link w:val="TH"/>
    <w:qFormat/>
    <w:rsid w:val="00451C1F"/>
    <w:rPr>
      <w:rFonts w:ascii="Arial" w:eastAsia="Times New Roman" w:hAnsi="Arial"/>
      <w:b/>
      <w:lang w:eastAsia="en-US"/>
    </w:rPr>
  </w:style>
  <w:style w:type="character" w:customStyle="1" w:styleId="TAHCar">
    <w:name w:val="TAH Car"/>
    <w:link w:val="TAH"/>
    <w:qFormat/>
    <w:rsid w:val="00451C1F"/>
    <w:rPr>
      <w:rFonts w:ascii="Arial" w:eastAsia="Times New Roman" w:hAnsi="Arial"/>
      <w:b/>
      <w:sz w:val="18"/>
      <w:lang w:eastAsia="en-US"/>
    </w:rPr>
  </w:style>
  <w:style w:type="character" w:customStyle="1" w:styleId="TACChar">
    <w:name w:val="TAC Char"/>
    <w:link w:val="TAC"/>
    <w:qFormat/>
    <w:rsid w:val="00CD68F0"/>
    <w:rPr>
      <w:rFonts w:ascii="Arial" w:eastAsia="Times New Roman" w:hAnsi="Arial"/>
      <w:sz w:val="18"/>
      <w:lang w:eastAsia="en-US"/>
    </w:rPr>
  </w:style>
  <w:style w:type="character" w:customStyle="1" w:styleId="TAHChar">
    <w:name w:val="TAH Char"/>
    <w:qFormat/>
    <w:rsid w:val="00137638"/>
    <w:rPr>
      <w:rFonts w:ascii="Arial" w:hAnsi="Arial"/>
      <w:b/>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934586">
      <w:bodyDiv w:val="1"/>
      <w:marLeft w:val="0"/>
      <w:marRight w:val="0"/>
      <w:marTop w:val="0"/>
      <w:marBottom w:val="0"/>
      <w:divBdr>
        <w:top w:val="none" w:sz="0" w:space="0" w:color="auto"/>
        <w:left w:val="none" w:sz="0" w:space="0" w:color="auto"/>
        <w:bottom w:val="none" w:sz="0" w:space="0" w:color="auto"/>
        <w:right w:val="none" w:sz="0" w:space="0" w:color="auto"/>
      </w:divBdr>
    </w:div>
    <w:div w:id="972952094">
      <w:bodyDiv w:val="1"/>
      <w:marLeft w:val="0"/>
      <w:marRight w:val="0"/>
      <w:marTop w:val="0"/>
      <w:marBottom w:val="0"/>
      <w:divBdr>
        <w:top w:val="none" w:sz="0" w:space="0" w:color="auto"/>
        <w:left w:val="none" w:sz="0" w:space="0" w:color="auto"/>
        <w:bottom w:val="none" w:sz="0" w:space="0" w:color="auto"/>
        <w:right w:val="none" w:sz="0" w:space="0" w:color="auto"/>
      </w:divBdr>
    </w:div>
    <w:div w:id="1056203619">
      <w:bodyDiv w:val="1"/>
      <w:marLeft w:val="0"/>
      <w:marRight w:val="0"/>
      <w:marTop w:val="0"/>
      <w:marBottom w:val="0"/>
      <w:divBdr>
        <w:top w:val="none" w:sz="0" w:space="0" w:color="auto"/>
        <w:left w:val="none" w:sz="0" w:space="0" w:color="auto"/>
        <w:bottom w:val="none" w:sz="0" w:space="0" w:color="auto"/>
        <w:right w:val="none" w:sz="0" w:space="0" w:color="auto"/>
      </w:divBdr>
    </w:div>
    <w:div w:id="1454866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Microsoft_Visio_2003-2010___2.vsd"/><Relationship Id="rId26" Type="http://schemas.openxmlformats.org/officeDocument/2006/relationships/package" Target="embeddings/Microsoft_Visio___6.vsdx"/><Relationship Id="rId21" Type="http://schemas.openxmlformats.org/officeDocument/2006/relationships/image" Target="media/image7.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package" Target="embeddings/Microsoft_Visio_Drawing.vsdx"/><Relationship Id="rId2" Type="http://schemas.openxmlformats.org/officeDocument/2006/relationships/customXml" Target="../customXml/item1.xml"/><Relationship Id="rId16" Type="http://schemas.openxmlformats.org/officeDocument/2006/relationships/oleObject" Target="embeddings/Microsoft_Visio_2003-2010___1.vsd"/><Relationship Id="rId20" Type="http://schemas.openxmlformats.org/officeDocument/2006/relationships/package" Target="embeddings/Microsoft_Visio___3.vsdx"/><Relationship Id="rId29" Type="http://schemas.openxmlformats.org/officeDocument/2006/relationships/image" Target="media/image11.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package" Target="embeddings/Microsoft_Visio___5.vsdx"/><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7.vsdx"/><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package" Target="embeddings/Microsoft_Visio___4.vsdx"/><Relationship Id="rId27" Type="http://schemas.openxmlformats.org/officeDocument/2006/relationships/image" Target="media/image10.emf"/><Relationship Id="rId30" Type="http://schemas.openxmlformats.org/officeDocument/2006/relationships/image" Target="media/image12.emf"/><Relationship Id="rId35" Type="http://schemas.openxmlformats.org/officeDocument/2006/relationships/footer" Target="footer3.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UQUETA\AppData\Local\Microsoft\Windows\INetCache\Content.Outlook\IJUDG6YW\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1C102-1639-4863-8BFC-B3B59672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31</Pages>
  <Words>8406</Words>
  <Characters>44555</Characters>
  <Application>Microsoft Office Word</Application>
  <DocSecurity>0</DocSecurity>
  <Lines>371</Lines>
  <Paragraphs>105</Paragraphs>
  <ScaleCrop>false</ScaleCrop>
  <Company>ETSI</Company>
  <LinksUpToDate>false</LinksUpToDate>
  <CharactersWithSpaces>52856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2024-08-07T13:04:00Z</dcterms:created>
  <dcterms:modified xsi:type="dcterms:W3CDTF">2024-08-07T13:04:00Z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28.622%Rel-18%Extra Releases added to title area.%28.622%Rel-18%"TM" added to 3GPP logo.%28.622%Rel-18%Copyright date changed to 2003.%28.622%Rel-18%Copyright date changed to 2004. Chinese OP changed from CWTS to CCSA%28.622%Rel-18%North American OP chang</vt:lpwstr>
  </property>
  <property fmtid="{D5CDD505-2E9C-101B-9397-08002B2CF9AE}" pid="3" name="MCCCRsImpl1">
    <vt:lpwstr>ed from T1 to ATIS%28.622%Rel-18%Stock text of clause 3 includes reference to 21.905.%28.622%Rel-18%Caters for new TSG structure. Minor corrections.%28.622%Rel-18%Revision marks removed.%28.622%Rel-18%LTE logo line added, © date changed to 2008, guidance </vt:lpwstr>
  </property>
  <property fmtid="{D5CDD505-2E9C-101B-9397-08002B2CF9AE}" pid="4" name="MCCCRsImpl2">
    <vt:lpwstr>on keywords modified; acknowledgement of trade marks; sundry editorial corrections and cosmetic improvements%28.622%Rel-18%3GPP logo changed for cleaner version, with tag line;_x000b_LTE-Advanced logo line added;_x000b_ © date changed to 2010;_x000b_editorial change to cov</vt:lpwstr>
  </property>
  <property fmtid="{D5CDD505-2E9C-101B-9397-08002B2CF9AE}" pid="5" name="MCCCRsImpl3">
    <vt:lpwstr>er page footnote text;_x000b_trade marks acknowledgement text modified;_x000b_additional Releases added on cover page;_x000b_proforma copyright release text block modified%28.622%Rel-18%Smaller 3GPP logo file used.%28.622%Rel-18%Guidance note concerning use of LTE-Advanced</vt:lpwstr>
  </property>
  <property fmtid="{D5CDD505-2E9C-101B-9397-08002B2CF9AE}" pid="6" name="MCCCRsImpl4">
    <vt:lpwstr> logo added.%28.622%Rel-18%Guidance of use of logos on cover page modified; copyright year modified.%28.622%Rel-18%Changed File Properties to MCC macro default. _x000d_Removed R99, added Rel-12/13._x000d_Modified Copyright year._x000d_Guidance on annex X Change history.%28</vt:lpwstr>
  </property>
  <property fmtid="{D5CDD505-2E9C-101B-9397-08002B2CF9AE}" pid="7" name="MCCCRsImpl5">
    <vt:lpwstr>.622%Rel-18%Updated Release selection on cover. In clause 3, added "3GPP" to TR 21.905.%28.622%Rel-18%New Organizational Partner TSDSI added to copyright block._x000b_Old Releases removed.%28.622%Rel-18%Provision for LTE Advanced Pro logo _x000b_Update copyright year</vt:lpwstr>
  </property>
  <property fmtid="{D5CDD505-2E9C-101B-9397-08002B2CF9AE}" pid="8" name="MCCCRsImpl6">
    <vt:lpwstr> to 2016%28.622%Rel-18%Standarization of the layout of the Change History table in the last annex.(Unreleased)%28.622%Rel-18%Minor adjustment to Change History table heading%28.622%Rel-18%Adds option for 5G logo on cover%28.622%Rel-18%Smaller 5G logo to r</vt:lpwstr>
  </property>
  <property fmtid="{D5CDD505-2E9C-101B-9397-08002B2CF9AE}" pid="9" name="MCCCRsImpl7">
    <vt:lpwstr>educe file size%28.622%Rel-18%Replacement of frames on cover pages by in-line text._x000d_Clarification of help text on when to use 5G logo._x000b_Removal of defunct keywords frame on page 2._x000b_Add Rel-16, Rel-17 options, eliminated earlier, frozen, Releases (cover pag</vt:lpwstr>
  </property>
  <property fmtid="{D5CDD505-2E9C-101B-9397-08002B2CF9AE}" pid="10" name="MCCCRsImpl8">
    <vt:lpwstr>e, below title)_x000b_Corrections to some guidance text, addition of guidance text concerning automatic page headers under Word 2016 ff._x000b_Use of modal auxiliary verbs added to Foreword._x000b_More explicit guidance on Bibliography and Index annexes._x000b_Converted to .docx</vt:lpwstr>
  </property>
  <property fmtid="{D5CDD505-2E9C-101B-9397-08002B2CF9AE}" pid="11" name="MCCCRsImpl9">
    <vt:lpwstr> format.%28.622%Rel-18%Cover page table outline shown dotted for ease of logo selection. (Author to hide outline after logo selection.) User now needs to delete whole table rows instead of individual cells, which proved to be tricky._x000d_Change of style for "</vt:lpwstr>
  </property>
  <property fmtid="{D5CDD505-2E9C-101B-9397-08002B2CF9AE}" pid="12" name="MCCCRsImpl10">
    <vt:lpwstr>notes" in the Foreword to normal paragraphs._x000d_Insertion of new bookmarks, correction of location of existing bookmarks. (To improve navigation.)_x000d_Improvements to guidance text.%28.622%Rel-18%Provision for 5G Advanced logo _x000b_Update copyright year to 2021_x000b_Addi</vt:lpwstr>
  </property>
  <property fmtid="{D5CDD505-2E9C-101B-9397-08002B2CF9AE}" pid="13" name="_2015_ms_pID_725343">
    <vt:lpwstr>(3)teKnS6EdTYIQ2ZnpOj3H0Zs1u7O8oKstQF5aBzXscE65aNCPzQXg7AEoswcAvjlvTolEhm5/
ldDt5mZ/TMTo/s589vjQRB1eKNOswbPPw+cDbZzDyANQcU3bo16iJwdwaWA0giz4Yvy3YWGl
CqThOH58gJVzwY3Av5sfR2+A0KoQngCx1selZNtRS+p3ol8ygIoGUyAnuaCAS/SsI/274P/k
YDsoABpS9iUfpfhv3P</vt:lpwstr>
  </property>
  <property fmtid="{D5CDD505-2E9C-101B-9397-08002B2CF9AE}" pid="14" name="_2015_ms_pID_7253431">
    <vt:lpwstr>P4A4kGuaTA1GKEetan9SV/ygtoh21z8OSezuwCxOnFhcipxX3+C/+j
hh/zJLIJ+I6ucP2Bw0ekpVadcCXlsGNfu5Nt9nnpz96aMheItJlrGPyE4m75F2GeXtXFErd0
bKhm1z56lzBOM6ynxEPUSBjJf1bX0rox83CznCtXegevg27lG5/tXl6644+A1FQK6hgiL2fV
IvnyjgAgYgxqOtAfayCKxDtCstmUrWSoYL80</vt:lpwstr>
  </property>
  <property fmtid="{D5CDD505-2E9C-101B-9397-08002B2CF9AE}" pid="15" name="_readonly">
    <vt:lpwstr/>
  </property>
  <property fmtid="{D5CDD505-2E9C-101B-9397-08002B2CF9AE}" pid="16" name="_change">
    <vt:lpwstr/>
  </property>
  <property fmtid="{D5CDD505-2E9C-101B-9397-08002B2CF9AE}" pid="17" name="_full-control">
    <vt:lpwstr/>
  </property>
  <property fmtid="{D5CDD505-2E9C-101B-9397-08002B2CF9AE}" pid="18" name="sflag">
    <vt:lpwstr>1695088247</vt:lpwstr>
  </property>
  <property fmtid="{D5CDD505-2E9C-101B-9397-08002B2CF9AE}" pid="19" name="_2015_ms_pID_7253432">
    <vt:lpwstr>9Q==</vt:lpwstr>
  </property>
  <property fmtid="{D5CDD505-2E9C-101B-9397-08002B2CF9AE}" pid="20" name="KSOProductBuildVer">
    <vt:lpwstr>2052-11.8.2.12085</vt:lpwstr>
  </property>
  <property fmtid="{D5CDD505-2E9C-101B-9397-08002B2CF9AE}" pid="21" name="ICV">
    <vt:lpwstr>BEECD5D6C7DD44529B52E98061BEB66F</vt:lpwstr>
  </property>
</Properties>
</file>