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4883"/>
        <w:gridCol w:w="5540"/>
      </w:tblGrid>
      <w:tr w:rsidR="004F0988" w:rsidRPr="00447313" w14:paraId="6420D5CF" w14:textId="77777777" w:rsidTr="00F32E78">
        <w:tc>
          <w:tcPr>
            <w:tcW w:w="10423" w:type="dxa"/>
            <w:gridSpan w:val="2"/>
            <w:shd w:val="clear" w:color="auto" w:fill="auto"/>
          </w:tcPr>
          <w:p w14:paraId="3FDEDF14" w14:textId="10866309" w:rsidR="004F0988" w:rsidRPr="00447313" w:rsidRDefault="004F0988" w:rsidP="00133525">
            <w:pPr>
              <w:pStyle w:val="ZA"/>
              <w:framePr w:w="0" w:hRule="auto" w:wrap="auto" w:vAnchor="margin" w:hAnchor="text" w:yAlign="inline"/>
            </w:pPr>
            <w:bookmarkStart w:id="0" w:name="page1"/>
            <w:r w:rsidRPr="00447313">
              <w:rPr>
                <w:sz w:val="64"/>
              </w:rPr>
              <w:t xml:space="preserve">3GPP </w:t>
            </w:r>
            <w:bookmarkStart w:id="1" w:name="specType1"/>
            <w:r w:rsidRPr="00447313">
              <w:rPr>
                <w:sz w:val="64"/>
              </w:rPr>
              <w:t>TS</w:t>
            </w:r>
            <w:bookmarkEnd w:id="1"/>
            <w:r w:rsidRPr="00447313">
              <w:rPr>
                <w:sz w:val="64"/>
              </w:rPr>
              <w:t xml:space="preserve"> </w:t>
            </w:r>
            <w:bookmarkStart w:id="2" w:name="specNumber"/>
            <w:r w:rsidR="0002556E" w:rsidRPr="00447313">
              <w:rPr>
                <w:sz w:val="64"/>
              </w:rPr>
              <w:t>35</w:t>
            </w:r>
            <w:r w:rsidRPr="00447313">
              <w:rPr>
                <w:sz w:val="64"/>
              </w:rPr>
              <w:t>.</w:t>
            </w:r>
            <w:bookmarkEnd w:id="2"/>
            <w:r w:rsidR="007171A0">
              <w:rPr>
                <w:sz w:val="64"/>
              </w:rPr>
              <w:t>247</w:t>
            </w:r>
            <w:r w:rsidRPr="00447313">
              <w:rPr>
                <w:sz w:val="64"/>
              </w:rPr>
              <w:t xml:space="preserve"> </w:t>
            </w:r>
            <w:r w:rsidRPr="00447313">
              <w:t>V</w:t>
            </w:r>
            <w:bookmarkStart w:id="3" w:name="specVersion"/>
            <w:r w:rsidR="00F37DAC">
              <w:t>1</w:t>
            </w:r>
            <w:r w:rsidR="00151EDF">
              <w:t>8</w:t>
            </w:r>
            <w:r w:rsidRPr="00447313">
              <w:t>.</w:t>
            </w:r>
            <w:r w:rsidR="00F37DAC">
              <w:t>0</w:t>
            </w:r>
            <w:r w:rsidRPr="00447313">
              <w:t>.</w:t>
            </w:r>
            <w:bookmarkEnd w:id="3"/>
            <w:r w:rsidR="0002556E" w:rsidRPr="00447313">
              <w:t>0</w:t>
            </w:r>
            <w:r w:rsidRPr="00447313">
              <w:t xml:space="preserve"> </w:t>
            </w:r>
            <w:r w:rsidRPr="00447313">
              <w:rPr>
                <w:sz w:val="32"/>
              </w:rPr>
              <w:t>(</w:t>
            </w:r>
            <w:bookmarkStart w:id="4" w:name="issueDate"/>
            <w:r w:rsidR="0002556E" w:rsidRPr="00447313">
              <w:rPr>
                <w:sz w:val="32"/>
              </w:rPr>
              <w:t>202</w:t>
            </w:r>
            <w:r w:rsidR="00FE690F">
              <w:rPr>
                <w:sz w:val="32"/>
              </w:rPr>
              <w:t>4</w:t>
            </w:r>
            <w:r w:rsidRPr="00447313">
              <w:rPr>
                <w:sz w:val="32"/>
              </w:rPr>
              <w:t>-</w:t>
            </w:r>
            <w:bookmarkEnd w:id="4"/>
            <w:r w:rsidR="00FE690F">
              <w:rPr>
                <w:sz w:val="32"/>
              </w:rPr>
              <w:t>03</w:t>
            </w:r>
            <w:r w:rsidRPr="00447313">
              <w:rPr>
                <w:sz w:val="32"/>
              </w:rPr>
              <w:t>)</w:t>
            </w:r>
          </w:p>
        </w:tc>
      </w:tr>
      <w:tr w:rsidR="004F0988" w14:paraId="0FFD4F19" w14:textId="77777777" w:rsidTr="00F32E78">
        <w:trPr>
          <w:trHeight w:hRule="exact" w:val="1134"/>
        </w:trPr>
        <w:tc>
          <w:tcPr>
            <w:tcW w:w="10423" w:type="dxa"/>
            <w:gridSpan w:val="2"/>
            <w:shd w:val="clear" w:color="auto" w:fill="auto"/>
          </w:tcPr>
          <w:p w14:paraId="5AB75458" w14:textId="610FC0DC" w:rsidR="004F0988" w:rsidRDefault="004F0988" w:rsidP="00133525">
            <w:pPr>
              <w:pStyle w:val="ZB"/>
              <w:framePr w:w="0" w:hRule="auto" w:wrap="auto" w:vAnchor="margin" w:hAnchor="text" w:yAlign="inline"/>
            </w:pPr>
            <w:r w:rsidRPr="00447313">
              <w:t xml:space="preserve">Technical </w:t>
            </w:r>
            <w:bookmarkStart w:id="5" w:name="spectype2"/>
            <w:r w:rsidRPr="00447313">
              <w:t>Specification</w:t>
            </w:r>
            <w:bookmarkEnd w:id="5"/>
          </w:p>
          <w:p w14:paraId="462B8E42" w14:textId="5E46ABDD" w:rsidR="00BA4B8D" w:rsidRDefault="00BA4B8D" w:rsidP="00BA4B8D">
            <w:pPr>
              <w:pStyle w:val="Guidance"/>
            </w:pPr>
            <w:r>
              <w:br/>
            </w:r>
            <w:r>
              <w:br/>
            </w:r>
          </w:p>
        </w:tc>
      </w:tr>
      <w:tr w:rsidR="004F0988" w14:paraId="717C4EBE" w14:textId="77777777" w:rsidTr="00F32E78">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653799DC" w14:textId="6D5F72FF" w:rsidR="004F0988" w:rsidRPr="005E4BB2" w:rsidRDefault="004F0988" w:rsidP="00133525">
            <w:pPr>
              <w:pStyle w:val="ZT"/>
              <w:framePr w:wrap="auto" w:hAnchor="text" w:yAlign="inline"/>
              <w:rPr>
                <w:highlight w:val="yellow"/>
              </w:rPr>
            </w:pPr>
            <w:r w:rsidRPr="004D3578">
              <w:t xml:space="preserve">Technical Specification Group </w:t>
            </w:r>
            <w:bookmarkStart w:id="6" w:name="specTitle"/>
            <w:r w:rsidR="00F32E78" w:rsidRPr="00606495">
              <w:t>Services and System Aspects;</w:t>
            </w:r>
          </w:p>
          <w:bookmarkEnd w:id="6"/>
          <w:p w14:paraId="24C9B17F" w14:textId="108B0757" w:rsidR="00F32E78" w:rsidRPr="00D55895" w:rsidRDefault="00F32E78" w:rsidP="00F32E78">
            <w:pPr>
              <w:pStyle w:val="ZT"/>
              <w:framePr w:wrap="auto" w:hAnchor="text" w:yAlign="inline"/>
            </w:pPr>
            <w:r w:rsidRPr="00D55895">
              <w:t xml:space="preserve">Specification of the </w:t>
            </w:r>
            <w:r w:rsidR="004F372B">
              <w:t>ZUC</w:t>
            </w:r>
            <w:r>
              <w:t xml:space="preserve"> based 256-bits</w:t>
            </w:r>
            <w:r w:rsidRPr="00D55895">
              <w:t xml:space="preserve"> </w:t>
            </w:r>
            <w:r>
              <w:t>a</w:t>
            </w:r>
            <w:r w:rsidRPr="00D55895">
              <w:t xml:space="preserve">lgorithm </w:t>
            </w:r>
            <w:r>
              <w:t>s</w:t>
            </w:r>
            <w:r w:rsidRPr="00D55895">
              <w:t>et:</w:t>
            </w:r>
          </w:p>
          <w:p w14:paraId="68AB0D8E" w14:textId="6456AFA2" w:rsidR="00F32E78" w:rsidRPr="00D55895" w:rsidRDefault="00F32E78" w:rsidP="00F32E78">
            <w:pPr>
              <w:pStyle w:val="ZT"/>
              <w:framePr w:wrap="auto" w:hAnchor="text" w:yAlign="inline"/>
            </w:pPr>
            <w:r>
              <w:t xml:space="preserve">Specification of the </w:t>
            </w:r>
            <w:r w:rsidR="00A1180F">
              <w:t>256-</w:t>
            </w:r>
            <w:r>
              <w:t>NEA</w:t>
            </w:r>
            <w:r w:rsidR="00F15B3C">
              <w:t>6</w:t>
            </w:r>
            <w:r>
              <w:t xml:space="preserve"> encryption, the </w:t>
            </w:r>
            <w:r w:rsidR="00A1180F">
              <w:t>256-</w:t>
            </w:r>
            <w:r>
              <w:t>NIA</w:t>
            </w:r>
            <w:r w:rsidR="00F15B3C">
              <w:t>6</w:t>
            </w:r>
            <w:r>
              <w:t xml:space="preserve"> integrity, and the </w:t>
            </w:r>
            <w:r w:rsidR="00A1180F">
              <w:t>256-</w:t>
            </w:r>
            <w:r w:rsidR="00A67C04">
              <w:t>NCA</w:t>
            </w:r>
            <w:r w:rsidR="00F15B3C">
              <w:t>6</w:t>
            </w:r>
            <w:r w:rsidR="00A67C04">
              <w:t xml:space="preserve"> </w:t>
            </w:r>
            <w:r>
              <w:t xml:space="preserve">authenticated encryption </w:t>
            </w:r>
            <w:r w:rsidR="00A67C04">
              <w:t xml:space="preserve">algorithm </w:t>
            </w:r>
            <w:r>
              <w:t>for 5G</w:t>
            </w:r>
            <w:r w:rsidRPr="00D55895">
              <w:t>;</w:t>
            </w:r>
          </w:p>
          <w:p w14:paraId="6F9CBD46" w14:textId="7087FEB8" w:rsidR="003816A4" w:rsidRPr="00D55895" w:rsidRDefault="003816A4" w:rsidP="003816A4">
            <w:pPr>
              <w:pStyle w:val="ZT"/>
              <w:framePr w:wrap="auto" w:hAnchor="text" w:yAlign="inline"/>
            </w:pPr>
            <w:r w:rsidRPr="00D55895">
              <w:t xml:space="preserve">Document </w:t>
            </w:r>
            <w:r w:rsidR="006F1BC6">
              <w:t>2</w:t>
            </w:r>
            <w:r w:rsidRPr="00D55895">
              <w:t xml:space="preserve">: </w:t>
            </w:r>
            <w:r w:rsidR="00C73EFA">
              <w:t>i</w:t>
            </w:r>
            <w:r w:rsidR="006F1BC6">
              <w:t>mplemen</w:t>
            </w:r>
            <w:r w:rsidR="00F15B3C">
              <w:t>tation</w:t>
            </w:r>
            <w:r w:rsidR="00B0068C">
              <w:t xml:space="preserve"> </w:t>
            </w:r>
            <w:r w:rsidR="00C73EFA">
              <w:t>t</w:t>
            </w:r>
            <w:r w:rsidR="00B0068C">
              <w:t xml:space="preserve">est </w:t>
            </w:r>
            <w:r w:rsidR="00C73EFA">
              <w:t>d</w:t>
            </w:r>
            <w:r w:rsidR="00B0068C">
              <w:t>ata</w:t>
            </w:r>
            <w:r w:rsidRPr="00D55895">
              <w:t xml:space="preserve"> </w:t>
            </w:r>
          </w:p>
          <w:p w14:paraId="04CAC1E0" w14:textId="57624615" w:rsidR="004F0988" w:rsidRPr="00133525" w:rsidRDefault="004F0988" w:rsidP="00F32E78">
            <w:pPr>
              <w:pStyle w:val="ZT"/>
              <w:framePr w:wrap="auto" w:hAnchor="text" w:yAlign="inline"/>
              <w:rPr>
                <w:i/>
                <w:sz w:val="28"/>
              </w:rPr>
            </w:pPr>
            <w:r w:rsidRPr="004D3578">
              <w:t>(</w:t>
            </w:r>
            <w:r w:rsidRPr="004D3578">
              <w:rPr>
                <w:rStyle w:val="ZGSM"/>
              </w:rPr>
              <w:t xml:space="preserve">Release </w:t>
            </w:r>
            <w:r w:rsidR="00F32E78">
              <w:rPr>
                <w:rStyle w:val="ZGSM"/>
              </w:rPr>
              <w:t>1</w:t>
            </w:r>
            <w:r w:rsidR="00151EDF">
              <w:rPr>
                <w:rStyle w:val="ZGSM"/>
              </w:rPr>
              <w:t>8</w:t>
            </w:r>
            <w:r w:rsidRPr="004D3578">
              <w:t>)</w:t>
            </w:r>
          </w:p>
        </w:tc>
      </w:tr>
      <w:tr w:rsidR="00BF128E" w14:paraId="303DD8FF" w14:textId="77777777" w:rsidTr="00F32E78">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F32E78">
        <w:trPr>
          <w:trHeight w:hRule="exact" w:val="1531"/>
        </w:trPr>
        <w:tc>
          <w:tcPr>
            <w:tcW w:w="4883" w:type="dxa"/>
            <w:shd w:val="clear" w:color="auto" w:fill="auto"/>
          </w:tcPr>
          <w:p w14:paraId="4743C82D" w14:textId="21247177" w:rsidR="00D82E6F" w:rsidRDefault="0055475B" w:rsidP="00D82E6F">
            <w:pPr>
              <w:rPr>
                <w:i/>
              </w:rPr>
            </w:pPr>
            <w:r>
              <w:rPr>
                <w:i/>
                <w:noProof/>
              </w:rPr>
              <w:drawing>
                <wp:inline distT="0" distB="0" distL="0" distR="0" wp14:anchorId="6E429F5D" wp14:editId="39E4FF57">
                  <wp:extent cx="1288415" cy="787400"/>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787400"/>
                          </a:xfrm>
                          <a:prstGeom prst="rect">
                            <a:avLst/>
                          </a:prstGeom>
                          <a:noFill/>
                          <a:ln>
                            <a:noFill/>
                          </a:ln>
                        </pic:spPr>
                      </pic:pic>
                    </a:graphicData>
                  </a:graphic>
                </wp:inline>
              </w:drawing>
            </w:r>
          </w:p>
        </w:tc>
        <w:tc>
          <w:tcPr>
            <w:tcW w:w="5540" w:type="dxa"/>
            <w:shd w:val="clear" w:color="auto" w:fill="auto"/>
          </w:tcPr>
          <w:p w14:paraId="0E63523F" w14:textId="3462F348" w:rsidR="00D82E6F" w:rsidRDefault="0055475B" w:rsidP="00D82E6F">
            <w:pPr>
              <w:jc w:val="right"/>
            </w:pPr>
            <w:r>
              <w:rPr>
                <w:noProof/>
              </w:rPr>
              <w:drawing>
                <wp:inline distT="0" distB="0" distL="0" distR="0" wp14:anchorId="6B8977E6" wp14:editId="6B158A2E">
                  <wp:extent cx="1621790" cy="954405"/>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tc>
      </w:tr>
      <w:tr w:rsidR="00D82E6F" w14:paraId="48DEBCEB" w14:textId="77777777" w:rsidTr="00F32E78">
        <w:trPr>
          <w:trHeight w:hRule="exact" w:val="5783"/>
        </w:trPr>
        <w:tc>
          <w:tcPr>
            <w:tcW w:w="10423" w:type="dxa"/>
            <w:gridSpan w:val="2"/>
            <w:shd w:val="clear" w:color="auto" w:fill="auto"/>
          </w:tcPr>
          <w:p w14:paraId="56990EEF" w14:textId="733EB914" w:rsidR="00D82E6F" w:rsidRPr="00C074DD" w:rsidRDefault="00D82E6F" w:rsidP="00D82E6F">
            <w:pPr>
              <w:pStyle w:val="Guidance"/>
              <w:rPr>
                <w:b/>
              </w:rPr>
            </w:pPr>
          </w:p>
        </w:tc>
      </w:tr>
      <w:tr w:rsidR="00D82E6F" w14:paraId="4C89EF09" w14:textId="77777777" w:rsidTr="00F32E78">
        <w:trPr>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7"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7"/>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5F1B39">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8"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3272F9C0" w:rsidR="00E16509" w:rsidRPr="00133525" w:rsidRDefault="00E16509" w:rsidP="00133525">
            <w:pPr>
              <w:pStyle w:val="FP"/>
              <w:jc w:val="center"/>
              <w:rPr>
                <w:noProof/>
                <w:sz w:val="18"/>
              </w:rPr>
            </w:pPr>
            <w:r w:rsidRPr="00133525">
              <w:rPr>
                <w:noProof/>
                <w:sz w:val="18"/>
              </w:rPr>
              <w:t xml:space="preserve">© </w:t>
            </w:r>
            <w:bookmarkStart w:id="11" w:name="copyrightDate"/>
            <w:r w:rsidRPr="001128F1">
              <w:rPr>
                <w:noProof/>
                <w:sz w:val="18"/>
              </w:rPr>
              <w:t>2</w:t>
            </w:r>
            <w:r w:rsidR="008E2D68" w:rsidRPr="001128F1">
              <w:rPr>
                <w:noProof/>
                <w:sz w:val="18"/>
              </w:rPr>
              <w:t>02</w:t>
            </w:r>
            <w:r w:rsidR="00F37DAC">
              <w:rPr>
                <w:noProof/>
                <w:sz w:val="18"/>
              </w:rPr>
              <w:t>4</w:t>
            </w:r>
            <w:bookmarkEnd w:id="11"/>
            <w:r w:rsidRPr="001128F1">
              <w:rPr>
                <w:noProof/>
                <w:sz w:val="18"/>
              </w:rPr>
              <w:t>,</w:t>
            </w:r>
            <w:r w:rsidRPr="00133525">
              <w:rPr>
                <w:noProof/>
                <w:sz w:val="18"/>
              </w:rPr>
              <w:t xml:space="preserve">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6D861FFA" w14:textId="24F0FD01" w:rsidR="00447313" w:rsidRDefault="004D3578">
      <w:pPr>
        <w:pStyle w:val="TOC1"/>
        <w:rPr>
          <w:rFonts w:asciiTheme="minorHAnsi" w:eastAsiaTheme="minorEastAsia" w:hAnsiTheme="minorHAnsi" w:cstheme="minorBidi"/>
          <w:noProof/>
          <w:kern w:val="2"/>
          <w:szCs w:val="22"/>
          <w:lang w:eastAsia="en-GB"/>
          <w14:ligatures w14:val="standardContextual"/>
        </w:rPr>
      </w:pPr>
      <w:r w:rsidRPr="004D3578">
        <w:fldChar w:fldCharType="begin"/>
      </w:r>
      <w:r w:rsidRPr="004D3578">
        <w:instrText xml:space="preserve"> TOC \o "1-9" </w:instrText>
      </w:r>
      <w:r w:rsidRPr="004D3578">
        <w:fldChar w:fldCharType="separate"/>
      </w:r>
      <w:r w:rsidR="00447313">
        <w:rPr>
          <w:noProof/>
        </w:rPr>
        <w:t>Foreword</w:t>
      </w:r>
      <w:r w:rsidR="00447313">
        <w:rPr>
          <w:noProof/>
        </w:rPr>
        <w:tab/>
      </w:r>
      <w:r w:rsidR="00447313">
        <w:rPr>
          <w:noProof/>
        </w:rPr>
        <w:fldChar w:fldCharType="begin"/>
      </w:r>
      <w:r w:rsidR="00447313">
        <w:rPr>
          <w:noProof/>
        </w:rPr>
        <w:instrText xml:space="preserve"> PAGEREF _Toc148681737 \h </w:instrText>
      </w:r>
      <w:r w:rsidR="00447313">
        <w:rPr>
          <w:noProof/>
        </w:rPr>
      </w:r>
      <w:r w:rsidR="00447313">
        <w:rPr>
          <w:noProof/>
        </w:rPr>
        <w:fldChar w:fldCharType="separate"/>
      </w:r>
      <w:r w:rsidR="00447313">
        <w:rPr>
          <w:noProof/>
        </w:rPr>
        <w:t>4</w:t>
      </w:r>
      <w:r w:rsidR="00447313">
        <w:rPr>
          <w:noProof/>
        </w:rPr>
        <w:fldChar w:fldCharType="end"/>
      </w:r>
    </w:p>
    <w:p w14:paraId="4D85A617" w14:textId="0FBE0614"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Introduction</w:t>
      </w:r>
      <w:r>
        <w:rPr>
          <w:noProof/>
        </w:rPr>
        <w:tab/>
      </w:r>
      <w:r>
        <w:rPr>
          <w:noProof/>
        </w:rPr>
        <w:fldChar w:fldCharType="begin"/>
      </w:r>
      <w:r>
        <w:rPr>
          <w:noProof/>
        </w:rPr>
        <w:instrText xml:space="preserve"> PAGEREF _Toc148681738 \h </w:instrText>
      </w:r>
      <w:r>
        <w:rPr>
          <w:noProof/>
        </w:rPr>
      </w:r>
      <w:r>
        <w:rPr>
          <w:noProof/>
        </w:rPr>
        <w:fldChar w:fldCharType="separate"/>
      </w:r>
      <w:r>
        <w:rPr>
          <w:noProof/>
        </w:rPr>
        <w:t>5</w:t>
      </w:r>
      <w:r>
        <w:rPr>
          <w:noProof/>
        </w:rPr>
        <w:fldChar w:fldCharType="end"/>
      </w:r>
    </w:p>
    <w:p w14:paraId="1B41AC54" w14:textId="3C70DBE0"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r>
      <w:r>
        <w:rPr>
          <w:noProof/>
        </w:rPr>
        <w:instrText xml:space="preserve"> PAGEREF _Toc148681739 \h </w:instrText>
      </w:r>
      <w:r>
        <w:rPr>
          <w:noProof/>
        </w:rPr>
      </w:r>
      <w:r>
        <w:rPr>
          <w:noProof/>
        </w:rPr>
        <w:fldChar w:fldCharType="separate"/>
      </w:r>
      <w:r>
        <w:rPr>
          <w:noProof/>
        </w:rPr>
        <w:t>6</w:t>
      </w:r>
      <w:r>
        <w:rPr>
          <w:noProof/>
        </w:rPr>
        <w:fldChar w:fldCharType="end"/>
      </w:r>
    </w:p>
    <w:p w14:paraId="417CE28A" w14:textId="209DF328"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r>
      <w:r>
        <w:rPr>
          <w:noProof/>
        </w:rPr>
        <w:instrText xml:space="preserve"> PAGEREF _Toc148681740 \h </w:instrText>
      </w:r>
      <w:r>
        <w:rPr>
          <w:noProof/>
        </w:rPr>
      </w:r>
      <w:r>
        <w:rPr>
          <w:noProof/>
        </w:rPr>
        <w:fldChar w:fldCharType="separate"/>
      </w:r>
      <w:r>
        <w:rPr>
          <w:noProof/>
        </w:rPr>
        <w:t>6</w:t>
      </w:r>
      <w:r>
        <w:rPr>
          <w:noProof/>
        </w:rPr>
        <w:fldChar w:fldCharType="end"/>
      </w:r>
    </w:p>
    <w:p w14:paraId="6F0BA1AB" w14:textId="19FB1AE0"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r>
      <w:r>
        <w:rPr>
          <w:noProof/>
        </w:rPr>
        <w:instrText xml:space="preserve"> PAGEREF _Toc148681741 \h </w:instrText>
      </w:r>
      <w:r>
        <w:rPr>
          <w:noProof/>
        </w:rPr>
      </w:r>
      <w:r>
        <w:rPr>
          <w:noProof/>
        </w:rPr>
        <w:fldChar w:fldCharType="separate"/>
      </w:r>
      <w:r>
        <w:rPr>
          <w:noProof/>
        </w:rPr>
        <w:t>6</w:t>
      </w:r>
      <w:r>
        <w:rPr>
          <w:noProof/>
        </w:rPr>
        <w:fldChar w:fldCharType="end"/>
      </w:r>
    </w:p>
    <w:p w14:paraId="2C461FA6" w14:textId="718D0218" w:rsidR="00447313" w:rsidRDefault="00447313">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r>
      <w:r>
        <w:rPr>
          <w:noProof/>
        </w:rPr>
        <w:instrText xml:space="preserve"> PAGEREF _Toc148681742 \h </w:instrText>
      </w:r>
      <w:r>
        <w:rPr>
          <w:noProof/>
        </w:rPr>
      </w:r>
      <w:r>
        <w:rPr>
          <w:noProof/>
        </w:rPr>
        <w:fldChar w:fldCharType="separate"/>
      </w:r>
      <w:r>
        <w:rPr>
          <w:noProof/>
        </w:rPr>
        <w:t>6</w:t>
      </w:r>
      <w:r>
        <w:rPr>
          <w:noProof/>
        </w:rPr>
        <w:fldChar w:fldCharType="end"/>
      </w:r>
    </w:p>
    <w:p w14:paraId="1938E6F8" w14:textId="33D3496F" w:rsidR="00447313" w:rsidRDefault="00447313">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r>
      <w:r>
        <w:rPr>
          <w:noProof/>
        </w:rPr>
        <w:instrText xml:space="preserve"> PAGEREF _Toc148681743 \h </w:instrText>
      </w:r>
      <w:r>
        <w:rPr>
          <w:noProof/>
        </w:rPr>
      </w:r>
      <w:r>
        <w:rPr>
          <w:noProof/>
        </w:rPr>
        <w:fldChar w:fldCharType="separate"/>
      </w:r>
      <w:r>
        <w:rPr>
          <w:noProof/>
        </w:rPr>
        <w:t>6</w:t>
      </w:r>
      <w:r>
        <w:rPr>
          <w:noProof/>
        </w:rPr>
        <w:fldChar w:fldCharType="end"/>
      </w:r>
    </w:p>
    <w:p w14:paraId="37016C65" w14:textId="09AF1E21" w:rsidR="00447313" w:rsidRDefault="00447313">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r>
      <w:r>
        <w:rPr>
          <w:noProof/>
        </w:rPr>
        <w:instrText xml:space="preserve"> PAGEREF _Toc148681744 \h </w:instrText>
      </w:r>
      <w:r>
        <w:rPr>
          <w:noProof/>
        </w:rPr>
      </w:r>
      <w:r>
        <w:rPr>
          <w:noProof/>
        </w:rPr>
        <w:fldChar w:fldCharType="separate"/>
      </w:r>
      <w:r>
        <w:rPr>
          <w:noProof/>
        </w:rPr>
        <w:t>6</w:t>
      </w:r>
      <w:r>
        <w:rPr>
          <w:noProof/>
        </w:rPr>
        <w:fldChar w:fldCharType="end"/>
      </w:r>
    </w:p>
    <w:p w14:paraId="4CA8304A" w14:textId="147DFF90"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Technical provisions</w:t>
      </w:r>
      <w:r>
        <w:rPr>
          <w:noProof/>
        </w:rPr>
        <w:tab/>
      </w:r>
      <w:r>
        <w:rPr>
          <w:noProof/>
        </w:rPr>
        <w:fldChar w:fldCharType="begin"/>
      </w:r>
      <w:r>
        <w:rPr>
          <w:noProof/>
        </w:rPr>
        <w:instrText xml:space="preserve"> PAGEREF _Toc148681745 \h </w:instrText>
      </w:r>
      <w:r>
        <w:rPr>
          <w:noProof/>
        </w:rPr>
      </w:r>
      <w:r>
        <w:rPr>
          <w:noProof/>
        </w:rPr>
        <w:fldChar w:fldCharType="separate"/>
      </w:r>
      <w:r>
        <w:rPr>
          <w:noProof/>
        </w:rPr>
        <w:t>7</w:t>
      </w:r>
      <w:r>
        <w:rPr>
          <w:noProof/>
        </w:rPr>
        <w:fldChar w:fldCharType="end"/>
      </w:r>
    </w:p>
    <w:p w14:paraId="6B51594D" w14:textId="00865EB1" w:rsidR="00447313" w:rsidRDefault="00447313">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 Change history</w:t>
      </w:r>
      <w:r>
        <w:rPr>
          <w:noProof/>
        </w:rPr>
        <w:tab/>
      </w:r>
      <w:r>
        <w:rPr>
          <w:noProof/>
        </w:rPr>
        <w:fldChar w:fldCharType="begin"/>
      </w:r>
      <w:r>
        <w:rPr>
          <w:noProof/>
        </w:rPr>
        <w:instrText xml:space="preserve"> PAGEREF _Toc148681746 \h </w:instrText>
      </w:r>
      <w:r>
        <w:rPr>
          <w:noProof/>
        </w:rPr>
      </w:r>
      <w:r>
        <w:rPr>
          <w:noProof/>
        </w:rPr>
        <w:fldChar w:fldCharType="separate"/>
      </w:r>
      <w:r>
        <w:rPr>
          <w:noProof/>
        </w:rPr>
        <w:t>7</w:t>
      </w:r>
      <w:r>
        <w:rPr>
          <w:noProof/>
        </w:rPr>
        <w:fldChar w:fldCharType="end"/>
      </w:r>
    </w:p>
    <w:p w14:paraId="0B9E3498" w14:textId="2ADBD7AF" w:rsidR="00080512" w:rsidRPr="004D3578" w:rsidRDefault="004D3578">
      <w:r w:rsidRPr="004D3578">
        <w:rPr>
          <w:noProof/>
          <w:sz w:val="22"/>
        </w:rPr>
        <w:fldChar w:fldCharType="end"/>
      </w:r>
    </w:p>
    <w:p w14:paraId="747690AD" w14:textId="4AFAFAA0" w:rsidR="0074026F" w:rsidRPr="007B600E" w:rsidRDefault="00080512" w:rsidP="006D1E53">
      <w:pPr>
        <w:pStyle w:val="Guidance"/>
      </w:pPr>
      <w:r w:rsidRPr="004D3578">
        <w:br w:type="page"/>
      </w:r>
    </w:p>
    <w:p w14:paraId="03993004" w14:textId="77777777" w:rsidR="00080512" w:rsidRDefault="00080512">
      <w:pPr>
        <w:pStyle w:val="Heading1"/>
      </w:pPr>
      <w:bookmarkStart w:id="14" w:name="foreword"/>
      <w:bookmarkStart w:id="15" w:name="_Toc148681737"/>
      <w:bookmarkEnd w:id="14"/>
      <w:r w:rsidRPr="004D3578">
        <w:lastRenderedPageBreak/>
        <w:t>Foreword</w:t>
      </w:r>
      <w:bookmarkEnd w:id="15"/>
    </w:p>
    <w:p w14:paraId="2511FBFA" w14:textId="4CDE370F" w:rsidR="00080512" w:rsidRPr="004D3578" w:rsidRDefault="00080512">
      <w:r w:rsidRPr="00447313">
        <w:t xml:space="preserve">This Technical </w:t>
      </w:r>
      <w:bookmarkStart w:id="16" w:name="spectype3"/>
      <w:r w:rsidRPr="00447313">
        <w:t>Specification</w:t>
      </w:r>
      <w:bookmarkEnd w:id="16"/>
      <w:r w:rsidRPr="00447313">
        <w:t xml:space="preserve"> has been produced by the 3</w:t>
      </w:r>
      <w:r w:rsidR="00F04712" w:rsidRPr="00447313">
        <w:t>rd</w:t>
      </w:r>
      <w:r w:rsidRPr="00447313">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E93E31E" w14:textId="77777777" w:rsidR="00080512" w:rsidRPr="004D3578" w:rsidRDefault="00080512">
      <w:pPr>
        <w:pStyle w:val="Heading1"/>
      </w:pPr>
      <w:bookmarkStart w:id="17" w:name="introduction"/>
      <w:bookmarkStart w:id="18" w:name="_Toc148681738"/>
      <w:bookmarkEnd w:id="17"/>
      <w:r w:rsidRPr="004D3578">
        <w:t>Introduction</w:t>
      </w:r>
      <w:bookmarkEnd w:id="18"/>
    </w:p>
    <w:p w14:paraId="1BFE7710" w14:textId="77777777" w:rsidR="00B023DB" w:rsidRDefault="00B023DB" w:rsidP="00B023DB">
      <w:pPr>
        <w:widowControl w:val="0"/>
      </w:pPr>
      <w:bookmarkStart w:id="19" w:name="_Hlk148352494"/>
      <w:r>
        <w:t>The present document is one of three, which between them form the entire specification set of the ZUC based 256-bit encryption and integrity protection algorithms, entitled:</w:t>
      </w:r>
    </w:p>
    <w:p w14:paraId="0C2A73E9" w14:textId="77777777" w:rsidR="00B023DB" w:rsidRDefault="00B023DB" w:rsidP="00B023DB">
      <w:pPr>
        <w:pStyle w:val="B1"/>
        <w:rPr>
          <w:b/>
        </w:rPr>
      </w:pPr>
      <w:r>
        <w:t>-</w:t>
      </w:r>
      <w:r>
        <w:tab/>
        <w:t xml:space="preserve">3GPP TS 35.246: </w:t>
      </w:r>
      <w:r>
        <w:rPr>
          <w:snapToGrid w:val="0"/>
        </w:rPr>
        <w:t>"</w:t>
      </w:r>
      <w:r>
        <w:t>Specification of the ZUC based 256-bits algorithm set: Specification of the 256-NEA6 encryption, the 256-NIA6 integrity, and the 256-NCA6 authenticated encryption algorithm for 5G;</w:t>
      </w:r>
      <w:r>
        <w:br/>
        <w:t>Document 1: Algorithm Specification</w:t>
      </w:r>
      <w:r>
        <w:rPr>
          <w:snapToGrid w:val="0"/>
        </w:rPr>
        <w:t xml:space="preserve"> "</w:t>
      </w:r>
      <w:r>
        <w:t>.</w:t>
      </w:r>
    </w:p>
    <w:p w14:paraId="53AD75FA" w14:textId="77777777" w:rsidR="00B023DB" w:rsidRDefault="00B023DB" w:rsidP="00B023DB">
      <w:pPr>
        <w:pStyle w:val="B1"/>
        <w:rPr>
          <w:bCs/>
        </w:rPr>
      </w:pPr>
      <w:r>
        <w:t>-</w:t>
      </w:r>
      <w:r>
        <w:tab/>
        <w:t xml:space="preserve">3GPP TS 35.247: </w:t>
      </w:r>
      <w:r>
        <w:rPr>
          <w:snapToGrid w:val="0"/>
        </w:rPr>
        <w:t>"</w:t>
      </w:r>
      <w:r>
        <w:t>Specification of the ZUC based 256-bits algorithm set: Specification of the 256-NEA6 encryption, the 256-NIA6 integrity, and the 256-NCA6 authenticated encryption algorithm for 5G;</w:t>
      </w:r>
      <w:r>
        <w:br/>
      </w:r>
      <w:r>
        <w:rPr>
          <w:b/>
          <w:bCs/>
        </w:rPr>
        <w:t>Document 2: Implementation Test Data</w:t>
      </w:r>
      <w:r>
        <w:rPr>
          <w:b/>
          <w:bCs/>
          <w:snapToGrid w:val="0"/>
        </w:rPr>
        <w:t>"</w:t>
      </w:r>
      <w:r>
        <w:rPr>
          <w:b/>
          <w:bCs/>
        </w:rPr>
        <w:t>.</w:t>
      </w:r>
    </w:p>
    <w:p w14:paraId="60E44E4B" w14:textId="164F0722" w:rsidR="00B023DB" w:rsidRDefault="00B023DB" w:rsidP="00B023DB">
      <w:pPr>
        <w:widowControl w:val="0"/>
        <w:ind w:left="568" w:hanging="284"/>
      </w:pPr>
      <w:r>
        <w:t>-</w:t>
      </w:r>
      <w:r>
        <w:tab/>
        <w:t xml:space="preserve">3GPP TS 35.248: </w:t>
      </w:r>
      <w:r>
        <w:rPr>
          <w:snapToGrid w:val="0"/>
        </w:rPr>
        <w:t>"</w:t>
      </w:r>
      <w:r>
        <w:t>Specification of the ZUC based 256-bits algorithm set: Specification of the 256-NEA6 encryption, the 256-NIA6 integrity, and the 256-NCA6 authenticated encryption algorithm for 5G;</w:t>
      </w:r>
      <w:r>
        <w:br/>
        <w:t>Document 3: Design Conformance Test Data</w:t>
      </w:r>
      <w:r>
        <w:rPr>
          <w:snapToGrid w:val="0"/>
        </w:rPr>
        <w:t>"</w:t>
      </w:r>
      <w:r>
        <w:t>.</w:t>
      </w:r>
    </w:p>
    <w:bookmarkEnd w:id="19"/>
    <w:p w14:paraId="548A512E" w14:textId="77777777" w:rsidR="00080512" w:rsidRPr="004D3578" w:rsidRDefault="00080512">
      <w:pPr>
        <w:pStyle w:val="Heading1"/>
      </w:pPr>
      <w:r w:rsidRPr="004D3578">
        <w:br w:type="page"/>
      </w:r>
      <w:bookmarkStart w:id="20" w:name="scope"/>
      <w:bookmarkStart w:id="21" w:name="_Toc148681739"/>
      <w:bookmarkEnd w:id="20"/>
      <w:r w:rsidRPr="004D3578">
        <w:lastRenderedPageBreak/>
        <w:t>1</w:t>
      </w:r>
      <w:r w:rsidRPr="004D3578">
        <w:tab/>
        <w:t>Scope</w:t>
      </w:r>
      <w:bookmarkEnd w:id="21"/>
    </w:p>
    <w:p w14:paraId="79440D12" w14:textId="77777777" w:rsidR="00B023DB" w:rsidRDefault="00B023DB" w:rsidP="00B023DB">
      <w:bookmarkStart w:id="22" w:name="references"/>
      <w:bookmarkStart w:id="23" w:name="_Hlk148947793"/>
      <w:bookmarkStart w:id="24" w:name="_Toc148681740"/>
      <w:bookmarkEnd w:id="22"/>
      <w:r>
        <w:t xml:space="preserve">The present document contains the implementers’ test data of the encryption and integrity protection function 256-NEA6, 256-NIA6 and the combined authenticated encryption 256-NCA6 protection function for 3GPP systems. </w:t>
      </w:r>
      <w:bookmarkEnd w:id="23"/>
    </w:p>
    <w:p w14:paraId="794720D9" w14:textId="77777777" w:rsidR="00080512" w:rsidRPr="004D3578" w:rsidRDefault="00080512">
      <w:pPr>
        <w:pStyle w:val="Heading1"/>
      </w:pPr>
      <w:r w:rsidRPr="004D3578">
        <w:t>2</w:t>
      </w:r>
      <w:r w:rsidRPr="004D3578">
        <w:tab/>
        <w:t>References</w:t>
      </w:r>
      <w:bookmarkEnd w:id="24"/>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4D8F6CF9" w14:textId="77777777" w:rsidR="009C6398" w:rsidRDefault="009C6398" w:rsidP="009C6398">
      <w:pPr>
        <w:pStyle w:val="EX"/>
      </w:pPr>
      <w:r>
        <w:t>[1]</w:t>
      </w:r>
      <w:r>
        <w:tab/>
        <w:t>3GPP TR 21.905: "Vocabulary for 3GPP Specifications".</w:t>
      </w:r>
    </w:p>
    <w:p w14:paraId="016ADB70" w14:textId="01ECBF66" w:rsidR="00B023DB" w:rsidRDefault="00B023DB" w:rsidP="00B023DB">
      <w:pPr>
        <w:pStyle w:val="EX"/>
      </w:pPr>
      <w:r>
        <w:t>[2]</w:t>
      </w:r>
      <w:r>
        <w:tab/>
        <w:t xml:space="preserve">The non-redacted specification is available via </w:t>
      </w:r>
      <w:hyperlink r:id="rId11" w:history="1">
        <w:r>
          <w:rPr>
            <w:rStyle w:val="Hyperlink"/>
          </w:rPr>
          <w:t>http://www.etsi.org/WebSite/OurServices/Algorithms/3gppalgorithms.aspx</w:t>
        </w:r>
      </w:hyperlink>
      <w:r>
        <w:t xml:space="preserve"> and is subject to licensing conditions described at this site.</w:t>
      </w:r>
    </w:p>
    <w:p w14:paraId="5256B240" w14:textId="167D5FEC" w:rsidR="006678DE" w:rsidRDefault="00B023DB" w:rsidP="00F37DAC">
      <w:pPr>
        <w:pStyle w:val="EditorsNote"/>
      </w:pPr>
      <w:r>
        <w:t>Editor’s Note: The given reference [</w:t>
      </w:r>
      <w:r w:rsidR="00AB7562">
        <w:t>2</w:t>
      </w:r>
      <w:r>
        <w:t>] leads to the valid portal, but the desired specifications are not stored there because they are still under construction.</w:t>
      </w:r>
    </w:p>
    <w:p w14:paraId="24ACB616" w14:textId="77777777" w:rsidR="00080512" w:rsidRDefault="00080512">
      <w:pPr>
        <w:pStyle w:val="Heading1"/>
      </w:pPr>
      <w:bookmarkStart w:id="25" w:name="_Toc148681741"/>
      <w:r w:rsidRPr="004D3578">
        <w:t>3</w:t>
      </w:r>
      <w:r w:rsidRPr="004D3578">
        <w:tab/>
        <w:t>Definitions</w:t>
      </w:r>
      <w:r w:rsidR="00602AEA">
        <w:t xml:space="preserve"> of terms, symbols and abbreviations</w:t>
      </w:r>
      <w:bookmarkEnd w:id="25"/>
    </w:p>
    <w:p w14:paraId="6CBABCF9" w14:textId="77777777" w:rsidR="00080512" w:rsidRPr="004D3578" w:rsidRDefault="00080512">
      <w:pPr>
        <w:pStyle w:val="Heading2"/>
      </w:pPr>
      <w:bookmarkStart w:id="26" w:name="_Toc148681742"/>
      <w:r w:rsidRPr="004D3578">
        <w:t>3.1</w:t>
      </w:r>
      <w:r w:rsidRPr="004D3578">
        <w:tab/>
      </w:r>
      <w:r w:rsidR="002B6339">
        <w:t>Terms</w:t>
      </w:r>
      <w:bookmarkEnd w:id="26"/>
    </w:p>
    <w:p w14:paraId="52F085A8" w14:textId="222779A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w:t>
      </w:r>
      <w:r w:rsidR="00B023DB">
        <w:t>, in the non-redacted version of the specification [2]</w:t>
      </w:r>
      <w:r w:rsidRPr="004D3578">
        <w:t xml:space="preserve"> and the following apply. A term defined in the present document</w:t>
      </w:r>
      <w:r w:rsidR="00B023DB">
        <w:t xml:space="preserve"> and its corresponding non-redacted version [2]</w:t>
      </w:r>
      <w:r w:rsidRPr="004D3578">
        <w:t xml:space="preserve"> takes precedence over the definition of the same term, if any, in </w:t>
      </w:r>
      <w:r w:rsidR="00DF62CD">
        <w:t xml:space="preserve">3GPP </w:t>
      </w:r>
      <w:r w:rsidRPr="004D3578">
        <w:t>TR 21.905 [</w:t>
      </w:r>
      <w:r w:rsidR="004D3578" w:rsidRPr="004D3578">
        <w:t>1</w:t>
      </w:r>
      <w:r w:rsidRPr="004D3578">
        <w:t>].</w:t>
      </w:r>
    </w:p>
    <w:p w14:paraId="748FAD21" w14:textId="77777777" w:rsidR="00080512" w:rsidRPr="004D3578" w:rsidRDefault="00080512">
      <w:pPr>
        <w:pStyle w:val="Heading2"/>
      </w:pPr>
      <w:bookmarkStart w:id="27" w:name="_Toc148681743"/>
      <w:r w:rsidRPr="004D3578">
        <w:t>3.2</w:t>
      </w:r>
      <w:r w:rsidRPr="004D3578">
        <w:tab/>
        <w:t>Symbols</w:t>
      </w:r>
      <w:bookmarkEnd w:id="27"/>
    </w:p>
    <w:p w14:paraId="1FFCA1A0" w14:textId="57B2F04E" w:rsidR="009C6398" w:rsidRDefault="00B023DB" w:rsidP="009C6398">
      <w:pPr>
        <w:pStyle w:val="EW"/>
      </w:pPr>
      <w:r>
        <w:t>void</w:t>
      </w:r>
    </w:p>
    <w:p w14:paraId="50F83E7B" w14:textId="77777777" w:rsidR="00080512" w:rsidRPr="004D3578" w:rsidRDefault="00080512">
      <w:pPr>
        <w:pStyle w:val="EW"/>
      </w:pPr>
    </w:p>
    <w:p w14:paraId="5E81C5C1" w14:textId="77777777" w:rsidR="00080512" w:rsidRPr="004D3578" w:rsidRDefault="00080512">
      <w:pPr>
        <w:pStyle w:val="Heading2"/>
      </w:pPr>
      <w:bookmarkStart w:id="28" w:name="_Toc148681744"/>
      <w:r w:rsidRPr="004D3578">
        <w:t>3.3</w:t>
      </w:r>
      <w:r w:rsidRPr="004D3578">
        <w:tab/>
        <w:t>Abbreviations</w:t>
      </w:r>
      <w:bookmarkEnd w:id="28"/>
    </w:p>
    <w:p w14:paraId="338C6B7C" w14:textId="3EDF1520"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w:t>
      </w:r>
      <w:r w:rsidR="00B023DB">
        <w:t>, in the non-redacted version of the specification [2]</w:t>
      </w:r>
      <w:r w:rsidRPr="004D3578">
        <w:t xml:space="preserve"> and the following apply. An abbreviation defined in the present document </w:t>
      </w:r>
      <w:r w:rsidR="00B023DB">
        <w:t xml:space="preserve">and its corresponding non-redacted version [2] </w:t>
      </w:r>
      <w:r w:rsidRPr="004D3578">
        <w:t>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1EA365ED" w14:textId="77777777" w:rsidR="00080512" w:rsidRPr="004D3578" w:rsidRDefault="00080512" w:rsidP="00F37DAC"/>
    <w:p w14:paraId="7D89FB01" w14:textId="39DB80F9" w:rsidR="00080512" w:rsidRPr="004D3578" w:rsidRDefault="00080512">
      <w:pPr>
        <w:pStyle w:val="Heading1"/>
      </w:pPr>
      <w:bookmarkStart w:id="29" w:name="clause4"/>
      <w:bookmarkStart w:id="30" w:name="_Toc148681745"/>
      <w:bookmarkEnd w:id="29"/>
      <w:r w:rsidRPr="004D3578">
        <w:t>4</w:t>
      </w:r>
      <w:r w:rsidRPr="004D3578">
        <w:tab/>
      </w:r>
      <w:r w:rsidR="006D1E53">
        <w:t>Technical provisions</w:t>
      </w:r>
      <w:bookmarkEnd w:id="30"/>
    </w:p>
    <w:p w14:paraId="2AB69A98" w14:textId="2F8CAAFA" w:rsidR="00B023DB" w:rsidRDefault="00B023DB" w:rsidP="00B023DB">
      <w:bookmarkStart w:id="31" w:name="_Toc148681746"/>
      <w:r>
        <w:t>The technical provisions of the ZUC based 256-bits algorithm specific implementation test data are contained in the non-redacted version of the present document [2].</w:t>
      </w:r>
    </w:p>
    <w:p w14:paraId="57744AFE" w14:textId="77777777" w:rsidR="006F1BC6" w:rsidRPr="00DC232B" w:rsidRDefault="006F1BC6" w:rsidP="00672444"/>
    <w:p w14:paraId="5CA5E6C2" w14:textId="2BDB7480" w:rsidR="00080512" w:rsidRPr="004D3578" w:rsidRDefault="00080512">
      <w:pPr>
        <w:pStyle w:val="Heading8"/>
      </w:pPr>
      <w:r w:rsidRPr="004D3578">
        <w:lastRenderedPageBreak/>
        <w:t xml:space="preserve">Annex </w:t>
      </w:r>
      <w:r w:rsidR="00447313">
        <w:t>A</w:t>
      </w:r>
      <w:r w:rsidRPr="004D3578">
        <w:t xml:space="preserve"> (informative):</w:t>
      </w:r>
      <w:r w:rsidRPr="004D3578">
        <w:br/>
        <w:t>Change history</w:t>
      </w:r>
      <w:bookmarkEnd w:id="31"/>
    </w:p>
    <w:p w14:paraId="06FAD520" w14:textId="77777777" w:rsidR="00054A22" w:rsidRPr="00235394" w:rsidRDefault="00054A22" w:rsidP="00054A22">
      <w:pPr>
        <w:pStyle w:val="TH"/>
      </w:pPr>
      <w:bookmarkStart w:id="32" w:name="historyclause"/>
      <w:bookmarkEnd w:id="3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1C399D">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1C399D">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1C399D" w:rsidRPr="006B0D02" w14:paraId="683A6604" w14:textId="77777777" w:rsidTr="001C399D">
        <w:tc>
          <w:tcPr>
            <w:tcW w:w="800" w:type="dxa"/>
            <w:shd w:val="solid" w:color="FFFFFF" w:fill="auto"/>
          </w:tcPr>
          <w:p w14:paraId="13F32AF9" w14:textId="77777777" w:rsidR="001C399D" w:rsidRPr="006B0D02" w:rsidRDefault="001C399D" w:rsidP="00606007">
            <w:pPr>
              <w:pStyle w:val="TAC"/>
              <w:rPr>
                <w:sz w:val="16"/>
                <w:szCs w:val="16"/>
              </w:rPr>
            </w:pPr>
            <w:r>
              <w:rPr>
                <w:sz w:val="16"/>
                <w:szCs w:val="16"/>
              </w:rPr>
              <w:t>2023-11</w:t>
            </w:r>
          </w:p>
        </w:tc>
        <w:tc>
          <w:tcPr>
            <w:tcW w:w="800" w:type="dxa"/>
            <w:shd w:val="solid" w:color="FFFFFF" w:fill="auto"/>
          </w:tcPr>
          <w:p w14:paraId="72C44063" w14:textId="77777777" w:rsidR="001C399D" w:rsidRPr="006B0D02" w:rsidRDefault="001C399D" w:rsidP="00606007">
            <w:pPr>
              <w:pStyle w:val="TAC"/>
              <w:rPr>
                <w:sz w:val="16"/>
                <w:szCs w:val="16"/>
              </w:rPr>
            </w:pPr>
            <w:r>
              <w:rPr>
                <w:sz w:val="16"/>
                <w:szCs w:val="16"/>
              </w:rPr>
              <w:t>SA3#113</w:t>
            </w:r>
          </w:p>
        </w:tc>
        <w:tc>
          <w:tcPr>
            <w:tcW w:w="1094" w:type="dxa"/>
            <w:shd w:val="solid" w:color="FFFFFF" w:fill="auto"/>
          </w:tcPr>
          <w:p w14:paraId="6DE6FD10" w14:textId="5891EB7D" w:rsidR="001C399D" w:rsidRPr="006B0D02" w:rsidRDefault="001C399D" w:rsidP="00606007">
            <w:pPr>
              <w:pStyle w:val="TAC"/>
              <w:rPr>
                <w:sz w:val="16"/>
                <w:szCs w:val="16"/>
              </w:rPr>
            </w:pPr>
            <w:r>
              <w:rPr>
                <w:sz w:val="16"/>
                <w:szCs w:val="16"/>
              </w:rPr>
              <w:t>S3-234431</w:t>
            </w:r>
          </w:p>
        </w:tc>
        <w:tc>
          <w:tcPr>
            <w:tcW w:w="425" w:type="dxa"/>
            <w:shd w:val="solid" w:color="FFFFFF" w:fill="auto"/>
          </w:tcPr>
          <w:p w14:paraId="51874C9E" w14:textId="77777777" w:rsidR="001C399D" w:rsidRPr="006B0D02" w:rsidRDefault="001C399D" w:rsidP="00606007">
            <w:pPr>
              <w:pStyle w:val="TAL"/>
              <w:rPr>
                <w:sz w:val="16"/>
                <w:szCs w:val="16"/>
              </w:rPr>
            </w:pPr>
          </w:p>
        </w:tc>
        <w:tc>
          <w:tcPr>
            <w:tcW w:w="425" w:type="dxa"/>
            <w:shd w:val="solid" w:color="FFFFFF" w:fill="auto"/>
          </w:tcPr>
          <w:p w14:paraId="4E932256" w14:textId="77777777" w:rsidR="001C399D" w:rsidRPr="006B0D02" w:rsidRDefault="001C399D" w:rsidP="00606007">
            <w:pPr>
              <w:pStyle w:val="TAR"/>
              <w:rPr>
                <w:sz w:val="16"/>
                <w:szCs w:val="16"/>
              </w:rPr>
            </w:pPr>
          </w:p>
        </w:tc>
        <w:tc>
          <w:tcPr>
            <w:tcW w:w="425" w:type="dxa"/>
            <w:shd w:val="solid" w:color="FFFFFF" w:fill="auto"/>
          </w:tcPr>
          <w:p w14:paraId="7D992E61" w14:textId="77777777" w:rsidR="001C399D" w:rsidRPr="006B0D02" w:rsidRDefault="001C399D" w:rsidP="00606007">
            <w:pPr>
              <w:pStyle w:val="TAC"/>
              <w:rPr>
                <w:sz w:val="16"/>
                <w:szCs w:val="16"/>
              </w:rPr>
            </w:pPr>
          </w:p>
        </w:tc>
        <w:tc>
          <w:tcPr>
            <w:tcW w:w="4962" w:type="dxa"/>
            <w:shd w:val="solid" w:color="FFFFFF" w:fill="auto"/>
          </w:tcPr>
          <w:p w14:paraId="78954A14" w14:textId="77777777" w:rsidR="001C399D" w:rsidRPr="00B023DB" w:rsidRDefault="001C399D" w:rsidP="00606007">
            <w:pPr>
              <w:pStyle w:val="TAL"/>
              <w:rPr>
                <w:bCs/>
                <w:sz w:val="16"/>
                <w:szCs w:val="16"/>
              </w:rPr>
            </w:pPr>
            <w:r w:rsidRPr="00B023DB">
              <w:rPr>
                <w:bCs/>
                <w:sz w:val="16"/>
              </w:rPr>
              <w:t>First time submitted for discussion and approval.</w:t>
            </w:r>
          </w:p>
        </w:tc>
        <w:tc>
          <w:tcPr>
            <w:tcW w:w="708" w:type="dxa"/>
            <w:shd w:val="solid" w:color="FFFFFF" w:fill="auto"/>
          </w:tcPr>
          <w:p w14:paraId="1247D170" w14:textId="77777777" w:rsidR="001C399D" w:rsidRPr="007D6048" w:rsidRDefault="001C399D" w:rsidP="00606007">
            <w:pPr>
              <w:pStyle w:val="TAC"/>
              <w:rPr>
                <w:sz w:val="16"/>
                <w:szCs w:val="16"/>
              </w:rPr>
            </w:pPr>
            <w:r>
              <w:rPr>
                <w:sz w:val="16"/>
                <w:szCs w:val="16"/>
              </w:rPr>
              <w:t>0.1.0</w:t>
            </w:r>
          </w:p>
        </w:tc>
      </w:tr>
      <w:tr w:rsidR="001C399D" w:rsidRPr="006B0D02" w14:paraId="2E1F981B" w14:textId="77777777" w:rsidTr="001C399D">
        <w:tc>
          <w:tcPr>
            <w:tcW w:w="800" w:type="dxa"/>
            <w:shd w:val="solid" w:color="FFFFFF" w:fill="auto"/>
          </w:tcPr>
          <w:p w14:paraId="2368875D" w14:textId="77777777" w:rsidR="001C399D" w:rsidRDefault="001C399D" w:rsidP="00606007">
            <w:pPr>
              <w:pStyle w:val="TAC"/>
              <w:rPr>
                <w:sz w:val="16"/>
                <w:szCs w:val="16"/>
              </w:rPr>
            </w:pPr>
            <w:r>
              <w:rPr>
                <w:sz w:val="16"/>
                <w:szCs w:val="16"/>
              </w:rPr>
              <w:t>2024-02</w:t>
            </w:r>
          </w:p>
        </w:tc>
        <w:tc>
          <w:tcPr>
            <w:tcW w:w="800" w:type="dxa"/>
            <w:shd w:val="solid" w:color="FFFFFF" w:fill="auto"/>
          </w:tcPr>
          <w:p w14:paraId="7C1DC170" w14:textId="77777777" w:rsidR="001C399D" w:rsidRDefault="001C399D" w:rsidP="00606007">
            <w:pPr>
              <w:pStyle w:val="TAC"/>
              <w:rPr>
                <w:sz w:val="16"/>
                <w:szCs w:val="16"/>
              </w:rPr>
            </w:pPr>
            <w:r>
              <w:rPr>
                <w:sz w:val="16"/>
                <w:szCs w:val="16"/>
              </w:rPr>
              <w:t>SA3#115</w:t>
            </w:r>
          </w:p>
        </w:tc>
        <w:tc>
          <w:tcPr>
            <w:tcW w:w="1094" w:type="dxa"/>
            <w:shd w:val="solid" w:color="FFFFFF" w:fill="auto"/>
          </w:tcPr>
          <w:p w14:paraId="1C92F0E8" w14:textId="47CEDE51" w:rsidR="001C399D" w:rsidRDefault="001C399D" w:rsidP="00606007">
            <w:pPr>
              <w:pStyle w:val="TAC"/>
              <w:rPr>
                <w:sz w:val="16"/>
                <w:szCs w:val="16"/>
              </w:rPr>
            </w:pPr>
            <w:r>
              <w:rPr>
                <w:sz w:val="16"/>
                <w:szCs w:val="16"/>
              </w:rPr>
              <w:t>S3-240275</w:t>
            </w:r>
          </w:p>
        </w:tc>
        <w:tc>
          <w:tcPr>
            <w:tcW w:w="425" w:type="dxa"/>
            <w:shd w:val="solid" w:color="FFFFFF" w:fill="auto"/>
          </w:tcPr>
          <w:p w14:paraId="4C30BAA3" w14:textId="77777777" w:rsidR="001C399D" w:rsidRPr="006B0D02" w:rsidRDefault="001C399D" w:rsidP="00606007">
            <w:pPr>
              <w:pStyle w:val="TAL"/>
              <w:rPr>
                <w:sz w:val="16"/>
                <w:szCs w:val="16"/>
              </w:rPr>
            </w:pPr>
          </w:p>
        </w:tc>
        <w:tc>
          <w:tcPr>
            <w:tcW w:w="425" w:type="dxa"/>
            <w:shd w:val="solid" w:color="FFFFFF" w:fill="auto"/>
          </w:tcPr>
          <w:p w14:paraId="0474EE90" w14:textId="77777777" w:rsidR="001C399D" w:rsidRPr="006B0D02" w:rsidRDefault="001C399D" w:rsidP="00606007">
            <w:pPr>
              <w:pStyle w:val="TAR"/>
              <w:rPr>
                <w:sz w:val="16"/>
                <w:szCs w:val="16"/>
              </w:rPr>
            </w:pPr>
          </w:p>
        </w:tc>
        <w:tc>
          <w:tcPr>
            <w:tcW w:w="425" w:type="dxa"/>
            <w:shd w:val="solid" w:color="FFFFFF" w:fill="auto"/>
          </w:tcPr>
          <w:p w14:paraId="14F0BAA5" w14:textId="77777777" w:rsidR="001C399D" w:rsidRPr="006B0D02" w:rsidRDefault="001C399D" w:rsidP="00606007">
            <w:pPr>
              <w:pStyle w:val="TAC"/>
              <w:rPr>
                <w:sz w:val="16"/>
                <w:szCs w:val="16"/>
              </w:rPr>
            </w:pPr>
          </w:p>
        </w:tc>
        <w:tc>
          <w:tcPr>
            <w:tcW w:w="4962" w:type="dxa"/>
            <w:shd w:val="solid" w:color="FFFFFF" w:fill="auto"/>
          </w:tcPr>
          <w:p w14:paraId="7235057C" w14:textId="77777777" w:rsidR="001C399D" w:rsidRPr="00B023DB" w:rsidRDefault="001C399D" w:rsidP="00606007">
            <w:pPr>
              <w:pStyle w:val="TAL"/>
              <w:rPr>
                <w:bCs/>
                <w:sz w:val="16"/>
              </w:rPr>
            </w:pPr>
            <w:r w:rsidRPr="00B023DB">
              <w:rPr>
                <w:bCs/>
                <w:sz w:val="16"/>
              </w:rPr>
              <w:t>Skeleton only submitted for approval.</w:t>
            </w:r>
          </w:p>
        </w:tc>
        <w:tc>
          <w:tcPr>
            <w:tcW w:w="708" w:type="dxa"/>
            <w:shd w:val="solid" w:color="FFFFFF" w:fill="auto"/>
          </w:tcPr>
          <w:p w14:paraId="77205311" w14:textId="77777777" w:rsidR="001C399D" w:rsidRDefault="001C399D" w:rsidP="00606007">
            <w:pPr>
              <w:pStyle w:val="TAC"/>
              <w:rPr>
                <w:sz w:val="16"/>
                <w:szCs w:val="16"/>
              </w:rPr>
            </w:pPr>
            <w:r>
              <w:rPr>
                <w:sz w:val="16"/>
                <w:szCs w:val="16"/>
              </w:rPr>
              <w:t>0.2.0</w:t>
            </w:r>
          </w:p>
        </w:tc>
      </w:tr>
      <w:tr w:rsidR="00B023DB" w:rsidRPr="006B0D02" w14:paraId="31D4144D" w14:textId="77777777" w:rsidTr="001C399D">
        <w:tc>
          <w:tcPr>
            <w:tcW w:w="800" w:type="dxa"/>
            <w:shd w:val="solid" w:color="FFFFFF" w:fill="auto"/>
          </w:tcPr>
          <w:p w14:paraId="461D33E0" w14:textId="4D31F684" w:rsidR="00B023DB" w:rsidRDefault="00B023DB" w:rsidP="00606007">
            <w:pPr>
              <w:pStyle w:val="TAC"/>
              <w:rPr>
                <w:sz w:val="16"/>
                <w:szCs w:val="16"/>
              </w:rPr>
            </w:pPr>
            <w:r>
              <w:rPr>
                <w:sz w:val="16"/>
                <w:szCs w:val="16"/>
              </w:rPr>
              <w:t>2024-02</w:t>
            </w:r>
          </w:p>
        </w:tc>
        <w:tc>
          <w:tcPr>
            <w:tcW w:w="800" w:type="dxa"/>
            <w:shd w:val="solid" w:color="FFFFFF" w:fill="auto"/>
          </w:tcPr>
          <w:p w14:paraId="695BEFE4" w14:textId="3AD249D6" w:rsidR="00B023DB" w:rsidRDefault="00B023DB" w:rsidP="00606007">
            <w:pPr>
              <w:pStyle w:val="TAC"/>
              <w:rPr>
                <w:sz w:val="16"/>
                <w:szCs w:val="16"/>
              </w:rPr>
            </w:pPr>
            <w:r>
              <w:rPr>
                <w:sz w:val="16"/>
                <w:szCs w:val="16"/>
              </w:rPr>
              <w:t>SA3#115</w:t>
            </w:r>
          </w:p>
        </w:tc>
        <w:tc>
          <w:tcPr>
            <w:tcW w:w="1094" w:type="dxa"/>
            <w:shd w:val="solid" w:color="FFFFFF" w:fill="auto"/>
          </w:tcPr>
          <w:p w14:paraId="070EDDAA" w14:textId="2A7754CB" w:rsidR="00B023DB" w:rsidRDefault="00B023DB" w:rsidP="00606007">
            <w:pPr>
              <w:pStyle w:val="TAC"/>
              <w:rPr>
                <w:sz w:val="16"/>
                <w:szCs w:val="16"/>
              </w:rPr>
            </w:pPr>
            <w:r>
              <w:rPr>
                <w:sz w:val="16"/>
                <w:szCs w:val="16"/>
              </w:rPr>
              <w:t>S3-240595</w:t>
            </w:r>
          </w:p>
        </w:tc>
        <w:tc>
          <w:tcPr>
            <w:tcW w:w="425" w:type="dxa"/>
            <w:shd w:val="solid" w:color="FFFFFF" w:fill="auto"/>
          </w:tcPr>
          <w:p w14:paraId="605A8272" w14:textId="77777777" w:rsidR="00B023DB" w:rsidRPr="006B0D02" w:rsidRDefault="00B023DB" w:rsidP="00606007">
            <w:pPr>
              <w:pStyle w:val="TAL"/>
              <w:rPr>
                <w:sz w:val="16"/>
                <w:szCs w:val="16"/>
              </w:rPr>
            </w:pPr>
          </w:p>
        </w:tc>
        <w:tc>
          <w:tcPr>
            <w:tcW w:w="425" w:type="dxa"/>
            <w:shd w:val="solid" w:color="FFFFFF" w:fill="auto"/>
          </w:tcPr>
          <w:p w14:paraId="0B4B3864" w14:textId="77777777" w:rsidR="00B023DB" w:rsidRPr="006B0D02" w:rsidRDefault="00B023DB" w:rsidP="00606007">
            <w:pPr>
              <w:pStyle w:val="TAR"/>
              <w:rPr>
                <w:sz w:val="16"/>
                <w:szCs w:val="16"/>
              </w:rPr>
            </w:pPr>
          </w:p>
        </w:tc>
        <w:tc>
          <w:tcPr>
            <w:tcW w:w="425" w:type="dxa"/>
            <w:shd w:val="solid" w:color="FFFFFF" w:fill="auto"/>
          </w:tcPr>
          <w:p w14:paraId="5FBF1A29" w14:textId="77777777" w:rsidR="00B023DB" w:rsidRPr="006B0D02" w:rsidRDefault="00B023DB" w:rsidP="00606007">
            <w:pPr>
              <w:pStyle w:val="TAC"/>
              <w:rPr>
                <w:sz w:val="16"/>
                <w:szCs w:val="16"/>
              </w:rPr>
            </w:pPr>
          </w:p>
        </w:tc>
        <w:tc>
          <w:tcPr>
            <w:tcW w:w="4962" w:type="dxa"/>
            <w:shd w:val="solid" w:color="FFFFFF" w:fill="auto"/>
          </w:tcPr>
          <w:p w14:paraId="415B7BD3" w14:textId="0D634ECF" w:rsidR="00B023DB" w:rsidRPr="00B023DB" w:rsidRDefault="00B023DB" w:rsidP="00606007">
            <w:pPr>
              <w:pStyle w:val="TAL"/>
              <w:rPr>
                <w:bCs/>
                <w:sz w:val="16"/>
              </w:rPr>
            </w:pPr>
            <w:r w:rsidRPr="00B023DB">
              <w:rPr>
                <w:bCs/>
                <w:sz w:val="16"/>
              </w:rPr>
              <w:t>Technical provision content edited.</w:t>
            </w:r>
          </w:p>
        </w:tc>
        <w:tc>
          <w:tcPr>
            <w:tcW w:w="708" w:type="dxa"/>
            <w:shd w:val="solid" w:color="FFFFFF" w:fill="auto"/>
          </w:tcPr>
          <w:p w14:paraId="6DAA1AD3" w14:textId="4F3BCB4A" w:rsidR="00B023DB" w:rsidRDefault="00B023DB" w:rsidP="00606007">
            <w:pPr>
              <w:pStyle w:val="TAC"/>
              <w:rPr>
                <w:sz w:val="16"/>
                <w:szCs w:val="16"/>
              </w:rPr>
            </w:pPr>
            <w:r>
              <w:rPr>
                <w:sz w:val="16"/>
                <w:szCs w:val="16"/>
              </w:rPr>
              <w:t>0.3.0</w:t>
            </w:r>
          </w:p>
        </w:tc>
      </w:tr>
      <w:tr w:rsidR="00F37DAC" w:rsidRPr="006B0D02" w14:paraId="6DE1309C" w14:textId="77777777" w:rsidTr="001C399D">
        <w:tc>
          <w:tcPr>
            <w:tcW w:w="800" w:type="dxa"/>
            <w:shd w:val="solid" w:color="FFFFFF" w:fill="auto"/>
          </w:tcPr>
          <w:p w14:paraId="434DA5F3" w14:textId="11C9058B" w:rsidR="00F37DAC" w:rsidRDefault="00F37DAC" w:rsidP="00606007">
            <w:pPr>
              <w:pStyle w:val="TAC"/>
              <w:rPr>
                <w:sz w:val="16"/>
                <w:szCs w:val="16"/>
              </w:rPr>
            </w:pPr>
            <w:r>
              <w:rPr>
                <w:sz w:val="16"/>
                <w:szCs w:val="16"/>
              </w:rPr>
              <w:t>2024-03</w:t>
            </w:r>
          </w:p>
        </w:tc>
        <w:tc>
          <w:tcPr>
            <w:tcW w:w="800" w:type="dxa"/>
            <w:shd w:val="solid" w:color="FFFFFF" w:fill="auto"/>
          </w:tcPr>
          <w:p w14:paraId="14E43E56" w14:textId="078D7D21" w:rsidR="00F37DAC" w:rsidRDefault="00F37DAC" w:rsidP="00606007">
            <w:pPr>
              <w:pStyle w:val="TAC"/>
              <w:rPr>
                <w:sz w:val="16"/>
                <w:szCs w:val="16"/>
              </w:rPr>
            </w:pPr>
            <w:r>
              <w:rPr>
                <w:sz w:val="16"/>
                <w:szCs w:val="16"/>
              </w:rPr>
              <w:t>SA#103</w:t>
            </w:r>
          </w:p>
        </w:tc>
        <w:tc>
          <w:tcPr>
            <w:tcW w:w="1094" w:type="dxa"/>
            <w:shd w:val="solid" w:color="FFFFFF" w:fill="auto"/>
          </w:tcPr>
          <w:p w14:paraId="133821AB" w14:textId="07AA3E70" w:rsidR="00F37DAC" w:rsidRDefault="00F37DAC" w:rsidP="00606007">
            <w:pPr>
              <w:pStyle w:val="TAC"/>
              <w:rPr>
                <w:sz w:val="16"/>
                <w:szCs w:val="16"/>
              </w:rPr>
            </w:pPr>
            <w:r>
              <w:rPr>
                <w:sz w:val="16"/>
                <w:szCs w:val="16"/>
              </w:rPr>
              <w:t>SP-240</w:t>
            </w:r>
            <w:r w:rsidR="00FA6762">
              <w:rPr>
                <w:sz w:val="16"/>
                <w:szCs w:val="16"/>
              </w:rPr>
              <w:t>229</w:t>
            </w:r>
          </w:p>
        </w:tc>
        <w:tc>
          <w:tcPr>
            <w:tcW w:w="425" w:type="dxa"/>
            <w:shd w:val="solid" w:color="FFFFFF" w:fill="auto"/>
          </w:tcPr>
          <w:p w14:paraId="6B7047FA" w14:textId="77777777" w:rsidR="00F37DAC" w:rsidRPr="006B0D02" w:rsidRDefault="00F37DAC" w:rsidP="00606007">
            <w:pPr>
              <w:pStyle w:val="TAL"/>
              <w:rPr>
                <w:sz w:val="16"/>
                <w:szCs w:val="16"/>
              </w:rPr>
            </w:pPr>
          </w:p>
        </w:tc>
        <w:tc>
          <w:tcPr>
            <w:tcW w:w="425" w:type="dxa"/>
            <w:shd w:val="solid" w:color="FFFFFF" w:fill="auto"/>
          </w:tcPr>
          <w:p w14:paraId="4D863E20" w14:textId="77777777" w:rsidR="00F37DAC" w:rsidRPr="006B0D02" w:rsidRDefault="00F37DAC" w:rsidP="00606007">
            <w:pPr>
              <w:pStyle w:val="TAR"/>
              <w:rPr>
                <w:sz w:val="16"/>
                <w:szCs w:val="16"/>
              </w:rPr>
            </w:pPr>
          </w:p>
        </w:tc>
        <w:tc>
          <w:tcPr>
            <w:tcW w:w="425" w:type="dxa"/>
            <w:shd w:val="solid" w:color="FFFFFF" w:fill="auto"/>
          </w:tcPr>
          <w:p w14:paraId="320A38A7" w14:textId="77777777" w:rsidR="00F37DAC" w:rsidRPr="006B0D02" w:rsidRDefault="00F37DAC" w:rsidP="00606007">
            <w:pPr>
              <w:pStyle w:val="TAC"/>
              <w:rPr>
                <w:sz w:val="16"/>
                <w:szCs w:val="16"/>
              </w:rPr>
            </w:pPr>
          </w:p>
        </w:tc>
        <w:tc>
          <w:tcPr>
            <w:tcW w:w="4962" w:type="dxa"/>
            <w:shd w:val="solid" w:color="FFFFFF" w:fill="auto"/>
          </w:tcPr>
          <w:p w14:paraId="4D2C2F24" w14:textId="45FC28B3" w:rsidR="00F37DAC" w:rsidRPr="00B023DB" w:rsidRDefault="00FA6762" w:rsidP="00606007">
            <w:pPr>
              <w:pStyle w:val="TAL"/>
              <w:rPr>
                <w:bCs/>
                <w:sz w:val="16"/>
              </w:rPr>
            </w:pPr>
            <w:r>
              <w:rPr>
                <w:bCs/>
                <w:sz w:val="16"/>
              </w:rPr>
              <w:t>Presented for information and approval</w:t>
            </w:r>
          </w:p>
        </w:tc>
        <w:tc>
          <w:tcPr>
            <w:tcW w:w="708" w:type="dxa"/>
            <w:shd w:val="solid" w:color="FFFFFF" w:fill="auto"/>
          </w:tcPr>
          <w:p w14:paraId="33195511" w14:textId="6F16C106" w:rsidR="00F37DAC" w:rsidRDefault="00FA6762" w:rsidP="00606007">
            <w:pPr>
              <w:pStyle w:val="TAC"/>
              <w:rPr>
                <w:sz w:val="16"/>
                <w:szCs w:val="16"/>
              </w:rPr>
            </w:pPr>
            <w:r>
              <w:rPr>
                <w:sz w:val="16"/>
                <w:szCs w:val="16"/>
              </w:rPr>
              <w:t>1.0.0</w:t>
            </w:r>
          </w:p>
        </w:tc>
      </w:tr>
      <w:tr w:rsidR="00151EDF" w:rsidRPr="006B0D02" w14:paraId="247B216C" w14:textId="77777777" w:rsidTr="001C399D">
        <w:tc>
          <w:tcPr>
            <w:tcW w:w="800" w:type="dxa"/>
            <w:shd w:val="solid" w:color="FFFFFF" w:fill="auto"/>
          </w:tcPr>
          <w:p w14:paraId="7EF6A881" w14:textId="4AAD7E02" w:rsidR="00151EDF" w:rsidRDefault="00151EDF" w:rsidP="00151EDF">
            <w:pPr>
              <w:pStyle w:val="TAC"/>
              <w:rPr>
                <w:sz w:val="16"/>
                <w:szCs w:val="16"/>
              </w:rPr>
            </w:pPr>
            <w:r>
              <w:rPr>
                <w:sz w:val="16"/>
                <w:szCs w:val="16"/>
              </w:rPr>
              <w:t>2024-03</w:t>
            </w:r>
          </w:p>
        </w:tc>
        <w:tc>
          <w:tcPr>
            <w:tcW w:w="800" w:type="dxa"/>
            <w:shd w:val="solid" w:color="FFFFFF" w:fill="auto"/>
          </w:tcPr>
          <w:p w14:paraId="57AB684E" w14:textId="7CC7EC1D" w:rsidR="00151EDF" w:rsidRDefault="00151EDF" w:rsidP="00151EDF">
            <w:pPr>
              <w:pStyle w:val="TAC"/>
              <w:rPr>
                <w:sz w:val="16"/>
                <w:szCs w:val="16"/>
              </w:rPr>
            </w:pPr>
            <w:r>
              <w:rPr>
                <w:sz w:val="16"/>
                <w:szCs w:val="16"/>
              </w:rPr>
              <w:t>SA#103</w:t>
            </w:r>
          </w:p>
        </w:tc>
        <w:tc>
          <w:tcPr>
            <w:tcW w:w="1094" w:type="dxa"/>
            <w:shd w:val="solid" w:color="FFFFFF" w:fill="auto"/>
          </w:tcPr>
          <w:p w14:paraId="65CD5386" w14:textId="77777777" w:rsidR="00151EDF" w:rsidRDefault="00151EDF" w:rsidP="00151EDF">
            <w:pPr>
              <w:pStyle w:val="TAC"/>
              <w:rPr>
                <w:sz w:val="16"/>
                <w:szCs w:val="16"/>
              </w:rPr>
            </w:pPr>
          </w:p>
        </w:tc>
        <w:tc>
          <w:tcPr>
            <w:tcW w:w="425" w:type="dxa"/>
            <w:shd w:val="solid" w:color="FFFFFF" w:fill="auto"/>
          </w:tcPr>
          <w:p w14:paraId="110A17B2" w14:textId="77777777" w:rsidR="00151EDF" w:rsidRPr="006B0D02" w:rsidRDefault="00151EDF" w:rsidP="00151EDF">
            <w:pPr>
              <w:pStyle w:val="TAL"/>
              <w:rPr>
                <w:sz w:val="16"/>
                <w:szCs w:val="16"/>
              </w:rPr>
            </w:pPr>
          </w:p>
        </w:tc>
        <w:tc>
          <w:tcPr>
            <w:tcW w:w="425" w:type="dxa"/>
            <w:shd w:val="solid" w:color="FFFFFF" w:fill="auto"/>
          </w:tcPr>
          <w:p w14:paraId="4B3BBD3D" w14:textId="77777777" w:rsidR="00151EDF" w:rsidRPr="006B0D02" w:rsidRDefault="00151EDF" w:rsidP="00151EDF">
            <w:pPr>
              <w:pStyle w:val="TAR"/>
              <w:rPr>
                <w:sz w:val="16"/>
                <w:szCs w:val="16"/>
              </w:rPr>
            </w:pPr>
          </w:p>
        </w:tc>
        <w:tc>
          <w:tcPr>
            <w:tcW w:w="425" w:type="dxa"/>
            <w:shd w:val="solid" w:color="FFFFFF" w:fill="auto"/>
          </w:tcPr>
          <w:p w14:paraId="4DD7A221" w14:textId="77777777" w:rsidR="00151EDF" w:rsidRPr="006B0D02" w:rsidRDefault="00151EDF" w:rsidP="00151EDF">
            <w:pPr>
              <w:pStyle w:val="TAC"/>
              <w:rPr>
                <w:sz w:val="16"/>
                <w:szCs w:val="16"/>
              </w:rPr>
            </w:pPr>
          </w:p>
        </w:tc>
        <w:tc>
          <w:tcPr>
            <w:tcW w:w="4962" w:type="dxa"/>
            <w:shd w:val="solid" w:color="FFFFFF" w:fill="auto"/>
          </w:tcPr>
          <w:p w14:paraId="6473A513" w14:textId="6600ACF5" w:rsidR="00151EDF" w:rsidRDefault="00151EDF" w:rsidP="00151EDF">
            <w:pPr>
              <w:pStyle w:val="TAL"/>
              <w:rPr>
                <w:bCs/>
                <w:sz w:val="16"/>
              </w:rPr>
            </w:pPr>
            <w:r>
              <w:rPr>
                <w:bCs/>
                <w:sz w:val="16"/>
              </w:rPr>
              <w:t>Upgrade to change control version</w:t>
            </w:r>
          </w:p>
        </w:tc>
        <w:tc>
          <w:tcPr>
            <w:tcW w:w="708" w:type="dxa"/>
            <w:shd w:val="solid" w:color="FFFFFF" w:fill="auto"/>
          </w:tcPr>
          <w:p w14:paraId="4390C8FB" w14:textId="20C411D1" w:rsidR="00151EDF" w:rsidRDefault="00151EDF" w:rsidP="00151EDF">
            <w:pPr>
              <w:pStyle w:val="TAC"/>
              <w:rPr>
                <w:sz w:val="16"/>
                <w:szCs w:val="16"/>
              </w:rPr>
            </w:pPr>
            <w:r>
              <w:rPr>
                <w:sz w:val="16"/>
                <w:szCs w:val="16"/>
              </w:rPr>
              <w:t>18.0.0</w:t>
            </w:r>
          </w:p>
        </w:tc>
      </w:tr>
    </w:tbl>
    <w:p w14:paraId="6BA8C2E7" w14:textId="77777777" w:rsidR="003C3971" w:rsidRPr="00235394" w:rsidRDefault="003C3971" w:rsidP="003C3971"/>
    <w:p w14:paraId="3A6FB7AB" w14:textId="5696C86F" w:rsidR="003C3971" w:rsidRPr="00235394" w:rsidRDefault="005D3CA3" w:rsidP="005D3CA3">
      <w:pPr>
        <w:pStyle w:val="Guidance"/>
      </w:pPr>
      <w:r w:rsidRPr="00235394">
        <w:t xml:space="preserve"> </w:t>
      </w:r>
    </w:p>
    <w:p w14:paraId="6AE5F0B0" w14:textId="77777777" w:rsidR="00080512" w:rsidRDefault="00080512"/>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0454A" w14:textId="77777777" w:rsidR="00927D58" w:rsidRDefault="00927D58">
      <w:r>
        <w:separator/>
      </w:r>
    </w:p>
  </w:endnote>
  <w:endnote w:type="continuationSeparator" w:id="0">
    <w:p w14:paraId="278B54BE" w14:textId="77777777" w:rsidR="00927D58" w:rsidRDefault="00927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583F7" w14:textId="77777777" w:rsidR="00927D58" w:rsidRDefault="00927D58">
      <w:r>
        <w:separator/>
      </w:r>
    </w:p>
  </w:footnote>
  <w:footnote w:type="continuationSeparator" w:id="0">
    <w:p w14:paraId="1DBD3620" w14:textId="77777777" w:rsidR="00927D58" w:rsidRDefault="00927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3ED6507C"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45708">
      <w:rPr>
        <w:rFonts w:ascii="Arial" w:hAnsi="Arial" w:cs="Arial"/>
        <w:b/>
        <w:noProof/>
        <w:sz w:val="18"/>
        <w:szCs w:val="18"/>
      </w:rPr>
      <w:t>3GPP TS 35.247 V18.0.0 (2024-03)</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5C0101A4"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45708">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70CA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84988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89A75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2CEB22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BC0FED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1E81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29D6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B4DFD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9626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7406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77498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2919947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73839651">
    <w:abstractNumId w:val="11"/>
  </w:num>
  <w:num w:numId="4" w16cid:durableId="1175650492">
    <w:abstractNumId w:val="12"/>
  </w:num>
  <w:num w:numId="5" w16cid:durableId="634722088">
    <w:abstractNumId w:val="9"/>
  </w:num>
  <w:num w:numId="6" w16cid:durableId="1493596852">
    <w:abstractNumId w:val="7"/>
  </w:num>
  <w:num w:numId="7" w16cid:durableId="333996156">
    <w:abstractNumId w:val="6"/>
  </w:num>
  <w:num w:numId="8" w16cid:durableId="388572549">
    <w:abstractNumId w:val="5"/>
  </w:num>
  <w:num w:numId="9" w16cid:durableId="40906607">
    <w:abstractNumId w:val="4"/>
  </w:num>
  <w:num w:numId="10" w16cid:durableId="450251439">
    <w:abstractNumId w:val="8"/>
  </w:num>
  <w:num w:numId="11" w16cid:durableId="681278997">
    <w:abstractNumId w:val="3"/>
  </w:num>
  <w:num w:numId="12" w16cid:durableId="1356227229">
    <w:abstractNumId w:val="2"/>
  </w:num>
  <w:num w:numId="13" w16cid:durableId="1827817844">
    <w:abstractNumId w:val="1"/>
  </w:num>
  <w:num w:numId="14" w16cid:durableId="82732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556E"/>
    <w:rsid w:val="00033397"/>
    <w:rsid w:val="00040095"/>
    <w:rsid w:val="00051834"/>
    <w:rsid w:val="00054A22"/>
    <w:rsid w:val="00062023"/>
    <w:rsid w:val="000655A6"/>
    <w:rsid w:val="00080512"/>
    <w:rsid w:val="000834B6"/>
    <w:rsid w:val="0008701B"/>
    <w:rsid w:val="000C47C3"/>
    <w:rsid w:val="000D58AB"/>
    <w:rsid w:val="001128F1"/>
    <w:rsid w:val="001267E4"/>
    <w:rsid w:val="00130969"/>
    <w:rsid w:val="00133525"/>
    <w:rsid w:val="00151EDF"/>
    <w:rsid w:val="00184B7D"/>
    <w:rsid w:val="001A4C42"/>
    <w:rsid w:val="001A7420"/>
    <w:rsid w:val="001B6637"/>
    <w:rsid w:val="001B7EB4"/>
    <w:rsid w:val="001C21C3"/>
    <w:rsid w:val="001C399D"/>
    <w:rsid w:val="001D02C2"/>
    <w:rsid w:val="001F0C1D"/>
    <w:rsid w:val="001F1132"/>
    <w:rsid w:val="001F168B"/>
    <w:rsid w:val="0020771A"/>
    <w:rsid w:val="002347A2"/>
    <w:rsid w:val="002675F0"/>
    <w:rsid w:val="002760EE"/>
    <w:rsid w:val="00287A91"/>
    <w:rsid w:val="002B17C7"/>
    <w:rsid w:val="002B6339"/>
    <w:rsid w:val="002E00EE"/>
    <w:rsid w:val="003172DC"/>
    <w:rsid w:val="00345708"/>
    <w:rsid w:val="0035462D"/>
    <w:rsid w:val="00356555"/>
    <w:rsid w:val="00357FD5"/>
    <w:rsid w:val="00374A53"/>
    <w:rsid w:val="003765B8"/>
    <w:rsid w:val="003816A4"/>
    <w:rsid w:val="003C3971"/>
    <w:rsid w:val="003F7CC2"/>
    <w:rsid w:val="00423334"/>
    <w:rsid w:val="004345EC"/>
    <w:rsid w:val="00436A0F"/>
    <w:rsid w:val="00447313"/>
    <w:rsid w:val="00456617"/>
    <w:rsid w:val="004653E2"/>
    <w:rsid w:val="00465515"/>
    <w:rsid w:val="0046574B"/>
    <w:rsid w:val="004672EB"/>
    <w:rsid w:val="00483A41"/>
    <w:rsid w:val="0049751D"/>
    <w:rsid w:val="004C30AC"/>
    <w:rsid w:val="004D3578"/>
    <w:rsid w:val="004E213A"/>
    <w:rsid w:val="004E2737"/>
    <w:rsid w:val="004F0988"/>
    <w:rsid w:val="004F2678"/>
    <w:rsid w:val="004F3340"/>
    <w:rsid w:val="004F372B"/>
    <w:rsid w:val="0053388B"/>
    <w:rsid w:val="00535773"/>
    <w:rsid w:val="00543E6C"/>
    <w:rsid w:val="0055475B"/>
    <w:rsid w:val="00565087"/>
    <w:rsid w:val="00597B11"/>
    <w:rsid w:val="005A6552"/>
    <w:rsid w:val="005C408F"/>
    <w:rsid w:val="005D2E01"/>
    <w:rsid w:val="005D3CA3"/>
    <w:rsid w:val="005D7526"/>
    <w:rsid w:val="005E4BB2"/>
    <w:rsid w:val="005F1B39"/>
    <w:rsid w:val="005F788A"/>
    <w:rsid w:val="00602AEA"/>
    <w:rsid w:val="00614FDF"/>
    <w:rsid w:val="0063543D"/>
    <w:rsid w:val="00647114"/>
    <w:rsid w:val="006678DE"/>
    <w:rsid w:val="00672444"/>
    <w:rsid w:val="006912E9"/>
    <w:rsid w:val="006A323F"/>
    <w:rsid w:val="006A7AC1"/>
    <w:rsid w:val="006B30D0"/>
    <w:rsid w:val="006C3D95"/>
    <w:rsid w:val="006D1E53"/>
    <w:rsid w:val="006E2C58"/>
    <w:rsid w:val="006E5C86"/>
    <w:rsid w:val="006F1BC6"/>
    <w:rsid w:val="00701116"/>
    <w:rsid w:val="0071174C"/>
    <w:rsid w:val="0071279E"/>
    <w:rsid w:val="00713C44"/>
    <w:rsid w:val="007171A0"/>
    <w:rsid w:val="00734A5B"/>
    <w:rsid w:val="0074026F"/>
    <w:rsid w:val="007429F6"/>
    <w:rsid w:val="00744E76"/>
    <w:rsid w:val="00765EA3"/>
    <w:rsid w:val="00774DA4"/>
    <w:rsid w:val="00781F0F"/>
    <w:rsid w:val="007A3240"/>
    <w:rsid w:val="007B4532"/>
    <w:rsid w:val="007B600E"/>
    <w:rsid w:val="007E1C7A"/>
    <w:rsid w:val="007F0F4A"/>
    <w:rsid w:val="008028A4"/>
    <w:rsid w:val="00830747"/>
    <w:rsid w:val="00857CFD"/>
    <w:rsid w:val="008768CA"/>
    <w:rsid w:val="008C384C"/>
    <w:rsid w:val="008E2D68"/>
    <w:rsid w:val="008E6756"/>
    <w:rsid w:val="0090271F"/>
    <w:rsid w:val="00902E23"/>
    <w:rsid w:val="009114D7"/>
    <w:rsid w:val="0091348E"/>
    <w:rsid w:val="00917CCB"/>
    <w:rsid w:val="00927D58"/>
    <w:rsid w:val="00932D06"/>
    <w:rsid w:val="00933FB0"/>
    <w:rsid w:val="00942EC2"/>
    <w:rsid w:val="00955CBC"/>
    <w:rsid w:val="009B5E17"/>
    <w:rsid w:val="009C6398"/>
    <w:rsid w:val="009F37B7"/>
    <w:rsid w:val="00A10F02"/>
    <w:rsid w:val="00A1180F"/>
    <w:rsid w:val="00A164B4"/>
    <w:rsid w:val="00A26956"/>
    <w:rsid w:val="00A26BEE"/>
    <w:rsid w:val="00A27486"/>
    <w:rsid w:val="00A53724"/>
    <w:rsid w:val="00A56066"/>
    <w:rsid w:val="00A67C04"/>
    <w:rsid w:val="00A701C1"/>
    <w:rsid w:val="00A73129"/>
    <w:rsid w:val="00A82346"/>
    <w:rsid w:val="00A92BA1"/>
    <w:rsid w:val="00A95A32"/>
    <w:rsid w:val="00AB4A5D"/>
    <w:rsid w:val="00AB7562"/>
    <w:rsid w:val="00AC6BC6"/>
    <w:rsid w:val="00AE65E2"/>
    <w:rsid w:val="00AF1460"/>
    <w:rsid w:val="00B0068C"/>
    <w:rsid w:val="00B023DB"/>
    <w:rsid w:val="00B15449"/>
    <w:rsid w:val="00B20AA7"/>
    <w:rsid w:val="00B93086"/>
    <w:rsid w:val="00BA19ED"/>
    <w:rsid w:val="00BA4B8D"/>
    <w:rsid w:val="00BC0F7D"/>
    <w:rsid w:val="00BD7D31"/>
    <w:rsid w:val="00BE3255"/>
    <w:rsid w:val="00BF128E"/>
    <w:rsid w:val="00C074DD"/>
    <w:rsid w:val="00C1496A"/>
    <w:rsid w:val="00C33079"/>
    <w:rsid w:val="00C45231"/>
    <w:rsid w:val="00C551FF"/>
    <w:rsid w:val="00C6652F"/>
    <w:rsid w:val="00C72833"/>
    <w:rsid w:val="00C73EFA"/>
    <w:rsid w:val="00C76D72"/>
    <w:rsid w:val="00C80F1D"/>
    <w:rsid w:val="00C91962"/>
    <w:rsid w:val="00C93F40"/>
    <w:rsid w:val="00CA2499"/>
    <w:rsid w:val="00CA3D0C"/>
    <w:rsid w:val="00D3343B"/>
    <w:rsid w:val="00D4228F"/>
    <w:rsid w:val="00D57972"/>
    <w:rsid w:val="00D675A9"/>
    <w:rsid w:val="00D738D6"/>
    <w:rsid w:val="00D755EB"/>
    <w:rsid w:val="00D76048"/>
    <w:rsid w:val="00D82E6F"/>
    <w:rsid w:val="00D87E00"/>
    <w:rsid w:val="00D9134D"/>
    <w:rsid w:val="00DA7A03"/>
    <w:rsid w:val="00DB1818"/>
    <w:rsid w:val="00DC309B"/>
    <w:rsid w:val="00DC41A8"/>
    <w:rsid w:val="00DC4DA2"/>
    <w:rsid w:val="00DD4C17"/>
    <w:rsid w:val="00DD74A5"/>
    <w:rsid w:val="00DF2B1F"/>
    <w:rsid w:val="00DF62CD"/>
    <w:rsid w:val="00E16509"/>
    <w:rsid w:val="00E44582"/>
    <w:rsid w:val="00E77645"/>
    <w:rsid w:val="00EA15B0"/>
    <w:rsid w:val="00EA5EA7"/>
    <w:rsid w:val="00EC4A25"/>
    <w:rsid w:val="00EE47F6"/>
    <w:rsid w:val="00EF608C"/>
    <w:rsid w:val="00F025A2"/>
    <w:rsid w:val="00F04712"/>
    <w:rsid w:val="00F13360"/>
    <w:rsid w:val="00F15AA0"/>
    <w:rsid w:val="00F15B3C"/>
    <w:rsid w:val="00F22EC7"/>
    <w:rsid w:val="00F325C8"/>
    <w:rsid w:val="00F32E78"/>
    <w:rsid w:val="00F37DAC"/>
    <w:rsid w:val="00F469AE"/>
    <w:rsid w:val="00F653B8"/>
    <w:rsid w:val="00F73D44"/>
    <w:rsid w:val="00F9008D"/>
    <w:rsid w:val="00FA05F1"/>
    <w:rsid w:val="00FA1266"/>
    <w:rsid w:val="00FA6762"/>
    <w:rsid w:val="00FC1192"/>
    <w:rsid w:val="00FE690F"/>
    <w:rsid w:val="00FF3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Document Map"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Bibliography">
    <w:name w:val="Bibliography"/>
    <w:basedOn w:val="Normal"/>
    <w:next w:val="Normal"/>
    <w:uiPriority w:val="37"/>
    <w:semiHidden/>
    <w:unhideWhenUsed/>
    <w:rsid w:val="001128F1"/>
  </w:style>
  <w:style w:type="paragraph" w:styleId="BlockText">
    <w:name w:val="Block Text"/>
    <w:basedOn w:val="Normal"/>
    <w:rsid w:val="001128F1"/>
    <w:pPr>
      <w:spacing w:after="120"/>
      <w:ind w:left="1440" w:right="1440"/>
    </w:pPr>
  </w:style>
  <w:style w:type="paragraph" w:styleId="BodyText">
    <w:name w:val="Body Text"/>
    <w:basedOn w:val="Normal"/>
    <w:link w:val="BodyTextChar"/>
    <w:rsid w:val="001128F1"/>
    <w:pPr>
      <w:spacing w:after="120"/>
    </w:pPr>
  </w:style>
  <w:style w:type="character" w:customStyle="1" w:styleId="BodyTextChar">
    <w:name w:val="Body Text Char"/>
    <w:link w:val="BodyText"/>
    <w:rsid w:val="001128F1"/>
    <w:rPr>
      <w:lang w:eastAsia="en-US"/>
    </w:rPr>
  </w:style>
  <w:style w:type="paragraph" w:styleId="BodyText2">
    <w:name w:val="Body Text 2"/>
    <w:basedOn w:val="Normal"/>
    <w:link w:val="BodyText2Char"/>
    <w:rsid w:val="001128F1"/>
    <w:pPr>
      <w:spacing w:after="120" w:line="480" w:lineRule="auto"/>
    </w:pPr>
  </w:style>
  <w:style w:type="character" w:customStyle="1" w:styleId="BodyText2Char">
    <w:name w:val="Body Text 2 Char"/>
    <w:link w:val="BodyText2"/>
    <w:rsid w:val="001128F1"/>
    <w:rPr>
      <w:lang w:eastAsia="en-US"/>
    </w:rPr>
  </w:style>
  <w:style w:type="paragraph" w:styleId="BodyText3">
    <w:name w:val="Body Text 3"/>
    <w:basedOn w:val="Normal"/>
    <w:link w:val="BodyText3Char"/>
    <w:rsid w:val="001128F1"/>
    <w:pPr>
      <w:spacing w:after="120"/>
    </w:pPr>
    <w:rPr>
      <w:sz w:val="16"/>
      <w:szCs w:val="16"/>
    </w:rPr>
  </w:style>
  <w:style w:type="character" w:customStyle="1" w:styleId="BodyText3Char">
    <w:name w:val="Body Text 3 Char"/>
    <w:link w:val="BodyText3"/>
    <w:rsid w:val="001128F1"/>
    <w:rPr>
      <w:sz w:val="16"/>
      <w:szCs w:val="16"/>
      <w:lang w:eastAsia="en-US"/>
    </w:rPr>
  </w:style>
  <w:style w:type="paragraph" w:styleId="BodyTextFirstIndent">
    <w:name w:val="Body Text First Indent"/>
    <w:basedOn w:val="BodyText"/>
    <w:link w:val="BodyTextFirstIndentChar"/>
    <w:rsid w:val="001128F1"/>
    <w:pPr>
      <w:ind w:firstLine="210"/>
    </w:pPr>
  </w:style>
  <w:style w:type="character" w:customStyle="1" w:styleId="BodyTextFirstIndentChar">
    <w:name w:val="Body Text First Indent Char"/>
    <w:basedOn w:val="BodyTextChar"/>
    <w:link w:val="BodyTextFirstIndent"/>
    <w:rsid w:val="001128F1"/>
    <w:rPr>
      <w:lang w:eastAsia="en-US"/>
    </w:rPr>
  </w:style>
  <w:style w:type="paragraph" w:styleId="BodyTextIndent">
    <w:name w:val="Body Text Indent"/>
    <w:basedOn w:val="Normal"/>
    <w:link w:val="BodyTextIndentChar"/>
    <w:rsid w:val="001128F1"/>
    <w:pPr>
      <w:spacing w:after="120"/>
      <w:ind w:left="283"/>
    </w:pPr>
  </w:style>
  <w:style w:type="character" w:customStyle="1" w:styleId="BodyTextIndentChar">
    <w:name w:val="Body Text Indent Char"/>
    <w:link w:val="BodyTextIndent"/>
    <w:rsid w:val="001128F1"/>
    <w:rPr>
      <w:lang w:eastAsia="en-US"/>
    </w:rPr>
  </w:style>
  <w:style w:type="paragraph" w:styleId="BodyTextFirstIndent2">
    <w:name w:val="Body Text First Indent 2"/>
    <w:basedOn w:val="BodyTextIndent"/>
    <w:link w:val="BodyTextFirstIndent2Char"/>
    <w:rsid w:val="001128F1"/>
    <w:pPr>
      <w:ind w:firstLine="210"/>
    </w:pPr>
  </w:style>
  <w:style w:type="character" w:customStyle="1" w:styleId="BodyTextFirstIndent2Char">
    <w:name w:val="Body Text First Indent 2 Char"/>
    <w:basedOn w:val="BodyTextIndentChar"/>
    <w:link w:val="BodyTextFirstIndent2"/>
    <w:rsid w:val="001128F1"/>
    <w:rPr>
      <w:lang w:eastAsia="en-US"/>
    </w:rPr>
  </w:style>
  <w:style w:type="paragraph" w:styleId="BodyTextIndent2">
    <w:name w:val="Body Text Indent 2"/>
    <w:basedOn w:val="Normal"/>
    <w:link w:val="BodyTextIndent2Char"/>
    <w:rsid w:val="001128F1"/>
    <w:pPr>
      <w:spacing w:after="120" w:line="480" w:lineRule="auto"/>
      <w:ind w:left="283"/>
    </w:pPr>
  </w:style>
  <w:style w:type="character" w:customStyle="1" w:styleId="BodyTextIndent2Char">
    <w:name w:val="Body Text Indent 2 Char"/>
    <w:link w:val="BodyTextIndent2"/>
    <w:rsid w:val="001128F1"/>
    <w:rPr>
      <w:lang w:eastAsia="en-US"/>
    </w:rPr>
  </w:style>
  <w:style w:type="paragraph" w:styleId="BodyTextIndent3">
    <w:name w:val="Body Text Indent 3"/>
    <w:basedOn w:val="Normal"/>
    <w:link w:val="BodyTextIndent3Char"/>
    <w:rsid w:val="001128F1"/>
    <w:pPr>
      <w:spacing w:after="120"/>
      <w:ind w:left="283"/>
    </w:pPr>
    <w:rPr>
      <w:sz w:val="16"/>
      <w:szCs w:val="16"/>
    </w:rPr>
  </w:style>
  <w:style w:type="character" w:customStyle="1" w:styleId="BodyTextIndent3Char">
    <w:name w:val="Body Text Indent 3 Char"/>
    <w:link w:val="BodyTextIndent3"/>
    <w:rsid w:val="001128F1"/>
    <w:rPr>
      <w:sz w:val="16"/>
      <w:szCs w:val="16"/>
      <w:lang w:eastAsia="en-US"/>
    </w:rPr>
  </w:style>
  <w:style w:type="paragraph" w:styleId="Caption">
    <w:name w:val="caption"/>
    <w:basedOn w:val="Normal"/>
    <w:next w:val="Normal"/>
    <w:semiHidden/>
    <w:unhideWhenUsed/>
    <w:qFormat/>
    <w:rsid w:val="001128F1"/>
    <w:rPr>
      <w:b/>
      <w:bCs/>
    </w:rPr>
  </w:style>
  <w:style w:type="paragraph" w:styleId="Closing">
    <w:name w:val="Closing"/>
    <w:basedOn w:val="Normal"/>
    <w:link w:val="ClosingChar"/>
    <w:rsid w:val="001128F1"/>
    <w:pPr>
      <w:ind w:left="4252"/>
    </w:pPr>
  </w:style>
  <w:style w:type="character" w:customStyle="1" w:styleId="ClosingChar">
    <w:name w:val="Closing Char"/>
    <w:link w:val="Closing"/>
    <w:rsid w:val="001128F1"/>
    <w:rPr>
      <w:lang w:eastAsia="en-US"/>
    </w:rPr>
  </w:style>
  <w:style w:type="paragraph" w:styleId="CommentText">
    <w:name w:val="annotation text"/>
    <w:basedOn w:val="Normal"/>
    <w:link w:val="CommentTextChar"/>
    <w:rsid w:val="001128F1"/>
  </w:style>
  <w:style w:type="character" w:customStyle="1" w:styleId="CommentTextChar">
    <w:name w:val="Comment Text Char"/>
    <w:link w:val="CommentText"/>
    <w:rsid w:val="001128F1"/>
    <w:rPr>
      <w:lang w:eastAsia="en-US"/>
    </w:rPr>
  </w:style>
  <w:style w:type="paragraph" w:styleId="CommentSubject">
    <w:name w:val="annotation subject"/>
    <w:basedOn w:val="CommentText"/>
    <w:next w:val="CommentText"/>
    <w:link w:val="CommentSubjectChar"/>
    <w:rsid w:val="001128F1"/>
    <w:rPr>
      <w:b/>
      <w:bCs/>
    </w:rPr>
  </w:style>
  <w:style w:type="character" w:customStyle="1" w:styleId="CommentSubjectChar">
    <w:name w:val="Comment Subject Char"/>
    <w:link w:val="CommentSubject"/>
    <w:rsid w:val="001128F1"/>
    <w:rPr>
      <w:b/>
      <w:bCs/>
      <w:lang w:eastAsia="en-US"/>
    </w:rPr>
  </w:style>
  <w:style w:type="paragraph" w:styleId="Date">
    <w:name w:val="Date"/>
    <w:basedOn w:val="Normal"/>
    <w:next w:val="Normal"/>
    <w:link w:val="DateChar"/>
    <w:rsid w:val="001128F1"/>
  </w:style>
  <w:style w:type="character" w:customStyle="1" w:styleId="DateChar">
    <w:name w:val="Date Char"/>
    <w:link w:val="Date"/>
    <w:rsid w:val="001128F1"/>
    <w:rPr>
      <w:lang w:eastAsia="en-US"/>
    </w:rPr>
  </w:style>
  <w:style w:type="paragraph" w:styleId="DocumentMap">
    <w:name w:val="Document Map"/>
    <w:basedOn w:val="Normal"/>
    <w:link w:val="DocumentMapChar"/>
    <w:uiPriority w:val="99"/>
    <w:rsid w:val="001128F1"/>
    <w:rPr>
      <w:rFonts w:ascii="Segoe UI" w:hAnsi="Segoe UI" w:cs="Segoe UI"/>
      <w:sz w:val="16"/>
      <w:szCs w:val="16"/>
    </w:rPr>
  </w:style>
  <w:style w:type="character" w:customStyle="1" w:styleId="DocumentMapChar">
    <w:name w:val="Document Map Char"/>
    <w:link w:val="DocumentMap"/>
    <w:uiPriority w:val="99"/>
    <w:rsid w:val="001128F1"/>
    <w:rPr>
      <w:rFonts w:ascii="Segoe UI" w:hAnsi="Segoe UI" w:cs="Segoe UI"/>
      <w:sz w:val="16"/>
      <w:szCs w:val="16"/>
      <w:lang w:eastAsia="en-US"/>
    </w:rPr>
  </w:style>
  <w:style w:type="paragraph" w:styleId="E-mailSignature">
    <w:name w:val="E-mail Signature"/>
    <w:basedOn w:val="Normal"/>
    <w:link w:val="E-mailSignatureChar"/>
    <w:rsid w:val="001128F1"/>
  </w:style>
  <w:style w:type="character" w:customStyle="1" w:styleId="E-mailSignatureChar">
    <w:name w:val="E-mail Signature Char"/>
    <w:link w:val="E-mailSignature"/>
    <w:rsid w:val="001128F1"/>
    <w:rPr>
      <w:lang w:eastAsia="en-US"/>
    </w:rPr>
  </w:style>
  <w:style w:type="paragraph" w:styleId="EndnoteText">
    <w:name w:val="endnote text"/>
    <w:basedOn w:val="Normal"/>
    <w:link w:val="EndnoteTextChar"/>
    <w:rsid w:val="001128F1"/>
  </w:style>
  <w:style w:type="character" w:customStyle="1" w:styleId="EndnoteTextChar">
    <w:name w:val="Endnote Text Char"/>
    <w:link w:val="EndnoteText"/>
    <w:rsid w:val="001128F1"/>
    <w:rPr>
      <w:lang w:eastAsia="en-US"/>
    </w:rPr>
  </w:style>
  <w:style w:type="paragraph" w:styleId="EnvelopeAddress">
    <w:name w:val="envelope address"/>
    <w:basedOn w:val="Normal"/>
    <w:rsid w:val="001128F1"/>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1128F1"/>
    <w:rPr>
      <w:rFonts w:ascii="Calibri Light" w:hAnsi="Calibri Light"/>
    </w:rPr>
  </w:style>
  <w:style w:type="paragraph" w:styleId="FootnoteText">
    <w:name w:val="footnote text"/>
    <w:basedOn w:val="Normal"/>
    <w:link w:val="FootnoteTextChar"/>
    <w:rsid w:val="001128F1"/>
  </w:style>
  <w:style w:type="character" w:customStyle="1" w:styleId="FootnoteTextChar">
    <w:name w:val="Footnote Text Char"/>
    <w:link w:val="FootnoteText"/>
    <w:rsid w:val="001128F1"/>
    <w:rPr>
      <w:lang w:eastAsia="en-US"/>
    </w:rPr>
  </w:style>
  <w:style w:type="paragraph" w:styleId="HTMLAddress">
    <w:name w:val="HTML Address"/>
    <w:basedOn w:val="Normal"/>
    <w:link w:val="HTMLAddressChar"/>
    <w:rsid w:val="001128F1"/>
    <w:rPr>
      <w:i/>
      <w:iCs/>
    </w:rPr>
  </w:style>
  <w:style w:type="character" w:customStyle="1" w:styleId="HTMLAddressChar">
    <w:name w:val="HTML Address Char"/>
    <w:link w:val="HTMLAddress"/>
    <w:rsid w:val="001128F1"/>
    <w:rPr>
      <w:i/>
      <w:iCs/>
      <w:lang w:eastAsia="en-US"/>
    </w:rPr>
  </w:style>
  <w:style w:type="paragraph" w:styleId="HTMLPreformatted">
    <w:name w:val="HTML Preformatted"/>
    <w:basedOn w:val="Normal"/>
    <w:link w:val="HTMLPreformattedChar"/>
    <w:rsid w:val="001128F1"/>
    <w:rPr>
      <w:rFonts w:ascii="Courier New" w:hAnsi="Courier New" w:cs="Courier New"/>
    </w:rPr>
  </w:style>
  <w:style w:type="character" w:customStyle="1" w:styleId="HTMLPreformattedChar">
    <w:name w:val="HTML Preformatted Char"/>
    <w:link w:val="HTMLPreformatted"/>
    <w:rsid w:val="001128F1"/>
    <w:rPr>
      <w:rFonts w:ascii="Courier New" w:hAnsi="Courier New" w:cs="Courier New"/>
      <w:lang w:eastAsia="en-US"/>
    </w:rPr>
  </w:style>
  <w:style w:type="paragraph" w:styleId="Index1">
    <w:name w:val="index 1"/>
    <w:basedOn w:val="Normal"/>
    <w:next w:val="Normal"/>
    <w:rsid w:val="001128F1"/>
    <w:pPr>
      <w:ind w:left="200" w:hanging="200"/>
    </w:pPr>
  </w:style>
  <w:style w:type="paragraph" w:styleId="Index2">
    <w:name w:val="index 2"/>
    <w:basedOn w:val="Normal"/>
    <w:next w:val="Normal"/>
    <w:rsid w:val="001128F1"/>
    <w:pPr>
      <w:ind w:left="400" w:hanging="200"/>
    </w:pPr>
  </w:style>
  <w:style w:type="paragraph" w:styleId="Index3">
    <w:name w:val="index 3"/>
    <w:basedOn w:val="Normal"/>
    <w:next w:val="Normal"/>
    <w:rsid w:val="001128F1"/>
    <w:pPr>
      <w:ind w:left="600" w:hanging="200"/>
    </w:pPr>
  </w:style>
  <w:style w:type="paragraph" w:styleId="Index4">
    <w:name w:val="index 4"/>
    <w:basedOn w:val="Normal"/>
    <w:next w:val="Normal"/>
    <w:rsid w:val="001128F1"/>
    <w:pPr>
      <w:ind w:left="800" w:hanging="200"/>
    </w:pPr>
  </w:style>
  <w:style w:type="paragraph" w:styleId="Index5">
    <w:name w:val="index 5"/>
    <w:basedOn w:val="Normal"/>
    <w:next w:val="Normal"/>
    <w:rsid w:val="001128F1"/>
    <w:pPr>
      <w:ind w:left="1000" w:hanging="200"/>
    </w:pPr>
  </w:style>
  <w:style w:type="paragraph" w:styleId="Index6">
    <w:name w:val="index 6"/>
    <w:basedOn w:val="Normal"/>
    <w:next w:val="Normal"/>
    <w:rsid w:val="001128F1"/>
    <w:pPr>
      <w:ind w:left="1200" w:hanging="200"/>
    </w:pPr>
  </w:style>
  <w:style w:type="paragraph" w:styleId="Index7">
    <w:name w:val="index 7"/>
    <w:basedOn w:val="Normal"/>
    <w:next w:val="Normal"/>
    <w:rsid w:val="001128F1"/>
    <w:pPr>
      <w:ind w:left="1400" w:hanging="200"/>
    </w:pPr>
  </w:style>
  <w:style w:type="paragraph" w:styleId="Index8">
    <w:name w:val="index 8"/>
    <w:basedOn w:val="Normal"/>
    <w:next w:val="Normal"/>
    <w:rsid w:val="001128F1"/>
    <w:pPr>
      <w:ind w:left="1600" w:hanging="200"/>
    </w:pPr>
  </w:style>
  <w:style w:type="paragraph" w:styleId="Index9">
    <w:name w:val="index 9"/>
    <w:basedOn w:val="Normal"/>
    <w:next w:val="Normal"/>
    <w:rsid w:val="001128F1"/>
    <w:pPr>
      <w:ind w:left="1800" w:hanging="200"/>
    </w:pPr>
  </w:style>
  <w:style w:type="paragraph" w:styleId="IndexHeading">
    <w:name w:val="index heading"/>
    <w:basedOn w:val="Normal"/>
    <w:next w:val="Index1"/>
    <w:rsid w:val="001128F1"/>
    <w:rPr>
      <w:rFonts w:ascii="Calibri Light" w:hAnsi="Calibri Light"/>
      <w:b/>
      <w:bCs/>
    </w:rPr>
  </w:style>
  <w:style w:type="paragraph" w:styleId="IntenseQuote">
    <w:name w:val="Intense Quote"/>
    <w:basedOn w:val="Normal"/>
    <w:next w:val="Normal"/>
    <w:link w:val="IntenseQuoteChar"/>
    <w:uiPriority w:val="30"/>
    <w:qFormat/>
    <w:rsid w:val="001128F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128F1"/>
    <w:rPr>
      <w:i/>
      <w:iCs/>
      <w:color w:val="4472C4"/>
      <w:lang w:eastAsia="en-US"/>
    </w:rPr>
  </w:style>
  <w:style w:type="paragraph" w:styleId="List">
    <w:name w:val="List"/>
    <w:basedOn w:val="Normal"/>
    <w:rsid w:val="001128F1"/>
    <w:pPr>
      <w:ind w:left="283" w:hanging="283"/>
      <w:contextualSpacing/>
    </w:pPr>
  </w:style>
  <w:style w:type="paragraph" w:styleId="List2">
    <w:name w:val="List 2"/>
    <w:basedOn w:val="Normal"/>
    <w:rsid w:val="001128F1"/>
    <w:pPr>
      <w:ind w:left="566" w:hanging="283"/>
      <w:contextualSpacing/>
    </w:pPr>
  </w:style>
  <w:style w:type="paragraph" w:styleId="List3">
    <w:name w:val="List 3"/>
    <w:basedOn w:val="Normal"/>
    <w:rsid w:val="001128F1"/>
    <w:pPr>
      <w:ind w:left="849" w:hanging="283"/>
      <w:contextualSpacing/>
    </w:pPr>
  </w:style>
  <w:style w:type="paragraph" w:styleId="List4">
    <w:name w:val="List 4"/>
    <w:basedOn w:val="Normal"/>
    <w:rsid w:val="001128F1"/>
    <w:pPr>
      <w:ind w:left="1132" w:hanging="283"/>
      <w:contextualSpacing/>
    </w:pPr>
  </w:style>
  <w:style w:type="paragraph" w:styleId="List5">
    <w:name w:val="List 5"/>
    <w:basedOn w:val="Normal"/>
    <w:rsid w:val="001128F1"/>
    <w:pPr>
      <w:ind w:left="1415" w:hanging="283"/>
      <w:contextualSpacing/>
    </w:pPr>
  </w:style>
  <w:style w:type="paragraph" w:styleId="ListBullet">
    <w:name w:val="List Bullet"/>
    <w:basedOn w:val="Normal"/>
    <w:rsid w:val="001128F1"/>
    <w:pPr>
      <w:numPr>
        <w:numId w:val="5"/>
      </w:numPr>
      <w:contextualSpacing/>
    </w:pPr>
  </w:style>
  <w:style w:type="paragraph" w:styleId="ListBullet2">
    <w:name w:val="List Bullet 2"/>
    <w:basedOn w:val="Normal"/>
    <w:rsid w:val="001128F1"/>
    <w:pPr>
      <w:numPr>
        <w:numId w:val="6"/>
      </w:numPr>
      <w:contextualSpacing/>
    </w:pPr>
  </w:style>
  <w:style w:type="paragraph" w:styleId="ListBullet3">
    <w:name w:val="List Bullet 3"/>
    <w:basedOn w:val="Normal"/>
    <w:rsid w:val="001128F1"/>
    <w:pPr>
      <w:numPr>
        <w:numId w:val="7"/>
      </w:numPr>
      <w:contextualSpacing/>
    </w:pPr>
  </w:style>
  <w:style w:type="paragraph" w:styleId="ListBullet4">
    <w:name w:val="List Bullet 4"/>
    <w:basedOn w:val="Normal"/>
    <w:rsid w:val="001128F1"/>
    <w:pPr>
      <w:numPr>
        <w:numId w:val="8"/>
      </w:numPr>
      <w:contextualSpacing/>
    </w:pPr>
  </w:style>
  <w:style w:type="paragraph" w:styleId="ListBullet5">
    <w:name w:val="List Bullet 5"/>
    <w:basedOn w:val="Normal"/>
    <w:rsid w:val="001128F1"/>
    <w:pPr>
      <w:numPr>
        <w:numId w:val="9"/>
      </w:numPr>
      <w:contextualSpacing/>
    </w:pPr>
  </w:style>
  <w:style w:type="paragraph" w:styleId="ListContinue">
    <w:name w:val="List Continue"/>
    <w:basedOn w:val="Normal"/>
    <w:rsid w:val="001128F1"/>
    <w:pPr>
      <w:spacing w:after="120"/>
      <w:ind w:left="283"/>
      <w:contextualSpacing/>
    </w:pPr>
  </w:style>
  <w:style w:type="paragraph" w:styleId="ListContinue2">
    <w:name w:val="List Continue 2"/>
    <w:basedOn w:val="Normal"/>
    <w:rsid w:val="001128F1"/>
    <w:pPr>
      <w:spacing w:after="120"/>
      <w:ind w:left="566"/>
      <w:contextualSpacing/>
    </w:pPr>
  </w:style>
  <w:style w:type="paragraph" w:styleId="ListContinue3">
    <w:name w:val="List Continue 3"/>
    <w:basedOn w:val="Normal"/>
    <w:rsid w:val="001128F1"/>
    <w:pPr>
      <w:spacing w:after="120"/>
      <w:ind w:left="849"/>
      <w:contextualSpacing/>
    </w:pPr>
  </w:style>
  <w:style w:type="paragraph" w:styleId="ListContinue4">
    <w:name w:val="List Continue 4"/>
    <w:basedOn w:val="Normal"/>
    <w:rsid w:val="001128F1"/>
    <w:pPr>
      <w:spacing w:after="120"/>
      <w:ind w:left="1132"/>
      <w:contextualSpacing/>
    </w:pPr>
  </w:style>
  <w:style w:type="paragraph" w:styleId="ListContinue5">
    <w:name w:val="List Continue 5"/>
    <w:basedOn w:val="Normal"/>
    <w:rsid w:val="001128F1"/>
    <w:pPr>
      <w:spacing w:after="120"/>
      <w:ind w:left="1415"/>
      <w:contextualSpacing/>
    </w:pPr>
  </w:style>
  <w:style w:type="paragraph" w:styleId="ListNumber">
    <w:name w:val="List Number"/>
    <w:basedOn w:val="Normal"/>
    <w:rsid w:val="001128F1"/>
    <w:pPr>
      <w:numPr>
        <w:numId w:val="10"/>
      </w:numPr>
      <w:contextualSpacing/>
    </w:pPr>
  </w:style>
  <w:style w:type="paragraph" w:styleId="ListNumber2">
    <w:name w:val="List Number 2"/>
    <w:basedOn w:val="Normal"/>
    <w:rsid w:val="001128F1"/>
    <w:pPr>
      <w:numPr>
        <w:numId w:val="11"/>
      </w:numPr>
      <w:contextualSpacing/>
    </w:pPr>
  </w:style>
  <w:style w:type="paragraph" w:styleId="ListNumber3">
    <w:name w:val="List Number 3"/>
    <w:basedOn w:val="Normal"/>
    <w:rsid w:val="001128F1"/>
    <w:pPr>
      <w:numPr>
        <w:numId w:val="12"/>
      </w:numPr>
      <w:contextualSpacing/>
    </w:pPr>
  </w:style>
  <w:style w:type="paragraph" w:styleId="ListNumber4">
    <w:name w:val="List Number 4"/>
    <w:basedOn w:val="Normal"/>
    <w:rsid w:val="001128F1"/>
    <w:pPr>
      <w:numPr>
        <w:numId w:val="13"/>
      </w:numPr>
      <w:contextualSpacing/>
    </w:pPr>
  </w:style>
  <w:style w:type="paragraph" w:styleId="ListNumber5">
    <w:name w:val="List Number 5"/>
    <w:basedOn w:val="Normal"/>
    <w:rsid w:val="001128F1"/>
    <w:pPr>
      <w:numPr>
        <w:numId w:val="14"/>
      </w:numPr>
      <w:contextualSpacing/>
    </w:pPr>
  </w:style>
  <w:style w:type="paragraph" w:styleId="ListParagraph">
    <w:name w:val="List Paragraph"/>
    <w:basedOn w:val="Normal"/>
    <w:uiPriority w:val="34"/>
    <w:qFormat/>
    <w:rsid w:val="001128F1"/>
    <w:pPr>
      <w:ind w:left="720"/>
    </w:pPr>
  </w:style>
  <w:style w:type="paragraph" w:styleId="MacroText">
    <w:name w:val="macro"/>
    <w:link w:val="MacroTextChar"/>
    <w:rsid w:val="001128F1"/>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1128F1"/>
    <w:rPr>
      <w:rFonts w:ascii="Courier New" w:hAnsi="Courier New" w:cs="Courier New"/>
      <w:lang w:eastAsia="en-US"/>
    </w:rPr>
  </w:style>
  <w:style w:type="paragraph" w:styleId="MessageHeader">
    <w:name w:val="Message Header"/>
    <w:basedOn w:val="Normal"/>
    <w:link w:val="MessageHeaderChar"/>
    <w:rsid w:val="001128F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1128F1"/>
    <w:rPr>
      <w:rFonts w:ascii="Calibri Light" w:hAnsi="Calibri Light"/>
      <w:sz w:val="24"/>
      <w:szCs w:val="24"/>
      <w:shd w:val="pct20" w:color="auto" w:fill="auto"/>
      <w:lang w:eastAsia="en-US"/>
    </w:rPr>
  </w:style>
  <w:style w:type="paragraph" w:styleId="NoSpacing">
    <w:name w:val="No Spacing"/>
    <w:uiPriority w:val="1"/>
    <w:qFormat/>
    <w:rsid w:val="001128F1"/>
    <w:rPr>
      <w:lang w:eastAsia="en-US"/>
    </w:rPr>
  </w:style>
  <w:style w:type="paragraph" w:styleId="NormalWeb">
    <w:name w:val="Normal (Web)"/>
    <w:basedOn w:val="Normal"/>
    <w:rsid w:val="001128F1"/>
    <w:rPr>
      <w:sz w:val="24"/>
      <w:szCs w:val="24"/>
    </w:rPr>
  </w:style>
  <w:style w:type="paragraph" w:styleId="NormalIndent">
    <w:name w:val="Normal Indent"/>
    <w:basedOn w:val="Normal"/>
    <w:rsid w:val="001128F1"/>
    <w:pPr>
      <w:ind w:left="720"/>
    </w:pPr>
  </w:style>
  <w:style w:type="paragraph" w:styleId="NoteHeading">
    <w:name w:val="Note Heading"/>
    <w:basedOn w:val="Normal"/>
    <w:next w:val="Normal"/>
    <w:link w:val="NoteHeadingChar"/>
    <w:rsid w:val="001128F1"/>
  </w:style>
  <w:style w:type="character" w:customStyle="1" w:styleId="NoteHeadingChar">
    <w:name w:val="Note Heading Char"/>
    <w:link w:val="NoteHeading"/>
    <w:rsid w:val="001128F1"/>
    <w:rPr>
      <w:lang w:eastAsia="en-US"/>
    </w:rPr>
  </w:style>
  <w:style w:type="paragraph" w:styleId="PlainText">
    <w:name w:val="Plain Text"/>
    <w:basedOn w:val="Normal"/>
    <w:link w:val="PlainTextChar"/>
    <w:rsid w:val="001128F1"/>
    <w:rPr>
      <w:rFonts w:ascii="Courier New" w:hAnsi="Courier New" w:cs="Courier New"/>
    </w:rPr>
  </w:style>
  <w:style w:type="character" w:customStyle="1" w:styleId="PlainTextChar">
    <w:name w:val="Plain Text Char"/>
    <w:link w:val="PlainText"/>
    <w:rsid w:val="001128F1"/>
    <w:rPr>
      <w:rFonts w:ascii="Courier New" w:hAnsi="Courier New" w:cs="Courier New"/>
      <w:lang w:eastAsia="en-US"/>
    </w:rPr>
  </w:style>
  <w:style w:type="paragraph" w:styleId="Quote">
    <w:name w:val="Quote"/>
    <w:basedOn w:val="Normal"/>
    <w:next w:val="Normal"/>
    <w:link w:val="QuoteChar"/>
    <w:uiPriority w:val="29"/>
    <w:qFormat/>
    <w:rsid w:val="001128F1"/>
    <w:pPr>
      <w:spacing w:before="200" w:after="160"/>
      <w:ind w:left="864" w:right="864"/>
      <w:jc w:val="center"/>
    </w:pPr>
    <w:rPr>
      <w:i/>
      <w:iCs/>
      <w:color w:val="404040"/>
    </w:rPr>
  </w:style>
  <w:style w:type="character" w:customStyle="1" w:styleId="QuoteChar">
    <w:name w:val="Quote Char"/>
    <w:link w:val="Quote"/>
    <w:uiPriority w:val="29"/>
    <w:rsid w:val="001128F1"/>
    <w:rPr>
      <w:i/>
      <w:iCs/>
      <w:color w:val="404040"/>
      <w:lang w:eastAsia="en-US"/>
    </w:rPr>
  </w:style>
  <w:style w:type="paragraph" w:styleId="Salutation">
    <w:name w:val="Salutation"/>
    <w:basedOn w:val="Normal"/>
    <w:next w:val="Normal"/>
    <w:link w:val="SalutationChar"/>
    <w:rsid w:val="001128F1"/>
  </w:style>
  <w:style w:type="character" w:customStyle="1" w:styleId="SalutationChar">
    <w:name w:val="Salutation Char"/>
    <w:link w:val="Salutation"/>
    <w:rsid w:val="001128F1"/>
    <w:rPr>
      <w:lang w:eastAsia="en-US"/>
    </w:rPr>
  </w:style>
  <w:style w:type="paragraph" w:styleId="Signature">
    <w:name w:val="Signature"/>
    <w:basedOn w:val="Normal"/>
    <w:link w:val="SignatureChar"/>
    <w:rsid w:val="001128F1"/>
    <w:pPr>
      <w:ind w:left="4252"/>
    </w:pPr>
  </w:style>
  <w:style w:type="character" w:customStyle="1" w:styleId="SignatureChar">
    <w:name w:val="Signature Char"/>
    <w:link w:val="Signature"/>
    <w:rsid w:val="001128F1"/>
    <w:rPr>
      <w:lang w:eastAsia="en-US"/>
    </w:rPr>
  </w:style>
  <w:style w:type="paragraph" w:styleId="Subtitle">
    <w:name w:val="Subtitle"/>
    <w:basedOn w:val="Normal"/>
    <w:next w:val="Normal"/>
    <w:link w:val="SubtitleChar"/>
    <w:qFormat/>
    <w:rsid w:val="001128F1"/>
    <w:pPr>
      <w:spacing w:after="60"/>
      <w:jc w:val="center"/>
      <w:outlineLvl w:val="1"/>
    </w:pPr>
    <w:rPr>
      <w:rFonts w:ascii="Calibri Light" w:hAnsi="Calibri Light"/>
      <w:sz w:val="24"/>
      <w:szCs w:val="24"/>
    </w:rPr>
  </w:style>
  <w:style w:type="character" w:customStyle="1" w:styleId="SubtitleChar">
    <w:name w:val="Subtitle Char"/>
    <w:link w:val="Subtitle"/>
    <w:rsid w:val="001128F1"/>
    <w:rPr>
      <w:rFonts w:ascii="Calibri Light" w:hAnsi="Calibri Light"/>
      <w:sz w:val="24"/>
      <w:szCs w:val="24"/>
      <w:lang w:eastAsia="en-US"/>
    </w:rPr>
  </w:style>
  <w:style w:type="paragraph" w:styleId="TableofAuthorities">
    <w:name w:val="table of authorities"/>
    <w:basedOn w:val="Normal"/>
    <w:next w:val="Normal"/>
    <w:rsid w:val="001128F1"/>
    <w:pPr>
      <w:ind w:left="200" w:hanging="200"/>
    </w:pPr>
  </w:style>
  <w:style w:type="paragraph" w:styleId="TableofFigures">
    <w:name w:val="table of figures"/>
    <w:basedOn w:val="Normal"/>
    <w:next w:val="Normal"/>
    <w:rsid w:val="001128F1"/>
  </w:style>
  <w:style w:type="paragraph" w:styleId="Title">
    <w:name w:val="Title"/>
    <w:basedOn w:val="Normal"/>
    <w:next w:val="Normal"/>
    <w:link w:val="TitleChar"/>
    <w:qFormat/>
    <w:rsid w:val="001128F1"/>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1128F1"/>
    <w:rPr>
      <w:rFonts w:ascii="Calibri Light" w:hAnsi="Calibri Light"/>
      <w:b/>
      <w:bCs/>
      <w:kern w:val="28"/>
      <w:sz w:val="32"/>
      <w:szCs w:val="32"/>
      <w:lang w:eastAsia="en-US"/>
    </w:rPr>
  </w:style>
  <w:style w:type="paragraph" w:styleId="TOAHeading">
    <w:name w:val="toa heading"/>
    <w:basedOn w:val="Normal"/>
    <w:next w:val="Normal"/>
    <w:rsid w:val="001128F1"/>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1128F1"/>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932D06"/>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300627">
      <w:bodyDiv w:val="1"/>
      <w:marLeft w:val="0"/>
      <w:marRight w:val="0"/>
      <w:marTop w:val="0"/>
      <w:marBottom w:val="0"/>
      <w:divBdr>
        <w:top w:val="none" w:sz="0" w:space="0" w:color="auto"/>
        <w:left w:val="none" w:sz="0" w:space="0" w:color="auto"/>
        <w:bottom w:val="none" w:sz="0" w:space="0" w:color="auto"/>
        <w:right w:val="none" w:sz="0" w:space="0" w:color="auto"/>
      </w:divBdr>
    </w:div>
    <w:div w:id="441074125">
      <w:bodyDiv w:val="1"/>
      <w:marLeft w:val="0"/>
      <w:marRight w:val="0"/>
      <w:marTop w:val="0"/>
      <w:marBottom w:val="0"/>
      <w:divBdr>
        <w:top w:val="none" w:sz="0" w:space="0" w:color="auto"/>
        <w:left w:val="none" w:sz="0" w:space="0" w:color="auto"/>
        <w:bottom w:val="none" w:sz="0" w:space="0" w:color="auto"/>
        <w:right w:val="none" w:sz="0" w:space="0" w:color="auto"/>
      </w:divBdr>
    </w:div>
    <w:div w:id="502596648">
      <w:bodyDiv w:val="1"/>
      <w:marLeft w:val="0"/>
      <w:marRight w:val="0"/>
      <w:marTop w:val="0"/>
      <w:marBottom w:val="0"/>
      <w:divBdr>
        <w:top w:val="none" w:sz="0" w:space="0" w:color="auto"/>
        <w:left w:val="none" w:sz="0" w:space="0" w:color="auto"/>
        <w:bottom w:val="none" w:sz="0" w:space="0" w:color="auto"/>
        <w:right w:val="none" w:sz="0" w:space="0" w:color="auto"/>
      </w:divBdr>
    </w:div>
    <w:div w:id="209500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etsi.org/WebSite/OurServices/Algorithms/3gppalgorithms.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7</Pages>
  <Words>1439</Words>
  <Characters>7627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9048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2024-08-07T11:36:00Z</dcterms:created>
  <dcterms:modified xsi:type="dcterms:W3CDTF">2024-08-07T11:36:00Z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28.622%Rel-18%Extra Releases added to title area.%28.622%Rel-18%"TM" added to 3GPP logo.%28.622%Rel-18%Copyright date changed to 2003.%28.622%Rel-18%Copyright date changed to 2004. Chinese OP changed from CWTS to CCSA%28.622%Rel-18%North American OP chang</vt:lpwstr>
  </property>
  <property fmtid="{D5CDD505-2E9C-101B-9397-08002B2CF9AE}" pid="3" name="MCCCRsImpl1">
    <vt:lpwstr>ed from T1 to ATIS%28.622%Rel-18%Stock text of clause 3 includes reference to 21.905.%28.622%Rel-18%Caters for new TSG structure. Minor corrections.%28.622%Rel-18%Revision marks removed.%28.622%Rel-18%LTE logo line added, © date changed to 2008, guidance </vt:lpwstr>
  </property>
  <property fmtid="{D5CDD505-2E9C-101B-9397-08002B2CF9AE}" pid="4" name="MCCCRsImpl2">
    <vt:lpwstr>on keywords modified; acknowledgement of trade marks; sundry editorial corrections and cosmetic improvements%28.622%Rel-18%3GPP logo changed for cleaner version, with tag line;_x000b_LTE-Advanced logo line added;_x000b_ © date changed to 2010;_x000b_editorial change to cov</vt:lpwstr>
  </property>
  <property fmtid="{D5CDD505-2E9C-101B-9397-08002B2CF9AE}" pid="5" name="MCCCRsImpl3">
    <vt:lpwstr>er page footnote text;_x000b_trade marks acknowledgement text modified;_x000b_additional Releases added on cover page;_x000b_proforma copyright release text block modified%28.622%Rel-18%Smaller 3GPP logo file used.%28.622%Rel-18%Guidance note concerning use of LTE-Advanced</vt:lpwstr>
  </property>
  <property fmtid="{D5CDD505-2E9C-101B-9397-08002B2CF9AE}" pid="6" name="MCCCRsImpl4">
    <vt:lpwstr> logo added.%28.622%Rel-18%Guidance of use of logos on cover page modified; copyright year modified.%28.622%Rel-18%Changed File Properties to MCC macro default. _x000d_Removed R99, added Rel-12/13._x000d_Modified Copyright year._x000d_Guidance on annex X Change history.%28</vt:lpwstr>
  </property>
  <property fmtid="{D5CDD505-2E9C-101B-9397-08002B2CF9AE}" pid="7" name="MCCCRsImpl5">
    <vt:lpwstr>.622%Rel-18%Updated Release selection on cover. In clause 3, added "3GPP" to TR 21.905.%28.622%Rel-18%New Organizational Partner TSDSI added to copyright block._x000b_Old Releases removed.%28.622%Rel-18%Provision for LTE Advanced Pro logo _x000b_Update copyright year</vt:lpwstr>
  </property>
  <property fmtid="{D5CDD505-2E9C-101B-9397-08002B2CF9AE}" pid="8" name="MCCCRsImpl6">
    <vt:lpwstr> to 2016%28.622%Rel-18%Standarization of the layout of the Change History table in the last annex.(Unreleased)%28.622%Rel-18%Minor adjustment to Change History table heading%28.622%Rel-18%Adds option for 5G logo on cover%28.622%Rel-18%Smaller 5G logo to r</vt:lpwstr>
  </property>
  <property fmtid="{D5CDD505-2E9C-101B-9397-08002B2CF9AE}" pid="9" name="MCCCRsImpl7">
    <vt:lpwstr>educe file size%28.622%Rel-18%Replacement of frames on cover pages by in-line text._x000d_Clarification of help text on when to use 5G logo._x000b_Removal of defunct keywords frame on page 2._x000b_Add Rel-16, Rel-17 options, eliminated earlier, frozen, Releases (cover pag</vt:lpwstr>
  </property>
  <property fmtid="{D5CDD505-2E9C-101B-9397-08002B2CF9AE}" pid="10" name="MCCCRsImpl8">
    <vt:lpwstr>e, below title)_x000b_Corrections to some guidance text, addition of guidance text concerning automatic page headers under Word 2016 ff._x000b_Use of modal auxiliary verbs added to Foreword._x000b_More explicit guidance on Bibliography and Index annexes._x000b_Converted to .docx</vt:lpwstr>
  </property>
  <property fmtid="{D5CDD505-2E9C-101B-9397-08002B2CF9AE}" pid="11" name="MCCCRsImpl9">
    <vt:lpwstr> format.%28.622%Rel-18%Cover page table outline shown dotted for ease of logo selection. (Author to hide outline after logo selection.) User now needs to delete whole table rows instead of individual cells, which proved to be tricky._x000d_Change of style for "</vt:lpwstr>
  </property>
  <property fmtid="{D5CDD505-2E9C-101B-9397-08002B2CF9AE}" pid="12" name="MCCCRsImpl10">
    <vt:lpwstr>notes" in the Foreword to normal paragraphs._x000d_Insertion of new bookmarks, correction of location of existing bookmarks. (To improve navigation.)_x000d_Improvements to guidance text.%28.622%Rel-18%Provision for 5G Advanced logo _x000b_Update copyright year to 2021_x000b_Addi</vt:lpwstr>
  </property>
</Properties>
</file>