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530C6" w14:paraId="6420D5CF" w14:textId="77777777" w:rsidTr="005E4BB2">
        <w:tc>
          <w:tcPr>
            <w:tcW w:w="10423" w:type="dxa"/>
            <w:gridSpan w:val="2"/>
            <w:shd w:val="clear" w:color="auto" w:fill="auto"/>
          </w:tcPr>
          <w:p w14:paraId="3FDEDF14" w14:textId="56737E4A" w:rsidR="004F0988" w:rsidRPr="007530C6" w:rsidRDefault="004F0988" w:rsidP="00DD375B">
            <w:pPr>
              <w:pStyle w:val="ZA"/>
              <w:framePr w:w="0" w:hRule="auto" w:wrap="auto" w:vAnchor="margin" w:hAnchor="text" w:yAlign="inline"/>
            </w:pPr>
            <w:bookmarkStart w:id="0" w:name="page1"/>
            <w:r w:rsidRPr="007530C6">
              <w:rPr>
                <w:sz w:val="64"/>
              </w:rPr>
              <w:t xml:space="preserve">3GPP </w:t>
            </w:r>
            <w:bookmarkStart w:id="1" w:name="specType1"/>
            <w:r w:rsidRPr="007530C6">
              <w:rPr>
                <w:sz w:val="64"/>
              </w:rPr>
              <w:t>TS</w:t>
            </w:r>
            <w:bookmarkEnd w:id="1"/>
            <w:r w:rsidRPr="007530C6">
              <w:rPr>
                <w:sz w:val="64"/>
              </w:rPr>
              <w:t xml:space="preserve"> </w:t>
            </w:r>
            <w:bookmarkStart w:id="2" w:name="specNumber"/>
            <w:r w:rsidR="001F0A6C" w:rsidRPr="007530C6">
              <w:rPr>
                <w:rFonts w:hint="eastAsia"/>
                <w:sz w:val="64"/>
                <w:lang w:eastAsia="zh-CN"/>
              </w:rPr>
              <w:t>38</w:t>
            </w:r>
            <w:r w:rsidRPr="007530C6">
              <w:rPr>
                <w:sz w:val="64"/>
              </w:rPr>
              <w:t>.</w:t>
            </w:r>
            <w:bookmarkEnd w:id="2"/>
            <w:r w:rsidR="001F0A6C" w:rsidRPr="007530C6">
              <w:rPr>
                <w:rFonts w:hint="eastAsia"/>
                <w:sz w:val="64"/>
                <w:lang w:eastAsia="zh-CN"/>
              </w:rPr>
              <w:t>115-1</w:t>
            </w:r>
            <w:r w:rsidRPr="007530C6">
              <w:rPr>
                <w:sz w:val="64"/>
              </w:rPr>
              <w:t xml:space="preserve"> </w:t>
            </w:r>
            <w:bookmarkStart w:id="3" w:name="specVersion"/>
            <w:r w:rsidR="00D13363" w:rsidRPr="007530C6">
              <w:t>V</w:t>
            </w:r>
            <w:r w:rsidR="00D13363">
              <w:rPr>
                <w:rFonts w:hint="eastAsia"/>
                <w:lang w:eastAsia="zh-CN"/>
              </w:rPr>
              <w:t>1</w:t>
            </w:r>
            <w:r w:rsidR="00D13363">
              <w:rPr>
                <w:lang w:eastAsia="zh-CN"/>
              </w:rPr>
              <w:t>8</w:t>
            </w:r>
            <w:r w:rsidRPr="007530C6">
              <w:t>.</w:t>
            </w:r>
            <w:r w:rsidR="00951B49">
              <w:rPr>
                <w:lang w:eastAsia="zh-CN"/>
              </w:rPr>
              <w:t>1</w:t>
            </w:r>
            <w:r w:rsidR="00842FA6" w:rsidRPr="007530C6">
              <w:rPr>
                <w:rFonts w:hint="eastAsia"/>
                <w:lang w:eastAsia="zh-CN"/>
              </w:rPr>
              <w:t>.</w:t>
            </w:r>
            <w:bookmarkEnd w:id="3"/>
            <w:r w:rsidR="00842FA6" w:rsidRPr="007530C6">
              <w:rPr>
                <w:rFonts w:hint="eastAsia"/>
                <w:lang w:eastAsia="zh-CN"/>
              </w:rPr>
              <w:t>0</w:t>
            </w:r>
            <w:r w:rsidR="00842FA6" w:rsidRPr="007530C6">
              <w:t xml:space="preserve"> </w:t>
            </w:r>
            <w:r w:rsidRPr="007530C6">
              <w:rPr>
                <w:sz w:val="32"/>
              </w:rPr>
              <w:t>(</w:t>
            </w:r>
            <w:bookmarkStart w:id="4" w:name="issueDate"/>
            <w:r w:rsidR="00E3736F" w:rsidRPr="007530C6">
              <w:rPr>
                <w:rFonts w:hint="eastAsia"/>
                <w:sz w:val="32"/>
                <w:lang w:eastAsia="zh-CN"/>
              </w:rPr>
              <w:t>202</w:t>
            </w:r>
            <w:r w:rsidR="00E3736F">
              <w:rPr>
                <w:sz w:val="32"/>
                <w:lang w:eastAsia="zh-CN"/>
              </w:rPr>
              <w:t>3</w:t>
            </w:r>
            <w:r w:rsidRPr="007530C6">
              <w:rPr>
                <w:sz w:val="32"/>
              </w:rPr>
              <w:t>-</w:t>
            </w:r>
            <w:bookmarkEnd w:id="4"/>
            <w:r w:rsidR="00951B49">
              <w:rPr>
                <w:sz w:val="32"/>
                <w:lang w:eastAsia="zh-CN"/>
              </w:rPr>
              <w:t>06</w:t>
            </w:r>
            <w:r w:rsidRPr="007530C6">
              <w:rPr>
                <w:sz w:val="32"/>
              </w:rPr>
              <w:t>)</w:t>
            </w:r>
          </w:p>
        </w:tc>
      </w:tr>
      <w:tr w:rsidR="004F0988" w:rsidRPr="007530C6" w14:paraId="0FFD4F19" w14:textId="77777777" w:rsidTr="005E4BB2">
        <w:trPr>
          <w:trHeight w:hRule="exact" w:val="1134"/>
        </w:trPr>
        <w:tc>
          <w:tcPr>
            <w:tcW w:w="10423" w:type="dxa"/>
            <w:gridSpan w:val="2"/>
            <w:shd w:val="clear" w:color="auto" w:fill="auto"/>
          </w:tcPr>
          <w:p w14:paraId="5AB75458" w14:textId="0A933E89" w:rsidR="004F0988" w:rsidRPr="007530C6" w:rsidRDefault="004F0988" w:rsidP="00133525">
            <w:pPr>
              <w:pStyle w:val="ZB"/>
              <w:framePr w:w="0" w:hRule="auto" w:wrap="auto" w:vAnchor="margin" w:hAnchor="text" w:yAlign="inline"/>
            </w:pPr>
            <w:r w:rsidRPr="007530C6">
              <w:t xml:space="preserve">Technical </w:t>
            </w:r>
            <w:bookmarkStart w:id="5" w:name="spectype2"/>
            <w:r w:rsidRPr="007530C6">
              <w:t>Specification</w:t>
            </w:r>
            <w:bookmarkEnd w:id="5"/>
          </w:p>
          <w:p w14:paraId="462B8E42" w14:textId="3D93EA78" w:rsidR="00BA4B8D" w:rsidRPr="007530C6" w:rsidRDefault="00BA4B8D" w:rsidP="00BA4B8D">
            <w:pPr>
              <w:pStyle w:val="Guidance"/>
            </w:pPr>
          </w:p>
        </w:tc>
      </w:tr>
      <w:tr w:rsidR="004F0988" w:rsidRPr="007530C6" w14:paraId="717C4EBE" w14:textId="77777777" w:rsidTr="005E4BB2">
        <w:trPr>
          <w:trHeight w:hRule="exact" w:val="3686"/>
        </w:trPr>
        <w:tc>
          <w:tcPr>
            <w:tcW w:w="10423" w:type="dxa"/>
            <w:gridSpan w:val="2"/>
            <w:shd w:val="clear" w:color="auto" w:fill="auto"/>
          </w:tcPr>
          <w:p w14:paraId="03D032C0" w14:textId="77777777" w:rsidR="004F0988" w:rsidRPr="007530C6" w:rsidRDefault="004F0988" w:rsidP="00133525">
            <w:pPr>
              <w:pStyle w:val="ZT"/>
              <w:framePr w:wrap="auto" w:hAnchor="text" w:yAlign="inline"/>
              <w:rPr>
                <w:lang w:eastAsia="zh-CN"/>
              </w:rPr>
            </w:pPr>
            <w:r w:rsidRPr="007530C6">
              <w:rPr>
                <w:lang w:eastAsia="zh-CN"/>
              </w:rPr>
              <w:t>3rd Generation Partnership Project;</w:t>
            </w:r>
          </w:p>
          <w:p w14:paraId="653799DC" w14:textId="16B62DB5" w:rsidR="004F0988" w:rsidRPr="007530C6" w:rsidRDefault="004F0988" w:rsidP="00133525">
            <w:pPr>
              <w:pStyle w:val="ZT"/>
              <w:framePr w:wrap="auto" w:hAnchor="text" w:yAlign="inline"/>
              <w:rPr>
                <w:lang w:eastAsia="zh-CN"/>
              </w:rPr>
            </w:pPr>
            <w:r w:rsidRPr="007530C6">
              <w:rPr>
                <w:lang w:eastAsia="zh-CN"/>
              </w:rPr>
              <w:t xml:space="preserve">Technical Specification Group </w:t>
            </w:r>
            <w:bookmarkStart w:id="6" w:name="specTitle"/>
            <w:r w:rsidR="001F0A6C" w:rsidRPr="007530C6">
              <w:rPr>
                <w:lang w:eastAsia="zh-CN"/>
              </w:rPr>
              <w:t>Radio Access Network;</w:t>
            </w:r>
          </w:p>
          <w:p w14:paraId="45A0A820" w14:textId="77777777" w:rsidR="001F0A6C" w:rsidRPr="007530C6" w:rsidRDefault="001F0A6C" w:rsidP="001F0A6C">
            <w:pPr>
              <w:pStyle w:val="ZT"/>
              <w:framePr w:wrap="auto" w:hAnchor="text" w:yAlign="inline"/>
              <w:rPr>
                <w:lang w:eastAsia="zh-CN"/>
              </w:rPr>
            </w:pPr>
            <w:r w:rsidRPr="007530C6">
              <w:rPr>
                <w:lang w:eastAsia="zh-CN"/>
              </w:rPr>
              <w:t>NR;</w:t>
            </w:r>
          </w:p>
          <w:p w14:paraId="73E9D314" w14:textId="7394A5A5" w:rsidR="00062023" w:rsidRPr="007530C6" w:rsidRDefault="00AC00D6" w:rsidP="00133525">
            <w:pPr>
              <w:pStyle w:val="ZT"/>
              <w:framePr w:wrap="auto" w:hAnchor="text" w:yAlign="inline"/>
              <w:rPr>
                <w:lang w:eastAsia="zh-CN"/>
              </w:rPr>
            </w:pPr>
            <w:r w:rsidRPr="007530C6">
              <w:rPr>
                <w:lang w:eastAsia="zh-CN"/>
              </w:rPr>
              <w:t>Repeater conformance testing - Part 1: Conducted conformance testing</w:t>
            </w:r>
            <w:r w:rsidR="00062023" w:rsidRPr="007530C6">
              <w:rPr>
                <w:lang w:eastAsia="zh-CN"/>
              </w:rPr>
              <w:t>;</w:t>
            </w:r>
          </w:p>
          <w:bookmarkEnd w:id="6"/>
          <w:p w14:paraId="04CAC1E0" w14:textId="4719B702" w:rsidR="004F0988" w:rsidRPr="007530C6" w:rsidRDefault="001F0A6C" w:rsidP="001F0A6C">
            <w:pPr>
              <w:pStyle w:val="ZT"/>
              <w:framePr w:wrap="auto" w:hAnchor="text" w:yAlign="inline"/>
              <w:rPr>
                <w:lang w:eastAsia="zh-CN"/>
              </w:rPr>
            </w:pPr>
            <w:r w:rsidRPr="007530C6">
              <w:rPr>
                <w:lang w:eastAsia="zh-CN"/>
              </w:rPr>
              <w:t xml:space="preserve"> </w:t>
            </w:r>
            <w:r w:rsidR="004F0988" w:rsidRPr="007530C6">
              <w:rPr>
                <w:lang w:eastAsia="zh-CN"/>
              </w:rPr>
              <w:t>(</w:t>
            </w:r>
            <w:r w:rsidR="004F0988" w:rsidRPr="001F71C2">
              <w:rPr>
                <w:rStyle w:val="ZGSM"/>
              </w:rPr>
              <w:t xml:space="preserve">Release </w:t>
            </w:r>
            <w:r w:rsidR="00D13363" w:rsidRPr="001F71C2">
              <w:rPr>
                <w:rStyle w:val="ZGSM"/>
              </w:rPr>
              <w:t>1</w:t>
            </w:r>
            <w:r w:rsidR="00D13363">
              <w:rPr>
                <w:rStyle w:val="ZGSM"/>
              </w:rPr>
              <w:t>8</w:t>
            </w:r>
            <w:r w:rsidR="004F0988" w:rsidRPr="007530C6">
              <w:rPr>
                <w:lang w:eastAsia="zh-CN"/>
              </w:rPr>
              <w:t>)</w:t>
            </w:r>
          </w:p>
        </w:tc>
      </w:tr>
      <w:tr w:rsidR="00BF128E" w:rsidRPr="007530C6" w14:paraId="303DD8FF" w14:textId="77777777" w:rsidTr="005E4BB2">
        <w:tc>
          <w:tcPr>
            <w:tcW w:w="10423" w:type="dxa"/>
            <w:gridSpan w:val="2"/>
            <w:shd w:val="clear" w:color="auto" w:fill="auto"/>
          </w:tcPr>
          <w:p w14:paraId="48E5BAD8" w14:textId="77777777" w:rsidR="00BF128E" w:rsidRPr="007530C6" w:rsidRDefault="00BF128E" w:rsidP="00133525">
            <w:pPr>
              <w:pStyle w:val="ZU"/>
              <w:framePr w:w="0" w:wrap="auto" w:vAnchor="margin" w:hAnchor="text" w:yAlign="inline"/>
              <w:tabs>
                <w:tab w:val="right" w:pos="10206"/>
              </w:tabs>
              <w:jc w:val="left"/>
              <w:rPr>
                <w:color w:val="0000FF"/>
              </w:rPr>
            </w:pPr>
            <w:r w:rsidRPr="007530C6">
              <w:rPr>
                <w:color w:val="0000FF"/>
              </w:rPr>
              <w:tab/>
            </w:r>
          </w:p>
        </w:tc>
      </w:tr>
      <w:bookmarkStart w:id="7" w:name="_MON_1684549432"/>
      <w:bookmarkEnd w:id="7"/>
      <w:tr w:rsidR="00D82E6F" w:rsidRPr="007530C6" w14:paraId="4DA45E4F" w14:textId="77777777" w:rsidTr="005E4BB2">
        <w:trPr>
          <w:trHeight w:hRule="exact" w:val="1531"/>
        </w:trPr>
        <w:tc>
          <w:tcPr>
            <w:tcW w:w="4883" w:type="dxa"/>
            <w:shd w:val="clear" w:color="auto" w:fill="auto"/>
          </w:tcPr>
          <w:p w14:paraId="4FBA7106" w14:textId="768D9839" w:rsidR="00D82E6F" w:rsidRPr="007530C6" w:rsidRDefault="00D13363" w:rsidP="00D82E6F">
            <w:r>
              <w:object w:dxaOrig="2026" w:dyaOrig="1251" w14:anchorId="10F73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49556692" r:id="rId10"/>
              </w:object>
            </w:r>
          </w:p>
        </w:tc>
        <w:tc>
          <w:tcPr>
            <w:tcW w:w="5540" w:type="dxa"/>
            <w:shd w:val="clear" w:color="auto" w:fill="auto"/>
          </w:tcPr>
          <w:p w14:paraId="26F08BD1" w14:textId="77777777" w:rsidR="00D82E6F" w:rsidRPr="007530C6" w:rsidRDefault="00000000" w:rsidP="00D82E6F">
            <w:pPr>
              <w:jc w:val="right"/>
            </w:pPr>
            <w:bookmarkStart w:id="8" w:name="logos"/>
            <w:r>
              <w:pict w14:anchorId="07842277">
                <v:shape id="_x0000_i1026" type="#_x0000_t75" style="width:128.5pt;height:75pt">
                  <v:imagedata r:id="rId11" o:title="3GPP-logo_web"/>
                </v:shape>
              </w:pict>
            </w:r>
            <w:bookmarkEnd w:id="8"/>
          </w:p>
        </w:tc>
      </w:tr>
      <w:tr w:rsidR="00D82E6F" w:rsidRPr="007530C6" w14:paraId="48DEBCEB" w14:textId="77777777" w:rsidTr="005E4BB2">
        <w:trPr>
          <w:trHeight w:hRule="exact" w:val="5783"/>
        </w:trPr>
        <w:tc>
          <w:tcPr>
            <w:tcW w:w="10423" w:type="dxa"/>
            <w:gridSpan w:val="2"/>
            <w:shd w:val="clear" w:color="auto" w:fill="auto"/>
          </w:tcPr>
          <w:p w14:paraId="56990EEF" w14:textId="68BA5B06" w:rsidR="00D82E6F" w:rsidRPr="007530C6" w:rsidRDefault="00D82E6F" w:rsidP="00D82E6F">
            <w:pPr>
              <w:pStyle w:val="Guidance"/>
              <w:rPr>
                <w:b/>
              </w:rPr>
            </w:pPr>
          </w:p>
        </w:tc>
      </w:tr>
      <w:tr w:rsidR="00D82E6F" w:rsidRPr="007530C6" w14:paraId="4C89EF09" w14:textId="77777777" w:rsidTr="005E4BB2">
        <w:trPr>
          <w:cantSplit/>
          <w:trHeight w:hRule="exact" w:val="964"/>
        </w:trPr>
        <w:tc>
          <w:tcPr>
            <w:tcW w:w="10423" w:type="dxa"/>
            <w:gridSpan w:val="2"/>
            <w:shd w:val="clear" w:color="auto" w:fill="auto"/>
          </w:tcPr>
          <w:p w14:paraId="240251E6" w14:textId="7D5BBC50" w:rsidR="00D82E6F" w:rsidRPr="007530C6" w:rsidRDefault="00D82E6F" w:rsidP="00D82E6F">
            <w:pPr>
              <w:rPr>
                <w:sz w:val="16"/>
              </w:rPr>
            </w:pPr>
            <w:bookmarkStart w:id="9" w:name="warningNotice"/>
            <w:r w:rsidRPr="007530C6">
              <w:rPr>
                <w:sz w:val="16"/>
              </w:rPr>
              <w:t>The present document has been developed within the 3rd Generation Partnership Project (3GPP</w:t>
            </w:r>
            <w:r w:rsidRPr="007530C6">
              <w:rPr>
                <w:sz w:val="16"/>
                <w:vertAlign w:val="superscript"/>
              </w:rPr>
              <w:t xml:space="preserve"> TM</w:t>
            </w:r>
            <w:r w:rsidRPr="007530C6">
              <w:rPr>
                <w:sz w:val="16"/>
              </w:rPr>
              <w:t>) and may be further elaborated for the purposes of 3GPP.</w:t>
            </w:r>
            <w:r w:rsidRPr="007530C6">
              <w:rPr>
                <w:sz w:val="16"/>
              </w:rPr>
              <w:br/>
              <w:t>The present document has not been subject to any approval process by the 3GPP</w:t>
            </w:r>
            <w:r w:rsidRPr="007530C6">
              <w:rPr>
                <w:sz w:val="16"/>
                <w:vertAlign w:val="superscript"/>
              </w:rPr>
              <w:t xml:space="preserve"> </w:t>
            </w:r>
            <w:r w:rsidRPr="007530C6">
              <w:rPr>
                <w:sz w:val="16"/>
              </w:rPr>
              <w:t>Organizational Partners and shall not be implemented.</w:t>
            </w:r>
            <w:r w:rsidRPr="007530C6">
              <w:rPr>
                <w:sz w:val="16"/>
              </w:rPr>
              <w:br/>
              <w:t>This Specification is provided for future development work within 3GPP</w:t>
            </w:r>
            <w:r w:rsidRPr="007530C6">
              <w:rPr>
                <w:sz w:val="16"/>
                <w:vertAlign w:val="superscript"/>
              </w:rPr>
              <w:t xml:space="preserve"> </w:t>
            </w:r>
            <w:r w:rsidRPr="007530C6">
              <w:rPr>
                <w:sz w:val="16"/>
              </w:rPr>
              <w:t>only. The Organizational Partners accept no liability for any use of this Specification.</w:t>
            </w:r>
            <w:r w:rsidRPr="007530C6">
              <w:rPr>
                <w:sz w:val="16"/>
              </w:rPr>
              <w:br/>
              <w:t>Specifications and Reports for implementation of the 3GPP</w:t>
            </w:r>
            <w:r w:rsidRPr="007530C6">
              <w:rPr>
                <w:sz w:val="16"/>
                <w:vertAlign w:val="superscript"/>
              </w:rPr>
              <w:t xml:space="preserve"> TM</w:t>
            </w:r>
            <w:r w:rsidRPr="007530C6">
              <w:rPr>
                <w:sz w:val="16"/>
              </w:rPr>
              <w:t xml:space="preserve"> system should be obtained via the 3GPP Organizational Partners' Publications Offices.</w:t>
            </w:r>
            <w:bookmarkEnd w:id="9"/>
          </w:p>
          <w:p w14:paraId="080CA5D2" w14:textId="77777777" w:rsidR="00D82E6F" w:rsidRPr="007530C6" w:rsidRDefault="00D82E6F" w:rsidP="00D82E6F">
            <w:pPr>
              <w:pStyle w:val="ZV"/>
              <w:framePr w:w="0" w:wrap="auto" w:vAnchor="margin" w:hAnchor="text" w:yAlign="inline"/>
            </w:pPr>
          </w:p>
          <w:p w14:paraId="684224C8" w14:textId="77777777" w:rsidR="00D82E6F" w:rsidRPr="007530C6" w:rsidRDefault="00D82E6F" w:rsidP="00D82E6F">
            <w:pPr>
              <w:rPr>
                <w:sz w:val="16"/>
              </w:rPr>
            </w:pPr>
          </w:p>
        </w:tc>
      </w:tr>
      <w:bookmarkEnd w:id="0"/>
    </w:tbl>
    <w:p w14:paraId="62A41910" w14:textId="77777777" w:rsidR="00080512" w:rsidRPr="007530C6" w:rsidRDefault="00080512">
      <w:pPr>
        <w:sectPr w:rsidR="00080512" w:rsidRPr="007530C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530C6" w14:paraId="779AAB31" w14:textId="77777777" w:rsidTr="00133525">
        <w:trPr>
          <w:trHeight w:hRule="exact" w:val="5670"/>
        </w:trPr>
        <w:tc>
          <w:tcPr>
            <w:tcW w:w="10423" w:type="dxa"/>
            <w:shd w:val="clear" w:color="auto" w:fill="auto"/>
          </w:tcPr>
          <w:p w14:paraId="4C627120" w14:textId="77777777" w:rsidR="00E16509" w:rsidRPr="007530C6" w:rsidRDefault="00E16509" w:rsidP="00E16509">
            <w:pPr>
              <w:pStyle w:val="Guidance"/>
            </w:pPr>
            <w:bookmarkStart w:id="10" w:name="page2"/>
          </w:p>
        </w:tc>
      </w:tr>
      <w:tr w:rsidR="00E16509" w:rsidRPr="007530C6" w14:paraId="7A3B3A7F" w14:textId="77777777" w:rsidTr="00C074DD">
        <w:trPr>
          <w:trHeight w:hRule="exact" w:val="5387"/>
        </w:trPr>
        <w:tc>
          <w:tcPr>
            <w:tcW w:w="10423" w:type="dxa"/>
            <w:shd w:val="clear" w:color="auto" w:fill="auto"/>
          </w:tcPr>
          <w:p w14:paraId="03A67D73" w14:textId="77777777" w:rsidR="00E16509" w:rsidRPr="007530C6" w:rsidRDefault="00E16509" w:rsidP="00133525">
            <w:pPr>
              <w:pStyle w:val="FP"/>
              <w:spacing w:after="240"/>
              <w:ind w:left="2835" w:right="2835"/>
              <w:jc w:val="center"/>
              <w:rPr>
                <w:rFonts w:ascii="Arial" w:hAnsi="Arial"/>
                <w:b/>
                <w:i/>
              </w:rPr>
            </w:pPr>
            <w:bookmarkStart w:id="11" w:name="coords3gpp"/>
            <w:r w:rsidRPr="007530C6">
              <w:rPr>
                <w:rFonts w:ascii="Arial" w:hAnsi="Arial"/>
                <w:b/>
                <w:i/>
              </w:rPr>
              <w:t>3GPP</w:t>
            </w:r>
          </w:p>
          <w:p w14:paraId="252767FD" w14:textId="77777777" w:rsidR="00E16509" w:rsidRPr="007530C6" w:rsidRDefault="00E16509" w:rsidP="00133525">
            <w:pPr>
              <w:pStyle w:val="FP"/>
              <w:pBdr>
                <w:bottom w:val="single" w:sz="6" w:space="1" w:color="auto"/>
              </w:pBdr>
              <w:ind w:left="2835" w:right="2835"/>
              <w:jc w:val="center"/>
            </w:pPr>
            <w:r w:rsidRPr="007530C6">
              <w:t>Postal address</w:t>
            </w:r>
          </w:p>
          <w:p w14:paraId="73CD2C20" w14:textId="77777777" w:rsidR="00E16509" w:rsidRPr="007530C6" w:rsidRDefault="00E16509" w:rsidP="00133525">
            <w:pPr>
              <w:pStyle w:val="FP"/>
              <w:ind w:left="2835" w:right="2835"/>
              <w:jc w:val="center"/>
              <w:rPr>
                <w:rFonts w:ascii="Arial" w:hAnsi="Arial"/>
                <w:sz w:val="18"/>
              </w:rPr>
            </w:pPr>
          </w:p>
          <w:p w14:paraId="2122B1F3" w14:textId="77777777" w:rsidR="00E16509" w:rsidRPr="007530C6" w:rsidRDefault="00E16509" w:rsidP="00133525">
            <w:pPr>
              <w:pStyle w:val="FP"/>
              <w:pBdr>
                <w:bottom w:val="single" w:sz="6" w:space="1" w:color="auto"/>
              </w:pBdr>
              <w:spacing w:before="240"/>
              <w:ind w:left="2835" w:right="2835"/>
              <w:jc w:val="center"/>
            </w:pPr>
            <w:r w:rsidRPr="007530C6">
              <w:t>3GPP support office address</w:t>
            </w:r>
          </w:p>
          <w:p w14:paraId="4B118786" w14:textId="77777777" w:rsidR="00E16509" w:rsidRPr="007530C6" w:rsidRDefault="00E16509" w:rsidP="00133525">
            <w:pPr>
              <w:pStyle w:val="FP"/>
              <w:ind w:left="2835" w:right="2835"/>
              <w:jc w:val="center"/>
              <w:rPr>
                <w:rFonts w:ascii="Arial" w:hAnsi="Arial"/>
                <w:sz w:val="18"/>
                <w:lang w:val="fr-FR"/>
              </w:rPr>
            </w:pPr>
            <w:r w:rsidRPr="007530C6">
              <w:rPr>
                <w:rFonts w:ascii="Arial" w:hAnsi="Arial"/>
                <w:sz w:val="18"/>
                <w:lang w:val="fr-FR"/>
              </w:rPr>
              <w:t>650 Route des Lucioles - Sophia Antipolis</w:t>
            </w:r>
          </w:p>
          <w:p w14:paraId="7A890E1F" w14:textId="77777777" w:rsidR="00E16509" w:rsidRPr="007530C6" w:rsidRDefault="00E16509" w:rsidP="00133525">
            <w:pPr>
              <w:pStyle w:val="FP"/>
              <w:ind w:left="2835" w:right="2835"/>
              <w:jc w:val="center"/>
              <w:rPr>
                <w:rFonts w:ascii="Arial" w:hAnsi="Arial"/>
                <w:sz w:val="18"/>
                <w:lang w:val="fr-FR"/>
              </w:rPr>
            </w:pPr>
            <w:r w:rsidRPr="007530C6">
              <w:rPr>
                <w:rFonts w:ascii="Arial" w:hAnsi="Arial"/>
                <w:sz w:val="18"/>
                <w:lang w:val="fr-FR"/>
              </w:rPr>
              <w:t>Valbonne - FRANCE</w:t>
            </w:r>
          </w:p>
          <w:p w14:paraId="76EFB16C" w14:textId="77777777" w:rsidR="00E16509" w:rsidRPr="007530C6" w:rsidRDefault="00E16509" w:rsidP="00133525">
            <w:pPr>
              <w:pStyle w:val="FP"/>
              <w:spacing w:after="20"/>
              <w:ind w:left="2835" w:right="2835"/>
              <w:jc w:val="center"/>
              <w:rPr>
                <w:rFonts w:ascii="Arial" w:hAnsi="Arial"/>
                <w:sz w:val="18"/>
              </w:rPr>
            </w:pPr>
            <w:r w:rsidRPr="007530C6">
              <w:rPr>
                <w:rFonts w:ascii="Arial" w:hAnsi="Arial"/>
                <w:sz w:val="18"/>
              </w:rPr>
              <w:t>Tel.: +33 4 92 94 42 00 Fax: +33 4 93 65 47 16</w:t>
            </w:r>
          </w:p>
          <w:p w14:paraId="6476674E" w14:textId="77777777" w:rsidR="00E16509" w:rsidRPr="007530C6" w:rsidRDefault="00E16509" w:rsidP="00133525">
            <w:pPr>
              <w:pStyle w:val="FP"/>
              <w:pBdr>
                <w:bottom w:val="single" w:sz="6" w:space="1" w:color="auto"/>
              </w:pBdr>
              <w:spacing w:before="240"/>
              <w:ind w:left="2835" w:right="2835"/>
              <w:jc w:val="center"/>
            </w:pPr>
            <w:r w:rsidRPr="007530C6">
              <w:t>Internet</w:t>
            </w:r>
          </w:p>
          <w:p w14:paraId="2D660AE8" w14:textId="77777777" w:rsidR="00E16509" w:rsidRPr="007530C6" w:rsidRDefault="00E16509" w:rsidP="00133525">
            <w:pPr>
              <w:pStyle w:val="FP"/>
              <w:ind w:left="2835" w:right="2835"/>
              <w:jc w:val="center"/>
              <w:rPr>
                <w:rFonts w:ascii="Arial" w:hAnsi="Arial"/>
                <w:sz w:val="18"/>
              </w:rPr>
            </w:pPr>
            <w:r w:rsidRPr="007530C6">
              <w:rPr>
                <w:rFonts w:ascii="Arial" w:hAnsi="Arial"/>
                <w:sz w:val="18"/>
              </w:rPr>
              <w:t>http://www.3gpp.org</w:t>
            </w:r>
            <w:bookmarkEnd w:id="11"/>
          </w:p>
          <w:p w14:paraId="3EBD2B84" w14:textId="77777777" w:rsidR="00E16509" w:rsidRPr="007530C6" w:rsidRDefault="00E16509" w:rsidP="00133525"/>
        </w:tc>
      </w:tr>
      <w:tr w:rsidR="00E16509" w:rsidRPr="007530C6" w14:paraId="1D69F471" w14:textId="77777777" w:rsidTr="00C074DD">
        <w:tc>
          <w:tcPr>
            <w:tcW w:w="10423" w:type="dxa"/>
            <w:shd w:val="clear" w:color="auto" w:fill="auto"/>
            <w:vAlign w:val="bottom"/>
          </w:tcPr>
          <w:p w14:paraId="4D400848" w14:textId="77777777" w:rsidR="00E16509" w:rsidRPr="007530C6" w:rsidRDefault="00E16509" w:rsidP="00133525">
            <w:pPr>
              <w:pStyle w:val="FP"/>
              <w:pBdr>
                <w:bottom w:val="single" w:sz="6" w:space="1" w:color="auto"/>
              </w:pBdr>
              <w:spacing w:after="240"/>
              <w:jc w:val="center"/>
              <w:rPr>
                <w:rFonts w:ascii="Arial" w:hAnsi="Arial"/>
                <w:b/>
                <w:i/>
                <w:noProof/>
              </w:rPr>
            </w:pPr>
            <w:bookmarkStart w:id="12" w:name="copyrightNotification"/>
            <w:r w:rsidRPr="007530C6">
              <w:rPr>
                <w:rFonts w:ascii="Arial" w:hAnsi="Arial"/>
                <w:b/>
                <w:i/>
                <w:noProof/>
              </w:rPr>
              <w:t>Copyright Notification</w:t>
            </w:r>
          </w:p>
          <w:p w14:paraId="2C8A8C99" w14:textId="77777777" w:rsidR="00E16509" w:rsidRPr="007530C6" w:rsidRDefault="00E16509" w:rsidP="00133525">
            <w:pPr>
              <w:pStyle w:val="FP"/>
              <w:jc w:val="center"/>
              <w:rPr>
                <w:noProof/>
              </w:rPr>
            </w:pPr>
            <w:r w:rsidRPr="007530C6">
              <w:rPr>
                <w:noProof/>
              </w:rPr>
              <w:t>No part may be reproduced except as authorized by written permission.</w:t>
            </w:r>
            <w:r w:rsidRPr="007530C6">
              <w:rPr>
                <w:noProof/>
              </w:rPr>
              <w:br/>
              <w:t>The copyright and the foregoing restriction extend to reproduction in all media.</w:t>
            </w:r>
          </w:p>
          <w:p w14:paraId="5A408646" w14:textId="77777777" w:rsidR="00E16509" w:rsidRPr="007530C6" w:rsidRDefault="00E16509" w:rsidP="00133525">
            <w:pPr>
              <w:pStyle w:val="FP"/>
              <w:jc w:val="center"/>
              <w:rPr>
                <w:noProof/>
              </w:rPr>
            </w:pPr>
          </w:p>
          <w:p w14:paraId="786C0A36" w14:textId="1C309E06" w:rsidR="00E16509" w:rsidRPr="007530C6" w:rsidRDefault="00E16509" w:rsidP="00133525">
            <w:pPr>
              <w:pStyle w:val="FP"/>
              <w:jc w:val="center"/>
              <w:rPr>
                <w:noProof/>
                <w:sz w:val="18"/>
              </w:rPr>
            </w:pPr>
            <w:r w:rsidRPr="007530C6">
              <w:rPr>
                <w:noProof/>
                <w:sz w:val="18"/>
              </w:rPr>
              <w:t xml:space="preserve">© </w:t>
            </w:r>
            <w:r w:rsidR="00E3736F" w:rsidRPr="007530C6">
              <w:rPr>
                <w:noProof/>
                <w:sz w:val="18"/>
              </w:rPr>
              <w:t>202</w:t>
            </w:r>
            <w:r w:rsidR="00E3736F">
              <w:rPr>
                <w:noProof/>
                <w:sz w:val="18"/>
                <w:lang w:eastAsia="zh-CN"/>
              </w:rPr>
              <w:t>3</w:t>
            </w:r>
            <w:r w:rsidRPr="007530C6">
              <w:rPr>
                <w:noProof/>
                <w:sz w:val="18"/>
              </w:rPr>
              <w:t>, 3GPP Organizational Partners (ARIB, ATIS, CCSA, ETSI, TSDSI, TTA, TTC).</w:t>
            </w:r>
            <w:bookmarkStart w:id="13" w:name="copyrightaddon"/>
            <w:bookmarkEnd w:id="13"/>
          </w:p>
          <w:p w14:paraId="63D0B133" w14:textId="77777777" w:rsidR="00E16509" w:rsidRPr="007530C6" w:rsidRDefault="00E16509" w:rsidP="00133525">
            <w:pPr>
              <w:pStyle w:val="FP"/>
              <w:jc w:val="center"/>
              <w:rPr>
                <w:noProof/>
                <w:sz w:val="18"/>
              </w:rPr>
            </w:pPr>
            <w:r w:rsidRPr="007530C6">
              <w:rPr>
                <w:noProof/>
                <w:sz w:val="18"/>
              </w:rPr>
              <w:t>All rights reserved.</w:t>
            </w:r>
          </w:p>
          <w:p w14:paraId="582AEDD5" w14:textId="77777777" w:rsidR="00E16509" w:rsidRPr="007530C6" w:rsidRDefault="00E16509" w:rsidP="00E16509">
            <w:pPr>
              <w:pStyle w:val="FP"/>
              <w:rPr>
                <w:noProof/>
                <w:sz w:val="18"/>
              </w:rPr>
            </w:pPr>
          </w:p>
          <w:p w14:paraId="01F2EB56" w14:textId="77777777" w:rsidR="00E16509" w:rsidRPr="007530C6" w:rsidRDefault="00E16509" w:rsidP="00E16509">
            <w:pPr>
              <w:pStyle w:val="FP"/>
              <w:rPr>
                <w:noProof/>
                <w:sz w:val="18"/>
              </w:rPr>
            </w:pPr>
            <w:r w:rsidRPr="007530C6">
              <w:rPr>
                <w:noProof/>
                <w:sz w:val="18"/>
              </w:rPr>
              <w:t>UMTS™ is a Trade Mark of ETSI registered for the benefit of its members</w:t>
            </w:r>
          </w:p>
          <w:p w14:paraId="5F3AE562" w14:textId="77777777" w:rsidR="00E16509" w:rsidRPr="007530C6" w:rsidRDefault="00E16509" w:rsidP="00E16509">
            <w:pPr>
              <w:pStyle w:val="FP"/>
              <w:rPr>
                <w:noProof/>
                <w:sz w:val="18"/>
              </w:rPr>
            </w:pPr>
            <w:r w:rsidRPr="007530C6">
              <w:rPr>
                <w:noProof/>
                <w:sz w:val="18"/>
              </w:rPr>
              <w:t>3GPP™ is a Trade Mark of ETSI registered for the benefit of its Members and of the 3GPP Organizational Partners</w:t>
            </w:r>
            <w:r w:rsidRPr="007530C6">
              <w:rPr>
                <w:noProof/>
                <w:sz w:val="18"/>
              </w:rPr>
              <w:br/>
              <w:t>LTE™ is a Trade Mark of ETSI registered for the benefit of its Members and of the 3GPP Organizational Partners</w:t>
            </w:r>
          </w:p>
          <w:p w14:paraId="717EC1B5" w14:textId="77777777" w:rsidR="00E16509" w:rsidRPr="007530C6" w:rsidRDefault="00E16509" w:rsidP="00E16509">
            <w:pPr>
              <w:pStyle w:val="FP"/>
              <w:rPr>
                <w:noProof/>
                <w:sz w:val="18"/>
              </w:rPr>
            </w:pPr>
            <w:r w:rsidRPr="007530C6">
              <w:rPr>
                <w:noProof/>
                <w:sz w:val="18"/>
              </w:rPr>
              <w:t>GSM® and the GSM logo are registered and owned by the GSM Association</w:t>
            </w:r>
            <w:bookmarkEnd w:id="12"/>
          </w:p>
          <w:p w14:paraId="26DA3D2F" w14:textId="77777777" w:rsidR="00E16509" w:rsidRPr="007530C6" w:rsidRDefault="00E16509" w:rsidP="00133525"/>
        </w:tc>
      </w:tr>
      <w:bookmarkEnd w:id="10"/>
    </w:tbl>
    <w:p w14:paraId="04D347A8" w14:textId="77777777" w:rsidR="00080512" w:rsidRPr="007530C6" w:rsidRDefault="00080512">
      <w:pPr>
        <w:pStyle w:val="TT"/>
      </w:pPr>
      <w:r w:rsidRPr="007530C6">
        <w:br w:type="page"/>
      </w:r>
      <w:bookmarkStart w:id="14" w:name="tableOfContents"/>
      <w:bookmarkEnd w:id="14"/>
      <w:r w:rsidRPr="007530C6">
        <w:lastRenderedPageBreak/>
        <w:t>Contents</w:t>
      </w:r>
    </w:p>
    <w:p w14:paraId="5EBCC1A0" w14:textId="5E022C25" w:rsidR="00316C73" w:rsidRDefault="00316C73">
      <w:pPr>
        <w:pStyle w:val="TOC1"/>
        <w:rPr>
          <w:rFonts w:ascii="Calibri" w:eastAsia="DengXian" w:hAnsi="Calibri"/>
          <w:szCs w:val="22"/>
        </w:rPr>
      </w:pPr>
      <w:r>
        <w:fldChar w:fldCharType="begin"/>
      </w:r>
      <w:r>
        <w:instrText xml:space="preserve"> TOC \o "1-9" </w:instrText>
      </w:r>
      <w:r>
        <w:fldChar w:fldCharType="separate"/>
      </w:r>
      <w:r>
        <w:t>Foreword</w:t>
      </w:r>
      <w:r>
        <w:tab/>
      </w:r>
      <w:r>
        <w:fldChar w:fldCharType="begin"/>
      </w:r>
      <w:r>
        <w:instrText xml:space="preserve"> PAGEREF _Toc138884539 \h </w:instrText>
      </w:r>
      <w:r>
        <w:fldChar w:fldCharType="separate"/>
      </w:r>
      <w:r>
        <w:t>8</w:t>
      </w:r>
      <w:r>
        <w:fldChar w:fldCharType="end"/>
      </w:r>
    </w:p>
    <w:p w14:paraId="0A5D0832" w14:textId="06D591C1" w:rsidR="00316C73" w:rsidRDefault="00316C73">
      <w:pPr>
        <w:pStyle w:val="TOC1"/>
        <w:rPr>
          <w:rFonts w:ascii="Calibri" w:eastAsia="DengXian" w:hAnsi="Calibri"/>
          <w:szCs w:val="22"/>
        </w:rPr>
      </w:pPr>
      <w:r>
        <w:t>1</w:t>
      </w:r>
      <w:r>
        <w:rPr>
          <w:rFonts w:ascii="Calibri" w:eastAsia="DengXian" w:hAnsi="Calibri"/>
          <w:szCs w:val="22"/>
        </w:rPr>
        <w:tab/>
      </w:r>
      <w:r>
        <w:t>Scope</w:t>
      </w:r>
      <w:r>
        <w:tab/>
      </w:r>
      <w:r>
        <w:fldChar w:fldCharType="begin"/>
      </w:r>
      <w:r>
        <w:instrText xml:space="preserve"> PAGEREF _Toc138884540 \h </w:instrText>
      </w:r>
      <w:r>
        <w:fldChar w:fldCharType="separate"/>
      </w:r>
      <w:r>
        <w:t>10</w:t>
      </w:r>
      <w:r>
        <w:fldChar w:fldCharType="end"/>
      </w:r>
    </w:p>
    <w:p w14:paraId="2E101D50" w14:textId="0F10761A" w:rsidR="00316C73" w:rsidRDefault="00316C73">
      <w:pPr>
        <w:pStyle w:val="TOC1"/>
        <w:rPr>
          <w:rFonts w:ascii="Calibri" w:eastAsia="DengXian" w:hAnsi="Calibri"/>
          <w:szCs w:val="22"/>
        </w:rPr>
      </w:pPr>
      <w:r>
        <w:t>2</w:t>
      </w:r>
      <w:r>
        <w:rPr>
          <w:rFonts w:ascii="Calibri" w:eastAsia="DengXian" w:hAnsi="Calibri"/>
          <w:szCs w:val="22"/>
        </w:rPr>
        <w:tab/>
      </w:r>
      <w:r>
        <w:t>References</w:t>
      </w:r>
      <w:r>
        <w:tab/>
      </w:r>
      <w:r>
        <w:fldChar w:fldCharType="begin"/>
      </w:r>
      <w:r>
        <w:instrText xml:space="preserve"> PAGEREF _Toc138884541 \h </w:instrText>
      </w:r>
      <w:r>
        <w:fldChar w:fldCharType="separate"/>
      </w:r>
      <w:r>
        <w:t>10</w:t>
      </w:r>
      <w:r>
        <w:fldChar w:fldCharType="end"/>
      </w:r>
    </w:p>
    <w:p w14:paraId="3B4153EA" w14:textId="0F76157F" w:rsidR="00316C73" w:rsidRDefault="00316C73">
      <w:pPr>
        <w:pStyle w:val="TOC1"/>
        <w:rPr>
          <w:rFonts w:ascii="Calibri" w:eastAsia="DengXian" w:hAnsi="Calibri"/>
          <w:szCs w:val="22"/>
        </w:rPr>
      </w:pPr>
      <w:r>
        <w:t>3</w:t>
      </w:r>
      <w:r>
        <w:rPr>
          <w:rFonts w:ascii="Calibri" w:eastAsia="DengXian" w:hAnsi="Calibri"/>
          <w:szCs w:val="22"/>
        </w:rPr>
        <w:tab/>
      </w:r>
      <w:r>
        <w:t>Definitions of terms, symbols and abbreviations</w:t>
      </w:r>
      <w:r>
        <w:tab/>
      </w:r>
      <w:r>
        <w:fldChar w:fldCharType="begin"/>
      </w:r>
      <w:r>
        <w:instrText xml:space="preserve"> PAGEREF _Toc138884542 \h </w:instrText>
      </w:r>
      <w:r>
        <w:fldChar w:fldCharType="separate"/>
      </w:r>
      <w:r>
        <w:t>11</w:t>
      </w:r>
      <w:r>
        <w:fldChar w:fldCharType="end"/>
      </w:r>
    </w:p>
    <w:p w14:paraId="543D0748" w14:textId="0EA88C8E" w:rsidR="00316C73" w:rsidRDefault="00316C73">
      <w:pPr>
        <w:pStyle w:val="TOC2"/>
        <w:rPr>
          <w:rFonts w:ascii="Calibri" w:eastAsia="DengXian" w:hAnsi="Calibri"/>
          <w:sz w:val="22"/>
          <w:szCs w:val="22"/>
        </w:rPr>
      </w:pPr>
      <w:r>
        <w:t>3.1</w:t>
      </w:r>
      <w:r>
        <w:rPr>
          <w:rFonts w:ascii="Calibri" w:eastAsia="DengXian" w:hAnsi="Calibri"/>
          <w:sz w:val="22"/>
          <w:szCs w:val="22"/>
        </w:rPr>
        <w:tab/>
      </w:r>
      <w:r>
        <w:t>Terms</w:t>
      </w:r>
      <w:r>
        <w:tab/>
      </w:r>
      <w:r>
        <w:fldChar w:fldCharType="begin"/>
      </w:r>
      <w:r>
        <w:instrText xml:space="preserve"> PAGEREF _Toc138884543 \h </w:instrText>
      </w:r>
      <w:r>
        <w:fldChar w:fldCharType="separate"/>
      </w:r>
      <w:r>
        <w:t>11</w:t>
      </w:r>
      <w:r>
        <w:fldChar w:fldCharType="end"/>
      </w:r>
    </w:p>
    <w:p w14:paraId="444D35BD" w14:textId="6698F87F" w:rsidR="00316C73" w:rsidRDefault="00316C73">
      <w:pPr>
        <w:pStyle w:val="TOC2"/>
        <w:rPr>
          <w:rFonts w:ascii="Calibri" w:eastAsia="DengXian" w:hAnsi="Calibri"/>
          <w:sz w:val="22"/>
          <w:szCs w:val="22"/>
        </w:rPr>
      </w:pPr>
      <w:r>
        <w:t>3.2</w:t>
      </w:r>
      <w:r>
        <w:rPr>
          <w:rFonts w:ascii="Calibri" w:eastAsia="DengXian" w:hAnsi="Calibri"/>
          <w:sz w:val="22"/>
          <w:szCs w:val="22"/>
        </w:rPr>
        <w:tab/>
      </w:r>
      <w:r>
        <w:t>Symbols</w:t>
      </w:r>
      <w:r>
        <w:tab/>
      </w:r>
      <w:r>
        <w:fldChar w:fldCharType="begin"/>
      </w:r>
      <w:r>
        <w:instrText xml:space="preserve"> PAGEREF _Toc138884544 \h </w:instrText>
      </w:r>
      <w:r>
        <w:fldChar w:fldCharType="separate"/>
      </w:r>
      <w:r>
        <w:t>12</w:t>
      </w:r>
      <w:r>
        <w:fldChar w:fldCharType="end"/>
      </w:r>
    </w:p>
    <w:p w14:paraId="611372AB" w14:textId="528B7EE0" w:rsidR="00316C73" w:rsidRDefault="00316C73">
      <w:pPr>
        <w:pStyle w:val="TOC2"/>
        <w:rPr>
          <w:rFonts w:ascii="Calibri" w:eastAsia="DengXian" w:hAnsi="Calibri"/>
          <w:sz w:val="22"/>
          <w:szCs w:val="22"/>
        </w:rPr>
      </w:pPr>
      <w:r>
        <w:t>3.3</w:t>
      </w:r>
      <w:r>
        <w:rPr>
          <w:rFonts w:ascii="Calibri" w:eastAsia="DengXian" w:hAnsi="Calibri"/>
          <w:sz w:val="22"/>
          <w:szCs w:val="22"/>
        </w:rPr>
        <w:tab/>
      </w:r>
      <w:r>
        <w:t>Abbreviations</w:t>
      </w:r>
      <w:r>
        <w:tab/>
      </w:r>
      <w:r>
        <w:fldChar w:fldCharType="begin"/>
      </w:r>
      <w:r>
        <w:instrText xml:space="preserve"> PAGEREF _Toc138884545 \h </w:instrText>
      </w:r>
      <w:r>
        <w:fldChar w:fldCharType="separate"/>
      </w:r>
      <w:r>
        <w:t>12</w:t>
      </w:r>
      <w:r>
        <w:fldChar w:fldCharType="end"/>
      </w:r>
    </w:p>
    <w:p w14:paraId="4222F040" w14:textId="5945A485" w:rsidR="00316C73" w:rsidRDefault="00316C73">
      <w:pPr>
        <w:pStyle w:val="TOC1"/>
        <w:rPr>
          <w:rFonts w:ascii="Calibri" w:eastAsia="DengXian" w:hAnsi="Calibri"/>
          <w:szCs w:val="22"/>
        </w:rPr>
      </w:pPr>
      <w:r>
        <w:t>4</w:t>
      </w:r>
      <w:r>
        <w:rPr>
          <w:rFonts w:ascii="Calibri" w:eastAsia="DengXian" w:hAnsi="Calibri"/>
          <w:szCs w:val="22"/>
        </w:rPr>
        <w:tab/>
      </w:r>
      <w:r>
        <w:t xml:space="preserve">General </w:t>
      </w:r>
      <w:r>
        <w:rPr>
          <w:lang w:eastAsia="zh-CN"/>
        </w:rPr>
        <w:t xml:space="preserve">conducted </w:t>
      </w:r>
      <w:r>
        <w:t>test conditions and declarations</w:t>
      </w:r>
      <w:r>
        <w:tab/>
      </w:r>
      <w:r>
        <w:fldChar w:fldCharType="begin"/>
      </w:r>
      <w:r>
        <w:instrText xml:space="preserve"> PAGEREF _Toc138884546 \h </w:instrText>
      </w:r>
      <w:r>
        <w:fldChar w:fldCharType="separate"/>
      </w:r>
      <w:r>
        <w:t>13</w:t>
      </w:r>
      <w:r>
        <w:fldChar w:fldCharType="end"/>
      </w:r>
    </w:p>
    <w:p w14:paraId="516790D4" w14:textId="12E91D97" w:rsidR="00316C73" w:rsidRDefault="00316C73">
      <w:pPr>
        <w:pStyle w:val="TOC2"/>
        <w:rPr>
          <w:rFonts w:ascii="Calibri" w:eastAsia="DengXian" w:hAnsi="Calibri"/>
          <w:sz w:val="22"/>
          <w:szCs w:val="22"/>
        </w:rPr>
      </w:pPr>
      <w:r>
        <w:t>4.1</w:t>
      </w:r>
      <w:r>
        <w:rPr>
          <w:rFonts w:ascii="Calibri" w:eastAsia="DengXian" w:hAnsi="Calibri"/>
          <w:sz w:val="22"/>
          <w:szCs w:val="22"/>
        </w:rPr>
        <w:tab/>
      </w:r>
      <w:r>
        <w:t>Measurement uncertainties and test requirements</w:t>
      </w:r>
      <w:r>
        <w:tab/>
      </w:r>
      <w:r>
        <w:fldChar w:fldCharType="begin"/>
      </w:r>
      <w:r>
        <w:instrText xml:space="preserve"> PAGEREF _Toc138884547 \h </w:instrText>
      </w:r>
      <w:r>
        <w:fldChar w:fldCharType="separate"/>
      </w:r>
      <w:r>
        <w:t>13</w:t>
      </w:r>
      <w:r>
        <w:fldChar w:fldCharType="end"/>
      </w:r>
    </w:p>
    <w:p w14:paraId="0D2BFD18" w14:textId="515FCB10" w:rsidR="00316C73" w:rsidRDefault="00316C73">
      <w:pPr>
        <w:pStyle w:val="TOC3"/>
        <w:rPr>
          <w:rFonts w:ascii="Calibri" w:eastAsia="DengXian" w:hAnsi="Calibri"/>
          <w:sz w:val="22"/>
          <w:szCs w:val="22"/>
        </w:rPr>
      </w:pPr>
      <w:r>
        <w:t>4.1.1</w:t>
      </w:r>
      <w:r>
        <w:rPr>
          <w:rFonts w:ascii="Calibri" w:eastAsia="DengXian" w:hAnsi="Calibri"/>
          <w:sz w:val="22"/>
          <w:szCs w:val="22"/>
        </w:rPr>
        <w:tab/>
      </w:r>
      <w:r>
        <w:t>General</w:t>
      </w:r>
      <w:r>
        <w:tab/>
      </w:r>
      <w:r>
        <w:fldChar w:fldCharType="begin"/>
      </w:r>
      <w:r>
        <w:instrText xml:space="preserve"> PAGEREF _Toc138884548 \h </w:instrText>
      </w:r>
      <w:r>
        <w:fldChar w:fldCharType="separate"/>
      </w:r>
      <w:r>
        <w:t>13</w:t>
      </w:r>
      <w:r>
        <w:fldChar w:fldCharType="end"/>
      </w:r>
    </w:p>
    <w:p w14:paraId="6B9940A8" w14:textId="0553DF23" w:rsidR="00316C73" w:rsidRDefault="00316C73">
      <w:pPr>
        <w:pStyle w:val="TOC3"/>
        <w:rPr>
          <w:rFonts w:ascii="Calibri" w:eastAsia="DengXian" w:hAnsi="Calibri"/>
          <w:sz w:val="22"/>
          <w:szCs w:val="22"/>
        </w:rPr>
      </w:pPr>
      <w:r>
        <w:t>4.1.2</w:t>
      </w:r>
      <w:r>
        <w:rPr>
          <w:rFonts w:ascii="Calibri" w:eastAsia="DengXian" w:hAnsi="Calibri"/>
          <w:sz w:val="22"/>
          <w:szCs w:val="22"/>
        </w:rPr>
        <w:tab/>
      </w:r>
      <w:r>
        <w:t>Acceptable uncertainty of Test System</w:t>
      </w:r>
      <w:r>
        <w:tab/>
      </w:r>
      <w:r>
        <w:fldChar w:fldCharType="begin"/>
      </w:r>
      <w:r>
        <w:instrText xml:space="preserve"> PAGEREF _Toc138884549 \h </w:instrText>
      </w:r>
      <w:r>
        <w:fldChar w:fldCharType="separate"/>
      </w:r>
      <w:r>
        <w:t>13</w:t>
      </w:r>
      <w:r>
        <w:fldChar w:fldCharType="end"/>
      </w:r>
    </w:p>
    <w:p w14:paraId="71525D0C" w14:textId="21AE56FF" w:rsidR="00316C73" w:rsidRDefault="00316C73">
      <w:pPr>
        <w:pStyle w:val="TOC4"/>
        <w:rPr>
          <w:rFonts w:ascii="Calibri" w:eastAsia="DengXian" w:hAnsi="Calibri"/>
          <w:sz w:val="22"/>
          <w:szCs w:val="22"/>
        </w:rPr>
      </w:pPr>
      <w:r>
        <w:t>4.1.2.1</w:t>
      </w:r>
      <w:r>
        <w:rPr>
          <w:rFonts w:ascii="Calibri" w:eastAsia="DengXian" w:hAnsi="Calibri"/>
          <w:sz w:val="22"/>
          <w:szCs w:val="22"/>
        </w:rPr>
        <w:tab/>
      </w:r>
      <w:r>
        <w:t>General</w:t>
      </w:r>
      <w:r>
        <w:tab/>
      </w:r>
      <w:r>
        <w:fldChar w:fldCharType="begin"/>
      </w:r>
      <w:r>
        <w:instrText xml:space="preserve"> PAGEREF _Toc138884550 \h </w:instrText>
      </w:r>
      <w:r>
        <w:fldChar w:fldCharType="separate"/>
      </w:r>
      <w:r>
        <w:t>13</w:t>
      </w:r>
      <w:r>
        <w:fldChar w:fldCharType="end"/>
      </w:r>
    </w:p>
    <w:p w14:paraId="7FC88479" w14:textId="2F6C2FE5" w:rsidR="00316C73" w:rsidRDefault="00316C73">
      <w:pPr>
        <w:pStyle w:val="TOC4"/>
        <w:rPr>
          <w:rFonts w:ascii="Calibri" w:eastAsia="DengXian" w:hAnsi="Calibri"/>
          <w:sz w:val="22"/>
          <w:szCs w:val="22"/>
        </w:rPr>
      </w:pPr>
      <w:r>
        <w:t>4.1.2.2</w:t>
      </w:r>
      <w:r>
        <w:rPr>
          <w:rFonts w:ascii="Calibri" w:eastAsia="DengXian" w:hAnsi="Calibri"/>
          <w:sz w:val="22"/>
          <w:szCs w:val="22"/>
        </w:rPr>
        <w:tab/>
      </w:r>
      <w:r>
        <w:t>Conducted characteristics measurements</w:t>
      </w:r>
      <w:r>
        <w:tab/>
      </w:r>
      <w:r>
        <w:fldChar w:fldCharType="begin"/>
      </w:r>
      <w:r>
        <w:instrText xml:space="preserve"> PAGEREF _Toc138884551 \h </w:instrText>
      </w:r>
      <w:r>
        <w:fldChar w:fldCharType="separate"/>
      </w:r>
      <w:r>
        <w:t>14</w:t>
      </w:r>
      <w:r>
        <w:fldChar w:fldCharType="end"/>
      </w:r>
    </w:p>
    <w:p w14:paraId="4A8F248C" w14:textId="1E389446" w:rsidR="00316C73" w:rsidRDefault="00316C73">
      <w:pPr>
        <w:pStyle w:val="TOC3"/>
        <w:rPr>
          <w:rFonts w:ascii="Calibri" w:eastAsia="DengXian" w:hAnsi="Calibri"/>
          <w:sz w:val="22"/>
          <w:szCs w:val="22"/>
        </w:rPr>
      </w:pPr>
      <w:r>
        <w:rPr>
          <w:lang w:eastAsia="sv-SE"/>
        </w:rPr>
        <w:t>4.1.</w:t>
      </w:r>
      <w:r>
        <w:t>3</w:t>
      </w:r>
      <w:r>
        <w:rPr>
          <w:rFonts w:ascii="Calibri" w:eastAsia="DengXian" w:hAnsi="Calibri"/>
          <w:sz w:val="22"/>
          <w:szCs w:val="22"/>
        </w:rPr>
        <w:tab/>
      </w:r>
      <w:r>
        <w:rPr>
          <w:lang w:eastAsia="sv-SE"/>
        </w:rPr>
        <w:t>Interpretation of measurement results</w:t>
      </w:r>
      <w:r>
        <w:tab/>
      </w:r>
      <w:r>
        <w:fldChar w:fldCharType="begin"/>
      </w:r>
      <w:r>
        <w:instrText xml:space="preserve"> PAGEREF _Toc138884552 \h </w:instrText>
      </w:r>
      <w:r>
        <w:fldChar w:fldCharType="separate"/>
      </w:r>
      <w:r>
        <w:t>15</w:t>
      </w:r>
      <w:r>
        <w:fldChar w:fldCharType="end"/>
      </w:r>
    </w:p>
    <w:p w14:paraId="7079DBCF" w14:textId="42C071B0" w:rsidR="00316C73" w:rsidRDefault="00316C73">
      <w:pPr>
        <w:pStyle w:val="TOC2"/>
        <w:rPr>
          <w:rFonts w:ascii="Calibri" w:eastAsia="DengXian" w:hAnsi="Calibri"/>
          <w:sz w:val="22"/>
          <w:szCs w:val="22"/>
        </w:rPr>
      </w:pPr>
      <w:r>
        <w:t>4.2</w:t>
      </w:r>
      <w:r>
        <w:rPr>
          <w:rFonts w:ascii="Calibri" w:eastAsia="DengXian" w:hAnsi="Calibri"/>
          <w:sz w:val="22"/>
          <w:szCs w:val="22"/>
        </w:rPr>
        <w:tab/>
      </w:r>
      <w:r>
        <w:t>Conducted requirement reference points</w:t>
      </w:r>
      <w:r>
        <w:tab/>
      </w:r>
      <w:r>
        <w:fldChar w:fldCharType="begin"/>
      </w:r>
      <w:r>
        <w:instrText xml:space="preserve"> PAGEREF _Toc138884553 \h </w:instrText>
      </w:r>
      <w:r>
        <w:fldChar w:fldCharType="separate"/>
      </w:r>
      <w:r>
        <w:t>15</w:t>
      </w:r>
      <w:r>
        <w:fldChar w:fldCharType="end"/>
      </w:r>
    </w:p>
    <w:p w14:paraId="0DF282F2" w14:textId="52D439DF" w:rsidR="00316C73" w:rsidRDefault="00316C73">
      <w:pPr>
        <w:pStyle w:val="TOC2"/>
        <w:rPr>
          <w:rFonts w:ascii="Calibri" w:eastAsia="DengXian" w:hAnsi="Calibri"/>
          <w:sz w:val="22"/>
          <w:szCs w:val="22"/>
        </w:rPr>
      </w:pPr>
      <w:r>
        <w:t>4.3</w:t>
      </w:r>
      <w:r>
        <w:rPr>
          <w:rFonts w:ascii="Calibri" w:eastAsia="DengXian" w:hAnsi="Calibri"/>
          <w:sz w:val="22"/>
          <w:szCs w:val="22"/>
        </w:rPr>
        <w:tab/>
      </w:r>
      <w:r>
        <w:rPr>
          <w:lang w:eastAsia="zh-CN"/>
        </w:rPr>
        <w:t>Repeater</w:t>
      </w:r>
      <w:r>
        <w:t xml:space="preserve"> classes</w:t>
      </w:r>
      <w:r>
        <w:tab/>
      </w:r>
      <w:r>
        <w:fldChar w:fldCharType="begin"/>
      </w:r>
      <w:r>
        <w:instrText xml:space="preserve"> PAGEREF _Toc138884554 \h </w:instrText>
      </w:r>
      <w:r>
        <w:fldChar w:fldCharType="separate"/>
      </w:r>
      <w:r>
        <w:t>15</w:t>
      </w:r>
      <w:r>
        <w:fldChar w:fldCharType="end"/>
      </w:r>
    </w:p>
    <w:p w14:paraId="2B964360" w14:textId="40982C2F" w:rsidR="00316C73" w:rsidRDefault="00316C73">
      <w:pPr>
        <w:pStyle w:val="TOC3"/>
        <w:rPr>
          <w:rFonts w:ascii="Calibri" w:eastAsia="DengXian" w:hAnsi="Calibri"/>
          <w:sz w:val="22"/>
          <w:szCs w:val="22"/>
        </w:rPr>
      </w:pPr>
      <w:r>
        <w:t>4.3.1</w:t>
      </w:r>
      <w:r>
        <w:rPr>
          <w:rFonts w:ascii="Calibri" w:eastAsia="DengXian" w:hAnsi="Calibri"/>
          <w:sz w:val="22"/>
          <w:szCs w:val="22"/>
        </w:rPr>
        <w:tab/>
      </w:r>
      <w:r>
        <w:t>Repeater class for downlink</w:t>
      </w:r>
      <w:r>
        <w:tab/>
      </w:r>
      <w:r>
        <w:fldChar w:fldCharType="begin"/>
      </w:r>
      <w:r>
        <w:instrText xml:space="preserve"> PAGEREF _Toc138884555 \h </w:instrText>
      </w:r>
      <w:r>
        <w:fldChar w:fldCharType="separate"/>
      </w:r>
      <w:r>
        <w:t>15</w:t>
      </w:r>
      <w:r>
        <w:fldChar w:fldCharType="end"/>
      </w:r>
    </w:p>
    <w:p w14:paraId="3EA37BF6" w14:textId="3252873F" w:rsidR="00316C73" w:rsidRDefault="00316C73">
      <w:pPr>
        <w:pStyle w:val="TOC3"/>
        <w:rPr>
          <w:rFonts w:ascii="Calibri" w:eastAsia="DengXian" w:hAnsi="Calibri"/>
          <w:sz w:val="22"/>
          <w:szCs w:val="22"/>
        </w:rPr>
      </w:pPr>
      <w:r>
        <w:t>4.3.2</w:t>
      </w:r>
      <w:r>
        <w:rPr>
          <w:rFonts w:ascii="Calibri" w:eastAsia="DengXian" w:hAnsi="Calibri"/>
          <w:sz w:val="22"/>
          <w:szCs w:val="22"/>
        </w:rPr>
        <w:tab/>
      </w:r>
      <w:r>
        <w:t>Repeater class for uplink</w:t>
      </w:r>
      <w:r>
        <w:tab/>
      </w:r>
      <w:r>
        <w:fldChar w:fldCharType="begin"/>
      </w:r>
      <w:r>
        <w:instrText xml:space="preserve"> PAGEREF _Toc138884556 \h </w:instrText>
      </w:r>
      <w:r>
        <w:fldChar w:fldCharType="separate"/>
      </w:r>
      <w:r>
        <w:t>16</w:t>
      </w:r>
      <w:r>
        <w:fldChar w:fldCharType="end"/>
      </w:r>
    </w:p>
    <w:p w14:paraId="20D76E27" w14:textId="41E28C26" w:rsidR="00316C73" w:rsidRDefault="00316C73">
      <w:pPr>
        <w:pStyle w:val="TOC2"/>
        <w:rPr>
          <w:rFonts w:ascii="Calibri" w:eastAsia="DengXian" w:hAnsi="Calibri"/>
          <w:sz w:val="22"/>
          <w:szCs w:val="22"/>
        </w:rPr>
      </w:pPr>
      <w:r>
        <w:t>4.4</w:t>
      </w:r>
      <w:r>
        <w:rPr>
          <w:rFonts w:ascii="Calibri" w:eastAsia="DengXian" w:hAnsi="Calibri"/>
          <w:sz w:val="22"/>
          <w:szCs w:val="22"/>
        </w:rPr>
        <w:tab/>
      </w:r>
      <w:r>
        <w:t>Regional requirements</w:t>
      </w:r>
      <w:r>
        <w:tab/>
      </w:r>
      <w:r>
        <w:fldChar w:fldCharType="begin"/>
      </w:r>
      <w:r>
        <w:instrText xml:space="preserve"> PAGEREF _Toc138884557 \h </w:instrText>
      </w:r>
      <w:r>
        <w:fldChar w:fldCharType="separate"/>
      </w:r>
      <w:r>
        <w:t>16</w:t>
      </w:r>
      <w:r>
        <w:fldChar w:fldCharType="end"/>
      </w:r>
    </w:p>
    <w:p w14:paraId="03A98339" w14:textId="03677890" w:rsidR="00316C73" w:rsidRDefault="00316C73">
      <w:pPr>
        <w:pStyle w:val="TOC2"/>
        <w:rPr>
          <w:rFonts w:ascii="Calibri" w:eastAsia="DengXian" w:hAnsi="Calibri"/>
          <w:sz w:val="22"/>
          <w:szCs w:val="22"/>
        </w:rPr>
      </w:pPr>
      <w:r>
        <w:t>4.5</w:t>
      </w:r>
      <w:r>
        <w:rPr>
          <w:rFonts w:ascii="Calibri" w:eastAsia="DengXian" w:hAnsi="Calibri"/>
          <w:sz w:val="22"/>
          <w:szCs w:val="22"/>
        </w:rPr>
        <w:tab/>
      </w:r>
      <w:r>
        <w:rPr>
          <w:lang w:eastAsia="zh-CN"/>
        </w:rPr>
        <w:t>Repeater</w:t>
      </w:r>
      <w:r>
        <w:t xml:space="preserve"> configurations</w:t>
      </w:r>
      <w:r>
        <w:tab/>
      </w:r>
      <w:r>
        <w:fldChar w:fldCharType="begin"/>
      </w:r>
      <w:r>
        <w:instrText xml:space="preserve"> PAGEREF _Toc138884558 \h </w:instrText>
      </w:r>
      <w:r>
        <w:fldChar w:fldCharType="separate"/>
      </w:r>
      <w:r>
        <w:t>16</w:t>
      </w:r>
      <w:r>
        <w:fldChar w:fldCharType="end"/>
      </w:r>
    </w:p>
    <w:p w14:paraId="191BC5E6" w14:textId="27FE5A0C" w:rsidR="00316C73" w:rsidRDefault="00316C73">
      <w:pPr>
        <w:pStyle w:val="TOC3"/>
        <w:rPr>
          <w:rFonts w:ascii="Calibri" w:eastAsia="DengXian" w:hAnsi="Calibri"/>
          <w:sz w:val="22"/>
          <w:szCs w:val="22"/>
        </w:rPr>
      </w:pPr>
      <w:r>
        <w:t>4.5.1</w:t>
      </w:r>
      <w:r>
        <w:rPr>
          <w:rFonts w:ascii="Calibri" w:eastAsia="DengXian" w:hAnsi="Calibri"/>
          <w:sz w:val="22"/>
          <w:szCs w:val="22"/>
        </w:rPr>
        <w:tab/>
      </w:r>
      <w:r>
        <w:t>General configurations</w:t>
      </w:r>
      <w:r>
        <w:tab/>
      </w:r>
      <w:r>
        <w:fldChar w:fldCharType="begin"/>
      </w:r>
      <w:r>
        <w:instrText xml:space="preserve"> PAGEREF _Toc138884559 \h </w:instrText>
      </w:r>
      <w:r>
        <w:fldChar w:fldCharType="separate"/>
      </w:r>
      <w:r>
        <w:t>16</w:t>
      </w:r>
      <w:r>
        <w:fldChar w:fldCharType="end"/>
      </w:r>
    </w:p>
    <w:p w14:paraId="5983D821" w14:textId="5D36B2C2" w:rsidR="00316C73" w:rsidRDefault="00316C73">
      <w:pPr>
        <w:pStyle w:val="TOC3"/>
        <w:rPr>
          <w:rFonts w:ascii="Calibri" w:eastAsia="DengXian" w:hAnsi="Calibri"/>
          <w:sz w:val="22"/>
          <w:szCs w:val="22"/>
        </w:rPr>
      </w:pPr>
      <w:r>
        <w:t>4.5.2</w:t>
      </w:r>
      <w:r>
        <w:rPr>
          <w:rFonts w:ascii="Calibri" w:eastAsia="DengXian" w:hAnsi="Calibri"/>
          <w:sz w:val="22"/>
          <w:szCs w:val="22"/>
        </w:rPr>
        <w:tab/>
      </w:r>
      <w:r>
        <w:t>Transmission with multiple BS-side antenna connectors</w:t>
      </w:r>
      <w:r>
        <w:tab/>
      </w:r>
      <w:r>
        <w:fldChar w:fldCharType="begin"/>
      </w:r>
      <w:r>
        <w:instrText xml:space="preserve"> PAGEREF _Toc138884560 \h </w:instrText>
      </w:r>
      <w:r>
        <w:fldChar w:fldCharType="separate"/>
      </w:r>
      <w:r>
        <w:t>16</w:t>
      </w:r>
      <w:r>
        <w:fldChar w:fldCharType="end"/>
      </w:r>
    </w:p>
    <w:p w14:paraId="32074015" w14:textId="7C7DAE8A" w:rsidR="00316C73" w:rsidRDefault="00316C73">
      <w:pPr>
        <w:pStyle w:val="TOC3"/>
        <w:rPr>
          <w:rFonts w:ascii="Calibri" w:eastAsia="DengXian" w:hAnsi="Calibri"/>
          <w:sz w:val="22"/>
          <w:szCs w:val="22"/>
        </w:rPr>
      </w:pPr>
      <w:r>
        <w:t>4.5.3</w:t>
      </w:r>
      <w:r>
        <w:rPr>
          <w:rFonts w:ascii="Calibri" w:eastAsia="DengXian" w:hAnsi="Calibri"/>
          <w:sz w:val="22"/>
          <w:szCs w:val="22"/>
        </w:rPr>
        <w:tab/>
      </w:r>
      <w:r>
        <w:t>Transmission with multiple UE-side antenna connectors</w:t>
      </w:r>
      <w:r>
        <w:tab/>
      </w:r>
      <w:r>
        <w:fldChar w:fldCharType="begin"/>
      </w:r>
      <w:r>
        <w:instrText xml:space="preserve"> PAGEREF _Toc138884561 \h </w:instrText>
      </w:r>
      <w:r>
        <w:fldChar w:fldCharType="separate"/>
      </w:r>
      <w:r>
        <w:t>17</w:t>
      </w:r>
      <w:r>
        <w:fldChar w:fldCharType="end"/>
      </w:r>
    </w:p>
    <w:p w14:paraId="5B323427" w14:textId="7CD030BC" w:rsidR="00316C73" w:rsidRDefault="00316C73">
      <w:pPr>
        <w:pStyle w:val="TOC3"/>
        <w:rPr>
          <w:rFonts w:ascii="Calibri" w:eastAsia="DengXian" w:hAnsi="Calibri"/>
          <w:sz w:val="22"/>
          <w:szCs w:val="22"/>
        </w:rPr>
      </w:pPr>
      <w:r>
        <w:t>4.5.4</w:t>
      </w:r>
      <w:r>
        <w:rPr>
          <w:rFonts w:ascii="Calibri" w:eastAsia="DengXian" w:hAnsi="Calibri"/>
          <w:sz w:val="22"/>
          <w:szCs w:val="22"/>
        </w:rPr>
        <w:tab/>
      </w:r>
      <w:r>
        <w:t>Duplexers</w:t>
      </w:r>
      <w:r>
        <w:tab/>
      </w:r>
      <w:r>
        <w:fldChar w:fldCharType="begin"/>
      </w:r>
      <w:r>
        <w:instrText xml:space="preserve"> PAGEREF _Toc138884562 \h </w:instrText>
      </w:r>
      <w:r>
        <w:fldChar w:fldCharType="separate"/>
      </w:r>
      <w:r>
        <w:t>17</w:t>
      </w:r>
      <w:r>
        <w:fldChar w:fldCharType="end"/>
      </w:r>
    </w:p>
    <w:p w14:paraId="3007A3CC" w14:textId="33695F37" w:rsidR="00316C73" w:rsidRDefault="00316C73">
      <w:pPr>
        <w:pStyle w:val="TOC3"/>
        <w:rPr>
          <w:rFonts w:ascii="Calibri" w:eastAsia="DengXian" w:hAnsi="Calibri"/>
          <w:sz w:val="22"/>
          <w:szCs w:val="22"/>
        </w:rPr>
      </w:pPr>
      <w:r>
        <w:t>4.5.5</w:t>
      </w:r>
      <w:r>
        <w:rPr>
          <w:rFonts w:ascii="Calibri" w:eastAsia="DengXian" w:hAnsi="Calibri"/>
          <w:sz w:val="22"/>
          <w:szCs w:val="22"/>
        </w:rPr>
        <w:tab/>
      </w:r>
      <w:r>
        <w:t>Power supply options</w:t>
      </w:r>
      <w:r>
        <w:tab/>
      </w:r>
      <w:r>
        <w:fldChar w:fldCharType="begin"/>
      </w:r>
      <w:r>
        <w:instrText xml:space="preserve"> PAGEREF _Toc138884563 \h </w:instrText>
      </w:r>
      <w:r>
        <w:fldChar w:fldCharType="separate"/>
      </w:r>
      <w:r>
        <w:t>17</w:t>
      </w:r>
      <w:r>
        <w:fldChar w:fldCharType="end"/>
      </w:r>
    </w:p>
    <w:p w14:paraId="3023849B" w14:textId="24155B4A" w:rsidR="00316C73" w:rsidRDefault="00316C73">
      <w:pPr>
        <w:pStyle w:val="TOC3"/>
        <w:rPr>
          <w:rFonts w:ascii="Calibri" w:eastAsia="DengXian" w:hAnsi="Calibri"/>
          <w:sz w:val="22"/>
          <w:szCs w:val="22"/>
        </w:rPr>
      </w:pPr>
      <w:r>
        <w:t>4.5.6</w:t>
      </w:r>
      <w:r>
        <w:rPr>
          <w:rFonts w:ascii="Calibri" w:eastAsia="DengXian" w:hAnsi="Calibri"/>
          <w:sz w:val="22"/>
          <w:szCs w:val="22"/>
        </w:rPr>
        <w:tab/>
      </w:r>
      <w:r>
        <w:t>Ancillary RF amplifiers</w:t>
      </w:r>
      <w:r>
        <w:tab/>
      </w:r>
      <w:r>
        <w:fldChar w:fldCharType="begin"/>
      </w:r>
      <w:r>
        <w:instrText xml:space="preserve"> PAGEREF _Toc138884564 \h </w:instrText>
      </w:r>
      <w:r>
        <w:fldChar w:fldCharType="separate"/>
      </w:r>
      <w:r>
        <w:t>17</w:t>
      </w:r>
      <w:r>
        <w:fldChar w:fldCharType="end"/>
      </w:r>
    </w:p>
    <w:p w14:paraId="5DA2EA53" w14:textId="77FFD8BA" w:rsidR="00316C73" w:rsidRDefault="00316C73">
      <w:pPr>
        <w:pStyle w:val="TOC3"/>
        <w:rPr>
          <w:rFonts w:ascii="Calibri" w:eastAsia="DengXian" w:hAnsi="Calibri"/>
          <w:sz w:val="22"/>
          <w:szCs w:val="22"/>
        </w:rPr>
      </w:pPr>
      <w:r>
        <w:t>4.5.7</w:t>
      </w:r>
      <w:r>
        <w:rPr>
          <w:rFonts w:ascii="Calibri" w:eastAsia="DengXian" w:hAnsi="Calibri"/>
          <w:sz w:val="22"/>
          <w:szCs w:val="22"/>
        </w:rPr>
        <w:tab/>
      </w:r>
      <w:r>
        <w:t>Combining of repeaters</w:t>
      </w:r>
      <w:r>
        <w:tab/>
      </w:r>
      <w:r>
        <w:fldChar w:fldCharType="begin"/>
      </w:r>
      <w:r>
        <w:instrText xml:space="preserve"> PAGEREF _Toc138884565 \h </w:instrText>
      </w:r>
      <w:r>
        <w:fldChar w:fldCharType="separate"/>
      </w:r>
      <w:r>
        <w:t>18</w:t>
      </w:r>
      <w:r>
        <w:fldChar w:fldCharType="end"/>
      </w:r>
    </w:p>
    <w:p w14:paraId="4E045EF3" w14:textId="2333A133" w:rsidR="00316C73" w:rsidRDefault="00316C73">
      <w:pPr>
        <w:pStyle w:val="TOC2"/>
        <w:rPr>
          <w:rFonts w:ascii="Calibri" w:eastAsia="DengXian" w:hAnsi="Calibri"/>
          <w:sz w:val="22"/>
          <w:szCs w:val="22"/>
        </w:rPr>
      </w:pPr>
      <w:r>
        <w:t>4.6</w:t>
      </w:r>
      <w:r>
        <w:rPr>
          <w:rFonts w:ascii="Calibri" w:eastAsia="DengXian" w:hAnsi="Calibri"/>
          <w:sz w:val="22"/>
          <w:szCs w:val="22"/>
        </w:rPr>
        <w:tab/>
      </w:r>
      <w:r>
        <w:t>Manufacturer declarations</w:t>
      </w:r>
      <w:r>
        <w:tab/>
      </w:r>
      <w:r>
        <w:fldChar w:fldCharType="begin"/>
      </w:r>
      <w:r>
        <w:instrText xml:space="preserve"> PAGEREF _Toc138884566 \h </w:instrText>
      </w:r>
      <w:r>
        <w:fldChar w:fldCharType="separate"/>
      </w:r>
      <w:r>
        <w:t>18</w:t>
      </w:r>
      <w:r>
        <w:fldChar w:fldCharType="end"/>
      </w:r>
    </w:p>
    <w:p w14:paraId="18BB603B" w14:textId="54F68EA1" w:rsidR="00316C73" w:rsidRDefault="00316C73">
      <w:pPr>
        <w:pStyle w:val="TOC2"/>
        <w:rPr>
          <w:rFonts w:ascii="Calibri" w:eastAsia="DengXian" w:hAnsi="Calibri"/>
          <w:sz w:val="22"/>
          <w:szCs w:val="22"/>
        </w:rPr>
      </w:pPr>
      <w:r>
        <w:t>4.7</w:t>
      </w:r>
      <w:r>
        <w:rPr>
          <w:rFonts w:ascii="Calibri" w:eastAsia="DengXian" w:hAnsi="Calibri"/>
          <w:sz w:val="22"/>
          <w:szCs w:val="22"/>
        </w:rPr>
        <w:tab/>
      </w:r>
      <w:r>
        <w:t>Test configurations</w:t>
      </w:r>
      <w:r>
        <w:tab/>
      </w:r>
      <w:r>
        <w:fldChar w:fldCharType="begin"/>
      </w:r>
      <w:r>
        <w:instrText xml:space="preserve"> PAGEREF _Toc138884567 \h </w:instrText>
      </w:r>
      <w:r>
        <w:fldChar w:fldCharType="separate"/>
      </w:r>
      <w:r>
        <w:t>20</w:t>
      </w:r>
      <w:r>
        <w:fldChar w:fldCharType="end"/>
      </w:r>
    </w:p>
    <w:p w14:paraId="676763A4" w14:textId="7BBAE8A0" w:rsidR="00316C73" w:rsidRDefault="00316C73">
      <w:pPr>
        <w:pStyle w:val="TOC3"/>
        <w:rPr>
          <w:rFonts w:ascii="Calibri" w:eastAsia="DengXian" w:hAnsi="Calibri"/>
          <w:sz w:val="22"/>
          <w:szCs w:val="22"/>
        </w:rPr>
      </w:pPr>
      <w:r>
        <w:t>4.7.1</w:t>
      </w:r>
      <w:r>
        <w:rPr>
          <w:rFonts w:ascii="Calibri" w:eastAsia="DengXian" w:hAnsi="Calibri"/>
          <w:sz w:val="22"/>
          <w:szCs w:val="22"/>
        </w:rPr>
        <w:tab/>
      </w:r>
      <w:r>
        <w:t>General</w:t>
      </w:r>
      <w:r>
        <w:tab/>
      </w:r>
      <w:r>
        <w:fldChar w:fldCharType="begin"/>
      </w:r>
      <w:r>
        <w:instrText xml:space="preserve"> PAGEREF _Toc138884568 \h </w:instrText>
      </w:r>
      <w:r>
        <w:fldChar w:fldCharType="separate"/>
      </w:r>
      <w:r>
        <w:t>20</w:t>
      </w:r>
      <w:r>
        <w:fldChar w:fldCharType="end"/>
      </w:r>
    </w:p>
    <w:p w14:paraId="04666ADD" w14:textId="3AF1BCA0" w:rsidR="00316C73" w:rsidRDefault="00316C73">
      <w:pPr>
        <w:pStyle w:val="TOC3"/>
        <w:rPr>
          <w:rFonts w:ascii="Calibri" w:eastAsia="DengXian" w:hAnsi="Calibri"/>
          <w:sz w:val="22"/>
          <w:szCs w:val="22"/>
        </w:rPr>
      </w:pPr>
      <w:r>
        <w:t>4.7.2</w:t>
      </w:r>
      <w:r>
        <w:rPr>
          <w:rFonts w:ascii="Calibri" w:eastAsia="DengXian" w:hAnsi="Calibri"/>
          <w:sz w:val="22"/>
          <w:szCs w:val="22"/>
        </w:rPr>
        <w:tab/>
      </w:r>
      <w:r>
        <w:t>Test signal used to build Test Configurations</w:t>
      </w:r>
      <w:r>
        <w:tab/>
      </w:r>
      <w:r>
        <w:fldChar w:fldCharType="begin"/>
      </w:r>
      <w:r>
        <w:instrText xml:space="preserve"> PAGEREF _Toc138884569 \h </w:instrText>
      </w:r>
      <w:r>
        <w:fldChar w:fldCharType="separate"/>
      </w:r>
      <w:r>
        <w:t>20</w:t>
      </w:r>
      <w:r>
        <w:fldChar w:fldCharType="end"/>
      </w:r>
    </w:p>
    <w:p w14:paraId="681E636B" w14:textId="0B429376" w:rsidR="00316C73" w:rsidRDefault="00316C73">
      <w:pPr>
        <w:pStyle w:val="TOC3"/>
        <w:rPr>
          <w:rFonts w:ascii="Calibri" w:eastAsia="DengXian" w:hAnsi="Calibri"/>
          <w:sz w:val="22"/>
          <w:szCs w:val="22"/>
        </w:rPr>
      </w:pPr>
      <w:r>
        <w:rPr>
          <w:lang w:eastAsia="zh-CN"/>
        </w:rPr>
        <w:t>4.7.3</w:t>
      </w:r>
      <w:r>
        <w:rPr>
          <w:rFonts w:ascii="Calibri" w:eastAsia="DengXian" w:hAnsi="Calibri"/>
          <w:sz w:val="22"/>
          <w:szCs w:val="22"/>
        </w:rPr>
        <w:tab/>
      </w:r>
      <w:r>
        <w:rPr>
          <w:lang w:eastAsia="zh-CN"/>
        </w:rPr>
        <w:t>RTC1: Contiguous spectrum operation</w:t>
      </w:r>
      <w:r>
        <w:tab/>
      </w:r>
      <w:r>
        <w:fldChar w:fldCharType="begin"/>
      </w:r>
      <w:r>
        <w:instrText xml:space="preserve"> PAGEREF _Toc138884570 \h </w:instrText>
      </w:r>
      <w:r>
        <w:fldChar w:fldCharType="separate"/>
      </w:r>
      <w:r>
        <w:t>20</w:t>
      </w:r>
      <w:r>
        <w:fldChar w:fldCharType="end"/>
      </w:r>
    </w:p>
    <w:p w14:paraId="70D8F67B" w14:textId="321A551A" w:rsidR="00316C73" w:rsidRDefault="00316C73">
      <w:pPr>
        <w:pStyle w:val="TOC4"/>
        <w:rPr>
          <w:rFonts w:ascii="Calibri" w:eastAsia="DengXian" w:hAnsi="Calibri"/>
          <w:sz w:val="22"/>
          <w:szCs w:val="22"/>
        </w:rPr>
      </w:pPr>
      <w:r>
        <w:t>4.7.3</w:t>
      </w:r>
      <w:r>
        <w:rPr>
          <w:lang w:eastAsia="zh-CN"/>
        </w:rPr>
        <w:t>.1</w:t>
      </w:r>
      <w:r>
        <w:rPr>
          <w:rFonts w:ascii="Calibri" w:eastAsia="DengXian" w:hAnsi="Calibri"/>
          <w:sz w:val="22"/>
          <w:szCs w:val="22"/>
        </w:rPr>
        <w:tab/>
      </w:r>
      <w:r>
        <w:t>RTC1 generation</w:t>
      </w:r>
      <w:r>
        <w:tab/>
      </w:r>
      <w:r>
        <w:fldChar w:fldCharType="begin"/>
      </w:r>
      <w:r>
        <w:instrText xml:space="preserve"> PAGEREF _Toc138884571 \h </w:instrText>
      </w:r>
      <w:r>
        <w:fldChar w:fldCharType="separate"/>
      </w:r>
      <w:r>
        <w:t>20</w:t>
      </w:r>
      <w:r>
        <w:fldChar w:fldCharType="end"/>
      </w:r>
    </w:p>
    <w:p w14:paraId="4E74BB21" w14:textId="185A40C4" w:rsidR="00316C73" w:rsidRDefault="00316C73">
      <w:pPr>
        <w:pStyle w:val="TOC4"/>
        <w:rPr>
          <w:rFonts w:ascii="Calibri" w:eastAsia="DengXian" w:hAnsi="Calibri"/>
          <w:sz w:val="22"/>
          <w:szCs w:val="22"/>
        </w:rPr>
      </w:pPr>
      <w:r>
        <w:t>4.7.3.</w:t>
      </w:r>
      <w:r>
        <w:rPr>
          <w:lang w:eastAsia="zh-CN"/>
        </w:rPr>
        <w:t>2</w:t>
      </w:r>
      <w:r>
        <w:rPr>
          <w:rFonts w:ascii="Calibri" w:eastAsia="DengXian" w:hAnsi="Calibri"/>
          <w:sz w:val="22"/>
          <w:szCs w:val="22"/>
        </w:rPr>
        <w:tab/>
      </w:r>
      <w:r>
        <w:t>RTC1 power allocation</w:t>
      </w:r>
      <w:r>
        <w:tab/>
      </w:r>
      <w:r>
        <w:fldChar w:fldCharType="begin"/>
      </w:r>
      <w:r>
        <w:instrText xml:space="preserve"> PAGEREF _Toc138884572 \h </w:instrText>
      </w:r>
      <w:r>
        <w:fldChar w:fldCharType="separate"/>
      </w:r>
      <w:r>
        <w:t>21</w:t>
      </w:r>
      <w:r>
        <w:fldChar w:fldCharType="end"/>
      </w:r>
    </w:p>
    <w:p w14:paraId="6F3BB0EF" w14:textId="18162C56" w:rsidR="00316C73" w:rsidRDefault="00316C73">
      <w:pPr>
        <w:pStyle w:val="TOC3"/>
        <w:rPr>
          <w:rFonts w:ascii="Calibri" w:eastAsia="DengXian" w:hAnsi="Calibri"/>
          <w:sz w:val="22"/>
          <w:szCs w:val="22"/>
        </w:rPr>
      </w:pPr>
      <w:r>
        <w:t>4.7.5</w:t>
      </w:r>
      <w:r>
        <w:rPr>
          <w:rFonts w:ascii="Calibri" w:eastAsia="DengXian" w:hAnsi="Calibri"/>
          <w:sz w:val="22"/>
          <w:szCs w:val="22"/>
        </w:rPr>
        <w:tab/>
      </w:r>
      <w:r>
        <w:t>RTC2: Non-contiguo</w:t>
      </w:r>
      <w:r>
        <w:rPr>
          <w:lang w:eastAsia="zh-CN"/>
        </w:rPr>
        <w:t>u</w:t>
      </w:r>
      <w:r>
        <w:t>s spectrum operation</w:t>
      </w:r>
      <w:r>
        <w:tab/>
      </w:r>
      <w:r>
        <w:fldChar w:fldCharType="begin"/>
      </w:r>
      <w:r>
        <w:instrText xml:space="preserve"> PAGEREF _Toc138884573 \h </w:instrText>
      </w:r>
      <w:r>
        <w:fldChar w:fldCharType="separate"/>
      </w:r>
      <w:r>
        <w:t>21</w:t>
      </w:r>
      <w:r>
        <w:fldChar w:fldCharType="end"/>
      </w:r>
    </w:p>
    <w:p w14:paraId="5FFFB9C2" w14:textId="63B87C85" w:rsidR="00316C73" w:rsidRDefault="00316C73">
      <w:pPr>
        <w:pStyle w:val="TOC4"/>
        <w:rPr>
          <w:rFonts w:ascii="Calibri" w:eastAsia="DengXian" w:hAnsi="Calibri"/>
          <w:sz w:val="22"/>
          <w:szCs w:val="22"/>
        </w:rPr>
      </w:pPr>
      <w:r>
        <w:t>4.7.5.1</w:t>
      </w:r>
      <w:r>
        <w:rPr>
          <w:rFonts w:ascii="Calibri" w:eastAsia="DengXian" w:hAnsi="Calibri"/>
          <w:sz w:val="22"/>
          <w:szCs w:val="22"/>
        </w:rPr>
        <w:tab/>
      </w:r>
      <w:r>
        <w:t>RTC2 generation</w:t>
      </w:r>
      <w:r>
        <w:tab/>
      </w:r>
      <w:r>
        <w:fldChar w:fldCharType="begin"/>
      </w:r>
      <w:r>
        <w:instrText xml:space="preserve"> PAGEREF _Toc138884574 \h </w:instrText>
      </w:r>
      <w:r>
        <w:fldChar w:fldCharType="separate"/>
      </w:r>
      <w:r>
        <w:t>21</w:t>
      </w:r>
      <w:r>
        <w:fldChar w:fldCharType="end"/>
      </w:r>
    </w:p>
    <w:p w14:paraId="708627E8" w14:textId="54633D1C" w:rsidR="00316C73" w:rsidRDefault="00316C73">
      <w:pPr>
        <w:pStyle w:val="TOC4"/>
        <w:rPr>
          <w:rFonts w:ascii="Calibri" w:eastAsia="DengXian" w:hAnsi="Calibri"/>
          <w:sz w:val="22"/>
          <w:szCs w:val="22"/>
        </w:rPr>
      </w:pPr>
      <w:r>
        <w:rPr>
          <w:lang w:eastAsia="zh-CN"/>
        </w:rPr>
        <w:t>4.7.5.2</w:t>
      </w:r>
      <w:r>
        <w:rPr>
          <w:rFonts w:ascii="Calibri" w:eastAsia="DengXian" w:hAnsi="Calibri"/>
          <w:sz w:val="22"/>
          <w:szCs w:val="22"/>
        </w:rPr>
        <w:tab/>
      </w:r>
      <w:r>
        <w:t xml:space="preserve">RTC2 </w:t>
      </w:r>
      <w:r>
        <w:rPr>
          <w:lang w:eastAsia="zh-CN"/>
        </w:rPr>
        <w:t>power allocation</w:t>
      </w:r>
      <w:r>
        <w:tab/>
      </w:r>
      <w:r>
        <w:fldChar w:fldCharType="begin"/>
      </w:r>
      <w:r>
        <w:instrText xml:space="preserve"> PAGEREF _Toc138884575 \h </w:instrText>
      </w:r>
      <w:r>
        <w:fldChar w:fldCharType="separate"/>
      </w:r>
      <w:r>
        <w:t>21</w:t>
      </w:r>
      <w:r>
        <w:fldChar w:fldCharType="end"/>
      </w:r>
    </w:p>
    <w:p w14:paraId="65B5E6B7" w14:textId="29990E54" w:rsidR="00316C73" w:rsidRDefault="00316C73">
      <w:pPr>
        <w:pStyle w:val="TOC3"/>
        <w:rPr>
          <w:rFonts w:ascii="Calibri" w:eastAsia="DengXian" w:hAnsi="Calibri"/>
          <w:sz w:val="22"/>
          <w:szCs w:val="22"/>
        </w:rPr>
      </w:pPr>
      <w:r>
        <w:rPr>
          <w:lang w:eastAsia="zh-CN"/>
        </w:rPr>
        <w:t>4.7.6</w:t>
      </w:r>
      <w:r>
        <w:rPr>
          <w:rFonts w:ascii="Calibri" w:eastAsia="DengXian" w:hAnsi="Calibri"/>
          <w:sz w:val="22"/>
          <w:szCs w:val="22"/>
        </w:rPr>
        <w:tab/>
      </w:r>
      <w:r>
        <w:t xml:space="preserve">RTC3: Multi-band </w:t>
      </w:r>
      <w:r>
        <w:rPr>
          <w:lang w:eastAsia="zh-CN"/>
        </w:rPr>
        <w:t>test configuration for full carrier allocation</w:t>
      </w:r>
      <w:r>
        <w:tab/>
      </w:r>
      <w:r>
        <w:fldChar w:fldCharType="begin"/>
      </w:r>
      <w:r>
        <w:instrText xml:space="preserve"> PAGEREF _Toc138884576 \h </w:instrText>
      </w:r>
      <w:r>
        <w:fldChar w:fldCharType="separate"/>
      </w:r>
      <w:r>
        <w:t>21</w:t>
      </w:r>
      <w:r>
        <w:fldChar w:fldCharType="end"/>
      </w:r>
    </w:p>
    <w:p w14:paraId="0E60E901" w14:textId="33B9D377" w:rsidR="00316C73" w:rsidRDefault="00316C73">
      <w:pPr>
        <w:pStyle w:val="TOC4"/>
        <w:rPr>
          <w:rFonts w:ascii="Calibri" w:eastAsia="DengXian" w:hAnsi="Calibri"/>
          <w:sz w:val="22"/>
          <w:szCs w:val="22"/>
        </w:rPr>
      </w:pPr>
      <w:r>
        <w:rPr>
          <w:lang w:eastAsia="zh-CN"/>
        </w:rPr>
        <w:t>4.7.6</w:t>
      </w:r>
      <w:r>
        <w:t>.1</w:t>
      </w:r>
      <w:r>
        <w:rPr>
          <w:rFonts w:ascii="Calibri" w:eastAsia="DengXian" w:hAnsi="Calibri"/>
          <w:sz w:val="22"/>
          <w:szCs w:val="22"/>
        </w:rPr>
        <w:tab/>
      </w:r>
      <w:r>
        <w:t>RTC3 generation</w:t>
      </w:r>
      <w:r>
        <w:tab/>
      </w:r>
      <w:r>
        <w:fldChar w:fldCharType="begin"/>
      </w:r>
      <w:r>
        <w:instrText xml:space="preserve"> PAGEREF _Toc138884577 \h </w:instrText>
      </w:r>
      <w:r>
        <w:fldChar w:fldCharType="separate"/>
      </w:r>
      <w:r>
        <w:t>21</w:t>
      </w:r>
      <w:r>
        <w:fldChar w:fldCharType="end"/>
      </w:r>
    </w:p>
    <w:p w14:paraId="36D77BC5" w14:textId="574BA420" w:rsidR="00316C73" w:rsidRDefault="00316C73">
      <w:pPr>
        <w:pStyle w:val="TOC4"/>
        <w:rPr>
          <w:rFonts w:ascii="Calibri" w:eastAsia="DengXian" w:hAnsi="Calibri"/>
          <w:sz w:val="22"/>
          <w:szCs w:val="22"/>
        </w:rPr>
      </w:pPr>
      <w:r>
        <w:rPr>
          <w:lang w:eastAsia="zh-CN"/>
        </w:rPr>
        <w:t>4.7.6</w:t>
      </w:r>
      <w:r>
        <w:t>.2</w:t>
      </w:r>
      <w:r>
        <w:rPr>
          <w:rFonts w:ascii="Calibri" w:eastAsia="DengXian" w:hAnsi="Calibri"/>
          <w:sz w:val="22"/>
          <w:szCs w:val="22"/>
        </w:rPr>
        <w:tab/>
      </w:r>
      <w:r>
        <w:t>RTC3 power allocation</w:t>
      </w:r>
      <w:r>
        <w:tab/>
      </w:r>
      <w:r>
        <w:fldChar w:fldCharType="begin"/>
      </w:r>
      <w:r>
        <w:instrText xml:space="preserve"> PAGEREF _Toc138884578 \h </w:instrText>
      </w:r>
      <w:r>
        <w:fldChar w:fldCharType="separate"/>
      </w:r>
      <w:r>
        <w:t>22</w:t>
      </w:r>
      <w:r>
        <w:fldChar w:fldCharType="end"/>
      </w:r>
    </w:p>
    <w:p w14:paraId="03B3F515" w14:textId="2C1AC653" w:rsidR="00316C73" w:rsidRDefault="00316C73">
      <w:pPr>
        <w:pStyle w:val="TOC3"/>
        <w:rPr>
          <w:rFonts w:ascii="Calibri" w:eastAsia="DengXian" w:hAnsi="Calibri"/>
          <w:sz w:val="22"/>
          <w:szCs w:val="22"/>
        </w:rPr>
      </w:pPr>
      <w:r>
        <w:rPr>
          <w:lang w:eastAsia="zh-CN"/>
        </w:rPr>
        <w:t>4.7.7</w:t>
      </w:r>
      <w:r>
        <w:rPr>
          <w:rFonts w:ascii="Calibri" w:eastAsia="DengXian" w:hAnsi="Calibri"/>
          <w:sz w:val="22"/>
          <w:szCs w:val="22"/>
        </w:rPr>
        <w:tab/>
      </w:r>
      <w:r>
        <w:t xml:space="preserve">RTC4: Multi-band </w:t>
      </w:r>
      <w:r>
        <w:rPr>
          <w:lang w:eastAsia="zh-CN"/>
        </w:rPr>
        <w:t>test configuration with high PSD per carrier</w:t>
      </w:r>
      <w:r>
        <w:tab/>
      </w:r>
      <w:r>
        <w:fldChar w:fldCharType="begin"/>
      </w:r>
      <w:r>
        <w:instrText xml:space="preserve"> PAGEREF _Toc138884579 \h </w:instrText>
      </w:r>
      <w:r>
        <w:fldChar w:fldCharType="separate"/>
      </w:r>
      <w:r>
        <w:t>22</w:t>
      </w:r>
      <w:r>
        <w:fldChar w:fldCharType="end"/>
      </w:r>
    </w:p>
    <w:p w14:paraId="29CDE92B" w14:textId="31C22C52" w:rsidR="00316C73" w:rsidRDefault="00316C73">
      <w:pPr>
        <w:pStyle w:val="TOC4"/>
        <w:rPr>
          <w:rFonts w:ascii="Calibri" w:eastAsia="DengXian" w:hAnsi="Calibri"/>
          <w:sz w:val="22"/>
          <w:szCs w:val="22"/>
        </w:rPr>
      </w:pPr>
      <w:r>
        <w:rPr>
          <w:lang w:eastAsia="zh-CN"/>
        </w:rPr>
        <w:t>4.7.7</w:t>
      </w:r>
      <w:r>
        <w:t>.1</w:t>
      </w:r>
      <w:r>
        <w:rPr>
          <w:rFonts w:ascii="Calibri" w:eastAsia="DengXian" w:hAnsi="Calibri"/>
          <w:sz w:val="22"/>
          <w:szCs w:val="22"/>
        </w:rPr>
        <w:tab/>
      </w:r>
      <w:r>
        <w:t>RTC4 generation</w:t>
      </w:r>
      <w:r>
        <w:tab/>
      </w:r>
      <w:r>
        <w:fldChar w:fldCharType="begin"/>
      </w:r>
      <w:r>
        <w:instrText xml:space="preserve"> PAGEREF _Toc138884580 \h </w:instrText>
      </w:r>
      <w:r>
        <w:fldChar w:fldCharType="separate"/>
      </w:r>
      <w:r>
        <w:t>22</w:t>
      </w:r>
      <w:r>
        <w:fldChar w:fldCharType="end"/>
      </w:r>
    </w:p>
    <w:p w14:paraId="5B76D57C" w14:textId="2078F163" w:rsidR="00316C73" w:rsidRDefault="00316C73">
      <w:pPr>
        <w:pStyle w:val="TOC4"/>
        <w:rPr>
          <w:rFonts w:ascii="Calibri" w:eastAsia="DengXian" w:hAnsi="Calibri"/>
          <w:sz w:val="22"/>
          <w:szCs w:val="22"/>
        </w:rPr>
      </w:pPr>
      <w:r>
        <w:rPr>
          <w:lang w:eastAsia="zh-CN"/>
        </w:rPr>
        <w:t>4.7.7</w:t>
      </w:r>
      <w:r>
        <w:t>.2</w:t>
      </w:r>
      <w:r>
        <w:rPr>
          <w:rFonts w:ascii="Calibri" w:eastAsia="DengXian" w:hAnsi="Calibri"/>
          <w:sz w:val="22"/>
          <w:szCs w:val="22"/>
        </w:rPr>
        <w:tab/>
      </w:r>
      <w:r>
        <w:t>RTC4 power allocation</w:t>
      </w:r>
      <w:r>
        <w:tab/>
      </w:r>
      <w:r>
        <w:fldChar w:fldCharType="begin"/>
      </w:r>
      <w:r>
        <w:instrText xml:space="preserve"> PAGEREF _Toc138884581 \h </w:instrText>
      </w:r>
      <w:r>
        <w:fldChar w:fldCharType="separate"/>
      </w:r>
      <w:r>
        <w:t>22</w:t>
      </w:r>
      <w:r>
        <w:fldChar w:fldCharType="end"/>
      </w:r>
    </w:p>
    <w:p w14:paraId="78E8DF18" w14:textId="25A30144" w:rsidR="00316C73" w:rsidRDefault="00316C73">
      <w:pPr>
        <w:pStyle w:val="TOC2"/>
        <w:rPr>
          <w:rFonts w:ascii="Calibri" w:eastAsia="DengXian" w:hAnsi="Calibri"/>
          <w:sz w:val="22"/>
          <w:szCs w:val="22"/>
        </w:rPr>
      </w:pPr>
      <w:r>
        <w:t>4.8</w:t>
      </w:r>
      <w:r>
        <w:rPr>
          <w:rFonts w:ascii="Calibri" w:eastAsia="DengXian" w:hAnsi="Calibri"/>
          <w:sz w:val="22"/>
          <w:szCs w:val="22"/>
        </w:rPr>
        <w:tab/>
      </w:r>
      <w:r>
        <w:t>Applicability of requirements</w:t>
      </w:r>
      <w:r>
        <w:tab/>
      </w:r>
      <w:r>
        <w:fldChar w:fldCharType="begin"/>
      </w:r>
      <w:r>
        <w:instrText xml:space="preserve"> PAGEREF _Toc138884582 \h </w:instrText>
      </w:r>
      <w:r>
        <w:fldChar w:fldCharType="separate"/>
      </w:r>
      <w:r>
        <w:t>22</w:t>
      </w:r>
      <w:r>
        <w:fldChar w:fldCharType="end"/>
      </w:r>
    </w:p>
    <w:p w14:paraId="18C38EE3" w14:textId="23140E4E" w:rsidR="00316C73" w:rsidRDefault="00316C73">
      <w:pPr>
        <w:pStyle w:val="TOC3"/>
        <w:rPr>
          <w:rFonts w:ascii="Calibri" w:eastAsia="DengXian" w:hAnsi="Calibri"/>
          <w:sz w:val="22"/>
          <w:szCs w:val="22"/>
        </w:rPr>
      </w:pPr>
      <w:r>
        <w:t>4.8.1</w:t>
      </w:r>
      <w:r>
        <w:rPr>
          <w:rFonts w:ascii="Calibri" w:eastAsia="DengXian" w:hAnsi="Calibri"/>
          <w:sz w:val="22"/>
          <w:szCs w:val="22"/>
        </w:rPr>
        <w:tab/>
      </w:r>
      <w:r>
        <w:t>General</w:t>
      </w:r>
      <w:r>
        <w:tab/>
      </w:r>
      <w:r>
        <w:fldChar w:fldCharType="begin"/>
      </w:r>
      <w:r>
        <w:instrText xml:space="preserve"> PAGEREF _Toc138884583 \h </w:instrText>
      </w:r>
      <w:r>
        <w:fldChar w:fldCharType="separate"/>
      </w:r>
      <w:r>
        <w:t>22</w:t>
      </w:r>
      <w:r>
        <w:fldChar w:fldCharType="end"/>
      </w:r>
    </w:p>
    <w:p w14:paraId="214D54FC" w14:textId="2F0D5D0B" w:rsidR="00316C73" w:rsidRDefault="00316C73">
      <w:pPr>
        <w:pStyle w:val="TOC3"/>
        <w:rPr>
          <w:rFonts w:ascii="Calibri" w:eastAsia="DengXian" w:hAnsi="Calibri"/>
          <w:sz w:val="22"/>
          <w:szCs w:val="22"/>
        </w:rPr>
      </w:pPr>
      <w:r>
        <w:t>4.8.2</w:t>
      </w:r>
      <w:r>
        <w:rPr>
          <w:rFonts w:ascii="Calibri" w:eastAsia="DengXian" w:hAnsi="Calibri"/>
          <w:sz w:val="22"/>
          <w:szCs w:val="22"/>
        </w:rPr>
        <w:tab/>
      </w:r>
      <w:r>
        <w:t xml:space="preserve">Applicability of </w:t>
      </w:r>
      <w:r>
        <w:rPr>
          <w:lang w:eastAsia="zh-CN"/>
        </w:rPr>
        <w:t>t</w:t>
      </w:r>
      <w:r>
        <w:t xml:space="preserve">est configurations for </w:t>
      </w:r>
      <w:r w:rsidRPr="001F6CFC">
        <w:rPr>
          <w:snapToGrid w:val="0"/>
          <w:lang w:eastAsia="zh-CN"/>
        </w:rPr>
        <w:t>single-band</w:t>
      </w:r>
      <w:r w:rsidRPr="001F6CFC">
        <w:rPr>
          <w:i/>
          <w:snapToGrid w:val="0"/>
          <w:lang w:eastAsia="zh-CN"/>
        </w:rPr>
        <w:t xml:space="preserve"> </w:t>
      </w:r>
      <w:r>
        <w:t>operation</w:t>
      </w:r>
      <w:r>
        <w:tab/>
      </w:r>
      <w:r>
        <w:fldChar w:fldCharType="begin"/>
      </w:r>
      <w:r>
        <w:instrText xml:space="preserve"> PAGEREF _Toc138884584 \h </w:instrText>
      </w:r>
      <w:r>
        <w:fldChar w:fldCharType="separate"/>
      </w:r>
      <w:r>
        <w:t>22</w:t>
      </w:r>
      <w:r>
        <w:fldChar w:fldCharType="end"/>
      </w:r>
    </w:p>
    <w:p w14:paraId="2EC21C11" w14:textId="27635110" w:rsidR="00316C73" w:rsidRDefault="00316C73">
      <w:pPr>
        <w:pStyle w:val="TOC3"/>
        <w:rPr>
          <w:rFonts w:ascii="Calibri" w:eastAsia="DengXian" w:hAnsi="Calibri"/>
          <w:sz w:val="22"/>
          <w:szCs w:val="22"/>
        </w:rPr>
      </w:pPr>
      <w:r>
        <w:t>4.8.4</w:t>
      </w:r>
      <w:r>
        <w:rPr>
          <w:rFonts w:ascii="Calibri" w:eastAsia="DengXian" w:hAnsi="Calibri"/>
          <w:sz w:val="22"/>
          <w:szCs w:val="22"/>
        </w:rPr>
        <w:tab/>
      </w:r>
      <w:r>
        <w:t xml:space="preserve">Applicability of test configurations for </w:t>
      </w:r>
      <w:r w:rsidRPr="001F6CFC">
        <w:rPr>
          <w:iCs/>
          <w:lang w:val="en-US" w:eastAsia="zh-CN"/>
        </w:rPr>
        <w:t>multi-band</w:t>
      </w:r>
      <w:r w:rsidRPr="001F6CFC">
        <w:rPr>
          <w:i/>
          <w:iCs/>
          <w:lang w:val="en-US" w:eastAsia="zh-CN"/>
        </w:rPr>
        <w:t xml:space="preserve"> </w:t>
      </w:r>
      <w:r>
        <w:t>operation</w:t>
      </w:r>
      <w:r>
        <w:tab/>
      </w:r>
      <w:r>
        <w:fldChar w:fldCharType="begin"/>
      </w:r>
      <w:r>
        <w:instrText xml:space="preserve"> PAGEREF _Toc138884585 \h </w:instrText>
      </w:r>
      <w:r>
        <w:fldChar w:fldCharType="separate"/>
      </w:r>
      <w:r>
        <w:t>23</w:t>
      </w:r>
      <w:r>
        <w:fldChar w:fldCharType="end"/>
      </w:r>
    </w:p>
    <w:p w14:paraId="67BB8DD1" w14:textId="0DB3C8CD" w:rsidR="00316C73" w:rsidRDefault="00316C73">
      <w:pPr>
        <w:pStyle w:val="TOC2"/>
        <w:rPr>
          <w:rFonts w:ascii="Calibri" w:eastAsia="DengXian" w:hAnsi="Calibri"/>
          <w:sz w:val="22"/>
          <w:szCs w:val="22"/>
        </w:rPr>
      </w:pPr>
      <w:r>
        <w:t>4.9</w:t>
      </w:r>
      <w:r>
        <w:rPr>
          <w:rFonts w:ascii="Calibri" w:eastAsia="DengXian" w:hAnsi="Calibri"/>
          <w:sz w:val="22"/>
          <w:szCs w:val="22"/>
        </w:rPr>
        <w:tab/>
      </w:r>
      <w:r>
        <w:t>RF channels and test models</w:t>
      </w:r>
      <w:r>
        <w:tab/>
      </w:r>
      <w:r>
        <w:fldChar w:fldCharType="begin"/>
      </w:r>
      <w:r>
        <w:instrText xml:space="preserve"> PAGEREF _Toc138884586 \h </w:instrText>
      </w:r>
      <w:r>
        <w:fldChar w:fldCharType="separate"/>
      </w:r>
      <w:r>
        <w:t>24</w:t>
      </w:r>
      <w:r>
        <w:fldChar w:fldCharType="end"/>
      </w:r>
    </w:p>
    <w:p w14:paraId="213C7C5F" w14:textId="28F7C1B1" w:rsidR="00316C73" w:rsidRDefault="00316C73">
      <w:pPr>
        <w:pStyle w:val="TOC3"/>
        <w:rPr>
          <w:rFonts w:ascii="Calibri" w:eastAsia="DengXian" w:hAnsi="Calibri"/>
          <w:sz w:val="22"/>
          <w:szCs w:val="22"/>
        </w:rPr>
      </w:pPr>
      <w:r>
        <w:rPr>
          <w:lang w:eastAsia="zh-CN"/>
        </w:rPr>
        <w:t>4.9.1</w:t>
      </w:r>
      <w:r>
        <w:rPr>
          <w:rFonts w:ascii="Calibri" w:eastAsia="DengXian" w:hAnsi="Calibri"/>
          <w:sz w:val="22"/>
          <w:szCs w:val="22"/>
        </w:rPr>
        <w:tab/>
      </w:r>
      <w:r>
        <w:rPr>
          <w:lang w:eastAsia="zh-CN"/>
        </w:rPr>
        <w:t>RF channels</w:t>
      </w:r>
      <w:r>
        <w:tab/>
      </w:r>
      <w:r>
        <w:fldChar w:fldCharType="begin"/>
      </w:r>
      <w:r>
        <w:instrText xml:space="preserve"> PAGEREF _Toc138884587 \h </w:instrText>
      </w:r>
      <w:r>
        <w:fldChar w:fldCharType="separate"/>
      </w:r>
      <w:r>
        <w:t>24</w:t>
      </w:r>
      <w:r>
        <w:fldChar w:fldCharType="end"/>
      </w:r>
    </w:p>
    <w:p w14:paraId="287BFC24" w14:textId="2358692B" w:rsidR="00316C73" w:rsidRDefault="00316C73">
      <w:pPr>
        <w:pStyle w:val="TOC3"/>
        <w:rPr>
          <w:rFonts w:ascii="Calibri" w:eastAsia="DengXian" w:hAnsi="Calibri"/>
          <w:sz w:val="22"/>
          <w:szCs w:val="22"/>
        </w:rPr>
      </w:pPr>
      <w:r>
        <w:t>4.9.2</w:t>
      </w:r>
      <w:r>
        <w:rPr>
          <w:rFonts w:ascii="Calibri" w:eastAsia="DengXian" w:hAnsi="Calibri"/>
          <w:sz w:val="22"/>
          <w:szCs w:val="22"/>
        </w:rPr>
        <w:tab/>
      </w:r>
      <w:r>
        <w:t>Test models</w:t>
      </w:r>
      <w:r>
        <w:tab/>
      </w:r>
      <w:r>
        <w:fldChar w:fldCharType="begin"/>
      </w:r>
      <w:r>
        <w:instrText xml:space="preserve"> PAGEREF _Toc138884588 \h </w:instrText>
      </w:r>
      <w:r>
        <w:fldChar w:fldCharType="separate"/>
      </w:r>
      <w:r>
        <w:t>25</w:t>
      </w:r>
      <w:r>
        <w:fldChar w:fldCharType="end"/>
      </w:r>
    </w:p>
    <w:p w14:paraId="3784AA53" w14:textId="4462C59D" w:rsidR="00316C73" w:rsidRDefault="00316C73">
      <w:pPr>
        <w:pStyle w:val="TOC4"/>
        <w:rPr>
          <w:rFonts w:ascii="Calibri" w:eastAsia="DengXian" w:hAnsi="Calibri"/>
          <w:sz w:val="22"/>
          <w:szCs w:val="22"/>
        </w:rPr>
      </w:pPr>
      <w:r>
        <w:t>4.9.2.1</w:t>
      </w:r>
      <w:r>
        <w:rPr>
          <w:rFonts w:ascii="Calibri" w:eastAsia="DengXian" w:hAnsi="Calibri"/>
          <w:sz w:val="22"/>
          <w:szCs w:val="22"/>
        </w:rPr>
        <w:tab/>
      </w:r>
      <w:r>
        <w:t>General</w:t>
      </w:r>
      <w:r>
        <w:tab/>
      </w:r>
      <w:r>
        <w:fldChar w:fldCharType="begin"/>
      </w:r>
      <w:r>
        <w:instrText xml:space="preserve"> PAGEREF _Toc138884589 \h </w:instrText>
      </w:r>
      <w:r>
        <w:fldChar w:fldCharType="separate"/>
      </w:r>
      <w:r>
        <w:t>25</w:t>
      </w:r>
      <w:r>
        <w:fldChar w:fldCharType="end"/>
      </w:r>
    </w:p>
    <w:p w14:paraId="7787034C" w14:textId="1ADDA73F" w:rsidR="00316C73" w:rsidRDefault="00316C73">
      <w:pPr>
        <w:pStyle w:val="TOC4"/>
        <w:rPr>
          <w:rFonts w:ascii="Calibri" w:eastAsia="DengXian" w:hAnsi="Calibri"/>
          <w:sz w:val="22"/>
          <w:szCs w:val="22"/>
        </w:rPr>
      </w:pPr>
      <w:r>
        <w:t>4.9.2.2</w:t>
      </w:r>
      <w:r>
        <w:rPr>
          <w:rFonts w:ascii="Calibri" w:eastAsia="DengXian" w:hAnsi="Calibri"/>
          <w:sz w:val="22"/>
          <w:szCs w:val="22"/>
        </w:rPr>
        <w:tab/>
      </w:r>
      <w:r>
        <w:t>FR1 test models for repeater type 1-C for DL</w:t>
      </w:r>
      <w:r>
        <w:tab/>
      </w:r>
      <w:r>
        <w:fldChar w:fldCharType="begin"/>
      </w:r>
      <w:r>
        <w:instrText xml:space="preserve"> PAGEREF _Toc138884590 \h </w:instrText>
      </w:r>
      <w:r>
        <w:fldChar w:fldCharType="separate"/>
      </w:r>
      <w:r>
        <w:t>25</w:t>
      </w:r>
      <w:r>
        <w:fldChar w:fldCharType="end"/>
      </w:r>
    </w:p>
    <w:p w14:paraId="11966FF3" w14:textId="627FFA3D" w:rsidR="00316C73" w:rsidRDefault="00316C73">
      <w:pPr>
        <w:pStyle w:val="TOC4"/>
        <w:rPr>
          <w:rFonts w:ascii="Calibri" w:eastAsia="DengXian" w:hAnsi="Calibri"/>
          <w:sz w:val="22"/>
          <w:szCs w:val="22"/>
        </w:rPr>
      </w:pPr>
      <w:r>
        <w:t>4.9.2.3</w:t>
      </w:r>
      <w:r>
        <w:rPr>
          <w:rFonts w:ascii="Calibri" w:eastAsia="DengXian" w:hAnsi="Calibri"/>
          <w:sz w:val="22"/>
          <w:szCs w:val="22"/>
        </w:rPr>
        <w:tab/>
      </w:r>
      <w:r>
        <w:t xml:space="preserve"> FR1 test models for repeater type 1-C for UL</w:t>
      </w:r>
      <w:r>
        <w:tab/>
      </w:r>
      <w:r>
        <w:fldChar w:fldCharType="begin"/>
      </w:r>
      <w:r>
        <w:instrText xml:space="preserve"> PAGEREF _Toc138884591 \h </w:instrText>
      </w:r>
      <w:r>
        <w:fldChar w:fldCharType="separate"/>
      </w:r>
      <w:r>
        <w:t>25</w:t>
      </w:r>
      <w:r>
        <w:fldChar w:fldCharType="end"/>
      </w:r>
    </w:p>
    <w:p w14:paraId="53518223" w14:textId="4E11858D" w:rsidR="00316C73" w:rsidRDefault="00316C73">
      <w:pPr>
        <w:pStyle w:val="TOC5"/>
        <w:rPr>
          <w:rFonts w:ascii="Calibri" w:eastAsia="DengXian" w:hAnsi="Calibri"/>
          <w:sz w:val="22"/>
          <w:szCs w:val="22"/>
        </w:rPr>
      </w:pPr>
      <w:r>
        <w:t>4.9.2.3.1</w:t>
      </w:r>
      <w:r>
        <w:rPr>
          <w:rFonts w:ascii="Calibri" w:eastAsia="DengXian" w:hAnsi="Calibri"/>
          <w:sz w:val="22"/>
          <w:szCs w:val="22"/>
        </w:rPr>
        <w:tab/>
      </w:r>
      <w:r>
        <w:t>General</w:t>
      </w:r>
      <w:r>
        <w:tab/>
      </w:r>
      <w:r>
        <w:fldChar w:fldCharType="begin"/>
      </w:r>
      <w:r>
        <w:instrText xml:space="preserve"> PAGEREF _Toc138884592 \h </w:instrText>
      </w:r>
      <w:r>
        <w:fldChar w:fldCharType="separate"/>
      </w:r>
      <w:r>
        <w:t>25</w:t>
      </w:r>
      <w:r>
        <w:fldChar w:fldCharType="end"/>
      </w:r>
    </w:p>
    <w:p w14:paraId="78FA4FC7" w14:textId="5CC47BC2" w:rsidR="00316C73" w:rsidRDefault="00316C73">
      <w:pPr>
        <w:pStyle w:val="TOC5"/>
        <w:rPr>
          <w:rFonts w:ascii="Calibri" w:eastAsia="DengXian" w:hAnsi="Calibri"/>
          <w:sz w:val="22"/>
          <w:szCs w:val="22"/>
        </w:rPr>
      </w:pPr>
      <w:r>
        <w:t>4.9.2.3.2</w:t>
      </w:r>
      <w:r>
        <w:rPr>
          <w:rFonts w:ascii="Calibri" w:eastAsia="DengXian" w:hAnsi="Calibri"/>
          <w:sz w:val="22"/>
          <w:szCs w:val="22"/>
        </w:rPr>
        <w:tab/>
      </w:r>
      <w:r>
        <w:t>FR1 test model 1.1 (RUL-FR1-TM1.1)</w:t>
      </w:r>
      <w:r>
        <w:tab/>
      </w:r>
      <w:r>
        <w:fldChar w:fldCharType="begin"/>
      </w:r>
      <w:r>
        <w:instrText xml:space="preserve"> PAGEREF _Toc138884593 \h </w:instrText>
      </w:r>
      <w:r>
        <w:fldChar w:fldCharType="separate"/>
      </w:r>
      <w:r>
        <w:t>26</w:t>
      </w:r>
      <w:r>
        <w:fldChar w:fldCharType="end"/>
      </w:r>
    </w:p>
    <w:p w14:paraId="35D3880B" w14:textId="232608E5" w:rsidR="00316C73" w:rsidRDefault="00316C73">
      <w:pPr>
        <w:pStyle w:val="TOC5"/>
        <w:rPr>
          <w:rFonts w:ascii="Calibri" w:eastAsia="DengXian" w:hAnsi="Calibri"/>
          <w:sz w:val="22"/>
          <w:szCs w:val="22"/>
        </w:rPr>
      </w:pPr>
      <w:r>
        <w:lastRenderedPageBreak/>
        <w:t>4.9.2.3.3</w:t>
      </w:r>
      <w:r>
        <w:rPr>
          <w:rFonts w:ascii="Calibri" w:eastAsia="DengXian" w:hAnsi="Calibri"/>
          <w:sz w:val="22"/>
          <w:szCs w:val="22"/>
        </w:rPr>
        <w:tab/>
      </w:r>
      <w:r>
        <w:t>FR1 test model 2 (RUL-FR1-TM2)</w:t>
      </w:r>
      <w:r>
        <w:tab/>
      </w:r>
      <w:r>
        <w:fldChar w:fldCharType="begin"/>
      </w:r>
      <w:r>
        <w:instrText xml:space="preserve"> PAGEREF _Toc138884594 \h </w:instrText>
      </w:r>
      <w:r>
        <w:fldChar w:fldCharType="separate"/>
      </w:r>
      <w:r>
        <w:t>27</w:t>
      </w:r>
      <w:r>
        <w:fldChar w:fldCharType="end"/>
      </w:r>
    </w:p>
    <w:p w14:paraId="0F16E67D" w14:textId="777FD71F" w:rsidR="00316C73" w:rsidRDefault="00316C73">
      <w:pPr>
        <w:pStyle w:val="TOC5"/>
        <w:rPr>
          <w:rFonts w:ascii="Calibri" w:eastAsia="DengXian" w:hAnsi="Calibri"/>
          <w:sz w:val="22"/>
          <w:szCs w:val="22"/>
        </w:rPr>
      </w:pPr>
      <w:r>
        <w:t>4.9.2.3.3a</w:t>
      </w:r>
      <w:r>
        <w:rPr>
          <w:rFonts w:ascii="Calibri" w:eastAsia="DengXian" w:hAnsi="Calibri"/>
          <w:sz w:val="22"/>
          <w:szCs w:val="22"/>
        </w:rPr>
        <w:tab/>
      </w:r>
      <w:r>
        <w:t>FR1 test model 2a (RUL-FR1-TM2a)</w:t>
      </w:r>
      <w:r>
        <w:tab/>
      </w:r>
      <w:r>
        <w:fldChar w:fldCharType="begin"/>
      </w:r>
      <w:r>
        <w:instrText xml:space="preserve"> PAGEREF _Toc138884595 \h </w:instrText>
      </w:r>
      <w:r>
        <w:fldChar w:fldCharType="separate"/>
      </w:r>
      <w:r>
        <w:t>27</w:t>
      </w:r>
      <w:r>
        <w:fldChar w:fldCharType="end"/>
      </w:r>
    </w:p>
    <w:p w14:paraId="7C9510BD" w14:textId="4B4D9D20" w:rsidR="00316C73" w:rsidRDefault="00316C73">
      <w:pPr>
        <w:pStyle w:val="TOC5"/>
        <w:rPr>
          <w:rFonts w:ascii="Calibri" w:eastAsia="DengXian" w:hAnsi="Calibri"/>
          <w:sz w:val="22"/>
          <w:szCs w:val="22"/>
        </w:rPr>
      </w:pPr>
      <w:r>
        <w:t>4.9.2.3.4</w:t>
      </w:r>
      <w:r>
        <w:rPr>
          <w:rFonts w:ascii="Calibri" w:eastAsia="DengXian" w:hAnsi="Calibri"/>
          <w:sz w:val="22"/>
          <w:szCs w:val="22"/>
        </w:rPr>
        <w:tab/>
      </w:r>
      <w:r>
        <w:t>FR1 test model 3.1 (RUL-FR1-TM3.1)</w:t>
      </w:r>
      <w:r>
        <w:tab/>
      </w:r>
      <w:r>
        <w:fldChar w:fldCharType="begin"/>
      </w:r>
      <w:r>
        <w:instrText xml:space="preserve"> PAGEREF _Toc138884596 \h </w:instrText>
      </w:r>
      <w:r>
        <w:fldChar w:fldCharType="separate"/>
      </w:r>
      <w:r>
        <w:t>27</w:t>
      </w:r>
      <w:r>
        <w:fldChar w:fldCharType="end"/>
      </w:r>
    </w:p>
    <w:p w14:paraId="7DB01FDD" w14:textId="7A6DDD8D" w:rsidR="00316C73" w:rsidRDefault="00316C73">
      <w:pPr>
        <w:pStyle w:val="TOC5"/>
        <w:rPr>
          <w:rFonts w:ascii="Calibri" w:eastAsia="DengXian" w:hAnsi="Calibri"/>
          <w:sz w:val="22"/>
          <w:szCs w:val="22"/>
        </w:rPr>
      </w:pPr>
      <w:r>
        <w:t>4.9.2.3.5</w:t>
      </w:r>
      <w:r>
        <w:rPr>
          <w:rFonts w:ascii="Calibri" w:eastAsia="DengXian" w:hAnsi="Calibri"/>
          <w:sz w:val="22"/>
          <w:szCs w:val="22"/>
        </w:rPr>
        <w:tab/>
      </w:r>
      <w:r>
        <w:t>FR1 test model 3.1a (RUL-FR1-TM3.1a)</w:t>
      </w:r>
      <w:r>
        <w:tab/>
      </w:r>
      <w:r>
        <w:fldChar w:fldCharType="begin"/>
      </w:r>
      <w:r>
        <w:instrText xml:space="preserve"> PAGEREF _Toc138884597 \h </w:instrText>
      </w:r>
      <w:r>
        <w:fldChar w:fldCharType="separate"/>
      </w:r>
      <w:r>
        <w:t>27</w:t>
      </w:r>
      <w:r>
        <w:fldChar w:fldCharType="end"/>
      </w:r>
    </w:p>
    <w:p w14:paraId="68C34F34" w14:textId="74835319" w:rsidR="00316C73" w:rsidRDefault="00316C73">
      <w:pPr>
        <w:pStyle w:val="TOC4"/>
        <w:rPr>
          <w:rFonts w:ascii="Calibri" w:eastAsia="DengXian" w:hAnsi="Calibri"/>
          <w:sz w:val="22"/>
          <w:szCs w:val="22"/>
        </w:rPr>
      </w:pPr>
      <w:r>
        <w:t>4.9.2.4</w:t>
      </w:r>
      <w:r>
        <w:rPr>
          <w:rFonts w:ascii="Calibri" w:eastAsia="DengXian" w:hAnsi="Calibri"/>
          <w:sz w:val="22"/>
          <w:szCs w:val="22"/>
        </w:rPr>
        <w:tab/>
      </w:r>
      <w:r>
        <w:t>Data content of Physical channels and Signals</w:t>
      </w:r>
      <w:r>
        <w:rPr>
          <w:lang w:eastAsia="zh-CN"/>
        </w:rPr>
        <w:t xml:space="preserve"> for RUL-FR1-TM</w:t>
      </w:r>
      <w:r>
        <w:tab/>
      </w:r>
      <w:r>
        <w:fldChar w:fldCharType="begin"/>
      </w:r>
      <w:r>
        <w:instrText xml:space="preserve"> PAGEREF _Toc138884598 \h </w:instrText>
      </w:r>
      <w:r>
        <w:fldChar w:fldCharType="separate"/>
      </w:r>
      <w:r>
        <w:t>28</w:t>
      </w:r>
      <w:r>
        <w:fldChar w:fldCharType="end"/>
      </w:r>
    </w:p>
    <w:p w14:paraId="27C269B7" w14:textId="7007F049" w:rsidR="00316C73" w:rsidRDefault="00316C73">
      <w:pPr>
        <w:pStyle w:val="TOC5"/>
        <w:rPr>
          <w:rFonts w:ascii="Calibri" w:eastAsia="DengXian" w:hAnsi="Calibri"/>
          <w:sz w:val="22"/>
          <w:szCs w:val="22"/>
        </w:rPr>
      </w:pPr>
      <w:r>
        <w:t>4.9.2.4.1</w:t>
      </w:r>
      <w:r>
        <w:rPr>
          <w:rFonts w:ascii="Calibri" w:eastAsia="DengXian" w:hAnsi="Calibri"/>
          <w:sz w:val="22"/>
          <w:szCs w:val="22"/>
        </w:rPr>
        <w:tab/>
      </w:r>
      <w:r>
        <w:t>General</w:t>
      </w:r>
      <w:r>
        <w:tab/>
      </w:r>
      <w:r>
        <w:fldChar w:fldCharType="begin"/>
      </w:r>
      <w:r>
        <w:instrText xml:space="preserve"> PAGEREF _Toc138884599 \h </w:instrText>
      </w:r>
      <w:r>
        <w:fldChar w:fldCharType="separate"/>
      </w:r>
      <w:r>
        <w:t>28</w:t>
      </w:r>
      <w:r>
        <w:fldChar w:fldCharType="end"/>
      </w:r>
    </w:p>
    <w:p w14:paraId="685E5391" w14:textId="296641C7" w:rsidR="00316C73" w:rsidRDefault="00316C73">
      <w:pPr>
        <w:pStyle w:val="TOC5"/>
        <w:rPr>
          <w:rFonts w:ascii="Calibri" w:eastAsia="DengXian" w:hAnsi="Calibri"/>
          <w:sz w:val="22"/>
          <w:szCs w:val="22"/>
        </w:rPr>
      </w:pPr>
      <w:r>
        <w:t>4.9.2.4.2</w:t>
      </w:r>
      <w:r>
        <w:rPr>
          <w:rFonts w:ascii="Calibri" w:eastAsia="DengXian" w:hAnsi="Calibri"/>
          <w:sz w:val="22"/>
          <w:szCs w:val="22"/>
        </w:rPr>
        <w:tab/>
      </w:r>
      <w:r>
        <w:t>PUSCH</w:t>
      </w:r>
      <w:r>
        <w:tab/>
      </w:r>
      <w:r>
        <w:fldChar w:fldCharType="begin"/>
      </w:r>
      <w:r>
        <w:instrText xml:space="preserve"> PAGEREF _Toc138884600 \h </w:instrText>
      </w:r>
      <w:r>
        <w:fldChar w:fldCharType="separate"/>
      </w:r>
      <w:r>
        <w:t>28</w:t>
      </w:r>
      <w:r>
        <w:fldChar w:fldCharType="end"/>
      </w:r>
    </w:p>
    <w:p w14:paraId="05B8C376" w14:textId="2F2E5E3D" w:rsidR="00316C73" w:rsidRDefault="00316C73">
      <w:pPr>
        <w:pStyle w:val="TOC2"/>
        <w:rPr>
          <w:rFonts w:ascii="Calibri" w:eastAsia="DengXian" w:hAnsi="Calibri"/>
          <w:sz w:val="22"/>
          <w:szCs w:val="22"/>
        </w:rPr>
      </w:pPr>
      <w:r>
        <w:t>4.10</w:t>
      </w:r>
      <w:r>
        <w:rPr>
          <w:rFonts w:ascii="Calibri" w:eastAsia="DengXian" w:hAnsi="Calibri"/>
          <w:sz w:val="22"/>
          <w:szCs w:val="22"/>
        </w:rPr>
        <w:tab/>
      </w:r>
      <w:r>
        <w:t>Requirements for contiguous and non-contiguous spectrum</w:t>
      </w:r>
      <w:r>
        <w:tab/>
      </w:r>
      <w:r>
        <w:fldChar w:fldCharType="begin"/>
      </w:r>
      <w:r>
        <w:instrText xml:space="preserve"> PAGEREF _Toc138884601 \h </w:instrText>
      </w:r>
      <w:r>
        <w:fldChar w:fldCharType="separate"/>
      </w:r>
      <w:r>
        <w:t>28</w:t>
      </w:r>
      <w:r>
        <w:fldChar w:fldCharType="end"/>
      </w:r>
    </w:p>
    <w:p w14:paraId="1C2F3AEB" w14:textId="063FF62E" w:rsidR="00316C73" w:rsidRDefault="00316C73">
      <w:pPr>
        <w:pStyle w:val="TOC2"/>
        <w:rPr>
          <w:rFonts w:ascii="Calibri" w:eastAsia="DengXian" w:hAnsi="Calibri"/>
          <w:sz w:val="22"/>
          <w:szCs w:val="22"/>
        </w:rPr>
      </w:pPr>
      <w:r>
        <w:t>4.11</w:t>
      </w:r>
      <w:r>
        <w:rPr>
          <w:rFonts w:ascii="Calibri" w:eastAsia="DengXian" w:hAnsi="Calibri"/>
          <w:sz w:val="22"/>
          <w:szCs w:val="22"/>
        </w:rPr>
        <w:tab/>
      </w:r>
      <w:r>
        <w:t xml:space="preserve">Requirements for </w:t>
      </w:r>
      <w:r>
        <w:rPr>
          <w:lang w:eastAsia="zh-CN"/>
        </w:rPr>
        <w:t>repeater</w:t>
      </w:r>
      <w:r>
        <w:t xml:space="preserve"> capable of multi-band operation</w:t>
      </w:r>
      <w:r>
        <w:tab/>
      </w:r>
      <w:r>
        <w:fldChar w:fldCharType="begin"/>
      </w:r>
      <w:r>
        <w:instrText xml:space="preserve"> PAGEREF _Toc138884602 \h </w:instrText>
      </w:r>
      <w:r>
        <w:fldChar w:fldCharType="separate"/>
      </w:r>
      <w:r>
        <w:t>29</w:t>
      </w:r>
      <w:r>
        <w:fldChar w:fldCharType="end"/>
      </w:r>
    </w:p>
    <w:p w14:paraId="5AF413EC" w14:textId="0E193E15" w:rsidR="00316C73" w:rsidRDefault="00316C73">
      <w:pPr>
        <w:pStyle w:val="TOC2"/>
        <w:rPr>
          <w:rFonts w:ascii="Calibri" w:eastAsia="DengXian" w:hAnsi="Calibri"/>
          <w:sz w:val="22"/>
          <w:szCs w:val="22"/>
        </w:rPr>
      </w:pPr>
      <w:r>
        <w:t>4.12</w:t>
      </w:r>
      <w:r>
        <w:rPr>
          <w:rFonts w:ascii="Calibri" w:eastAsia="DengXian" w:hAnsi="Calibri"/>
          <w:sz w:val="22"/>
          <w:szCs w:val="22"/>
        </w:rPr>
        <w:tab/>
      </w:r>
      <w:r>
        <w:t>Format and interpretation of tests</w:t>
      </w:r>
      <w:r>
        <w:tab/>
      </w:r>
      <w:r>
        <w:fldChar w:fldCharType="begin"/>
      </w:r>
      <w:r>
        <w:instrText xml:space="preserve"> PAGEREF _Toc138884603 \h </w:instrText>
      </w:r>
      <w:r>
        <w:fldChar w:fldCharType="separate"/>
      </w:r>
      <w:r>
        <w:t>29</w:t>
      </w:r>
      <w:r>
        <w:fldChar w:fldCharType="end"/>
      </w:r>
    </w:p>
    <w:p w14:paraId="60AD3AAB" w14:textId="6D62D69B" w:rsidR="00316C73" w:rsidRDefault="00316C73">
      <w:pPr>
        <w:pStyle w:val="TOC1"/>
        <w:rPr>
          <w:rFonts w:ascii="Calibri" w:eastAsia="DengXian" w:hAnsi="Calibri"/>
          <w:szCs w:val="22"/>
        </w:rPr>
      </w:pPr>
      <w:r>
        <w:rPr>
          <w:lang w:eastAsia="zh-CN"/>
        </w:rPr>
        <w:t>5</w:t>
      </w:r>
      <w:r>
        <w:rPr>
          <w:rFonts w:ascii="Calibri" w:eastAsia="DengXian" w:hAnsi="Calibri"/>
          <w:szCs w:val="22"/>
        </w:rPr>
        <w:tab/>
      </w:r>
      <w:r>
        <w:rPr>
          <w:lang w:eastAsia="zh-CN"/>
        </w:rPr>
        <w:t>Operating bands</w:t>
      </w:r>
      <w:r>
        <w:t xml:space="preserve"> and channel arrangement</w:t>
      </w:r>
      <w:r>
        <w:tab/>
      </w:r>
      <w:r>
        <w:fldChar w:fldCharType="begin"/>
      </w:r>
      <w:r>
        <w:instrText xml:space="preserve"> PAGEREF _Toc138884604 \h </w:instrText>
      </w:r>
      <w:r>
        <w:fldChar w:fldCharType="separate"/>
      </w:r>
      <w:r>
        <w:t>30</w:t>
      </w:r>
      <w:r>
        <w:fldChar w:fldCharType="end"/>
      </w:r>
    </w:p>
    <w:p w14:paraId="70B0AE93" w14:textId="36A7A611" w:rsidR="00316C73" w:rsidRDefault="00316C73">
      <w:pPr>
        <w:pStyle w:val="TOC1"/>
        <w:rPr>
          <w:rFonts w:ascii="Calibri" w:eastAsia="DengXian" w:hAnsi="Calibri"/>
          <w:szCs w:val="22"/>
        </w:rPr>
      </w:pPr>
      <w:r>
        <w:rPr>
          <w:lang w:eastAsia="zh-CN"/>
        </w:rPr>
        <w:t>6</w:t>
      </w:r>
      <w:r>
        <w:rPr>
          <w:rFonts w:ascii="Calibri" w:eastAsia="DengXian" w:hAnsi="Calibri"/>
          <w:szCs w:val="22"/>
        </w:rPr>
        <w:tab/>
      </w:r>
      <w:r w:rsidRPr="001F6CFC">
        <w:rPr>
          <w:rFonts w:cs="v4.2.0"/>
          <w:lang w:eastAsia="zh-CN"/>
        </w:rPr>
        <w:t xml:space="preserve">Conducted </w:t>
      </w:r>
      <w:r>
        <w:rPr>
          <w:lang w:eastAsia="zh-CN"/>
        </w:rPr>
        <w:t>characteristics</w:t>
      </w:r>
      <w:r>
        <w:tab/>
      </w:r>
      <w:r>
        <w:fldChar w:fldCharType="begin"/>
      </w:r>
      <w:r>
        <w:instrText xml:space="preserve"> PAGEREF _Toc138884605 \h </w:instrText>
      </w:r>
      <w:r>
        <w:fldChar w:fldCharType="separate"/>
      </w:r>
      <w:r>
        <w:t>30</w:t>
      </w:r>
      <w:r>
        <w:fldChar w:fldCharType="end"/>
      </w:r>
    </w:p>
    <w:p w14:paraId="4526324A" w14:textId="6A1DED08" w:rsidR="00316C73" w:rsidRDefault="00316C73">
      <w:pPr>
        <w:pStyle w:val="TOC2"/>
        <w:rPr>
          <w:rFonts w:ascii="Calibri" w:eastAsia="DengXian" w:hAnsi="Calibri"/>
          <w:sz w:val="22"/>
          <w:szCs w:val="22"/>
        </w:rPr>
      </w:pPr>
      <w:r>
        <w:rPr>
          <w:lang w:eastAsia="zh-CN"/>
        </w:rPr>
        <w:t>6.1</w:t>
      </w:r>
      <w:r>
        <w:rPr>
          <w:rFonts w:ascii="Calibri" w:eastAsia="DengXian" w:hAnsi="Calibri"/>
          <w:sz w:val="22"/>
          <w:szCs w:val="22"/>
        </w:rPr>
        <w:tab/>
      </w:r>
      <w:r>
        <w:rPr>
          <w:lang w:eastAsia="zh-CN"/>
        </w:rPr>
        <w:t>General</w:t>
      </w:r>
      <w:r>
        <w:tab/>
      </w:r>
      <w:r>
        <w:fldChar w:fldCharType="begin"/>
      </w:r>
      <w:r>
        <w:instrText xml:space="preserve"> PAGEREF _Toc138884606 \h </w:instrText>
      </w:r>
      <w:r>
        <w:fldChar w:fldCharType="separate"/>
      </w:r>
      <w:r>
        <w:t>30</w:t>
      </w:r>
      <w:r>
        <w:fldChar w:fldCharType="end"/>
      </w:r>
    </w:p>
    <w:p w14:paraId="65642882" w14:textId="76DC9EF6" w:rsidR="00316C73" w:rsidRDefault="00316C73">
      <w:pPr>
        <w:pStyle w:val="TOC2"/>
        <w:rPr>
          <w:rFonts w:ascii="Calibri" w:eastAsia="DengXian" w:hAnsi="Calibri"/>
          <w:sz w:val="22"/>
          <w:szCs w:val="22"/>
        </w:rPr>
      </w:pPr>
      <w:r>
        <w:rPr>
          <w:lang w:eastAsia="zh-CN"/>
        </w:rPr>
        <w:t>6.2</w:t>
      </w:r>
      <w:r>
        <w:rPr>
          <w:rFonts w:ascii="Calibri" w:eastAsia="DengXian" w:hAnsi="Calibri"/>
          <w:sz w:val="22"/>
          <w:szCs w:val="22"/>
        </w:rPr>
        <w:tab/>
      </w:r>
      <w:r>
        <w:rPr>
          <w:lang w:eastAsia="zh-CN"/>
        </w:rPr>
        <w:t>Repeater output power</w:t>
      </w:r>
      <w:r>
        <w:tab/>
      </w:r>
      <w:r>
        <w:fldChar w:fldCharType="begin"/>
      </w:r>
      <w:r>
        <w:instrText xml:space="preserve"> PAGEREF _Toc138884607 \h </w:instrText>
      </w:r>
      <w:r>
        <w:fldChar w:fldCharType="separate"/>
      </w:r>
      <w:r>
        <w:t>30</w:t>
      </w:r>
      <w:r>
        <w:fldChar w:fldCharType="end"/>
      </w:r>
    </w:p>
    <w:p w14:paraId="4E72E515" w14:textId="030923DF" w:rsidR="00316C73" w:rsidRDefault="00316C73">
      <w:pPr>
        <w:pStyle w:val="TOC3"/>
        <w:rPr>
          <w:rFonts w:ascii="Calibri" w:eastAsia="DengXian" w:hAnsi="Calibri"/>
          <w:sz w:val="22"/>
          <w:szCs w:val="22"/>
        </w:rPr>
      </w:pPr>
      <w:r>
        <w:t>6.2.1</w:t>
      </w:r>
      <w:r>
        <w:rPr>
          <w:rFonts w:ascii="Calibri" w:eastAsia="DengXian" w:hAnsi="Calibri"/>
          <w:sz w:val="22"/>
          <w:szCs w:val="22"/>
        </w:rPr>
        <w:tab/>
      </w:r>
      <w:r>
        <w:t>Definition and applicability</w:t>
      </w:r>
      <w:r>
        <w:tab/>
      </w:r>
      <w:r>
        <w:fldChar w:fldCharType="begin"/>
      </w:r>
      <w:r>
        <w:instrText xml:space="preserve"> PAGEREF _Toc138884608 \h </w:instrText>
      </w:r>
      <w:r>
        <w:fldChar w:fldCharType="separate"/>
      </w:r>
      <w:r>
        <w:t>30</w:t>
      </w:r>
      <w:r>
        <w:fldChar w:fldCharType="end"/>
      </w:r>
    </w:p>
    <w:p w14:paraId="28CB3903" w14:textId="36873845" w:rsidR="00316C73" w:rsidRDefault="00316C73">
      <w:pPr>
        <w:pStyle w:val="TOC3"/>
        <w:rPr>
          <w:rFonts w:ascii="Calibri" w:eastAsia="DengXian" w:hAnsi="Calibri"/>
          <w:sz w:val="22"/>
          <w:szCs w:val="22"/>
        </w:rPr>
      </w:pPr>
      <w:r>
        <w:t>6.2.2</w:t>
      </w:r>
      <w:r>
        <w:rPr>
          <w:rFonts w:ascii="Calibri" w:eastAsia="DengXian" w:hAnsi="Calibri"/>
          <w:sz w:val="22"/>
          <w:szCs w:val="22"/>
        </w:rPr>
        <w:tab/>
      </w:r>
      <w:r>
        <w:t>Minimum requirement</w:t>
      </w:r>
      <w:r>
        <w:tab/>
      </w:r>
      <w:r>
        <w:fldChar w:fldCharType="begin"/>
      </w:r>
      <w:r>
        <w:instrText xml:space="preserve"> PAGEREF _Toc138884609 \h </w:instrText>
      </w:r>
      <w:r>
        <w:fldChar w:fldCharType="separate"/>
      </w:r>
      <w:r>
        <w:t>31</w:t>
      </w:r>
      <w:r>
        <w:fldChar w:fldCharType="end"/>
      </w:r>
    </w:p>
    <w:p w14:paraId="1756EE86" w14:textId="0A834E9C" w:rsidR="00316C73" w:rsidRDefault="00316C73">
      <w:pPr>
        <w:pStyle w:val="TOC3"/>
        <w:rPr>
          <w:rFonts w:ascii="Calibri" w:eastAsia="DengXian" w:hAnsi="Calibri"/>
          <w:sz w:val="22"/>
          <w:szCs w:val="22"/>
        </w:rPr>
      </w:pPr>
      <w:r>
        <w:t>6.2.3</w:t>
      </w:r>
      <w:r>
        <w:rPr>
          <w:rFonts w:ascii="Calibri" w:eastAsia="DengXian" w:hAnsi="Calibri"/>
          <w:sz w:val="22"/>
          <w:szCs w:val="22"/>
        </w:rPr>
        <w:tab/>
      </w:r>
      <w:r>
        <w:t>Test purpose</w:t>
      </w:r>
      <w:r>
        <w:tab/>
      </w:r>
      <w:r>
        <w:fldChar w:fldCharType="begin"/>
      </w:r>
      <w:r>
        <w:instrText xml:space="preserve"> PAGEREF _Toc138884610 \h </w:instrText>
      </w:r>
      <w:r>
        <w:fldChar w:fldCharType="separate"/>
      </w:r>
      <w:r>
        <w:t>31</w:t>
      </w:r>
      <w:r>
        <w:fldChar w:fldCharType="end"/>
      </w:r>
    </w:p>
    <w:p w14:paraId="7D095AA0" w14:textId="4D4F0681" w:rsidR="00316C73" w:rsidRDefault="00316C73">
      <w:pPr>
        <w:pStyle w:val="TOC3"/>
        <w:rPr>
          <w:rFonts w:ascii="Calibri" w:eastAsia="DengXian" w:hAnsi="Calibri"/>
          <w:sz w:val="22"/>
          <w:szCs w:val="22"/>
        </w:rPr>
      </w:pPr>
      <w:r>
        <w:t>6.2.4</w:t>
      </w:r>
      <w:r>
        <w:rPr>
          <w:rFonts w:ascii="Calibri" w:eastAsia="DengXian" w:hAnsi="Calibri"/>
          <w:sz w:val="22"/>
          <w:szCs w:val="22"/>
        </w:rPr>
        <w:tab/>
      </w:r>
      <w:r>
        <w:t>Method of test</w:t>
      </w:r>
      <w:r>
        <w:tab/>
      </w:r>
      <w:r>
        <w:fldChar w:fldCharType="begin"/>
      </w:r>
      <w:r>
        <w:instrText xml:space="preserve"> PAGEREF _Toc138884611 \h </w:instrText>
      </w:r>
      <w:r>
        <w:fldChar w:fldCharType="separate"/>
      </w:r>
      <w:r>
        <w:t>31</w:t>
      </w:r>
      <w:r>
        <w:fldChar w:fldCharType="end"/>
      </w:r>
    </w:p>
    <w:p w14:paraId="6AE6A50F" w14:textId="1369484C" w:rsidR="00316C73" w:rsidRDefault="00316C73">
      <w:pPr>
        <w:pStyle w:val="TOC4"/>
        <w:rPr>
          <w:rFonts w:ascii="Calibri" w:eastAsia="DengXian" w:hAnsi="Calibri"/>
          <w:sz w:val="22"/>
          <w:szCs w:val="22"/>
        </w:rPr>
      </w:pPr>
      <w:r w:rsidRPr="001F6CFC">
        <w:rPr>
          <w:rFonts w:cs="Arial"/>
          <w:i/>
        </w:rPr>
        <w:t>6.2.4.1</w:t>
      </w:r>
      <w:r>
        <w:rPr>
          <w:rFonts w:ascii="Calibri" w:eastAsia="DengXian" w:hAnsi="Calibri"/>
          <w:sz w:val="22"/>
          <w:szCs w:val="22"/>
        </w:rPr>
        <w:tab/>
      </w:r>
      <w:r w:rsidRPr="001F6CFC">
        <w:rPr>
          <w:rFonts w:cs="Arial"/>
          <w:i/>
        </w:rPr>
        <w:t>Initial conditions</w:t>
      </w:r>
      <w:r>
        <w:tab/>
      </w:r>
      <w:r>
        <w:fldChar w:fldCharType="begin"/>
      </w:r>
      <w:r>
        <w:instrText xml:space="preserve"> PAGEREF _Toc138884612 \h </w:instrText>
      </w:r>
      <w:r>
        <w:fldChar w:fldCharType="separate"/>
      </w:r>
      <w:r>
        <w:t>31</w:t>
      </w:r>
      <w:r>
        <w:fldChar w:fldCharType="end"/>
      </w:r>
    </w:p>
    <w:p w14:paraId="2D5710E2" w14:textId="79BBA371" w:rsidR="00316C73" w:rsidRDefault="00316C73">
      <w:pPr>
        <w:pStyle w:val="TOC4"/>
        <w:rPr>
          <w:rFonts w:ascii="Calibri" w:eastAsia="DengXian" w:hAnsi="Calibri"/>
          <w:sz w:val="22"/>
          <w:szCs w:val="22"/>
        </w:rPr>
      </w:pPr>
      <w:r w:rsidRPr="001F6CFC">
        <w:rPr>
          <w:rFonts w:cs="Arial"/>
          <w:i/>
        </w:rPr>
        <w:t>6.2.4.2</w:t>
      </w:r>
      <w:r>
        <w:rPr>
          <w:rFonts w:ascii="Calibri" w:eastAsia="DengXian" w:hAnsi="Calibri"/>
          <w:sz w:val="22"/>
          <w:szCs w:val="22"/>
        </w:rPr>
        <w:tab/>
      </w:r>
      <w:r w:rsidRPr="001F6CFC">
        <w:rPr>
          <w:rFonts w:cs="Arial"/>
          <w:i/>
        </w:rPr>
        <w:t>Procedure</w:t>
      </w:r>
      <w:r>
        <w:tab/>
      </w:r>
      <w:r>
        <w:fldChar w:fldCharType="begin"/>
      </w:r>
      <w:r>
        <w:instrText xml:space="preserve"> PAGEREF _Toc138884613 \h </w:instrText>
      </w:r>
      <w:r>
        <w:fldChar w:fldCharType="separate"/>
      </w:r>
      <w:r>
        <w:t>32</w:t>
      </w:r>
      <w:r>
        <w:fldChar w:fldCharType="end"/>
      </w:r>
    </w:p>
    <w:p w14:paraId="002F7F41" w14:textId="51F8E735" w:rsidR="00316C73" w:rsidRDefault="00316C73">
      <w:pPr>
        <w:pStyle w:val="TOC3"/>
        <w:rPr>
          <w:rFonts w:ascii="Calibri" w:eastAsia="DengXian" w:hAnsi="Calibri"/>
          <w:sz w:val="22"/>
          <w:szCs w:val="22"/>
        </w:rPr>
      </w:pPr>
      <w:r>
        <w:t>6.2.5</w:t>
      </w:r>
      <w:r>
        <w:rPr>
          <w:rFonts w:ascii="Calibri" w:eastAsia="DengXian" w:hAnsi="Calibri"/>
          <w:sz w:val="22"/>
          <w:szCs w:val="22"/>
        </w:rPr>
        <w:tab/>
      </w:r>
      <w:r>
        <w:t>Test requirement</w:t>
      </w:r>
      <w:r>
        <w:tab/>
      </w:r>
      <w:r>
        <w:fldChar w:fldCharType="begin"/>
      </w:r>
      <w:r>
        <w:instrText xml:space="preserve"> PAGEREF _Toc138884614 \h </w:instrText>
      </w:r>
      <w:r>
        <w:fldChar w:fldCharType="separate"/>
      </w:r>
      <w:r>
        <w:t>32</w:t>
      </w:r>
      <w:r>
        <w:fldChar w:fldCharType="end"/>
      </w:r>
    </w:p>
    <w:p w14:paraId="3931893A" w14:textId="187BFEE1" w:rsidR="00316C73" w:rsidRDefault="00316C73">
      <w:pPr>
        <w:pStyle w:val="TOC2"/>
        <w:rPr>
          <w:rFonts w:ascii="Calibri" w:eastAsia="DengXian" w:hAnsi="Calibri"/>
          <w:sz w:val="22"/>
          <w:szCs w:val="22"/>
        </w:rPr>
      </w:pPr>
      <w:r>
        <w:rPr>
          <w:lang w:eastAsia="zh-CN"/>
        </w:rPr>
        <w:t>6.3</w:t>
      </w:r>
      <w:r>
        <w:rPr>
          <w:rFonts w:ascii="Calibri" w:eastAsia="DengXian" w:hAnsi="Calibri"/>
          <w:sz w:val="22"/>
          <w:szCs w:val="22"/>
        </w:rPr>
        <w:tab/>
      </w:r>
      <w:r>
        <w:rPr>
          <w:lang w:eastAsia="zh-CN"/>
        </w:rPr>
        <w:t>Frequency stability</w:t>
      </w:r>
      <w:r>
        <w:tab/>
      </w:r>
      <w:r>
        <w:fldChar w:fldCharType="begin"/>
      </w:r>
      <w:r>
        <w:instrText xml:space="preserve"> PAGEREF _Toc138884615 \h </w:instrText>
      </w:r>
      <w:r>
        <w:fldChar w:fldCharType="separate"/>
      </w:r>
      <w:r>
        <w:t>32</w:t>
      </w:r>
      <w:r>
        <w:fldChar w:fldCharType="end"/>
      </w:r>
    </w:p>
    <w:p w14:paraId="3C6A3AC8" w14:textId="73854CE4" w:rsidR="00316C73" w:rsidRDefault="00316C73">
      <w:pPr>
        <w:pStyle w:val="TOC3"/>
        <w:rPr>
          <w:rFonts w:ascii="Calibri" w:eastAsia="DengXian" w:hAnsi="Calibri"/>
          <w:sz w:val="22"/>
          <w:szCs w:val="22"/>
        </w:rPr>
      </w:pPr>
      <w:r>
        <w:t>6.3.1</w:t>
      </w:r>
      <w:r>
        <w:rPr>
          <w:rFonts w:ascii="Calibri" w:eastAsia="DengXian" w:hAnsi="Calibri"/>
          <w:sz w:val="22"/>
          <w:szCs w:val="22"/>
        </w:rPr>
        <w:tab/>
      </w:r>
      <w:r>
        <w:t>Definition and applicability</w:t>
      </w:r>
      <w:r>
        <w:tab/>
      </w:r>
      <w:r>
        <w:fldChar w:fldCharType="begin"/>
      </w:r>
      <w:r>
        <w:instrText xml:space="preserve"> PAGEREF _Toc138884616 \h </w:instrText>
      </w:r>
      <w:r>
        <w:fldChar w:fldCharType="separate"/>
      </w:r>
      <w:r>
        <w:t>32</w:t>
      </w:r>
      <w:r>
        <w:fldChar w:fldCharType="end"/>
      </w:r>
    </w:p>
    <w:p w14:paraId="525DE22C" w14:textId="003ACF9D" w:rsidR="00316C73" w:rsidRDefault="00316C73">
      <w:pPr>
        <w:pStyle w:val="TOC3"/>
        <w:rPr>
          <w:rFonts w:ascii="Calibri" w:eastAsia="DengXian" w:hAnsi="Calibri"/>
          <w:sz w:val="22"/>
          <w:szCs w:val="22"/>
        </w:rPr>
      </w:pPr>
      <w:r>
        <w:t>6.3.2</w:t>
      </w:r>
      <w:r>
        <w:rPr>
          <w:rFonts w:ascii="Calibri" w:eastAsia="DengXian" w:hAnsi="Calibri"/>
          <w:sz w:val="22"/>
          <w:szCs w:val="22"/>
        </w:rPr>
        <w:tab/>
      </w:r>
      <w:r>
        <w:t>Minimum Requirement</w:t>
      </w:r>
      <w:r>
        <w:tab/>
      </w:r>
      <w:r>
        <w:fldChar w:fldCharType="begin"/>
      </w:r>
      <w:r>
        <w:instrText xml:space="preserve"> PAGEREF _Toc138884617 \h </w:instrText>
      </w:r>
      <w:r>
        <w:fldChar w:fldCharType="separate"/>
      </w:r>
      <w:r>
        <w:t>32</w:t>
      </w:r>
      <w:r>
        <w:fldChar w:fldCharType="end"/>
      </w:r>
    </w:p>
    <w:p w14:paraId="76BA91D1" w14:textId="5DFCD50F" w:rsidR="00316C73" w:rsidRDefault="00316C73">
      <w:pPr>
        <w:pStyle w:val="TOC3"/>
        <w:rPr>
          <w:rFonts w:ascii="Calibri" w:eastAsia="DengXian" w:hAnsi="Calibri"/>
          <w:sz w:val="22"/>
          <w:szCs w:val="22"/>
        </w:rPr>
      </w:pPr>
      <w:r>
        <w:t>6.3.3</w:t>
      </w:r>
      <w:r>
        <w:rPr>
          <w:rFonts w:ascii="Calibri" w:eastAsia="DengXian" w:hAnsi="Calibri"/>
          <w:sz w:val="22"/>
          <w:szCs w:val="22"/>
        </w:rPr>
        <w:tab/>
      </w:r>
      <w:r>
        <w:t>Test purpose</w:t>
      </w:r>
      <w:r>
        <w:tab/>
      </w:r>
      <w:r>
        <w:fldChar w:fldCharType="begin"/>
      </w:r>
      <w:r>
        <w:instrText xml:space="preserve"> PAGEREF _Toc138884618 \h </w:instrText>
      </w:r>
      <w:r>
        <w:fldChar w:fldCharType="separate"/>
      </w:r>
      <w:r>
        <w:t>33</w:t>
      </w:r>
      <w:r>
        <w:fldChar w:fldCharType="end"/>
      </w:r>
    </w:p>
    <w:p w14:paraId="6E78E4FA" w14:textId="1163779F" w:rsidR="00316C73" w:rsidRDefault="00316C73">
      <w:pPr>
        <w:pStyle w:val="TOC3"/>
        <w:rPr>
          <w:rFonts w:ascii="Calibri" w:eastAsia="DengXian" w:hAnsi="Calibri"/>
          <w:sz w:val="22"/>
          <w:szCs w:val="22"/>
        </w:rPr>
      </w:pPr>
      <w:r>
        <w:t>6.3.4</w:t>
      </w:r>
      <w:r>
        <w:rPr>
          <w:rFonts w:ascii="Calibri" w:eastAsia="DengXian" w:hAnsi="Calibri"/>
          <w:sz w:val="22"/>
          <w:szCs w:val="22"/>
        </w:rPr>
        <w:tab/>
      </w:r>
      <w:r>
        <w:t>Method of test</w:t>
      </w:r>
      <w:r>
        <w:tab/>
      </w:r>
      <w:r>
        <w:fldChar w:fldCharType="begin"/>
      </w:r>
      <w:r>
        <w:instrText xml:space="preserve"> PAGEREF _Toc138884619 \h </w:instrText>
      </w:r>
      <w:r>
        <w:fldChar w:fldCharType="separate"/>
      </w:r>
      <w:r>
        <w:t>33</w:t>
      </w:r>
      <w:r>
        <w:fldChar w:fldCharType="end"/>
      </w:r>
    </w:p>
    <w:p w14:paraId="2EF533F2" w14:textId="1A8851EE" w:rsidR="00316C73" w:rsidRDefault="00316C73">
      <w:pPr>
        <w:pStyle w:val="TOC3"/>
        <w:rPr>
          <w:rFonts w:ascii="Calibri" w:eastAsia="DengXian" w:hAnsi="Calibri"/>
          <w:sz w:val="22"/>
          <w:szCs w:val="22"/>
        </w:rPr>
      </w:pPr>
      <w:r>
        <w:t>6.3.5</w:t>
      </w:r>
      <w:r>
        <w:rPr>
          <w:rFonts w:ascii="Calibri" w:eastAsia="DengXian" w:hAnsi="Calibri"/>
          <w:sz w:val="22"/>
          <w:szCs w:val="22"/>
        </w:rPr>
        <w:tab/>
      </w:r>
      <w:r>
        <w:t>Test Requirements</w:t>
      </w:r>
      <w:r>
        <w:tab/>
      </w:r>
      <w:r>
        <w:fldChar w:fldCharType="begin"/>
      </w:r>
      <w:r>
        <w:instrText xml:space="preserve"> PAGEREF _Toc138884620 \h </w:instrText>
      </w:r>
      <w:r>
        <w:fldChar w:fldCharType="separate"/>
      </w:r>
      <w:r>
        <w:t>33</w:t>
      </w:r>
      <w:r>
        <w:fldChar w:fldCharType="end"/>
      </w:r>
    </w:p>
    <w:p w14:paraId="0FD69EC3" w14:textId="044E1923" w:rsidR="00316C73" w:rsidRDefault="00316C73">
      <w:pPr>
        <w:pStyle w:val="TOC2"/>
        <w:rPr>
          <w:rFonts w:ascii="Calibri" w:eastAsia="DengXian" w:hAnsi="Calibri"/>
          <w:sz w:val="22"/>
          <w:szCs w:val="22"/>
        </w:rPr>
      </w:pPr>
      <w:r>
        <w:rPr>
          <w:lang w:eastAsia="zh-CN"/>
        </w:rPr>
        <w:t>6.4</w:t>
      </w:r>
      <w:r>
        <w:rPr>
          <w:rFonts w:ascii="Calibri" w:eastAsia="DengXian" w:hAnsi="Calibri"/>
          <w:sz w:val="22"/>
          <w:szCs w:val="22"/>
        </w:rPr>
        <w:tab/>
      </w:r>
      <w:r>
        <w:rPr>
          <w:lang w:eastAsia="zh-CN"/>
        </w:rPr>
        <w:t>Out of band gain</w:t>
      </w:r>
      <w:r>
        <w:tab/>
      </w:r>
      <w:r>
        <w:fldChar w:fldCharType="begin"/>
      </w:r>
      <w:r>
        <w:instrText xml:space="preserve"> PAGEREF _Toc138884621 \h </w:instrText>
      </w:r>
      <w:r>
        <w:fldChar w:fldCharType="separate"/>
      </w:r>
      <w:r>
        <w:t>33</w:t>
      </w:r>
      <w:r>
        <w:fldChar w:fldCharType="end"/>
      </w:r>
    </w:p>
    <w:p w14:paraId="37955C22" w14:textId="36827ECC" w:rsidR="00316C73" w:rsidRDefault="00316C73">
      <w:pPr>
        <w:pStyle w:val="TOC3"/>
        <w:rPr>
          <w:rFonts w:ascii="Calibri" w:eastAsia="DengXian" w:hAnsi="Calibri"/>
          <w:sz w:val="22"/>
          <w:szCs w:val="22"/>
        </w:rPr>
      </w:pPr>
      <w:r>
        <w:t>6.4.1</w:t>
      </w:r>
      <w:r>
        <w:rPr>
          <w:rFonts w:ascii="Calibri" w:eastAsia="DengXian" w:hAnsi="Calibri"/>
          <w:sz w:val="22"/>
          <w:szCs w:val="22"/>
        </w:rPr>
        <w:tab/>
      </w:r>
      <w:r>
        <w:t>Definition and applicability</w:t>
      </w:r>
      <w:r>
        <w:tab/>
      </w:r>
      <w:r>
        <w:fldChar w:fldCharType="begin"/>
      </w:r>
      <w:r>
        <w:instrText xml:space="preserve"> PAGEREF _Toc138884622 \h </w:instrText>
      </w:r>
      <w:r>
        <w:fldChar w:fldCharType="separate"/>
      </w:r>
      <w:r>
        <w:t>33</w:t>
      </w:r>
      <w:r>
        <w:fldChar w:fldCharType="end"/>
      </w:r>
    </w:p>
    <w:p w14:paraId="77FC4E27" w14:textId="3CF173E0" w:rsidR="00316C73" w:rsidRDefault="00316C73">
      <w:pPr>
        <w:pStyle w:val="TOC3"/>
        <w:rPr>
          <w:rFonts w:ascii="Calibri" w:eastAsia="DengXian" w:hAnsi="Calibri"/>
          <w:sz w:val="22"/>
          <w:szCs w:val="22"/>
        </w:rPr>
      </w:pPr>
      <w:r>
        <w:t>6.4.2</w:t>
      </w:r>
      <w:r>
        <w:rPr>
          <w:rFonts w:ascii="Calibri" w:eastAsia="DengXian" w:hAnsi="Calibri"/>
          <w:sz w:val="22"/>
          <w:szCs w:val="22"/>
        </w:rPr>
        <w:tab/>
      </w:r>
      <w:r>
        <w:t>Minimum Requirement</w:t>
      </w:r>
      <w:r>
        <w:tab/>
      </w:r>
      <w:r>
        <w:fldChar w:fldCharType="begin"/>
      </w:r>
      <w:r>
        <w:instrText xml:space="preserve"> PAGEREF _Toc138884623 \h </w:instrText>
      </w:r>
      <w:r>
        <w:fldChar w:fldCharType="separate"/>
      </w:r>
      <w:r>
        <w:t>33</w:t>
      </w:r>
      <w:r>
        <w:fldChar w:fldCharType="end"/>
      </w:r>
    </w:p>
    <w:p w14:paraId="254F2B26" w14:textId="520E391B" w:rsidR="00316C73" w:rsidRDefault="00316C73">
      <w:pPr>
        <w:pStyle w:val="TOC3"/>
        <w:rPr>
          <w:rFonts w:ascii="Calibri" w:eastAsia="DengXian" w:hAnsi="Calibri"/>
          <w:sz w:val="22"/>
          <w:szCs w:val="22"/>
        </w:rPr>
      </w:pPr>
      <w:r>
        <w:t>6.4.3</w:t>
      </w:r>
      <w:r>
        <w:rPr>
          <w:rFonts w:ascii="Calibri" w:eastAsia="DengXian" w:hAnsi="Calibri"/>
          <w:sz w:val="22"/>
          <w:szCs w:val="22"/>
        </w:rPr>
        <w:tab/>
      </w:r>
      <w:r>
        <w:t>Test purpose</w:t>
      </w:r>
      <w:r>
        <w:tab/>
      </w:r>
      <w:r>
        <w:fldChar w:fldCharType="begin"/>
      </w:r>
      <w:r>
        <w:instrText xml:space="preserve"> PAGEREF _Toc138884624 \h </w:instrText>
      </w:r>
      <w:r>
        <w:fldChar w:fldCharType="separate"/>
      </w:r>
      <w:r>
        <w:t>33</w:t>
      </w:r>
      <w:r>
        <w:fldChar w:fldCharType="end"/>
      </w:r>
    </w:p>
    <w:p w14:paraId="693729BE" w14:textId="10D19E69" w:rsidR="00316C73" w:rsidRDefault="00316C73">
      <w:pPr>
        <w:pStyle w:val="TOC3"/>
        <w:rPr>
          <w:rFonts w:ascii="Calibri" w:eastAsia="DengXian" w:hAnsi="Calibri"/>
          <w:sz w:val="22"/>
          <w:szCs w:val="22"/>
        </w:rPr>
      </w:pPr>
      <w:r>
        <w:t>6.4.4</w:t>
      </w:r>
      <w:r>
        <w:rPr>
          <w:rFonts w:ascii="Calibri" w:eastAsia="DengXian" w:hAnsi="Calibri"/>
          <w:sz w:val="22"/>
          <w:szCs w:val="22"/>
        </w:rPr>
        <w:tab/>
      </w:r>
      <w:r>
        <w:t>Method of test</w:t>
      </w:r>
      <w:r>
        <w:tab/>
      </w:r>
      <w:r>
        <w:fldChar w:fldCharType="begin"/>
      </w:r>
      <w:r>
        <w:instrText xml:space="preserve"> PAGEREF _Toc138884625 \h </w:instrText>
      </w:r>
      <w:r>
        <w:fldChar w:fldCharType="separate"/>
      </w:r>
      <w:r>
        <w:t>33</w:t>
      </w:r>
      <w:r>
        <w:fldChar w:fldCharType="end"/>
      </w:r>
    </w:p>
    <w:p w14:paraId="04494F2B" w14:textId="1804709F" w:rsidR="00316C73" w:rsidRDefault="00316C73">
      <w:pPr>
        <w:pStyle w:val="TOC4"/>
        <w:rPr>
          <w:rFonts w:ascii="Calibri" w:eastAsia="DengXian" w:hAnsi="Calibri"/>
          <w:sz w:val="22"/>
          <w:szCs w:val="22"/>
        </w:rPr>
      </w:pPr>
      <w:r>
        <w:t>6.4.4.1</w:t>
      </w:r>
      <w:r>
        <w:rPr>
          <w:rFonts w:ascii="Calibri" w:eastAsia="DengXian" w:hAnsi="Calibri"/>
          <w:sz w:val="22"/>
          <w:szCs w:val="22"/>
        </w:rPr>
        <w:tab/>
      </w:r>
      <w:r>
        <w:t>Initial conditions</w:t>
      </w:r>
      <w:r>
        <w:tab/>
      </w:r>
      <w:r>
        <w:fldChar w:fldCharType="begin"/>
      </w:r>
      <w:r>
        <w:instrText xml:space="preserve"> PAGEREF _Toc138884626 \h </w:instrText>
      </w:r>
      <w:r>
        <w:fldChar w:fldCharType="separate"/>
      </w:r>
      <w:r>
        <w:t>33</w:t>
      </w:r>
      <w:r>
        <w:fldChar w:fldCharType="end"/>
      </w:r>
    </w:p>
    <w:p w14:paraId="0B6EE2BD" w14:textId="68CC622B" w:rsidR="00316C73" w:rsidRDefault="00316C73">
      <w:pPr>
        <w:pStyle w:val="TOC4"/>
        <w:rPr>
          <w:rFonts w:ascii="Calibri" w:eastAsia="DengXian" w:hAnsi="Calibri"/>
          <w:sz w:val="22"/>
          <w:szCs w:val="22"/>
        </w:rPr>
      </w:pPr>
      <w:r>
        <w:t>6.4.4.2</w:t>
      </w:r>
      <w:r>
        <w:rPr>
          <w:rFonts w:ascii="Calibri" w:eastAsia="DengXian" w:hAnsi="Calibri"/>
          <w:sz w:val="22"/>
          <w:szCs w:val="22"/>
        </w:rPr>
        <w:tab/>
      </w:r>
      <w:r>
        <w:t>Procedure</w:t>
      </w:r>
      <w:r>
        <w:tab/>
      </w:r>
      <w:r>
        <w:fldChar w:fldCharType="begin"/>
      </w:r>
      <w:r>
        <w:instrText xml:space="preserve"> PAGEREF _Toc138884627 \h </w:instrText>
      </w:r>
      <w:r>
        <w:fldChar w:fldCharType="separate"/>
      </w:r>
      <w:r>
        <w:t>33</w:t>
      </w:r>
      <w:r>
        <w:fldChar w:fldCharType="end"/>
      </w:r>
    </w:p>
    <w:p w14:paraId="37FD3664" w14:textId="0B086A87" w:rsidR="00316C73" w:rsidRDefault="00316C73">
      <w:pPr>
        <w:pStyle w:val="TOC3"/>
        <w:rPr>
          <w:rFonts w:ascii="Calibri" w:eastAsia="DengXian" w:hAnsi="Calibri"/>
          <w:sz w:val="22"/>
          <w:szCs w:val="22"/>
        </w:rPr>
      </w:pPr>
      <w:r>
        <w:t>6.4.5</w:t>
      </w:r>
      <w:r>
        <w:rPr>
          <w:rFonts w:ascii="Calibri" w:eastAsia="DengXian" w:hAnsi="Calibri"/>
          <w:sz w:val="22"/>
          <w:szCs w:val="22"/>
        </w:rPr>
        <w:tab/>
      </w:r>
      <w:r>
        <w:t>Test Requirements</w:t>
      </w:r>
      <w:r>
        <w:tab/>
      </w:r>
      <w:r>
        <w:fldChar w:fldCharType="begin"/>
      </w:r>
      <w:r>
        <w:instrText xml:space="preserve"> PAGEREF _Toc138884628 \h </w:instrText>
      </w:r>
      <w:r>
        <w:fldChar w:fldCharType="separate"/>
      </w:r>
      <w:r>
        <w:t>33</w:t>
      </w:r>
      <w:r>
        <w:fldChar w:fldCharType="end"/>
      </w:r>
    </w:p>
    <w:p w14:paraId="081C69FB" w14:textId="36C9C72D" w:rsidR="00316C73" w:rsidRDefault="00316C73">
      <w:pPr>
        <w:pStyle w:val="TOC2"/>
        <w:rPr>
          <w:rFonts w:ascii="Calibri" w:eastAsia="DengXian" w:hAnsi="Calibri"/>
          <w:sz w:val="22"/>
          <w:szCs w:val="22"/>
        </w:rPr>
      </w:pPr>
      <w:r>
        <w:t>6.</w:t>
      </w:r>
      <w:r>
        <w:rPr>
          <w:lang w:eastAsia="zh-CN"/>
        </w:rPr>
        <w:t>5</w:t>
      </w:r>
      <w:r>
        <w:rPr>
          <w:rFonts w:ascii="Calibri" w:eastAsia="DengXian" w:hAnsi="Calibri"/>
          <w:sz w:val="22"/>
          <w:szCs w:val="22"/>
        </w:rPr>
        <w:tab/>
      </w:r>
      <w:r>
        <w:rPr>
          <w:lang w:eastAsia="zh-CN"/>
        </w:rPr>
        <w:t>Unwanted emissions</w:t>
      </w:r>
      <w:r>
        <w:tab/>
      </w:r>
      <w:r>
        <w:fldChar w:fldCharType="begin"/>
      </w:r>
      <w:r>
        <w:instrText xml:space="preserve"> PAGEREF _Toc138884629 \h </w:instrText>
      </w:r>
      <w:r>
        <w:fldChar w:fldCharType="separate"/>
      </w:r>
      <w:r>
        <w:t>34</w:t>
      </w:r>
      <w:r>
        <w:fldChar w:fldCharType="end"/>
      </w:r>
    </w:p>
    <w:p w14:paraId="451A78E2" w14:textId="4628B4F5" w:rsidR="00316C73" w:rsidRDefault="00316C73">
      <w:pPr>
        <w:pStyle w:val="TOC3"/>
        <w:rPr>
          <w:rFonts w:ascii="Calibri" w:eastAsia="DengXian" w:hAnsi="Calibri"/>
          <w:sz w:val="22"/>
          <w:szCs w:val="22"/>
        </w:rPr>
      </w:pPr>
      <w:r>
        <w:t>6.5.1</w:t>
      </w:r>
      <w:r>
        <w:rPr>
          <w:rFonts w:ascii="Calibri" w:eastAsia="DengXian" w:hAnsi="Calibri"/>
          <w:sz w:val="22"/>
          <w:szCs w:val="22"/>
        </w:rPr>
        <w:tab/>
      </w:r>
      <w:r>
        <w:t>General</w:t>
      </w:r>
      <w:r>
        <w:tab/>
      </w:r>
      <w:r>
        <w:fldChar w:fldCharType="begin"/>
      </w:r>
      <w:r>
        <w:instrText xml:space="preserve"> PAGEREF _Toc138884630 \h </w:instrText>
      </w:r>
      <w:r>
        <w:fldChar w:fldCharType="separate"/>
      </w:r>
      <w:r>
        <w:t>34</w:t>
      </w:r>
      <w:r>
        <w:fldChar w:fldCharType="end"/>
      </w:r>
    </w:p>
    <w:p w14:paraId="239C4082" w14:textId="7EAEE1E3" w:rsidR="00316C73" w:rsidRDefault="00316C73">
      <w:pPr>
        <w:pStyle w:val="TOC3"/>
        <w:rPr>
          <w:rFonts w:ascii="Calibri" w:eastAsia="DengXian" w:hAnsi="Calibri"/>
          <w:sz w:val="22"/>
          <w:szCs w:val="22"/>
        </w:rPr>
      </w:pPr>
      <w:r>
        <w:t>6.5.2</w:t>
      </w:r>
      <w:r>
        <w:rPr>
          <w:rFonts w:ascii="Calibri" w:eastAsia="DengXian" w:hAnsi="Calibri"/>
          <w:sz w:val="22"/>
          <w:szCs w:val="22"/>
        </w:rPr>
        <w:tab/>
      </w:r>
      <w:r>
        <w:t>Adjacent Channel Leakage Power Ratio (ACLR)</w:t>
      </w:r>
      <w:r>
        <w:tab/>
      </w:r>
      <w:r>
        <w:fldChar w:fldCharType="begin"/>
      </w:r>
      <w:r>
        <w:instrText xml:space="preserve"> PAGEREF _Toc138884631 \h </w:instrText>
      </w:r>
      <w:r>
        <w:fldChar w:fldCharType="separate"/>
      </w:r>
      <w:r>
        <w:t>35</w:t>
      </w:r>
      <w:r>
        <w:fldChar w:fldCharType="end"/>
      </w:r>
    </w:p>
    <w:p w14:paraId="3C637CDD" w14:textId="7E78BB0F" w:rsidR="00316C73" w:rsidRDefault="00316C73">
      <w:pPr>
        <w:pStyle w:val="TOC4"/>
        <w:rPr>
          <w:rFonts w:ascii="Calibri" w:eastAsia="DengXian" w:hAnsi="Calibri"/>
          <w:sz w:val="22"/>
          <w:szCs w:val="22"/>
        </w:rPr>
      </w:pPr>
      <w:r>
        <w:t>6.5.2.1</w:t>
      </w:r>
      <w:r>
        <w:rPr>
          <w:rFonts w:ascii="Calibri" w:eastAsia="DengXian" w:hAnsi="Calibri"/>
          <w:sz w:val="22"/>
          <w:szCs w:val="22"/>
        </w:rPr>
        <w:tab/>
      </w:r>
      <w:r>
        <w:t>Definition and applicability</w:t>
      </w:r>
      <w:r>
        <w:tab/>
      </w:r>
      <w:r>
        <w:fldChar w:fldCharType="begin"/>
      </w:r>
      <w:r>
        <w:instrText xml:space="preserve"> PAGEREF _Toc138884632 \h </w:instrText>
      </w:r>
      <w:r>
        <w:fldChar w:fldCharType="separate"/>
      </w:r>
      <w:r>
        <w:t>35</w:t>
      </w:r>
      <w:r>
        <w:fldChar w:fldCharType="end"/>
      </w:r>
    </w:p>
    <w:p w14:paraId="4FBA089F" w14:textId="50310C36" w:rsidR="00316C73" w:rsidRDefault="00316C73">
      <w:pPr>
        <w:pStyle w:val="TOC4"/>
        <w:rPr>
          <w:rFonts w:ascii="Calibri" w:eastAsia="DengXian" w:hAnsi="Calibri"/>
          <w:sz w:val="22"/>
          <w:szCs w:val="22"/>
        </w:rPr>
      </w:pPr>
      <w:r>
        <w:t>6.5.2.2</w:t>
      </w:r>
      <w:r>
        <w:rPr>
          <w:rFonts w:ascii="Calibri" w:eastAsia="DengXian" w:hAnsi="Calibri"/>
          <w:sz w:val="22"/>
          <w:szCs w:val="22"/>
        </w:rPr>
        <w:tab/>
      </w:r>
      <w:r>
        <w:t>Minimum requirement</w:t>
      </w:r>
      <w:r>
        <w:tab/>
      </w:r>
      <w:r>
        <w:fldChar w:fldCharType="begin"/>
      </w:r>
      <w:r>
        <w:instrText xml:space="preserve"> PAGEREF _Toc138884633 \h </w:instrText>
      </w:r>
      <w:r>
        <w:fldChar w:fldCharType="separate"/>
      </w:r>
      <w:r>
        <w:t>35</w:t>
      </w:r>
      <w:r>
        <w:fldChar w:fldCharType="end"/>
      </w:r>
    </w:p>
    <w:p w14:paraId="2EE9898A" w14:textId="082331F2" w:rsidR="00316C73" w:rsidRDefault="00316C73">
      <w:pPr>
        <w:pStyle w:val="TOC4"/>
        <w:rPr>
          <w:rFonts w:ascii="Calibri" w:eastAsia="DengXian" w:hAnsi="Calibri"/>
          <w:sz w:val="22"/>
          <w:szCs w:val="22"/>
        </w:rPr>
      </w:pPr>
      <w:r>
        <w:t>6.5.2.3</w:t>
      </w:r>
      <w:r>
        <w:rPr>
          <w:rFonts w:ascii="Calibri" w:eastAsia="DengXian" w:hAnsi="Calibri"/>
          <w:sz w:val="22"/>
          <w:szCs w:val="22"/>
        </w:rPr>
        <w:tab/>
      </w:r>
      <w:r>
        <w:t>Test purpose</w:t>
      </w:r>
      <w:r>
        <w:tab/>
      </w:r>
      <w:r>
        <w:fldChar w:fldCharType="begin"/>
      </w:r>
      <w:r>
        <w:instrText xml:space="preserve"> PAGEREF _Toc138884634 \h </w:instrText>
      </w:r>
      <w:r>
        <w:fldChar w:fldCharType="separate"/>
      </w:r>
      <w:r>
        <w:t>35</w:t>
      </w:r>
      <w:r>
        <w:fldChar w:fldCharType="end"/>
      </w:r>
    </w:p>
    <w:p w14:paraId="504E3B70" w14:textId="71BCB659" w:rsidR="00316C73" w:rsidRDefault="00316C73">
      <w:pPr>
        <w:pStyle w:val="TOC4"/>
        <w:rPr>
          <w:rFonts w:ascii="Calibri" w:eastAsia="DengXian" w:hAnsi="Calibri"/>
          <w:sz w:val="22"/>
          <w:szCs w:val="22"/>
        </w:rPr>
      </w:pPr>
      <w:r>
        <w:t>6.5.2.4</w:t>
      </w:r>
      <w:r>
        <w:rPr>
          <w:rFonts w:ascii="Calibri" w:eastAsia="DengXian" w:hAnsi="Calibri"/>
          <w:sz w:val="22"/>
          <w:szCs w:val="22"/>
        </w:rPr>
        <w:tab/>
      </w:r>
      <w:r>
        <w:t>Method of test</w:t>
      </w:r>
      <w:r>
        <w:tab/>
      </w:r>
      <w:r>
        <w:fldChar w:fldCharType="begin"/>
      </w:r>
      <w:r>
        <w:instrText xml:space="preserve"> PAGEREF _Toc138884635 \h </w:instrText>
      </w:r>
      <w:r>
        <w:fldChar w:fldCharType="separate"/>
      </w:r>
      <w:r>
        <w:t>35</w:t>
      </w:r>
      <w:r>
        <w:fldChar w:fldCharType="end"/>
      </w:r>
    </w:p>
    <w:p w14:paraId="644B1C64" w14:textId="7DB9130B" w:rsidR="00316C73" w:rsidRDefault="00316C73">
      <w:pPr>
        <w:pStyle w:val="TOC5"/>
        <w:rPr>
          <w:rFonts w:ascii="Calibri" w:eastAsia="DengXian" w:hAnsi="Calibri"/>
          <w:sz w:val="22"/>
          <w:szCs w:val="22"/>
        </w:rPr>
      </w:pPr>
      <w:r>
        <w:t>6.5.2.4.1</w:t>
      </w:r>
      <w:r>
        <w:rPr>
          <w:rFonts w:ascii="Calibri" w:eastAsia="DengXian" w:hAnsi="Calibri"/>
          <w:sz w:val="22"/>
          <w:szCs w:val="22"/>
        </w:rPr>
        <w:tab/>
      </w:r>
      <w:r>
        <w:t>Initial conditions</w:t>
      </w:r>
      <w:r>
        <w:tab/>
      </w:r>
      <w:r>
        <w:fldChar w:fldCharType="begin"/>
      </w:r>
      <w:r>
        <w:instrText xml:space="preserve"> PAGEREF _Toc138884636 \h </w:instrText>
      </w:r>
      <w:r>
        <w:fldChar w:fldCharType="separate"/>
      </w:r>
      <w:r>
        <w:t>35</w:t>
      </w:r>
      <w:r>
        <w:fldChar w:fldCharType="end"/>
      </w:r>
    </w:p>
    <w:p w14:paraId="308D06F7" w14:textId="43FCE474" w:rsidR="00316C73" w:rsidRDefault="00316C73">
      <w:pPr>
        <w:pStyle w:val="TOC5"/>
        <w:rPr>
          <w:rFonts w:ascii="Calibri" w:eastAsia="DengXian" w:hAnsi="Calibri"/>
          <w:sz w:val="22"/>
          <w:szCs w:val="22"/>
        </w:rPr>
      </w:pPr>
      <w:r>
        <w:t>6.5.2.4.2</w:t>
      </w:r>
      <w:r>
        <w:rPr>
          <w:rFonts w:ascii="Calibri" w:eastAsia="DengXian" w:hAnsi="Calibri"/>
          <w:sz w:val="22"/>
          <w:szCs w:val="22"/>
        </w:rPr>
        <w:tab/>
      </w:r>
      <w:r>
        <w:t>Procedure</w:t>
      </w:r>
      <w:r>
        <w:tab/>
      </w:r>
      <w:r>
        <w:fldChar w:fldCharType="begin"/>
      </w:r>
      <w:r>
        <w:instrText xml:space="preserve"> PAGEREF _Toc138884637 \h </w:instrText>
      </w:r>
      <w:r>
        <w:fldChar w:fldCharType="separate"/>
      </w:r>
      <w:r>
        <w:t>35</w:t>
      </w:r>
      <w:r>
        <w:fldChar w:fldCharType="end"/>
      </w:r>
    </w:p>
    <w:p w14:paraId="2D50F504" w14:textId="2B3BF5EB" w:rsidR="00316C73" w:rsidRDefault="00316C73">
      <w:pPr>
        <w:pStyle w:val="TOC4"/>
        <w:rPr>
          <w:rFonts w:ascii="Calibri" w:eastAsia="DengXian" w:hAnsi="Calibri"/>
          <w:sz w:val="22"/>
          <w:szCs w:val="22"/>
        </w:rPr>
      </w:pPr>
      <w:r>
        <w:t>6.5.2.5</w:t>
      </w:r>
      <w:r>
        <w:rPr>
          <w:rFonts w:ascii="Calibri" w:eastAsia="DengXian" w:hAnsi="Calibri"/>
          <w:sz w:val="22"/>
          <w:szCs w:val="22"/>
        </w:rPr>
        <w:tab/>
      </w:r>
      <w:r>
        <w:t>Test requirements</w:t>
      </w:r>
      <w:r>
        <w:tab/>
      </w:r>
      <w:r>
        <w:fldChar w:fldCharType="begin"/>
      </w:r>
      <w:r>
        <w:instrText xml:space="preserve"> PAGEREF _Toc138884638 \h </w:instrText>
      </w:r>
      <w:r>
        <w:fldChar w:fldCharType="separate"/>
      </w:r>
      <w:r>
        <w:t>36</w:t>
      </w:r>
      <w:r>
        <w:fldChar w:fldCharType="end"/>
      </w:r>
    </w:p>
    <w:p w14:paraId="15D478A4" w14:textId="25C16010" w:rsidR="00316C73" w:rsidRDefault="00316C73">
      <w:pPr>
        <w:pStyle w:val="TOC3"/>
        <w:rPr>
          <w:rFonts w:ascii="Calibri" w:eastAsia="DengXian" w:hAnsi="Calibri"/>
          <w:sz w:val="22"/>
          <w:szCs w:val="22"/>
        </w:rPr>
      </w:pPr>
      <w:r>
        <w:t>6.5.3</w:t>
      </w:r>
      <w:r>
        <w:rPr>
          <w:rFonts w:ascii="Calibri" w:eastAsia="DengXian" w:hAnsi="Calibri"/>
          <w:sz w:val="22"/>
          <w:szCs w:val="22"/>
        </w:rPr>
        <w:tab/>
      </w:r>
      <w:r>
        <w:t>Operating band unwanted emissions</w:t>
      </w:r>
      <w:r>
        <w:tab/>
      </w:r>
      <w:r>
        <w:fldChar w:fldCharType="begin"/>
      </w:r>
      <w:r>
        <w:instrText xml:space="preserve"> PAGEREF _Toc138884639 \h </w:instrText>
      </w:r>
      <w:r>
        <w:fldChar w:fldCharType="separate"/>
      </w:r>
      <w:r>
        <w:t>40</w:t>
      </w:r>
      <w:r>
        <w:fldChar w:fldCharType="end"/>
      </w:r>
    </w:p>
    <w:p w14:paraId="1324EB6C" w14:textId="2D4070EC" w:rsidR="00316C73" w:rsidRDefault="00316C73">
      <w:pPr>
        <w:pStyle w:val="TOC4"/>
        <w:rPr>
          <w:rFonts w:ascii="Calibri" w:eastAsia="DengXian" w:hAnsi="Calibri"/>
          <w:sz w:val="22"/>
          <w:szCs w:val="22"/>
        </w:rPr>
      </w:pPr>
      <w:r>
        <w:t>6.5.3.1</w:t>
      </w:r>
      <w:r>
        <w:rPr>
          <w:rFonts w:ascii="Calibri" w:eastAsia="DengXian" w:hAnsi="Calibri"/>
          <w:sz w:val="22"/>
          <w:szCs w:val="22"/>
        </w:rPr>
        <w:tab/>
      </w:r>
      <w:r>
        <w:t>Definition and applicability</w:t>
      </w:r>
      <w:r>
        <w:tab/>
      </w:r>
      <w:r>
        <w:fldChar w:fldCharType="begin"/>
      </w:r>
      <w:r>
        <w:instrText xml:space="preserve"> PAGEREF _Toc138884640 \h </w:instrText>
      </w:r>
      <w:r>
        <w:fldChar w:fldCharType="separate"/>
      </w:r>
      <w:r>
        <w:t>40</w:t>
      </w:r>
      <w:r>
        <w:fldChar w:fldCharType="end"/>
      </w:r>
    </w:p>
    <w:p w14:paraId="0A68386C" w14:textId="4767DBEB" w:rsidR="00316C73" w:rsidRDefault="00316C73">
      <w:pPr>
        <w:pStyle w:val="TOC4"/>
        <w:rPr>
          <w:rFonts w:ascii="Calibri" w:eastAsia="DengXian" w:hAnsi="Calibri"/>
          <w:sz w:val="22"/>
          <w:szCs w:val="22"/>
        </w:rPr>
      </w:pPr>
      <w:r>
        <w:t>6.5.3.2</w:t>
      </w:r>
      <w:r>
        <w:rPr>
          <w:rFonts w:ascii="Calibri" w:eastAsia="DengXian" w:hAnsi="Calibri"/>
          <w:sz w:val="22"/>
          <w:szCs w:val="22"/>
        </w:rPr>
        <w:tab/>
      </w:r>
      <w:r>
        <w:t>Minimum requirement</w:t>
      </w:r>
      <w:r>
        <w:tab/>
      </w:r>
      <w:r>
        <w:fldChar w:fldCharType="begin"/>
      </w:r>
      <w:r>
        <w:instrText xml:space="preserve"> PAGEREF _Toc138884641 \h </w:instrText>
      </w:r>
      <w:r>
        <w:fldChar w:fldCharType="separate"/>
      </w:r>
      <w:r>
        <w:t>42</w:t>
      </w:r>
      <w:r>
        <w:fldChar w:fldCharType="end"/>
      </w:r>
    </w:p>
    <w:p w14:paraId="5B4944D3" w14:textId="29A2046D" w:rsidR="00316C73" w:rsidRDefault="00316C73">
      <w:pPr>
        <w:pStyle w:val="TOC4"/>
        <w:rPr>
          <w:rFonts w:ascii="Calibri" w:eastAsia="DengXian" w:hAnsi="Calibri"/>
          <w:sz w:val="22"/>
          <w:szCs w:val="22"/>
        </w:rPr>
      </w:pPr>
      <w:r>
        <w:t>6.5.3.3</w:t>
      </w:r>
      <w:r>
        <w:rPr>
          <w:rFonts w:ascii="Calibri" w:eastAsia="DengXian" w:hAnsi="Calibri"/>
          <w:sz w:val="22"/>
          <w:szCs w:val="22"/>
        </w:rPr>
        <w:tab/>
      </w:r>
      <w:r>
        <w:t>Test purpose</w:t>
      </w:r>
      <w:r>
        <w:tab/>
      </w:r>
      <w:r>
        <w:fldChar w:fldCharType="begin"/>
      </w:r>
      <w:r>
        <w:instrText xml:space="preserve"> PAGEREF _Toc138884642 \h </w:instrText>
      </w:r>
      <w:r>
        <w:fldChar w:fldCharType="separate"/>
      </w:r>
      <w:r>
        <w:t>42</w:t>
      </w:r>
      <w:r>
        <w:fldChar w:fldCharType="end"/>
      </w:r>
    </w:p>
    <w:p w14:paraId="24E23855" w14:textId="0789468B" w:rsidR="00316C73" w:rsidRDefault="00316C73">
      <w:pPr>
        <w:pStyle w:val="TOC4"/>
        <w:rPr>
          <w:rFonts w:ascii="Calibri" w:eastAsia="DengXian" w:hAnsi="Calibri"/>
          <w:sz w:val="22"/>
          <w:szCs w:val="22"/>
        </w:rPr>
      </w:pPr>
      <w:r>
        <w:t>6.5.3.4</w:t>
      </w:r>
      <w:r>
        <w:rPr>
          <w:rFonts w:ascii="Calibri" w:eastAsia="DengXian" w:hAnsi="Calibri"/>
          <w:sz w:val="22"/>
          <w:szCs w:val="22"/>
        </w:rPr>
        <w:tab/>
      </w:r>
      <w:r>
        <w:t>Method of test</w:t>
      </w:r>
      <w:r>
        <w:tab/>
      </w:r>
      <w:r>
        <w:fldChar w:fldCharType="begin"/>
      </w:r>
      <w:r>
        <w:instrText xml:space="preserve"> PAGEREF _Toc138884643 \h </w:instrText>
      </w:r>
      <w:r>
        <w:fldChar w:fldCharType="separate"/>
      </w:r>
      <w:r>
        <w:t>42</w:t>
      </w:r>
      <w:r>
        <w:fldChar w:fldCharType="end"/>
      </w:r>
    </w:p>
    <w:p w14:paraId="1597DB04" w14:textId="174B8702" w:rsidR="00316C73" w:rsidRDefault="00316C73">
      <w:pPr>
        <w:pStyle w:val="TOC5"/>
        <w:rPr>
          <w:rFonts w:ascii="Calibri" w:eastAsia="DengXian" w:hAnsi="Calibri"/>
          <w:sz w:val="22"/>
          <w:szCs w:val="22"/>
        </w:rPr>
      </w:pPr>
      <w:r>
        <w:t>6.5.3.4.1</w:t>
      </w:r>
      <w:r>
        <w:rPr>
          <w:rFonts w:ascii="Calibri" w:eastAsia="DengXian" w:hAnsi="Calibri"/>
          <w:sz w:val="22"/>
          <w:szCs w:val="22"/>
        </w:rPr>
        <w:tab/>
      </w:r>
      <w:r>
        <w:t>Initial conditions</w:t>
      </w:r>
      <w:r>
        <w:tab/>
      </w:r>
      <w:r>
        <w:fldChar w:fldCharType="begin"/>
      </w:r>
      <w:r>
        <w:instrText xml:space="preserve"> PAGEREF _Toc138884644 \h </w:instrText>
      </w:r>
      <w:r>
        <w:fldChar w:fldCharType="separate"/>
      </w:r>
      <w:r>
        <w:t>42</w:t>
      </w:r>
      <w:r>
        <w:fldChar w:fldCharType="end"/>
      </w:r>
    </w:p>
    <w:p w14:paraId="7DB9DC86" w14:textId="3A9920AF" w:rsidR="00316C73" w:rsidRDefault="00316C73">
      <w:pPr>
        <w:pStyle w:val="TOC5"/>
        <w:rPr>
          <w:rFonts w:ascii="Calibri" w:eastAsia="DengXian" w:hAnsi="Calibri"/>
          <w:sz w:val="22"/>
          <w:szCs w:val="22"/>
        </w:rPr>
      </w:pPr>
      <w:r>
        <w:t>6.5.3.4.2</w:t>
      </w:r>
      <w:r>
        <w:rPr>
          <w:rFonts w:ascii="Calibri" w:eastAsia="DengXian" w:hAnsi="Calibri"/>
          <w:sz w:val="22"/>
          <w:szCs w:val="22"/>
        </w:rPr>
        <w:tab/>
      </w:r>
      <w:r>
        <w:t>Procedure</w:t>
      </w:r>
      <w:r>
        <w:tab/>
      </w:r>
      <w:r>
        <w:fldChar w:fldCharType="begin"/>
      </w:r>
      <w:r>
        <w:instrText xml:space="preserve"> PAGEREF _Toc138884645 \h </w:instrText>
      </w:r>
      <w:r>
        <w:fldChar w:fldCharType="separate"/>
      </w:r>
      <w:r>
        <w:t>42</w:t>
      </w:r>
      <w:r>
        <w:fldChar w:fldCharType="end"/>
      </w:r>
    </w:p>
    <w:p w14:paraId="5E4E0A19" w14:textId="15272BE8" w:rsidR="00316C73" w:rsidRDefault="00316C73">
      <w:pPr>
        <w:pStyle w:val="TOC4"/>
        <w:rPr>
          <w:rFonts w:ascii="Calibri" w:eastAsia="DengXian" w:hAnsi="Calibri"/>
          <w:sz w:val="22"/>
          <w:szCs w:val="22"/>
        </w:rPr>
      </w:pPr>
      <w:r>
        <w:t>6.5.3.4</w:t>
      </w:r>
      <w:r>
        <w:rPr>
          <w:rFonts w:ascii="Calibri" w:eastAsia="DengXian" w:hAnsi="Calibri"/>
          <w:sz w:val="22"/>
          <w:szCs w:val="22"/>
        </w:rPr>
        <w:tab/>
      </w:r>
      <w:r>
        <w:t>Test requirements</w:t>
      </w:r>
      <w:r>
        <w:tab/>
      </w:r>
      <w:r>
        <w:fldChar w:fldCharType="begin"/>
      </w:r>
      <w:r>
        <w:instrText xml:space="preserve"> PAGEREF _Toc138884646 \h </w:instrText>
      </w:r>
      <w:r>
        <w:fldChar w:fldCharType="separate"/>
      </w:r>
      <w:r>
        <w:t>43</w:t>
      </w:r>
      <w:r>
        <w:fldChar w:fldCharType="end"/>
      </w:r>
    </w:p>
    <w:p w14:paraId="72E64003" w14:textId="61513A22" w:rsidR="00316C73" w:rsidRDefault="00316C73">
      <w:pPr>
        <w:pStyle w:val="TOC5"/>
        <w:rPr>
          <w:rFonts w:ascii="Calibri" w:eastAsia="DengXian" w:hAnsi="Calibri"/>
          <w:sz w:val="22"/>
          <w:szCs w:val="22"/>
        </w:rPr>
      </w:pPr>
      <w:r w:rsidRPr="001F6CFC">
        <w:rPr>
          <w:rFonts w:eastAsia="SimSun"/>
        </w:rPr>
        <w:t>6.5.3.4.1</w:t>
      </w:r>
      <w:r>
        <w:rPr>
          <w:rFonts w:ascii="Calibri" w:eastAsia="DengXian" w:hAnsi="Calibri"/>
          <w:sz w:val="22"/>
          <w:szCs w:val="22"/>
        </w:rPr>
        <w:tab/>
      </w:r>
      <w:r w:rsidRPr="001F6CFC">
        <w:rPr>
          <w:rFonts w:eastAsia="SimSun"/>
        </w:rPr>
        <w:t xml:space="preserve">Minimum requirements for Wide Area </w:t>
      </w:r>
      <w:r w:rsidRPr="001F6CFC">
        <w:rPr>
          <w:rFonts w:eastAsia="SimSun"/>
          <w:iCs/>
        </w:rPr>
        <w:t>repeater type 1-C</w:t>
      </w:r>
      <w:r w:rsidRPr="001F6CFC">
        <w:rPr>
          <w:rFonts w:eastAsia="SimSun"/>
        </w:rPr>
        <w:t xml:space="preserve"> (Category A)</w:t>
      </w:r>
      <w:r>
        <w:tab/>
      </w:r>
      <w:r>
        <w:fldChar w:fldCharType="begin"/>
      </w:r>
      <w:r>
        <w:instrText xml:space="preserve"> PAGEREF _Toc138884647 \h </w:instrText>
      </w:r>
      <w:r>
        <w:fldChar w:fldCharType="separate"/>
      </w:r>
      <w:r>
        <w:t>43</w:t>
      </w:r>
      <w:r>
        <w:fldChar w:fldCharType="end"/>
      </w:r>
    </w:p>
    <w:p w14:paraId="0632B89E" w14:textId="320ECFFD" w:rsidR="00316C73" w:rsidRDefault="00316C73">
      <w:pPr>
        <w:pStyle w:val="TOC5"/>
        <w:rPr>
          <w:rFonts w:ascii="Calibri" w:eastAsia="DengXian" w:hAnsi="Calibri"/>
          <w:sz w:val="22"/>
          <w:szCs w:val="22"/>
        </w:rPr>
      </w:pPr>
      <w:r w:rsidRPr="001F6CFC">
        <w:rPr>
          <w:rFonts w:eastAsia="SimSun"/>
        </w:rPr>
        <w:t>6.5.3.4.2</w:t>
      </w:r>
      <w:r>
        <w:rPr>
          <w:rFonts w:ascii="Calibri" w:eastAsia="DengXian" w:hAnsi="Calibri"/>
          <w:sz w:val="22"/>
          <w:szCs w:val="22"/>
        </w:rPr>
        <w:tab/>
      </w:r>
      <w:r w:rsidRPr="001F6CFC">
        <w:rPr>
          <w:rFonts w:eastAsia="SimSun"/>
        </w:rPr>
        <w:t xml:space="preserve">Minimum requirements for Wide Area </w:t>
      </w:r>
      <w:r w:rsidRPr="001F6CFC">
        <w:rPr>
          <w:rFonts w:eastAsia="SimSun"/>
          <w:i/>
          <w:iCs/>
        </w:rPr>
        <w:t>repeater type 1-C</w:t>
      </w:r>
      <w:r w:rsidRPr="001F6CFC">
        <w:rPr>
          <w:rFonts w:eastAsia="SimSun"/>
        </w:rPr>
        <w:t xml:space="preserve"> (Category B)</w:t>
      </w:r>
      <w:r>
        <w:tab/>
      </w:r>
      <w:r>
        <w:fldChar w:fldCharType="begin"/>
      </w:r>
      <w:r>
        <w:instrText xml:space="preserve"> PAGEREF _Toc138884648 \h </w:instrText>
      </w:r>
      <w:r>
        <w:fldChar w:fldCharType="separate"/>
      </w:r>
      <w:r>
        <w:t>44</w:t>
      </w:r>
      <w:r>
        <w:fldChar w:fldCharType="end"/>
      </w:r>
    </w:p>
    <w:p w14:paraId="62E12CE2" w14:textId="0D33E6C6" w:rsidR="00316C73" w:rsidRDefault="00316C73">
      <w:pPr>
        <w:pStyle w:val="TOC5"/>
        <w:rPr>
          <w:rFonts w:ascii="Calibri" w:eastAsia="DengXian" w:hAnsi="Calibri"/>
          <w:sz w:val="22"/>
          <w:szCs w:val="22"/>
        </w:rPr>
      </w:pPr>
      <w:r w:rsidRPr="001F6CFC">
        <w:rPr>
          <w:rFonts w:eastAsia="SimSun"/>
        </w:rPr>
        <w:t>6.5.3.4.2.1</w:t>
      </w:r>
      <w:r>
        <w:rPr>
          <w:rFonts w:ascii="Calibri" w:eastAsia="DengXian" w:hAnsi="Calibri"/>
          <w:sz w:val="22"/>
          <w:szCs w:val="22"/>
        </w:rPr>
        <w:tab/>
      </w:r>
      <w:r w:rsidRPr="001F6CFC">
        <w:rPr>
          <w:rFonts w:eastAsia="SimSun"/>
        </w:rPr>
        <w:t>Category B requirements (Option 1)</w:t>
      </w:r>
      <w:r>
        <w:tab/>
      </w:r>
      <w:r>
        <w:fldChar w:fldCharType="begin"/>
      </w:r>
      <w:r>
        <w:instrText xml:space="preserve"> PAGEREF _Toc138884649 \h </w:instrText>
      </w:r>
      <w:r>
        <w:fldChar w:fldCharType="separate"/>
      </w:r>
      <w:r>
        <w:t>44</w:t>
      </w:r>
      <w:r>
        <w:fldChar w:fldCharType="end"/>
      </w:r>
    </w:p>
    <w:p w14:paraId="7383CFBC" w14:textId="0A5E4847" w:rsidR="00316C73" w:rsidRDefault="00316C73">
      <w:pPr>
        <w:pStyle w:val="TOC5"/>
        <w:rPr>
          <w:rFonts w:ascii="Calibri" w:eastAsia="DengXian" w:hAnsi="Calibri"/>
          <w:sz w:val="22"/>
          <w:szCs w:val="22"/>
        </w:rPr>
      </w:pPr>
      <w:r w:rsidRPr="001F6CFC">
        <w:rPr>
          <w:rFonts w:eastAsia="SimSun"/>
        </w:rPr>
        <w:t>6.5.3.4.2.2</w:t>
      </w:r>
      <w:r>
        <w:rPr>
          <w:rFonts w:ascii="Calibri" w:eastAsia="DengXian" w:hAnsi="Calibri"/>
          <w:sz w:val="22"/>
          <w:szCs w:val="22"/>
        </w:rPr>
        <w:tab/>
      </w:r>
      <w:r w:rsidRPr="001F6CFC">
        <w:rPr>
          <w:rFonts w:eastAsia="SimSun"/>
        </w:rPr>
        <w:t>Category B requirements (Option 2)</w:t>
      </w:r>
      <w:r>
        <w:tab/>
      </w:r>
      <w:r>
        <w:fldChar w:fldCharType="begin"/>
      </w:r>
      <w:r>
        <w:instrText xml:space="preserve"> PAGEREF _Toc138884650 \h </w:instrText>
      </w:r>
      <w:r>
        <w:fldChar w:fldCharType="separate"/>
      </w:r>
      <w:r>
        <w:t>46</w:t>
      </w:r>
      <w:r>
        <w:fldChar w:fldCharType="end"/>
      </w:r>
    </w:p>
    <w:p w14:paraId="22C5663F" w14:textId="298E7DAD" w:rsidR="00316C73" w:rsidRDefault="00316C73">
      <w:pPr>
        <w:pStyle w:val="TOC5"/>
        <w:rPr>
          <w:rFonts w:ascii="Calibri" w:eastAsia="DengXian" w:hAnsi="Calibri"/>
          <w:sz w:val="22"/>
          <w:szCs w:val="22"/>
        </w:rPr>
      </w:pPr>
      <w:r w:rsidRPr="001F6CFC">
        <w:rPr>
          <w:rFonts w:eastAsia="SimSun"/>
        </w:rPr>
        <w:t>6.5.3.4.3</w:t>
      </w:r>
      <w:r>
        <w:rPr>
          <w:rFonts w:ascii="Calibri" w:eastAsia="DengXian" w:hAnsi="Calibri"/>
          <w:sz w:val="22"/>
          <w:szCs w:val="22"/>
        </w:rPr>
        <w:tab/>
      </w:r>
      <w:r>
        <w:t xml:space="preserve">Minimum requirements for Medium Range </w:t>
      </w:r>
      <w:r w:rsidRPr="001F6CFC">
        <w:rPr>
          <w:i/>
          <w:iCs/>
        </w:rPr>
        <w:t>repeater type 1-C</w:t>
      </w:r>
      <w:r>
        <w:t xml:space="preserve"> (Category A and B) for DL</w:t>
      </w:r>
      <w:r>
        <w:tab/>
      </w:r>
      <w:r>
        <w:fldChar w:fldCharType="begin"/>
      </w:r>
      <w:r>
        <w:instrText xml:space="preserve"> PAGEREF _Toc138884651 \h </w:instrText>
      </w:r>
      <w:r>
        <w:fldChar w:fldCharType="separate"/>
      </w:r>
      <w:r>
        <w:t>47</w:t>
      </w:r>
      <w:r>
        <w:fldChar w:fldCharType="end"/>
      </w:r>
    </w:p>
    <w:p w14:paraId="09F0379C" w14:textId="28132E21" w:rsidR="00316C73" w:rsidRDefault="00316C73">
      <w:pPr>
        <w:pStyle w:val="TOC5"/>
        <w:rPr>
          <w:rFonts w:ascii="Calibri" w:eastAsia="DengXian" w:hAnsi="Calibri"/>
          <w:sz w:val="22"/>
          <w:szCs w:val="22"/>
        </w:rPr>
      </w:pPr>
      <w:r w:rsidRPr="001F6CFC">
        <w:rPr>
          <w:rFonts w:eastAsia="SimSun"/>
        </w:rPr>
        <w:t>6.5.3.4.4</w:t>
      </w:r>
      <w:r>
        <w:rPr>
          <w:rFonts w:ascii="Calibri" w:eastAsia="DengXian" w:hAnsi="Calibri"/>
          <w:sz w:val="22"/>
          <w:szCs w:val="22"/>
        </w:rPr>
        <w:tab/>
      </w:r>
      <w:r w:rsidRPr="001F6CFC">
        <w:rPr>
          <w:rFonts w:eastAsia="SimSun"/>
        </w:rPr>
        <w:t xml:space="preserve">Minimum requirements for Local Area </w:t>
      </w:r>
      <w:r w:rsidRPr="001F6CFC">
        <w:rPr>
          <w:rFonts w:eastAsia="SimSun"/>
          <w:i/>
          <w:iCs/>
        </w:rPr>
        <w:t>repeater type 1-C</w:t>
      </w:r>
      <w:r w:rsidRPr="001F6CFC">
        <w:rPr>
          <w:rFonts w:eastAsia="SimSun"/>
        </w:rPr>
        <w:t xml:space="preserve"> (Category A and B)</w:t>
      </w:r>
      <w:r>
        <w:tab/>
      </w:r>
      <w:r>
        <w:fldChar w:fldCharType="begin"/>
      </w:r>
      <w:r>
        <w:instrText xml:space="preserve"> PAGEREF _Toc138884652 \h </w:instrText>
      </w:r>
      <w:r>
        <w:fldChar w:fldCharType="separate"/>
      </w:r>
      <w:r>
        <w:t>48</w:t>
      </w:r>
      <w:r>
        <w:fldChar w:fldCharType="end"/>
      </w:r>
    </w:p>
    <w:p w14:paraId="5F922267" w14:textId="356B7BAD" w:rsidR="00316C73" w:rsidRDefault="00316C73">
      <w:pPr>
        <w:pStyle w:val="TOC5"/>
        <w:rPr>
          <w:rFonts w:ascii="Calibri" w:eastAsia="DengXian" w:hAnsi="Calibri"/>
          <w:sz w:val="22"/>
          <w:szCs w:val="22"/>
        </w:rPr>
      </w:pPr>
      <w:r>
        <w:t>6.5.3.4.5</w:t>
      </w:r>
      <w:r>
        <w:rPr>
          <w:rFonts w:ascii="Calibri" w:eastAsia="DengXian" w:hAnsi="Calibri"/>
          <w:sz w:val="22"/>
          <w:szCs w:val="22"/>
        </w:rPr>
        <w:tab/>
      </w:r>
      <w:r>
        <w:t>Minimum requirements for additional requirements</w:t>
      </w:r>
      <w:r>
        <w:tab/>
      </w:r>
      <w:r>
        <w:fldChar w:fldCharType="begin"/>
      </w:r>
      <w:r>
        <w:instrText xml:space="preserve"> PAGEREF _Toc138884653 \h </w:instrText>
      </w:r>
      <w:r>
        <w:fldChar w:fldCharType="separate"/>
      </w:r>
      <w:r>
        <w:t>49</w:t>
      </w:r>
      <w:r>
        <w:fldChar w:fldCharType="end"/>
      </w:r>
    </w:p>
    <w:p w14:paraId="043EB53E" w14:textId="24E982F5" w:rsidR="00316C73" w:rsidRDefault="00316C73">
      <w:pPr>
        <w:pStyle w:val="TOC3"/>
        <w:rPr>
          <w:rFonts w:ascii="Calibri" w:eastAsia="DengXian" w:hAnsi="Calibri"/>
          <w:sz w:val="22"/>
          <w:szCs w:val="22"/>
        </w:rPr>
      </w:pPr>
      <w:r>
        <w:lastRenderedPageBreak/>
        <w:t>6.5.4</w:t>
      </w:r>
      <w:r>
        <w:rPr>
          <w:rFonts w:ascii="Calibri" w:eastAsia="DengXian" w:hAnsi="Calibri"/>
          <w:sz w:val="22"/>
          <w:szCs w:val="22"/>
        </w:rPr>
        <w:tab/>
      </w:r>
      <w:r>
        <w:t>Transmitter spurious emissions</w:t>
      </w:r>
      <w:r>
        <w:tab/>
      </w:r>
      <w:r>
        <w:fldChar w:fldCharType="begin"/>
      </w:r>
      <w:r>
        <w:instrText xml:space="preserve"> PAGEREF _Toc138884654 \h </w:instrText>
      </w:r>
      <w:r>
        <w:fldChar w:fldCharType="separate"/>
      </w:r>
      <w:r>
        <w:t>50</w:t>
      </w:r>
      <w:r>
        <w:fldChar w:fldCharType="end"/>
      </w:r>
    </w:p>
    <w:p w14:paraId="74BBCD9B" w14:textId="08DED0B2" w:rsidR="00316C73" w:rsidRDefault="00316C73">
      <w:pPr>
        <w:pStyle w:val="TOC4"/>
        <w:rPr>
          <w:rFonts w:ascii="Calibri" w:eastAsia="DengXian" w:hAnsi="Calibri"/>
          <w:sz w:val="22"/>
          <w:szCs w:val="22"/>
        </w:rPr>
      </w:pPr>
      <w:r>
        <w:t>6.5.4.1</w:t>
      </w:r>
      <w:r>
        <w:rPr>
          <w:rFonts w:ascii="Calibri" w:eastAsia="DengXian" w:hAnsi="Calibri"/>
          <w:sz w:val="22"/>
          <w:szCs w:val="22"/>
        </w:rPr>
        <w:tab/>
      </w:r>
      <w:r>
        <w:t>Definition and applicability</w:t>
      </w:r>
      <w:r>
        <w:tab/>
      </w:r>
      <w:r>
        <w:fldChar w:fldCharType="begin"/>
      </w:r>
      <w:r>
        <w:instrText xml:space="preserve"> PAGEREF _Toc138884655 \h </w:instrText>
      </w:r>
      <w:r>
        <w:fldChar w:fldCharType="separate"/>
      </w:r>
      <w:r>
        <w:t>50</w:t>
      </w:r>
      <w:r>
        <w:fldChar w:fldCharType="end"/>
      </w:r>
    </w:p>
    <w:p w14:paraId="63CBBB74" w14:textId="14D39143" w:rsidR="00316C73" w:rsidRDefault="00316C73">
      <w:pPr>
        <w:pStyle w:val="TOC4"/>
        <w:rPr>
          <w:rFonts w:ascii="Calibri" w:eastAsia="DengXian" w:hAnsi="Calibri"/>
          <w:sz w:val="22"/>
          <w:szCs w:val="22"/>
        </w:rPr>
      </w:pPr>
      <w:r>
        <w:t>6.5.4.2</w:t>
      </w:r>
      <w:r>
        <w:rPr>
          <w:rFonts w:ascii="Calibri" w:eastAsia="DengXian" w:hAnsi="Calibri"/>
          <w:sz w:val="22"/>
          <w:szCs w:val="22"/>
        </w:rPr>
        <w:tab/>
      </w:r>
      <w:r>
        <w:t>Minimum requirement</w:t>
      </w:r>
      <w:r>
        <w:tab/>
      </w:r>
      <w:r>
        <w:fldChar w:fldCharType="begin"/>
      </w:r>
      <w:r>
        <w:instrText xml:space="preserve"> PAGEREF _Toc138884656 \h </w:instrText>
      </w:r>
      <w:r>
        <w:fldChar w:fldCharType="separate"/>
      </w:r>
      <w:r>
        <w:t>50</w:t>
      </w:r>
      <w:r>
        <w:fldChar w:fldCharType="end"/>
      </w:r>
    </w:p>
    <w:p w14:paraId="19E32CA1" w14:textId="436B0970" w:rsidR="00316C73" w:rsidRDefault="00316C73">
      <w:pPr>
        <w:pStyle w:val="TOC4"/>
        <w:rPr>
          <w:rFonts w:ascii="Calibri" w:eastAsia="DengXian" w:hAnsi="Calibri"/>
          <w:sz w:val="22"/>
          <w:szCs w:val="22"/>
        </w:rPr>
      </w:pPr>
      <w:r>
        <w:t>6.5.4.3</w:t>
      </w:r>
      <w:r>
        <w:rPr>
          <w:rFonts w:ascii="Calibri" w:eastAsia="DengXian" w:hAnsi="Calibri"/>
          <w:sz w:val="22"/>
          <w:szCs w:val="22"/>
        </w:rPr>
        <w:tab/>
      </w:r>
      <w:r>
        <w:t>Test purpose</w:t>
      </w:r>
      <w:r>
        <w:tab/>
      </w:r>
      <w:r>
        <w:fldChar w:fldCharType="begin"/>
      </w:r>
      <w:r>
        <w:instrText xml:space="preserve"> PAGEREF _Toc138884657 \h </w:instrText>
      </w:r>
      <w:r>
        <w:fldChar w:fldCharType="separate"/>
      </w:r>
      <w:r>
        <w:t>50</w:t>
      </w:r>
      <w:r>
        <w:fldChar w:fldCharType="end"/>
      </w:r>
    </w:p>
    <w:p w14:paraId="3B33EE03" w14:textId="595D433F" w:rsidR="00316C73" w:rsidRDefault="00316C73">
      <w:pPr>
        <w:pStyle w:val="TOC4"/>
        <w:rPr>
          <w:rFonts w:ascii="Calibri" w:eastAsia="DengXian" w:hAnsi="Calibri"/>
          <w:sz w:val="22"/>
          <w:szCs w:val="22"/>
        </w:rPr>
      </w:pPr>
      <w:r>
        <w:t>6.5.4.4</w:t>
      </w:r>
      <w:r>
        <w:rPr>
          <w:rFonts w:ascii="Calibri" w:eastAsia="DengXian" w:hAnsi="Calibri"/>
          <w:sz w:val="22"/>
          <w:szCs w:val="22"/>
        </w:rPr>
        <w:tab/>
      </w:r>
      <w:r>
        <w:t>Method of test</w:t>
      </w:r>
      <w:r>
        <w:tab/>
      </w:r>
      <w:r>
        <w:fldChar w:fldCharType="begin"/>
      </w:r>
      <w:r>
        <w:instrText xml:space="preserve"> PAGEREF _Toc138884658 \h </w:instrText>
      </w:r>
      <w:r>
        <w:fldChar w:fldCharType="separate"/>
      </w:r>
      <w:r>
        <w:t>50</w:t>
      </w:r>
      <w:r>
        <w:fldChar w:fldCharType="end"/>
      </w:r>
    </w:p>
    <w:p w14:paraId="523EB48B" w14:textId="79B6B82D" w:rsidR="00316C73" w:rsidRDefault="00316C73">
      <w:pPr>
        <w:pStyle w:val="TOC5"/>
        <w:rPr>
          <w:rFonts w:ascii="Calibri" w:eastAsia="DengXian" w:hAnsi="Calibri"/>
          <w:sz w:val="22"/>
          <w:szCs w:val="22"/>
        </w:rPr>
      </w:pPr>
      <w:r>
        <w:t>6.5.4.4.1</w:t>
      </w:r>
      <w:r>
        <w:rPr>
          <w:rFonts w:ascii="Calibri" w:eastAsia="DengXian" w:hAnsi="Calibri"/>
          <w:sz w:val="22"/>
          <w:szCs w:val="22"/>
        </w:rPr>
        <w:tab/>
      </w:r>
      <w:r>
        <w:t>Initial conditions</w:t>
      </w:r>
      <w:r>
        <w:tab/>
      </w:r>
      <w:r>
        <w:fldChar w:fldCharType="begin"/>
      </w:r>
      <w:r>
        <w:instrText xml:space="preserve"> PAGEREF _Toc138884659 \h </w:instrText>
      </w:r>
      <w:r>
        <w:fldChar w:fldCharType="separate"/>
      </w:r>
      <w:r>
        <w:t>50</w:t>
      </w:r>
      <w:r>
        <w:fldChar w:fldCharType="end"/>
      </w:r>
    </w:p>
    <w:p w14:paraId="4AA10EF7" w14:textId="1C45F4CC" w:rsidR="00316C73" w:rsidRDefault="00316C73">
      <w:pPr>
        <w:pStyle w:val="TOC5"/>
        <w:rPr>
          <w:rFonts w:ascii="Calibri" w:eastAsia="DengXian" w:hAnsi="Calibri"/>
          <w:sz w:val="22"/>
          <w:szCs w:val="22"/>
        </w:rPr>
      </w:pPr>
      <w:r>
        <w:t>6.5.4.4.2</w:t>
      </w:r>
      <w:r>
        <w:rPr>
          <w:rFonts w:ascii="Calibri" w:eastAsia="DengXian" w:hAnsi="Calibri"/>
          <w:sz w:val="22"/>
          <w:szCs w:val="22"/>
        </w:rPr>
        <w:tab/>
      </w:r>
      <w:r>
        <w:t>Procedure</w:t>
      </w:r>
      <w:r>
        <w:tab/>
      </w:r>
      <w:r>
        <w:fldChar w:fldCharType="begin"/>
      </w:r>
      <w:r>
        <w:instrText xml:space="preserve"> PAGEREF _Toc138884660 \h </w:instrText>
      </w:r>
      <w:r>
        <w:fldChar w:fldCharType="separate"/>
      </w:r>
      <w:r>
        <w:t>51</w:t>
      </w:r>
      <w:r>
        <w:fldChar w:fldCharType="end"/>
      </w:r>
    </w:p>
    <w:p w14:paraId="1FC7E4BC" w14:textId="3DDE8FDC" w:rsidR="00316C73" w:rsidRDefault="00316C73">
      <w:pPr>
        <w:pStyle w:val="TOC4"/>
        <w:rPr>
          <w:rFonts w:ascii="Calibri" w:eastAsia="DengXian" w:hAnsi="Calibri"/>
          <w:sz w:val="22"/>
          <w:szCs w:val="22"/>
        </w:rPr>
      </w:pPr>
      <w:r>
        <w:t>6.5.4.5</w:t>
      </w:r>
      <w:r>
        <w:rPr>
          <w:rFonts w:ascii="Calibri" w:eastAsia="DengXian" w:hAnsi="Calibri"/>
          <w:sz w:val="22"/>
          <w:szCs w:val="22"/>
        </w:rPr>
        <w:tab/>
      </w:r>
      <w:r>
        <w:t>Test requirements</w:t>
      </w:r>
      <w:r>
        <w:tab/>
      </w:r>
      <w:r>
        <w:fldChar w:fldCharType="begin"/>
      </w:r>
      <w:r>
        <w:instrText xml:space="preserve"> PAGEREF _Toc138884661 \h </w:instrText>
      </w:r>
      <w:r>
        <w:fldChar w:fldCharType="separate"/>
      </w:r>
      <w:r>
        <w:t>51</w:t>
      </w:r>
      <w:r>
        <w:fldChar w:fldCharType="end"/>
      </w:r>
    </w:p>
    <w:p w14:paraId="529ED351" w14:textId="3ADBAAF0" w:rsidR="00316C73" w:rsidRDefault="00316C73">
      <w:pPr>
        <w:pStyle w:val="TOC5"/>
        <w:rPr>
          <w:rFonts w:ascii="Calibri" w:eastAsia="DengXian" w:hAnsi="Calibri"/>
          <w:sz w:val="22"/>
          <w:szCs w:val="22"/>
        </w:rPr>
      </w:pPr>
      <w:r>
        <w:t>6.5.4.5.1</w:t>
      </w:r>
      <w:r>
        <w:rPr>
          <w:rFonts w:ascii="Calibri" w:eastAsia="DengXian" w:hAnsi="Calibri"/>
          <w:sz w:val="22"/>
          <w:szCs w:val="22"/>
        </w:rPr>
        <w:tab/>
      </w:r>
      <w:r>
        <w:t>General transmitter spurious emissions requirements</w:t>
      </w:r>
      <w:r>
        <w:tab/>
      </w:r>
      <w:r>
        <w:fldChar w:fldCharType="begin"/>
      </w:r>
      <w:r>
        <w:instrText xml:space="preserve"> PAGEREF _Toc138884662 \h </w:instrText>
      </w:r>
      <w:r>
        <w:fldChar w:fldCharType="separate"/>
      </w:r>
      <w:r>
        <w:t>51</w:t>
      </w:r>
      <w:r>
        <w:fldChar w:fldCharType="end"/>
      </w:r>
    </w:p>
    <w:p w14:paraId="321DAE28" w14:textId="6ED4B52A" w:rsidR="00316C73" w:rsidRDefault="00316C73">
      <w:pPr>
        <w:pStyle w:val="TOC5"/>
        <w:rPr>
          <w:rFonts w:ascii="Calibri" w:eastAsia="DengXian" w:hAnsi="Calibri"/>
          <w:sz w:val="22"/>
          <w:szCs w:val="22"/>
        </w:rPr>
      </w:pPr>
      <w:r w:rsidRPr="001F6CFC">
        <w:rPr>
          <w:rFonts w:eastAsia="SimSun"/>
        </w:rPr>
        <w:t>6.5.4.5.2</w:t>
      </w:r>
      <w:r>
        <w:rPr>
          <w:rFonts w:ascii="Calibri" w:eastAsia="DengXian" w:hAnsi="Calibri"/>
          <w:sz w:val="22"/>
          <w:szCs w:val="22"/>
        </w:rPr>
        <w:tab/>
      </w:r>
      <w:r w:rsidRPr="001F6CFC">
        <w:rPr>
          <w:rFonts w:eastAsia="SimSun"/>
        </w:rPr>
        <w:t>Additional spurious emissions requirements</w:t>
      </w:r>
      <w:r>
        <w:tab/>
      </w:r>
      <w:r>
        <w:fldChar w:fldCharType="begin"/>
      </w:r>
      <w:r>
        <w:instrText xml:space="preserve"> PAGEREF _Toc138884663 \h </w:instrText>
      </w:r>
      <w:r>
        <w:fldChar w:fldCharType="separate"/>
      </w:r>
      <w:r>
        <w:t>52</w:t>
      </w:r>
      <w:r>
        <w:fldChar w:fldCharType="end"/>
      </w:r>
    </w:p>
    <w:p w14:paraId="37AF054E" w14:textId="64CBF666" w:rsidR="00316C73" w:rsidRDefault="00316C73">
      <w:pPr>
        <w:pStyle w:val="TOC5"/>
        <w:rPr>
          <w:rFonts w:ascii="Calibri" w:eastAsia="DengXian" w:hAnsi="Calibri"/>
          <w:sz w:val="22"/>
          <w:szCs w:val="22"/>
        </w:rPr>
      </w:pPr>
      <w:r w:rsidRPr="001F6CFC">
        <w:rPr>
          <w:rFonts w:eastAsia="SimSun"/>
        </w:rPr>
        <w:t>6.5.4.5.3</w:t>
      </w:r>
      <w:r>
        <w:rPr>
          <w:rFonts w:ascii="Calibri" w:eastAsia="DengXian" w:hAnsi="Calibri"/>
          <w:sz w:val="22"/>
          <w:szCs w:val="22"/>
        </w:rPr>
        <w:tab/>
      </w:r>
      <w:r w:rsidRPr="001F6CFC">
        <w:rPr>
          <w:rFonts w:eastAsia="SimSun"/>
        </w:rPr>
        <w:t xml:space="preserve">Co-location with base stations and </w:t>
      </w:r>
      <w:r w:rsidRPr="001F6CFC">
        <w:rPr>
          <w:rFonts w:eastAsia="SimSun"/>
          <w:i/>
          <w:iCs/>
        </w:rPr>
        <w:t>repeater type 1-C</w:t>
      </w:r>
      <w:r w:rsidRPr="001F6CFC">
        <w:rPr>
          <w:rFonts w:eastAsia="SimSun"/>
        </w:rPr>
        <w:t xml:space="preserve"> Nodes</w:t>
      </w:r>
      <w:r>
        <w:tab/>
      </w:r>
      <w:r>
        <w:fldChar w:fldCharType="begin"/>
      </w:r>
      <w:r>
        <w:instrText xml:space="preserve"> PAGEREF _Toc138884664 \h </w:instrText>
      </w:r>
      <w:r>
        <w:fldChar w:fldCharType="separate"/>
      </w:r>
      <w:r>
        <w:t>65</w:t>
      </w:r>
      <w:r>
        <w:fldChar w:fldCharType="end"/>
      </w:r>
    </w:p>
    <w:p w14:paraId="506B53D5" w14:textId="4AA82B40" w:rsidR="00316C73" w:rsidRDefault="00316C73">
      <w:pPr>
        <w:pStyle w:val="TOC3"/>
        <w:rPr>
          <w:rFonts w:ascii="Calibri" w:eastAsia="DengXian" w:hAnsi="Calibri"/>
          <w:sz w:val="22"/>
          <w:szCs w:val="22"/>
        </w:rPr>
      </w:pPr>
      <w:r>
        <w:t>6.5.5</w:t>
      </w:r>
      <w:r>
        <w:rPr>
          <w:rFonts w:ascii="Calibri" w:eastAsia="DengXian" w:hAnsi="Calibri"/>
          <w:sz w:val="22"/>
          <w:szCs w:val="22"/>
        </w:rPr>
        <w:tab/>
      </w:r>
      <w:r>
        <w:t>Receiver spurious emissions</w:t>
      </w:r>
      <w:r>
        <w:tab/>
      </w:r>
      <w:r>
        <w:fldChar w:fldCharType="begin"/>
      </w:r>
      <w:r>
        <w:instrText xml:space="preserve"> PAGEREF _Toc138884665 \h </w:instrText>
      </w:r>
      <w:r>
        <w:fldChar w:fldCharType="separate"/>
      </w:r>
      <w:r>
        <w:t>70</w:t>
      </w:r>
      <w:r>
        <w:fldChar w:fldCharType="end"/>
      </w:r>
    </w:p>
    <w:p w14:paraId="407BEBB2" w14:textId="785A2421" w:rsidR="00316C73" w:rsidRDefault="00316C73">
      <w:pPr>
        <w:pStyle w:val="TOC4"/>
        <w:rPr>
          <w:rFonts w:ascii="Calibri" w:eastAsia="DengXian" w:hAnsi="Calibri"/>
          <w:sz w:val="22"/>
          <w:szCs w:val="22"/>
        </w:rPr>
      </w:pPr>
      <w:r>
        <w:t>6.5.5.1</w:t>
      </w:r>
      <w:r>
        <w:rPr>
          <w:rFonts w:ascii="Calibri" w:eastAsia="DengXian" w:hAnsi="Calibri"/>
          <w:sz w:val="22"/>
          <w:szCs w:val="22"/>
        </w:rPr>
        <w:tab/>
      </w:r>
      <w:r>
        <w:t>Definition and applicability</w:t>
      </w:r>
      <w:r>
        <w:tab/>
      </w:r>
      <w:r>
        <w:fldChar w:fldCharType="begin"/>
      </w:r>
      <w:r>
        <w:instrText xml:space="preserve"> PAGEREF _Toc138884666 \h </w:instrText>
      </w:r>
      <w:r>
        <w:fldChar w:fldCharType="separate"/>
      </w:r>
      <w:r>
        <w:t>70</w:t>
      </w:r>
      <w:r>
        <w:fldChar w:fldCharType="end"/>
      </w:r>
    </w:p>
    <w:p w14:paraId="6D0DD2EB" w14:textId="2F3B0430" w:rsidR="00316C73" w:rsidRDefault="00316C73">
      <w:pPr>
        <w:pStyle w:val="TOC4"/>
        <w:rPr>
          <w:rFonts w:ascii="Calibri" w:eastAsia="DengXian" w:hAnsi="Calibri"/>
          <w:sz w:val="22"/>
          <w:szCs w:val="22"/>
        </w:rPr>
      </w:pPr>
      <w:r>
        <w:t>6.5.5.2</w:t>
      </w:r>
      <w:r>
        <w:rPr>
          <w:rFonts w:ascii="Calibri" w:eastAsia="DengXian" w:hAnsi="Calibri"/>
          <w:sz w:val="22"/>
          <w:szCs w:val="22"/>
        </w:rPr>
        <w:tab/>
      </w:r>
      <w:r>
        <w:t>Minimum requirement</w:t>
      </w:r>
      <w:r>
        <w:tab/>
      </w:r>
      <w:r>
        <w:fldChar w:fldCharType="begin"/>
      </w:r>
      <w:r>
        <w:instrText xml:space="preserve"> PAGEREF _Toc138884667 \h </w:instrText>
      </w:r>
      <w:r>
        <w:fldChar w:fldCharType="separate"/>
      </w:r>
      <w:r>
        <w:t>70</w:t>
      </w:r>
      <w:r>
        <w:fldChar w:fldCharType="end"/>
      </w:r>
    </w:p>
    <w:p w14:paraId="4661779C" w14:textId="4E1347B8" w:rsidR="00316C73" w:rsidRDefault="00316C73">
      <w:pPr>
        <w:pStyle w:val="TOC4"/>
        <w:rPr>
          <w:rFonts w:ascii="Calibri" w:eastAsia="DengXian" w:hAnsi="Calibri"/>
          <w:sz w:val="22"/>
          <w:szCs w:val="22"/>
        </w:rPr>
      </w:pPr>
      <w:r>
        <w:t>6.5.5.3</w:t>
      </w:r>
      <w:r>
        <w:rPr>
          <w:rFonts w:ascii="Calibri" w:eastAsia="DengXian" w:hAnsi="Calibri"/>
          <w:sz w:val="22"/>
          <w:szCs w:val="22"/>
        </w:rPr>
        <w:tab/>
      </w:r>
      <w:r>
        <w:t>Test purpose</w:t>
      </w:r>
      <w:r>
        <w:tab/>
      </w:r>
      <w:r>
        <w:fldChar w:fldCharType="begin"/>
      </w:r>
      <w:r>
        <w:instrText xml:space="preserve"> PAGEREF _Toc138884668 \h </w:instrText>
      </w:r>
      <w:r>
        <w:fldChar w:fldCharType="separate"/>
      </w:r>
      <w:r>
        <w:t>70</w:t>
      </w:r>
      <w:r>
        <w:fldChar w:fldCharType="end"/>
      </w:r>
    </w:p>
    <w:p w14:paraId="2436676D" w14:textId="1783CC16" w:rsidR="00316C73" w:rsidRDefault="00316C73">
      <w:pPr>
        <w:pStyle w:val="TOC4"/>
        <w:rPr>
          <w:rFonts w:ascii="Calibri" w:eastAsia="DengXian" w:hAnsi="Calibri"/>
          <w:sz w:val="22"/>
          <w:szCs w:val="22"/>
        </w:rPr>
      </w:pPr>
      <w:r>
        <w:t>6.5.5.4</w:t>
      </w:r>
      <w:r>
        <w:rPr>
          <w:rFonts w:ascii="Calibri" w:eastAsia="DengXian" w:hAnsi="Calibri"/>
          <w:sz w:val="22"/>
          <w:szCs w:val="22"/>
        </w:rPr>
        <w:tab/>
      </w:r>
      <w:r>
        <w:t>Method of test</w:t>
      </w:r>
      <w:r>
        <w:tab/>
      </w:r>
      <w:r>
        <w:fldChar w:fldCharType="begin"/>
      </w:r>
      <w:r>
        <w:instrText xml:space="preserve"> PAGEREF _Toc138884669 \h </w:instrText>
      </w:r>
      <w:r>
        <w:fldChar w:fldCharType="separate"/>
      </w:r>
      <w:r>
        <w:t>70</w:t>
      </w:r>
      <w:r>
        <w:fldChar w:fldCharType="end"/>
      </w:r>
    </w:p>
    <w:p w14:paraId="562A8C93" w14:textId="0F3F3604" w:rsidR="00316C73" w:rsidRDefault="00316C73">
      <w:pPr>
        <w:pStyle w:val="TOC5"/>
        <w:rPr>
          <w:rFonts w:ascii="Calibri" w:eastAsia="DengXian" w:hAnsi="Calibri"/>
          <w:sz w:val="22"/>
          <w:szCs w:val="22"/>
        </w:rPr>
      </w:pPr>
      <w:r>
        <w:t>6.5.5.4.1</w:t>
      </w:r>
      <w:r>
        <w:rPr>
          <w:rFonts w:ascii="Calibri" w:eastAsia="DengXian" w:hAnsi="Calibri"/>
          <w:sz w:val="22"/>
          <w:szCs w:val="22"/>
        </w:rPr>
        <w:tab/>
      </w:r>
      <w:r>
        <w:t>Initial conditions</w:t>
      </w:r>
      <w:r>
        <w:tab/>
      </w:r>
      <w:r>
        <w:fldChar w:fldCharType="begin"/>
      </w:r>
      <w:r>
        <w:instrText xml:space="preserve"> PAGEREF _Toc138884670 \h </w:instrText>
      </w:r>
      <w:r>
        <w:fldChar w:fldCharType="separate"/>
      </w:r>
      <w:r>
        <w:t>70</w:t>
      </w:r>
      <w:r>
        <w:fldChar w:fldCharType="end"/>
      </w:r>
    </w:p>
    <w:p w14:paraId="395FC449" w14:textId="77C8C239" w:rsidR="00316C73" w:rsidRDefault="00316C73">
      <w:pPr>
        <w:pStyle w:val="TOC5"/>
        <w:rPr>
          <w:rFonts w:ascii="Calibri" w:eastAsia="DengXian" w:hAnsi="Calibri"/>
          <w:sz w:val="22"/>
          <w:szCs w:val="22"/>
        </w:rPr>
      </w:pPr>
      <w:r>
        <w:t>6.5.5.4.2</w:t>
      </w:r>
      <w:r>
        <w:rPr>
          <w:rFonts w:ascii="Calibri" w:eastAsia="DengXian" w:hAnsi="Calibri"/>
          <w:sz w:val="22"/>
          <w:szCs w:val="22"/>
        </w:rPr>
        <w:tab/>
      </w:r>
      <w:r>
        <w:t>Procedure</w:t>
      </w:r>
      <w:r>
        <w:tab/>
      </w:r>
      <w:r>
        <w:fldChar w:fldCharType="begin"/>
      </w:r>
      <w:r>
        <w:instrText xml:space="preserve"> PAGEREF _Toc138884671 \h </w:instrText>
      </w:r>
      <w:r>
        <w:fldChar w:fldCharType="separate"/>
      </w:r>
      <w:r>
        <w:t>70</w:t>
      </w:r>
      <w:r>
        <w:fldChar w:fldCharType="end"/>
      </w:r>
    </w:p>
    <w:p w14:paraId="29F9F90A" w14:textId="339D6420" w:rsidR="00316C73" w:rsidRDefault="00316C73">
      <w:pPr>
        <w:pStyle w:val="TOC4"/>
        <w:rPr>
          <w:rFonts w:ascii="Calibri" w:eastAsia="DengXian" w:hAnsi="Calibri"/>
          <w:sz w:val="22"/>
          <w:szCs w:val="22"/>
        </w:rPr>
      </w:pPr>
      <w:r>
        <w:t>6.5.5.5</w:t>
      </w:r>
      <w:r>
        <w:rPr>
          <w:rFonts w:ascii="Calibri" w:eastAsia="DengXian" w:hAnsi="Calibri"/>
          <w:sz w:val="22"/>
          <w:szCs w:val="22"/>
        </w:rPr>
        <w:tab/>
      </w:r>
      <w:r>
        <w:t>Test requirements</w:t>
      </w:r>
      <w:r>
        <w:tab/>
      </w:r>
      <w:r>
        <w:fldChar w:fldCharType="begin"/>
      </w:r>
      <w:r>
        <w:instrText xml:space="preserve"> PAGEREF _Toc138884672 \h </w:instrText>
      </w:r>
      <w:r>
        <w:fldChar w:fldCharType="separate"/>
      </w:r>
      <w:r>
        <w:t>71</w:t>
      </w:r>
      <w:r>
        <w:fldChar w:fldCharType="end"/>
      </w:r>
    </w:p>
    <w:p w14:paraId="75D3CA46" w14:textId="2A08ADF7" w:rsidR="00316C73" w:rsidRDefault="00316C73">
      <w:pPr>
        <w:pStyle w:val="TOC2"/>
        <w:rPr>
          <w:rFonts w:ascii="Calibri" w:eastAsia="DengXian" w:hAnsi="Calibri"/>
          <w:sz w:val="22"/>
          <w:szCs w:val="22"/>
        </w:rPr>
      </w:pPr>
      <w:r>
        <w:t>6.</w:t>
      </w:r>
      <w:r>
        <w:rPr>
          <w:lang w:eastAsia="zh-CN"/>
        </w:rPr>
        <w:t>6</w:t>
      </w:r>
      <w:r>
        <w:rPr>
          <w:rFonts w:ascii="Calibri" w:eastAsia="DengXian" w:hAnsi="Calibri"/>
          <w:sz w:val="22"/>
          <w:szCs w:val="22"/>
        </w:rPr>
        <w:tab/>
      </w:r>
      <w:r>
        <w:t xml:space="preserve">Repeater </w:t>
      </w:r>
      <w:r>
        <w:rPr>
          <w:lang w:eastAsia="zh-CN"/>
        </w:rPr>
        <w:t>Error Vector Magnitude</w:t>
      </w:r>
      <w:r>
        <w:tab/>
      </w:r>
      <w:r>
        <w:fldChar w:fldCharType="begin"/>
      </w:r>
      <w:r>
        <w:instrText xml:space="preserve"> PAGEREF _Toc138884673 \h </w:instrText>
      </w:r>
      <w:r>
        <w:fldChar w:fldCharType="separate"/>
      </w:r>
      <w:r>
        <w:t>71</w:t>
      </w:r>
      <w:r>
        <w:fldChar w:fldCharType="end"/>
      </w:r>
    </w:p>
    <w:p w14:paraId="5903D0DF" w14:textId="2F84B8D2" w:rsidR="00316C73" w:rsidRDefault="00316C73">
      <w:pPr>
        <w:pStyle w:val="TOC3"/>
        <w:rPr>
          <w:rFonts w:ascii="Calibri" w:eastAsia="DengXian" w:hAnsi="Calibri"/>
          <w:sz w:val="22"/>
          <w:szCs w:val="22"/>
        </w:rPr>
      </w:pPr>
      <w:r>
        <w:t>6.6.1</w:t>
      </w:r>
      <w:r>
        <w:rPr>
          <w:rFonts w:ascii="Calibri" w:eastAsia="DengXian" w:hAnsi="Calibri"/>
          <w:sz w:val="22"/>
          <w:szCs w:val="22"/>
        </w:rPr>
        <w:tab/>
      </w:r>
      <w:r>
        <w:t>Downlink repeater</w:t>
      </w:r>
      <w:r>
        <w:rPr>
          <w:lang w:eastAsia="zh-CN"/>
        </w:rPr>
        <w:t xml:space="preserve"> e</w:t>
      </w:r>
      <w:r>
        <w:t>rror vector magnitude</w:t>
      </w:r>
      <w:r>
        <w:tab/>
      </w:r>
      <w:r>
        <w:fldChar w:fldCharType="begin"/>
      </w:r>
      <w:r>
        <w:instrText xml:space="preserve"> PAGEREF _Toc138884674 \h </w:instrText>
      </w:r>
      <w:r>
        <w:fldChar w:fldCharType="separate"/>
      </w:r>
      <w:r>
        <w:t>71</w:t>
      </w:r>
      <w:r>
        <w:fldChar w:fldCharType="end"/>
      </w:r>
    </w:p>
    <w:p w14:paraId="0270D528" w14:textId="78170F4A" w:rsidR="00316C73" w:rsidRDefault="00316C73">
      <w:pPr>
        <w:pStyle w:val="TOC4"/>
        <w:rPr>
          <w:rFonts w:ascii="Calibri" w:eastAsia="DengXian" w:hAnsi="Calibri"/>
          <w:sz w:val="22"/>
          <w:szCs w:val="22"/>
        </w:rPr>
      </w:pPr>
      <w:r>
        <w:t>6.6.1.1</w:t>
      </w:r>
      <w:r>
        <w:rPr>
          <w:rFonts w:ascii="Calibri" w:eastAsia="DengXian" w:hAnsi="Calibri"/>
          <w:sz w:val="22"/>
          <w:szCs w:val="22"/>
        </w:rPr>
        <w:tab/>
      </w:r>
      <w:r>
        <w:t>General</w:t>
      </w:r>
      <w:r>
        <w:tab/>
      </w:r>
      <w:r>
        <w:fldChar w:fldCharType="begin"/>
      </w:r>
      <w:r>
        <w:instrText xml:space="preserve"> PAGEREF _Toc138884675 \h </w:instrText>
      </w:r>
      <w:r>
        <w:fldChar w:fldCharType="separate"/>
      </w:r>
      <w:r>
        <w:t>71</w:t>
      </w:r>
      <w:r>
        <w:fldChar w:fldCharType="end"/>
      </w:r>
    </w:p>
    <w:p w14:paraId="3DAE005A" w14:textId="08B8E08C" w:rsidR="00316C73" w:rsidRDefault="00316C73">
      <w:pPr>
        <w:pStyle w:val="TOC4"/>
        <w:rPr>
          <w:rFonts w:ascii="Calibri" w:eastAsia="DengXian" w:hAnsi="Calibri"/>
          <w:sz w:val="22"/>
          <w:szCs w:val="22"/>
        </w:rPr>
      </w:pPr>
      <w:r>
        <w:t>6.6.1.2</w:t>
      </w:r>
      <w:r>
        <w:rPr>
          <w:rFonts w:ascii="Calibri" w:eastAsia="DengXian" w:hAnsi="Calibri"/>
          <w:sz w:val="22"/>
          <w:szCs w:val="22"/>
        </w:rPr>
        <w:tab/>
      </w:r>
      <w:r>
        <w:t>Minimum requirements</w:t>
      </w:r>
      <w:r>
        <w:tab/>
      </w:r>
      <w:r>
        <w:fldChar w:fldCharType="begin"/>
      </w:r>
      <w:r>
        <w:instrText xml:space="preserve"> PAGEREF _Toc138884676 \h </w:instrText>
      </w:r>
      <w:r>
        <w:fldChar w:fldCharType="separate"/>
      </w:r>
      <w:r>
        <w:t>71</w:t>
      </w:r>
      <w:r>
        <w:fldChar w:fldCharType="end"/>
      </w:r>
    </w:p>
    <w:p w14:paraId="5750459A" w14:textId="7058F403" w:rsidR="00316C73" w:rsidRDefault="00316C73">
      <w:pPr>
        <w:pStyle w:val="TOC4"/>
        <w:rPr>
          <w:rFonts w:ascii="Calibri" w:eastAsia="DengXian" w:hAnsi="Calibri"/>
          <w:sz w:val="22"/>
          <w:szCs w:val="22"/>
        </w:rPr>
      </w:pPr>
      <w:r>
        <w:t>6.6.1.3</w:t>
      </w:r>
      <w:r>
        <w:rPr>
          <w:rFonts w:ascii="Calibri" w:eastAsia="DengXian" w:hAnsi="Calibri"/>
          <w:sz w:val="22"/>
          <w:szCs w:val="22"/>
        </w:rPr>
        <w:tab/>
      </w:r>
      <w:r>
        <w:t>Test purpose</w:t>
      </w:r>
      <w:r>
        <w:tab/>
      </w:r>
      <w:r>
        <w:fldChar w:fldCharType="begin"/>
      </w:r>
      <w:r>
        <w:instrText xml:space="preserve"> PAGEREF _Toc138884677 \h </w:instrText>
      </w:r>
      <w:r>
        <w:fldChar w:fldCharType="separate"/>
      </w:r>
      <w:r>
        <w:t>72</w:t>
      </w:r>
      <w:r>
        <w:fldChar w:fldCharType="end"/>
      </w:r>
    </w:p>
    <w:p w14:paraId="3D8B0BAC" w14:textId="65CAEED4" w:rsidR="00316C73" w:rsidRDefault="00316C73">
      <w:pPr>
        <w:pStyle w:val="TOC4"/>
        <w:rPr>
          <w:rFonts w:ascii="Calibri" w:eastAsia="DengXian" w:hAnsi="Calibri"/>
          <w:sz w:val="22"/>
          <w:szCs w:val="22"/>
        </w:rPr>
      </w:pPr>
      <w:r>
        <w:t>6.6.1.4</w:t>
      </w:r>
      <w:r>
        <w:rPr>
          <w:rFonts w:ascii="Calibri" w:eastAsia="DengXian" w:hAnsi="Calibri"/>
          <w:sz w:val="22"/>
          <w:szCs w:val="22"/>
        </w:rPr>
        <w:tab/>
      </w:r>
      <w:r>
        <w:t>Method of test</w:t>
      </w:r>
      <w:r>
        <w:tab/>
      </w:r>
      <w:r>
        <w:fldChar w:fldCharType="begin"/>
      </w:r>
      <w:r>
        <w:instrText xml:space="preserve"> PAGEREF _Toc138884678 \h </w:instrText>
      </w:r>
      <w:r>
        <w:fldChar w:fldCharType="separate"/>
      </w:r>
      <w:r>
        <w:t>72</w:t>
      </w:r>
      <w:r>
        <w:fldChar w:fldCharType="end"/>
      </w:r>
    </w:p>
    <w:p w14:paraId="1A4BA073" w14:textId="081B742F" w:rsidR="00316C73" w:rsidRDefault="00316C73">
      <w:pPr>
        <w:pStyle w:val="TOC5"/>
        <w:rPr>
          <w:rFonts w:ascii="Calibri" w:eastAsia="DengXian" w:hAnsi="Calibri"/>
          <w:sz w:val="22"/>
          <w:szCs w:val="22"/>
        </w:rPr>
      </w:pPr>
      <w:r>
        <w:t>6.6.1.4.1</w:t>
      </w:r>
      <w:r>
        <w:rPr>
          <w:rFonts w:ascii="Calibri" w:eastAsia="DengXian" w:hAnsi="Calibri"/>
          <w:sz w:val="22"/>
          <w:szCs w:val="22"/>
        </w:rPr>
        <w:tab/>
      </w:r>
      <w:r>
        <w:t>Initial conditions</w:t>
      </w:r>
      <w:r>
        <w:tab/>
      </w:r>
      <w:r>
        <w:fldChar w:fldCharType="begin"/>
      </w:r>
      <w:r>
        <w:instrText xml:space="preserve"> PAGEREF _Toc138884679 \h </w:instrText>
      </w:r>
      <w:r>
        <w:fldChar w:fldCharType="separate"/>
      </w:r>
      <w:r>
        <w:t>72</w:t>
      </w:r>
      <w:r>
        <w:fldChar w:fldCharType="end"/>
      </w:r>
    </w:p>
    <w:p w14:paraId="625722E2" w14:textId="76DEB523" w:rsidR="00316C73" w:rsidRDefault="00316C73">
      <w:pPr>
        <w:pStyle w:val="TOC5"/>
        <w:rPr>
          <w:rFonts w:ascii="Calibri" w:eastAsia="DengXian" w:hAnsi="Calibri"/>
          <w:sz w:val="22"/>
          <w:szCs w:val="22"/>
        </w:rPr>
      </w:pPr>
      <w:r>
        <w:t>6.6.1.4.2</w:t>
      </w:r>
      <w:r>
        <w:rPr>
          <w:rFonts w:ascii="Calibri" w:eastAsia="DengXian" w:hAnsi="Calibri"/>
          <w:sz w:val="22"/>
          <w:szCs w:val="22"/>
        </w:rPr>
        <w:tab/>
      </w:r>
      <w:r>
        <w:t>Procedure</w:t>
      </w:r>
      <w:r>
        <w:tab/>
      </w:r>
      <w:r>
        <w:fldChar w:fldCharType="begin"/>
      </w:r>
      <w:r>
        <w:instrText xml:space="preserve"> PAGEREF _Toc138884680 \h </w:instrText>
      </w:r>
      <w:r>
        <w:fldChar w:fldCharType="separate"/>
      </w:r>
      <w:r>
        <w:t>72</w:t>
      </w:r>
      <w:r>
        <w:fldChar w:fldCharType="end"/>
      </w:r>
    </w:p>
    <w:p w14:paraId="43E22067" w14:textId="245F8F28" w:rsidR="00316C73" w:rsidRDefault="00316C73">
      <w:pPr>
        <w:pStyle w:val="TOC4"/>
        <w:rPr>
          <w:rFonts w:ascii="Calibri" w:eastAsia="DengXian" w:hAnsi="Calibri"/>
          <w:sz w:val="22"/>
          <w:szCs w:val="22"/>
        </w:rPr>
      </w:pPr>
      <w:r>
        <w:t>6.6.1.5</w:t>
      </w:r>
      <w:r>
        <w:rPr>
          <w:rFonts w:ascii="Calibri" w:eastAsia="DengXian" w:hAnsi="Calibri"/>
          <w:sz w:val="22"/>
          <w:szCs w:val="22"/>
        </w:rPr>
        <w:tab/>
      </w:r>
      <w:r>
        <w:t>Test requirement</w:t>
      </w:r>
      <w:r>
        <w:tab/>
      </w:r>
      <w:r>
        <w:fldChar w:fldCharType="begin"/>
      </w:r>
      <w:r>
        <w:instrText xml:space="preserve"> PAGEREF _Toc138884681 \h </w:instrText>
      </w:r>
      <w:r>
        <w:fldChar w:fldCharType="separate"/>
      </w:r>
      <w:r>
        <w:t>73</w:t>
      </w:r>
      <w:r>
        <w:fldChar w:fldCharType="end"/>
      </w:r>
    </w:p>
    <w:p w14:paraId="5501E343" w14:textId="55502F03" w:rsidR="00316C73" w:rsidRDefault="00316C73">
      <w:pPr>
        <w:pStyle w:val="TOC3"/>
        <w:rPr>
          <w:rFonts w:ascii="Calibri" w:eastAsia="DengXian" w:hAnsi="Calibri"/>
          <w:sz w:val="22"/>
          <w:szCs w:val="22"/>
        </w:rPr>
      </w:pPr>
      <w:r>
        <w:t>6.6.2</w:t>
      </w:r>
      <w:r>
        <w:rPr>
          <w:rFonts w:ascii="Calibri" w:eastAsia="DengXian" w:hAnsi="Calibri"/>
          <w:sz w:val="22"/>
          <w:szCs w:val="22"/>
        </w:rPr>
        <w:tab/>
      </w:r>
      <w:r>
        <w:t xml:space="preserve">Uplink repeater </w:t>
      </w:r>
      <w:r>
        <w:rPr>
          <w:lang w:eastAsia="zh-CN"/>
        </w:rPr>
        <w:t>e</w:t>
      </w:r>
      <w:r>
        <w:t>rror vector magnitude</w:t>
      </w:r>
      <w:r>
        <w:tab/>
      </w:r>
      <w:r>
        <w:fldChar w:fldCharType="begin"/>
      </w:r>
      <w:r>
        <w:instrText xml:space="preserve"> PAGEREF _Toc138884682 \h </w:instrText>
      </w:r>
      <w:r>
        <w:fldChar w:fldCharType="separate"/>
      </w:r>
      <w:r>
        <w:t>73</w:t>
      </w:r>
      <w:r>
        <w:fldChar w:fldCharType="end"/>
      </w:r>
    </w:p>
    <w:p w14:paraId="447864FF" w14:textId="1154AD12" w:rsidR="00316C73" w:rsidRDefault="00316C73">
      <w:pPr>
        <w:pStyle w:val="TOC4"/>
        <w:rPr>
          <w:rFonts w:ascii="Calibri" w:eastAsia="DengXian" w:hAnsi="Calibri"/>
          <w:sz w:val="22"/>
          <w:szCs w:val="22"/>
        </w:rPr>
      </w:pPr>
      <w:r>
        <w:t>6.6.2.1</w:t>
      </w:r>
      <w:r>
        <w:rPr>
          <w:rFonts w:ascii="Calibri" w:eastAsia="DengXian" w:hAnsi="Calibri"/>
          <w:sz w:val="22"/>
          <w:szCs w:val="22"/>
        </w:rPr>
        <w:tab/>
      </w:r>
      <w:r>
        <w:t>General</w:t>
      </w:r>
      <w:r>
        <w:tab/>
      </w:r>
      <w:r>
        <w:fldChar w:fldCharType="begin"/>
      </w:r>
      <w:r>
        <w:instrText xml:space="preserve"> PAGEREF _Toc138884683 \h </w:instrText>
      </w:r>
      <w:r>
        <w:fldChar w:fldCharType="separate"/>
      </w:r>
      <w:r>
        <w:t>73</w:t>
      </w:r>
      <w:r>
        <w:fldChar w:fldCharType="end"/>
      </w:r>
    </w:p>
    <w:p w14:paraId="59C75471" w14:textId="0BD4206A" w:rsidR="00316C73" w:rsidRDefault="00316C73">
      <w:pPr>
        <w:pStyle w:val="TOC4"/>
        <w:rPr>
          <w:rFonts w:ascii="Calibri" w:eastAsia="DengXian" w:hAnsi="Calibri"/>
          <w:sz w:val="22"/>
          <w:szCs w:val="22"/>
        </w:rPr>
      </w:pPr>
      <w:r>
        <w:t>6.6.2.2</w:t>
      </w:r>
      <w:r>
        <w:rPr>
          <w:rFonts w:ascii="Calibri" w:eastAsia="DengXian" w:hAnsi="Calibri"/>
          <w:sz w:val="22"/>
          <w:szCs w:val="22"/>
        </w:rPr>
        <w:tab/>
      </w:r>
      <w:r>
        <w:t>Minimum requirement</w:t>
      </w:r>
      <w:r>
        <w:tab/>
      </w:r>
      <w:r>
        <w:fldChar w:fldCharType="begin"/>
      </w:r>
      <w:r>
        <w:instrText xml:space="preserve"> PAGEREF _Toc138884684 \h </w:instrText>
      </w:r>
      <w:r>
        <w:fldChar w:fldCharType="separate"/>
      </w:r>
      <w:r>
        <w:t>73</w:t>
      </w:r>
      <w:r>
        <w:fldChar w:fldCharType="end"/>
      </w:r>
    </w:p>
    <w:p w14:paraId="4EFF49AB" w14:textId="6681509A" w:rsidR="00316C73" w:rsidRDefault="00316C73">
      <w:pPr>
        <w:pStyle w:val="TOC4"/>
        <w:rPr>
          <w:rFonts w:ascii="Calibri" w:eastAsia="DengXian" w:hAnsi="Calibri"/>
          <w:sz w:val="22"/>
          <w:szCs w:val="22"/>
        </w:rPr>
      </w:pPr>
      <w:r>
        <w:t>6.6.2.3</w:t>
      </w:r>
      <w:r>
        <w:rPr>
          <w:rFonts w:ascii="Calibri" w:eastAsia="DengXian" w:hAnsi="Calibri"/>
          <w:sz w:val="22"/>
          <w:szCs w:val="22"/>
        </w:rPr>
        <w:tab/>
      </w:r>
      <w:r>
        <w:t>Test purpose</w:t>
      </w:r>
      <w:r>
        <w:tab/>
      </w:r>
      <w:r>
        <w:fldChar w:fldCharType="begin"/>
      </w:r>
      <w:r>
        <w:instrText xml:space="preserve"> PAGEREF _Toc138884685 \h </w:instrText>
      </w:r>
      <w:r>
        <w:fldChar w:fldCharType="separate"/>
      </w:r>
      <w:r>
        <w:t>73</w:t>
      </w:r>
      <w:r>
        <w:fldChar w:fldCharType="end"/>
      </w:r>
    </w:p>
    <w:p w14:paraId="32B9FE10" w14:textId="35002FF4" w:rsidR="00316C73" w:rsidRDefault="00316C73">
      <w:pPr>
        <w:pStyle w:val="TOC4"/>
        <w:rPr>
          <w:rFonts w:ascii="Calibri" w:eastAsia="DengXian" w:hAnsi="Calibri"/>
          <w:sz w:val="22"/>
          <w:szCs w:val="22"/>
        </w:rPr>
      </w:pPr>
      <w:r>
        <w:t>6.6.2.3</w:t>
      </w:r>
      <w:r>
        <w:rPr>
          <w:rFonts w:ascii="Calibri" w:eastAsia="DengXian" w:hAnsi="Calibri"/>
          <w:sz w:val="22"/>
          <w:szCs w:val="22"/>
        </w:rPr>
        <w:tab/>
      </w:r>
      <w:r>
        <w:t>Method of test</w:t>
      </w:r>
      <w:r>
        <w:tab/>
      </w:r>
      <w:r>
        <w:fldChar w:fldCharType="begin"/>
      </w:r>
      <w:r>
        <w:instrText xml:space="preserve"> PAGEREF _Toc138884686 \h </w:instrText>
      </w:r>
      <w:r>
        <w:fldChar w:fldCharType="separate"/>
      </w:r>
      <w:r>
        <w:t>74</w:t>
      </w:r>
      <w:r>
        <w:fldChar w:fldCharType="end"/>
      </w:r>
    </w:p>
    <w:p w14:paraId="24547698" w14:textId="1FFBBE8B" w:rsidR="00316C73" w:rsidRDefault="00316C73">
      <w:pPr>
        <w:pStyle w:val="TOC5"/>
        <w:rPr>
          <w:rFonts w:ascii="Calibri" w:eastAsia="DengXian" w:hAnsi="Calibri"/>
          <w:sz w:val="22"/>
          <w:szCs w:val="22"/>
        </w:rPr>
      </w:pPr>
      <w:r>
        <w:t>6.6.2.3.1</w:t>
      </w:r>
      <w:r>
        <w:rPr>
          <w:rFonts w:ascii="Calibri" w:eastAsia="DengXian" w:hAnsi="Calibri"/>
          <w:sz w:val="22"/>
          <w:szCs w:val="22"/>
        </w:rPr>
        <w:tab/>
      </w:r>
      <w:r>
        <w:t>Initial conditions</w:t>
      </w:r>
      <w:r>
        <w:tab/>
      </w:r>
      <w:r>
        <w:fldChar w:fldCharType="begin"/>
      </w:r>
      <w:r>
        <w:instrText xml:space="preserve"> PAGEREF _Toc138884687 \h </w:instrText>
      </w:r>
      <w:r>
        <w:fldChar w:fldCharType="separate"/>
      </w:r>
      <w:r>
        <w:t>74</w:t>
      </w:r>
      <w:r>
        <w:fldChar w:fldCharType="end"/>
      </w:r>
    </w:p>
    <w:p w14:paraId="57566355" w14:textId="591DD6CF" w:rsidR="00316C73" w:rsidRDefault="00316C73">
      <w:pPr>
        <w:pStyle w:val="TOC5"/>
        <w:rPr>
          <w:rFonts w:ascii="Calibri" w:eastAsia="DengXian" w:hAnsi="Calibri"/>
          <w:sz w:val="22"/>
          <w:szCs w:val="22"/>
        </w:rPr>
      </w:pPr>
      <w:r>
        <w:t>6.6.2.3.2</w:t>
      </w:r>
      <w:r>
        <w:rPr>
          <w:rFonts w:ascii="Calibri" w:eastAsia="DengXian" w:hAnsi="Calibri"/>
          <w:sz w:val="22"/>
          <w:szCs w:val="22"/>
        </w:rPr>
        <w:tab/>
      </w:r>
      <w:r>
        <w:t>Procedure</w:t>
      </w:r>
      <w:r>
        <w:tab/>
      </w:r>
      <w:r>
        <w:fldChar w:fldCharType="begin"/>
      </w:r>
      <w:r>
        <w:instrText xml:space="preserve"> PAGEREF _Toc138884688 \h </w:instrText>
      </w:r>
      <w:r>
        <w:fldChar w:fldCharType="separate"/>
      </w:r>
      <w:r>
        <w:t>74</w:t>
      </w:r>
      <w:r>
        <w:fldChar w:fldCharType="end"/>
      </w:r>
    </w:p>
    <w:p w14:paraId="282DA3F9" w14:textId="72177CCC" w:rsidR="00316C73" w:rsidRDefault="00316C73">
      <w:pPr>
        <w:pStyle w:val="TOC4"/>
        <w:rPr>
          <w:rFonts w:ascii="Calibri" w:eastAsia="DengXian" w:hAnsi="Calibri"/>
          <w:sz w:val="22"/>
          <w:szCs w:val="22"/>
        </w:rPr>
      </w:pPr>
      <w:r>
        <w:t>6.6.2.4</w:t>
      </w:r>
      <w:r>
        <w:rPr>
          <w:rFonts w:ascii="Calibri" w:eastAsia="DengXian" w:hAnsi="Calibri"/>
          <w:sz w:val="22"/>
          <w:szCs w:val="22"/>
        </w:rPr>
        <w:tab/>
      </w:r>
      <w:r>
        <w:t>Test requirement</w:t>
      </w:r>
      <w:r>
        <w:tab/>
      </w:r>
      <w:r>
        <w:fldChar w:fldCharType="begin"/>
      </w:r>
      <w:r>
        <w:instrText xml:space="preserve"> PAGEREF _Toc138884689 \h </w:instrText>
      </w:r>
      <w:r>
        <w:fldChar w:fldCharType="separate"/>
      </w:r>
      <w:r>
        <w:t>74</w:t>
      </w:r>
      <w:r>
        <w:fldChar w:fldCharType="end"/>
      </w:r>
    </w:p>
    <w:p w14:paraId="79F8571A" w14:textId="2D8FB9F5" w:rsidR="00316C73" w:rsidRDefault="00316C73">
      <w:pPr>
        <w:pStyle w:val="TOC2"/>
        <w:rPr>
          <w:rFonts w:ascii="Calibri" w:eastAsia="DengXian" w:hAnsi="Calibri"/>
          <w:sz w:val="22"/>
          <w:szCs w:val="22"/>
        </w:rPr>
      </w:pPr>
      <w:r>
        <w:t>6.</w:t>
      </w:r>
      <w:r>
        <w:rPr>
          <w:lang w:eastAsia="zh-CN"/>
        </w:rPr>
        <w:t>7</w:t>
      </w:r>
      <w:r>
        <w:rPr>
          <w:rFonts w:ascii="Calibri" w:eastAsia="DengXian" w:hAnsi="Calibri"/>
          <w:sz w:val="22"/>
          <w:szCs w:val="22"/>
        </w:rPr>
        <w:tab/>
      </w:r>
      <w:r>
        <w:rPr>
          <w:lang w:eastAsia="zh-CN"/>
        </w:rPr>
        <w:t>Input intermodulation</w:t>
      </w:r>
      <w:r>
        <w:tab/>
      </w:r>
      <w:r>
        <w:fldChar w:fldCharType="begin"/>
      </w:r>
      <w:r>
        <w:instrText xml:space="preserve"> PAGEREF _Toc138884690 \h </w:instrText>
      </w:r>
      <w:r>
        <w:fldChar w:fldCharType="separate"/>
      </w:r>
      <w:r>
        <w:t>75</w:t>
      </w:r>
      <w:r>
        <w:fldChar w:fldCharType="end"/>
      </w:r>
    </w:p>
    <w:p w14:paraId="473283DF" w14:textId="171D87BE" w:rsidR="00316C73" w:rsidRDefault="00316C73">
      <w:pPr>
        <w:pStyle w:val="TOC3"/>
        <w:rPr>
          <w:rFonts w:ascii="Calibri" w:eastAsia="DengXian" w:hAnsi="Calibri"/>
          <w:sz w:val="22"/>
          <w:szCs w:val="22"/>
        </w:rPr>
      </w:pPr>
      <w:r>
        <w:t>6.7.1</w:t>
      </w:r>
      <w:r>
        <w:rPr>
          <w:rFonts w:ascii="Calibri" w:eastAsia="DengXian" w:hAnsi="Calibri"/>
          <w:sz w:val="22"/>
          <w:szCs w:val="22"/>
        </w:rPr>
        <w:tab/>
      </w:r>
      <w:r>
        <w:t>Definition and applicability</w:t>
      </w:r>
      <w:r>
        <w:tab/>
      </w:r>
      <w:r>
        <w:fldChar w:fldCharType="begin"/>
      </w:r>
      <w:r>
        <w:instrText xml:space="preserve"> PAGEREF _Toc138884691 \h </w:instrText>
      </w:r>
      <w:r>
        <w:fldChar w:fldCharType="separate"/>
      </w:r>
      <w:r>
        <w:t>75</w:t>
      </w:r>
      <w:r>
        <w:fldChar w:fldCharType="end"/>
      </w:r>
    </w:p>
    <w:p w14:paraId="77F9CC90" w14:textId="4918B8BE" w:rsidR="00316C73" w:rsidRDefault="00316C73">
      <w:pPr>
        <w:pStyle w:val="TOC4"/>
        <w:rPr>
          <w:rFonts w:ascii="Calibri" w:eastAsia="DengXian" w:hAnsi="Calibri"/>
          <w:sz w:val="22"/>
          <w:szCs w:val="22"/>
        </w:rPr>
      </w:pPr>
      <w:r>
        <w:t>6.7.1.1</w:t>
      </w:r>
      <w:r>
        <w:rPr>
          <w:rFonts w:ascii="Calibri" w:eastAsia="DengXian" w:hAnsi="Calibri"/>
          <w:sz w:val="22"/>
          <w:szCs w:val="22"/>
        </w:rPr>
        <w:tab/>
      </w:r>
      <w:r>
        <w:t>General</w:t>
      </w:r>
      <w:r>
        <w:tab/>
      </w:r>
      <w:r>
        <w:fldChar w:fldCharType="begin"/>
      </w:r>
      <w:r>
        <w:instrText xml:space="preserve"> PAGEREF _Toc138884692 \h </w:instrText>
      </w:r>
      <w:r>
        <w:fldChar w:fldCharType="separate"/>
      </w:r>
      <w:r>
        <w:t>75</w:t>
      </w:r>
      <w:r>
        <w:fldChar w:fldCharType="end"/>
      </w:r>
    </w:p>
    <w:p w14:paraId="4529A640" w14:textId="04FB2A27" w:rsidR="00316C73" w:rsidRDefault="00316C73">
      <w:pPr>
        <w:pStyle w:val="TOC4"/>
        <w:rPr>
          <w:rFonts w:ascii="Calibri" w:eastAsia="DengXian" w:hAnsi="Calibri"/>
          <w:sz w:val="22"/>
          <w:szCs w:val="22"/>
        </w:rPr>
      </w:pPr>
      <w:r>
        <w:t>6.7.1.2</w:t>
      </w:r>
      <w:r>
        <w:rPr>
          <w:rFonts w:ascii="Calibri" w:eastAsia="DengXian" w:hAnsi="Calibri"/>
          <w:sz w:val="22"/>
          <w:szCs w:val="22"/>
        </w:rPr>
        <w:tab/>
      </w:r>
      <w:r>
        <w:t>Minimum requirements</w:t>
      </w:r>
      <w:r>
        <w:tab/>
      </w:r>
      <w:r>
        <w:fldChar w:fldCharType="begin"/>
      </w:r>
      <w:r>
        <w:instrText xml:space="preserve"> PAGEREF _Toc138884693 \h </w:instrText>
      </w:r>
      <w:r>
        <w:fldChar w:fldCharType="separate"/>
      </w:r>
      <w:r>
        <w:t>75</w:t>
      </w:r>
      <w:r>
        <w:fldChar w:fldCharType="end"/>
      </w:r>
    </w:p>
    <w:p w14:paraId="69DBBB7E" w14:textId="61E5EF22" w:rsidR="00316C73" w:rsidRDefault="00316C73">
      <w:pPr>
        <w:pStyle w:val="TOC4"/>
        <w:rPr>
          <w:rFonts w:ascii="Calibri" w:eastAsia="DengXian" w:hAnsi="Calibri"/>
          <w:sz w:val="22"/>
          <w:szCs w:val="22"/>
        </w:rPr>
      </w:pPr>
      <w:r>
        <w:t>6.7.1.3</w:t>
      </w:r>
      <w:r>
        <w:rPr>
          <w:rFonts w:ascii="Calibri" w:eastAsia="DengXian" w:hAnsi="Calibri"/>
          <w:sz w:val="22"/>
          <w:szCs w:val="22"/>
        </w:rPr>
        <w:tab/>
      </w:r>
      <w:r>
        <w:t>Test purpose</w:t>
      </w:r>
      <w:r>
        <w:tab/>
      </w:r>
      <w:r>
        <w:fldChar w:fldCharType="begin"/>
      </w:r>
      <w:r>
        <w:instrText xml:space="preserve"> PAGEREF _Toc138884694 \h </w:instrText>
      </w:r>
      <w:r>
        <w:fldChar w:fldCharType="separate"/>
      </w:r>
      <w:r>
        <w:t>75</w:t>
      </w:r>
      <w:r>
        <w:fldChar w:fldCharType="end"/>
      </w:r>
    </w:p>
    <w:p w14:paraId="2DB4AD3D" w14:textId="78F72DD4" w:rsidR="00316C73" w:rsidRDefault="00316C73">
      <w:pPr>
        <w:pStyle w:val="TOC4"/>
        <w:rPr>
          <w:rFonts w:ascii="Calibri" w:eastAsia="DengXian" w:hAnsi="Calibri"/>
          <w:sz w:val="22"/>
          <w:szCs w:val="22"/>
        </w:rPr>
      </w:pPr>
      <w:r>
        <w:t>6.7.1.4</w:t>
      </w:r>
      <w:r>
        <w:rPr>
          <w:rFonts w:ascii="Calibri" w:eastAsia="DengXian" w:hAnsi="Calibri"/>
          <w:sz w:val="22"/>
          <w:szCs w:val="22"/>
        </w:rPr>
        <w:tab/>
      </w:r>
      <w:r>
        <w:t>Method of test</w:t>
      </w:r>
      <w:r>
        <w:tab/>
      </w:r>
      <w:r>
        <w:fldChar w:fldCharType="begin"/>
      </w:r>
      <w:r>
        <w:instrText xml:space="preserve"> PAGEREF _Toc138884695 \h </w:instrText>
      </w:r>
      <w:r>
        <w:fldChar w:fldCharType="separate"/>
      </w:r>
      <w:r>
        <w:t>75</w:t>
      </w:r>
      <w:r>
        <w:fldChar w:fldCharType="end"/>
      </w:r>
    </w:p>
    <w:p w14:paraId="0766B62F" w14:textId="44C943DF" w:rsidR="00316C73" w:rsidRDefault="00316C73">
      <w:pPr>
        <w:pStyle w:val="TOC5"/>
        <w:rPr>
          <w:rFonts w:ascii="Calibri" w:eastAsia="DengXian" w:hAnsi="Calibri"/>
          <w:sz w:val="22"/>
          <w:szCs w:val="22"/>
        </w:rPr>
      </w:pPr>
      <w:r>
        <w:t>6.7.1.4.1</w:t>
      </w:r>
      <w:r>
        <w:rPr>
          <w:rFonts w:ascii="Calibri" w:eastAsia="DengXian" w:hAnsi="Calibri"/>
          <w:sz w:val="22"/>
          <w:szCs w:val="22"/>
        </w:rPr>
        <w:tab/>
      </w:r>
      <w:r>
        <w:t>Initial conditions</w:t>
      </w:r>
      <w:r>
        <w:tab/>
      </w:r>
      <w:r>
        <w:fldChar w:fldCharType="begin"/>
      </w:r>
      <w:r>
        <w:instrText xml:space="preserve"> PAGEREF _Toc138884696 \h </w:instrText>
      </w:r>
      <w:r>
        <w:fldChar w:fldCharType="separate"/>
      </w:r>
      <w:r>
        <w:t>75</w:t>
      </w:r>
      <w:r>
        <w:fldChar w:fldCharType="end"/>
      </w:r>
    </w:p>
    <w:p w14:paraId="0A67E552" w14:textId="00931285" w:rsidR="00316C73" w:rsidRDefault="00316C73">
      <w:pPr>
        <w:pStyle w:val="TOC5"/>
        <w:rPr>
          <w:rFonts w:ascii="Calibri" w:eastAsia="DengXian" w:hAnsi="Calibri"/>
          <w:sz w:val="22"/>
          <w:szCs w:val="22"/>
        </w:rPr>
      </w:pPr>
      <w:r>
        <w:t>6.7.1.4.2</w:t>
      </w:r>
      <w:r>
        <w:rPr>
          <w:rFonts w:ascii="Calibri" w:eastAsia="DengXian" w:hAnsi="Calibri"/>
          <w:sz w:val="22"/>
          <w:szCs w:val="22"/>
        </w:rPr>
        <w:tab/>
      </w:r>
      <w:r>
        <w:t>Procedure</w:t>
      </w:r>
      <w:r>
        <w:tab/>
      </w:r>
      <w:r>
        <w:fldChar w:fldCharType="begin"/>
      </w:r>
      <w:r>
        <w:instrText xml:space="preserve"> PAGEREF _Toc138884697 \h </w:instrText>
      </w:r>
      <w:r>
        <w:fldChar w:fldCharType="separate"/>
      </w:r>
      <w:r>
        <w:t>75</w:t>
      </w:r>
      <w:r>
        <w:fldChar w:fldCharType="end"/>
      </w:r>
    </w:p>
    <w:p w14:paraId="4ED52FC3" w14:textId="6595A1F1" w:rsidR="00316C73" w:rsidRDefault="00316C73">
      <w:pPr>
        <w:pStyle w:val="TOC4"/>
        <w:rPr>
          <w:rFonts w:ascii="Calibri" w:eastAsia="DengXian" w:hAnsi="Calibri"/>
          <w:sz w:val="22"/>
          <w:szCs w:val="22"/>
        </w:rPr>
      </w:pPr>
      <w:r>
        <w:t>6.7.1.5</w:t>
      </w:r>
      <w:r>
        <w:rPr>
          <w:rFonts w:ascii="Calibri" w:eastAsia="DengXian" w:hAnsi="Calibri"/>
          <w:sz w:val="22"/>
          <w:szCs w:val="22"/>
        </w:rPr>
        <w:tab/>
      </w:r>
      <w:r>
        <w:t>Test requirements</w:t>
      </w:r>
      <w:r>
        <w:tab/>
      </w:r>
      <w:r>
        <w:fldChar w:fldCharType="begin"/>
      </w:r>
      <w:r>
        <w:instrText xml:space="preserve"> PAGEREF _Toc138884698 \h </w:instrText>
      </w:r>
      <w:r>
        <w:fldChar w:fldCharType="separate"/>
      </w:r>
      <w:r>
        <w:t>76</w:t>
      </w:r>
      <w:r>
        <w:fldChar w:fldCharType="end"/>
      </w:r>
    </w:p>
    <w:p w14:paraId="639635C9" w14:textId="71A031DA" w:rsidR="00316C73" w:rsidRDefault="00316C73">
      <w:pPr>
        <w:pStyle w:val="TOC5"/>
        <w:rPr>
          <w:rFonts w:ascii="Calibri" w:eastAsia="DengXian" w:hAnsi="Calibri"/>
          <w:sz w:val="22"/>
          <w:szCs w:val="22"/>
        </w:rPr>
      </w:pPr>
      <w:r>
        <w:t>6.7.1.5.1</w:t>
      </w:r>
      <w:r>
        <w:rPr>
          <w:rFonts w:ascii="Calibri" w:eastAsia="DengXian" w:hAnsi="Calibri"/>
          <w:sz w:val="22"/>
          <w:szCs w:val="22"/>
        </w:rPr>
        <w:tab/>
      </w:r>
      <w:r>
        <w:t>General requirement</w:t>
      </w:r>
      <w:r>
        <w:tab/>
      </w:r>
      <w:r>
        <w:fldChar w:fldCharType="begin"/>
      </w:r>
      <w:r>
        <w:instrText xml:space="preserve"> PAGEREF _Toc138884699 \h </w:instrText>
      </w:r>
      <w:r>
        <w:fldChar w:fldCharType="separate"/>
      </w:r>
      <w:r>
        <w:t>76</w:t>
      </w:r>
      <w:r>
        <w:fldChar w:fldCharType="end"/>
      </w:r>
    </w:p>
    <w:p w14:paraId="149A5A15" w14:textId="1698F60D" w:rsidR="00316C73" w:rsidRDefault="00316C73">
      <w:pPr>
        <w:pStyle w:val="TOC5"/>
        <w:rPr>
          <w:rFonts w:ascii="Calibri" w:eastAsia="DengXian" w:hAnsi="Calibri"/>
          <w:sz w:val="22"/>
          <w:szCs w:val="22"/>
        </w:rPr>
      </w:pPr>
      <w:r>
        <w:t>6.7.1.5.2</w:t>
      </w:r>
      <w:r>
        <w:rPr>
          <w:rFonts w:ascii="Calibri" w:eastAsia="DengXian" w:hAnsi="Calibri"/>
          <w:sz w:val="22"/>
          <w:szCs w:val="22"/>
        </w:rPr>
        <w:tab/>
      </w:r>
      <w:r>
        <w:t>Co-location with BS/Repeater in other systems</w:t>
      </w:r>
      <w:r>
        <w:tab/>
      </w:r>
      <w:r>
        <w:fldChar w:fldCharType="begin"/>
      </w:r>
      <w:r>
        <w:instrText xml:space="preserve"> PAGEREF _Toc138884700 \h </w:instrText>
      </w:r>
      <w:r>
        <w:fldChar w:fldCharType="separate"/>
      </w:r>
      <w:r>
        <w:t>76</w:t>
      </w:r>
      <w:r>
        <w:fldChar w:fldCharType="end"/>
      </w:r>
    </w:p>
    <w:p w14:paraId="007E86FD" w14:textId="078EEAFB" w:rsidR="00316C73" w:rsidRDefault="00316C73">
      <w:pPr>
        <w:pStyle w:val="TOC5"/>
        <w:rPr>
          <w:rFonts w:ascii="Calibri" w:eastAsia="DengXian" w:hAnsi="Calibri"/>
          <w:sz w:val="22"/>
          <w:szCs w:val="22"/>
        </w:rPr>
      </w:pPr>
      <w:r>
        <w:t>6.7.1.5.3</w:t>
      </w:r>
      <w:r>
        <w:rPr>
          <w:rFonts w:ascii="Calibri" w:eastAsia="DengXian" w:hAnsi="Calibri"/>
          <w:sz w:val="22"/>
          <w:szCs w:val="22"/>
        </w:rPr>
        <w:tab/>
      </w:r>
      <w:r>
        <w:t>Co-existence with other systems</w:t>
      </w:r>
      <w:r>
        <w:tab/>
      </w:r>
      <w:r>
        <w:fldChar w:fldCharType="begin"/>
      </w:r>
      <w:r>
        <w:instrText xml:space="preserve"> PAGEREF _Toc138884701 \h </w:instrText>
      </w:r>
      <w:r>
        <w:fldChar w:fldCharType="separate"/>
      </w:r>
      <w:r>
        <w:t>77</w:t>
      </w:r>
      <w:r>
        <w:fldChar w:fldCharType="end"/>
      </w:r>
    </w:p>
    <w:p w14:paraId="110D4399" w14:textId="7543FAD6" w:rsidR="00316C73" w:rsidRDefault="00316C73">
      <w:pPr>
        <w:pStyle w:val="TOC2"/>
        <w:rPr>
          <w:rFonts w:ascii="Calibri" w:eastAsia="DengXian" w:hAnsi="Calibri"/>
          <w:sz w:val="22"/>
          <w:szCs w:val="22"/>
        </w:rPr>
      </w:pPr>
      <w:r>
        <w:t>6.</w:t>
      </w:r>
      <w:r>
        <w:rPr>
          <w:lang w:eastAsia="zh-CN"/>
        </w:rPr>
        <w:t>8</w:t>
      </w:r>
      <w:r>
        <w:rPr>
          <w:rFonts w:ascii="Calibri" w:eastAsia="DengXian" w:hAnsi="Calibri"/>
          <w:sz w:val="22"/>
          <w:szCs w:val="22"/>
        </w:rPr>
        <w:tab/>
      </w:r>
      <w:r>
        <w:rPr>
          <w:lang w:eastAsia="zh-CN"/>
        </w:rPr>
        <w:t>Output intermodulation</w:t>
      </w:r>
      <w:r>
        <w:tab/>
      </w:r>
      <w:r>
        <w:fldChar w:fldCharType="begin"/>
      </w:r>
      <w:r>
        <w:instrText xml:space="preserve"> PAGEREF _Toc138884702 \h </w:instrText>
      </w:r>
      <w:r>
        <w:fldChar w:fldCharType="separate"/>
      </w:r>
      <w:r>
        <w:t>78</w:t>
      </w:r>
      <w:r>
        <w:fldChar w:fldCharType="end"/>
      </w:r>
    </w:p>
    <w:p w14:paraId="44E6F416" w14:textId="625E01CF" w:rsidR="00316C73" w:rsidRDefault="00316C73">
      <w:pPr>
        <w:pStyle w:val="TOC3"/>
        <w:rPr>
          <w:rFonts w:ascii="Calibri" w:eastAsia="DengXian" w:hAnsi="Calibri"/>
          <w:sz w:val="22"/>
          <w:szCs w:val="22"/>
        </w:rPr>
      </w:pPr>
      <w:r>
        <w:t>6.8.1</w:t>
      </w:r>
      <w:r>
        <w:rPr>
          <w:rFonts w:ascii="Calibri" w:eastAsia="DengXian" w:hAnsi="Calibri"/>
          <w:sz w:val="22"/>
          <w:szCs w:val="22"/>
        </w:rPr>
        <w:tab/>
      </w:r>
      <w:r>
        <w:t>Definition and applicability</w:t>
      </w:r>
      <w:r>
        <w:tab/>
      </w:r>
      <w:r>
        <w:fldChar w:fldCharType="begin"/>
      </w:r>
      <w:r>
        <w:instrText xml:space="preserve"> PAGEREF _Toc138884703 \h </w:instrText>
      </w:r>
      <w:r>
        <w:fldChar w:fldCharType="separate"/>
      </w:r>
      <w:r>
        <w:t>78</w:t>
      </w:r>
      <w:r>
        <w:fldChar w:fldCharType="end"/>
      </w:r>
    </w:p>
    <w:p w14:paraId="6B2EDB79" w14:textId="32F053CD" w:rsidR="00316C73" w:rsidRDefault="00316C73">
      <w:pPr>
        <w:pStyle w:val="TOC4"/>
        <w:rPr>
          <w:rFonts w:ascii="Calibri" w:eastAsia="DengXian" w:hAnsi="Calibri"/>
          <w:sz w:val="22"/>
          <w:szCs w:val="22"/>
        </w:rPr>
      </w:pPr>
      <w:r>
        <w:t>6.8.1.1</w:t>
      </w:r>
      <w:r>
        <w:rPr>
          <w:rFonts w:ascii="Calibri" w:eastAsia="DengXian" w:hAnsi="Calibri"/>
          <w:sz w:val="22"/>
          <w:szCs w:val="22"/>
        </w:rPr>
        <w:tab/>
      </w:r>
      <w:r>
        <w:t>General</w:t>
      </w:r>
      <w:r>
        <w:tab/>
      </w:r>
      <w:r>
        <w:fldChar w:fldCharType="begin"/>
      </w:r>
      <w:r>
        <w:instrText xml:space="preserve"> PAGEREF _Toc138884704 \h </w:instrText>
      </w:r>
      <w:r>
        <w:fldChar w:fldCharType="separate"/>
      </w:r>
      <w:r>
        <w:t>78</w:t>
      </w:r>
      <w:r>
        <w:fldChar w:fldCharType="end"/>
      </w:r>
    </w:p>
    <w:p w14:paraId="7FA6B3A1" w14:textId="0EC3ECF5" w:rsidR="00316C73" w:rsidRDefault="00316C73">
      <w:pPr>
        <w:pStyle w:val="TOC4"/>
        <w:rPr>
          <w:rFonts w:ascii="Calibri" w:eastAsia="DengXian" w:hAnsi="Calibri"/>
          <w:sz w:val="22"/>
          <w:szCs w:val="22"/>
        </w:rPr>
      </w:pPr>
      <w:r>
        <w:t>6.8.1.2</w:t>
      </w:r>
      <w:r>
        <w:rPr>
          <w:rFonts w:ascii="Calibri" w:eastAsia="DengXian" w:hAnsi="Calibri"/>
          <w:sz w:val="22"/>
          <w:szCs w:val="22"/>
        </w:rPr>
        <w:tab/>
      </w:r>
      <w:r>
        <w:t>Minimum requirements</w:t>
      </w:r>
      <w:r>
        <w:tab/>
      </w:r>
      <w:r>
        <w:fldChar w:fldCharType="begin"/>
      </w:r>
      <w:r>
        <w:instrText xml:space="preserve"> PAGEREF _Toc138884705 \h </w:instrText>
      </w:r>
      <w:r>
        <w:fldChar w:fldCharType="separate"/>
      </w:r>
      <w:r>
        <w:t>78</w:t>
      </w:r>
      <w:r>
        <w:fldChar w:fldCharType="end"/>
      </w:r>
    </w:p>
    <w:p w14:paraId="39461F4D" w14:textId="4DFA86BD" w:rsidR="00316C73" w:rsidRDefault="00316C73">
      <w:pPr>
        <w:pStyle w:val="TOC4"/>
        <w:rPr>
          <w:rFonts w:ascii="Calibri" w:eastAsia="DengXian" w:hAnsi="Calibri"/>
          <w:sz w:val="22"/>
          <w:szCs w:val="22"/>
        </w:rPr>
      </w:pPr>
      <w:r>
        <w:t>6.8.1.3</w:t>
      </w:r>
      <w:r>
        <w:rPr>
          <w:rFonts w:ascii="Calibri" w:eastAsia="DengXian" w:hAnsi="Calibri"/>
          <w:sz w:val="22"/>
          <w:szCs w:val="22"/>
        </w:rPr>
        <w:tab/>
      </w:r>
      <w:r>
        <w:t>Test purpose</w:t>
      </w:r>
      <w:r>
        <w:tab/>
      </w:r>
      <w:r>
        <w:fldChar w:fldCharType="begin"/>
      </w:r>
      <w:r>
        <w:instrText xml:space="preserve"> PAGEREF _Toc138884706 \h </w:instrText>
      </w:r>
      <w:r>
        <w:fldChar w:fldCharType="separate"/>
      </w:r>
      <w:r>
        <w:t>78</w:t>
      </w:r>
      <w:r>
        <w:fldChar w:fldCharType="end"/>
      </w:r>
    </w:p>
    <w:p w14:paraId="522B9188" w14:textId="2FA1B3BF" w:rsidR="00316C73" w:rsidRDefault="00316C73">
      <w:pPr>
        <w:pStyle w:val="TOC4"/>
        <w:rPr>
          <w:rFonts w:ascii="Calibri" w:eastAsia="DengXian" w:hAnsi="Calibri"/>
          <w:sz w:val="22"/>
          <w:szCs w:val="22"/>
        </w:rPr>
      </w:pPr>
      <w:r>
        <w:t>6.8.1.4</w:t>
      </w:r>
      <w:r>
        <w:rPr>
          <w:rFonts w:ascii="Calibri" w:eastAsia="DengXian" w:hAnsi="Calibri"/>
          <w:sz w:val="22"/>
          <w:szCs w:val="22"/>
        </w:rPr>
        <w:tab/>
      </w:r>
      <w:r>
        <w:t>Method of test</w:t>
      </w:r>
      <w:r>
        <w:tab/>
      </w:r>
      <w:r>
        <w:fldChar w:fldCharType="begin"/>
      </w:r>
      <w:r>
        <w:instrText xml:space="preserve"> PAGEREF _Toc138884707 \h </w:instrText>
      </w:r>
      <w:r>
        <w:fldChar w:fldCharType="separate"/>
      </w:r>
      <w:r>
        <w:t>78</w:t>
      </w:r>
      <w:r>
        <w:fldChar w:fldCharType="end"/>
      </w:r>
    </w:p>
    <w:p w14:paraId="6C7AEFF6" w14:textId="6AC01126" w:rsidR="00316C73" w:rsidRDefault="00316C73">
      <w:pPr>
        <w:pStyle w:val="TOC5"/>
        <w:rPr>
          <w:rFonts w:ascii="Calibri" w:eastAsia="DengXian" w:hAnsi="Calibri"/>
          <w:sz w:val="22"/>
          <w:szCs w:val="22"/>
        </w:rPr>
      </w:pPr>
      <w:r>
        <w:t>6.8.1.4.1</w:t>
      </w:r>
      <w:r>
        <w:rPr>
          <w:rFonts w:ascii="Calibri" w:eastAsia="DengXian" w:hAnsi="Calibri"/>
          <w:sz w:val="22"/>
          <w:szCs w:val="22"/>
        </w:rPr>
        <w:tab/>
      </w:r>
      <w:r>
        <w:t>Initial conditions</w:t>
      </w:r>
      <w:r>
        <w:tab/>
      </w:r>
      <w:r>
        <w:fldChar w:fldCharType="begin"/>
      </w:r>
      <w:r>
        <w:instrText xml:space="preserve"> PAGEREF _Toc138884708 \h </w:instrText>
      </w:r>
      <w:r>
        <w:fldChar w:fldCharType="separate"/>
      </w:r>
      <w:r>
        <w:t>78</w:t>
      </w:r>
      <w:r>
        <w:fldChar w:fldCharType="end"/>
      </w:r>
    </w:p>
    <w:p w14:paraId="43549D3D" w14:textId="067CDC08" w:rsidR="00316C73" w:rsidRDefault="00316C73">
      <w:pPr>
        <w:pStyle w:val="TOC5"/>
        <w:rPr>
          <w:rFonts w:ascii="Calibri" w:eastAsia="DengXian" w:hAnsi="Calibri"/>
          <w:sz w:val="22"/>
          <w:szCs w:val="22"/>
        </w:rPr>
      </w:pPr>
      <w:r>
        <w:t>6.8.1.4.2</w:t>
      </w:r>
      <w:r>
        <w:rPr>
          <w:rFonts w:ascii="Calibri" w:eastAsia="DengXian" w:hAnsi="Calibri"/>
          <w:sz w:val="22"/>
          <w:szCs w:val="22"/>
        </w:rPr>
        <w:tab/>
      </w:r>
      <w:r>
        <w:t>Procedure</w:t>
      </w:r>
      <w:r>
        <w:tab/>
      </w:r>
      <w:r>
        <w:fldChar w:fldCharType="begin"/>
      </w:r>
      <w:r>
        <w:instrText xml:space="preserve"> PAGEREF _Toc138884709 \h </w:instrText>
      </w:r>
      <w:r>
        <w:fldChar w:fldCharType="separate"/>
      </w:r>
      <w:r>
        <w:t>78</w:t>
      </w:r>
      <w:r>
        <w:fldChar w:fldCharType="end"/>
      </w:r>
    </w:p>
    <w:p w14:paraId="20210427" w14:textId="326F5CF7" w:rsidR="00316C73" w:rsidRDefault="00316C73">
      <w:pPr>
        <w:pStyle w:val="TOC4"/>
        <w:rPr>
          <w:rFonts w:ascii="Calibri" w:eastAsia="DengXian" w:hAnsi="Calibri"/>
          <w:sz w:val="22"/>
          <w:szCs w:val="22"/>
        </w:rPr>
      </w:pPr>
      <w:r>
        <w:t>6.8.1.5</w:t>
      </w:r>
      <w:r>
        <w:rPr>
          <w:rFonts w:ascii="Calibri" w:eastAsia="DengXian" w:hAnsi="Calibri"/>
          <w:sz w:val="22"/>
          <w:szCs w:val="22"/>
        </w:rPr>
        <w:tab/>
      </w:r>
      <w:r>
        <w:t>Test requirements</w:t>
      </w:r>
      <w:r>
        <w:tab/>
      </w:r>
      <w:r>
        <w:fldChar w:fldCharType="begin"/>
      </w:r>
      <w:r>
        <w:instrText xml:space="preserve"> PAGEREF _Toc138884710 \h </w:instrText>
      </w:r>
      <w:r>
        <w:fldChar w:fldCharType="separate"/>
      </w:r>
      <w:r>
        <w:t>79</w:t>
      </w:r>
      <w:r>
        <w:fldChar w:fldCharType="end"/>
      </w:r>
    </w:p>
    <w:p w14:paraId="2DA92196" w14:textId="6541F68E" w:rsidR="00316C73" w:rsidRDefault="00316C73">
      <w:pPr>
        <w:pStyle w:val="TOC5"/>
        <w:rPr>
          <w:rFonts w:ascii="Calibri" w:eastAsia="DengXian" w:hAnsi="Calibri"/>
          <w:sz w:val="22"/>
          <w:szCs w:val="22"/>
        </w:rPr>
      </w:pPr>
      <w:r>
        <w:t>6.8.1.5.1</w:t>
      </w:r>
      <w:r>
        <w:rPr>
          <w:rFonts w:ascii="Calibri" w:eastAsia="DengXian" w:hAnsi="Calibri"/>
          <w:sz w:val="22"/>
          <w:szCs w:val="22"/>
        </w:rPr>
        <w:tab/>
      </w:r>
      <w:r>
        <w:t>General requirements</w:t>
      </w:r>
      <w:r>
        <w:tab/>
      </w:r>
      <w:r>
        <w:fldChar w:fldCharType="begin"/>
      </w:r>
      <w:r>
        <w:instrText xml:space="preserve"> PAGEREF _Toc138884711 \h </w:instrText>
      </w:r>
      <w:r>
        <w:fldChar w:fldCharType="separate"/>
      </w:r>
      <w:r>
        <w:t>79</w:t>
      </w:r>
      <w:r>
        <w:fldChar w:fldCharType="end"/>
      </w:r>
    </w:p>
    <w:p w14:paraId="4C7A5407" w14:textId="331B112E" w:rsidR="00316C73" w:rsidRDefault="00316C73">
      <w:pPr>
        <w:pStyle w:val="TOC5"/>
        <w:rPr>
          <w:rFonts w:ascii="Calibri" w:eastAsia="DengXian" w:hAnsi="Calibri"/>
          <w:sz w:val="22"/>
          <w:szCs w:val="22"/>
        </w:rPr>
      </w:pPr>
      <w:r>
        <w:t>6.8.1.5.2</w:t>
      </w:r>
      <w:r>
        <w:rPr>
          <w:rFonts w:ascii="Calibri" w:eastAsia="DengXian" w:hAnsi="Calibri"/>
          <w:sz w:val="22"/>
          <w:szCs w:val="22"/>
        </w:rPr>
        <w:tab/>
      </w:r>
      <w:r>
        <w:t>Additional requirements</w:t>
      </w:r>
      <w:r>
        <w:tab/>
      </w:r>
      <w:r>
        <w:fldChar w:fldCharType="begin"/>
      </w:r>
      <w:r>
        <w:instrText xml:space="preserve"> PAGEREF _Toc138884712 \h </w:instrText>
      </w:r>
      <w:r>
        <w:fldChar w:fldCharType="separate"/>
      </w:r>
      <w:r>
        <w:t>79</w:t>
      </w:r>
      <w:r>
        <w:fldChar w:fldCharType="end"/>
      </w:r>
    </w:p>
    <w:p w14:paraId="0BF676E6" w14:textId="5E408C09" w:rsidR="00316C73" w:rsidRDefault="00316C73">
      <w:pPr>
        <w:pStyle w:val="TOC2"/>
        <w:rPr>
          <w:rFonts w:ascii="Calibri" w:eastAsia="DengXian" w:hAnsi="Calibri"/>
          <w:sz w:val="22"/>
          <w:szCs w:val="22"/>
        </w:rPr>
      </w:pPr>
      <w:r>
        <w:rPr>
          <w:lang w:eastAsia="zh-CN"/>
        </w:rPr>
        <w:t>6.9</w:t>
      </w:r>
      <w:r>
        <w:rPr>
          <w:rFonts w:ascii="Calibri" w:eastAsia="DengXian" w:hAnsi="Calibri"/>
          <w:sz w:val="22"/>
          <w:szCs w:val="22"/>
        </w:rPr>
        <w:tab/>
      </w:r>
      <w:r>
        <w:t>Adjacent Channel Rejection Ratio (ACRR)</w:t>
      </w:r>
      <w:r>
        <w:tab/>
      </w:r>
      <w:r>
        <w:fldChar w:fldCharType="begin"/>
      </w:r>
      <w:r>
        <w:instrText xml:space="preserve"> PAGEREF _Toc138884713 \h </w:instrText>
      </w:r>
      <w:r>
        <w:fldChar w:fldCharType="separate"/>
      </w:r>
      <w:r>
        <w:t>80</w:t>
      </w:r>
      <w:r>
        <w:fldChar w:fldCharType="end"/>
      </w:r>
    </w:p>
    <w:p w14:paraId="093C0DAE" w14:textId="6C10DF3B" w:rsidR="00316C73" w:rsidRDefault="00316C73">
      <w:pPr>
        <w:pStyle w:val="TOC3"/>
        <w:rPr>
          <w:rFonts w:ascii="Calibri" w:eastAsia="DengXian" w:hAnsi="Calibri"/>
          <w:sz w:val="22"/>
          <w:szCs w:val="22"/>
        </w:rPr>
      </w:pPr>
      <w:r w:rsidRPr="001F6CFC">
        <w:rPr>
          <w:lang w:val="en-US" w:eastAsia="zh-CN"/>
        </w:rPr>
        <w:t>6</w:t>
      </w:r>
      <w:r>
        <w:t>.</w:t>
      </w:r>
      <w:r w:rsidRPr="001F6CFC">
        <w:rPr>
          <w:lang w:val="en-US" w:eastAsia="zh-CN"/>
        </w:rPr>
        <w:t>9.1</w:t>
      </w:r>
      <w:r>
        <w:rPr>
          <w:rFonts w:ascii="Calibri" w:eastAsia="DengXian" w:hAnsi="Calibri"/>
          <w:sz w:val="22"/>
          <w:szCs w:val="22"/>
        </w:rPr>
        <w:tab/>
      </w:r>
      <w:r>
        <w:t>Definitions and applicability</w:t>
      </w:r>
      <w:r>
        <w:tab/>
      </w:r>
      <w:r>
        <w:fldChar w:fldCharType="begin"/>
      </w:r>
      <w:r>
        <w:instrText xml:space="preserve"> PAGEREF _Toc138884714 \h </w:instrText>
      </w:r>
      <w:r>
        <w:fldChar w:fldCharType="separate"/>
      </w:r>
      <w:r>
        <w:t>80</w:t>
      </w:r>
      <w:r>
        <w:fldChar w:fldCharType="end"/>
      </w:r>
    </w:p>
    <w:p w14:paraId="5FE5818F" w14:textId="3E990F1B" w:rsidR="00316C73" w:rsidRDefault="00316C73">
      <w:pPr>
        <w:pStyle w:val="TOC3"/>
        <w:rPr>
          <w:rFonts w:ascii="Calibri" w:eastAsia="DengXian" w:hAnsi="Calibri"/>
          <w:sz w:val="22"/>
          <w:szCs w:val="22"/>
        </w:rPr>
      </w:pPr>
      <w:r w:rsidRPr="001F6CFC">
        <w:rPr>
          <w:lang w:val="en-US" w:eastAsia="zh-CN"/>
        </w:rPr>
        <w:t>6.9.2</w:t>
      </w:r>
      <w:r>
        <w:rPr>
          <w:rFonts w:ascii="Calibri" w:eastAsia="DengXian" w:hAnsi="Calibri"/>
          <w:sz w:val="22"/>
          <w:szCs w:val="22"/>
        </w:rPr>
        <w:tab/>
      </w:r>
      <w:r w:rsidRPr="001F6CFC">
        <w:rPr>
          <w:lang w:val="en-US" w:eastAsia="zh-CN"/>
        </w:rPr>
        <w:t>Co-existence with UTRA, E-UTRA and NR</w:t>
      </w:r>
      <w:r>
        <w:tab/>
      </w:r>
      <w:r>
        <w:fldChar w:fldCharType="begin"/>
      </w:r>
      <w:r>
        <w:instrText xml:space="preserve"> PAGEREF _Toc138884715 \h </w:instrText>
      </w:r>
      <w:r>
        <w:fldChar w:fldCharType="separate"/>
      </w:r>
      <w:r>
        <w:t>80</w:t>
      </w:r>
      <w:r>
        <w:fldChar w:fldCharType="end"/>
      </w:r>
    </w:p>
    <w:p w14:paraId="02A83161" w14:textId="05283E80" w:rsidR="00316C73" w:rsidRDefault="00316C73">
      <w:pPr>
        <w:pStyle w:val="TOC4"/>
        <w:rPr>
          <w:rFonts w:ascii="Calibri" w:eastAsia="DengXian" w:hAnsi="Calibri"/>
          <w:sz w:val="22"/>
          <w:szCs w:val="22"/>
        </w:rPr>
      </w:pPr>
      <w:r w:rsidRPr="001F6CFC">
        <w:rPr>
          <w:lang w:val="en-US" w:eastAsia="zh-CN"/>
        </w:rPr>
        <w:lastRenderedPageBreak/>
        <w:t>6.9.2.1</w:t>
      </w:r>
      <w:r>
        <w:rPr>
          <w:rFonts w:ascii="Calibri" w:eastAsia="DengXian" w:hAnsi="Calibri"/>
          <w:sz w:val="22"/>
          <w:szCs w:val="22"/>
        </w:rPr>
        <w:tab/>
      </w:r>
      <w:r w:rsidRPr="001F6CFC">
        <w:rPr>
          <w:lang w:val="en-US" w:eastAsia="zh-CN"/>
        </w:rPr>
        <w:t>Minimum requirements</w:t>
      </w:r>
      <w:r>
        <w:tab/>
      </w:r>
      <w:r>
        <w:fldChar w:fldCharType="begin"/>
      </w:r>
      <w:r>
        <w:instrText xml:space="preserve"> PAGEREF _Toc138884716 \h </w:instrText>
      </w:r>
      <w:r>
        <w:fldChar w:fldCharType="separate"/>
      </w:r>
      <w:r>
        <w:t>80</w:t>
      </w:r>
      <w:r>
        <w:fldChar w:fldCharType="end"/>
      </w:r>
    </w:p>
    <w:p w14:paraId="097B1555" w14:textId="0CC28B98" w:rsidR="00316C73" w:rsidRDefault="00316C73">
      <w:pPr>
        <w:pStyle w:val="TOC4"/>
        <w:rPr>
          <w:rFonts w:ascii="Calibri" w:eastAsia="DengXian" w:hAnsi="Calibri"/>
          <w:sz w:val="22"/>
          <w:szCs w:val="22"/>
        </w:rPr>
      </w:pPr>
      <w:r w:rsidRPr="001F6CFC">
        <w:rPr>
          <w:lang w:val="en-US" w:eastAsia="zh-CN"/>
        </w:rPr>
        <w:t>6.9.2.2</w:t>
      </w:r>
      <w:r>
        <w:rPr>
          <w:rFonts w:ascii="Calibri" w:eastAsia="DengXian" w:hAnsi="Calibri"/>
          <w:sz w:val="22"/>
          <w:szCs w:val="22"/>
        </w:rPr>
        <w:tab/>
      </w:r>
      <w:r w:rsidRPr="001F6CFC">
        <w:rPr>
          <w:lang w:val="en-US" w:eastAsia="zh-CN"/>
        </w:rPr>
        <w:t>Test purpose</w:t>
      </w:r>
      <w:r>
        <w:tab/>
      </w:r>
      <w:r>
        <w:fldChar w:fldCharType="begin"/>
      </w:r>
      <w:r>
        <w:instrText xml:space="preserve"> PAGEREF _Toc138884717 \h </w:instrText>
      </w:r>
      <w:r>
        <w:fldChar w:fldCharType="separate"/>
      </w:r>
      <w:r>
        <w:t>80</w:t>
      </w:r>
      <w:r>
        <w:fldChar w:fldCharType="end"/>
      </w:r>
    </w:p>
    <w:p w14:paraId="51EE0F1C" w14:textId="53A5DD36" w:rsidR="00316C73" w:rsidRDefault="00316C73">
      <w:pPr>
        <w:pStyle w:val="TOC4"/>
        <w:rPr>
          <w:rFonts w:ascii="Calibri" w:eastAsia="DengXian" w:hAnsi="Calibri"/>
          <w:sz w:val="22"/>
          <w:szCs w:val="22"/>
        </w:rPr>
      </w:pPr>
      <w:r w:rsidRPr="001F6CFC">
        <w:rPr>
          <w:lang w:val="en-US" w:eastAsia="zh-CN"/>
        </w:rPr>
        <w:t>6.9.2.3</w:t>
      </w:r>
      <w:r>
        <w:rPr>
          <w:rFonts w:ascii="Calibri" w:eastAsia="DengXian" w:hAnsi="Calibri"/>
          <w:sz w:val="22"/>
          <w:szCs w:val="22"/>
        </w:rPr>
        <w:tab/>
      </w:r>
      <w:r w:rsidRPr="001F6CFC">
        <w:rPr>
          <w:lang w:val="en-US" w:eastAsia="zh-CN"/>
        </w:rPr>
        <w:t>Method of test</w:t>
      </w:r>
      <w:r>
        <w:tab/>
      </w:r>
      <w:r>
        <w:fldChar w:fldCharType="begin"/>
      </w:r>
      <w:r>
        <w:instrText xml:space="preserve"> PAGEREF _Toc138884718 \h </w:instrText>
      </w:r>
      <w:r>
        <w:fldChar w:fldCharType="separate"/>
      </w:r>
      <w:r>
        <w:t>80</w:t>
      </w:r>
      <w:r>
        <w:fldChar w:fldCharType="end"/>
      </w:r>
    </w:p>
    <w:p w14:paraId="34C67C9B" w14:textId="6FFCF696" w:rsidR="00316C73" w:rsidRDefault="00316C73">
      <w:pPr>
        <w:pStyle w:val="TOC5"/>
        <w:rPr>
          <w:rFonts w:ascii="Calibri" w:eastAsia="DengXian" w:hAnsi="Calibri"/>
          <w:sz w:val="22"/>
          <w:szCs w:val="22"/>
        </w:rPr>
      </w:pPr>
      <w:r w:rsidRPr="001F6CFC">
        <w:rPr>
          <w:lang w:val="en-US" w:eastAsia="zh-CN"/>
        </w:rPr>
        <w:t>6.9.2.3.1</w:t>
      </w:r>
      <w:r>
        <w:rPr>
          <w:rFonts w:ascii="Calibri" w:eastAsia="DengXian" w:hAnsi="Calibri"/>
          <w:sz w:val="22"/>
          <w:szCs w:val="22"/>
        </w:rPr>
        <w:tab/>
      </w:r>
      <w:r>
        <w:t>Initial conditions</w:t>
      </w:r>
      <w:r>
        <w:tab/>
      </w:r>
      <w:r>
        <w:fldChar w:fldCharType="begin"/>
      </w:r>
      <w:r>
        <w:instrText xml:space="preserve"> PAGEREF _Toc138884719 \h </w:instrText>
      </w:r>
      <w:r>
        <w:fldChar w:fldCharType="separate"/>
      </w:r>
      <w:r>
        <w:t>80</w:t>
      </w:r>
      <w:r>
        <w:fldChar w:fldCharType="end"/>
      </w:r>
    </w:p>
    <w:p w14:paraId="3DA70FE3" w14:textId="6F3FDB8B" w:rsidR="00316C73" w:rsidRDefault="00316C73">
      <w:pPr>
        <w:pStyle w:val="TOC5"/>
        <w:rPr>
          <w:rFonts w:ascii="Calibri" w:eastAsia="DengXian" w:hAnsi="Calibri"/>
          <w:sz w:val="22"/>
          <w:szCs w:val="22"/>
        </w:rPr>
      </w:pPr>
      <w:r w:rsidRPr="001F6CFC">
        <w:rPr>
          <w:lang w:val="en-US" w:eastAsia="zh-CN"/>
        </w:rPr>
        <w:t>6.9.2.3.2</w:t>
      </w:r>
      <w:r>
        <w:rPr>
          <w:rFonts w:ascii="Calibri" w:eastAsia="DengXian" w:hAnsi="Calibri"/>
          <w:sz w:val="22"/>
          <w:szCs w:val="22"/>
        </w:rPr>
        <w:tab/>
      </w:r>
      <w:r w:rsidRPr="001F6CFC">
        <w:rPr>
          <w:lang w:val="en-US" w:eastAsia="zh-CN"/>
        </w:rPr>
        <w:t>Procedure</w:t>
      </w:r>
      <w:r>
        <w:tab/>
      </w:r>
      <w:r>
        <w:fldChar w:fldCharType="begin"/>
      </w:r>
      <w:r>
        <w:instrText xml:space="preserve"> PAGEREF _Toc138884720 \h </w:instrText>
      </w:r>
      <w:r>
        <w:fldChar w:fldCharType="separate"/>
      </w:r>
      <w:r>
        <w:t>80</w:t>
      </w:r>
      <w:r>
        <w:fldChar w:fldCharType="end"/>
      </w:r>
    </w:p>
    <w:p w14:paraId="4D195F8A" w14:textId="1E1B17F9" w:rsidR="00316C73" w:rsidRDefault="00316C73">
      <w:pPr>
        <w:pStyle w:val="TOC5"/>
        <w:rPr>
          <w:rFonts w:ascii="Calibri" w:eastAsia="DengXian" w:hAnsi="Calibri"/>
          <w:sz w:val="22"/>
          <w:szCs w:val="22"/>
        </w:rPr>
      </w:pPr>
      <w:r w:rsidRPr="001F6CFC">
        <w:rPr>
          <w:lang w:val="en-US" w:eastAsia="zh-CN"/>
        </w:rPr>
        <w:t>6.9.2.3.3</w:t>
      </w:r>
      <w:r>
        <w:rPr>
          <w:rFonts w:ascii="Calibri" w:eastAsia="DengXian" w:hAnsi="Calibri"/>
          <w:sz w:val="22"/>
          <w:szCs w:val="22"/>
        </w:rPr>
        <w:tab/>
      </w:r>
      <w:r w:rsidRPr="001F6CFC">
        <w:rPr>
          <w:lang w:val="en-US" w:eastAsia="zh-CN"/>
        </w:rPr>
        <w:t>Test Requirements</w:t>
      </w:r>
      <w:r>
        <w:tab/>
      </w:r>
      <w:r>
        <w:fldChar w:fldCharType="begin"/>
      </w:r>
      <w:r>
        <w:instrText xml:space="preserve"> PAGEREF _Toc138884721 \h </w:instrText>
      </w:r>
      <w:r>
        <w:fldChar w:fldCharType="separate"/>
      </w:r>
      <w:r>
        <w:t>81</w:t>
      </w:r>
      <w:r>
        <w:fldChar w:fldCharType="end"/>
      </w:r>
    </w:p>
    <w:p w14:paraId="6173166F" w14:textId="05AA3B78" w:rsidR="00316C73" w:rsidRDefault="00316C73">
      <w:pPr>
        <w:pStyle w:val="TOC2"/>
        <w:rPr>
          <w:rFonts w:ascii="Calibri" w:eastAsia="DengXian" w:hAnsi="Calibri"/>
          <w:sz w:val="22"/>
          <w:szCs w:val="22"/>
        </w:rPr>
      </w:pPr>
      <w:r>
        <w:rPr>
          <w:lang w:eastAsia="zh-CN"/>
        </w:rPr>
        <w:t>6.10</w:t>
      </w:r>
      <w:r>
        <w:rPr>
          <w:rFonts w:ascii="Calibri" w:eastAsia="DengXian" w:hAnsi="Calibri"/>
          <w:sz w:val="22"/>
          <w:szCs w:val="22"/>
        </w:rPr>
        <w:tab/>
      </w:r>
      <w:r>
        <w:rPr>
          <w:lang w:eastAsia="zh-CN"/>
        </w:rPr>
        <w:t>Transmit ON/OFF power</w:t>
      </w:r>
      <w:r>
        <w:tab/>
      </w:r>
      <w:r>
        <w:fldChar w:fldCharType="begin"/>
      </w:r>
      <w:r>
        <w:instrText xml:space="preserve"> PAGEREF _Toc138884722 \h </w:instrText>
      </w:r>
      <w:r>
        <w:fldChar w:fldCharType="separate"/>
      </w:r>
      <w:r>
        <w:t>82</w:t>
      </w:r>
      <w:r>
        <w:fldChar w:fldCharType="end"/>
      </w:r>
    </w:p>
    <w:p w14:paraId="17309058" w14:textId="004FAFB7" w:rsidR="00316C73" w:rsidRDefault="00316C73">
      <w:pPr>
        <w:pStyle w:val="TOC3"/>
        <w:rPr>
          <w:rFonts w:ascii="Calibri" w:eastAsia="DengXian" w:hAnsi="Calibri"/>
          <w:sz w:val="22"/>
          <w:szCs w:val="22"/>
        </w:rPr>
      </w:pPr>
      <w:r>
        <w:t>6.10.1</w:t>
      </w:r>
      <w:r>
        <w:rPr>
          <w:rFonts w:ascii="Calibri" w:eastAsia="DengXian" w:hAnsi="Calibri"/>
          <w:sz w:val="22"/>
          <w:szCs w:val="22"/>
        </w:rPr>
        <w:tab/>
      </w:r>
      <w:r>
        <w:t>Transmitter OFF power</w:t>
      </w:r>
      <w:r>
        <w:tab/>
      </w:r>
      <w:r>
        <w:fldChar w:fldCharType="begin"/>
      </w:r>
      <w:r>
        <w:instrText xml:space="preserve"> PAGEREF _Toc138884723 \h </w:instrText>
      </w:r>
      <w:r>
        <w:fldChar w:fldCharType="separate"/>
      </w:r>
      <w:r>
        <w:t>82</w:t>
      </w:r>
      <w:r>
        <w:fldChar w:fldCharType="end"/>
      </w:r>
    </w:p>
    <w:p w14:paraId="3D1E48A6" w14:textId="71A0900A" w:rsidR="00316C73" w:rsidRDefault="00316C73">
      <w:pPr>
        <w:pStyle w:val="TOC4"/>
        <w:rPr>
          <w:rFonts w:ascii="Calibri" w:eastAsia="DengXian" w:hAnsi="Calibri"/>
          <w:sz w:val="22"/>
          <w:szCs w:val="22"/>
        </w:rPr>
      </w:pPr>
      <w:r>
        <w:t>6.10.1.1</w:t>
      </w:r>
      <w:r>
        <w:rPr>
          <w:rFonts w:ascii="Calibri" w:eastAsia="DengXian" w:hAnsi="Calibri"/>
          <w:sz w:val="22"/>
          <w:szCs w:val="22"/>
        </w:rPr>
        <w:tab/>
      </w:r>
      <w:r>
        <w:t>Definition and applicability</w:t>
      </w:r>
      <w:r>
        <w:tab/>
      </w:r>
      <w:r>
        <w:fldChar w:fldCharType="begin"/>
      </w:r>
      <w:r>
        <w:instrText xml:space="preserve"> PAGEREF _Toc138884724 \h </w:instrText>
      </w:r>
      <w:r>
        <w:fldChar w:fldCharType="separate"/>
      </w:r>
      <w:r>
        <w:t>82</w:t>
      </w:r>
      <w:r>
        <w:fldChar w:fldCharType="end"/>
      </w:r>
    </w:p>
    <w:p w14:paraId="4DD5E97C" w14:textId="54047623" w:rsidR="00316C73" w:rsidRDefault="00316C73">
      <w:pPr>
        <w:pStyle w:val="TOC4"/>
        <w:rPr>
          <w:rFonts w:ascii="Calibri" w:eastAsia="DengXian" w:hAnsi="Calibri"/>
          <w:sz w:val="22"/>
          <w:szCs w:val="22"/>
        </w:rPr>
      </w:pPr>
      <w:r>
        <w:t>6.10.1.2</w:t>
      </w:r>
      <w:r>
        <w:rPr>
          <w:rFonts w:ascii="Calibri" w:eastAsia="DengXian" w:hAnsi="Calibri"/>
          <w:sz w:val="22"/>
          <w:szCs w:val="22"/>
        </w:rPr>
        <w:tab/>
      </w:r>
      <w:r>
        <w:t>Minimum requirement</w:t>
      </w:r>
      <w:r>
        <w:tab/>
      </w:r>
      <w:r>
        <w:fldChar w:fldCharType="begin"/>
      </w:r>
      <w:r>
        <w:instrText xml:space="preserve"> PAGEREF _Toc138884725 \h </w:instrText>
      </w:r>
      <w:r>
        <w:fldChar w:fldCharType="separate"/>
      </w:r>
      <w:r>
        <w:t>82</w:t>
      </w:r>
      <w:r>
        <w:fldChar w:fldCharType="end"/>
      </w:r>
    </w:p>
    <w:p w14:paraId="226B2A71" w14:textId="7E80FCF0" w:rsidR="00316C73" w:rsidRDefault="00316C73">
      <w:pPr>
        <w:pStyle w:val="TOC4"/>
        <w:rPr>
          <w:rFonts w:ascii="Calibri" w:eastAsia="DengXian" w:hAnsi="Calibri"/>
          <w:sz w:val="22"/>
          <w:szCs w:val="22"/>
        </w:rPr>
      </w:pPr>
      <w:r>
        <w:t>6.10.1.3</w:t>
      </w:r>
      <w:r>
        <w:rPr>
          <w:rFonts w:ascii="Calibri" w:eastAsia="DengXian" w:hAnsi="Calibri"/>
          <w:sz w:val="22"/>
          <w:szCs w:val="22"/>
        </w:rPr>
        <w:tab/>
      </w:r>
      <w:r>
        <w:t>Test purpose</w:t>
      </w:r>
      <w:r>
        <w:tab/>
      </w:r>
      <w:r>
        <w:fldChar w:fldCharType="begin"/>
      </w:r>
      <w:r>
        <w:instrText xml:space="preserve"> PAGEREF _Toc138884726 \h </w:instrText>
      </w:r>
      <w:r>
        <w:fldChar w:fldCharType="separate"/>
      </w:r>
      <w:r>
        <w:t>82</w:t>
      </w:r>
      <w:r>
        <w:fldChar w:fldCharType="end"/>
      </w:r>
    </w:p>
    <w:p w14:paraId="0447F637" w14:textId="27AE75EA" w:rsidR="00316C73" w:rsidRDefault="00316C73">
      <w:pPr>
        <w:pStyle w:val="TOC4"/>
        <w:rPr>
          <w:rFonts w:ascii="Calibri" w:eastAsia="DengXian" w:hAnsi="Calibri"/>
          <w:sz w:val="22"/>
          <w:szCs w:val="22"/>
        </w:rPr>
      </w:pPr>
      <w:r>
        <w:t>6.10.1.4</w:t>
      </w:r>
      <w:r>
        <w:rPr>
          <w:rFonts w:ascii="Calibri" w:eastAsia="DengXian" w:hAnsi="Calibri"/>
          <w:sz w:val="22"/>
          <w:szCs w:val="22"/>
        </w:rPr>
        <w:tab/>
      </w:r>
      <w:r>
        <w:t>Method of test</w:t>
      </w:r>
      <w:r>
        <w:tab/>
      </w:r>
      <w:r>
        <w:fldChar w:fldCharType="begin"/>
      </w:r>
      <w:r>
        <w:instrText xml:space="preserve"> PAGEREF _Toc138884727 \h </w:instrText>
      </w:r>
      <w:r>
        <w:fldChar w:fldCharType="separate"/>
      </w:r>
      <w:r>
        <w:t>83</w:t>
      </w:r>
      <w:r>
        <w:fldChar w:fldCharType="end"/>
      </w:r>
    </w:p>
    <w:p w14:paraId="57BD4231" w14:textId="575994A6" w:rsidR="00316C73" w:rsidRDefault="00316C73">
      <w:pPr>
        <w:pStyle w:val="TOC4"/>
        <w:rPr>
          <w:rFonts w:ascii="Calibri" w:eastAsia="DengXian" w:hAnsi="Calibri"/>
          <w:sz w:val="22"/>
          <w:szCs w:val="22"/>
        </w:rPr>
      </w:pPr>
      <w:r>
        <w:t>6.10.1.5</w:t>
      </w:r>
      <w:r>
        <w:rPr>
          <w:rFonts w:ascii="Calibri" w:eastAsia="DengXian" w:hAnsi="Calibri"/>
          <w:sz w:val="22"/>
          <w:szCs w:val="22"/>
        </w:rPr>
        <w:tab/>
      </w:r>
      <w:r>
        <w:t>Test requirements</w:t>
      </w:r>
      <w:r>
        <w:tab/>
      </w:r>
      <w:r>
        <w:fldChar w:fldCharType="begin"/>
      </w:r>
      <w:r>
        <w:instrText xml:space="preserve"> PAGEREF _Toc138884728 \h </w:instrText>
      </w:r>
      <w:r>
        <w:fldChar w:fldCharType="separate"/>
      </w:r>
      <w:r>
        <w:t>83</w:t>
      </w:r>
      <w:r>
        <w:fldChar w:fldCharType="end"/>
      </w:r>
    </w:p>
    <w:p w14:paraId="12A14412" w14:textId="4D333DCC" w:rsidR="00316C73" w:rsidRDefault="00316C73">
      <w:pPr>
        <w:pStyle w:val="TOC3"/>
        <w:rPr>
          <w:rFonts w:ascii="Calibri" w:eastAsia="DengXian" w:hAnsi="Calibri"/>
          <w:sz w:val="22"/>
          <w:szCs w:val="22"/>
        </w:rPr>
      </w:pPr>
      <w:r>
        <w:t>6.10.2</w:t>
      </w:r>
      <w:r>
        <w:rPr>
          <w:rFonts w:ascii="Calibri" w:eastAsia="DengXian" w:hAnsi="Calibri"/>
          <w:sz w:val="22"/>
          <w:szCs w:val="22"/>
        </w:rPr>
        <w:tab/>
      </w:r>
      <w:r>
        <w:t>Transmitter transient period</w:t>
      </w:r>
      <w:r>
        <w:tab/>
      </w:r>
      <w:r>
        <w:fldChar w:fldCharType="begin"/>
      </w:r>
      <w:r>
        <w:instrText xml:space="preserve"> PAGEREF _Toc138884729 \h </w:instrText>
      </w:r>
      <w:r>
        <w:fldChar w:fldCharType="separate"/>
      </w:r>
      <w:r>
        <w:t>83</w:t>
      </w:r>
      <w:r>
        <w:fldChar w:fldCharType="end"/>
      </w:r>
    </w:p>
    <w:p w14:paraId="4FBD1A17" w14:textId="032B19EA" w:rsidR="00316C73" w:rsidRDefault="00316C73">
      <w:pPr>
        <w:pStyle w:val="TOC4"/>
        <w:rPr>
          <w:rFonts w:ascii="Calibri" w:eastAsia="DengXian" w:hAnsi="Calibri"/>
          <w:sz w:val="22"/>
          <w:szCs w:val="22"/>
        </w:rPr>
      </w:pPr>
      <w:r>
        <w:t>6.10.2.1</w:t>
      </w:r>
      <w:r>
        <w:rPr>
          <w:rFonts w:ascii="Calibri" w:eastAsia="DengXian" w:hAnsi="Calibri"/>
          <w:sz w:val="22"/>
          <w:szCs w:val="22"/>
        </w:rPr>
        <w:tab/>
      </w:r>
      <w:r>
        <w:t>Definition and applicability</w:t>
      </w:r>
      <w:r>
        <w:tab/>
      </w:r>
      <w:r>
        <w:fldChar w:fldCharType="begin"/>
      </w:r>
      <w:r>
        <w:instrText xml:space="preserve"> PAGEREF _Toc138884730 \h </w:instrText>
      </w:r>
      <w:r>
        <w:fldChar w:fldCharType="separate"/>
      </w:r>
      <w:r>
        <w:t>83</w:t>
      </w:r>
      <w:r>
        <w:fldChar w:fldCharType="end"/>
      </w:r>
    </w:p>
    <w:p w14:paraId="249EBCFF" w14:textId="10426571" w:rsidR="00316C73" w:rsidRDefault="00316C73">
      <w:pPr>
        <w:pStyle w:val="TOC4"/>
        <w:rPr>
          <w:rFonts w:ascii="Calibri" w:eastAsia="DengXian" w:hAnsi="Calibri"/>
          <w:sz w:val="22"/>
          <w:szCs w:val="22"/>
        </w:rPr>
      </w:pPr>
      <w:r>
        <w:t>6.10.2.2</w:t>
      </w:r>
      <w:r>
        <w:rPr>
          <w:rFonts w:ascii="Calibri" w:eastAsia="DengXian" w:hAnsi="Calibri"/>
          <w:sz w:val="22"/>
          <w:szCs w:val="22"/>
        </w:rPr>
        <w:tab/>
      </w:r>
      <w:r>
        <w:t>Minimum requirement</w:t>
      </w:r>
      <w:r>
        <w:tab/>
      </w:r>
      <w:r>
        <w:fldChar w:fldCharType="begin"/>
      </w:r>
      <w:r>
        <w:instrText xml:space="preserve"> PAGEREF _Toc138884731 \h </w:instrText>
      </w:r>
      <w:r>
        <w:fldChar w:fldCharType="separate"/>
      </w:r>
      <w:r>
        <w:t>83</w:t>
      </w:r>
      <w:r>
        <w:fldChar w:fldCharType="end"/>
      </w:r>
    </w:p>
    <w:p w14:paraId="78C557E7" w14:textId="4DCCAB14" w:rsidR="00316C73" w:rsidRDefault="00316C73">
      <w:pPr>
        <w:pStyle w:val="TOC4"/>
        <w:rPr>
          <w:rFonts w:ascii="Calibri" w:eastAsia="DengXian" w:hAnsi="Calibri"/>
          <w:sz w:val="22"/>
          <w:szCs w:val="22"/>
        </w:rPr>
      </w:pPr>
      <w:r>
        <w:t>6.10.2.3</w:t>
      </w:r>
      <w:r>
        <w:rPr>
          <w:rFonts w:ascii="Calibri" w:eastAsia="DengXian" w:hAnsi="Calibri"/>
          <w:sz w:val="22"/>
          <w:szCs w:val="22"/>
        </w:rPr>
        <w:tab/>
      </w:r>
      <w:r>
        <w:t>Test purpose</w:t>
      </w:r>
      <w:r>
        <w:tab/>
      </w:r>
      <w:r>
        <w:fldChar w:fldCharType="begin"/>
      </w:r>
      <w:r>
        <w:instrText xml:space="preserve"> PAGEREF _Toc138884732 \h </w:instrText>
      </w:r>
      <w:r>
        <w:fldChar w:fldCharType="separate"/>
      </w:r>
      <w:r>
        <w:t>83</w:t>
      </w:r>
      <w:r>
        <w:fldChar w:fldCharType="end"/>
      </w:r>
    </w:p>
    <w:p w14:paraId="45CA2DE2" w14:textId="2D798744" w:rsidR="00316C73" w:rsidRDefault="00316C73">
      <w:pPr>
        <w:pStyle w:val="TOC4"/>
        <w:rPr>
          <w:rFonts w:ascii="Calibri" w:eastAsia="DengXian" w:hAnsi="Calibri"/>
          <w:sz w:val="22"/>
          <w:szCs w:val="22"/>
        </w:rPr>
      </w:pPr>
      <w:r>
        <w:t>6.10.2.4</w:t>
      </w:r>
      <w:r>
        <w:rPr>
          <w:rFonts w:ascii="Calibri" w:eastAsia="DengXian" w:hAnsi="Calibri"/>
          <w:sz w:val="22"/>
          <w:szCs w:val="22"/>
        </w:rPr>
        <w:tab/>
      </w:r>
      <w:r>
        <w:t>Method of test</w:t>
      </w:r>
      <w:r>
        <w:tab/>
      </w:r>
      <w:r>
        <w:fldChar w:fldCharType="begin"/>
      </w:r>
      <w:r>
        <w:instrText xml:space="preserve"> PAGEREF _Toc138884733 \h </w:instrText>
      </w:r>
      <w:r>
        <w:fldChar w:fldCharType="separate"/>
      </w:r>
      <w:r>
        <w:t>84</w:t>
      </w:r>
      <w:r>
        <w:fldChar w:fldCharType="end"/>
      </w:r>
    </w:p>
    <w:p w14:paraId="784EFF67" w14:textId="79F16530" w:rsidR="00316C73" w:rsidRDefault="00316C73">
      <w:pPr>
        <w:pStyle w:val="TOC5"/>
        <w:rPr>
          <w:rFonts w:ascii="Calibri" w:eastAsia="DengXian" w:hAnsi="Calibri"/>
          <w:sz w:val="22"/>
          <w:szCs w:val="22"/>
        </w:rPr>
      </w:pPr>
      <w:r>
        <w:t>6.10.2.4.1</w:t>
      </w:r>
      <w:r>
        <w:rPr>
          <w:rFonts w:ascii="Calibri" w:eastAsia="DengXian" w:hAnsi="Calibri"/>
          <w:sz w:val="22"/>
          <w:szCs w:val="22"/>
        </w:rPr>
        <w:tab/>
      </w:r>
      <w:r>
        <w:t>Initial conditions</w:t>
      </w:r>
      <w:r>
        <w:tab/>
      </w:r>
      <w:r>
        <w:fldChar w:fldCharType="begin"/>
      </w:r>
      <w:r>
        <w:instrText xml:space="preserve"> PAGEREF _Toc138884734 \h </w:instrText>
      </w:r>
      <w:r>
        <w:fldChar w:fldCharType="separate"/>
      </w:r>
      <w:r>
        <w:t>84</w:t>
      </w:r>
      <w:r>
        <w:fldChar w:fldCharType="end"/>
      </w:r>
    </w:p>
    <w:p w14:paraId="09A91D7D" w14:textId="333CEAB1" w:rsidR="00316C73" w:rsidRDefault="00316C73">
      <w:pPr>
        <w:pStyle w:val="TOC5"/>
        <w:rPr>
          <w:rFonts w:ascii="Calibri" w:eastAsia="DengXian" w:hAnsi="Calibri"/>
          <w:sz w:val="22"/>
          <w:szCs w:val="22"/>
        </w:rPr>
      </w:pPr>
      <w:r>
        <w:t>6.10.2.4.2</w:t>
      </w:r>
      <w:r>
        <w:rPr>
          <w:rFonts w:ascii="Calibri" w:eastAsia="DengXian" w:hAnsi="Calibri"/>
          <w:sz w:val="22"/>
          <w:szCs w:val="22"/>
        </w:rPr>
        <w:tab/>
      </w:r>
      <w:r>
        <w:t>Procedure</w:t>
      </w:r>
      <w:r>
        <w:tab/>
      </w:r>
      <w:r>
        <w:fldChar w:fldCharType="begin"/>
      </w:r>
      <w:r>
        <w:instrText xml:space="preserve"> PAGEREF _Toc138884735 \h </w:instrText>
      </w:r>
      <w:r>
        <w:fldChar w:fldCharType="separate"/>
      </w:r>
      <w:r>
        <w:t>84</w:t>
      </w:r>
      <w:r>
        <w:fldChar w:fldCharType="end"/>
      </w:r>
    </w:p>
    <w:p w14:paraId="37DCFCAF" w14:textId="1DD4695B" w:rsidR="00316C73" w:rsidRDefault="00316C73">
      <w:pPr>
        <w:pStyle w:val="TOC8"/>
        <w:rPr>
          <w:rFonts w:ascii="Calibri" w:eastAsia="DengXian" w:hAnsi="Calibri"/>
          <w:b w:val="0"/>
          <w:szCs w:val="22"/>
        </w:rPr>
      </w:pPr>
      <w:r>
        <w:t>Annex A (normative): Repeater stimulus signals</w:t>
      </w:r>
      <w:r>
        <w:tab/>
      </w:r>
      <w:r>
        <w:fldChar w:fldCharType="begin"/>
      </w:r>
      <w:r>
        <w:instrText xml:space="preserve"> PAGEREF _Toc138884736 \h </w:instrText>
      </w:r>
      <w:r>
        <w:fldChar w:fldCharType="separate"/>
      </w:r>
      <w:r>
        <w:t>85</w:t>
      </w:r>
      <w:r>
        <w:fldChar w:fldCharType="end"/>
      </w:r>
    </w:p>
    <w:p w14:paraId="33D688DC" w14:textId="35074692" w:rsidR="00316C73" w:rsidRDefault="00316C73">
      <w:pPr>
        <w:pStyle w:val="TOC1"/>
        <w:rPr>
          <w:rFonts w:ascii="Calibri" w:eastAsia="DengXian" w:hAnsi="Calibri"/>
          <w:szCs w:val="22"/>
        </w:rPr>
      </w:pPr>
      <w:r>
        <w:t>A.1</w:t>
      </w:r>
      <w:r>
        <w:rPr>
          <w:rFonts w:ascii="Calibri" w:eastAsia="DengXian" w:hAnsi="Calibri"/>
          <w:szCs w:val="22"/>
        </w:rPr>
        <w:tab/>
      </w:r>
      <w:r>
        <w:t>Repeater stimulus signal 1</w:t>
      </w:r>
      <w:r>
        <w:tab/>
      </w:r>
      <w:r>
        <w:fldChar w:fldCharType="begin"/>
      </w:r>
      <w:r>
        <w:instrText xml:space="preserve"> PAGEREF _Toc138884737 \h </w:instrText>
      </w:r>
      <w:r>
        <w:fldChar w:fldCharType="separate"/>
      </w:r>
      <w:r>
        <w:t>85</w:t>
      </w:r>
      <w:r>
        <w:fldChar w:fldCharType="end"/>
      </w:r>
    </w:p>
    <w:p w14:paraId="484D3E1B" w14:textId="5384E571" w:rsidR="00316C73" w:rsidRDefault="00316C73">
      <w:pPr>
        <w:pStyle w:val="TOC1"/>
        <w:rPr>
          <w:rFonts w:ascii="Calibri" w:eastAsia="DengXian" w:hAnsi="Calibri"/>
          <w:szCs w:val="22"/>
        </w:rPr>
      </w:pPr>
      <w:r>
        <w:t>A.2</w:t>
      </w:r>
      <w:r>
        <w:rPr>
          <w:rFonts w:ascii="Calibri" w:eastAsia="DengXian" w:hAnsi="Calibri"/>
          <w:szCs w:val="22"/>
        </w:rPr>
        <w:tab/>
      </w:r>
      <w:r>
        <w:t>Repeater stimulus signal 2</w:t>
      </w:r>
      <w:r>
        <w:tab/>
      </w:r>
      <w:r>
        <w:fldChar w:fldCharType="begin"/>
      </w:r>
      <w:r>
        <w:instrText xml:space="preserve"> PAGEREF _Toc138884738 \h </w:instrText>
      </w:r>
      <w:r>
        <w:fldChar w:fldCharType="separate"/>
      </w:r>
      <w:r>
        <w:t>85</w:t>
      </w:r>
      <w:r>
        <w:fldChar w:fldCharType="end"/>
      </w:r>
    </w:p>
    <w:p w14:paraId="56547802" w14:textId="6C42A65E" w:rsidR="00316C73" w:rsidRDefault="00316C73">
      <w:pPr>
        <w:pStyle w:val="TOC1"/>
        <w:rPr>
          <w:rFonts w:ascii="Calibri" w:eastAsia="DengXian" w:hAnsi="Calibri"/>
          <w:szCs w:val="22"/>
        </w:rPr>
      </w:pPr>
      <w:r>
        <w:t>A.3</w:t>
      </w:r>
      <w:r>
        <w:rPr>
          <w:rFonts w:ascii="Calibri" w:eastAsia="DengXian" w:hAnsi="Calibri"/>
          <w:szCs w:val="22"/>
        </w:rPr>
        <w:tab/>
      </w:r>
      <w:r>
        <w:t>Repeater stimulus signal spectral purity requirements</w:t>
      </w:r>
      <w:r>
        <w:tab/>
      </w:r>
      <w:r>
        <w:fldChar w:fldCharType="begin"/>
      </w:r>
      <w:r>
        <w:instrText xml:space="preserve"> PAGEREF _Toc138884739 \h </w:instrText>
      </w:r>
      <w:r>
        <w:fldChar w:fldCharType="separate"/>
      </w:r>
      <w:r>
        <w:t>85</w:t>
      </w:r>
      <w:r>
        <w:fldChar w:fldCharType="end"/>
      </w:r>
    </w:p>
    <w:p w14:paraId="018CDBA4" w14:textId="2F8A2BC7" w:rsidR="00316C73" w:rsidRDefault="00316C73">
      <w:pPr>
        <w:pStyle w:val="TOC8"/>
        <w:rPr>
          <w:rFonts w:ascii="Calibri" w:eastAsia="DengXian" w:hAnsi="Calibri"/>
          <w:b w:val="0"/>
          <w:szCs w:val="22"/>
        </w:rPr>
      </w:pPr>
      <w:r>
        <w:t xml:space="preserve">Annex B (normative): Environmental requirements for the </w:t>
      </w:r>
      <w:r>
        <w:rPr>
          <w:lang w:eastAsia="zh-CN"/>
        </w:rPr>
        <w:t>repeater</w:t>
      </w:r>
      <w:r>
        <w:tab/>
      </w:r>
      <w:r>
        <w:fldChar w:fldCharType="begin"/>
      </w:r>
      <w:r>
        <w:instrText xml:space="preserve"> PAGEREF _Toc138884740 \h </w:instrText>
      </w:r>
      <w:r>
        <w:fldChar w:fldCharType="separate"/>
      </w:r>
      <w:r>
        <w:t>86</w:t>
      </w:r>
      <w:r>
        <w:fldChar w:fldCharType="end"/>
      </w:r>
    </w:p>
    <w:p w14:paraId="13D2E02C" w14:textId="5FECE369" w:rsidR="00316C73" w:rsidRDefault="00316C73">
      <w:pPr>
        <w:pStyle w:val="TOC1"/>
        <w:rPr>
          <w:rFonts w:ascii="Calibri" w:eastAsia="DengXian" w:hAnsi="Calibri"/>
          <w:szCs w:val="22"/>
        </w:rPr>
      </w:pPr>
      <w:r>
        <w:t>B.1</w:t>
      </w:r>
      <w:r>
        <w:rPr>
          <w:rFonts w:ascii="Calibri" w:eastAsia="DengXian" w:hAnsi="Calibri"/>
          <w:szCs w:val="22"/>
        </w:rPr>
        <w:tab/>
      </w:r>
      <w:r>
        <w:t>General</w:t>
      </w:r>
      <w:r>
        <w:tab/>
      </w:r>
      <w:r>
        <w:fldChar w:fldCharType="begin"/>
      </w:r>
      <w:r>
        <w:instrText xml:space="preserve"> PAGEREF _Toc138884741 \h </w:instrText>
      </w:r>
      <w:r>
        <w:fldChar w:fldCharType="separate"/>
      </w:r>
      <w:r>
        <w:t>86</w:t>
      </w:r>
      <w:r>
        <w:fldChar w:fldCharType="end"/>
      </w:r>
    </w:p>
    <w:p w14:paraId="1BEEB74D" w14:textId="5F6DAFEA" w:rsidR="00316C73" w:rsidRDefault="00316C73">
      <w:pPr>
        <w:pStyle w:val="TOC1"/>
        <w:rPr>
          <w:rFonts w:ascii="Calibri" w:eastAsia="DengXian" w:hAnsi="Calibri"/>
          <w:szCs w:val="22"/>
        </w:rPr>
      </w:pPr>
      <w:r>
        <w:t>B.2</w:t>
      </w:r>
      <w:r>
        <w:rPr>
          <w:rFonts w:ascii="Calibri" w:eastAsia="DengXian" w:hAnsi="Calibri"/>
          <w:szCs w:val="22"/>
        </w:rPr>
        <w:tab/>
      </w:r>
      <w:r>
        <w:t>Normal test environment</w:t>
      </w:r>
      <w:r>
        <w:tab/>
      </w:r>
      <w:r>
        <w:fldChar w:fldCharType="begin"/>
      </w:r>
      <w:r>
        <w:instrText xml:space="preserve"> PAGEREF _Toc138884742 \h </w:instrText>
      </w:r>
      <w:r>
        <w:fldChar w:fldCharType="separate"/>
      </w:r>
      <w:r>
        <w:t>86</w:t>
      </w:r>
      <w:r>
        <w:fldChar w:fldCharType="end"/>
      </w:r>
    </w:p>
    <w:p w14:paraId="2FFAD69C" w14:textId="5A7F5E10" w:rsidR="00316C73" w:rsidRDefault="00316C73">
      <w:pPr>
        <w:pStyle w:val="TOC1"/>
        <w:rPr>
          <w:rFonts w:ascii="Calibri" w:eastAsia="DengXian" w:hAnsi="Calibri"/>
          <w:szCs w:val="22"/>
        </w:rPr>
      </w:pPr>
      <w:r>
        <w:t>B.3</w:t>
      </w:r>
      <w:r>
        <w:rPr>
          <w:rFonts w:ascii="Calibri" w:eastAsia="DengXian" w:hAnsi="Calibri"/>
          <w:szCs w:val="22"/>
        </w:rPr>
        <w:tab/>
      </w:r>
      <w:r>
        <w:t>Extreme test environment</w:t>
      </w:r>
      <w:r>
        <w:tab/>
      </w:r>
      <w:r>
        <w:fldChar w:fldCharType="begin"/>
      </w:r>
      <w:r>
        <w:instrText xml:space="preserve"> PAGEREF _Toc138884743 \h </w:instrText>
      </w:r>
      <w:r>
        <w:fldChar w:fldCharType="separate"/>
      </w:r>
      <w:r>
        <w:t>87</w:t>
      </w:r>
      <w:r>
        <w:fldChar w:fldCharType="end"/>
      </w:r>
    </w:p>
    <w:p w14:paraId="4507E165" w14:textId="5B005304" w:rsidR="00316C73" w:rsidRDefault="00316C73">
      <w:pPr>
        <w:pStyle w:val="TOC2"/>
        <w:rPr>
          <w:rFonts w:ascii="Calibri" w:eastAsia="DengXian" w:hAnsi="Calibri"/>
          <w:sz w:val="22"/>
          <w:szCs w:val="22"/>
        </w:rPr>
      </w:pPr>
      <w:r>
        <w:t>B.3.1</w:t>
      </w:r>
      <w:r>
        <w:rPr>
          <w:rFonts w:ascii="Calibri" w:eastAsia="DengXian" w:hAnsi="Calibri"/>
          <w:sz w:val="22"/>
          <w:szCs w:val="22"/>
        </w:rPr>
        <w:tab/>
      </w:r>
      <w:r>
        <w:t>Extreme temperature</w:t>
      </w:r>
      <w:r>
        <w:tab/>
      </w:r>
      <w:r>
        <w:fldChar w:fldCharType="begin"/>
      </w:r>
      <w:r>
        <w:instrText xml:space="preserve"> PAGEREF _Toc138884744 \h </w:instrText>
      </w:r>
      <w:r>
        <w:fldChar w:fldCharType="separate"/>
      </w:r>
      <w:r>
        <w:t>87</w:t>
      </w:r>
      <w:r>
        <w:fldChar w:fldCharType="end"/>
      </w:r>
    </w:p>
    <w:p w14:paraId="5A5EC328" w14:textId="0BD15694" w:rsidR="00316C73" w:rsidRDefault="00316C73">
      <w:pPr>
        <w:pStyle w:val="TOC1"/>
        <w:rPr>
          <w:rFonts w:ascii="Calibri" w:eastAsia="DengXian" w:hAnsi="Calibri"/>
          <w:szCs w:val="22"/>
        </w:rPr>
      </w:pPr>
      <w:r>
        <w:lastRenderedPageBreak/>
        <w:t>B.4</w:t>
      </w:r>
      <w:r>
        <w:rPr>
          <w:rFonts w:ascii="Calibri" w:eastAsia="DengXian" w:hAnsi="Calibri"/>
          <w:szCs w:val="22"/>
        </w:rPr>
        <w:tab/>
      </w:r>
      <w:r>
        <w:t>Vibration</w:t>
      </w:r>
      <w:r>
        <w:tab/>
      </w:r>
      <w:r>
        <w:fldChar w:fldCharType="begin"/>
      </w:r>
      <w:r>
        <w:instrText xml:space="preserve"> PAGEREF _Toc138884745 \h </w:instrText>
      </w:r>
      <w:r>
        <w:fldChar w:fldCharType="separate"/>
      </w:r>
      <w:r>
        <w:t>87</w:t>
      </w:r>
      <w:r>
        <w:fldChar w:fldCharType="end"/>
      </w:r>
    </w:p>
    <w:p w14:paraId="0071C76D" w14:textId="1EEA1AA5" w:rsidR="00316C73" w:rsidRDefault="00316C73">
      <w:pPr>
        <w:pStyle w:val="TOC1"/>
        <w:rPr>
          <w:rFonts w:ascii="Calibri" w:eastAsia="DengXian" w:hAnsi="Calibri"/>
          <w:szCs w:val="22"/>
        </w:rPr>
      </w:pPr>
      <w:r>
        <w:t>B.5</w:t>
      </w:r>
      <w:r>
        <w:rPr>
          <w:rFonts w:ascii="Calibri" w:eastAsia="DengXian" w:hAnsi="Calibri"/>
          <w:szCs w:val="22"/>
        </w:rPr>
        <w:tab/>
      </w:r>
      <w:r>
        <w:t>Power supply</w:t>
      </w:r>
      <w:r>
        <w:tab/>
      </w:r>
      <w:r>
        <w:fldChar w:fldCharType="begin"/>
      </w:r>
      <w:r>
        <w:instrText xml:space="preserve"> PAGEREF _Toc138884746 \h </w:instrText>
      </w:r>
      <w:r>
        <w:fldChar w:fldCharType="separate"/>
      </w:r>
      <w:r>
        <w:t>88</w:t>
      </w:r>
      <w:r>
        <w:fldChar w:fldCharType="end"/>
      </w:r>
    </w:p>
    <w:p w14:paraId="27FC57AC" w14:textId="50D959C0" w:rsidR="00316C73" w:rsidRDefault="00316C73">
      <w:pPr>
        <w:pStyle w:val="TOC1"/>
        <w:rPr>
          <w:rFonts w:ascii="Calibri" w:eastAsia="DengXian" w:hAnsi="Calibri"/>
          <w:szCs w:val="22"/>
        </w:rPr>
      </w:pPr>
      <w:r>
        <w:rPr>
          <w:lang w:eastAsia="sv-SE"/>
        </w:rPr>
        <w:t>B.6</w:t>
      </w:r>
      <w:r>
        <w:rPr>
          <w:rFonts w:ascii="Calibri" w:eastAsia="DengXian" w:hAnsi="Calibri"/>
          <w:szCs w:val="22"/>
        </w:rPr>
        <w:tab/>
      </w:r>
      <w:r>
        <w:rPr>
          <w:lang w:eastAsia="sv-SE"/>
        </w:rPr>
        <w:t>Measurement of test environments</w:t>
      </w:r>
      <w:r>
        <w:tab/>
      </w:r>
      <w:r>
        <w:fldChar w:fldCharType="begin"/>
      </w:r>
      <w:r>
        <w:instrText xml:space="preserve"> PAGEREF _Toc138884747 \h </w:instrText>
      </w:r>
      <w:r>
        <w:fldChar w:fldCharType="separate"/>
      </w:r>
      <w:r>
        <w:t>88</w:t>
      </w:r>
      <w:r>
        <w:fldChar w:fldCharType="end"/>
      </w:r>
    </w:p>
    <w:p w14:paraId="16BC285F" w14:textId="3EFB1BB1" w:rsidR="00316C73" w:rsidRDefault="00316C73">
      <w:pPr>
        <w:pStyle w:val="TOC8"/>
        <w:rPr>
          <w:rFonts w:ascii="Calibri" w:eastAsia="DengXian" w:hAnsi="Calibri"/>
          <w:b w:val="0"/>
          <w:szCs w:val="22"/>
        </w:rPr>
      </w:pPr>
      <w:r>
        <w:t>Annex C (informative): Test tolerances and derivation of test requirements</w:t>
      </w:r>
      <w:r>
        <w:tab/>
      </w:r>
      <w:r>
        <w:fldChar w:fldCharType="begin"/>
      </w:r>
      <w:r>
        <w:instrText xml:space="preserve"> PAGEREF _Toc138884748 \h </w:instrText>
      </w:r>
      <w:r>
        <w:fldChar w:fldCharType="separate"/>
      </w:r>
      <w:r>
        <w:t>88</w:t>
      </w:r>
      <w:r>
        <w:fldChar w:fldCharType="end"/>
      </w:r>
    </w:p>
    <w:p w14:paraId="4B657D0B" w14:textId="7311718C" w:rsidR="00316C73" w:rsidRDefault="00316C73">
      <w:pPr>
        <w:pStyle w:val="TOC1"/>
        <w:rPr>
          <w:rFonts w:ascii="Calibri" w:eastAsia="DengXian" w:hAnsi="Calibri"/>
          <w:szCs w:val="22"/>
        </w:rPr>
      </w:pPr>
      <w:r>
        <w:t>C.1</w:t>
      </w:r>
      <w:r>
        <w:rPr>
          <w:rFonts w:ascii="Calibri" w:eastAsia="DengXian" w:hAnsi="Calibri"/>
          <w:szCs w:val="22"/>
        </w:rPr>
        <w:tab/>
      </w:r>
      <w:r>
        <w:rPr>
          <w:lang w:eastAsia="sv-SE"/>
        </w:rPr>
        <w:t>Measurement of conducted characteristics</w:t>
      </w:r>
      <w:r>
        <w:tab/>
      </w:r>
      <w:r>
        <w:fldChar w:fldCharType="begin"/>
      </w:r>
      <w:r>
        <w:instrText xml:space="preserve"> PAGEREF _Toc138884749 \h </w:instrText>
      </w:r>
      <w:r>
        <w:fldChar w:fldCharType="separate"/>
      </w:r>
      <w:r>
        <w:t>89</w:t>
      </w:r>
      <w:r>
        <w:fldChar w:fldCharType="end"/>
      </w:r>
    </w:p>
    <w:p w14:paraId="0F7AFDDB" w14:textId="41F82C9C" w:rsidR="00316C73" w:rsidRDefault="00316C73">
      <w:pPr>
        <w:pStyle w:val="TOC8"/>
        <w:rPr>
          <w:rFonts w:ascii="Calibri" w:eastAsia="DengXian" w:hAnsi="Calibri"/>
          <w:b w:val="0"/>
          <w:szCs w:val="22"/>
        </w:rPr>
      </w:pPr>
      <w:r>
        <w:t>Annex D (informative): Measurement system set-up</w:t>
      </w:r>
      <w:r>
        <w:tab/>
      </w:r>
      <w:r>
        <w:fldChar w:fldCharType="begin"/>
      </w:r>
      <w:r>
        <w:instrText xml:space="preserve"> PAGEREF _Toc138884750 \h </w:instrText>
      </w:r>
      <w:r>
        <w:fldChar w:fldCharType="separate"/>
      </w:r>
      <w:r>
        <w:t>89</w:t>
      </w:r>
      <w:r>
        <w:fldChar w:fldCharType="end"/>
      </w:r>
    </w:p>
    <w:p w14:paraId="7C697719" w14:textId="77905C57" w:rsidR="00316C73" w:rsidRDefault="00316C73">
      <w:pPr>
        <w:pStyle w:val="TOC1"/>
        <w:rPr>
          <w:rFonts w:ascii="Calibri" w:eastAsia="DengXian" w:hAnsi="Calibri"/>
          <w:szCs w:val="22"/>
        </w:rPr>
      </w:pPr>
      <w:r w:rsidRPr="001F6CFC">
        <w:rPr>
          <w:lang w:val="en-US" w:eastAsia="zh-CN"/>
        </w:rPr>
        <w:t>D</w:t>
      </w:r>
      <w:r>
        <w:t>.1</w:t>
      </w:r>
      <w:r>
        <w:rPr>
          <w:rFonts w:ascii="Calibri" w:eastAsia="DengXian" w:hAnsi="Calibri"/>
          <w:szCs w:val="22"/>
        </w:rPr>
        <w:tab/>
      </w:r>
      <w:r>
        <w:t>Repeater output power and transmit ON/OFF power</w:t>
      </w:r>
      <w:r>
        <w:tab/>
      </w:r>
      <w:r>
        <w:fldChar w:fldCharType="begin"/>
      </w:r>
      <w:r>
        <w:instrText xml:space="preserve"> PAGEREF _Toc138884751 \h </w:instrText>
      </w:r>
      <w:r>
        <w:fldChar w:fldCharType="separate"/>
      </w:r>
      <w:r>
        <w:t>90</w:t>
      </w:r>
      <w:r>
        <w:fldChar w:fldCharType="end"/>
      </w:r>
    </w:p>
    <w:p w14:paraId="750AF14A" w14:textId="6FDA5456"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2</w:t>
      </w:r>
      <w:r>
        <w:rPr>
          <w:rFonts w:ascii="Calibri" w:eastAsia="DengXian" w:hAnsi="Calibri"/>
          <w:szCs w:val="22"/>
        </w:rPr>
        <w:tab/>
      </w:r>
      <w:r>
        <w:t>Out of band gain</w:t>
      </w:r>
      <w:r>
        <w:tab/>
      </w:r>
      <w:r>
        <w:fldChar w:fldCharType="begin"/>
      </w:r>
      <w:r>
        <w:instrText xml:space="preserve"> PAGEREF _Toc138884752 \h </w:instrText>
      </w:r>
      <w:r>
        <w:fldChar w:fldCharType="separate"/>
      </w:r>
      <w:r>
        <w:t>90</w:t>
      </w:r>
      <w:r>
        <w:fldChar w:fldCharType="end"/>
      </w:r>
    </w:p>
    <w:p w14:paraId="3FD7A3C9" w14:textId="4E76C2EB"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3</w:t>
      </w:r>
      <w:r>
        <w:rPr>
          <w:rFonts w:ascii="Calibri" w:eastAsia="DengXian" w:hAnsi="Calibri"/>
          <w:szCs w:val="22"/>
        </w:rPr>
        <w:tab/>
      </w:r>
      <w:r>
        <w:t>Unwanted emission: Operating band unwanted emission,</w:t>
      </w:r>
      <w:r w:rsidRPr="001F6CFC">
        <w:rPr>
          <w:lang w:val="en-US" w:eastAsia="zh-CN"/>
        </w:rPr>
        <w:t xml:space="preserve"> transmitter s</w:t>
      </w:r>
      <w:r>
        <w:t>purious emission, and ACLR</w:t>
      </w:r>
      <w:r>
        <w:tab/>
      </w:r>
      <w:r>
        <w:fldChar w:fldCharType="begin"/>
      </w:r>
      <w:r>
        <w:instrText xml:space="preserve"> PAGEREF _Toc138884753 \h </w:instrText>
      </w:r>
      <w:r>
        <w:fldChar w:fldCharType="separate"/>
      </w:r>
      <w:r>
        <w:t>91</w:t>
      </w:r>
      <w:r>
        <w:fldChar w:fldCharType="end"/>
      </w:r>
    </w:p>
    <w:p w14:paraId="4EB33241" w14:textId="620C1A05"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4</w:t>
      </w:r>
      <w:r>
        <w:rPr>
          <w:rFonts w:ascii="Calibri" w:eastAsia="DengXian" w:hAnsi="Calibri"/>
          <w:szCs w:val="22"/>
        </w:rPr>
        <w:tab/>
      </w:r>
      <w:r>
        <w:t>Modulation Accuracy: Repeater Error Vector Magnitude and Frequency Stability</w:t>
      </w:r>
      <w:r>
        <w:tab/>
      </w:r>
      <w:r>
        <w:fldChar w:fldCharType="begin"/>
      </w:r>
      <w:r>
        <w:instrText xml:space="preserve"> PAGEREF _Toc138884754 \h </w:instrText>
      </w:r>
      <w:r>
        <w:fldChar w:fldCharType="separate"/>
      </w:r>
      <w:r>
        <w:t>91</w:t>
      </w:r>
      <w:r>
        <w:fldChar w:fldCharType="end"/>
      </w:r>
    </w:p>
    <w:p w14:paraId="4B9BD874" w14:textId="29084F7F"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5</w:t>
      </w:r>
      <w:r>
        <w:rPr>
          <w:rFonts w:ascii="Calibri" w:eastAsia="DengXian" w:hAnsi="Calibri"/>
          <w:szCs w:val="22"/>
        </w:rPr>
        <w:tab/>
      </w:r>
      <w:r>
        <w:t>Input intermodulation</w:t>
      </w:r>
      <w:r>
        <w:tab/>
      </w:r>
      <w:r>
        <w:fldChar w:fldCharType="begin"/>
      </w:r>
      <w:r>
        <w:instrText xml:space="preserve"> PAGEREF _Toc138884755 \h </w:instrText>
      </w:r>
      <w:r>
        <w:fldChar w:fldCharType="separate"/>
      </w:r>
      <w:r>
        <w:t>92</w:t>
      </w:r>
      <w:r>
        <w:fldChar w:fldCharType="end"/>
      </w:r>
    </w:p>
    <w:p w14:paraId="34CBC91C" w14:textId="3EEF849F"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6</w:t>
      </w:r>
      <w:r>
        <w:rPr>
          <w:rFonts w:ascii="Calibri" w:eastAsia="DengXian" w:hAnsi="Calibri"/>
          <w:szCs w:val="22"/>
        </w:rPr>
        <w:tab/>
      </w:r>
      <w:r>
        <w:t>Output Intermodulation</w:t>
      </w:r>
      <w:r>
        <w:tab/>
      </w:r>
      <w:r>
        <w:fldChar w:fldCharType="begin"/>
      </w:r>
      <w:r>
        <w:instrText xml:space="preserve"> PAGEREF _Toc138884756 \h </w:instrText>
      </w:r>
      <w:r>
        <w:fldChar w:fldCharType="separate"/>
      </w:r>
      <w:r>
        <w:t>92</w:t>
      </w:r>
      <w:r>
        <w:fldChar w:fldCharType="end"/>
      </w:r>
    </w:p>
    <w:p w14:paraId="08EF1164" w14:textId="26C9E8F9"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7</w:t>
      </w:r>
      <w:r>
        <w:rPr>
          <w:rFonts w:ascii="Calibri" w:eastAsia="DengXian" w:hAnsi="Calibri"/>
          <w:szCs w:val="22"/>
        </w:rPr>
        <w:tab/>
      </w:r>
      <w:r>
        <w:t>Adjacent Channel Rejection Ratio</w:t>
      </w:r>
      <w:r>
        <w:tab/>
      </w:r>
      <w:r>
        <w:fldChar w:fldCharType="begin"/>
      </w:r>
      <w:r>
        <w:instrText xml:space="preserve"> PAGEREF _Toc138884757 \h </w:instrText>
      </w:r>
      <w:r>
        <w:fldChar w:fldCharType="separate"/>
      </w:r>
      <w:r>
        <w:t>93</w:t>
      </w:r>
      <w:r>
        <w:fldChar w:fldCharType="end"/>
      </w:r>
    </w:p>
    <w:p w14:paraId="567AD11D" w14:textId="7FFEFA6B" w:rsidR="00316C73" w:rsidRDefault="00316C73">
      <w:pPr>
        <w:pStyle w:val="TOC1"/>
        <w:rPr>
          <w:rFonts w:ascii="Calibri" w:eastAsia="DengXian" w:hAnsi="Calibri"/>
          <w:szCs w:val="22"/>
        </w:rPr>
      </w:pPr>
      <w:r w:rsidRPr="001F6CFC">
        <w:rPr>
          <w:lang w:val="en-US" w:eastAsia="zh-CN"/>
        </w:rPr>
        <w:t>D</w:t>
      </w:r>
      <w:r>
        <w:t>.</w:t>
      </w:r>
      <w:r w:rsidRPr="001F6CFC">
        <w:rPr>
          <w:lang w:val="en-US" w:eastAsia="zh-CN"/>
        </w:rPr>
        <w:t>8</w:t>
      </w:r>
      <w:r>
        <w:rPr>
          <w:rFonts w:ascii="Calibri" w:eastAsia="DengXian" w:hAnsi="Calibri"/>
          <w:szCs w:val="22"/>
        </w:rPr>
        <w:tab/>
      </w:r>
      <w:r w:rsidRPr="001F6CFC">
        <w:rPr>
          <w:lang w:val="en-US" w:eastAsia="zh-CN"/>
        </w:rPr>
        <w:t>Rx spurious emission requirement</w:t>
      </w:r>
      <w:r>
        <w:tab/>
      </w:r>
      <w:r>
        <w:fldChar w:fldCharType="begin"/>
      </w:r>
      <w:r>
        <w:instrText xml:space="preserve"> PAGEREF _Toc138884758 \h </w:instrText>
      </w:r>
      <w:r>
        <w:fldChar w:fldCharType="separate"/>
      </w:r>
      <w:r>
        <w:t>93</w:t>
      </w:r>
      <w:r>
        <w:fldChar w:fldCharType="end"/>
      </w:r>
    </w:p>
    <w:p w14:paraId="40B530AF" w14:textId="7AC15C24" w:rsidR="00316C73" w:rsidRDefault="00316C73">
      <w:pPr>
        <w:pStyle w:val="TOC8"/>
        <w:rPr>
          <w:rFonts w:ascii="Calibri" w:eastAsia="DengXian" w:hAnsi="Calibri"/>
          <w:b w:val="0"/>
          <w:szCs w:val="22"/>
        </w:rPr>
      </w:pPr>
      <w:r>
        <w:t xml:space="preserve">Annex </w:t>
      </w:r>
      <w:r>
        <w:rPr>
          <w:lang w:eastAsia="zh-CN"/>
        </w:rPr>
        <w:t>E</w:t>
      </w:r>
      <w:r>
        <w:t xml:space="preserve"> (</w:t>
      </w:r>
      <w:r>
        <w:rPr>
          <w:lang w:eastAsia="zh-CN"/>
        </w:rPr>
        <w:t>n</w:t>
      </w:r>
      <w:r>
        <w:t>ormative): In-channel TX tests</w:t>
      </w:r>
      <w:r>
        <w:tab/>
      </w:r>
      <w:r>
        <w:fldChar w:fldCharType="begin"/>
      </w:r>
      <w:r>
        <w:instrText xml:space="preserve"> PAGEREF _Toc138884759 \h </w:instrText>
      </w:r>
      <w:r>
        <w:fldChar w:fldCharType="separate"/>
      </w:r>
      <w:r>
        <w:t>93</w:t>
      </w:r>
      <w:r>
        <w:fldChar w:fldCharType="end"/>
      </w:r>
    </w:p>
    <w:p w14:paraId="021979AD" w14:textId="25FB213A" w:rsidR="00316C73" w:rsidRDefault="00316C73">
      <w:pPr>
        <w:pStyle w:val="TOC1"/>
        <w:rPr>
          <w:rFonts w:ascii="Calibri" w:eastAsia="DengXian" w:hAnsi="Calibri"/>
          <w:szCs w:val="22"/>
        </w:rPr>
      </w:pPr>
      <w:r>
        <w:rPr>
          <w:lang w:eastAsia="zh-CN"/>
        </w:rPr>
        <w:t>E</w:t>
      </w:r>
      <w:r>
        <w:t>.1</w:t>
      </w:r>
      <w:r>
        <w:rPr>
          <w:rFonts w:ascii="Calibri" w:eastAsia="DengXian" w:hAnsi="Calibri"/>
          <w:szCs w:val="22"/>
        </w:rPr>
        <w:tab/>
      </w:r>
      <w:r>
        <w:t>General</w:t>
      </w:r>
      <w:r>
        <w:tab/>
      </w:r>
      <w:r>
        <w:fldChar w:fldCharType="begin"/>
      </w:r>
      <w:r>
        <w:instrText xml:space="preserve"> PAGEREF _Toc138884760 \h </w:instrText>
      </w:r>
      <w:r>
        <w:fldChar w:fldCharType="separate"/>
      </w:r>
      <w:r>
        <w:t>94</w:t>
      </w:r>
      <w:r>
        <w:fldChar w:fldCharType="end"/>
      </w:r>
    </w:p>
    <w:p w14:paraId="265D9BFE" w14:textId="1C3614AF" w:rsidR="00316C73" w:rsidRDefault="00316C73">
      <w:pPr>
        <w:pStyle w:val="TOC1"/>
        <w:rPr>
          <w:rFonts w:ascii="Calibri" w:eastAsia="DengXian" w:hAnsi="Calibri"/>
          <w:szCs w:val="22"/>
        </w:rPr>
      </w:pPr>
      <w:r>
        <w:rPr>
          <w:lang w:eastAsia="zh-CN"/>
        </w:rPr>
        <w:t>E</w:t>
      </w:r>
      <w:r>
        <w:t>.2</w:t>
      </w:r>
      <w:r>
        <w:rPr>
          <w:rFonts w:ascii="Calibri" w:eastAsia="DengXian" w:hAnsi="Calibri"/>
          <w:szCs w:val="22"/>
        </w:rPr>
        <w:tab/>
      </w:r>
      <w:r>
        <w:t>Basic principles</w:t>
      </w:r>
      <w:r>
        <w:tab/>
      </w:r>
      <w:r>
        <w:fldChar w:fldCharType="begin"/>
      </w:r>
      <w:r>
        <w:instrText xml:space="preserve"> PAGEREF _Toc138884761 \h </w:instrText>
      </w:r>
      <w:r>
        <w:fldChar w:fldCharType="separate"/>
      </w:r>
      <w:r>
        <w:t>94</w:t>
      </w:r>
      <w:r>
        <w:fldChar w:fldCharType="end"/>
      </w:r>
    </w:p>
    <w:p w14:paraId="70363750" w14:textId="7FD64E4C" w:rsidR="00316C73" w:rsidRDefault="00316C73">
      <w:pPr>
        <w:pStyle w:val="TOC2"/>
        <w:rPr>
          <w:rFonts w:ascii="Calibri" w:eastAsia="DengXian" w:hAnsi="Calibri"/>
          <w:sz w:val="22"/>
          <w:szCs w:val="22"/>
        </w:rPr>
      </w:pPr>
      <w:r>
        <w:rPr>
          <w:lang w:eastAsia="zh-CN"/>
        </w:rPr>
        <w:t>E</w:t>
      </w:r>
      <w:r>
        <w:t>.2.1</w:t>
      </w:r>
      <w:r>
        <w:rPr>
          <w:rFonts w:ascii="Calibri" w:eastAsia="DengXian" w:hAnsi="Calibri"/>
          <w:sz w:val="22"/>
          <w:szCs w:val="22"/>
        </w:rPr>
        <w:tab/>
      </w:r>
      <w:r>
        <w:t>Output signal of the repeater under test</w:t>
      </w:r>
      <w:r>
        <w:tab/>
      </w:r>
      <w:r>
        <w:fldChar w:fldCharType="begin"/>
      </w:r>
      <w:r>
        <w:instrText xml:space="preserve"> PAGEREF _Toc138884762 \h </w:instrText>
      </w:r>
      <w:r>
        <w:fldChar w:fldCharType="separate"/>
      </w:r>
      <w:r>
        <w:t>94</w:t>
      </w:r>
      <w:r>
        <w:fldChar w:fldCharType="end"/>
      </w:r>
    </w:p>
    <w:p w14:paraId="6AF4F950" w14:textId="20A2DDFC" w:rsidR="00316C73" w:rsidRDefault="00316C73">
      <w:pPr>
        <w:pStyle w:val="TOC2"/>
        <w:rPr>
          <w:rFonts w:ascii="Calibri" w:eastAsia="DengXian" w:hAnsi="Calibri"/>
          <w:sz w:val="22"/>
          <w:szCs w:val="22"/>
        </w:rPr>
      </w:pPr>
      <w:r>
        <w:rPr>
          <w:lang w:eastAsia="zh-CN"/>
        </w:rPr>
        <w:t>E</w:t>
      </w:r>
      <w:r>
        <w:t>.2.2</w:t>
      </w:r>
      <w:r>
        <w:rPr>
          <w:rFonts w:ascii="Calibri" w:eastAsia="DengXian" w:hAnsi="Calibri"/>
          <w:sz w:val="22"/>
          <w:szCs w:val="22"/>
        </w:rPr>
        <w:tab/>
      </w:r>
      <w:r>
        <w:t>Ideal signal</w:t>
      </w:r>
      <w:r>
        <w:tab/>
      </w:r>
      <w:r>
        <w:fldChar w:fldCharType="begin"/>
      </w:r>
      <w:r>
        <w:instrText xml:space="preserve"> PAGEREF _Toc138884763 \h </w:instrText>
      </w:r>
      <w:r>
        <w:fldChar w:fldCharType="separate"/>
      </w:r>
      <w:r>
        <w:t>94</w:t>
      </w:r>
      <w:r>
        <w:fldChar w:fldCharType="end"/>
      </w:r>
    </w:p>
    <w:p w14:paraId="530D58A3" w14:textId="0816EBCF" w:rsidR="00316C73" w:rsidRDefault="00316C73">
      <w:pPr>
        <w:pStyle w:val="TOC2"/>
        <w:rPr>
          <w:rFonts w:ascii="Calibri" w:eastAsia="DengXian" w:hAnsi="Calibri"/>
          <w:sz w:val="22"/>
          <w:szCs w:val="22"/>
        </w:rPr>
      </w:pPr>
      <w:r>
        <w:rPr>
          <w:lang w:eastAsia="zh-CN"/>
        </w:rPr>
        <w:t>E</w:t>
      </w:r>
      <w:r>
        <w:t>.2.3</w:t>
      </w:r>
      <w:r>
        <w:rPr>
          <w:rFonts w:ascii="Calibri" w:eastAsia="DengXian" w:hAnsi="Calibri"/>
          <w:sz w:val="22"/>
          <w:szCs w:val="22"/>
        </w:rPr>
        <w:tab/>
      </w:r>
      <w:r>
        <w:t>Measurement results</w:t>
      </w:r>
      <w:r>
        <w:tab/>
      </w:r>
      <w:r>
        <w:fldChar w:fldCharType="begin"/>
      </w:r>
      <w:r>
        <w:instrText xml:space="preserve"> PAGEREF _Toc138884764 \h </w:instrText>
      </w:r>
      <w:r>
        <w:fldChar w:fldCharType="separate"/>
      </w:r>
      <w:r>
        <w:t>95</w:t>
      </w:r>
      <w:r>
        <w:fldChar w:fldCharType="end"/>
      </w:r>
    </w:p>
    <w:p w14:paraId="420E58AE" w14:textId="4A3B9CD2" w:rsidR="00316C73" w:rsidRDefault="00316C73">
      <w:pPr>
        <w:pStyle w:val="TOC2"/>
        <w:rPr>
          <w:rFonts w:ascii="Calibri" w:eastAsia="DengXian" w:hAnsi="Calibri"/>
          <w:sz w:val="22"/>
          <w:szCs w:val="22"/>
        </w:rPr>
      </w:pPr>
      <w:r>
        <w:rPr>
          <w:lang w:eastAsia="zh-CN"/>
        </w:rPr>
        <w:t>E</w:t>
      </w:r>
      <w:r>
        <w:t>.2.4</w:t>
      </w:r>
      <w:r>
        <w:rPr>
          <w:rFonts w:ascii="Calibri" w:eastAsia="DengXian" w:hAnsi="Calibri"/>
          <w:sz w:val="22"/>
          <w:szCs w:val="22"/>
        </w:rPr>
        <w:tab/>
      </w:r>
      <w:r>
        <w:t>Measurement points</w:t>
      </w:r>
      <w:r>
        <w:tab/>
      </w:r>
      <w:r>
        <w:fldChar w:fldCharType="begin"/>
      </w:r>
      <w:r>
        <w:instrText xml:space="preserve"> PAGEREF _Toc138884765 \h </w:instrText>
      </w:r>
      <w:r>
        <w:fldChar w:fldCharType="separate"/>
      </w:r>
      <w:r>
        <w:t>95</w:t>
      </w:r>
      <w:r>
        <w:fldChar w:fldCharType="end"/>
      </w:r>
    </w:p>
    <w:p w14:paraId="3B6CE187" w14:textId="6C9B1CE1" w:rsidR="00316C73" w:rsidRDefault="00316C73">
      <w:pPr>
        <w:pStyle w:val="TOC1"/>
        <w:rPr>
          <w:rFonts w:ascii="Calibri" w:eastAsia="DengXian" w:hAnsi="Calibri"/>
          <w:szCs w:val="22"/>
        </w:rPr>
      </w:pPr>
      <w:r>
        <w:rPr>
          <w:lang w:eastAsia="zh-CN"/>
        </w:rPr>
        <w:t>E</w:t>
      </w:r>
      <w:r>
        <w:t>.3</w:t>
      </w:r>
      <w:r>
        <w:rPr>
          <w:rFonts w:ascii="Calibri" w:eastAsia="DengXian" w:hAnsi="Calibri"/>
          <w:szCs w:val="22"/>
        </w:rPr>
        <w:tab/>
      </w:r>
      <w:r>
        <w:t>Pre-FFT minimization process</w:t>
      </w:r>
      <w:r>
        <w:tab/>
      </w:r>
      <w:r>
        <w:fldChar w:fldCharType="begin"/>
      </w:r>
      <w:r>
        <w:instrText xml:space="preserve"> PAGEREF _Toc138884766 \h </w:instrText>
      </w:r>
      <w:r>
        <w:fldChar w:fldCharType="separate"/>
      </w:r>
      <w:r>
        <w:t>96</w:t>
      </w:r>
      <w:r>
        <w:fldChar w:fldCharType="end"/>
      </w:r>
    </w:p>
    <w:p w14:paraId="5B14DB79" w14:textId="41C053AF" w:rsidR="00316C73" w:rsidRDefault="00316C73">
      <w:pPr>
        <w:pStyle w:val="TOC1"/>
        <w:rPr>
          <w:rFonts w:ascii="Calibri" w:eastAsia="DengXian" w:hAnsi="Calibri"/>
          <w:szCs w:val="22"/>
        </w:rPr>
      </w:pPr>
      <w:r>
        <w:rPr>
          <w:lang w:eastAsia="zh-CN"/>
        </w:rPr>
        <w:t>E</w:t>
      </w:r>
      <w:r>
        <w:t>.4</w:t>
      </w:r>
      <w:r>
        <w:rPr>
          <w:rFonts w:ascii="Calibri" w:eastAsia="DengXian" w:hAnsi="Calibri"/>
          <w:szCs w:val="22"/>
        </w:rPr>
        <w:tab/>
      </w:r>
      <w:r>
        <w:t>Timing of the FFT window</w:t>
      </w:r>
      <w:r>
        <w:tab/>
      </w:r>
      <w:r>
        <w:fldChar w:fldCharType="begin"/>
      </w:r>
      <w:r>
        <w:instrText xml:space="preserve"> PAGEREF _Toc138884767 \h </w:instrText>
      </w:r>
      <w:r>
        <w:fldChar w:fldCharType="separate"/>
      </w:r>
      <w:r>
        <w:t>96</w:t>
      </w:r>
      <w:r>
        <w:fldChar w:fldCharType="end"/>
      </w:r>
    </w:p>
    <w:p w14:paraId="4A348C38" w14:textId="6077D85F" w:rsidR="00316C73" w:rsidRDefault="00316C73">
      <w:pPr>
        <w:pStyle w:val="TOC1"/>
        <w:rPr>
          <w:rFonts w:ascii="Calibri" w:eastAsia="DengXian" w:hAnsi="Calibri"/>
          <w:szCs w:val="22"/>
        </w:rPr>
      </w:pPr>
      <w:r>
        <w:rPr>
          <w:lang w:eastAsia="zh-CN"/>
        </w:rPr>
        <w:t>E</w:t>
      </w:r>
      <w:r>
        <w:t>.5</w:t>
      </w:r>
      <w:r>
        <w:rPr>
          <w:rFonts w:ascii="Calibri" w:eastAsia="DengXian" w:hAnsi="Calibri"/>
          <w:szCs w:val="22"/>
        </w:rPr>
        <w:tab/>
      </w:r>
      <w:r>
        <w:t>Resource element TX power</w:t>
      </w:r>
      <w:r>
        <w:tab/>
      </w:r>
      <w:r>
        <w:fldChar w:fldCharType="begin"/>
      </w:r>
      <w:r>
        <w:instrText xml:space="preserve"> PAGEREF _Toc138884768 \h </w:instrText>
      </w:r>
      <w:r>
        <w:fldChar w:fldCharType="separate"/>
      </w:r>
      <w:r>
        <w:t>97</w:t>
      </w:r>
      <w:r>
        <w:fldChar w:fldCharType="end"/>
      </w:r>
    </w:p>
    <w:p w14:paraId="5CF42353" w14:textId="5460DBFB" w:rsidR="00316C73" w:rsidRDefault="00316C73">
      <w:pPr>
        <w:pStyle w:val="TOC1"/>
        <w:rPr>
          <w:rFonts w:ascii="Calibri" w:eastAsia="DengXian" w:hAnsi="Calibri"/>
          <w:szCs w:val="22"/>
        </w:rPr>
      </w:pPr>
      <w:r>
        <w:rPr>
          <w:lang w:eastAsia="zh-CN"/>
        </w:rPr>
        <w:t>E</w:t>
      </w:r>
      <w:r>
        <w:t>.6</w:t>
      </w:r>
      <w:r>
        <w:rPr>
          <w:rFonts w:ascii="Calibri" w:eastAsia="DengXian" w:hAnsi="Calibri"/>
          <w:szCs w:val="22"/>
        </w:rPr>
        <w:tab/>
      </w:r>
      <w:r>
        <w:t>Post-FFT equalisation</w:t>
      </w:r>
      <w:r>
        <w:tab/>
      </w:r>
      <w:r>
        <w:fldChar w:fldCharType="begin"/>
      </w:r>
      <w:r>
        <w:instrText xml:space="preserve"> PAGEREF _Toc138884769 \h </w:instrText>
      </w:r>
      <w:r>
        <w:fldChar w:fldCharType="separate"/>
      </w:r>
      <w:r>
        <w:t>97</w:t>
      </w:r>
      <w:r>
        <w:fldChar w:fldCharType="end"/>
      </w:r>
    </w:p>
    <w:p w14:paraId="1CFBFEF9" w14:textId="0FC6FA2D" w:rsidR="00316C73" w:rsidRDefault="00316C73">
      <w:pPr>
        <w:pStyle w:val="TOC1"/>
        <w:rPr>
          <w:rFonts w:ascii="Calibri" w:eastAsia="DengXian" w:hAnsi="Calibri"/>
          <w:szCs w:val="22"/>
        </w:rPr>
      </w:pPr>
      <w:r>
        <w:rPr>
          <w:lang w:eastAsia="zh-CN"/>
        </w:rPr>
        <w:t>E</w:t>
      </w:r>
      <w:r>
        <w:t>.7</w:t>
      </w:r>
      <w:r>
        <w:rPr>
          <w:rFonts w:ascii="Calibri" w:eastAsia="DengXian" w:hAnsi="Calibri"/>
          <w:szCs w:val="22"/>
        </w:rPr>
        <w:tab/>
      </w:r>
      <w:r>
        <w:t>EVM</w:t>
      </w:r>
      <w:r>
        <w:tab/>
      </w:r>
      <w:r>
        <w:fldChar w:fldCharType="begin"/>
      </w:r>
      <w:r>
        <w:instrText xml:space="preserve"> PAGEREF _Toc138884770 \h </w:instrText>
      </w:r>
      <w:r>
        <w:fldChar w:fldCharType="separate"/>
      </w:r>
      <w:r>
        <w:t>99</w:t>
      </w:r>
      <w:r>
        <w:fldChar w:fldCharType="end"/>
      </w:r>
    </w:p>
    <w:p w14:paraId="0A714571" w14:textId="506A3E64" w:rsidR="00316C73" w:rsidRDefault="00316C73">
      <w:pPr>
        <w:pStyle w:val="TOC2"/>
        <w:rPr>
          <w:rFonts w:ascii="Calibri" w:eastAsia="DengXian" w:hAnsi="Calibri"/>
          <w:sz w:val="22"/>
          <w:szCs w:val="22"/>
        </w:rPr>
      </w:pPr>
      <w:r>
        <w:rPr>
          <w:lang w:eastAsia="zh-CN"/>
        </w:rPr>
        <w:t>E</w:t>
      </w:r>
      <w:r w:rsidRPr="001F6CFC">
        <w:rPr>
          <w:rFonts w:eastAsia="Osaka"/>
        </w:rPr>
        <w:t>.7.0</w:t>
      </w:r>
      <w:r>
        <w:rPr>
          <w:rFonts w:ascii="Calibri" w:eastAsia="DengXian" w:hAnsi="Calibri"/>
          <w:sz w:val="22"/>
          <w:szCs w:val="22"/>
        </w:rPr>
        <w:tab/>
      </w:r>
      <w:r w:rsidRPr="001F6CFC">
        <w:rPr>
          <w:rFonts w:eastAsia="Osaka"/>
        </w:rPr>
        <w:t>General</w:t>
      </w:r>
      <w:r>
        <w:tab/>
      </w:r>
      <w:r>
        <w:fldChar w:fldCharType="begin"/>
      </w:r>
      <w:r>
        <w:instrText xml:space="preserve"> PAGEREF _Toc138884771 \h </w:instrText>
      </w:r>
      <w:r>
        <w:fldChar w:fldCharType="separate"/>
      </w:r>
      <w:r>
        <w:t>99</w:t>
      </w:r>
      <w:r>
        <w:fldChar w:fldCharType="end"/>
      </w:r>
    </w:p>
    <w:p w14:paraId="3681AF42" w14:textId="303B15D1" w:rsidR="00316C73" w:rsidRDefault="00316C73">
      <w:pPr>
        <w:pStyle w:val="TOC2"/>
        <w:rPr>
          <w:rFonts w:ascii="Calibri" w:eastAsia="DengXian" w:hAnsi="Calibri"/>
          <w:sz w:val="22"/>
          <w:szCs w:val="22"/>
        </w:rPr>
      </w:pPr>
      <w:r>
        <w:rPr>
          <w:lang w:eastAsia="zh-CN"/>
        </w:rPr>
        <w:t>E</w:t>
      </w:r>
      <w:r>
        <w:t>.7.1</w:t>
      </w:r>
      <w:r>
        <w:rPr>
          <w:rFonts w:ascii="Calibri" w:eastAsia="DengXian" w:hAnsi="Calibri"/>
          <w:sz w:val="22"/>
          <w:szCs w:val="22"/>
        </w:rPr>
        <w:tab/>
      </w:r>
      <w:r>
        <w:t>Averaged EVM (FDD)</w:t>
      </w:r>
      <w:r>
        <w:tab/>
      </w:r>
      <w:r>
        <w:fldChar w:fldCharType="begin"/>
      </w:r>
      <w:r>
        <w:instrText xml:space="preserve"> PAGEREF _Toc138884772 \h </w:instrText>
      </w:r>
      <w:r>
        <w:fldChar w:fldCharType="separate"/>
      </w:r>
      <w:r>
        <w:t>99</w:t>
      </w:r>
      <w:r>
        <w:fldChar w:fldCharType="end"/>
      </w:r>
    </w:p>
    <w:p w14:paraId="282D3B17" w14:textId="5F7F7690" w:rsidR="00316C73" w:rsidRDefault="00316C73">
      <w:pPr>
        <w:pStyle w:val="TOC2"/>
        <w:rPr>
          <w:rFonts w:ascii="Calibri" w:eastAsia="DengXian" w:hAnsi="Calibri"/>
          <w:sz w:val="22"/>
          <w:szCs w:val="22"/>
        </w:rPr>
      </w:pPr>
      <w:r>
        <w:rPr>
          <w:lang w:eastAsia="zh-CN"/>
        </w:rPr>
        <w:t>E</w:t>
      </w:r>
      <w:r>
        <w:t>.7.2</w:t>
      </w:r>
      <w:r>
        <w:rPr>
          <w:rFonts w:ascii="Calibri" w:eastAsia="DengXian" w:hAnsi="Calibri"/>
          <w:sz w:val="22"/>
          <w:szCs w:val="22"/>
        </w:rPr>
        <w:tab/>
      </w:r>
      <w:r>
        <w:t>Averaged EVM (TDD)</w:t>
      </w:r>
      <w:r>
        <w:tab/>
      </w:r>
      <w:r>
        <w:fldChar w:fldCharType="begin"/>
      </w:r>
      <w:r>
        <w:instrText xml:space="preserve"> PAGEREF _Toc138884773 \h </w:instrText>
      </w:r>
      <w:r>
        <w:fldChar w:fldCharType="separate"/>
      </w:r>
      <w:r>
        <w:t>100</w:t>
      </w:r>
      <w:r>
        <w:fldChar w:fldCharType="end"/>
      </w:r>
    </w:p>
    <w:p w14:paraId="6A40991A" w14:textId="270A5484" w:rsidR="00316C73" w:rsidRDefault="00316C73">
      <w:pPr>
        <w:pStyle w:val="TOC8"/>
        <w:rPr>
          <w:rFonts w:ascii="Calibri" w:eastAsia="DengXian" w:hAnsi="Calibri"/>
          <w:b w:val="0"/>
          <w:szCs w:val="22"/>
        </w:rPr>
      </w:pPr>
      <w:r>
        <w:t xml:space="preserve">Annex </w:t>
      </w:r>
      <w:r>
        <w:rPr>
          <w:lang w:eastAsia="zh-CN"/>
        </w:rPr>
        <w:t>F</w:t>
      </w:r>
      <w:r>
        <w:t xml:space="preserve"> (informative): Change history</w:t>
      </w:r>
      <w:r>
        <w:tab/>
      </w:r>
      <w:r>
        <w:fldChar w:fldCharType="begin"/>
      </w:r>
      <w:r>
        <w:instrText xml:space="preserve"> PAGEREF _Toc138884774 \h </w:instrText>
      </w:r>
      <w:r>
        <w:fldChar w:fldCharType="separate"/>
      </w:r>
      <w:r>
        <w:t>101</w:t>
      </w:r>
      <w:r>
        <w:fldChar w:fldCharType="end"/>
      </w:r>
    </w:p>
    <w:p w14:paraId="35FD7C08" w14:textId="4B3E59AE" w:rsidR="00C35F46" w:rsidRPr="007530C6" w:rsidRDefault="00316C73" w:rsidP="001F0A6C">
      <w:pPr>
        <w:pStyle w:val="Guidance"/>
        <w:rPr>
          <w:noProof/>
          <w:sz w:val="22"/>
          <w:lang w:eastAsia="zh-CN"/>
        </w:rPr>
        <w:sectPr w:rsidR="00C35F46" w:rsidRPr="007530C6">
          <w:headerReference w:type="default" r:id="rId12"/>
          <w:footerReference w:type="default" r:id="rId13"/>
          <w:footnotePr>
            <w:numRestart w:val="eachSect"/>
          </w:footnotePr>
          <w:pgSz w:w="11907" w:h="16840" w:code="9"/>
          <w:pgMar w:top="1416" w:right="1133" w:bottom="1133" w:left="1133" w:header="850" w:footer="340" w:gutter="0"/>
          <w:cols w:space="720"/>
          <w:formProt w:val="0"/>
        </w:sectPr>
      </w:pPr>
      <w:r>
        <w:rPr>
          <w:noProof/>
          <w:color w:val="auto"/>
          <w:sz w:val="22"/>
        </w:rPr>
        <w:fldChar w:fldCharType="end"/>
      </w:r>
    </w:p>
    <w:p w14:paraId="03993004" w14:textId="77777777" w:rsidR="00080512" w:rsidRPr="007530C6" w:rsidRDefault="00080512" w:rsidP="001F0A6C">
      <w:pPr>
        <w:pStyle w:val="Heading1"/>
        <w:ind w:left="0" w:firstLine="0"/>
      </w:pPr>
      <w:bookmarkStart w:id="15" w:name="foreword"/>
      <w:bookmarkStart w:id="16" w:name="_Toc120613066"/>
      <w:bookmarkStart w:id="17" w:name="_Toc121756606"/>
      <w:bookmarkStart w:id="18" w:name="_Toc121820176"/>
      <w:bookmarkStart w:id="19" w:name="_Toc124157926"/>
      <w:bookmarkStart w:id="20" w:name="_Toc130560503"/>
      <w:bookmarkStart w:id="21" w:name="_Toc137470146"/>
      <w:bookmarkStart w:id="22" w:name="_Toc138884539"/>
      <w:bookmarkEnd w:id="15"/>
      <w:r w:rsidRPr="007530C6">
        <w:lastRenderedPageBreak/>
        <w:t>Foreword</w:t>
      </w:r>
      <w:bookmarkEnd w:id="16"/>
      <w:bookmarkEnd w:id="17"/>
      <w:bookmarkEnd w:id="18"/>
      <w:bookmarkEnd w:id="19"/>
      <w:bookmarkEnd w:id="20"/>
      <w:bookmarkEnd w:id="21"/>
      <w:bookmarkEnd w:id="22"/>
    </w:p>
    <w:p w14:paraId="2511FBFA" w14:textId="0398AA65" w:rsidR="00080512" w:rsidRPr="007530C6" w:rsidRDefault="00080512">
      <w:r w:rsidRPr="007530C6">
        <w:t xml:space="preserve">This Technical </w:t>
      </w:r>
      <w:bookmarkStart w:id="23" w:name="spectype3"/>
      <w:r w:rsidRPr="007530C6">
        <w:t>Specification</w:t>
      </w:r>
      <w:bookmarkEnd w:id="23"/>
      <w:r w:rsidRPr="007530C6">
        <w:t xml:space="preserve"> has been produced by the 3</w:t>
      </w:r>
      <w:r w:rsidR="00F04712" w:rsidRPr="007530C6">
        <w:t>rd</w:t>
      </w:r>
      <w:r w:rsidRPr="007530C6">
        <w:t xml:space="preserve"> Generation Partnership Project (3GPP).</w:t>
      </w:r>
    </w:p>
    <w:p w14:paraId="3DFC7B77" w14:textId="77777777" w:rsidR="00080512" w:rsidRPr="007530C6" w:rsidRDefault="00080512">
      <w:r w:rsidRPr="007530C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7530C6" w:rsidRDefault="00080512">
      <w:pPr>
        <w:pStyle w:val="B1"/>
      </w:pPr>
      <w:r w:rsidRPr="007530C6">
        <w:t>Version x.y.z</w:t>
      </w:r>
    </w:p>
    <w:p w14:paraId="580463B0" w14:textId="77777777" w:rsidR="00080512" w:rsidRPr="007530C6" w:rsidRDefault="00080512">
      <w:pPr>
        <w:pStyle w:val="B1"/>
      </w:pPr>
      <w:r w:rsidRPr="007530C6">
        <w:t>where:</w:t>
      </w:r>
    </w:p>
    <w:p w14:paraId="3B71368C" w14:textId="77777777" w:rsidR="00080512" w:rsidRPr="007530C6" w:rsidRDefault="00080512">
      <w:pPr>
        <w:pStyle w:val="B2"/>
      </w:pPr>
      <w:r w:rsidRPr="007530C6">
        <w:t>x</w:t>
      </w:r>
      <w:r w:rsidRPr="007530C6">
        <w:tab/>
        <w:t>the first digit:</w:t>
      </w:r>
    </w:p>
    <w:p w14:paraId="01466A03" w14:textId="77777777" w:rsidR="00080512" w:rsidRPr="007530C6" w:rsidRDefault="00080512">
      <w:pPr>
        <w:pStyle w:val="B3"/>
      </w:pPr>
      <w:r w:rsidRPr="007530C6">
        <w:t>1</w:t>
      </w:r>
      <w:r w:rsidRPr="007530C6">
        <w:tab/>
        <w:t>presented to TSG for information;</w:t>
      </w:r>
    </w:p>
    <w:p w14:paraId="055D9DB4" w14:textId="77777777" w:rsidR="00080512" w:rsidRPr="007530C6" w:rsidRDefault="00080512">
      <w:pPr>
        <w:pStyle w:val="B3"/>
      </w:pPr>
      <w:r w:rsidRPr="007530C6">
        <w:t>2</w:t>
      </w:r>
      <w:r w:rsidRPr="007530C6">
        <w:tab/>
        <w:t>presented to TSG for approval;</w:t>
      </w:r>
    </w:p>
    <w:p w14:paraId="7377C719" w14:textId="77777777" w:rsidR="00080512" w:rsidRPr="007530C6" w:rsidRDefault="00080512">
      <w:pPr>
        <w:pStyle w:val="B3"/>
      </w:pPr>
      <w:r w:rsidRPr="007530C6">
        <w:t>3</w:t>
      </w:r>
      <w:r w:rsidRPr="007530C6">
        <w:tab/>
        <w:t>or greater indicates TSG approved document under change control.</w:t>
      </w:r>
    </w:p>
    <w:p w14:paraId="551E0512" w14:textId="77777777" w:rsidR="00080512" w:rsidRPr="007530C6" w:rsidRDefault="00080512">
      <w:pPr>
        <w:pStyle w:val="B2"/>
      </w:pPr>
      <w:r w:rsidRPr="007530C6">
        <w:t>y</w:t>
      </w:r>
      <w:r w:rsidRPr="007530C6">
        <w:tab/>
        <w:t>the second digit is incremented for all changes of substance, i.e. technical enhancements, corrections, updates, etc.</w:t>
      </w:r>
    </w:p>
    <w:p w14:paraId="7BB56F35" w14:textId="77777777" w:rsidR="00080512" w:rsidRPr="007530C6" w:rsidRDefault="00080512">
      <w:pPr>
        <w:pStyle w:val="B2"/>
      </w:pPr>
      <w:r w:rsidRPr="007530C6">
        <w:t>z</w:t>
      </w:r>
      <w:r w:rsidRPr="007530C6">
        <w:tab/>
        <w:t>the third digit is incremented when editorial only changes have been incorporated in the document.</w:t>
      </w:r>
    </w:p>
    <w:p w14:paraId="7300ED02" w14:textId="77777777" w:rsidR="008C384C" w:rsidRPr="007530C6" w:rsidRDefault="008C384C" w:rsidP="008C384C">
      <w:r w:rsidRPr="007530C6">
        <w:t xml:space="preserve">In </w:t>
      </w:r>
      <w:r w:rsidR="0074026F" w:rsidRPr="007530C6">
        <w:t>the present</w:t>
      </w:r>
      <w:r w:rsidRPr="007530C6">
        <w:t xml:space="preserve"> document, modal verbs have the following meanings:</w:t>
      </w:r>
    </w:p>
    <w:p w14:paraId="059166D5" w14:textId="77777777" w:rsidR="008C384C" w:rsidRPr="007530C6" w:rsidRDefault="008C384C" w:rsidP="00774DA4">
      <w:pPr>
        <w:pStyle w:val="EX"/>
      </w:pPr>
      <w:r w:rsidRPr="007530C6">
        <w:rPr>
          <w:b/>
        </w:rPr>
        <w:t>shall</w:t>
      </w:r>
      <w:r w:rsidRPr="007530C6">
        <w:tab/>
      </w:r>
      <w:r w:rsidRPr="007530C6">
        <w:tab/>
        <w:t>indicates a mandatory requirement to do something</w:t>
      </w:r>
    </w:p>
    <w:p w14:paraId="3622ABA8" w14:textId="77777777" w:rsidR="008C384C" w:rsidRPr="007530C6" w:rsidRDefault="008C384C" w:rsidP="00774DA4">
      <w:pPr>
        <w:pStyle w:val="EX"/>
      </w:pPr>
      <w:r w:rsidRPr="007530C6">
        <w:rPr>
          <w:b/>
        </w:rPr>
        <w:t>shall not</w:t>
      </w:r>
      <w:r w:rsidRPr="007530C6">
        <w:tab/>
        <w:t>indicates an interdiction (</w:t>
      </w:r>
      <w:r w:rsidR="001F1132" w:rsidRPr="007530C6">
        <w:t>prohibition</w:t>
      </w:r>
      <w:r w:rsidRPr="007530C6">
        <w:t>) to do something</w:t>
      </w:r>
    </w:p>
    <w:p w14:paraId="6B20214C" w14:textId="77777777" w:rsidR="00BA19ED" w:rsidRPr="007530C6" w:rsidRDefault="00BA19ED" w:rsidP="00A27486">
      <w:r w:rsidRPr="007530C6">
        <w:t>The constructions "shall" and "shall not" are confined to the context of normative provisions, and do not appear in Technical Reports.</w:t>
      </w:r>
    </w:p>
    <w:p w14:paraId="4AAA5592" w14:textId="77777777" w:rsidR="00C1496A" w:rsidRPr="007530C6" w:rsidRDefault="00C1496A" w:rsidP="00A27486">
      <w:r w:rsidRPr="007530C6">
        <w:t xml:space="preserve">The constructions "must" and "must not" are not used as substitutes for "shall" and "shall not". Their use is avoided insofar as possible, and </w:t>
      </w:r>
      <w:r w:rsidR="001F1132" w:rsidRPr="007530C6">
        <w:t xml:space="preserve">they </w:t>
      </w:r>
      <w:r w:rsidRPr="007530C6">
        <w:t xml:space="preserve">are </w:t>
      </w:r>
      <w:r w:rsidR="001F1132" w:rsidRPr="007530C6">
        <w:t>not</w:t>
      </w:r>
      <w:r w:rsidRPr="007530C6">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7530C6" w:rsidRDefault="008C384C" w:rsidP="00774DA4">
      <w:pPr>
        <w:pStyle w:val="EX"/>
      </w:pPr>
      <w:r w:rsidRPr="007530C6">
        <w:rPr>
          <w:b/>
        </w:rPr>
        <w:t>should</w:t>
      </w:r>
      <w:r w:rsidRPr="007530C6">
        <w:tab/>
      </w:r>
      <w:r w:rsidRPr="007530C6">
        <w:tab/>
        <w:t>indicates a recommendation to do something</w:t>
      </w:r>
    </w:p>
    <w:p w14:paraId="6D04F475" w14:textId="77777777" w:rsidR="008C384C" w:rsidRPr="007530C6" w:rsidRDefault="008C384C" w:rsidP="00774DA4">
      <w:pPr>
        <w:pStyle w:val="EX"/>
      </w:pPr>
      <w:r w:rsidRPr="007530C6">
        <w:rPr>
          <w:b/>
        </w:rPr>
        <w:t>should not</w:t>
      </w:r>
      <w:r w:rsidRPr="007530C6">
        <w:tab/>
        <w:t>indicates a recommendation not to do something</w:t>
      </w:r>
    </w:p>
    <w:p w14:paraId="72230B23" w14:textId="77777777" w:rsidR="008C384C" w:rsidRPr="007530C6" w:rsidRDefault="008C384C" w:rsidP="00774DA4">
      <w:pPr>
        <w:pStyle w:val="EX"/>
      </w:pPr>
      <w:r w:rsidRPr="007530C6">
        <w:rPr>
          <w:b/>
        </w:rPr>
        <w:t>may</w:t>
      </w:r>
      <w:r w:rsidRPr="007530C6">
        <w:tab/>
      </w:r>
      <w:r w:rsidRPr="007530C6">
        <w:tab/>
        <w:t>indicates permission to do something</w:t>
      </w:r>
    </w:p>
    <w:p w14:paraId="456F2770" w14:textId="77777777" w:rsidR="008C384C" w:rsidRPr="007530C6" w:rsidRDefault="008C384C" w:rsidP="00774DA4">
      <w:pPr>
        <w:pStyle w:val="EX"/>
      </w:pPr>
      <w:r w:rsidRPr="007530C6">
        <w:rPr>
          <w:b/>
        </w:rPr>
        <w:t>need not</w:t>
      </w:r>
      <w:r w:rsidRPr="007530C6">
        <w:tab/>
        <w:t>indicates permission not to do something</w:t>
      </w:r>
    </w:p>
    <w:p w14:paraId="5448D8EA" w14:textId="77777777" w:rsidR="008C384C" w:rsidRPr="007530C6" w:rsidRDefault="008C384C" w:rsidP="00A27486">
      <w:r w:rsidRPr="007530C6">
        <w:t>The construction "may not" is ambiguous</w:t>
      </w:r>
      <w:r w:rsidR="001F1132" w:rsidRPr="007530C6">
        <w:t xml:space="preserve"> </w:t>
      </w:r>
      <w:r w:rsidRPr="007530C6">
        <w:t xml:space="preserve">and </w:t>
      </w:r>
      <w:r w:rsidR="00774DA4" w:rsidRPr="007530C6">
        <w:t>is not</w:t>
      </w:r>
      <w:r w:rsidR="00F9008D" w:rsidRPr="007530C6">
        <w:t xml:space="preserve"> </w:t>
      </w:r>
      <w:r w:rsidRPr="007530C6">
        <w:t>used in normative elements.</w:t>
      </w:r>
      <w:r w:rsidR="001F1132" w:rsidRPr="007530C6">
        <w:t xml:space="preserve"> The </w:t>
      </w:r>
      <w:r w:rsidR="003765B8" w:rsidRPr="007530C6">
        <w:t xml:space="preserve">unambiguous </w:t>
      </w:r>
      <w:r w:rsidR="001F1132" w:rsidRPr="007530C6">
        <w:t>construction</w:t>
      </w:r>
      <w:r w:rsidR="003765B8" w:rsidRPr="007530C6">
        <w:t>s</w:t>
      </w:r>
      <w:r w:rsidR="001F1132" w:rsidRPr="007530C6">
        <w:t xml:space="preserve"> "might not" </w:t>
      </w:r>
      <w:r w:rsidR="003765B8" w:rsidRPr="007530C6">
        <w:t>or "shall not" are</w:t>
      </w:r>
      <w:r w:rsidR="001F1132" w:rsidRPr="007530C6">
        <w:t xml:space="preserve"> used </w:t>
      </w:r>
      <w:r w:rsidR="003765B8" w:rsidRPr="007530C6">
        <w:t xml:space="preserve">instead, depending upon the </w:t>
      </w:r>
      <w:r w:rsidR="001F1132" w:rsidRPr="007530C6">
        <w:t>meaning intended.</w:t>
      </w:r>
    </w:p>
    <w:p w14:paraId="09B67210" w14:textId="77777777" w:rsidR="008C384C" w:rsidRPr="007530C6" w:rsidRDefault="008C384C" w:rsidP="00774DA4">
      <w:pPr>
        <w:pStyle w:val="EX"/>
      </w:pPr>
      <w:r w:rsidRPr="007530C6">
        <w:rPr>
          <w:b/>
        </w:rPr>
        <w:t>can</w:t>
      </w:r>
      <w:r w:rsidRPr="007530C6">
        <w:tab/>
      </w:r>
      <w:r w:rsidRPr="007530C6">
        <w:tab/>
        <w:t>indicates</w:t>
      </w:r>
      <w:r w:rsidR="00774DA4" w:rsidRPr="007530C6">
        <w:t xml:space="preserve"> that something is possible</w:t>
      </w:r>
    </w:p>
    <w:p w14:paraId="37427640" w14:textId="77777777" w:rsidR="00774DA4" w:rsidRPr="007530C6" w:rsidRDefault="00774DA4" w:rsidP="00774DA4">
      <w:pPr>
        <w:pStyle w:val="EX"/>
      </w:pPr>
      <w:r w:rsidRPr="007530C6">
        <w:rPr>
          <w:b/>
        </w:rPr>
        <w:t>cannot</w:t>
      </w:r>
      <w:r w:rsidRPr="007530C6">
        <w:tab/>
      </w:r>
      <w:r w:rsidRPr="007530C6">
        <w:tab/>
        <w:t>indicates that something is impossible</w:t>
      </w:r>
    </w:p>
    <w:p w14:paraId="0BBF5610" w14:textId="77777777" w:rsidR="00774DA4" w:rsidRPr="007530C6" w:rsidRDefault="00774DA4" w:rsidP="00A27486">
      <w:r w:rsidRPr="007530C6">
        <w:t xml:space="preserve">The constructions "can" and "cannot" </w:t>
      </w:r>
      <w:r w:rsidR="00F9008D" w:rsidRPr="007530C6">
        <w:t xml:space="preserve">are not </w:t>
      </w:r>
      <w:r w:rsidRPr="007530C6">
        <w:t>substitute</w:t>
      </w:r>
      <w:r w:rsidR="003765B8" w:rsidRPr="007530C6">
        <w:t>s</w:t>
      </w:r>
      <w:r w:rsidRPr="007530C6">
        <w:t xml:space="preserve"> for "may" and "need not".</w:t>
      </w:r>
    </w:p>
    <w:p w14:paraId="46554B00" w14:textId="77777777" w:rsidR="00774DA4" w:rsidRPr="007530C6" w:rsidRDefault="00774DA4" w:rsidP="00774DA4">
      <w:pPr>
        <w:pStyle w:val="EX"/>
      </w:pPr>
      <w:r w:rsidRPr="007530C6">
        <w:rPr>
          <w:b/>
        </w:rPr>
        <w:t>will</w:t>
      </w:r>
      <w:r w:rsidRPr="007530C6">
        <w:tab/>
      </w:r>
      <w:r w:rsidRPr="007530C6">
        <w:tab/>
        <w:t xml:space="preserve">indicates that something is certain </w:t>
      </w:r>
      <w:r w:rsidR="003765B8" w:rsidRPr="007530C6">
        <w:t xml:space="preserve">or </w:t>
      </w:r>
      <w:r w:rsidRPr="007530C6">
        <w:t xml:space="preserve">expected to happen </w:t>
      </w:r>
      <w:r w:rsidR="003765B8" w:rsidRPr="007530C6">
        <w:t xml:space="preserve">as a result of action taken by an </w:t>
      </w:r>
      <w:r w:rsidRPr="007530C6">
        <w:t>agency the behaviour of which is outside the scope of the present document</w:t>
      </w:r>
    </w:p>
    <w:p w14:paraId="512B18C3" w14:textId="77777777" w:rsidR="00774DA4" w:rsidRPr="007530C6" w:rsidRDefault="00774DA4" w:rsidP="00774DA4">
      <w:pPr>
        <w:pStyle w:val="EX"/>
      </w:pPr>
      <w:r w:rsidRPr="007530C6">
        <w:rPr>
          <w:b/>
        </w:rPr>
        <w:t>will not</w:t>
      </w:r>
      <w:r w:rsidRPr="007530C6">
        <w:tab/>
      </w:r>
      <w:r w:rsidRPr="007530C6">
        <w:tab/>
        <w:t xml:space="preserve">indicates that something is certain </w:t>
      </w:r>
      <w:r w:rsidR="003765B8" w:rsidRPr="007530C6">
        <w:t xml:space="preserve">or expected not </w:t>
      </w:r>
      <w:r w:rsidRPr="007530C6">
        <w:t xml:space="preserve">to happen </w:t>
      </w:r>
      <w:r w:rsidR="003765B8" w:rsidRPr="007530C6">
        <w:t xml:space="preserve">as a result of action taken </w:t>
      </w:r>
      <w:r w:rsidRPr="007530C6">
        <w:t xml:space="preserve">by </w:t>
      </w:r>
      <w:r w:rsidR="003765B8" w:rsidRPr="007530C6">
        <w:t xml:space="preserve">an </w:t>
      </w:r>
      <w:r w:rsidRPr="007530C6">
        <w:t>agency the behaviour of which is outside the scope of the present document</w:t>
      </w:r>
    </w:p>
    <w:p w14:paraId="7D61E1E7" w14:textId="77777777" w:rsidR="001F1132" w:rsidRPr="007530C6" w:rsidRDefault="001F1132" w:rsidP="00774DA4">
      <w:pPr>
        <w:pStyle w:val="EX"/>
      </w:pPr>
      <w:r w:rsidRPr="007530C6">
        <w:rPr>
          <w:b/>
        </w:rPr>
        <w:t>might</w:t>
      </w:r>
      <w:r w:rsidRPr="007530C6">
        <w:tab/>
        <w:t xml:space="preserve">indicates a likelihood that something will happen as a result of </w:t>
      </w:r>
      <w:r w:rsidR="003765B8" w:rsidRPr="007530C6">
        <w:t xml:space="preserve">action taken by </w:t>
      </w:r>
      <w:r w:rsidRPr="007530C6">
        <w:t>some agency the behaviour of which is outside the scope of the present document</w:t>
      </w:r>
    </w:p>
    <w:p w14:paraId="2F245ECB" w14:textId="77777777" w:rsidR="003765B8" w:rsidRPr="007530C6" w:rsidRDefault="003765B8" w:rsidP="003765B8">
      <w:pPr>
        <w:pStyle w:val="EX"/>
      </w:pPr>
      <w:r w:rsidRPr="007530C6">
        <w:rPr>
          <w:b/>
        </w:rPr>
        <w:lastRenderedPageBreak/>
        <w:t>might not</w:t>
      </w:r>
      <w:r w:rsidRPr="007530C6">
        <w:tab/>
        <w:t>indicates a likelihood that something will not happen as a result of action taken by some agency the behaviour of which is outside the scope of the present document</w:t>
      </w:r>
    </w:p>
    <w:p w14:paraId="21555F99" w14:textId="77777777" w:rsidR="001F1132" w:rsidRPr="007530C6" w:rsidRDefault="001F1132" w:rsidP="001F1132">
      <w:r w:rsidRPr="007530C6">
        <w:t>In addition:</w:t>
      </w:r>
    </w:p>
    <w:p w14:paraId="63413FDB" w14:textId="77777777" w:rsidR="00774DA4" w:rsidRPr="007530C6" w:rsidRDefault="00774DA4" w:rsidP="00774DA4">
      <w:pPr>
        <w:pStyle w:val="EX"/>
      </w:pPr>
      <w:r w:rsidRPr="007530C6">
        <w:rPr>
          <w:b/>
        </w:rPr>
        <w:t>is</w:t>
      </w:r>
      <w:r w:rsidRPr="007530C6">
        <w:tab/>
        <w:t>(or any other verb in the indicative</w:t>
      </w:r>
      <w:r w:rsidR="001F1132" w:rsidRPr="007530C6">
        <w:t xml:space="preserve"> mood</w:t>
      </w:r>
      <w:r w:rsidRPr="007530C6">
        <w:t>) indicates a statement of fact</w:t>
      </w:r>
    </w:p>
    <w:p w14:paraId="593B9524" w14:textId="77777777" w:rsidR="00647114" w:rsidRPr="007530C6" w:rsidRDefault="00647114" w:rsidP="00774DA4">
      <w:pPr>
        <w:pStyle w:val="EX"/>
      </w:pPr>
      <w:r w:rsidRPr="007530C6">
        <w:rPr>
          <w:b/>
        </w:rPr>
        <w:t>is not</w:t>
      </w:r>
      <w:r w:rsidRPr="007530C6">
        <w:tab/>
        <w:t>(or any other negative verb in the indicative</w:t>
      </w:r>
      <w:r w:rsidR="001F1132" w:rsidRPr="007530C6">
        <w:t xml:space="preserve"> mood</w:t>
      </w:r>
      <w:r w:rsidRPr="007530C6">
        <w:t>) indicates a statement of fact</w:t>
      </w:r>
    </w:p>
    <w:p w14:paraId="5DD56516" w14:textId="77777777" w:rsidR="00774DA4" w:rsidRPr="007530C6" w:rsidRDefault="00647114" w:rsidP="00A27486">
      <w:r w:rsidRPr="007530C6">
        <w:t>The constructions "is" and "is not" do not indicate requirements.</w:t>
      </w:r>
    </w:p>
    <w:p w14:paraId="548A512E" w14:textId="77777777" w:rsidR="00080512" w:rsidRPr="007530C6" w:rsidRDefault="00080512">
      <w:pPr>
        <w:pStyle w:val="Heading1"/>
      </w:pPr>
      <w:bookmarkStart w:id="24" w:name="introduction"/>
      <w:bookmarkEnd w:id="24"/>
      <w:r w:rsidRPr="007530C6">
        <w:br w:type="page"/>
      </w:r>
      <w:bookmarkStart w:id="25" w:name="scope"/>
      <w:bookmarkStart w:id="26" w:name="_Toc120613067"/>
      <w:bookmarkStart w:id="27" w:name="_Toc121756607"/>
      <w:bookmarkStart w:id="28" w:name="_Toc121820177"/>
      <w:bookmarkStart w:id="29" w:name="_Toc124157927"/>
      <w:bookmarkStart w:id="30" w:name="_Toc130560504"/>
      <w:bookmarkStart w:id="31" w:name="_Toc137470147"/>
      <w:bookmarkStart w:id="32" w:name="_Toc138884540"/>
      <w:bookmarkEnd w:id="25"/>
      <w:r w:rsidRPr="007530C6">
        <w:lastRenderedPageBreak/>
        <w:t>1</w:t>
      </w:r>
      <w:r w:rsidRPr="007530C6">
        <w:tab/>
        <w:t>Scope</w:t>
      </w:r>
      <w:bookmarkEnd w:id="26"/>
      <w:bookmarkEnd w:id="27"/>
      <w:bookmarkEnd w:id="28"/>
      <w:bookmarkEnd w:id="29"/>
      <w:bookmarkEnd w:id="30"/>
      <w:bookmarkEnd w:id="31"/>
      <w:bookmarkEnd w:id="32"/>
    </w:p>
    <w:p w14:paraId="2C3B3768" w14:textId="724F9820" w:rsidR="000E480F" w:rsidRPr="007530C6" w:rsidRDefault="00080512" w:rsidP="000E480F">
      <w:r w:rsidRPr="007530C6">
        <w:t xml:space="preserve">The present document </w:t>
      </w:r>
      <w:r w:rsidR="000E480F" w:rsidRPr="007530C6">
        <w:t xml:space="preserve">specifies the Radio Frequency (RF) test methods and conformance requirements for </w:t>
      </w:r>
      <w:r w:rsidR="000E480F" w:rsidRPr="007530C6">
        <w:rPr>
          <w:rFonts w:cs="v5.0.0"/>
        </w:rPr>
        <w:t>NR repeater</w:t>
      </w:r>
      <w:r w:rsidR="000E480F" w:rsidRPr="007530C6">
        <w:t xml:space="preserve"> </w:t>
      </w:r>
      <w:r w:rsidR="000E480F" w:rsidRPr="007530C6">
        <w:rPr>
          <w:i/>
        </w:rPr>
        <w:t>type 1-C</w:t>
      </w:r>
      <w:r w:rsidR="000E480F" w:rsidRPr="007530C6">
        <w:t xml:space="preserve">. These have been derived from, and are consistent with the conducted requirements for </w:t>
      </w:r>
      <w:r w:rsidR="000E480F" w:rsidRPr="007530C6">
        <w:rPr>
          <w:i/>
        </w:rPr>
        <w:t>repeater type 1-C</w:t>
      </w:r>
      <w:r w:rsidR="000E480F" w:rsidRPr="007530C6">
        <w:t xml:space="preserve"> in NR repeater specification defined in TS 38.106 [2].</w:t>
      </w:r>
    </w:p>
    <w:p w14:paraId="76C95962" w14:textId="77777777" w:rsidR="000E480F" w:rsidRPr="007530C6" w:rsidRDefault="000E480F" w:rsidP="000E480F">
      <w:r w:rsidRPr="007530C6">
        <w:t xml:space="preserve">A </w:t>
      </w:r>
      <w:r w:rsidRPr="007530C6">
        <w:rPr>
          <w:i/>
        </w:rPr>
        <w:t>repeater type 1-C</w:t>
      </w:r>
      <w:r w:rsidRPr="007530C6">
        <w:t xml:space="preserve"> only has conducted requirements so it requires compliance to this specification only.</w:t>
      </w:r>
    </w:p>
    <w:p w14:paraId="4EA05E1B" w14:textId="7F3F7BFC" w:rsidR="00080512" w:rsidRPr="007530C6" w:rsidRDefault="000E480F">
      <w:r w:rsidRPr="007530C6">
        <w:rPr>
          <w:i/>
        </w:rPr>
        <w:t>Arepeater type 2-O</w:t>
      </w:r>
      <w:r w:rsidRPr="007530C6">
        <w:t xml:space="preserve"> has only radiated requirements so it requires compliance to TS 38.115-2 [3] only.</w:t>
      </w:r>
    </w:p>
    <w:p w14:paraId="794720D9" w14:textId="77777777" w:rsidR="00080512" w:rsidRPr="007530C6" w:rsidRDefault="00080512">
      <w:pPr>
        <w:pStyle w:val="Heading1"/>
      </w:pPr>
      <w:bookmarkStart w:id="33" w:name="references"/>
      <w:bookmarkStart w:id="34" w:name="_Toc120613068"/>
      <w:bookmarkStart w:id="35" w:name="_Toc121756608"/>
      <w:bookmarkStart w:id="36" w:name="_Toc121820178"/>
      <w:bookmarkStart w:id="37" w:name="_Toc124157928"/>
      <w:bookmarkStart w:id="38" w:name="_Toc130560505"/>
      <w:bookmarkStart w:id="39" w:name="_Toc137470148"/>
      <w:bookmarkStart w:id="40" w:name="_Toc138884541"/>
      <w:bookmarkEnd w:id="33"/>
      <w:r w:rsidRPr="007530C6">
        <w:t>2</w:t>
      </w:r>
      <w:r w:rsidRPr="007530C6">
        <w:tab/>
        <w:t>References</w:t>
      </w:r>
      <w:bookmarkEnd w:id="34"/>
      <w:bookmarkEnd w:id="35"/>
      <w:bookmarkEnd w:id="36"/>
      <w:bookmarkEnd w:id="37"/>
      <w:bookmarkEnd w:id="38"/>
      <w:bookmarkEnd w:id="39"/>
      <w:bookmarkEnd w:id="40"/>
    </w:p>
    <w:p w14:paraId="38C42C61" w14:textId="77777777" w:rsidR="00080512" w:rsidRPr="007530C6" w:rsidRDefault="00080512">
      <w:r w:rsidRPr="007530C6">
        <w:t>The following documents contain provisions which, through reference in this text, constitute provisions of the present document.</w:t>
      </w:r>
    </w:p>
    <w:p w14:paraId="58E74F57" w14:textId="77777777" w:rsidR="00080512" w:rsidRPr="007530C6" w:rsidRDefault="00051834" w:rsidP="00051834">
      <w:pPr>
        <w:pStyle w:val="B1"/>
      </w:pPr>
      <w:r w:rsidRPr="007530C6">
        <w:t>-</w:t>
      </w:r>
      <w:r w:rsidRPr="007530C6">
        <w:tab/>
      </w:r>
      <w:r w:rsidR="00080512" w:rsidRPr="007530C6">
        <w:t>References are either specific (identified by date of publication, edition numbe</w:t>
      </w:r>
      <w:r w:rsidR="00DC4DA2" w:rsidRPr="007530C6">
        <w:t>r, version number, etc.) or non</w:t>
      </w:r>
      <w:r w:rsidR="00DC4DA2" w:rsidRPr="007530C6">
        <w:noBreakHyphen/>
      </w:r>
      <w:r w:rsidR="00080512" w:rsidRPr="007530C6">
        <w:t>specific.</w:t>
      </w:r>
    </w:p>
    <w:p w14:paraId="3CDBAF19" w14:textId="77777777" w:rsidR="00080512" w:rsidRPr="007530C6" w:rsidRDefault="00051834" w:rsidP="00051834">
      <w:pPr>
        <w:pStyle w:val="B1"/>
      </w:pPr>
      <w:r w:rsidRPr="007530C6">
        <w:t>-</w:t>
      </w:r>
      <w:r w:rsidRPr="007530C6">
        <w:tab/>
      </w:r>
      <w:r w:rsidR="00080512" w:rsidRPr="007530C6">
        <w:t>For a specific reference, subsequent revisions do not apply.</w:t>
      </w:r>
    </w:p>
    <w:p w14:paraId="52D91A89" w14:textId="77777777" w:rsidR="00080512" w:rsidRPr="007530C6" w:rsidRDefault="00051834" w:rsidP="00051834">
      <w:pPr>
        <w:pStyle w:val="B1"/>
      </w:pPr>
      <w:r w:rsidRPr="007530C6">
        <w:t>-</w:t>
      </w:r>
      <w:r w:rsidRPr="007530C6">
        <w:tab/>
      </w:r>
      <w:r w:rsidR="00080512" w:rsidRPr="007530C6">
        <w:t>For a non-specific reference, the latest version applies. In the case of a reference to a 3GPP document (including a GSM document), a non-specific reference implicitly refers to the latest version of that document</w:t>
      </w:r>
      <w:r w:rsidR="00080512" w:rsidRPr="007530C6">
        <w:rPr>
          <w:i/>
        </w:rPr>
        <w:t xml:space="preserve"> in the same Release as the present document</w:t>
      </w:r>
      <w:r w:rsidR="00080512" w:rsidRPr="007530C6">
        <w:t>.</w:t>
      </w:r>
    </w:p>
    <w:p w14:paraId="6DDBEC68" w14:textId="77777777" w:rsidR="00EC4A25" w:rsidRPr="007530C6" w:rsidRDefault="00EC4A25" w:rsidP="00EC4A25">
      <w:pPr>
        <w:pStyle w:val="EX"/>
      </w:pPr>
      <w:r w:rsidRPr="007530C6">
        <w:t>[1]</w:t>
      </w:r>
      <w:r w:rsidRPr="007530C6">
        <w:tab/>
        <w:t>3GPP TR 21.905: "Vocabulary for 3GPP Specifications".</w:t>
      </w:r>
    </w:p>
    <w:p w14:paraId="1F76EEB1" w14:textId="77777777" w:rsidR="000E480F" w:rsidRPr="007530C6" w:rsidRDefault="000E480F" w:rsidP="000E480F">
      <w:pPr>
        <w:pStyle w:val="EX"/>
      </w:pPr>
      <w:r w:rsidRPr="007530C6">
        <w:t>[2]</w:t>
      </w:r>
      <w:r w:rsidRPr="007530C6">
        <w:tab/>
        <w:t>3GPP TS 38.106: "NR</w:t>
      </w:r>
      <w:r w:rsidRPr="007530C6">
        <w:rPr>
          <w:lang w:eastAsia="zh-CN"/>
        </w:rPr>
        <w:t>;</w:t>
      </w:r>
      <w:r w:rsidRPr="007530C6">
        <w:t xml:space="preserve"> Repeater Radio Transmission and Reception"</w:t>
      </w:r>
    </w:p>
    <w:p w14:paraId="30AFAC8E" w14:textId="77777777" w:rsidR="000E480F" w:rsidRPr="007530C6" w:rsidRDefault="000E480F" w:rsidP="000E480F">
      <w:pPr>
        <w:pStyle w:val="EX"/>
        <w:rPr>
          <w:lang w:eastAsia="zh-CN"/>
        </w:rPr>
      </w:pPr>
      <w:r w:rsidRPr="007530C6">
        <w:t>[3]</w:t>
      </w:r>
      <w:r w:rsidRPr="007530C6">
        <w:tab/>
        <w:t>3GPP TS 38.115-2: "</w:t>
      </w:r>
      <w:r w:rsidRPr="007530C6">
        <w:rPr>
          <w:lang w:eastAsia="zh-CN"/>
        </w:rPr>
        <w:t xml:space="preserve">NR; </w:t>
      </w:r>
      <w:r w:rsidRPr="007530C6">
        <w:t>Repeater conformance testing</w:t>
      </w:r>
      <w:r w:rsidRPr="007530C6">
        <w:rPr>
          <w:lang w:eastAsia="zh-CN"/>
        </w:rPr>
        <w:t xml:space="preserve">, </w:t>
      </w:r>
      <w:r w:rsidRPr="007530C6">
        <w:t>Part 2: Radiated conformance testing"</w:t>
      </w:r>
    </w:p>
    <w:p w14:paraId="5E7B9C86" w14:textId="77777777" w:rsidR="000E480F" w:rsidRPr="007530C6" w:rsidRDefault="000E480F" w:rsidP="000E480F">
      <w:pPr>
        <w:pStyle w:val="EX"/>
      </w:pPr>
      <w:r w:rsidRPr="007530C6">
        <w:t>[</w:t>
      </w:r>
      <w:r w:rsidRPr="007530C6">
        <w:rPr>
          <w:lang w:eastAsia="zh-CN"/>
        </w:rPr>
        <w:t>4</w:t>
      </w:r>
      <w:r w:rsidRPr="007530C6">
        <w:t>]</w:t>
      </w:r>
      <w:r w:rsidRPr="007530C6">
        <w:tab/>
        <w:t>ITU-R Recommendation SM.329: "Unwanted emissions in the spurious domain"</w:t>
      </w:r>
    </w:p>
    <w:p w14:paraId="4730B1D2" w14:textId="77777777" w:rsidR="000E480F" w:rsidRPr="007530C6" w:rsidRDefault="000E480F" w:rsidP="000E480F">
      <w:pPr>
        <w:pStyle w:val="EX"/>
      </w:pPr>
      <w:r w:rsidRPr="007530C6">
        <w:t>[</w:t>
      </w:r>
      <w:r w:rsidRPr="007530C6">
        <w:rPr>
          <w:lang w:eastAsia="zh-CN"/>
        </w:rPr>
        <w:t>5</w:t>
      </w:r>
      <w:r w:rsidRPr="007530C6">
        <w:t>]</w:t>
      </w:r>
      <w:r w:rsidRPr="007530C6">
        <w:tab/>
        <w:t>3GPP TS 38.104: "NR</w:t>
      </w:r>
      <w:r w:rsidRPr="007530C6">
        <w:rPr>
          <w:lang w:eastAsia="zh-CN"/>
        </w:rPr>
        <w:t>;</w:t>
      </w:r>
      <w:r w:rsidRPr="007530C6">
        <w:t xml:space="preserve"> Base Station (BS) radio transmission and reception"</w:t>
      </w:r>
    </w:p>
    <w:p w14:paraId="3222A9C5" w14:textId="77777777" w:rsidR="000E480F" w:rsidRPr="007530C6" w:rsidRDefault="000E480F" w:rsidP="000E480F">
      <w:pPr>
        <w:pStyle w:val="EX"/>
      </w:pPr>
      <w:r w:rsidRPr="007530C6">
        <w:t>[</w:t>
      </w:r>
      <w:r w:rsidRPr="007530C6">
        <w:rPr>
          <w:lang w:eastAsia="zh-CN"/>
        </w:rPr>
        <w:t>6</w:t>
      </w:r>
      <w:r w:rsidRPr="007530C6">
        <w:t>]</w:t>
      </w:r>
      <w:r w:rsidRPr="007530C6">
        <w:tab/>
        <w:t>3GPP T</w:t>
      </w:r>
      <w:r w:rsidRPr="007530C6">
        <w:rPr>
          <w:lang w:eastAsia="zh-CN"/>
        </w:rPr>
        <w:t>S</w:t>
      </w:r>
      <w:r w:rsidRPr="007530C6">
        <w:t> 36.104: "Evolved Universal Terrestrial Radio Access (E-UTRA); Base Station (BS) radio transmission and reception"</w:t>
      </w:r>
    </w:p>
    <w:p w14:paraId="76D7B44B" w14:textId="77777777" w:rsidR="000E480F" w:rsidRPr="007530C6" w:rsidRDefault="000E480F" w:rsidP="000E480F">
      <w:pPr>
        <w:pStyle w:val="EX"/>
      </w:pPr>
      <w:r w:rsidRPr="007530C6">
        <w:t>[</w:t>
      </w:r>
      <w:r w:rsidRPr="007530C6">
        <w:rPr>
          <w:lang w:eastAsia="zh-CN"/>
        </w:rPr>
        <w:t>7</w:t>
      </w:r>
      <w:r w:rsidRPr="007530C6">
        <w:t>]</w:t>
      </w:r>
      <w:r w:rsidRPr="007530C6">
        <w:tab/>
        <w:t xml:space="preserve">3GPP TS 38.141-1: </w:t>
      </w:r>
      <w:r w:rsidRPr="007530C6">
        <w:rPr>
          <w:rFonts w:cs="v5.0.0"/>
          <w:snapToGrid w:val="0"/>
        </w:rPr>
        <w:t>"</w:t>
      </w:r>
      <w:r w:rsidRPr="007530C6">
        <w:t>NR</w:t>
      </w:r>
      <w:r w:rsidRPr="007530C6">
        <w:rPr>
          <w:lang w:eastAsia="zh-CN"/>
        </w:rPr>
        <w:t>;</w:t>
      </w:r>
      <w:r w:rsidRPr="007530C6">
        <w:t xml:space="preserve"> Base Station (BS) conformance testing, Part 1: Conducted conformance testing</w:t>
      </w:r>
      <w:r w:rsidRPr="007530C6">
        <w:rPr>
          <w:rFonts w:cs="v5.0.0"/>
          <w:snapToGrid w:val="0"/>
        </w:rPr>
        <w:t>"</w:t>
      </w:r>
    </w:p>
    <w:p w14:paraId="4C2C9742" w14:textId="77777777" w:rsidR="000E480F" w:rsidRPr="007530C6" w:rsidRDefault="000E480F" w:rsidP="000E480F">
      <w:pPr>
        <w:pStyle w:val="EX"/>
      </w:pPr>
      <w:r w:rsidRPr="007530C6">
        <w:t>[</w:t>
      </w:r>
      <w:r w:rsidRPr="007530C6">
        <w:rPr>
          <w:lang w:eastAsia="zh-CN"/>
        </w:rPr>
        <w:t>8</w:t>
      </w:r>
      <w:r w:rsidRPr="007530C6">
        <w:t>]</w:t>
      </w:r>
      <w:r w:rsidRPr="007530C6">
        <w:tab/>
        <w:t>3GPP TS 38.211: "NR; Physical channels and modulation"</w:t>
      </w:r>
    </w:p>
    <w:p w14:paraId="65B39C1C" w14:textId="77777777" w:rsidR="000E480F" w:rsidRPr="007530C6" w:rsidRDefault="000E480F" w:rsidP="000E480F">
      <w:pPr>
        <w:pStyle w:val="EX"/>
      </w:pPr>
      <w:r w:rsidRPr="007530C6">
        <w:t>[</w:t>
      </w:r>
      <w:r w:rsidRPr="007530C6">
        <w:rPr>
          <w:lang w:eastAsia="zh-CN"/>
        </w:rPr>
        <w:t>9</w:t>
      </w:r>
      <w:r w:rsidRPr="007530C6">
        <w:t>]</w:t>
      </w:r>
      <w:r w:rsidRPr="007530C6">
        <w:tab/>
        <w:t>3GPP T</w:t>
      </w:r>
      <w:r w:rsidRPr="007530C6">
        <w:rPr>
          <w:lang w:eastAsia="zh-CN"/>
        </w:rPr>
        <w:t>S</w:t>
      </w:r>
      <w:r w:rsidRPr="007530C6">
        <w:t> 38.101-1: "NR; User Equipment (UE) radio transmission and reception; Part 1: Range 1 Standalone"</w:t>
      </w:r>
    </w:p>
    <w:p w14:paraId="3678D5E8" w14:textId="77777777" w:rsidR="000E480F" w:rsidRPr="007530C6" w:rsidRDefault="000E480F" w:rsidP="000E480F">
      <w:pPr>
        <w:pStyle w:val="EX"/>
        <w:rPr>
          <w:lang w:eastAsia="zh-CN"/>
        </w:rPr>
      </w:pPr>
      <w:r w:rsidRPr="007530C6">
        <w:t>[1</w:t>
      </w:r>
      <w:r w:rsidRPr="007530C6">
        <w:rPr>
          <w:lang w:eastAsia="zh-CN"/>
        </w:rPr>
        <w:t>0</w:t>
      </w:r>
      <w:r w:rsidRPr="007530C6">
        <w:t>]</w:t>
      </w:r>
      <w:r w:rsidRPr="007530C6">
        <w:tab/>
        <w:t>3GPP T</w:t>
      </w:r>
      <w:r w:rsidRPr="007530C6">
        <w:rPr>
          <w:lang w:eastAsia="zh-CN"/>
        </w:rPr>
        <w:t>S</w:t>
      </w:r>
      <w:r w:rsidRPr="007530C6">
        <w:t> 38.331: "NR; Radio Resource Control (RRC) protocol specification"</w:t>
      </w:r>
    </w:p>
    <w:p w14:paraId="6AA046F7" w14:textId="09BC047B" w:rsidR="006128C3" w:rsidRPr="007530C6" w:rsidRDefault="006128C3" w:rsidP="000E480F">
      <w:pPr>
        <w:pStyle w:val="EX"/>
        <w:rPr>
          <w:rFonts w:cs="v5.0.0"/>
          <w:snapToGrid w:val="0"/>
          <w:lang w:eastAsia="zh-CN"/>
        </w:rPr>
      </w:pPr>
      <w:r w:rsidRPr="007530C6">
        <w:t>[</w:t>
      </w:r>
      <w:r w:rsidRPr="007530C6">
        <w:rPr>
          <w:rFonts w:hint="eastAsia"/>
          <w:lang w:eastAsia="zh-CN"/>
        </w:rPr>
        <w:t>11</w:t>
      </w:r>
      <w:r w:rsidRPr="007530C6">
        <w:t>]</w:t>
      </w:r>
      <w:r w:rsidRPr="007530C6">
        <w:tab/>
      </w:r>
      <w:r w:rsidRPr="007530C6">
        <w:rPr>
          <w:rFonts w:cs="v5.0.0"/>
          <w:snapToGrid w:val="0"/>
        </w:rPr>
        <w:t>ITU-R Recommendation M.1545: “Measurement uncertainty as it applies to test limits for the terrestrial component of International Mobile Telecommunications – 2000”</w:t>
      </w:r>
    </w:p>
    <w:p w14:paraId="76423239" w14:textId="09063D70" w:rsidR="00151B3A" w:rsidRPr="007530C6" w:rsidRDefault="00151B3A" w:rsidP="000E480F">
      <w:pPr>
        <w:pStyle w:val="EX"/>
        <w:rPr>
          <w:lang w:eastAsia="zh-CN"/>
        </w:rPr>
      </w:pPr>
      <w:r w:rsidRPr="007530C6">
        <w:t>[</w:t>
      </w:r>
      <w:r w:rsidRPr="007530C6">
        <w:rPr>
          <w:rFonts w:hint="eastAsia"/>
          <w:lang w:eastAsia="zh-CN"/>
        </w:rPr>
        <w:t>12</w:t>
      </w:r>
      <w:r w:rsidRPr="007530C6">
        <w:t>]</w:t>
      </w:r>
      <w:r w:rsidRPr="007530C6">
        <w:tab/>
        <w:t>ITU-T Recommendation O.150, "Equipment for the measurement of digital and analogue/digital parameters"</w:t>
      </w:r>
    </w:p>
    <w:p w14:paraId="405E6629" w14:textId="54293B49" w:rsidR="00151B3A" w:rsidRPr="007530C6" w:rsidRDefault="00151B3A" w:rsidP="000E480F">
      <w:pPr>
        <w:pStyle w:val="EX"/>
        <w:rPr>
          <w:lang w:eastAsia="zh-CN"/>
        </w:rPr>
      </w:pPr>
      <w:r w:rsidRPr="007530C6">
        <w:t>[13]</w:t>
      </w:r>
      <w:r w:rsidRPr="007530C6">
        <w:tab/>
        <w:t>Federal Communications Commission: "Title 47 of the Code of Federal Regulations (CFR) "</w:t>
      </w:r>
    </w:p>
    <w:p w14:paraId="75D605FE" w14:textId="4939594F" w:rsidR="00151B3A" w:rsidRPr="007530C6" w:rsidRDefault="00151B3A" w:rsidP="000E480F">
      <w:pPr>
        <w:pStyle w:val="EX"/>
        <w:rPr>
          <w:lang w:eastAsia="zh-CN"/>
        </w:rPr>
      </w:pPr>
      <w:r w:rsidRPr="007530C6">
        <w:t>[14]</w:t>
      </w:r>
      <w:r w:rsidRPr="007530C6">
        <w:tab/>
        <w:t>ECC/DEC/(17)06: "The harmonised use of the frequency bands 1427-1452 MHz and 1492-1518 MHz for Mobile/Fixed Communications Networks Supplemental Downlink (MFCN SDL)"</w:t>
      </w:r>
    </w:p>
    <w:p w14:paraId="38240F34" w14:textId="44805ACE" w:rsidR="00151B3A" w:rsidRPr="007530C6" w:rsidRDefault="00151B3A" w:rsidP="000E480F">
      <w:pPr>
        <w:pStyle w:val="EX"/>
        <w:rPr>
          <w:rFonts w:cs="v4.2.0"/>
          <w:lang w:val="sv-SE" w:eastAsia="zh-CN"/>
        </w:rPr>
      </w:pPr>
      <w:r w:rsidRPr="007530C6">
        <w:rPr>
          <w:lang w:val="sv-FI"/>
        </w:rPr>
        <w:t>[15]</w:t>
      </w:r>
      <w:r w:rsidRPr="007530C6">
        <w:rPr>
          <w:lang w:val="sv-FI"/>
        </w:rPr>
        <w:tab/>
      </w:r>
      <w:r w:rsidRPr="007530C6">
        <w:rPr>
          <w:lang w:val="sv-SE"/>
        </w:rPr>
        <w:t xml:space="preserve">3GPP TR 25.942: </w:t>
      </w:r>
      <w:r w:rsidRPr="007530C6">
        <w:rPr>
          <w:rFonts w:cs="v4.2.0"/>
          <w:lang w:val="sv-SE"/>
        </w:rPr>
        <w:t>"RF system scenarios"</w:t>
      </w:r>
    </w:p>
    <w:p w14:paraId="7B35358E" w14:textId="0F54BE9B" w:rsidR="00C730FD" w:rsidRPr="007530C6" w:rsidRDefault="00C730FD" w:rsidP="00C730FD">
      <w:pPr>
        <w:pStyle w:val="EX"/>
      </w:pPr>
      <w:r w:rsidRPr="007530C6">
        <w:t>[</w:t>
      </w:r>
      <w:r w:rsidRPr="007530C6">
        <w:rPr>
          <w:rFonts w:hint="eastAsia"/>
          <w:lang w:eastAsia="zh-CN"/>
        </w:rPr>
        <w:t>1</w:t>
      </w:r>
      <w:r w:rsidRPr="007530C6">
        <w:t>6]</w:t>
      </w:r>
      <w:r w:rsidRPr="007530C6">
        <w:tab/>
        <w:t>IEC 60 721-3-3: "Classification of environmental conditions - Part 3-3: Classification of groups of environmental parameters and their severities - Stationary use at weather protected locations"</w:t>
      </w:r>
    </w:p>
    <w:p w14:paraId="4354809F" w14:textId="4120E792" w:rsidR="00C730FD" w:rsidRPr="007530C6" w:rsidRDefault="00C730FD" w:rsidP="00C730FD">
      <w:pPr>
        <w:pStyle w:val="EX"/>
      </w:pPr>
      <w:r w:rsidRPr="007530C6">
        <w:lastRenderedPageBreak/>
        <w:t>[</w:t>
      </w:r>
      <w:r w:rsidRPr="007530C6">
        <w:rPr>
          <w:rFonts w:hint="eastAsia"/>
          <w:lang w:eastAsia="zh-CN"/>
        </w:rPr>
        <w:t>1</w:t>
      </w:r>
      <w:r w:rsidRPr="007530C6">
        <w:t>7]</w:t>
      </w:r>
      <w:r w:rsidRPr="007530C6">
        <w:tab/>
        <w:t>IEC 60 721-3-4: "Classification of environmental conditions - Part 3: Classification of groups of environmental parameters and their severities - Clause 4: Stationary use at non-weather protected locations"</w:t>
      </w:r>
    </w:p>
    <w:p w14:paraId="1BD72D27" w14:textId="2660ACC6" w:rsidR="00C730FD" w:rsidRPr="007530C6" w:rsidRDefault="00C730FD" w:rsidP="00C730FD">
      <w:pPr>
        <w:pStyle w:val="EX"/>
      </w:pPr>
      <w:r w:rsidRPr="007530C6">
        <w:t>[</w:t>
      </w:r>
      <w:r w:rsidRPr="007530C6">
        <w:rPr>
          <w:rFonts w:hint="eastAsia"/>
          <w:lang w:eastAsia="zh-CN"/>
        </w:rPr>
        <w:t>1</w:t>
      </w:r>
      <w:r w:rsidRPr="007530C6">
        <w:t>8]</w:t>
      </w:r>
      <w:r w:rsidRPr="007530C6">
        <w:tab/>
        <w:t>IEC 60 721: "Classification of environmental conditions"</w:t>
      </w:r>
    </w:p>
    <w:p w14:paraId="28EBFF65" w14:textId="65D0EE83" w:rsidR="00C730FD" w:rsidRPr="007530C6" w:rsidRDefault="00C730FD" w:rsidP="00C730FD">
      <w:pPr>
        <w:pStyle w:val="EX"/>
      </w:pPr>
      <w:r w:rsidRPr="007530C6">
        <w:t>[</w:t>
      </w:r>
      <w:r w:rsidRPr="007530C6">
        <w:rPr>
          <w:rFonts w:hint="eastAsia"/>
          <w:lang w:eastAsia="zh-CN"/>
        </w:rPr>
        <w:t>1</w:t>
      </w:r>
      <w:r w:rsidRPr="007530C6">
        <w:t>9]</w:t>
      </w:r>
      <w:r w:rsidRPr="007530C6">
        <w:tab/>
        <w:t>IEC 60 068-2-1</w:t>
      </w:r>
      <w:r w:rsidRPr="007530C6">
        <w:rPr>
          <w:rFonts w:cs="v4.2.0"/>
        </w:rPr>
        <w:t xml:space="preserve"> (2007): "Environmental testing - Part 2: Tests. Tests A: Cold"</w:t>
      </w:r>
    </w:p>
    <w:p w14:paraId="00B19173" w14:textId="0B8813A7" w:rsidR="00C730FD" w:rsidRPr="007530C6" w:rsidRDefault="00C730FD" w:rsidP="00C730FD">
      <w:pPr>
        <w:pStyle w:val="EX"/>
      </w:pPr>
      <w:r w:rsidRPr="007530C6">
        <w:t>[</w:t>
      </w:r>
      <w:r w:rsidRPr="007530C6">
        <w:rPr>
          <w:rFonts w:hint="eastAsia"/>
          <w:lang w:eastAsia="zh-CN"/>
        </w:rPr>
        <w:t>2</w:t>
      </w:r>
      <w:r w:rsidRPr="007530C6">
        <w:t>0]</w:t>
      </w:r>
      <w:r w:rsidRPr="007530C6">
        <w:tab/>
        <w:t>IEC 60 068-2-2:</w:t>
      </w:r>
      <w:r w:rsidRPr="007530C6">
        <w:rPr>
          <w:rFonts w:cs="v4.2.0"/>
        </w:rPr>
        <w:t xml:space="preserve"> (2007): "Environmental testing - Part 2: Tests. Tests B: Dry heat"</w:t>
      </w:r>
    </w:p>
    <w:p w14:paraId="28AF3024" w14:textId="4354CDB3" w:rsidR="00C730FD" w:rsidRPr="007530C6" w:rsidRDefault="00C730FD" w:rsidP="000E480F">
      <w:pPr>
        <w:pStyle w:val="EX"/>
        <w:rPr>
          <w:lang w:eastAsia="zh-CN"/>
        </w:rPr>
      </w:pPr>
      <w:r w:rsidRPr="007530C6">
        <w:t>[</w:t>
      </w:r>
      <w:r w:rsidRPr="007530C6">
        <w:rPr>
          <w:rFonts w:hint="eastAsia"/>
          <w:lang w:eastAsia="zh-CN"/>
        </w:rPr>
        <w:t>2</w:t>
      </w:r>
      <w:r w:rsidRPr="007530C6">
        <w:t>1]</w:t>
      </w:r>
      <w:r w:rsidRPr="007530C6">
        <w:tab/>
        <w:t xml:space="preserve">IEC 60 068-2-6: </w:t>
      </w:r>
      <w:r w:rsidRPr="007530C6">
        <w:rPr>
          <w:rFonts w:cs="v4.2.0"/>
        </w:rPr>
        <w:t>(2007): "Environmental testing - Part 2: Tests - Test Fc: Vibration (sinusoidal)"</w:t>
      </w:r>
    </w:p>
    <w:p w14:paraId="360CD0A2" w14:textId="5BFA76AF" w:rsidR="00080512" w:rsidRPr="007530C6" w:rsidRDefault="00080512" w:rsidP="002F412C"/>
    <w:p w14:paraId="24ACB616" w14:textId="77777777" w:rsidR="00080512" w:rsidRPr="007530C6" w:rsidRDefault="00080512">
      <w:pPr>
        <w:pStyle w:val="Heading1"/>
      </w:pPr>
      <w:bookmarkStart w:id="41" w:name="definitions"/>
      <w:bookmarkStart w:id="42" w:name="_Toc120613069"/>
      <w:bookmarkStart w:id="43" w:name="_Toc121756609"/>
      <w:bookmarkStart w:id="44" w:name="_Toc121820179"/>
      <w:bookmarkStart w:id="45" w:name="_Toc124157929"/>
      <w:bookmarkStart w:id="46" w:name="_Toc130560506"/>
      <w:bookmarkStart w:id="47" w:name="_Toc137470149"/>
      <w:bookmarkStart w:id="48" w:name="_Toc138884542"/>
      <w:bookmarkEnd w:id="41"/>
      <w:r w:rsidRPr="007530C6">
        <w:t>3</w:t>
      </w:r>
      <w:r w:rsidRPr="007530C6">
        <w:tab/>
        <w:t>Definitions</w:t>
      </w:r>
      <w:r w:rsidR="00602AEA" w:rsidRPr="007530C6">
        <w:t xml:space="preserve"> of terms, symbols and abbreviations</w:t>
      </w:r>
      <w:bookmarkEnd w:id="42"/>
      <w:bookmarkEnd w:id="43"/>
      <w:bookmarkEnd w:id="44"/>
      <w:bookmarkEnd w:id="45"/>
      <w:bookmarkEnd w:id="46"/>
      <w:bookmarkEnd w:id="47"/>
      <w:bookmarkEnd w:id="48"/>
    </w:p>
    <w:p w14:paraId="6CBABCF9" w14:textId="77777777" w:rsidR="00080512" w:rsidRPr="007530C6" w:rsidRDefault="00080512">
      <w:pPr>
        <w:pStyle w:val="Heading2"/>
      </w:pPr>
      <w:bookmarkStart w:id="49" w:name="_Toc120613070"/>
      <w:bookmarkStart w:id="50" w:name="_Toc121756610"/>
      <w:bookmarkStart w:id="51" w:name="_Toc121820180"/>
      <w:bookmarkStart w:id="52" w:name="_Toc124157930"/>
      <w:bookmarkStart w:id="53" w:name="_Toc130560507"/>
      <w:bookmarkStart w:id="54" w:name="_Toc137470150"/>
      <w:bookmarkStart w:id="55" w:name="_Toc138884543"/>
      <w:r w:rsidRPr="007530C6">
        <w:t>3.1</w:t>
      </w:r>
      <w:r w:rsidRPr="007530C6">
        <w:tab/>
      </w:r>
      <w:r w:rsidR="002B6339" w:rsidRPr="007530C6">
        <w:t>Terms</w:t>
      </w:r>
      <w:bookmarkEnd w:id="49"/>
      <w:bookmarkEnd w:id="50"/>
      <w:bookmarkEnd w:id="51"/>
      <w:bookmarkEnd w:id="52"/>
      <w:bookmarkEnd w:id="53"/>
      <w:bookmarkEnd w:id="54"/>
      <w:bookmarkEnd w:id="55"/>
    </w:p>
    <w:p w14:paraId="52F085A8" w14:textId="77777777" w:rsidR="00080512" w:rsidRPr="007530C6" w:rsidRDefault="00080512">
      <w:r w:rsidRPr="007530C6">
        <w:t xml:space="preserve">For the purposes of the present document, the terms given in </w:t>
      </w:r>
      <w:r w:rsidR="00DF62CD" w:rsidRPr="007530C6">
        <w:t xml:space="preserve">3GPP </w:t>
      </w:r>
      <w:r w:rsidRPr="007530C6">
        <w:t>TR 21.905 [</w:t>
      </w:r>
      <w:r w:rsidR="004D3578" w:rsidRPr="007530C6">
        <w:t>1</w:t>
      </w:r>
      <w:r w:rsidRPr="007530C6">
        <w:t xml:space="preserve">] and the following apply. A term defined in the present document takes precedence over the definition of the same term, if any, in </w:t>
      </w:r>
      <w:r w:rsidR="00DF62CD" w:rsidRPr="007530C6">
        <w:t xml:space="preserve">3GPP </w:t>
      </w:r>
      <w:r w:rsidRPr="007530C6">
        <w:t>TR 21.905 [</w:t>
      </w:r>
      <w:r w:rsidR="004D3578" w:rsidRPr="007530C6">
        <w:t>1</w:t>
      </w:r>
      <w:r w:rsidRPr="007530C6">
        <w:t>].</w:t>
      </w:r>
    </w:p>
    <w:p w14:paraId="2468DB7C" w14:textId="77777777" w:rsidR="00F453A7" w:rsidRPr="007530C6" w:rsidRDefault="00F453A7" w:rsidP="00F453A7">
      <w:r w:rsidRPr="007530C6">
        <w:rPr>
          <w:b/>
        </w:rPr>
        <w:t>Antenna connector:</w:t>
      </w:r>
      <w:r w:rsidRPr="007530C6">
        <w:t xml:space="preserve"> connector at the conducted interface of the </w:t>
      </w:r>
      <w:r w:rsidRPr="007530C6">
        <w:rPr>
          <w:i/>
        </w:rPr>
        <w:t>repeater type 1-C</w:t>
      </w:r>
    </w:p>
    <w:p w14:paraId="65B8EFA6" w14:textId="3CAFF203" w:rsidR="00F453A7" w:rsidRPr="007530C6" w:rsidRDefault="00F453A7" w:rsidP="00F453A7">
      <w:r w:rsidRPr="007530C6">
        <w:rPr>
          <w:b/>
          <w:bCs/>
        </w:rPr>
        <w:t xml:space="preserve">Fractional bandwidth: </w:t>
      </w:r>
      <w:r w:rsidRPr="007530C6">
        <w:rPr>
          <w:bCs/>
          <w:i/>
        </w:rPr>
        <w:t>fractional bandwidth</w:t>
      </w:r>
      <w:r w:rsidRPr="007530C6">
        <w:rPr>
          <w:bCs/>
        </w:rPr>
        <w:t xml:space="preserve"> FBW is defined as </w:t>
      </w:r>
      <w:r w:rsidRPr="007530C6">
        <w:fldChar w:fldCharType="begin"/>
      </w:r>
      <w:r w:rsidRPr="007530C6">
        <w:instrText xml:space="preserve"> QUOTE </w:instrText>
      </w:r>
      <w:r w:rsidR="007A0580">
        <w:rPr>
          <w:position w:val="-17"/>
        </w:rPr>
        <w:pict w14:anchorId="0754D7AB">
          <v:shape id="_x0000_i1027" type="#_x0000_t75" style="width:141pt;height:2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6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425BD&quot;/&gt;&lt;wsp:rsid wsp:val=&quot;00051834&quot;/&gt;&lt;wsp:rsid wsp:val=&quot;00054A22&quot;/&gt;&lt;wsp:rsid wsp:val=&quot;00062023&quot;/&gt;&lt;wsp:rsid wsp:val=&quot;000655A6&quot;/&gt;&lt;wsp:rsid wsp:val=&quot;00080512&quot;/&gt;&lt;wsp:rsid wsp:val=&quot;000C47C3&quot;/&gt;&lt;wsp:rsid wsp:val=&quot;000D582B&quot;/&gt;&lt;wsp:rsid wsp:val=&quot;000D58AB&quot;/&gt;&lt;wsp:rsid wsp:val=&quot;001039DA&quot;/&gt;&lt;wsp:rsid wsp:val=&quot;00133525&quot;/&gt;&lt;wsp:rsid wsp:val=&quot;001614AF&quot;/&gt;&lt;wsp:rsid wsp:val=&quot;001A4C42&quot;/&gt;&lt;wsp:rsid wsp:val=&quot;001A7420&quot;/&gt;&lt;wsp:rsid wsp:val=&quot;001B6637&quot;/&gt;&lt;wsp:rsid wsp:val=&quot;001C21C3&quot;/&gt;&lt;wsp:rsid wsp:val=&quot;001D02C2&quot;/&gt;&lt;wsp:rsid wsp:val=&quot;001F0A6C&quot;/&gt;&lt;wsp:rsid wsp:val=&quot;001F0C1D&quot;/&gt;&lt;wsp:rsid wsp:val=&quot;001F1132&quot;/&gt;&lt;wsp:rsid wsp:val=&quot;001F168B&quot;/&gt;&lt;wsp:rsid wsp:val=&quot;002347A2&quot;/&gt;&lt;wsp:rsid wsp:val=&quot;002675F0&quot;/&gt;&lt;wsp:rsid wsp:val=&quot;002760EE&quot;/&gt;&lt;wsp:rsid wsp:val=&quot;002A5B33&quot;/&gt;&lt;wsp:rsid wsp:val=&quot;002B6339&quot;/&gt;&lt;wsp:rsid wsp:val=&quot;002D12DB&quot;/&gt;&lt;wsp:rsid wsp:val=&quot;002E00EE&quot;/&gt;&lt;wsp:rsid wsp:val=&quot;003172DC&quot;/&gt;&lt;wsp:rsid wsp:val=&quot;003315E3&quot;/&gt;&lt;wsp:rsid wsp:val=&quot;0035462D&quot;/&gt;&lt;wsp:rsid wsp:val=&quot;00356555&quot;/&gt;&lt;wsp:rsid wsp:val=&quot;00361CA3&quot;/&gt;&lt;wsp:rsid wsp:val=&quot;003765B8&quot;/&gt;&lt;wsp:rsid wsp:val=&quot;003A228E&quot;/&gt;&lt;wsp:rsid wsp:val=&quot;003B703A&quot;/&gt;&lt;wsp:rsid wsp:val=&quot;003C3971&quot;/&gt;&lt;wsp:rsid wsp:val=&quot;00423334&quot;/&gt;&lt;wsp:rsid wsp:val=&quot;004345EC&quot;/&gt;&lt;wsp:rsid wsp:val=&quot;00452655&quot;/&gt;&lt;wsp:rsid wsp:val=&quot;00465515&quot;/&gt;&lt;wsp:rsid wsp:val=&quot;0049751D&quot;/&gt;&lt;wsp:rsid wsp:val=&quot;004C30A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97B11&quot;/&gt;&lt;wsp:rsid wsp:val=&quot;005D2E01&quot;/&gt;&lt;wsp:rsid wsp:val=&quot;005D7526&quot;/&gt;&lt;wsp:rsid wsp:val=&quot;005E4BB2&quot;/&gt;&lt;wsp:rsid wsp:val=&quot;005F788A&quot;/&gt;&lt;wsp:rsid wsp:val=&quot;00602AEA&quot;/&gt;&lt;wsp:rsid wsp:val=&quot;00614FDF&quot;/&gt;&lt;wsp:rsid wsp:val=&quot;006350A2&quot;/&gt;&lt;wsp:rsid wsp:val=&quot;0063543D&quot;/&gt;&lt;wsp:rsid wsp:val=&quot;0064672B&quot;/&gt;&lt;wsp:rsid wsp:val=&quot;00647114&quot;/&gt;&lt;wsp:rsid wsp:val=&quot;006912E9&quot;/&gt;&lt;wsp:rsid wsp:val=&quot;006A323F&quot;/&gt;&lt;wsp:rsid wsp:val=&quot;006A3810&quot;/&gt;&lt;wsp:rsid wsp:val=&quot;006B30D0&quot;/&gt;&lt;wsp:rsid wsp:val=&quot;006C3A7F&quot;/&gt;&lt;wsp:rsid wsp:val=&quot;006C3D95&quot;/&gt;&lt;wsp:rsid wsp:val=&quot;006E5C86&quot;/&gt;&lt;wsp:rsid wsp:val=&quot;00701116&quot;/&gt;&lt;wsp:rsid wsp:val=&quot;0071174C&quot;/&gt;&lt;wsp:rsid wsp:val=&quot;00713C44&quot;/&gt;&lt;wsp:rsid wsp:val=&quot;00734A5B&quot;/&gt;&lt;wsp:rsid wsp:val=&quot;0074026F&quot;/&gt;&lt;wsp:rsid wsp:val=&quot;007429F6&quot;/&gt;&lt;wsp:rsid wsp:val=&quot;00744E76&quot;/&gt;&lt;wsp:rsid wsp:val=&quot;00765EA3&quot;/&gt;&lt;wsp:rsid wsp:val=&quot;00774DA4&quot;/&gt;&lt;wsp:rsid wsp:val=&quot;00781F0F&quot;/&gt;&lt;wsp:rsid wsp:val=&quot;007B600E&quot;/&gt;&lt;wsp:rsid wsp:val=&quot;007C5629&quot;/&gt;&lt;wsp:rsid wsp:val=&quot;007F0F4A&quot;/&gt;&lt;wsp:rsid wsp:val=&quot;00801108&quot;/&gt;&lt;wsp:rsid wsp:val=&quot;008028A4&quot;/&gt;&lt;wsp:rsid wsp:val=&quot;00830747&quot;/&gt;&lt;wsp:rsid wsp:val=&quot;00837386&quot;/&gt;&lt;wsp:rsid wsp:val=&quot;00840382&quot;/&gt;&lt;wsp:rsid wsp:val=&quot;00872A00&quot;/&gt;&lt;wsp:rsid wsp:val=&quot;008768CA&quot;/&gt;&lt;wsp:rsid wsp:val=&quot;008C384C&quot;/&gt;&lt;wsp:rsid wsp:val=&quot;008E2D68&quot;/&gt;&lt;wsp:rsid wsp:val=&quot;008E6756&quot;/&gt;&lt;wsp:rsid wsp:val=&quot;0090271F&quot;/&gt;&lt;wsp:rsid wsp:val=&quot;00902E23&quot;/&gt;&lt;wsp:rsid wsp:val=&quot;009114D7&quot;/&gt;&lt;wsp:rsid wsp:val=&quot;0091348E&quot;/&gt;&lt;wsp:rsid wsp:val=&quot;00917CCB&quot;/&gt;&lt;wsp:rsid wsp:val=&quot;00917D9A&quot;/&gt;&lt;wsp:rsid wsp:val=&quot;00933FB0&quot;/&gt;&lt;wsp:rsid wsp:val=&quot;00942EC2&quot;/&gt;&lt;wsp:rsid wsp:val=&quot;00966683&quot;/&gt;&lt;wsp:rsid wsp:val=&quot;00972321&quot;/&gt;&lt;wsp:rsid wsp:val=&quot;009E50FE&quot;/&gt;&lt;wsp:rsid wsp:val=&quot;009F37B7&quot;/&gt;&lt;wsp:rsid wsp:val=&quot;00A10F02&quot;/&gt;&lt;wsp:rsid wsp:val=&quot;00A164B4&quot;/&gt;&lt;wsp:rsid wsp:val=&quot;00A26956&quot;/&gt;&lt;wsp:rsid wsp:val=&quot;00A27486&quot;/&gt;&lt;wsp:rsid wsp:val=&quot;00A516CE&quot;/&gt;&lt;wsp:rsid wsp:val=&quot;00A53724&quot;/&gt;&lt;wsp:rsid wsp:val=&quot;00A56066&quot;/&gt;&lt;wsp:rsid wsp:val=&quot;00A73129&quot;/&gt;&lt;wsp:rsid wsp:val=&quot;00A82346&quot;/&gt;&lt;wsp:rsid wsp:val=&quot;00A92BA1&quot;/&gt;&lt;wsp:rsid wsp:val=&quot;00A95A32&quot;/&gt;&lt;wsp:rsid wsp:val=&quot;00AB4A5D&quot;/&gt;&lt;wsp:rsid wsp:val=&quot;00AC00D6&quot;/&gt;&lt;wsp:rsid wsp:val=&quot;00AC552C&quot;/&gt;&lt;wsp:rsid wsp:val=&quot;00AC6BC6&quot;/&gt;&lt;wsp:rsid wsp:val=&quot;00AE65E2&quot;/&gt;&lt;wsp:rsid wsp:val=&quot;00AF1460&quot;/&gt;&lt;wsp:rsid wsp:val=&quot;00B15449&quot;/&gt;&lt;wsp:rsid wsp:val=&quot;00B46182&quot;/&gt;&lt;wsp:rsid wsp:val=&quot;00B93086&quot;/&gt;&lt;wsp:rsid wsp:val=&quot;00BA19ED&quot;/&gt;&lt;wsp:rsid wsp:val=&quot;00BA4B8D&quot;/&gt;&lt;wsp:rsid wsp:val=&quot;00BB5A83&quot;/&gt;&lt;wsp:rsid wsp:val=&quot;00BB5D14&quot;/&gt;&lt;wsp:rsid wsp:val=&quot;00BC0F7D&quot;/&gt;&lt;wsp:rsid wsp:val=&quot;00BD7D31&quot;/&gt;&lt;wsp:rsid wsp:val=&quot;00BE3255&quot;/&gt;&lt;wsp:rsid wsp:val=&quot;00BF128E&quot;/&gt;&lt;wsp:rsid wsp:val=&quot;00C074DD&quot;/&gt;&lt;wsp:rsid wsp:val=&quot;00C1496A&quot;/&gt;&lt;wsp:rsid wsp:val=&quot;00C15112&quot;/&gt;&lt;wsp:rsid wsp:val=&quot;00C33079&quot;/&gt;&lt;wsp:rsid wsp:val=&quot;00C35F46&quot;/&gt;&lt;wsp:rsid wsp:val=&quot;00C45231&quot;/&gt;&lt;wsp:rsid wsp:val=&quot;00C551FF&quot;/&gt;&lt;wsp:rsid wsp:val=&quot;00C72833&quot;/&gt;&lt;wsp:rsid wsp:val=&quot;00C80F1D&quot;/&gt;&lt;wsp:rsid wsp:val=&quot;00C91962&quot;/&gt;&lt;wsp:rsid wsp:val=&quot;00C93F40&quot;/&gt;&lt;wsp:rsid wsp:val=&quot;00CA3D0C&quot;/&gt;&lt;wsp:rsid wsp:val=&quot;00D57972&quot;/&gt;&lt;wsp:rsid wsp:val=&quot;00D675A9&quot;/&gt;&lt;wsp:rsid wsp:val=&quot;00D738D6&quot;/&gt;&lt;wsp:rsid wsp:val=&quot;00D755EB&quot;/&gt;&lt;wsp:rsid wsp:val=&quot;00D76048&quot;/&gt;&lt;wsp:rsid wsp:val=&quot;00D82E6F&quot;/&gt;&lt;wsp:rsid wsp:val=&quot;00D87E00&quot;/&gt;&lt;wsp:rsid wsp:val=&quot;00D9134D&quot;/&gt;&lt;wsp:rsid wsp:val=&quot;00DA7A03&quot;/&gt;&lt;wsp:rsid wsp:val=&quot;00DB1818&quot;/&gt;&lt;wsp:rsid wsp:val=&quot;00DC309B&quot;/&gt;&lt;wsp:rsid wsp:val=&quot;00DC4DA2&quot;/&gt;&lt;wsp:rsid wsp:val=&quot;00DD4C17&quot;/&gt;&lt;wsp:rsid wsp:val=&quot;00DD74A5&quot;/&gt;&lt;wsp:rsid wsp:val=&quot;00DF2B1F&quot;/&gt;&lt;wsp:rsid wsp:val=&quot;00DF62CD&quot;/&gt;&lt;wsp:rsid wsp:val=&quot;00E16509&quot;/&gt;&lt;wsp:rsid wsp:val=&quot;00E44582&quot;/&gt;&lt;wsp:rsid wsp:val=&quot;00E77645&quot;/&gt;&lt;wsp:rsid wsp:val=&quot;00EA15B0&quot;/&gt;&lt;wsp:rsid wsp:val=&quot;00EA5EA7&quot;/&gt;&lt;wsp:rsid wsp:val=&quot;00EC4A25&quot;/&gt;&lt;wsp:rsid wsp:val=&quot;00ED20A1&quot;/&gt;&lt;wsp:rsid wsp:val=&quot;00EF608C&quot;/&gt;&lt;wsp:rsid wsp:val=&quot;00F025A2&quot;/&gt;&lt;wsp:rsid wsp:val=&quot;00F04712&quot;/&gt;&lt;wsp:rsid wsp:val=&quot;00F1058F&quot;/&gt;&lt;wsp:rsid wsp:val=&quot;00F13360&quot;/&gt;&lt;wsp:rsid wsp:val=&quot;00F22EC7&quot;/&gt;&lt;wsp:rsid wsp:val=&quot;00F325C8&quot;/&gt;&lt;wsp:rsid wsp:val=&quot;00F453A7&quot;/&gt;&lt;wsp:rsid wsp:val=&quot;00F653B8&quot;/&gt;&lt;wsp:rsid wsp:val=&quot;00F9008D&quot;/&gt;&lt;wsp:rsid wsp:val=&quot;00FA1266&quot;/&gt;&lt;wsp:rsid wsp:val=&quot;00FC1192&quot;/&gt;&lt;wsp:rsid wsp:val=&quot;00FD0B45&quot;/&gt;&lt;/wsp:rsids&gt;&lt;/w:docPr&gt;&lt;w:body&gt;&lt;wx:sect&gt;&lt;w:p wsp:rsidR=&quot;00000000&quot; wsp:rsidRDefault=&quot;00837386&quot; wsp:rsidP=&quot;00837386&quot;&gt;&lt;m:oMathPara&gt;&lt;m:oMath&gt;&lt;m:r&gt;&lt;aml:annotation aml:id=&quot;0&quot; w:type=&quot;Word.Insertion&quot; aml:author=&quot;CATT&quot; aml:createdate=&quot;2022-08-30T14:34:00Z&quot;&gt;&lt;aml:content&gt;&lt;w:rPr&gt;&lt;w:rFonts w:ascii=&quot;Cambria Math&quot; w:h-ansi=&quot;Cambria Math&quot;/&gt;&lt;wx:font wx:val=&quot;Cambria Math&quot;/&gt;&lt;w:i/&gt;&lt;/w:rPr&gt;&lt;m:t&gt;FBW&lt;/m:t&gt;&lt;/aml:content&gt;&lt;/aml:annotation&gt;&lt;/m:r&gt;&lt;m:r&gt;&lt;aml:annotation aml:id=&quot;1&quot; w:type=&quot;Word.Insertion&quot; aml:author=&quot;CATT&quot; aml:createdate=&quot;2022-08-30T14:34:00Z&quot;&gt;&lt;aml:content&gt;&lt;m:rPr&gt;&lt;m:sty m:val=&quot;p&quot;/&gt;&lt;/m:rPr&gt;&lt;w:rPr&gt;&lt;w:rFonts w:ascii=&quot;Cambria Math&quot; w:h-ansi=&quot;Cambria Math&quot;/&gt;&lt;wx:font wx:val=&quot;Cambria Math&quot;/&gt;&lt;/w:rPr&gt;&lt;m:t&gt;=200??/m:t&gt;&lt;/aml:content&gt;&lt;/aml:annotation&gt;&lt;/m:r&gt;&lt;m:f&gt;&lt;m:fPr&gt;&lt;m:c:ccccccctrlPr&gt;&lt;aml:annotation aml:id=&quot;2&quot; w:type=&quot;Word.Insertion&quot; aml:author=&quot;CATT&quot; aml:createdate=&quot;2022-08-30T14:34:00Z&quot;&gt;&lt;aml:content&gt;&lt;w:rPr&gt;&lt;w:rFonts w:ascii=&quot;Cambria Math&quot; w:h-ansi=&quot;Cambria Math&quot;/&gt;&lt;wx:font wx:val=&quot;Cambria Math&quot;/&gt;&lt;w:b-cs/&gt;&lt;w:sz w:val=&quot;21&quot;/&gt;&lt;w:sz-cs w:val=&quot;22&quot;/&gt;&lt;/w:rPr&gt;&lt;/aml:content&gt;&lt;/aml:annotation&gt;&lt;/m:ctrlPr&gt;&lt;/m:fPr&gt;&lt;m:num&gt;&lt;m:sSub&gt;&lt;m:sSubPr&gt;&lt;m:ctrlPr&gt;&lt;aml:annotation aml:id=&quot;3&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4&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5&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6&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7&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8&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9&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num&gt;&lt;m:den&gt;&lt;m:sSub&gt;&lt;m:sSubPr&gt;&lt;m:ctrlPr&gt;&lt;aml:annotation aml:id=&quot;10&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1&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2&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13&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14&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5&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6&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den&gt;&lt;/m:f&gt;&lt;m:r&gt;&lt;aml:annotation aml:id=&quot;17&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7530C6">
        <w:instrText xml:space="preserve"> </w:instrText>
      </w:r>
      <w:r w:rsidRPr="007530C6">
        <w:fldChar w:fldCharType="separate"/>
      </w:r>
      <w:r w:rsidR="007A0580">
        <w:rPr>
          <w:position w:val="-17"/>
        </w:rPr>
        <w:pict w14:anchorId="192EF14C">
          <v:shape id="_x0000_i1028" type="#_x0000_t75" style="width:141pt;height:2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60&quot;/&gt;&lt;w:printFractionalCharacterWidth/&gt;&lt;w:bordersDontSurroundHeader/&gt;&lt;w:bordersDontSurroundFooter/&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4E213A&quot;/&gt;&lt;wsp:rsid wsp:val=&quot;00033397&quot;/&gt;&lt;wsp:rsid wsp:val=&quot;00040095&quot;/&gt;&lt;wsp:rsid wsp:val=&quot;000425BD&quot;/&gt;&lt;wsp:rsid wsp:val=&quot;00051834&quot;/&gt;&lt;wsp:rsid wsp:val=&quot;00054A22&quot;/&gt;&lt;wsp:rsid wsp:val=&quot;00062023&quot;/&gt;&lt;wsp:rsid wsp:val=&quot;000655A6&quot;/&gt;&lt;wsp:rsid wsp:val=&quot;00080512&quot;/&gt;&lt;wsp:rsid wsp:val=&quot;000C47C3&quot;/&gt;&lt;wsp:rsid wsp:val=&quot;000D582B&quot;/&gt;&lt;wsp:rsid wsp:val=&quot;000D58AB&quot;/&gt;&lt;wsp:rsid wsp:val=&quot;001039DA&quot;/&gt;&lt;wsp:rsid wsp:val=&quot;00133525&quot;/&gt;&lt;wsp:rsid wsp:val=&quot;001614AF&quot;/&gt;&lt;wsp:rsid wsp:val=&quot;001A4C42&quot;/&gt;&lt;wsp:rsid wsp:val=&quot;001A7420&quot;/&gt;&lt;wsp:rsid wsp:val=&quot;001B6637&quot;/&gt;&lt;wsp:rsid wsp:val=&quot;001C21C3&quot;/&gt;&lt;wsp:rsid wsp:val=&quot;001D02C2&quot;/&gt;&lt;wsp:rsid wsp:val=&quot;001F0A6C&quot;/&gt;&lt;wsp:rsid wsp:val=&quot;001F0C1D&quot;/&gt;&lt;wsp:rsid wsp:val=&quot;001F1132&quot;/&gt;&lt;wsp:rsid wsp:val=&quot;001F168B&quot;/&gt;&lt;wsp:rsid wsp:val=&quot;002347A2&quot;/&gt;&lt;wsp:rsid wsp:val=&quot;002675F0&quot;/&gt;&lt;wsp:rsid wsp:val=&quot;002760EE&quot;/&gt;&lt;wsp:rsid wsp:val=&quot;002A5B33&quot;/&gt;&lt;wsp:rsid wsp:val=&quot;002B6339&quot;/&gt;&lt;wsp:rsid wsp:val=&quot;002D12DB&quot;/&gt;&lt;wsp:rsid wsp:val=&quot;002E00EE&quot;/&gt;&lt;wsp:rsid wsp:val=&quot;003172DC&quot;/&gt;&lt;wsp:rsid wsp:val=&quot;003315E3&quot;/&gt;&lt;wsp:rsid wsp:val=&quot;0035462D&quot;/&gt;&lt;wsp:rsid wsp:val=&quot;00356555&quot;/&gt;&lt;wsp:rsid wsp:val=&quot;00361CA3&quot;/&gt;&lt;wsp:rsid wsp:val=&quot;003765B8&quot;/&gt;&lt;wsp:rsid wsp:val=&quot;003A228E&quot;/&gt;&lt;wsp:rsid wsp:val=&quot;003B703A&quot;/&gt;&lt;wsp:rsid wsp:val=&quot;003C3971&quot;/&gt;&lt;wsp:rsid wsp:val=&quot;00423334&quot;/&gt;&lt;wsp:rsid wsp:val=&quot;004345EC&quot;/&gt;&lt;wsp:rsid wsp:val=&quot;00452655&quot;/&gt;&lt;wsp:rsid wsp:val=&quot;00465515&quot;/&gt;&lt;wsp:rsid wsp:val=&quot;0049751D&quot;/&gt;&lt;wsp:rsid wsp:val=&quot;004C30AC&quot;/&gt;&lt;wsp:rsid wsp:val=&quot;004D3578&quot;/&gt;&lt;wsp:rsid wsp:val=&quot;004E213A&quot;/&gt;&lt;wsp:rsid wsp:val=&quot;004F0988&quot;/&gt;&lt;wsp:rsid wsp:val=&quot;004F3340&quot;/&gt;&lt;wsp:rsid wsp:val=&quot;0053388B&quot;/&gt;&lt;wsp:rsid wsp:val=&quot;00535773&quot;/&gt;&lt;wsp:rsid wsp:val=&quot;00543E6C&quot;/&gt;&lt;wsp:rsid wsp:val=&quot;00565087&quot;/&gt;&lt;wsp:rsid wsp:val=&quot;00597B11&quot;/&gt;&lt;wsp:rsid wsp:val=&quot;005D2E01&quot;/&gt;&lt;wsp:rsid wsp:val=&quot;005D7526&quot;/&gt;&lt;wsp:rsid wsp:val=&quot;005E4BB2&quot;/&gt;&lt;wsp:rsid wsp:val=&quot;005F788A&quot;/&gt;&lt;wsp:rsid wsp:val=&quot;00602AEA&quot;/&gt;&lt;wsp:rsid wsp:val=&quot;00614FDF&quot;/&gt;&lt;wsp:rsid wsp:val=&quot;006350A2&quot;/&gt;&lt;wsp:rsid wsp:val=&quot;0063543D&quot;/&gt;&lt;wsp:rsid wsp:val=&quot;0064672B&quot;/&gt;&lt;wsp:rsid wsp:val=&quot;00647114&quot;/&gt;&lt;wsp:rsid wsp:val=&quot;006912E9&quot;/&gt;&lt;wsp:rsid wsp:val=&quot;006A323F&quot;/&gt;&lt;wsp:rsid wsp:val=&quot;006A3810&quot;/&gt;&lt;wsp:rsid wsp:val=&quot;006B30D0&quot;/&gt;&lt;wsp:rsid wsp:val=&quot;006C3A7F&quot;/&gt;&lt;wsp:rsid wsp:val=&quot;006C3D95&quot;/&gt;&lt;wsp:rsid wsp:val=&quot;006E5C86&quot;/&gt;&lt;wsp:rsid wsp:val=&quot;00701116&quot;/&gt;&lt;wsp:rsid wsp:val=&quot;0071174C&quot;/&gt;&lt;wsp:rsid wsp:val=&quot;00713C44&quot;/&gt;&lt;wsp:rsid wsp:val=&quot;00734A5B&quot;/&gt;&lt;wsp:rsid wsp:val=&quot;0074026F&quot;/&gt;&lt;wsp:rsid wsp:val=&quot;007429F6&quot;/&gt;&lt;wsp:rsid wsp:val=&quot;00744E76&quot;/&gt;&lt;wsp:rsid wsp:val=&quot;00765EA3&quot;/&gt;&lt;wsp:rsid wsp:val=&quot;00774DA4&quot;/&gt;&lt;wsp:rsid wsp:val=&quot;00781F0F&quot;/&gt;&lt;wsp:rsid wsp:val=&quot;007B600E&quot;/&gt;&lt;wsp:rsid wsp:val=&quot;007C5629&quot;/&gt;&lt;wsp:rsid wsp:val=&quot;007F0F4A&quot;/&gt;&lt;wsp:rsid wsp:val=&quot;00801108&quot;/&gt;&lt;wsp:rsid wsp:val=&quot;008028A4&quot;/&gt;&lt;wsp:rsid wsp:val=&quot;00830747&quot;/&gt;&lt;wsp:rsid wsp:val=&quot;00837386&quot;/&gt;&lt;wsp:rsid wsp:val=&quot;00840382&quot;/&gt;&lt;wsp:rsid wsp:val=&quot;00872A00&quot;/&gt;&lt;wsp:rsid wsp:val=&quot;008768CA&quot;/&gt;&lt;wsp:rsid wsp:val=&quot;008C384C&quot;/&gt;&lt;wsp:rsid wsp:val=&quot;008E2D68&quot;/&gt;&lt;wsp:rsid wsp:val=&quot;008E6756&quot;/&gt;&lt;wsp:rsid wsp:val=&quot;0090271F&quot;/&gt;&lt;wsp:rsid wsp:val=&quot;00902E23&quot;/&gt;&lt;wsp:rsid wsp:val=&quot;009114D7&quot;/&gt;&lt;wsp:rsid wsp:val=&quot;0091348E&quot;/&gt;&lt;wsp:rsid wsp:val=&quot;00917CCB&quot;/&gt;&lt;wsp:rsid wsp:val=&quot;00917D9A&quot;/&gt;&lt;wsp:rsid wsp:val=&quot;00933FB0&quot;/&gt;&lt;wsp:rsid wsp:val=&quot;00942EC2&quot;/&gt;&lt;wsp:rsid wsp:val=&quot;00966683&quot;/&gt;&lt;wsp:rsid wsp:val=&quot;00972321&quot;/&gt;&lt;wsp:rsid wsp:val=&quot;009E50FE&quot;/&gt;&lt;wsp:rsid wsp:val=&quot;009F37B7&quot;/&gt;&lt;wsp:rsid wsp:val=&quot;00A10F02&quot;/&gt;&lt;wsp:rsid wsp:val=&quot;00A164B4&quot;/&gt;&lt;wsp:rsid wsp:val=&quot;00A26956&quot;/&gt;&lt;wsp:rsid wsp:val=&quot;00A27486&quot;/&gt;&lt;wsp:rsid wsp:val=&quot;00A516CE&quot;/&gt;&lt;wsp:rsid wsp:val=&quot;00A53724&quot;/&gt;&lt;wsp:rsid wsp:val=&quot;00A56066&quot;/&gt;&lt;wsp:rsid wsp:val=&quot;00A73129&quot;/&gt;&lt;wsp:rsid wsp:val=&quot;00A82346&quot;/&gt;&lt;wsp:rsid wsp:val=&quot;00A92BA1&quot;/&gt;&lt;wsp:rsid wsp:val=&quot;00A95A32&quot;/&gt;&lt;wsp:rsid wsp:val=&quot;00AB4A5D&quot;/&gt;&lt;wsp:rsid wsp:val=&quot;00AC00D6&quot;/&gt;&lt;wsp:rsid wsp:val=&quot;00AC552C&quot;/&gt;&lt;wsp:rsid wsp:val=&quot;00AC6BC6&quot;/&gt;&lt;wsp:rsid wsp:val=&quot;00AE65E2&quot;/&gt;&lt;wsp:rsid wsp:val=&quot;00AF1460&quot;/&gt;&lt;wsp:rsid wsp:val=&quot;00B15449&quot;/&gt;&lt;wsp:rsid wsp:val=&quot;00B46182&quot;/&gt;&lt;wsp:rsid wsp:val=&quot;00B93086&quot;/&gt;&lt;wsp:rsid wsp:val=&quot;00BA19ED&quot;/&gt;&lt;wsp:rsid wsp:val=&quot;00BA4B8D&quot;/&gt;&lt;wsp:rsid wsp:val=&quot;00BB5A83&quot;/&gt;&lt;wsp:rsid wsp:val=&quot;00BB5D14&quot;/&gt;&lt;wsp:rsid wsp:val=&quot;00BC0F7D&quot;/&gt;&lt;wsp:rsid wsp:val=&quot;00BD7D31&quot;/&gt;&lt;wsp:rsid wsp:val=&quot;00BE3255&quot;/&gt;&lt;wsp:rsid wsp:val=&quot;00BF128E&quot;/&gt;&lt;wsp:rsid wsp:val=&quot;00C074DD&quot;/&gt;&lt;wsp:rsid wsp:val=&quot;00C1496A&quot;/&gt;&lt;wsp:rsid wsp:val=&quot;00C15112&quot;/&gt;&lt;wsp:rsid wsp:val=&quot;00C33079&quot;/&gt;&lt;wsp:rsid wsp:val=&quot;00C35F46&quot;/&gt;&lt;wsp:rsid wsp:val=&quot;00C45231&quot;/&gt;&lt;wsp:rsid wsp:val=&quot;00C551FF&quot;/&gt;&lt;wsp:rsid wsp:val=&quot;00C72833&quot;/&gt;&lt;wsp:rsid wsp:val=&quot;00C80F1D&quot;/&gt;&lt;wsp:rsid wsp:val=&quot;00C91962&quot;/&gt;&lt;wsp:rsid wsp:val=&quot;00C93F40&quot;/&gt;&lt;wsp:rsid wsp:val=&quot;00CA3D0C&quot;/&gt;&lt;wsp:rsid wsp:val=&quot;00D57972&quot;/&gt;&lt;wsp:rsid wsp:val=&quot;00D675A9&quot;/&gt;&lt;wsp:rsid wsp:val=&quot;00D738D6&quot;/&gt;&lt;wsp:rsid wsp:val=&quot;00D755EB&quot;/&gt;&lt;wsp:rsid wsp:val=&quot;00D76048&quot;/&gt;&lt;wsp:rsid wsp:val=&quot;00D82E6F&quot;/&gt;&lt;wsp:rsid wsp:val=&quot;00D87E00&quot;/&gt;&lt;wsp:rsid wsp:val=&quot;00D9134D&quot;/&gt;&lt;wsp:rsid wsp:val=&quot;00DA7A03&quot;/&gt;&lt;wsp:rsid wsp:val=&quot;00DB1818&quot;/&gt;&lt;wsp:rsid wsp:val=&quot;00DC309B&quot;/&gt;&lt;wsp:rsid wsp:val=&quot;00DC4DA2&quot;/&gt;&lt;wsp:rsid wsp:val=&quot;00DD4C17&quot;/&gt;&lt;wsp:rsid wsp:val=&quot;00DD74A5&quot;/&gt;&lt;wsp:rsid wsp:val=&quot;00DF2B1F&quot;/&gt;&lt;wsp:rsid wsp:val=&quot;00DF62CD&quot;/&gt;&lt;wsp:rsid wsp:val=&quot;00E16509&quot;/&gt;&lt;wsp:rsid wsp:val=&quot;00E44582&quot;/&gt;&lt;wsp:rsid wsp:val=&quot;00E77645&quot;/&gt;&lt;wsp:rsid wsp:val=&quot;00EA15B0&quot;/&gt;&lt;wsp:rsid wsp:val=&quot;00EA5EA7&quot;/&gt;&lt;wsp:rsid wsp:val=&quot;00EC4A25&quot;/&gt;&lt;wsp:rsid wsp:val=&quot;00ED20A1&quot;/&gt;&lt;wsp:rsid wsp:val=&quot;00EF608C&quot;/&gt;&lt;wsp:rsid wsp:val=&quot;00F025A2&quot;/&gt;&lt;wsp:rsid wsp:val=&quot;00F04712&quot;/&gt;&lt;wsp:rsid wsp:val=&quot;00F1058F&quot;/&gt;&lt;wsp:rsid wsp:val=&quot;00F13360&quot;/&gt;&lt;wsp:rsid wsp:val=&quot;00F22EC7&quot;/&gt;&lt;wsp:rsid wsp:val=&quot;00F325C8&quot;/&gt;&lt;wsp:rsid wsp:val=&quot;00F453A7&quot;/&gt;&lt;wsp:rsid wsp:val=&quot;00F653B8&quot;/&gt;&lt;wsp:rsid wsp:val=&quot;00F9008D&quot;/&gt;&lt;wsp:rsid wsp:val=&quot;00FA1266&quot;/&gt;&lt;wsp:rsid wsp:val=&quot;00FC1192&quot;/&gt;&lt;wsp:rsid wsp:val=&quot;00FD0B45&quot;/&gt;&lt;/wsp:rsids&gt;&lt;/w:docPr&gt;&lt;w:body&gt;&lt;wx:sect&gt;&lt;w:p wsp:rsidR=&quot;00000000&quot; wsp:rsidRDefault=&quot;00837386&quot; wsp:rsidP=&quot;00837386&quot;&gt;&lt;m:oMathPara&gt;&lt;m:oMath&gt;&lt;m:r&gt;&lt;aml:annotation aml:id=&quot;0&quot; w:type=&quot;Word.Insertion&quot; aml:author=&quot;CATT&quot; aml:createdate=&quot;2022-08-30T14:34:00Z&quot;&gt;&lt;aml:content&gt;&lt;w:rPr&gt;&lt;w:rFonts w:ascii=&quot;Cambria Math&quot; w:h-ansi=&quot;Cambria Math&quot;/&gt;&lt;wx:font wx:val=&quot;Cambria Math&quot;/&gt;&lt;w:i/&gt;&lt;/w:rPr&gt;&lt;m:t&gt;FBW&lt;/m:t&gt;&lt;/aml:content&gt;&lt;/aml:annotation&gt;&lt;/m:r&gt;&lt;m:r&gt;&lt;aml:annotation aml:id=&quot;1&quot; w:type=&quot;Word.Insertion&quot; aml:author=&quot;CATT&quot; aml:createdate=&quot;2022-08-30T14:34:00Z&quot;&gt;&lt;aml:content&gt;&lt;m:rPr&gt;&lt;m:sty m:val=&quot;p&quot;/&gt;&lt;/m:rPr&gt;&lt;w:rPr&gt;&lt;w:rFonts w:ascii=&quot;Cambria Math&quot; w:h-ansi=&quot;Cambria Math&quot;/&gt;&lt;wx:font wx:val=&quot;Cambria Math&quot;/&gt;&lt;/w:rPr&gt;&lt;m:t&gt;=200??/m:t&gt;&lt;/aml:content&gt;&lt;/aml:annotation&gt;&lt;/m:r&gt;&lt;m:f&gt;&lt;m:fPr&gt;&lt;m:c:ccccccctrlPr&gt;&lt;aml:annotation aml:id=&quot;2&quot; w:type=&quot;Word.Insertion&quot; aml:author=&quot;CATT&quot; aml:createdate=&quot;2022-08-30T14:34:00Z&quot;&gt;&lt;aml:content&gt;&lt;w:rPr&gt;&lt;w:rFonts w:ascii=&quot;Cambria Math&quot; w:h-ansi=&quot;Cambria Math&quot;/&gt;&lt;wx:font wx:val=&quot;Cambria Math&quot;/&gt;&lt;w:b-cs/&gt;&lt;w:sz w:val=&quot;21&quot;/&gt;&lt;w:sz-cs w:val=&quot;22&quot;/&gt;&lt;/w:rPr&gt;&lt;/aml:content&gt;&lt;/aml:annotation&gt;&lt;/m:ctrlPr&gt;&lt;/m:fPr&gt;&lt;m:num&gt;&lt;m:sSub&gt;&lt;m:sSubPr&gt;&lt;m:ctrlPr&gt;&lt;aml:annotation aml:id=&quot;3&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4&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5&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6&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7&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8&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9&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num&gt;&lt;m:den&gt;&lt;m:sSub&gt;&lt;m:sSubPr&gt;&lt;m:ctrlPr&gt;&lt;aml:annotation aml:id=&quot;10&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1&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2&quot; w:type=&quot;Word.Insertion&quot; aml:author=&quot;CATT&quot; aml:createdate=&quot;2022-08-30T14:34:00Z&quot;&gt;&lt;aml:content&gt;&lt;w:rPr&gt;&lt;w:rFonts w:ascii=&quot;Cambria Math&quot; w:h-ansi=&quot;Cambria Math&quot;/&gt;&lt;wx:font wx:val=&quot;Cambria Math&quot;/&gt;&lt;w:i/&gt;&lt;/w:rPr&gt;&lt;m:t&gt;FBWhigh&lt;/m:t&gt;&lt;/aml:content&gt;&lt;/aml:annotation&gt;&lt;/m:r&gt;&lt;/m:sub&gt;&lt;/m:sSub&gt;&lt;m:r&gt;&lt;aml:annotation aml:id=&quot;13&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sSub&gt;&lt;m:sSubPr&gt;&lt;m:ctrlPr&gt;&lt;aml:annotation aml:id=&quot;14&quot; w:type=&quot;Word.Insertion&quot; aml:author=&quot;CATT&quot; aml:createdate=&quot;2022-08-30T14:34:00Z&quot;&gt;&lt;aml:content&gt;&lt;w:rPr&gt;&lt;w:rFonts w:ascii=&quot;Cambria Math&quot; w:h-ansi=&quot;Cambria Math&quot;/&gt;&lt;wx:font wx:val=&quot;Cambria Math&quot;/&gt;&lt;w:b-cs/&gt;&lt;w:i/&gt;&lt;w:sz w:val=&quot;21&quot;/&gt;&lt;w:sz-cs w:val=&quot;22&quot;/&gt;&lt;/w:rPr&gt;&lt;/aml:content&gt;&lt;/aml:annotation&gt;&lt;/m:ctrlPr&gt;&lt;/m:sSubPr&gt;&lt;m:e&gt;&lt;m:r&gt;&lt;aml:annotation aml:id=&quot;15&quot; w:type=&quot;Word.Insertion&quot; aml:author=&quot;CATT&quot; aml:createdate=&quot;2022-08-30T14:34:00Z&quot;&gt;&lt;aml:content&gt;&lt;w:rPr&gt;&lt;w:rFonts w:ascii=&quot;Cambria Math&quot; w:h-ansi=&quot;Cambria Math&quot;/&gt;&lt;wx:font wx:val=&quot;Cambria Math&quot;/&gt;&lt;w:i/&gt;&lt;/w:rPr&gt;&lt;m:t&gt;F&lt;/m:t&gt;&lt;/aml:content&gt;&lt;/aml:annotation&gt;&lt;/m:r&gt;&lt;/m:e&gt;&lt;m:sub&gt;&lt;m:r&gt;&lt;aml:annotation aml:id=&quot;16&quot; w:type=&quot;Word.Insertion&quot; aml:author=&quot;CATT&quot; aml:createdate=&quot;2022-08-30T14:34:00Z&quot;&gt;&lt;aml:content&gt;&lt;w:rPr&gt;&lt;w:rFonts w:ascii=&quot;Cambria Math&quot; w:h-ansi=&quot;Cambria Math&quot;/&gt;&lt;wx:font wx:val=&quot;Cambria Math&quot;/&gt;&lt;w:i/&gt;&lt;/w:rPr&gt;&lt;m:t&gt;FBWlow&lt;/m:t&gt;&lt;/aml:content&gt;&lt;/aml:annotation&gt;&lt;/m:r&gt;&lt;/m:sub&gt;&lt;/m:sSub&gt;&lt;/m:den&gt;&lt;/m:f&gt;&lt;m:r&gt;&lt;aml:annotation aml:id=&quot;17&quot; w:type=&quot;Word.Insertion&quot; aml:author=&quot;CATT&quot; aml:createdate=&quot;2022-08-30T14:34:00Z&quot;&gt;&lt;aml:content&gt;&lt;w:rPr&gt;&lt;w:rFonts w:ascii=&quot;Cambria Math&quot; w:h-ansi=&quot;Cambria Math&quot;/&gt;&lt;wx:font wx:val=&quot;Cambria Math&quot;/&gt;&lt;w:i/&gt;&lt;/w:rPr&gt;&lt;m:t&gt;%&lt;/m:t&gt;&lt;/aml:content&gt;&lt;/aml:annotation&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r w:rsidRPr="007530C6">
        <w:fldChar w:fldCharType="end"/>
      </w:r>
    </w:p>
    <w:p w14:paraId="02CE97B6" w14:textId="77777777" w:rsidR="00F453A7" w:rsidRPr="007530C6" w:rsidRDefault="00F453A7" w:rsidP="00F453A7">
      <w:pPr>
        <w:rPr>
          <w:rFonts w:cs="v5.0.0"/>
          <w:b/>
          <w:bCs/>
        </w:rPr>
      </w:pPr>
      <w:r w:rsidRPr="007530C6">
        <w:rPr>
          <w:b/>
        </w:rPr>
        <w:t>gap between passbands</w:t>
      </w:r>
      <w:r w:rsidRPr="007530C6">
        <w:rPr>
          <w:rFonts w:cs="v5.0.0"/>
          <w:b/>
          <w:bCs/>
        </w:rPr>
        <w:t xml:space="preserve">: </w:t>
      </w:r>
      <w:r w:rsidRPr="007530C6">
        <w:t xml:space="preserve">frequency gap between two consecutive passbands that belong to the same </w:t>
      </w:r>
      <w:r w:rsidRPr="007530C6">
        <w:rPr>
          <w:i/>
          <w:iCs/>
        </w:rPr>
        <w:t>operating band</w:t>
      </w:r>
      <w:r w:rsidRPr="007530C6">
        <w:t xml:space="preserve">, where the RF requirements in the gap are based on co-existence for un-coordinated operation </w:t>
      </w:r>
    </w:p>
    <w:p w14:paraId="4A9EE3E1" w14:textId="77777777" w:rsidR="00F453A7" w:rsidRPr="007530C6" w:rsidRDefault="00F453A7" w:rsidP="00F453A7">
      <w:pPr>
        <w:rPr>
          <w:lang w:val="en-US"/>
        </w:rPr>
      </w:pPr>
      <w:r w:rsidRPr="007530C6">
        <w:rPr>
          <w:b/>
          <w:bCs/>
          <w:lang w:val="en-US"/>
        </w:rPr>
        <w:t>Inter-passband gap</w:t>
      </w:r>
      <w:r w:rsidRPr="007530C6">
        <w:rPr>
          <w:lang w:val="en-US"/>
        </w:rPr>
        <w:t xml:space="preserve">: The frequency gap between two supported consecutive </w:t>
      </w:r>
      <w:r w:rsidRPr="007530C6">
        <w:rPr>
          <w:i/>
          <w:iCs/>
          <w:lang w:val="en-US"/>
        </w:rPr>
        <w:t>passbands</w:t>
      </w:r>
      <w:r w:rsidRPr="007530C6">
        <w:t xml:space="preserve"> that belong to different operating bands</w:t>
      </w:r>
      <w:r w:rsidRPr="007530C6">
        <w:rPr>
          <w:lang w:val="en-US"/>
        </w:rPr>
        <w:t>.</w:t>
      </w:r>
    </w:p>
    <w:p w14:paraId="4C990283" w14:textId="77777777" w:rsidR="00F453A7" w:rsidRPr="007530C6" w:rsidRDefault="00F453A7" w:rsidP="00F453A7">
      <w:r w:rsidRPr="007530C6">
        <w:rPr>
          <w:rFonts w:cs="v5.0.0"/>
          <w:b/>
          <w:bCs/>
        </w:rPr>
        <w:t xml:space="preserve">Maximum passband output power: </w:t>
      </w:r>
      <w:r w:rsidRPr="007530C6">
        <w:t xml:space="preserve">mean power level measured per </w:t>
      </w:r>
      <w:r w:rsidRPr="007530C6">
        <w:rPr>
          <w:i/>
        </w:rPr>
        <w:t>passband</w:t>
      </w:r>
      <w:r w:rsidRPr="007530C6">
        <w:t xml:space="preserve"> at the </w:t>
      </w:r>
      <w:r w:rsidRPr="007530C6">
        <w:rPr>
          <w:i/>
        </w:rPr>
        <w:t>antenna connector</w:t>
      </w:r>
      <w:r w:rsidRPr="007530C6">
        <w:t>, during the transmitter ON state in a specified reference condition</w:t>
      </w:r>
    </w:p>
    <w:p w14:paraId="5EE8843B" w14:textId="77777777" w:rsidR="00F453A7" w:rsidRPr="007530C6" w:rsidRDefault="00F453A7" w:rsidP="00F453A7">
      <w:r w:rsidRPr="007530C6">
        <w:rPr>
          <w:b/>
          <w:bCs/>
        </w:rPr>
        <w:t>multi-band connector</w:t>
      </w:r>
      <w:r w:rsidRPr="007530C6">
        <w:t xml:space="preserve">: </w:t>
      </w:r>
      <w:r w:rsidRPr="007530C6">
        <w:rPr>
          <w:i/>
          <w:lang w:val="en-US"/>
        </w:rPr>
        <w:t>Antenna Connector</w:t>
      </w:r>
      <w:r w:rsidRPr="007530C6">
        <w:rPr>
          <w:lang w:val="en-US"/>
        </w:rPr>
        <w:t xml:space="preserve"> for a </w:t>
      </w:r>
      <w:r w:rsidRPr="007530C6">
        <w:rPr>
          <w:i/>
          <w:lang w:val="en-US"/>
        </w:rPr>
        <w:t>Multi-band repeater</w:t>
      </w:r>
      <w:r w:rsidRPr="007530C6">
        <w:rPr>
          <w:lang w:val="en-US"/>
        </w:rPr>
        <w:t>.</w:t>
      </w:r>
    </w:p>
    <w:p w14:paraId="1925A281" w14:textId="77777777" w:rsidR="00F453A7" w:rsidRDefault="00F453A7" w:rsidP="00F453A7">
      <w:pPr>
        <w:rPr>
          <w:lang w:eastAsia="zh-CN"/>
        </w:rPr>
      </w:pPr>
      <w:r w:rsidRPr="007530C6">
        <w:rPr>
          <w:b/>
        </w:rPr>
        <w:t xml:space="preserve">Multi-band repeater: </w:t>
      </w:r>
      <w:r w:rsidRPr="007530C6">
        <w:rPr>
          <w:i/>
          <w:iCs/>
        </w:rPr>
        <w:t>Repeater Type 1-C</w:t>
      </w:r>
      <w:r w:rsidRPr="007530C6">
        <w:t xml:space="preserve"> whose </w:t>
      </w:r>
      <w:r w:rsidRPr="007530C6">
        <w:rPr>
          <w:i/>
        </w:rPr>
        <w:t>antenna connector</w:t>
      </w:r>
      <w:r w:rsidRPr="007530C6">
        <w:t xml:space="preserve"> is associated with a transmitter and/or receiver that is characterized by the ability to process two or more </w:t>
      </w:r>
      <w:r w:rsidRPr="007530C6">
        <w:rPr>
          <w:i/>
        </w:rPr>
        <w:t>passband</w:t>
      </w:r>
      <w:r w:rsidRPr="007530C6">
        <w:rPr>
          <w:i/>
          <w:iCs/>
        </w:rPr>
        <w:t>(s)</w:t>
      </w:r>
      <w:r w:rsidRPr="007530C6">
        <w:t xml:space="preserve"> in common active RF components simultaneously, where at least one </w:t>
      </w:r>
      <w:r w:rsidRPr="007530C6">
        <w:rPr>
          <w:i/>
        </w:rPr>
        <w:t>passband</w:t>
      </w:r>
      <w:r w:rsidRPr="007530C6">
        <w:t xml:space="preserve"> is configured at a different operating band than the other </w:t>
      </w:r>
      <w:r w:rsidRPr="007530C6">
        <w:rPr>
          <w:i/>
        </w:rPr>
        <w:t>passband</w:t>
      </w:r>
      <w:r w:rsidRPr="007530C6">
        <w:rPr>
          <w:i/>
          <w:iCs/>
        </w:rPr>
        <w:t>(s)</w:t>
      </w:r>
      <w:r w:rsidRPr="007530C6">
        <w:t xml:space="preserve"> and where this different operating band is not a sub-band or superseding-band of another supported operating band </w:t>
      </w:r>
    </w:p>
    <w:p w14:paraId="601ECE1C" w14:textId="3B91E581" w:rsidR="003930E4" w:rsidRPr="003930E4" w:rsidRDefault="003930E4" w:rsidP="00F453A7">
      <w:pPr>
        <w:rPr>
          <w:lang w:eastAsia="zh-CN"/>
        </w:rPr>
      </w:pPr>
      <w:r>
        <w:rPr>
          <w:b/>
          <w:bCs/>
        </w:rPr>
        <w:t>Nominal channel bandwidth:</w:t>
      </w:r>
      <w:r>
        <w:rPr>
          <w:bCs/>
        </w:rPr>
        <w:t xml:space="preserve"> Bandwidth calculated as </w:t>
      </w:r>
      <w:r>
        <w:rPr>
          <w:rFonts w:cs="v5.0.0"/>
        </w:rPr>
        <w:t>min(100MHz, BW</w:t>
      </w:r>
      <w:r>
        <w:rPr>
          <w:rFonts w:cs="v5.0.0"/>
          <w:vertAlign w:val="subscript"/>
        </w:rPr>
        <w:t>passband</w:t>
      </w:r>
      <w:r>
        <w:rPr>
          <w:rFonts w:cs="v5.0.0"/>
        </w:rPr>
        <w:t>) in FR1 or min(400MHz, BW</w:t>
      </w:r>
      <w:r>
        <w:rPr>
          <w:rFonts w:cs="v5.0.0"/>
          <w:vertAlign w:val="subscript"/>
        </w:rPr>
        <w:t>passband</w:t>
      </w:r>
      <w:r>
        <w:rPr>
          <w:rFonts w:cs="v5.0.0"/>
        </w:rPr>
        <w:t>) in FR2. If this bandwidth is not defined for BS channel bandwidth for the operating band,</w:t>
      </w:r>
      <w:r>
        <w:rPr>
          <w:rFonts w:cs="v5.0.0"/>
          <w:i/>
        </w:rPr>
        <w:t xml:space="preserve"> nominal channel bandwidth</w:t>
      </w:r>
      <w:r>
        <w:rPr>
          <w:rFonts w:cs="v5.0.0"/>
        </w:rPr>
        <w:t xml:space="preserve"> shall be defined as the widest BS channel bandwidth for the operating band which is narrower than BW</w:t>
      </w:r>
      <w:r>
        <w:rPr>
          <w:rFonts w:cs="v5.0.0"/>
          <w:vertAlign w:val="subscript"/>
        </w:rPr>
        <w:t>passband</w:t>
      </w:r>
      <w:r>
        <w:rPr>
          <w:rFonts w:cs="v5.0.0"/>
        </w:rPr>
        <w:t>.</w:t>
      </w:r>
    </w:p>
    <w:p w14:paraId="53D7E4E3" w14:textId="77777777" w:rsidR="00F453A7" w:rsidRPr="007530C6" w:rsidRDefault="00F453A7" w:rsidP="00F453A7">
      <w:pPr>
        <w:rPr>
          <w:lang w:val="en-US"/>
        </w:rPr>
      </w:pPr>
      <w:r w:rsidRPr="007530C6">
        <w:rPr>
          <w:b/>
          <w:bCs/>
          <w:lang w:val="en-US"/>
        </w:rPr>
        <w:t>Non-contiguous spectrum</w:t>
      </w:r>
      <w:r w:rsidRPr="007530C6">
        <w:rPr>
          <w:lang w:val="en-US"/>
        </w:rPr>
        <w:t xml:space="preserve">: spectrum consisting of two or more </w:t>
      </w:r>
      <w:r w:rsidRPr="007530C6">
        <w:rPr>
          <w:i/>
          <w:iCs/>
          <w:lang w:val="en-US"/>
        </w:rPr>
        <w:t>passbands</w:t>
      </w:r>
      <w:r w:rsidRPr="007530C6">
        <w:rPr>
          <w:lang w:val="en-US"/>
        </w:rPr>
        <w:t xml:space="preserve"> separated by </w:t>
      </w:r>
      <w:r w:rsidRPr="007530C6">
        <w:rPr>
          <w:i/>
          <w:iCs/>
          <w:lang w:val="en-US"/>
        </w:rPr>
        <w:t>inter-passband gap</w:t>
      </w:r>
      <w:r w:rsidRPr="007530C6">
        <w:rPr>
          <w:lang w:val="en-US"/>
        </w:rPr>
        <w:t>(s).</w:t>
      </w:r>
    </w:p>
    <w:p w14:paraId="1C74B0E2" w14:textId="77777777" w:rsidR="00F453A7" w:rsidRPr="007530C6" w:rsidRDefault="00F453A7" w:rsidP="00F453A7">
      <w:pPr>
        <w:tabs>
          <w:tab w:val="left" w:pos="2448"/>
          <w:tab w:val="left" w:pos="9468"/>
        </w:tabs>
        <w:rPr>
          <w:rFonts w:cs="v5.0.0"/>
        </w:rPr>
      </w:pPr>
      <w:r w:rsidRPr="007530C6">
        <w:rPr>
          <w:rFonts w:cs="v5.0.0"/>
          <w:b/>
          <w:bCs/>
        </w:rPr>
        <w:t xml:space="preserve">Operating band: </w:t>
      </w:r>
      <w:r w:rsidRPr="007530C6">
        <w:rPr>
          <w:rFonts w:cs="v5.0.0"/>
        </w:rPr>
        <w:t>frequency range in which NR operates (paired or unpaired), that is defined with a specific set of technical requirements</w:t>
      </w:r>
    </w:p>
    <w:p w14:paraId="43B28E77" w14:textId="77777777" w:rsidR="00F453A7" w:rsidRPr="007530C6" w:rsidRDefault="00F453A7" w:rsidP="00F453A7">
      <w:pPr>
        <w:rPr>
          <w:color w:val="000000"/>
        </w:rPr>
      </w:pPr>
      <w:r w:rsidRPr="007530C6">
        <w:rPr>
          <w:b/>
          <w:color w:val="000000"/>
        </w:rPr>
        <w:t>passband edge</w:t>
      </w:r>
      <w:r w:rsidRPr="007530C6">
        <w:rPr>
          <w:i/>
          <w:color w:val="000000"/>
        </w:rPr>
        <w:t>:</w:t>
      </w:r>
      <w:r w:rsidRPr="007530C6">
        <w:rPr>
          <w:color w:val="000000"/>
        </w:rPr>
        <w:t xml:space="preserve"> Frequency at the edge of the passband</w:t>
      </w:r>
    </w:p>
    <w:p w14:paraId="34104632" w14:textId="4597A2DD" w:rsidR="00F453A7" w:rsidRPr="007530C6" w:rsidRDefault="00F453A7" w:rsidP="00F453A7">
      <w:pPr>
        <w:rPr>
          <w:color w:val="000000"/>
        </w:rPr>
      </w:pPr>
      <w:r w:rsidRPr="007530C6">
        <w:rPr>
          <w:b/>
          <w:color w:val="000000"/>
        </w:rPr>
        <w:t>Repeater type 1-C</w:t>
      </w:r>
      <w:r w:rsidRPr="007530C6">
        <w:rPr>
          <w:color w:val="000000"/>
        </w:rPr>
        <w:t>:</w:t>
      </w:r>
      <w:r w:rsidR="00B252C1" w:rsidRPr="007530C6">
        <w:rPr>
          <w:rFonts w:hint="eastAsia"/>
          <w:color w:val="000000"/>
          <w:lang w:eastAsia="zh-CN"/>
        </w:rPr>
        <w:t xml:space="preserve"> </w:t>
      </w:r>
      <w:r w:rsidRPr="007530C6">
        <w:rPr>
          <w:color w:val="000000"/>
        </w:rPr>
        <w:t xml:space="preserve">Repeater operating at FR1 with a requirement set consisting only of conducted requirements defined at individual </w:t>
      </w:r>
      <w:r w:rsidRPr="007530C6">
        <w:rPr>
          <w:i/>
          <w:color w:val="000000"/>
        </w:rPr>
        <w:t>antenna connectors</w:t>
      </w:r>
      <w:r w:rsidRPr="007530C6">
        <w:rPr>
          <w:color w:val="000000"/>
        </w:rPr>
        <w:t>.</w:t>
      </w:r>
    </w:p>
    <w:p w14:paraId="6F61B345" w14:textId="77777777" w:rsidR="00F453A7" w:rsidRPr="007530C6" w:rsidRDefault="00F453A7" w:rsidP="00F453A7">
      <w:pPr>
        <w:rPr>
          <w:i/>
          <w:lang w:eastAsia="sv-SE"/>
        </w:rPr>
      </w:pPr>
      <w:r w:rsidRPr="007530C6">
        <w:rPr>
          <w:b/>
          <w:iCs/>
        </w:rPr>
        <w:t>Requirement set</w:t>
      </w:r>
      <w:r w:rsidRPr="007530C6">
        <w:rPr>
          <w:bCs/>
          <w:iCs/>
        </w:rPr>
        <w:t xml:space="preserve">: </w:t>
      </w:r>
      <w:r w:rsidRPr="007530C6">
        <w:rPr>
          <w:lang w:eastAsia="sv-SE"/>
        </w:rPr>
        <w:t xml:space="preserve">one of the NR requirements set as defined for </w:t>
      </w:r>
      <w:r w:rsidRPr="007530C6">
        <w:rPr>
          <w:i/>
          <w:lang w:eastAsia="sv-SE"/>
        </w:rPr>
        <w:t>NR repeater</w:t>
      </w:r>
    </w:p>
    <w:p w14:paraId="1227465F" w14:textId="77777777" w:rsidR="00F453A7" w:rsidRPr="007530C6" w:rsidRDefault="00F453A7" w:rsidP="00F453A7">
      <w:pPr>
        <w:rPr>
          <w:lang w:val="en-US" w:eastAsia="zh-CN"/>
        </w:rPr>
      </w:pPr>
      <w:r w:rsidRPr="007530C6">
        <w:rPr>
          <w:b/>
          <w:bCs/>
        </w:rPr>
        <w:t>single-band connector:</w:t>
      </w:r>
      <w:r w:rsidRPr="007530C6">
        <w:t xml:space="preserve"> </w:t>
      </w:r>
      <w:r w:rsidRPr="007530C6">
        <w:rPr>
          <w:i/>
        </w:rPr>
        <w:t>Repeater type 1-C</w:t>
      </w:r>
      <w:r w:rsidRPr="007530C6">
        <w:t xml:space="preserve"> </w:t>
      </w:r>
      <w:r w:rsidRPr="007530C6">
        <w:rPr>
          <w:i/>
        </w:rPr>
        <w:t>antenna connector</w:t>
      </w:r>
      <w:r w:rsidRPr="007530C6">
        <w:t xml:space="preserve"> supporting operation either in a single </w:t>
      </w:r>
      <w:r w:rsidRPr="007530C6">
        <w:rPr>
          <w:i/>
          <w:iCs/>
        </w:rPr>
        <w:t>operating band</w:t>
      </w:r>
      <w:r w:rsidRPr="007530C6">
        <w:t xml:space="preserve"> only, or in multiple </w:t>
      </w:r>
      <w:r w:rsidRPr="007530C6">
        <w:rPr>
          <w:i/>
          <w:iCs/>
        </w:rPr>
        <w:t>operating bands</w:t>
      </w:r>
      <w:r w:rsidRPr="007530C6">
        <w:t xml:space="preserve"> but </w:t>
      </w:r>
      <w:r w:rsidRPr="007530C6">
        <w:rPr>
          <w:lang w:val="en-US"/>
        </w:rPr>
        <w:t xml:space="preserve">does not meet the conditions for a </w:t>
      </w:r>
      <w:r w:rsidRPr="007530C6">
        <w:rPr>
          <w:i/>
          <w:lang w:val="en-US"/>
        </w:rPr>
        <w:t>multi-band connector</w:t>
      </w:r>
      <w:r w:rsidRPr="007530C6">
        <w:rPr>
          <w:lang w:val="en-US"/>
        </w:rPr>
        <w:t>.</w:t>
      </w:r>
    </w:p>
    <w:p w14:paraId="07C357FF" w14:textId="77777777" w:rsidR="00F453A7" w:rsidRPr="007530C6" w:rsidRDefault="00F453A7" w:rsidP="00F453A7">
      <w:pPr>
        <w:rPr>
          <w:rFonts w:eastAsia="SimSun"/>
        </w:rPr>
      </w:pPr>
      <w:r w:rsidRPr="007530C6">
        <w:rPr>
          <w:b/>
        </w:rPr>
        <w:t>Sub-band</w:t>
      </w:r>
      <w:r w:rsidRPr="007530C6">
        <w:t xml:space="preserve">: A </w:t>
      </w:r>
      <w:r w:rsidRPr="007530C6">
        <w:rPr>
          <w:i/>
        </w:rPr>
        <w:t>sub-band</w:t>
      </w:r>
      <w:r w:rsidRPr="007530C6">
        <w:t xml:space="preserve"> of an operating band contains a part of the uplink and downlink frequency range of the operating band.</w:t>
      </w:r>
    </w:p>
    <w:p w14:paraId="6C138EED" w14:textId="77777777" w:rsidR="00F453A7" w:rsidRPr="007530C6" w:rsidRDefault="00F453A7" w:rsidP="00F453A7">
      <w:r w:rsidRPr="007530C6">
        <w:rPr>
          <w:b/>
        </w:rPr>
        <w:lastRenderedPageBreak/>
        <w:t>sub-block:</w:t>
      </w:r>
      <w:r w:rsidRPr="007530C6">
        <w:t xml:space="preserve"> one contiguous allocated block of spectrum for transmission and reception by the repeater.</w:t>
      </w:r>
    </w:p>
    <w:p w14:paraId="455F0A44" w14:textId="77777777" w:rsidR="00F453A7" w:rsidRPr="007530C6" w:rsidRDefault="00F453A7" w:rsidP="00F453A7">
      <w:r w:rsidRPr="007530C6">
        <w:rPr>
          <w:b/>
        </w:rPr>
        <w:t>Superseding-band</w:t>
      </w:r>
      <w:r w:rsidRPr="007530C6">
        <w:t xml:space="preserve">: A </w:t>
      </w:r>
      <w:r w:rsidRPr="007530C6">
        <w:rPr>
          <w:i/>
        </w:rPr>
        <w:t>superseding-band</w:t>
      </w:r>
      <w:r w:rsidRPr="007530C6">
        <w:t xml:space="preserve"> of an operating band includes the whole of the uplink and downlink frequency range of the operating band.</w:t>
      </w:r>
    </w:p>
    <w:p w14:paraId="0D7D410A" w14:textId="6A19A965" w:rsidR="00F453A7" w:rsidRPr="007530C6" w:rsidRDefault="00F453A7" w:rsidP="00F453A7">
      <w:pPr>
        <w:rPr>
          <w:lang w:eastAsia="zh-CN"/>
        </w:rPr>
      </w:pPr>
      <w:r w:rsidRPr="007530C6">
        <w:rPr>
          <w:b/>
          <w:bCs/>
        </w:rPr>
        <w:t>Transmitter OFF state:</w:t>
      </w:r>
      <w:r w:rsidRPr="007530C6">
        <w:t xml:space="preserve"> </w:t>
      </w:r>
      <w:r w:rsidRPr="007530C6">
        <w:rPr>
          <w:lang w:val="en-US" w:eastAsia="ja-JP"/>
        </w:rPr>
        <w:t>Time period during which the repeater downlink or uplink is not allowed to transmit in the corresponding direction</w:t>
      </w:r>
      <w:r w:rsidRPr="007530C6">
        <w:rPr>
          <w:lang w:val="en-US"/>
        </w:rPr>
        <w:t>.</w:t>
      </w:r>
    </w:p>
    <w:p w14:paraId="748FAD21" w14:textId="77777777" w:rsidR="00080512" w:rsidRPr="007530C6" w:rsidRDefault="00080512">
      <w:pPr>
        <w:pStyle w:val="Heading2"/>
      </w:pPr>
      <w:bookmarkStart w:id="56" w:name="_Toc120613071"/>
      <w:bookmarkStart w:id="57" w:name="_Toc121756611"/>
      <w:bookmarkStart w:id="58" w:name="_Toc121820181"/>
      <w:bookmarkStart w:id="59" w:name="_Toc124157931"/>
      <w:bookmarkStart w:id="60" w:name="_Toc130560508"/>
      <w:bookmarkStart w:id="61" w:name="_Toc137470151"/>
      <w:bookmarkStart w:id="62" w:name="_Toc138884544"/>
      <w:r w:rsidRPr="007530C6">
        <w:t>3.2</w:t>
      </w:r>
      <w:r w:rsidRPr="007530C6">
        <w:tab/>
        <w:t>Symbols</w:t>
      </w:r>
      <w:bookmarkEnd w:id="56"/>
      <w:bookmarkEnd w:id="57"/>
      <w:bookmarkEnd w:id="58"/>
      <w:bookmarkEnd w:id="59"/>
      <w:bookmarkEnd w:id="60"/>
      <w:bookmarkEnd w:id="61"/>
      <w:bookmarkEnd w:id="62"/>
    </w:p>
    <w:p w14:paraId="46F1B0F7" w14:textId="77777777" w:rsidR="00080512" w:rsidRDefault="00080512">
      <w:pPr>
        <w:keepNext/>
        <w:rPr>
          <w:lang w:eastAsia="zh-CN"/>
        </w:rPr>
      </w:pPr>
      <w:r w:rsidRPr="007530C6">
        <w:t>For the purposes of the present document, the following symbols apply:</w:t>
      </w:r>
    </w:p>
    <w:p w14:paraId="1AAD1818" w14:textId="77777777" w:rsidR="003930E4" w:rsidRDefault="003930E4" w:rsidP="003930E4">
      <w:pPr>
        <w:pStyle w:val="EW"/>
        <w:rPr>
          <w:lang w:eastAsia="zh-CN"/>
        </w:rPr>
      </w:pPr>
      <w:r>
        <w:t>BW</w:t>
      </w:r>
      <w:r>
        <w:rPr>
          <w:vertAlign w:val="subscript"/>
        </w:rPr>
        <w:t>Config</w:t>
      </w:r>
      <w:r>
        <w:tab/>
        <w:t>Transmission bandwidth configuration, where BW</w:t>
      </w:r>
      <w:r>
        <w:rPr>
          <w:vertAlign w:val="subscript"/>
        </w:rPr>
        <w:t>Config</w:t>
      </w:r>
      <w:r>
        <w:t xml:space="preserve"> = </w:t>
      </w:r>
      <w:r>
        <w:rPr>
          <w:i/>
          <w:iCs/>
        </w:rPr>
        <w:t>N</w:t>
      </w:r>
      <w:r>
        <w:rPr>
          <w:vertAlign w:val="subscript"/>
        </w:rPr>
        <w:t>RB</w:t>
      </w:r>
      <w:r>
        <w:t xml:space="preserve"> x SCS x 12</w:t>
      </w:r>
    </w:p>
    <w:p w14:paraId="671E531D" w14:textId="0043BFB4" w:rsidR="003930E4" w:rsidRPr="007530C6" w:rsidRDefault="003930E4" w:rsidP="003930E4">
      <w:pPr>
        <w:pStyle w:val="EW"/>
        <w:rPr>
          <w:lang w:eastAsia="zh-CN"/>
        </w:rPr>
      </w:pPr>
      <w:r>
        <w:t>BW</w:t>
      </w:r>
      <w:r>
        <w:rPr>
          <w:vertAlign w:val="subscript"/>
        </w:rPr>
        <w:t>Nominal</w:t>
      </w:r>
      <w:r>
        <w:tab/>
        <w:t>Nominal channel</w:t>
      </w:r>
      <w:r>
        <w:rPr>
          <w:i/>
        </w:rPr>
        <w:t xml:space="preserve"> </w:t>
      </w:r>
      <w:r>
        <w:rPr>
          <w:iCs/>
        </w:rPr>
        <w:t>bandwidth</w:t>
      </w:r>
    </w:p>
    <w:p w14:paraId="2D173711" w14:textId="77777777" w:rsidR="00F453A7" w:rsidRPr="007530C6" w:rsidRDefault="00F453A7" w:rsidP="00F453A7">
      <w:pPr>
        <w:pStyle w:val="EW"/>
        <w:rPr>
          <w:iCs/>
        </w:rPr>
      </w:pPr>
      <w:r w:rsidRPr="007530C6">
        <w:t>BW</w:t>
      </w:r>
      <w:r w:rsidRPr="007530C6">
        <w:rPr>
          <w:vertAlign w:val="subscript"/>
        </w:rPr>
        <w:t>Passband</w:t>
      </w:r>
      <w:r w:rsidRPr="007530C6">
        <w:tab/>
      </w:r>
      <w:r w:rsidRPr="007530C6">
        <w:rPr>
          <w:i/>
        </w:rPr>
        <w:t xml:space="preserve">Passband </w:t>
      </w:r>
      <w:r w:rsidRPr="007530C6">
        <w:rPr>
          <w:iCs/>
        </w:rPr>
        <w:t>bandwidth</w:t>
      </w:r>
    </w:p>
    <w:p w14:paraId="6EA84763" w14:textId="77777777" w:rsidR="00F453A7" w:rsidRPr="007530C6" w:rsidRDefault="00F453A7" w:rsidP="00F453A7">
      <w:pPr>
        <w:pStyle w:val="EW"/>
      </w:pPr>
      <w:r w:rsidRPr="007530C6">
        <w:rPr>
          <w:rFonts w:cs="v5.0.0"/>
        </w:rPr>
        <w:sym w:font="Symbol" w:char="F044"/>
      </w:r>
      <w:r w:rsidRPr="007530C6">
        <w:rPr>
          <w:rFonts w:cs="v5.0.0"/>
        </w:rPr>
        <w:t>f</w:t>
      </w:r>
      <w:r w:rsidRPr="007530C6">
        <w:tab/>
        <w:t xml:space="preserve">Separation between the </w:t>
      </w:r>
      <w:r w:rsidRPr="007530C6">
        <w:rPr>
          <w:i/>
        </w:rPr>
        <w:t>passband edge</w:t>
      </w:r>
      <w:r w:rsidRPr="007530C6">
        <w:t xml:space="preserve"> frequency and the nominal -3 dB point of the measuring filter closest to the carrier frequency</w:t>
      </w:r>
    </w:p>
    <w:p w14:paraId="48C7945B" w14:textId="77777777" w:rsidR="00F453A7" w:rsidRPr="007530C6" w:rsidRDefault="00F453A7" w:rsidP="00F453A7">
      <w:pPr>
        <w:pStyle w:val="EW"/>
        <w:rPr>
          <w:rFonts w:cs="v5.0.0"/>
        </w:rPr>
      </w:pPr>
      <w:r w:rsidRPr="007530C6">
        <w:rPr>
          <w:rFonts w:cs="v5.0.0"/>
        </w:rPr>
        <w:sym w:font="Symbol" w:char="F044"/>
      </w:r>
      <w:r w:rsidRPr="007530C6">
        <w:rPr>
          <w:rFonts w:cs="v5.0.0"/>
        </w:rPr>
        <w:t>f</w:t>
      </w:r>
      <w:r w:rsidRPr="007530C6">
        <w:rPr>
          <w:rFonts w:cs="v5.0.0"/>
          <w:vertAlign w:val="subscript"/>
        </w:rPr>
        <w:t>max</w:t>
      </w:r>
      <w:r w:rsidRPr="007530C6">
        <w:rPr>
          <w:rFonts w:cs="v5.0.0"/>
        </w:rPr>
        <w:tab/>
        <w:t>f_offset</w:t>
      </w:r>
      <w:r w:rsidRPr="007530C6">
        <w:rPr>
          <w:rFonts w:cs="v5.0.0"/>
          <w:vertAlign w:val="subscript"/>
        </w:rPr>
        <w:t>max</w:t>
      </w:r>
      <w:r w:rsidRPr="007530C6">
        <w:rPr>
          <w:rFonts w:cs="v5.0.0"/>
        </w:rPr>
        <w:t xml:space="preserve"> minus half of the bandwidth of the measuring filter</w:t>
      </w:r>
    </w:p>
    <w:p w14:paraId="546E86AE" w14:textId="77777777" w:rsidR="00CE6BFE" w:rsidRDefault="00F453A7" w:rsidP="00F453A7">
      <w:pPr>
        <w:pStyle w:val="EW"/>
      </w:pPr>
      <w:r w:rsidRPr="007530C6">
        <w:t>Δf</w:t>
      </w:r>
      <w:r w:rsidRPr="007530C6">
        <w:rPr>
          <w:vertAlign w:val="subscript"/>
        </w:rPr>
        <w:t>OBUE</w:t>
      </w:r>
      <w:r w:rsidRPr="007530C6">
        <w:tab/>
        <w:t xml:space="preserve">Maximum offset of the </w:t>
      </w:r>
      <w:r w:rsidRPr="007530C6">
        <w:rPr>
          <w:i/>
        </w:rPr>
        <w:t>operating band</w:t>
      </w:r>
      <w:r w:rsidRPr="007530C6">
        <w:t xml:space="preserve"> unwanted emissions mask from the </w:t>
      </w:r>
      <w:r w:rsidRPr="007530C6">
        <w:rPr>
          <w:i/>
        </w:rPr>
        <w:t>operating band</w:t>
      </w:r>
      <w:r w:rsidRPr="007530C6">
        <w:t xml:space="preserve"> edge</w:t>
      </w:r>
    </w:p>
    <w:p w14:paraId="2B933669" w14:textId="60130332" w:rsidR="00F453A7" w:rsidRPr="007530C6" w:rsidRDefault="00F453A7" w:rsidP="00F453A7">
      <w:pPr>
        <w:pStyle w:val="EW"/>
      </w:pPr>
      <w:r w:rsidRPr="007530C6">
        <w:t>F</w:t>
      </w:r>
      <w:r w:rsidRPr="007530C6">
        <w:rPr>
          <w:vertAlign w:val="subscript"/>
        </w:rPr>
        <w:t>DL,low</w:t>
      </w:r>
      <w:r w:rsidRPr="007530C6">
        <w:rPr>
          <w:vertAlign w:val="subscript"/>
        </w:rPr>
        <w:tab/>
      </w:r>
      <w:r w:rsidRPr="007530C6">
        <w:t xml:space="preserve">The lowest frequency of the downlink </w:t>
      </w:r>
      <w:r w:rsidRPr="007530C6">
        <w:rPr>
          <w:i/>
        </w:rPr>
        <w:t>operating band</w:t>
      </w:r>
    </w:p>
    <w:p w14:paraId="499B1B55" w14:textId="77777777" w:rsidR="00F453A7" w:rsidRPr="007530C6" w:rsidRDefault="00F453A7" w:rsidP="00F453A7">
      <w:pPr>
        <w:pStyle w:val="EW"/>
        <w:rPr>
          <w:rFonts w:ascii="Calibri" w:hAnsi="Calibri"/>
          <w:sz w:val="22"/>
          <w:szCs w:val="22"/>
          <w:lang w:val="en-US"/>
        </w:rPr>
      </w:pPr>
      <w:r w:rsidRPr="007530C6">
        <w:t>F</w:t>
      </w:r>
      <w:r w:rsidRPr="007530C6">
        <w:rPr>
          <w:vertAlign w:val="subscript"/>
        </w:rPr>
        <w:t>DL,high</w:t>
      </w:r>
      <w:r w:rsidRPr="007530C6">
        <w:rPr>
          <w:vertAlign w:val="subscript"/>
        </w:rPr>
        <w:tab/>
      </w:r>
      <w:r w:rsidRPr="007530C6">
        <w:t xml:space="preserve">The highest frequency of the downlink </w:t>
      </w:r>
      <w:r w:rsidRPr="007530C6">
        <w:rPr>
          <w:i/>
        </w:rPr>
        <w:t>operating band</w:t>
      </w:r>
    </w:p>
    <w:p w14:paraId="5E7466C4" w14:textId="7C0E8664" w:rsidR="00F453A7" w:rsidRPr="007530C6" w:rsidRDefault="00F453A7" w:rsidP="00F453A7">
      <w:pPr>
        <w:pStyle w:val="EW"/>
        <w:rPr>
          <w:color w:val="000000"/>
          <w:lang w:eastAsia="zh-CN"/>
        </w:rPr>
      </w:pPr>
      <w:r w:rsidRPr="007530C6">
        <w:rPr>
          <w:color w:val="000000"/>
          <w:lang w:eastAsia="zh-CN"/>
        </w:rPr>
        <w:t>F</w:t>
      </w:r>
      <w:r w:rsidRPr="007530C6">
        <w:rPr>
          <w:color w:val="000000"/>
          <w:vertAlign w:val="subscript"/>
          <w:lang w:eastAsia="zh-CN"/>
        </w:rPr>
        <w:t>FBWhigh</w:t>
      </w:r>
      <w:r w:rsidRPr="007530C6">
        <w:rPr>
          <w:color w:val="000000"/>
          <w:vertAlign w:val="subscript"/>
          <w:lang w:eastAsia="zh-CN"/>
        </w:rPr>
        <w:tab/>
      </w:r>
      <w:r w:rsidRPr="007530C6">
        <w:rPr>
          <w:color w:val="000000"/>
          <w:lang w:eastAsia="zh-CN"/>
        </w:rPr>
        <w:t xml:space="preserve">Highest supported frequency </w:t>
      </w:r>
      <w:r w:rsidRPr="007530C6">
        <w:rPr>
          <w:color w:val="000000"/>
        </w:rPr>
        <w:t>within supported</w:t>
      </w:r>
      <w:r w:rsidR="00CE6BFE">
        <w:rPr>
          <w:color w:val="000000"/>
        </w:rPr>
        <w:t xml:space="preserve"> </w:t>
      </w:r>
      <w:r w:rsidRPr="007530C6">
        <w:rPr>
          <w:color w:val="000000"/>
        </w:rPr>
        <w:t>operating band</w:t>
      </w:r>
      <w:r w:rsidRPr="007530C6">
        <w:rPr>
          <w:color w:val="000000"/>
          <w:lang w:eastAsia="zh-CN"/>
        </w:rPr>
        <w:t xml:space="preserve">, for which </w:t>
      </w:r>
      <w:r w:rsidRPr="007530C6">
        <w:rPr>
          <w:i/>
          <w:color w:val="000000"/>
          <w:lang w:eastAsia="zh-CN"/>
        </w:rPr>
        <w:t>fractional bandwidth</w:t>
      </w:r>
      <w:r w:rsidRPr="007530C6">
        <w:rPr>
          <w:color w:val="000000"/>
          <w:lang w:eastAsia="zh-CN"/>
        </w:rPr>
        <w:t xml:space="preserve"> support was declared</w:t>
      </w:r>
    </w:p>
    <w:p w14:paraId="329753B5" w14:textId="77777777" w:rsidR="00F453A7" w:rsidRPr="007530C6" w:rsidRDefault="00F453A7" w:rsidP="00F453A7">
      <w:pPr>
        <w:pStyle w:val="EW"/>
        <w:rPr>
          <w:color w:val="000000"/>
          <w:lang w:eastAsia="zh-CN"/>
        </w:rPr>
      </w:pPr>
      <w:r w:rsidRPr="007530C6">
        <w:rPr>
          <w:color w:val="000000"/>
          <w:lang w:eastAsia="zh-CN"/>
        </w:rPr>
        <w:t>F</w:t>
      </w:r>
      <w:r w:rsidRPr="007530C6">
        <w:rPr>
          <w:color w:val="000000"/>
          <w:vertAlign w:val="subscript"/>
          <w:lang w:eastAsia="zh-CN"/>
        </w:rPr>
        <w:t>FBWlow</w:t>
      </w:r>
      <w:r w:rsidRPr="007530C6">
        <w:rPr>
          <w:color w:val="000000"/>
          <w:lang w:eastAsia="zh-CN"/>
        </w:rPr>
        <w:tab/>
        <w:t xml:space="preserve">Lowest supported frequency </w:t>
      </w:r>
      <w:r w:rsidRPr="007530C6">
        <w:rPr>
          <w:color w:val="000000"/>
        </w:rPr>
        <w:t>within supported operating band</w:t>
      </w:r>
      <w:r w:rsidRPr="007530C6">
        <w:rPr>
          <w:color w:val="000000"/>
          <w:lang w:eastAsia="zh-CN"/>
        </w:rPr>
        <w:t xml:space="preserve">, for which </w:t>
      </w:r>
      <w:r w:rsidRPr="007530C6">
        <w:rPr>
          <w:i/>
          <w:color w:val="000000"/>
          <w:lang w:eastAsia="zh-CN"/>
        </w:rPr>
        <w:t>fractional bandwidth</w:t>
      </w:r>
      <w:r w:rsidRPr="007530C6">
        <w:rPr>
          <w:color w:val="000000"/>
          <w:lang w:eastAsia="zh-CN"/>
        </w:rPr>
        <w:t xml:space="preserve"> support was declared</w:t>
      </w:r>
    </w:p>
    <w:p w14:paraId="72730CCF" w14:textId="77777777" w:rsidR="00F453A7" w:rsidRPr="007530C6" w:rsidRDefault="00F453A7" w:rsidP="00F453A7">
      <w:pPr>
        <w:pStyle w:val="EW"/>
      </w:pPr>
      <w:r w:rsidRPr="007530C6">
        <w:t>F</w:t>
      </w:r>
      <w:r w:rsidRPr="007530C6">
        <w:rPr>
          <w:vertAlign w:val="subscript"/>
        </w:rPr>
        <w:t>filter</w:t>
      </w:r>
      <w:r w:rsidRPr="007530C6">
        <w:tab/>
        <w:t>Filter centre frequency</w:t>
      </w:r>
    </w:p>
    <w:p w14:paraId="42BF5B08" w14:textId="77777777" w:rsidR="00F453A7" w:rsidRPr="007530C6" w:rsidRDefault="00F453A7" w:rsidP="00F453A7">
      <w:pPr>
        <w:pStyle w:val="EW"/>
      </w:pPr>
      <w:r w:rsidRPr="007530C6">
        <w:t>F</w:t>
      </w:r>
      <w:r w:rsidRPr="007530C6">
        <w:rPr>
          <w:vertAlign w:val="subscript"/>
        </w:rPr>
        <w:t>offset</w:t>
      </w:r>
      <w:r w:rsidRPr="007530C6">
        <w:rPr>
          <w:vertAlign w:val="subscript"/>
          <w:lang w:val="en-US" w:eastAsia="zh-CN"/>
        </w:rPr>
        <w:t>,high</w:t>
      </w:r>
      <w:r w:rsidRPr="007530C6">
        <w:tab/>
        <w:t>Frequency offset from F</w:t>
      </w:r>
      <w:r w:rsidRPr="007530C6">
        <w:rPr>
          <w:vertAlign w:val="subscript"/>
        </w:rPr>
        <w:t>C,high</w:t>
      </w:r>
      <w:r w:rsidRPr="007530C6">
        <w:t xml:space="preserve"> to the upper </w:t>
      </w:r>
      <w:r w:rsidRPr="007530C6">
        <w:rPr>
          <w:i/>
          <w:iCs/>
        </w:rPr>
        <w:t>passband edge</w:t>
      </w:r>
    </w:p>
    <w:p w14:paraId="42142915" w14:textId="77777777" w:rsidR="00F453A7" w:rsidRPr="007530C6" w:rsidRDefault="00F453A7" w:rsidP="00F453A7">
      <w:pPr>
        <w:pStyle w:val="EW"/>
        <w:rPr>
          <w:i/>
          <w:iCs/>
        </w:rPr>
      </w:pPr>
      <w:r w:rsidRPr="007530C6">
        <w:t>F</w:t>
      </w:r>
      <w:r w:rsidRPr="007530C6">
        <w:rPr>
          <w:vertAlign w:val="subscript"/>
        </w:rPr>
        <w:t>offset</w:t>
      </w:r>
      <w:r w:rsidRPr="007530C6">
        <w:rPr>
          <w:vertAlign w:val="subscript"/>
          <w:lang w:val="en-US" w:eastAsia="zh-CN"/>
        </w:rPr>
        <w:t>,low</w:t>
      </w:r>
      <w:r w:rsidRPr="007530C6">
        <w:tab/>
        <w:t>Frequency offset from F</w:t>
      </w:r>
      <w:r w:rsidRPr="007530C6">
        <w:rPr>
          <w:vertAlign w:val="subscript"/>
        </w:rPr>
        <w:t>C,low</w:t>
      </w:r>
      <w:r w:rsidRPr="007530C6">
        <w:t xml:space="preserve"> to the lower </w:t>
      </w:r>
      <w:r w:rsidRPr="007530C6">
        <w:rPr>
          <w:i/>
          <w:iCs/>
        </w:rPr>
        <w:t>passband edge</w:t>
      </w:r>
    </w:p>
    <w:p w14:paraId="1A78E90B" w14:textId="77777777" w:rsidR="00F453A7" w:rsidRPr="007530C6" w:rsidRDefault="00F453A7" w:rsidP="00F453A7">
      <w:pPr>
        <w:pStyle w:val="EW"/>
        <w:rPr>
          <w:rFonts w:cs="v5.0.0"/>
        </w:rPr>
      </w:pPr>
      <w:r w:rsidRPr="007530C6">
        <w:rPr>
          <w:rFonts w:cs="v5.0.0"/>
        </w:rPr>
        <w:t>f_offset</w:t>
      </w:r>
      <w:r w:rsidRPr="007530C6">
        <w:rPr>
          <w:rFonts w:cs="v5.0.0"/>
        </w:rPr>
        <w:tab/>
        <w:t xml:space="preserve">Separation between the </w:t>
      </w:r>
      <w:r w:rsidRPr="007530C6">
        <w:rPr>
          <w:rFonts w:cs="v5.0.0"/>
          <w:i/>
        </w:rPr>
        <w:t>passband edge</w:t>
      </w:r>
      <w:r w:rsidRPr="007530C6">
        <w:rPr>
          <w:rFonts w:cs="v5.0.0"/>
        </w:rPr>
        <w:t xml:space="preserve"> frequency and the centre of the measuring </w:t>
      </w:r>
    </w:p>
    <w:p w14:paraId="2B90F961" w14:textId="77777777" w:rsidR="00F453A7" w:rsidRPr="007530C6" w:rsidRDefault="00F453A7" w:rsidP="00F453A7">
      <w:pPr>
        <w:pStyle w:val="EW"/>
        <w:rPr>
          <w:rFonts w:cs="v5.0.0"/>
          <w:i/>
        </w:rPr>
      </w:pPr>
      <w:r w:rsidRPr="007530C6">
        <w:rPr>
          <w:rFonts w:cs="v5.0.0"/>
        </w:rPr>
        <w:t>f_offset</w:t>
      </w:r>
      <w:r w:rsidRPr="007530C6">
        <w:rPr>
          <w:rFonts w:cs="v5.0.0"/>
          <w:vertAlign w:val="subscript"/>
        </w:rPr>
        <w:t>max</w:t>
      </w:r>
      <w:r w:rsidRPr="007530C6">
        <w:rPr>
          <w:rFonts w:cs="v5.0.0"/>
          <w:vertAlign w:val="subscript"/>
        </w:rPr>
        <w:tab/>
      </w:r>
      <w:r w:rsidRPr="007530C6">
        <w:rPr>
          <w:rFonts w:cs="v5.0.0"/>
        </w:rPr>
        <w:t xml:space="preserve">The offset to the frequency </w:t>
      </w:r>
      <w:r w:rsidRPr="007530C6">
        <w:t>Δf</w:t>
      </w:r>
      <w:r w:rsidRPr="007530C6">
        <w:rPr>
          <w:vertAlign w:val="subscript"/>
        </w:rPr>
        <w:t>OBUE</w:t>
      </w:r>
      <w:r w:rsidRPr="007530C6">
        <w:rPr>
          <w:rFonts w:cs="v5.0.0"/>
        </w:rPr>
        <w:t xml:space="preserve"> outside the </w:t>
      </w:r>
      <w:r w:rsidRPr="007530C6">
        <w:rPr>
          <w:rFonts w:cs="v5.0.0"/>
          <w:i/>
        </w:rPr>
        <w:t>operating band</w:t>
      </w:r>
    </w:p>
    <w:p w14:paraId="73BBC26C" w14:textId="77777777" w:rsidR="00F453A7" w:rsidRPr="007530C6" w:rsidRDefault="00F453A7" w:rsidP="00F453A7">
      <w:pPr>
        <w:pStyle w:val="EW"/>
        <w:rPr>
          <w:rFonts w:cs="Arial"/>
          <w:lang w:eastAsia="zh-CN"/>
        </w:rPr>
      </w:pPr>
      <w:r w:rsidRPr="007530C6">
        <w:t>F</w:t>
      </w:r>
      <w:r w:rsidRPr="007530C6">
        <w:rPr>
          <w:vertAlign w:val="subscript"/>
        </w:rPr>
        <w:t>UL,low</w:t>
      </w:r>
      <w:r w:rsidRPr="007530C6">
        <w:rPr>
          <w:vertAlign w:val="subscript"/>
        </w:rPr>
        <w:tab/>
      </w:r>
      <w:r w:rsidRPr="007530C6">
        <w:t xml:space="preserve">The lowest frequency of the uplink </w:t>
      </w:r>
      <w:r w:rsidRPr="007530C6">
        <w:rPr>
          <w:i/>
        </w:rPr>
        <w:t>operating band</w:t>
      </w:r>
    </w:p>
    <w:p w14:paraId="051E8E51" w14:textId="77777777" w:rsidR="00F453A7" w:rsidRPr="007530C6" w:rsidRDefault="00F453A7" w:rsidP="00F453A7">
      <w:pPr>
        <w:pStyle w:val="EW"/>
        <w:rPr>
          <w:lang w:eastAsia="zh-CN"/>
        </w:rPr>
      </w:pPr>
      <w:r w:rsidRPr="007530C6">
        <w:rPr>
          <w:rFonts w:cs="Arial"/>
        </w:rPr>
        <w:t>F</w:t>
      </w:r>
      <w:r w:rsidRPr="007530C6">
        <w:rPr>
          <w:rFonts w:cs="Arial"/>
          <w:vertAlign w:val="subscript"/>
        </w:rPr>
        <w:t>UL,high</w:t>
      </w:r>
      <w:r w:rsidRPr="007530C6">
        <w:rPr>
          <w:rFonts w:cs="Arial"/>
          <w:vertAlign w:val="subscript"/>
          <w:lang w:eastAsia="zh-CN"/>
        </w:rPr>
        <w:tab/>
      </w:r>
      <w:r w:rsidRPr="007530C6">
        <w:t xml:space="preserve">The highest frequency of the uplink </w:t>
      </w:r>
      <w:r w:rsidRPr="007530C6">
        <w:rPr>
          <w:i/>
        </w:rPr>
        <w:t>operating band</w:t>
      </w:r>
    </w:p>
    <w:p w14:paraId="21F50DC0" w14:textId="37E2FF3D" w:rsidR="00CE6BFE" w:rsidRDefault="00CE6BFE" w:rsidP="00CE6BFE">
      <w:pPr>
        <w:pStyle w:val="EW"/>
      </w:pPr>
      <w:r w:rsidRPr="007530C6">
        <w:t>P</w:t>
      </w:r>
      <w:r w:rsidRPr="007530C6">
        <w:rPr>
          <w:vertAlign w:val="subscript"/>
        </w:rPr>
        <w:t>EM,n50/n75,ind</w:t>
      </w:r>
      <w:r w:rsidRPr="007530C6">
        <w:tab/>
        <w:t>Declared emission level for Band n50/n75; ind = a, b</w:t>
      </w:r>
    </w:p>
    <w:p w14:paraId="0FD30B48" w14:textId="65E99A52" w:rsidR="00F453A7" w:rsidRDefault="00635A76" w:rsidP="00F453A7">
      <w:pPr>
        <w:pStyle w:val="EW"/>
        <w:rPr>
          <w:rFonts w:eastAsia="MS Mincho"/>
          <w:i/>
        </w:rPr>
      </w:pPr>
      <w:r>
        <w:t>P</w:t>
      </w:r>
      <w:r>
        <w:rPr>
          <w:vertAlign w:val="subscript"/>
        </w:rPr>
        <w:t>EM,n54,ind</w:t>
      </w:r>
      <w:r>
        <w:tab/>
        <w:t>Declared emission level for Band n54 in the band 1518-1559 MHz; ind = a, b, c, d, e, f</w:t>
      </w:r>
      <w:r w:rsidR="00F453A7" w:rsidRPr="007530C6">
        <w:rPr>
          <w:rFonts w:eastAsia="MS Mincho"/>
        </w:rPr>
        <w:t>P</w:t>
      </w:r>
      <w:r w:rsidR="00F453A7" w:rsidRPr="007530C6">
        <w:rPr>
          <w:rFonts w:eastAsia="MS Mincho"/>
          <w:vertAlign w:val="subscript"/>
        </w:rPr>
        <w:t>max,p,AC</w:t>
      </w:r>
      <w:r w:rsidR="00F453A7" w:rsidRPr="007530C6">
        <w:rPr>
          <w:rFonts w:eastAsia="MS Mincho"/>
          <w:vertAlign w:val="subscript"/>
        </w:rPr>
        <w:tab/>
      </w:r>
      <w:r w:rsidR="00F453A7" w:rsidRPr="007530C6">
        <w:rPr>
          <w:rFonts w:eastAsia="MS Mincho"/>
          <w:i/>
        </w:rPr>
        <w:t xml:space="preserve">Maximum passband output power </w:t>
      </w:r>
      <w:r w:rsidR="00F453A7" w:rsidRPr="007530C6">
        <w:rPr>
          <w:rFonts w:eastAsia="MS Mincho"/>
        </w:rPr>
        <w:t>measured</w:t>
      </w:r>
      <w:r w:rsidR="00F453A7" w:rsidRPr="007530C6">
        <w:rPr>
          <w:rFonts w:eastAsia="MS Mincho"/>
          <w:i/>
        </w:rPr>
        <w:t xml:space="preserve"> </w:t>
      </w:r>
      <w:r w:rsidR="00F453A7" w:rsidRPr="007530C6">
        <w:rPr>
          <w:rFonts w:eastAsia="MS Mincho"/>
        </w:rPr>
        <w:t>per</w:t>
      </w:r>
      <w:r w:rsidR="00F453A7" w:rsidRPr="007530C6">
        <w:rPr>
          <w:rFonts w:eastAsia="MS Mincho"/>
          <w:i/>
        </w:rPr>
        <w:t xml:space="preserve"> antenna connector</w:t>
      </w:r>
    </w:p>
    <w:p w14:paraId="0EFA1322" w14:textId="77777777" w:rsidR="00CE6BFE" w:rsidRPr="00C96804" w:rsidRDefault="00CE6BFE" w:rsidP="00CE6BFE">
      <w:pPr>
        <w:pStyle w:val="EW"/>
        <w:rPr>
          <w:i/>
          <w:lang w:eastAsia="zh-CN"/>
        </w:rPr>
      </w:pPr>
      <w:r>
        <w:t>P</w:t>
      </w:r>
      <w:r>
        <w:rPr>
          <w:vertAlign w:val="subscript"/>
        </w:rPr>
        <w:t>rated,in</w:t>
      </w:r>
      <w:r>
        <w:rPr>
          <w:rFonts w:hint="eastAsia"/>
          <w:vertAlign w:val="subscript"/>
          <w:lang w:eastAsia="zh-CN"/>
        </w:rPr>
        <w:tab/>
      </w:r>
      <w:r w:rsidRPr="00C96804">
        <w:rPr>
          <w:rFonts w:eastAsia="MS Mincho" w:hint="eastAsia"/>
          <w:lang w:eastAsia="zh-CN"/>
        </w:rPr>
        <w:t>Rated</w:t>
      </w:r>
      <w:r>
        <w:rPr>
          <w:rFonts w:hint="eastAsia"/>
          <w:lang w:eastAsia="zh-CN"/>
        </w:rPr>
        <w:t xml:space="preserve"> pass band input power to </w:t>
      </w:r>
      <w:r>
        <w:t>the repeater for the test</w:t>
      </w:r>
      <w:r w:rsidRPr="00C96804">
        <w:rPr>
          <w:rFonts w:eastAsia="MS Mincho"/>
          <w:lang w:eastAsia="zh-CN"/>
        </w:rPr>
        <w:t xml:space="preserve"> </w:t>
      </w:r>
      <w:r>
        <w:rPr>
          <w:rFonts w:eastAsia="MS Mincho"/>
          <w:lang w:eastAsia="zh-CN"/>
        </w:rPr>
        <w:t>per antenna connector</w:t>
      </w:r>
    </w:p>
    <w:p w14:paraId="2ABCC496" w14:textId="77777777" w:rsidR="00CE6BFE" w:rsidRDefault="00CE6BFE" w:rsidP="00CE6BFE">
      <w:pPr>
        <w:pStyle w:val="EW"/>
        <w:rPr>
          <w:rFonts w:eastAsia="MS Mincho"/>
          <w:lang w:eastAsia="zh-CN"/>
        </w:rPr>
      </w:pPr>
      <w:r>
        <w:rPr>
          <w:rFonts w:eastAsia="MS Mincho"/>
          <w:lang w:eastAsia="zh-CN"/>
        </w:rPr>
        <w:t>P</w:t>
      </w:r>
      <w:r>
        <w:rPr>
          <w:rFonts w:eastAsia="MS Mincho"/>
          <w:vertAlign w:val="subscript"/>
          <w:lang w:eastAsia="zh-CN"/>
        </w:rPr>
        <w:t>rated,p,AC</w:t>
      </w:r>
      <w:r>
        <w:rPr>
          <w:rFonts w:eastAsia="MS Mincho"/>
          <w:lang w:eastAsia="zh-CN"/>
        </w:rPr>
        <w:tab/>
        <w:t>Rated passband output power per antenna connector</w:t>
      </w:r>
    </w:p>
    <w:p w14:paraId="50F83E7B" w14:textId="4DD239E5" w:rsidR="00080512" w:rsidRDefault="00CE6BFE" w:rsidP="00F453A7">
      <w:pPr>
        <w:pStyle w:val="EW"/>
      </w:pPr>
      <w:r>
        <w:rPr>
          <w:rFonts w:eastAsia="MS Mincho"/>
          <w:lang w:eastAsia="zh-CN"/>
        </w:rPr>
        <w:t>P</w:t>
      </w:r>
      <w:r>
        <w:rPr>
          <w:rFonts w:eastAsia="MS Mincho"/>
          <w:vertAlign w:val="subscript"/>
          <w:lang w:eastAsia="zh-CN"/>
        </w:rPr>
        <w:t>rated,t,AC</w:t>
      </w:r>
      <w:r>
        <w:rPr>
          <w:rFonts w:eastAsia="MS Mincho"/>
          <w:lang w:eastAsia="zh-CN"/>
        </w:rPr>
        <w:tab/>
        <w:t>Rated total output power declared per antenna connector</w:t>
      </w:r>
      <w:r w:rsidR="00F453A7" w:rsidRPr="007530C6">
        <w:t>W</w:t>
      </w:r>
      <w:r w:rsidR="00F453A7" w:rsidRPr="007530C6">
        <w:rPr>
          <w:vertAlign w:val="subscript"/>
        </w:rPr>
        <w:t>gap</w:t>
      </w:r>
      <w:r w:rsidR="00F453A7" w:rsidRPr="007530C6">
        <w:rPr>
          <w:vertAlign w:val="subscript"/>
        </w:rPr>
        <w:tab/>
      </w:r>
      <w:r w:rsidR="00F453A7" w:rsidRPr="007530C6">
        <w:rPr>
          <w:i/>
        </w:rPr>
        <w:t>Inter passband Bandwidth gap</w:t>
      </w:r>
      <w:r w:rsidR="00F453A7" w:rsidRPr="007530C6">
        <w:t xml:space="preserve"> size</w:t>
      </w:r>
    </w:p>
    <w:p w14:paraId="235DF9CF" w14:textId="77777777" w:rsidR="009227C6" w:rsidRPr="007530C6" w:rsidRDefault="009227C6" w:rsidP="009227C6"/>
    <w:p w14:paraId="5E81C5C1" w14:textId="77777777" w:rsidR="00080512" w:rsidRPr="007530C6" w:rsidRDefault="00080512">
      <w:pPr>
        <w:pStyle w:val="Heading2"/>
      </w:pPr>
      <w:bookmarkStart w:id="63" w:name="_Toc120613072"/>
      <w:bookmarkStart w:id="64" w:name="_Toc121756612"/>
      <w:bookmarkStart w:id="65" w:name="_Toc121820182"/>
      <w:bookmarkStart w:id="66" w:name="_Toc124157932"/>
      <w:bookmarkStart w:id="67" w:name="_Toc130560509"/>
      <w:bookmarkStart w:id="68" w:name="_Toc137470152"/>
      <w:bookmarkStart w:id="69" w:name="_Toc138884545"/>
      <w:r w:rsidRPr="007530C6">
        <w:t>3.3</w:t>
      </w:r>
      <w:r w:rsidRPr="007530C6">
        <w:tab/>
        <w:t>Abbreviations</w:t>
      </w:r>
      <w:bookmarkEnd w:id="63"/>
      <w:bookmarkEnd w:id="64"/>
      <w:bookmarkEnd w:id="65"/>
      <w:bookmarkEnd w:id="66"/>
      <w:bookmarkEnd w:id="67"/>
      <w:bookmarkEnd w:id="68"/>
      <w:bookmarkEnd w:id="69"/>
    </w:p>
    <w:p w14:paraId="338C6B7C" w14:textId="77777777" w:rsidR="00080512" w:rsidRPr="007530C6" w:rsidRDefault="00080512">
      <w:pPr>
        <w:keepNext/>
      </w:pPr>
      <w:r w:rsidRPr="007530C6">
        <w:t>For the purposes of the present document, the abb</w:t>
      </w:r>
      <w:r w:rsidR="004D3578" w:rsidRPr="007530C6">
        <w:t xml:space="preserve">reviations given in </w:t>
      </w:r>
      <w:r w:rsidR="00DF62CD" w:rsidRPr="007530C6">
        <w:t xml:space="preserve">3GPP </w:t>
      </w:r>
      <w:r w:rsidR="004D3578" w:rsidRPr="007530C6">
        <w:t>TR 21.905 [1</w:t>
      </w:r>
      <w:r w:rsidRPr="007530C6">
        <w:t>] and the following apply. An abbreviation defined in the present document takes precedence over the definition of the same abbre</w:t>
      </w:r>
      <w:r w:rsidR="004D3578" w:rsidRPr="007530C6">
        <w:t xml:space="preserve">viation, if any, in </w:t>
      </w:r>
      <w:r w:rsidR="00DF62CD" w:rsidRPr="007530C6">
        <w:t xml:space="preserve">3GPP </w:t>
      </w:r>
      <w:r w:rsidR="004D3578" w:rsidRPr="007530C6">
        <w:t>TR 21.905 [1</w:t>
      </w:r>
      <w:r w:rsidRPr="007530C6">
        <w:t>].</w:t>
      </w:r>
    </w:p>
    <w:p w14:paraId="6362881E" w14:textId="77777777" w:rsidR="00F453A7" w:rsidRPr="007530C6" w:rsidRDefault="00F453A7" w:rsidP="00F453A7">
      <w:pPr>
        <w:pStyle w:val="EW"/>
      </w:pPr>
      <w:bookmarkStart w:id="70" w:name="_Hlk494631454"/>
      <w:r w:rsidRPr="007530C6">
        <w:t>ACLR</w:t>
      </w:r>
      <w:r w:rsidRPr="007530C6">
        <w:tab/>
        <w:t>Adjacent Channel Leakage Ratio</w:t>
      </w:r>
    </w:p>
    <w:p w14:paraId="4558C128" w14:textId="77777777" w:rsidR="00F453A7" w:rsidRPr="007530C6" w:rsidRDefault="00F453A7" w:rsidP="00F453A7">
      <w:pPr>
        <w:pStyle w:val="EW"/>
      </w:pPr>
      <w:r w:rsidRPr="007530C6">
        <w:t>BW</w:t>
      </w:r>
      <w:r w:rsidRPr="007530C6">
        <w:tab/>
        <w:t>Bandwidth</w:t>
      </w:r>
    </w:p>
    <w:p w14:paraId="78F6EC87" w14:textId="77777777" w:rsidR="00F453A7" w:rsidRPr="007530C6" w:rsidRDefault="00F453A7" w:rsidP="00F453A7">
      <w:pPr>
        <w:pStyle w:val="EW"/>
      </w:pPr>
      <w:r w:rsidRPr="007530C6">
        <w:t>CACLR</w:t>
      </w:r>
      <w:r w:rsidRPr="007530C6">
        <w:tab/>
        <w:t>Cumulative ACLR</w:t>
      </w:r>
    </w:p>
    <w:p w14:paraId="33DCDE72" w14:textId="77777777" w:rsidR="00F453A7" w:rsidRPr="007530C6" w:rsidRDefault="00F453A7" w:rsidP="00F453A7">
      <w:pPr>
        <w:pStyle w:val="EW"/>
      </w:pPr>
      <w:r w:rsidRPr="007530C6">
        <w:t>CP-OFDM</w:t>
      </w:r>
      <w:r w:rsidRPr="007530C6">
        <w:tab/>
        <w:t>Cyclic Prefix-OFDM</w:t>
      </w:r>
    </w:p>
    <w:p w14:paraId="3B4E885E" w14:textId="77777777" w:rsidR="00F453A7" w:rsidRPr="007530C6" w:rsidRDefault="00F453A7" w:rsidP="00F453A7">
      <w:pPr>
        <w:pStyle w:val="EW"/>
      </w:pPr>
      <w:r w:rsidRPr="007530C6">
        <w:rPr>
          <w:lang w:eastAsia="zh-CN"/>
        </w:rPr>
        <w:t>DFT-s-OFDM</w:t>
      </w:r>
      <w:r w:rsidRPr="007530C6">
        <w:rPr>
          <w:lang w:eastAsia="zh-CN"/>
        </w:rPr>
        <w:tab/>
        <w:t>Discrete Fourier Transform-spread-OFDM</w:t>
      </w:r>
    </w:p>
    <w:p w14:paraId="4ED24687" w14:textId="77777777" w:rsidR="00F453A7" w:rsidRPr="007530C6" w:rsidRDefault="00F453A7" w:rsidP="00F453A7">
      <w:pPr>
        <w:pStyle w:val="EW"/>
      </w:pPr>
      <w:r w:rsidRPr="007530C6">
        <w:t>DL</w:t>
      </w:r>
      <w:r w:rsidRPr="007530C6">
        <w:tab/>
        <w:t>Downlink</w:t>
      </w:r>
    </w:p>
    <w:p w14:paraId="73E894B6" w14:textId="77777777" w:rsidR="00F453A7" w:rsidRPr="007530C6" w:rsidRDefault="00F453A7" w:rsidP="00F453A7">
      <w:pPr>
        <w:pStyle w:val="EW"/>
        <w:rPr>
          <w:rFonts w:cs="v4.2.0"/>
        </w:rPr>
      </w:pPr>
      <w:r w:rsidRPr="007530C6">
        <w:rPr>
          <w:rFonts w:cs="v4.2.0"/>
        </w:rPr>
        <w:t>EVM</w:t>
      </w:r>
      <w:r w:rsidRPr="007530C6">
        <w:rPr>
          <w:rFonts w:cs="v4.2.0"/>
        </w:rPr>
        <w:tab/>
        <w:t>Error Vector Magnitude</w:t>
      </w:r>
    </w:p>
    <w:p w14:paraId="3C9E0AFF" w14:textId="77777777" w:rsidR="00F453A7" w:rsidRPr="007530C6" w:rsidRDefault="00F453A7" w:rsidP="00F453A7">
      <w:pPr>
        <w:pStyle w:val="EW"/>
      </w:pPr>
      <w:r w:rsidRPr="007530C6">
        <w:t>FBW</w:t>
      </w:r>
      <w:r w:rsidRPr="007530C6">
        <w:tab/>
        <w:t>Fractional Bandwidth</w:t>
      </w:r>
    </w:p>
    <w:p w14:paraId="16189C4D" w14:textId="77777777" w:rsidR="00F453A7" w:rsidRPr="007530C6" w:rsidRDefault="00F453A7" w:rsidP="00F453A7">
      <w:pPr>
        <w:pStyle w:val="EW"/>
      </w:pPr>
      <w:r w:rsidRPr="007530C6">
        <w:t>FR</w:t>
      </w:r>
      <w:r w:rsidRPr="007530C6">
        <w:tab/>
        <w:t>Frequency Range</w:t>
      </w:r>
    </w:p>
    <w:p w14:paraId="4930EA46" w14:textId="77777777" w:rsidR="00F453A7" w:rsidRPr="007530C6" w:rsidRDefault="00F453A7" w:rsidP="00F453A7">
      <w:pPr>
        <w:pStyle w:val="EW"/>
      </w:pPr>
      <w:r w:rsidRPr="007530C6">
        <w:t>ITU</w:t>
      </w:r>
      <w:r w:rsidRPr="007530C6">
        <w:noBreakHyphen/>
        <w:t>R</w:t>
      </w:r>
      <w:r w:rsidRPr="007530C6">
        <w:tab/>
        <w:t>Radiocommunication Sector of the International Telecommunication Union</w:t>
      </w:r>
    </w:p>
    <w:p w14:paraId="74985106" w14:textId="77777777" w:rsidR="00F453A7" w:rsidRPr="007530C6" w:rsidRDefault="00F453A7" w:rsidP="00F453A7">
      <w:pPr>
        <w:pStyle w:val="EW"/>
        <w:rPr>
          <w:rFonts w:eastAsia="SimSun"/>
        </w:rPr>
      </w:pPr>
      <w:r w:rsidRPr="007530C6">
        <w:t>LA</w:t>
      </w:r>
      <w:r w:rsidRPr="007530C6">
        <w:tab/>
        <w:t>Local Area</w:t>
      </w:r>
    </w:p>
    <w:p w14:paraId="12694BF8" w14:textId="77777777" w:rsidR="00F453A7" w:rsidRPr="007530C6" w:rsidRDefault="00F453A7" w:rsidP="00F453A7">
      <w:pPr>
        <w:pStyle w:val="EW"/>
      </w:pPr>
      <w:r w:rsidRPr="007530C6">
        <w:t>MR</w:t>
      </w:r>
      <w:r w:rsidRPr="007530C6">
        <w:tab/>
        <w:t>Medium Range</w:t>
      </w:r>
    </w:p>
    <w:p w14:paraId="6C941513" w14:textId="77777777" w:rsidR="00F453A7" w:rsidRPr="007530C6" w:rsidRDefault="00F453A7" w:rsidP="00F453A7">
      <w:pPr>
        <w:pStyle w:val="EW"/>
      </w:pPr>
      <w:r w:rsidRPr="007530C6">
        <w:t>NR</w:t>
      </w:r>
      <w:r w:rsidRPr="007530C6">
        <w:tab/>
        <w:t>New Radio</w:t>
      </w:r>
    </w:p>
    <w:p w14:paraId="07F96BA6" w14:textId="77777777" w:rsidR="00F453A7" w:rsidRPr="007530C6" w:rsidRDefault="00F453A7" w:rsidP="00F453A7">
      <w:pPr>
        <w:pStyle w:val="EW"/>
      </w:pPr>
      <w:r w:rsidRPr="007530C6">
        <w:t>OBUE</w:t>
      </w:r>
      <w:r w:rsidRPr="007530C6">
        <w:tab/>
        <w:t>Operating Band Unwanted Emissions</w:t>
      </w:r>
    </w:p>
    <w:p w14:paraId="06A36872" w14:textId="77777777" w:rsidR="00F453A7" w:rsidRPr="007530C6" w:rsidRDefault="00F453A7" w:rsidP="00F453A7">
      <w:pPr>
        <w:pStyle w:val="EW"/>
        <w:rPr>
          <w:lang w:val="en-US" w:eastAsia="zh-CN"/>
        </w:rPr>
      </w:pPr>
      <w:r w:rsidRPr="007530C6">
        <w:lastRenderedPageBreak/>
        <w:t>OOB</w:t>
      </w:r>
      <w:r w:rsidRPr="007530C6">
        <w:tab/>
        <w:t>Out-of-band</w:t>
      </w:r>
    </w:p>
    <w:p w14:paraId="45EA862D" w14:textId="77777777" w:rsidR="00F453A7" w:rsidRPr="007530C6" w:rsidRDefault="00F453A7" w:rsidP="00F453A7">
      <w:pPr>
        <w:pStyle w:val="EW"/>
        <w:rPr>
          <w:lang w:val="fr-FR"/>
        </w:rPr>
      </w:pPr>
      <w:r w:rsidRPr="007530C6">
        <w:rPr>
          <w:lang w:val="fr-FR"/>
        </w:rPr>
        <w:t>QAM</w:t>
      </w:r>
      <w:r w:rsidRPr="007530C6">
        <w:rPr>
          <w:lang w:val="fr-FR"/>
        </w:rPr>
        <w:tab/>
        <w:t>Quadrature Amplitude Modulation</w:t>
      </w:r>
    </w:p>
    <w:p w14:paraId="512A3EFE" w14:textId="77777777" w:rsidR="00F453A7" w:rsidRPr="007530C6" w:rsidRDefault="00F453A7" w:rsidP="00F453A7">
      <w:pPr>
        <w:pStyle w:val="EW"/>
        <w:rPr>
          <w:lang w:eastAsia="zh-CN"/>
        </w:rPr>
      </w:pPr>
      <w:r w:rsidRPr="007530C6">
        <w:t>RF</w:t>
      </w:r>
      <w:r w:rsidRPr="007530C6">
        <w:tab/>
        <w:t>Radio Frequency</w:t>
      </w:r>
    </w:p>
    <w:p w14:paraId="5CBF7D86" w14:textId="77777777" w:rsidR="00F453A7" w:rsidRPr="007530C6" w:rsidRDefault="00F453A7" w:rsidP="00F453A7">
      <w:pPr>
        <w:pStyle w:val="EW"/>
      </w:pPr>
      <w:r w:rsidRPr="007530C6">
        <w:t>RX</w:t>
      </w:r>
      <w:r w:rsidRPr="007530C6">
        <w:tab/>
        <w:t>Receiver</w:t>
      </w:r>
    </w:p>
    <w:p w14:paraId="393F630F" w14:textId="77777777" w:rsidR="00F453A7" w:rsidRPr="007530C6" w:rsidRDefault="00F453A7" w:rsidP="00F453A7">
      <w:pPr>
        <w:pStyle w:val="EW"/>
      </w:pPr>
      <w:r w:rsidRPr="007530C6">
        <w:t>SCS</w:t>
      </w:r>
      <w:r w:rsidRPr="007530C6">
        <w:tab/>
        <w:t>Sub-Carrier Spacing</w:t>
      </w:r>
    </w:p>
    <w:p w14:paraId="4FC80712" w14:textId="77777777" w:rsidR="00F453A7" w:rsidRPr="007530C6" w:rsidRDefault="00F453A7" w:rsidP="00F453A7">
      <w:pPr>
        <w:pStyle w:val="EW"/>
        <w:rPr>
          <w:rFonts w:eastAsia="SimSun"/>
        </w:rPr>
      </w:pPr>
      <w:r w:rsidRPr="007530C6">
        <w:t>TX</w:t>
      </w:r>
      <w:r w:rsidRPr="007530C6">
        <w:tab/>
        <w:t>Transmitter</w:t>
      </w:r>
    </w:p>
    <w:bookmarkEnd w:id="70"/>
    <w:p w14:paraId="47C42876" w14:textId="77777777" w:rsidR="00F453A7" w:rsidRPr="007530C6" w:rsidRDefault="00F453A7" w:rsidP="00F453A7">
      <w:pPr>
        <w:pStyle w:val="EW"/>
      </w:pPr>
      <w:r w:rsidRPr="007530C6">
        <w:t>UL</w:t>
      </w:r>
      <w:r w:rsidRPr="007530C6">
        <w:tab/>
        <w:t>Uplink</w:t>
      </w:r>
    </w:p>
    <w:p w14:paraId="1EA365ED" w14:textId="5CAFD926" w:rsidR="00080512" w:rsidRDefault="00F453A7" w:rsidP="00F453A7">
      <w:pPr>
        <w:pStyle w:val="EW"/>
      </w:pPr>
      <w:r w:rsidRPr="007530C6">
        <w:t>WA</w:t>
      </w:r>
      <w:r w:rsidRPr="007530C6">
        <w:tab/>
        <w:t>Wide Area</w:t>
      </w:r>
    </w:p>
    <w:p w14:paraId="612A62E4" w14:textId="77777777" w:rsidR="009227C6" w:rsidRPr="007530C6" w:rsidRDefault="009227C6" w:rsidP="009227C6"/>
    <w:p w14:paraId="7D89FB01" w14:textId="16DA9A87" w:rsidR="00080512" w:rsidRPr="007530C6" w:rsidRDefault="00080512" w:rsidP="009227C6">
      <w:pPr>
        <w:pStyle w:val="Heading1"/>
        <w:rPr>
          <w:lang w:eastAsia="zh-CN"/>
        </w:rPr>
      </w:pPr>
      <w:bookmarkStart w:id="71" w:name="clause4"/>
      <w:bookmarkStart w:id="72" w:name="_Toc120613073"/>
      <w:bookmarkStart w:id="73" w:name="_Toc121756613"/>
      <w:bookmarkStart w:id="74" w:name="_Toc121820183"/>
      <w:bookmarkStart w:id="75" w:name="_Toc124157933"/>
      <w:bookmarkStart w:id="76" w:name="_Toc130560510"/>
      <w:bookmarkStart w:id="77" w:name="_Toc137470153"/>
      <w:bookmarkStart w:id="78" w:name="_Toc138884546"/>
      <w:bookmarkEnd w:id="71"/>
      <w:r w:rsidRPr="007530C6">
        <w:t>4</w:t>
      </w:r>
      <w:r w:rsidRPr="007530C6">
        <w:tab/>
      </w:r>
      <w:r w:rsidR="00361CA3" w:rsidRPr="007530C6">
        <w:t xml:space="preserve">General </w:t>
      </w:r>
      <w:r w:rsidR="00BB5A83" w:rsidRPr="007530C6">
        <w:rPr>
          <w:rFonts w:hint="eastAsia"/>
          <w:lang w:eastAsia="zh-CN"/>
        </w:rPr>
        <w:t xml:space="preserve">conducted </w:t>
      </w:r>
      <w:r w:rsidR="00361CA3" w:rsidRPr="007530C6">
        <w:t>test conditions and declarations</w:t>
      </w:r>
      <w:bookmarkEnd w:id="72"/>
      <w:bookmarkEnd w:id="73"/>
      <w:bookmarkEnd w:id="74"/>
      <w:bookmarkEnd w:id="75"/>
      <w:bookmarkEnd w:id="76"/>
      <w:bookmarkEnd w:id="77"/>
      <w:bookmarkEnd w:id="78"/>
    </w:p>
    <w:p w14:paraId="466DA3B4" w14:textId="77777777" w:rsidR="001614AF" w:rsidRPr="007530C6" w:rsidRDefault="001614AF" w:rsidP="009227C6">
      <w:pPr>
        <w:pStyle w:val="Heading2"/>
        <w:rPr>
          <w:lang w:eastAsia="zh-CN"/>
        </w:rPr>
      </w:pPr>
      <w:bookmarkStart w:id="79" w:name="_Toc89944588"/>
      <w:bookmarkStart w:id="80" w:name="_Toc82437223"/>
      <w:bookmarkStart w:id="81" w:name="_Toc76541454"/>
      <w:bookmarkStart w:id="82" w:name="_Toc75275955"/>
      <w:bookmarkStart w:id="83" w:name="_Toc75275444"/>
      <w:bookmarkStart w:id="84" w:name="_Toc75259910"/>
      <w:bookmarkStart w:id="85" w:name="_Toc73962754"/>
      <w:bookmarkStart w:id="86" w:name="_Toc120613074"/>
      <w:bookmarkStart w:id="87" w:name="_Toc121756614"/>
      <w:bookmarkStart w:id="88" w:name="_Toc121820184"/>
      <w:bookmarkStart w:id="89" w:name="_Toc124157934"/>
      <w:bookmarkStart w:id="90" w:name="_Toc130560511"/>
      <w:bookmarkStart w:id="91" w:name="_Toc137470154"/>
      <w:bookmarkStart w:id="92" w:name="_Toc138884547"/>
      <w:r w:rsidRPr="007530C6">
        <w:t>4.1</w:t>
      </w:r>
      <w:r w:rsidRPr="007530C6">
        <w:tab/>
        <w:t>Measurement uncertainties and test requirements</w:t>
      </w:r>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26963E83" w14:textId="77777777" w:rsidR="00905DA3" w:rsidRPr="007530C6" w:rsidRDefault="00905DA3" w:rsidP="009227C6">
      <w:pPr>
        <w:pStyle w:val="Heading3"/>
      </w:pPr>
      <w:bookmarkStart w:id="93" w:name="_Toc115191077"/>
      <w:bookmarkStart w:id="94" w:name="_Toc106201224"/>
      <w:bookmarkStart w:id="95" w:name="_Toc98773465"/>
      <w:bookmarkStart w:id="96" w:name="_Toc89955042"/>
      <w:bookmarkStart w:id="97" w:name="_Toc82595011"/>
      <w:bookmarkStart w:id="98" w:name="_Toc76544911"/>
      <w:bookmarkStart w:id="99" w:name="_Toc75242565"/>
      <w:bookmarkStart w:id="100" w:name="_Toc74961654"/>
      <w:bookmarkStart w:id="101" w:name="_Toc66727851"/>
      <w:bookmarkStart w:id="102" w:name="_Toc61182538"/>
      <w:bookmarkStart w:id="103" w:name="_Toc58862545"/>
      <w:bookmarkStart w:id="104" w:name="_Toc58860041"/>
      <w:bookmarkStart w:id="105" w:name="_Toc53182300"/>
      <w:bookmarkStart w:id="106" w:name="_Toc45884277"/>
      <w:bookmarkStart w:id="107" w:name="_Toc37272031"/>
      <w:bookmarkStart w:id="108" w:name="_Toc36644977"/>
      <w:bookmarkStart w:id="109" w:name="_Toc29809602"/>
      <w:bookmarkStart w:id="110" w:name="_Toc21099804"/>
      <w:bookmarkStart w:id="111" w:name="_Toc120613075"/>
      <w:bookmarkStart w:id="112" w:name="_Toc121756615"/>
      <w:bookmarkStart w:id="113" w:name="_Toc121820185"/>
      <w:bookmarkStart w:id="114" w:name="_Toc124157935"/>
      <w:bookmarkStart w:id="115" w:name="_Toc130560512"/>
      <w:bookmarkStart w:id="116" w:name="_Toc137470155"/>
      <w:bookmarkStart w:id="117" w:name="_Toc138884548"/>
      <w:r w:rsidRPr="007530C6">
        <w:t>4.1.1</w:t>
      </w:r>
      <w:r w:rsidRPr="007530C6">
        <w:tab/>
        <w:t>General</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CE8F8E2" w14:textId="77777777" w:rsidR="00905DA3" w:rsidRPr="007530C6" w:rsidRDefault="00905DA3" w:rsidP="002F412C">
      <w:r w:rsidRPr="007530C6">
        <w:t>The requirements of this clause apply to all applicable tests in part 1 of this specification, i.e. to all conducted tests defined for FR1. The frequency ranges FR1 and FR2 are defined in clause 5.1 of TS 38.106 [2].</w:t>
      </w:r>
    </w:p>
    <w:p w14:paraId="40A0F960" w14:textId="77777777" w:rsidR="00905DA3" w:rsidRPr="007530C6" w:rsidRDefault="00905DA3" w:rsidP="002F412C">
      <w:pPr>
        <w:rPr>
          <w:rFonts w:cs="v5.0.0"/>
          <w:snapToGrid w:val="0"/>
        </w:rPr>
      </w:pPr>
      <w:r w:rsidRPr="007530C6">
        <w:rPr>
          <w:rFonts w:cs="v5.0.0"/>
          <w:snapToGrid w:val="0"/>
        </w:rPr>
        <w:t>The minimum requirements are given in TS 38.106 [2]. Test Tolerances for the conducted test requirements explicitly stated in the present document are given in annex C of the present document.</w:t>
      </w:r>
    </w:p>
    <w:p w14:paraId="7A8BBAB4" w14:textId="77777777" w:rsidR="00905DA3" w:rsidRPr="007530C6" w:rsidRDefault="00905DA3" w:rsidP="002F412C">
      <w:pPr>
        <w:rPr>
          <w:rFonts w:cs="v5.0.0"/>
          <w:snapToGrid w:val="0"/>
        </w:rPr>
      </w:pPr>
      <w:r w:rsidRPr="007530C6">
        <w:rPr>
          <w:rFonts w:cs="v5.0.0"/>
          <w:snapToGrid w:val="0"/>
        </w:rPr>
        <w:t>Test Tolerances are individually calculated for each test. The Test Tolerances are used to relax the minimum requirements to create test requirements.</w:t>
      </w:r>
    </w:p>
    <w:p w14:paraId="5D867BA2" w14:textId="77777777" w:rsidR="00905DA3" w:rsidRPr="007530C6" w:rsidRDefault="00905DA3" w:rsidP="002F412C">
      <w:r w:rsidRPr="007530C6">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0B41D371" w14:textId="77777777" w:rsidR="00905DA3" w:rsidRPr="007530C6" w:rsidRDefault="00905DA3" w:rsidP="00905DA3">
      <w:pPr>
        <w:pStyle w:val="Heading3"/>
      </w:pPr>
      <w:bookmarkStart w:id="118" w:name="_Toc115191078"/>
      <w:bookmarkStart w:id="119" w:name="_Toc106201225"/>
      <w:bookmarkStart w:id="120" w:name="_Toc98773466"/>
      <w:bookmarkStart w:id="121" w:name="_Toc89955043"/>
      <w:bookmarkStart w:id="122" w:name="_Toc82595012"/>
      <w:bookmarkStart w:id="123" w:name="_Toc76544912"/>
      <w:bookmarkStart w:id="124" w:name="_Toc75242566"/>
      <w:bookmarkStart w:id="125" w:name="_Toc74961655"/>
      <w:bookmarkStart w:id="126" w:name="_Toc66727852"/>
      <w:bookmarkStart w:id="127" w:name="_Toc61182539"/>
      <w:bookmarkStart w:id="128" w:name="_Toc58862546"/>
      <w:bookmarkStart w:id="129" w:name="_Toc58860042"/>
      <w:bookmarkStart w:id="130" w:name="_Toc53182301"/>
      <w:bookmarkStart w:id="131" w:name="_Toc45884278"/>
      <w:bookmarkStart w:id="132" w:name="_Toc37272032"/>
      <w:bookmarkStart w:id="133" w:name="_Toc36644978"/>
      <w:bookmarkStart w:id="134" w:name="_Toc29809603"/>
      <w:bookmarkStart w:id="135" w:name="_Toc21099805"/>
      <w:bookmarkStart w:id="136" w:name="_Toc120613076"/>
      <w:bookmarkStart w:id="137" w:name="_Toc121756616"/>
      <w:bookmarkStart w:id="138" w:name="_Toc121820186"/>
      <w:bookmarkStart w:id="139" w:name="_Toc124157936"/>
      <w:bookmarkStart w:id="140" w:name="_Toc130560513"/>
      <w:bookmarkStart w:id="141" w:name="_Toc137470156"/>
      <w:bookmarkStart w:id="142" w:name="_Toc138884549"/>
      <w:r w:rsidRPr="007530C6">
        <w:t>4.1.2</w:t>
      </w:r>
      <w:r w:rsidRPr="007530C6">
        <w:tab/>
        <w:t>Acceptable uncertainty of Test System</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7594481" w14:textId="77777777" w:rsidR="00905DA3" w:rsidRPr="007530C6" w:rsidRDefault="00905DA3" w:rsidP="009227C6">
      <w:pPr>
        <w:pStyle w:val="Heading4"/>
      </w:pPr>
      <w:bookmarkStart w:id="143" w:name="_Toc120613077"/>
      <w:bookmarkStart w:id="144" w:name="_Toc121756617"/>
      <w:bookmarkStart w:id="145" w:name="_Toc121820187"/>
      <w:bookmarkStart w:id="146" w:name="_Toc124157937"/>
      <w:bookmarkStart w:id="147" w:name="_Toc130560514"/>
      <w:bookmarkStart w:id="148" w:name="_Toc137470157"/>
      <w:bookmarkStart w:id="149" w:name="_Toc138884550"/>
      <w:r w:rsidRPr="007530C6">
        <w:t>4.1.2.1</w:t>
      </w:r>
      <w:r w:rsidRPr="007530C6">
        <w:tab/>
        <w:t>General</w:t>
      </w:r>
      <w:bookmarkEnd w:id="143"/>
      <w:bookmarkEnd w:id="144"/>
      <w:bookmarkEnd w:id="145"/>
      <w:bookmarkEnd w:id="146"/>
      <w:bookmarkEnd w:id="147"/>
      <w:bookmarkEnd w:id="148"/>
      <w:bookmarkEnd w:id="149"/>
    </w:p>
    <w:p w14:paraId="36A5FA61" w14:textId="77777777" w:rsidR="00905DA3" w:rsidRPr="007530C6" w:rsidRDefault="00905DA3" w:rsidP="00905DA3">
      <w:pPr>
        <w:rPr>
          <w:rFonts w:cs="v5.0.0"/>
          <w:snapToGrid w:val="0"/>
        </w:rPr>
      </w:pPr>
      <w:r w:rsidRPr="007530C6">
        <w:rPr>
          <w:rFonts w:cs="v4.2.0"/>
        </w:rPr>
        <w:t xml:space="preserve">The maximum acceptable uncertainty of the Test System is specified below for each test defined </w:t>
      </w:r>
      <w:r w:rsidRPr="007530C6">
        <w:rPr>
          <w:rFonts w:cs="v5.0.0"/>
          <w:snapToGrid w:val="0"/>
        </w:rPr>
        <w:t>explicitly in the present specification</w:t>
      </w:r>
      <w:r w:rsidRPr="007530C6">
        <w:rPr>
          <w:rFonts w:cs="v4.2.0"/>
        </w:rPr>
        <w:t>, where appropriate. The maximum acceptable uncertainty of the Test System</w:t>
      </w:r>
      <w:r w:rsidRPr="007530C6">
        <w:rPr>
          <w:rFonts w:cs="v5.0.0"/>
          <w:snapToGrid w:val="0"/>
        </w:rPr>
        <w:t xml:space="preserve"> for test requirements included by reference is defined in the respective referred test specification.</w:t>
      </w:r>
    </w:p>
    <w:p w14:paraId="18833C46" w14:textId="77777777" w:rsidR="00905DA3" w:rsidRPr="007530C6" w:rsidRDefault="00905DA3" w:rsidP="00905DA3">
      <w:pPr>
        <w:rPr>
          <w:rFonts w:cs="v4.2.0"/>
        </w:rPr>
      </w:pPr>
      <w:r w:rsidRPr="007530C6">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7DAC0585" w14:textId="77777777" w:rsidR="00905DA3" w:rsidRPr="007530C6" w:rsidRDefault="00905DA3" w:rsidP="00905DA3">
      <w:pPr>
        <w:rPr>
          <w:rFonts w:cs="v4.2.0"/>
        </w:rPr>
      </w:pPr>
      <w:r w:rsidRPr="007530C6">
        <w:rPr>
          <w:rFonts w:cs="v4.2.0"/>
        </w:rPr>
        <w:t>A confidence level of 95 % is the measurement uncertainty tolerance interval for a specific measurement that contains 95 % of the performance of a population of test equipment.</w:t>
      </w:r>
    </w:p>
    <w:p w14:paraId="4B5CB315" w14:textId="77777777" w:rsidR="00905DA3" w:rsidRPr="007530C6" w:rsidRDefault="00905DA3" w:rsidP="00905DA3">
      <w:r w:rsidRPr="007530C6">
        <w:rPr>
          <w:rFonts w:cs="v4.2.0"/>
        </w:rPr>
        <w:t>For RF tests, it should be noted that the uncertainties in clause 4.1.2 apply to the Test System operating into a nominal 50 ohm load and do not include system effects due to mismatch between the DUT and the Test System.</w:t>
      </w:r>
    </w:p>
    <w:p w14:paraId="3E4EF888" w14:textId="77777777" w:rsidR="00905DA3" w:rsidRPr="007530C6" w:rsidRDefault="00905DA3" w:rsidP="009227C6">
      <w:pPr>
        <w:pStyle w:val="Heading4"/>
      </w:pPr>
      <w:bookmarkStart w:id="150" w:name="_Toc115191080"/>
      <w:bookmarkStart w:id="151" w:name="_Toc106201227"/>
      <w:bookmarkStart w:id="152" w:name="_Toc98773468"/>
      <w:bookmarkStart w:id="153" w:name="_Toc89955045"/>
      <w:bookmarkStart w:id="154" w:name="_Toc82595014"/>
      <w:bookmarkStart w:id="155" w:name="_Toc76544914"/>
      <w:bookmarkStart w:id="156" w:name="_Toc75242568"/>
      <w:bookmarkStart w:id="157" w:name="_Toc74961657"/>
      <w:bookmarkStart w:id="158" w:name="_Toc66727854"/>
      <w:bookmarkStart w:id="159" w:name="_Toc61182541"/>
      <w:bookmarkStart w:id="160" w:name="_Toc58862548"/>
      <w:bookmarkStart w:id="161" w:name="_Toc58860044"/>
      <w:bookmarkStart w:id="162" w:name="_Toc53182303"/>
      <w:bookmarkStart w:id="163" w:name="_Toc45884280"/>
      <w:bookmarkStart w:id="164" w:name="_Toc37272034"/>
      <w:bookmarkStart w:id="165" w:name="_Toc36644980"/>
      <w:bookmarkStart w:id="166" w:name="_Toc29809605"/>
      <w:bookmarkStart w:id="167" w:name="_Toc21099807"/>
      <w:bookmarkStart w:id="168" w:name="_Toc120613078"/>
      <w:bookmarkStart w:id="169" w:name="_Toc121756618"/>
      <w:bookmarkStart w:id="170" w:name="_Toc121820188"/>
      <w:bookmarkStart w:id="171" w:name="_Toc124157938"/>
      <w:bookmarkStart w:id="172" w:name="_Toc130560515"/>
      <w:bookmarkStart w:id="173" w:name="_Toc137470158"/>
      <w:bookmarkStart w:id="174" w:name="_Toc138884551"/>
      <w:r w:rsidRPr="007530C6">
        <w:lastRenderedPageBreak/>
        <w:t>4.1.2.2</w:t>
      </w:r>
      <w:r w:rsidRPr="007530C6">
        <w:tab/>
        <w:t>Conducted characteristics measurement</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7530C6">
        <w:t>s</w:t>
      </w:r>
      <w:bookmarkEnd w:id="168"/>
      <w:bookmarkEnd w:id="169"/>
      <w:bookmarkEnd w:id="170"/>
      <w:bookmarkEnd w:id="171"/>
      <w:bookmarkEnd w:id="172"/>
      <w:bookmarkEnd w:id="173"/>
      <w:bookmarkEnd w:id="174"/>
    </w:p>
    <w:p w14:paraId="76A15351" w14:textId="77777777" w:rsidR="00905DA3" w:rsidRPr="007530C6" w:rsidRDefault="00905DA3" w:rsidP="00905DA3">
      <w:pPr>
        <w:pStyle w:val="TH"/>
      </w:pPr>
      <w:r w:rsidRPr="007530C6">
        <w:t>Table 4.1.2.2-1: Maximum Test System uncertainty for conducted characteristics tests</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437"/>
        <w:gridCol w:w="4537"/>
        <w:gridCol w:w="2722"/>
      </w:tblGrid>
      <w:tr w:rsidR="00905DA3" w:rsidRPr="007530C6" w14:paraId="46CEDF64" w14:textId="77777777" w:rsidTr="00905DA3">
        <w:trPr>
          <w:cantSplit/>
          <w:tblHeader/>
          <w:jc w:val="center"/>
        </w:trPr>
        <w:tc>
          <w:tcPr>
            <w:tcW w:w="2436" w:type="dxa"/>
            <w:tcBorders>
              <w:top w:val="single" w:sz="4" w:space="0" w:color="auto"/>
              <w:left w:val="single" w:sz="4" w:space="0" w:color="auto"/>
              <w:bottom w:val="single" w:sz="4" w:space="0" w:color="auto"/>
              <w:right w:val="single" w:sz="4" w:space="0" w:color="auto"/>
            </w:tcBorders>
            <w:hideMark/>
          </w:tcPr>
          <w:p w14:paraId="2606496E" w14:textId="77777777" w:rsidR="00905DA3" w:rsidRPr="007530C6" w:rsidRDefault="00905DA3" w:rsidP="009227C6">
            <w:pPr>
              <w:pStyle w:val="TAH"/>
            </w:pPr>
            <w:r w:rsidRPr="007530C6">
              <w:t>Clause</w:t>
            </w:r>
          </w:p>
        </w:tc>
        <w:tc>
          <w:tcPr>
            <w:tcW w:w="4536" w:type="dxa"/>
            <w:tcBorders>
              <w:top w:val="single" w:sz="4" w:space="0" w:color="auto"/>
              <w:left w:val="single" w:sz="4" w:space="0" w:color="auto"/>
              <w:bottom w:val="single" w:sz="4" w:space="0" w:color="auto"/>
              <w:right w:val="single" w:sz="4" w:space="0" w:color="auto"/>
            </w:tcBorders>
            <w:hideMark/>
          </w:tcPr>
          <w:p w14:paraId="5A3BD64E" w14:textId="77777777" w:rsidR="00905DA3" w:rsidRPr="007530C6" w:rsidRDefault="00905DA3" w:rsidP="009227C6">
            <w:pPr>
              <w:pStyle w:val="TAH"/>
            </w:pPr>
            <w:r w:rsidRPr="007530C6">
              <w:t>Maximum Test System Uncertainty</w:t>
            </w:r>
          </w:p>
        </w:tc>
        <w:tc>
          <w:tcPr>
            <w:tcW w:w="2721" w:type="dxa"/>
            <w:tcBorders>
              <w:top w:val="single" w:sz="4" w:space="0" w:color="auto"/>
              <w:left w:val="single" w:sz="4" w:space="0" w:color="auto"/>
              <w:bottom w:val="single" w:sz="4" w:space="0" w:color="auto"/>
              <w:right w:val="single" w:sz="4" w:space="0" w:color="auto"/>
            </w:tcBorders>
            <w:hideMark/>
          </w:tcPr>
          <w:p w14:paraId="449943E7" w14:textId="77777777" w:rsidR="00905DA3" w:rsidRPr="007530C6" w:rsidRDefault="00905DA3" w:rsidP="009227C6">
            <w:pPr>
              <w:pStyle w:val="TAH"/>
            </w:pPr>
            <w:r w:rsidRPr="007530C6">
              <w:t>Derivation of Test System Uncertainty</w:t>
            </w:r>
          </w:p>
        </w:tc>
      </w:tr>
      <w:tr w:rsidR="00905DA3" w:rsidRPr="007530C6" w14:paraId="5D31DBD6"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095CDD71" w14:textId="77777777" w:rsidR="00905DA3" w:rsidRPr="007530C6" w:rsidRDefault="00905DA3">
            <w:pPr>
              <w:pStyle w:val="TAL"/>
              <w:spacing w:line="256" w:lineRule="auto"/>
            </w:pPr>
            <w:r w:rsidRPr="007530C6">
              <w:t xml:space="preserve">6.2 </w:t>
            </w:r>
            <w:r w:rsidRPr="007530C6">
              <w:rPr>
                <w:lang w:eastAsia="zh-CN"/>
              </w:rPr>
              <w:t>Repeater output power</w:t>
            </w:r>
            <w:r w:rsidRPr="007530C6">
              <w:t xml:space="preserve"> </w:t>
            </w:r>
          </w:p>
        </w:tc>
        <w:tc>
          <w:tcPr>
            <w:tcW w:w="4536" w:type="dxa"/>
            <w:tcBorders>
              <w:top w:val="single" w:sz="4" w:space="0" w:color="auto"/>
              <w:left w:val="single" w:sz="4" w:space="0" w:color="auto"/>
              <w:bottom w:val="single" w:sz="4" w:space="0" w:color="auto"/>
              <w:right w:val="single" w:sz="4" w:space="0" w:color="auto"/>
            </w:tcBorders>
            <w:hideMark/>
          </w:tcPr>
          <w:p w14:paraId="4AA7F0EC" w14:textId="77777777" w:rsidR="00905DA3" w:rsidRPr="007530C6" w:rsidRDefault="00905DA3">
            <w:pPr>
              <w:pStyle w:val="TAL"/>
              <w:spacing w:line="256" w:lineRule="auto"/>
              <w:rPr>
                <w:rFonts w:cs="v4.2.0"/>
              </w:rPr>
            </w:pPr>
            <w:r w:rsidRPr="007530C6">
              <w:t>±0.7 dB</w:t>
            </w:r>
            <w:r w:rsidRPr="007530C6">
              <w:rPr>
                <w:rFonts w:cs="v4.2.0"/>
              </w:rPr>
              <w:t xml:space="preserve">, f </w:t>
            </w:r>
            <w:r w:rsidRPr="007530C6">
              <w:t>≤</w:t>
            </w:r>
            <w:r w:rsidRPr="007530C6">
              <w:rPr>
                <w:rFonts w:cs="v4.2.0"/>
              </w:rPr>
              <w:t xml:space="preserve"> 3 GHz</w:t>
            </w:r>
          </w:p>
          <w:p w14:paraId="27D26268" w14:textId="77777777" w:rsidR="00905DA3" w:rsidRPr="007530C6" w:rsidRDefault="00905DA3">
            <w:pPr>
              <w:pStyle w:val="TAL"/>
              <w:spacing w:line="256" w:lineRule="auto"/>
              <w:rPr>
                <w:rFonts w:eastAsia="SimSun" w:cs="v4.2.0"/>
              </w:rPr>
            </w:pPr>
            <w:r w:rsidRPr="007530C6">
              <w:t>±</w:t>
            </w:r>
            <w:r w:rsidRPr="007530C6">
              <w:rPr>
                <w:rFonts w:cs="v4.2.0"/>
              </w:rPr>
              <w:t xml:space="preserve">1.0 dB, 3 GHz &lt; f </w:t>
            </w:r>
            <w:r w:rsidRPr="007530C6">
              <w:t>≤</w:t>
            </w:r>
            <w:r w:rsidRPr="007530C6">
              <w:rPr>
                <w:rFonts w:cs="v4.2.0"/>
              </w:rPr>
              <w:t xml:space="preserve"> 7.125 GHz</w:t>
            </w:r>
          </w:p>
        </w:tc>
        <w:tc>
          <w:tcPr>
            <w:tcW w:w="2721" w:type="dxa"/>
            <w:tcBorders>
              <w:top w:val="single" w:sz="4" w:space="0" w:color="auto"/>
              <w:left w:val="single" w:sz="4" w:space="0" w:color="auto"/>
              <w:bottom w:val="single" w:sz="4" w:space="0" w:color="auto"/>
              <w:right w:val="single" w:sz="4" w:space="0" w:color="auto"/>
            </w:tcBorders>
          </w:tcPr>
          <w:p w14:paraId="4D15ECFF" w14:textId="77777777" w:rsidR="00905DA3" w:rsidRPr="007530C6" w:rsidRDefault="00905DA3">
            <w:pPr>
              <w:pStyle w:val="TAL"/>
              <w:spacing w:line="256" w:lineRule="auto"/>
            </w:pPr>
          </w:p>
        </w:tc>
      </w:tr>
      <w:tr w:rsidR="00905DA3" w:rsidRPr="007530C6" w14:paraId="256F6DC6"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5CCB7B7B" w14:textId="77777777" w:rsidR="00905DA3" w:rsidRPr="007530C6" w:rsidRDefault="00905DA3">
            <w:pPr>
              <w:pStyle w:val="TAL"/>
              <w:spacing w:line="256" w:lineRule="auto"/>
            </w:pPr>
            <w:r w:rsidRPr="007530C6">
              <w:rPr>
                <w:lang w:eastAsia="ja-JP"/>
              </w:rPr>
              <w:t xml:space="preserve">6.3 </w:t>
            </w:r>
            <w:r w:rsidRPr="007530C6">
              <w:rPr>
                <w:lang w:eastAsia="zh-CN"/>
              </w:rPr>
              <w:t>Frequency stability</w:t>
            </w:r>
          </w:p>
        </w:tc>
        <w:tc>
          <w:tcPr>
            <w:tcW w:w="4536" w:type="dxa"/>
            <w:tcBorders>
              <w:top w:val="single" w:sz="4" w:space="0" w:color="auto"/>
              <w:left w:val="single" w:sz="4" w:space="0" w:color="auto"/>
              <w:bottom w:val="single" w:sz="4" w:space="0" w:color="auto"/>
              <w:right w:val="single" w:sz="4" w:space="0" w:color="auto"/>
            </w:tcBorders>
            <w:hideMark/>
          </w:tcPr>
          <w:p w14:paraId="054CF641" w14:textId="77777777" w:rsidR="00905DA3" w:rsidRPr="007530C6" w:rsidRDefault="00905DA3">
            <w:pPr>
              <w:pStyle w:val="TAL"/>
              <w:spacing w:line="256" w:lineRule="auto"/>
              <w:rPr>
                <w:rFonts w:cs="v4.2.0"/>
                <w:lang w:eastAsia="sv-SE"/>
              </w:rPr>
            </w:pPr>
            <w:r w:rsidRPr="007530C6">
              <w:rPr>
                <w:rFonts w:cs="v4.2.0"/>
                <w:lang w:eastAsia="sv-SE"/>
              </w:rPr>
              <w:t>±12 Hz</w:t>
            </w:r>
          </w:p>
          <w:p w14:paraId="748FC38C" w14:textId="77777777" w:rsidR="00905DA3" w:rsidRPr="007530C6" w:rsidRDefault="00905DA3">
            <w:pPr>
              <w:pStyle w:val="TAL"/>
              <w:spacing w:line="256" w:lineRule="auto"/>
            </w:pPr>
            <w:r w:rsidRPr="007530C6">
              <w:rPr>
                <w:rFonts w:cs="v4.2.0"/>
                <w:lang w:eastAsia="sv-SE"/>
              </w:rPr>
              <w:t xml:space="preserve">Measurement results of </w:t>
            </w:r>
            <w:r w:rsidRPr="007530C6">
              <w:rPr>
                <w:rFonts w:cs="v4.2.0"/>
              </w:rPr>
              <w:sym w:font="Symbol" w:char="F0B1"/>
            </w:r>
            <w:r w:rsidRPr="007530C6">
              <w:rPr>
                <w:rFonts w:cs="v4.2.0"/>
              </w:rPr>
              <w:t xml:space="preserve"> 500 Hz</w:t>
            </w:r>
          </w:p>
        </w:tc>
        <w:tc>
          <w:tcPr>
            <w:tcW w:w="2721" w:type="dxa"/>
            <w:tcBorders>
              <w:top w:val="single" w:sz="4" w:space="0" w:color="auto"/>
              <w:left w:val="single" w:sz="4" w:space="0" w:color="auto"/>
              <w:bottom w:val="single" w:sz="4" w:space="0" w:color="auto"/>
              <w:right w:val="single" w:sz="4" w:space="0" w:color="auto"/>
            </w:tcBorders>
          </w:tcPr>
          <w:p w14:paraId="4A4DCAF1" w14:textId="77777777" w:rsidR="00905DA3" w:rsidRPr="007530C6" w:rsidRDefault="00905DA3">
            <w:pPr>
              <w:pStyle w:val="TAL"/>
              <w:spacing w:line="256" w:lineRule="auto"/>
            </w:pPr>
          </w:p>
        </w:tc>
      </w:tr>
      <w:tr w:rsidR="00905DA3" w:rsidRPr="007530C6" w14:paraId="33570CE5"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3ED2FFD3" w14:textId="77777777" w:rsidR="00905DA3" w:rsidRPr="007530C6" w:rsidRDefault="00905DA3">
            <w:pPr>
              <w:pStyle w:val="TAL"/>
              <w:spacing w:line="256" w:lineRule="auto"/>
              <w:rPr>
                <w:lang w:eastAsia="ja-JP"/>
              </w:rPr>
            </w:pPr>
            <w:r w:rsidRPr="007530C6">
              <w:rPr>
                <w:lang w:eastAsia="ja-JP"/>
              </w:rPr>
              <w:t xml:space="preserve">6.4 </w:t>
            </w:r>
            <w:r w:rsidRPr="007530C6">
              <w:rPr>
                <w:rFonts w:cs="v4.2.0"/>
              </w:rPr>
              <w:t>Out of band gain</w:t>
            </w:r>
          </w:p>
        </w:tc>
        <w:tc>
          <w:tcPr>
            <w:tcW w:w="4536" w:type="dxa"/>
            <w:tcBorders>
              <w:top w:val="single" w:sz="4" w:space="0" w:color="auto"/>
              <w:left w:val="single" w:sz="4" w:space="0" w:color="auto"/>
              <w:bottom w:val="single" w:sz="4" w:space="0" w:color="auto"/>
              <w:right w:val="single" w:sz="4" w:space="0" w:color="auto"/>
            </w:tcBorders>
            <w:hideMark/>
          </w:tcPr>
          <w:p w14:paraId="3FAD12A6" w14:textId="77777777" w:rsidR="00905DA3" w:rsidRPr="007530C6" w:rsidRDefault="00905DA3">
            <w:pPr>
              <w:pStyle w:val="TAL"/>
              <w:spacing w:line="256" w:lineRule="auto"/>
              <w:rPr>
                <w:rFonts w:cs="v4.2.0"/>
              </w:rPr>
            </w:pPr>
            <w:r w:rsidRPr="007530C6">
              <w:rPr>
                <w:rFonts w:cs="v4.2.0"/>
                <w:lang w:eastAsia="sv-SE"/>
              </w:rPr>
              <w:t>±0,5 dB</w:t>
            </w:r>
            <w:r w:rsidRPr="007530C6">
              <w:rPr>
                <w:rFonts w:cs="v4.2.0"/>
              </w:rPr>
              <w:t>, f ≤ 3.0 GHz</w:t>
            </w:r>
          </w:p>
          <w:p w14:paraId="6DB151B4" w14:textId="77777777" w:rsidR="00905DA3" w:rsidRPr="007530C6" w:rsidRDefault="00905DA3">
            <w:pPr>
              <w:pStyle w:val="TAL"/>
              <w:spacing w:line="256" w:lineRule="auto"/>
              <w:rPr>
                <w:rFonts w:cs="v4.2.0"/>
                <w:lang w:eastAsia="sv-SE"/>
              </w:rPr>
            </w:pPr>
            <w:r w:rsidRPr="007530C6">
              <w:rPr>
                <w:rFonts w:cs="v4.2.0"/>
              </w:rPr>
              <w:t>±0,8 dB, 3.0 GHz &lt; f ≤ 4.2 GHz</w:t>
            </w:r>
          </w:p>
          <w:p w14:paraId="469859B5" w14:textId="77777777" w:rsidR="00905DA3" w:rsidRPr="007530C6" w:rsidRDefault="00905DA3">
            <w:pPr>
              <w:pStyle w:val="TAL"/>
              <w:spacing w:line="256" w:lineRule="auto"/>
              <w:rPr>
                <w:rFonts w:cs="v4.2.0"/>
                <w:lang w:eastAsia="sv-SE"/>
              </w:rPr>
            </w:pPr>
            <w:r w:rsidRPr="007530C6">
              <w:rPr>
                <w:rFonts w:cs="v4.2.0"/>
                <w:lang w:eastAsia="sv-SE"/>
              </w:rPr>
              <w:t>Calibration of test set-up shall be made without DUT in order to achieve the accuracy</w:t>
            </w:r>
          </w:p>
        </w:tc>
        <w:tc>
          <w:tcPr>
            <w:tcW w:w="2721" w:type="dxa"/>
            <w:tcBorders>
              <w:top w:val="single" w:sz="4" w:space="0" w:color="auto"/>
              <w:left w:val="single" w:sz="4" w:space="0" w:color="auto"/>
              <w:bottom w:val="single" w:sz="4" w:space="0" w:color="auto"/>
              <w:right w:val="single" w:sz="4" w:space="0" w:color="auto"/>
            </w:tcBorders>
          </w:tcPr>
          <w:p w14:paraId="5DB63D35" w14:textId="77777777" w:rsidR="00905DA3" w:rsidRPr="007530C6" w:rsidRDefault="00905DA3">
            <w:pPr>
              <w:pStyle w:val="TAL"/>
              <w:spacing w:line="256" w:lineRule="auto"/>
            </w:pPr>
          </w:p>
        </w:tc>
      </w:tr>
      <w:tr w:rsidR="00905DA3" w:rsidRPr="007530C6" w14:paraId="179D6C0A"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tcPr>
          <w:p w14:paraId="2D968396" w14:textId="77777777" w:rsidR="00905DA3" w:rsidRPr="007530C6" w:rsidRDefault="00905DA3">
            <w:pPr>
              <w:pStyle w:val="TAL"/>
              <w:spacing w:line="256" w:lineRule="auto"/>
              <w:rPr>
                <w:lang w:eastAsia="ja-JP"/>
              </w:rPr>
            </w:pPr>
            <w:r w:rsidRPr="007530C6">
              <w:rPr>
                <w:lang w:eastAsia="ja-JP"/>
              </w:rPr>
              <w:t xml:space="preserve">6.5.2 </w:t>
            </w:r>
            <w:r w:rsidRPr="007530C6">
              <w:t>ACLR/ CACLR</w:t>
            </w:r>
          </w:p>
          <w:p w14:paraId="0242D588" w14:textId="77777777" w:rsidR="00905DA3" w:rsidRPr="007530C6" w:rsidRDefault="00905DA3">
            <w:pPr>
              <w:pStyle w:val="TAL"/>
              <w:spacing w:line="256" w:lineRule="auto"/>
              <w:rPr>
                <w:lang w:eastAsia="ja-JP"/>
              </w:rPr>
            </w:pPr>
          </w:p>
        </w:tc>
        <w:tc>
          <w:tcPr>
            <w:tcW w:w="4536" w:type="dxa"/>
            <w:tcBorders>
              <w:top w:val="single" w:sz="4" w:space="0" w:color="auto"/>
              <w:left w:val="single" w:sz="4" w:space="0" w:color="auto"/>
              <w:bottom w:val="single" w:sz="4" w:space="0" w:color="auto"/>
              <w:right w:val="single" w:sz="4" w:space="0" w:color="auto"/>
            </w:tcBorders>
          </w:tcPr>
          <w:p w14:paraId="5906732F" w14:textId="77777777" w:rsidR="00905DA3" w:rsidRPr="007530C6" w:rsidRDefault="00905DA3">
            <w:pPr>
              <w:pStyle w:val="TAL"/>
              <w:spacing w:line="256" w:lineRule="auto"/>
              <w:rPr>
                <w:lang w:eastAsia="ja-JP"/>
              </w:rPr>
            </w:pPr>
            <w:r w:rsidRPr="007530C6">
              <w:rPr>
                <w:lang w:eastAsia="ja-JP"/>
              </w:rPr>
              <w:t>BW ≤ 20MHz:</w:t>
            </w:r>
            <w:r w:rsidRPr="007530C6">
              <w:t xml:space="preserve"> ±0.8 dB</w:t>
            </w:r>
          </w:p>
          <w:p w14:paraId="677DB56E" w14:textId="77777777" w:rsidR="00905DA3" w:rsidRPr="007530C6" w:rsidRDefault="00905DA3">
            <w:pPr>
              <w:pStyle w:val="TAL"/>
              <w:spacing w:line="256" w:lineRule="auto"/>
            </w:pPr>
            <w:r w:rsidRPr="007530C6">
              <w:rPr>
                <w:lang w:eastAsia="ja-JP"/>
              </w:rPr>
              <w:t xml:space="preserve">BW &gt; 20MHz: </w:t>
            </w:r>
            <w:r w:rsidRPr="007530C6">
              <w:t>±</w:t>
            </w:r>
            <w:r w:rsidRPr="007530C6">
              <w:rPr>
                <w:lang w:eastAsia="ja-JP"/>
              </w:rPr>
              <w:t>1.2</w:t>
            </w:r>
            <w:r w:rsidRPr="007530C6">
              <w:t xml:space="preserve"> dB</w:t>
            </w:r>
          </w:p>
          <w:p w14:paraId="5CA62842" w14:textId="77777777" w:rsidR="00905DA3" w:rsidRPr="007530C6" w:rsidRDefault="00905DA3">
            <w:pPr>
              <w:pStyle w:val="TAL"/>
              <w:spacing w:line="256" w:lineRule="auto"/>
              <w:rPr>
                <w:lang w:eastAsia="ja-JP"/>
              </w:rPr>
            </w:pPr>
          </w:p>
          <w:p w14:paraId="6D634A02" w14:textId="77777777" w:rsidR="00905DA3" w:rsidRPr="007530C6" w:rsidRDefault="00905DA3">
            <w:pPr>
              <w:pStyle w:val="TAL"/>
              <w:spacing w:line="256" w:lineRule="auto"/>
            </w:pPr>
            <w:r w:rsidRPr="007530C6">
              <w:t>Absolute power ±2.0 dB, f ≤ 3 GHz</w:t>
            </w:r>
          </w:p>
          <w:p w14:paraId="151B2D5C" w14:textId="77777777" w:rsidR="00905DA3" w:rsidRPr="007530C6" w:rsidRDefault="00905DA3">
            <w:pPr>
              <w:pStyle w:val="TAL"/>
              <w:spacing w:line="256" w:lineRule="auto"/>
              <w:rPr>
                <w:rFonts w:eastAsia="SimSun" w:cs="v4.2.0"/>
              </w:rPr>
            </w:pPr>
            <w:r w:rsidRPr="007530C6">
              <w:t xml:space="preserve">Absolute power ±2.5 dB, 3 GHz &lt; f ≤ </w:t>
            </w:r>
            <w:r w:rsidRPr="007530C6">
              <w:rPr>
                <w:lang w:eastAsia="zh-CN"/>
              </w:rPr>
              <w:t>7.125</w:t>
            </w:r>
            <w:r w:rsidRPr="007530C6">
              <w:t xml:space="preserve"> GHz </w:t>
            </w:r>
          </w:p>
        </w:tc>
        <w:tc>
          <w:tcPr>
            <w:tcW w:w="2721" w:type="dxa"/>
            <w:tcBorders>
              <w:top w:val="single" w:sz="4" w:space="0" w:color="auto"/>
              <w:left w:val="single" w:sz="4" w:space="0" w:color="auto"/>
              <w:bottom w:val="single" w:sz="4" w:space="0" w:color="auto"/>
              <w:right w:val="single" w:sz="4" w:space="0" w:color="auto"/>
            </w:tcBorders>
          </w:tcPr>
          <w:p w14:paraId="4EA7D4D9" w14:textId="77777777" w:rsidR="00905DA3" w:rsidRPr="007530C6" w:rsidRDefault="00905DA3">
            <w:pPr>
              <w:pStyle w:val="TAL"/>
              <w:spacing w:line="256" w:lineRule="auto"/>
            </w:pPr>
          </w:p>
        </w:tc>
      </w:tr>
      <w:tr w:rsidR="00905DA3" w:rsidRPr="007530C6" w14:paraId="63F3C8E7"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0D4681FE" w14:textId="77777777" w:rsidR="00905DA3" w:rsidRPr="007530C6" w:rsidRDefault="00905DA3">
            <w:pPr>
              <w:pStyle w:val="TAL"/>
              <w:spacing w:line="256" w:lineRule="auto"/>
              <w:rPr>
                <w:lang w:eastAsia="ja-JP"/>
              </w:rPr>
            </w:pPr>
            <w:r w:rsidRPr="007530C6">
              <w:rPr>
                <w:rFonts w:cs="v4.2.0"/>
              </w:rPr>
              <w:t>6.5.3 Operating band unwanted emission</w:t>
            </w:r>
            <w:r w:rsidRPr="007530C6">
              <w:rPr>
                <w:rFonts w:cs="v4.2.0"/>
              </w:rPr>
              <w:br/>
            </w:r>
          </w:p>
        </w:tc>
        <w:tc>
          <w:tcPr>
            <w:tcW w:w="4536" w:type="dxa"/>
            <w:tcBorders>
              <w:top w:val="single" w:sz="4" w:space="0" w:color="auto"/>
              <w:left w:val="single" w:sz="4" w:space="0" w:color="auto"/>
              <w:bottom w:val="single" w:sz="4" w:space="0" w:color="auto"/>
              <w:right w:val="single" w:sz="4" w:space="0" w:color="auto"/>
            </w:tcBorders>
          </w:tcPr>
          <w:p w14:paraId="64F5B640" w14:textId="77777777" w:rsidR="00905DA3" w:rsidRPr="007530C6" w:rsidRDefault="00905DA3">
            <w:pPr>
              <w:pStyle w:val="TAL"/>
              <w:spacing w:line="256" w:lineRule="auto"/>
              <w:rPr>
                <w:rFonts w:cs="v4.2.0"/>
              </w:rPr>
            </w:pPr>
            <w:r w:rsidRPr="007530C6">
              <w:rPr>
                <w:rFonts w:ascii="Symbol" w:hAnsi="Symbol" w:cs="v4.2.0"/>
                <w:lang w:eastAsia="sv-SE"/>
              </w:rPr>
              <w:t></w:t>
            </w:r>
            <w:r w:rsidRPr="007530C6">
              <w:rPr>
                <w:rFonts w:cs="v4.2.0"/>
              </w:rPr>
              <w:t>1,5 dB, f ≤ 3.0 GHz</w:t>
            </w:r>
          </w:p>
          <w:p w14:paraId="415DB24E" w14:textId="77777777" w:rsidR="00905DA3" w:rsidRPr="007530C6" w:rsidRDefault="00905DA3">
            <w:pPr>
              <w:pStyle w:val="TAL"/>
              <w:spacing w:line="256" w:lineRule="auto"/>
              <w:rPr>
                <w:rFonts w:cs="v4.2.0"/>
              </w:rPr>
            </w:pPr>
            <w:r w:rsidRPr="007530C6">
              <w:rPr>
                <w:rFonts w:cs="v4.2.0"/>
              </w:rPr>
              <w:t>±1,8 dB, 3.0 GHz &lt; f ≤ 4.2 GHz</w:t>
            </w:r>
          </w:p>
          <w:p w14:paraId="428E3A3F" w14:textId="77777777" w:rsidR="00905DA3" w:rsidRPr="007530C6" w:rsidRDefault="00905DA3">
            <w:pPr>
              <w:pStyle w:val="TAL"/>
              <w:spacing w:line="256" w:lineRule="auto"/>
              <w:rPr>
                <w:rFonts w:cs="v4.2.0"/>
              </w:rPr>
            </w:pPr>
          </w:p>
          <w:p w14:paraId="655D498B" w14:textId="77777777" w:rsidR="00905DA3" w:rsidRPr="007530C6" w:rsidRDefault="00905DA3">
            <w:pPr>
              <w:pStyle w:val="TAL"/>
              <w:spacing w:line="256" w:lineRule="auto"/>
              <w:rPr>
                <w:rFonts w:cs="v4.2.0"/>
                <w:lang w:eastAsia="sv-SE"/>
              </w:rPr>
            </w:pPr>
            <w:r w:rsidRPr="007530C6">
              <w:rPr>
                <w:rFonts w:cs="v4.2.0"/>
              </w:rPr>
              <w:t>The interference from the signal generator ACLR shall be minimum 10 dB below that of a NR repeater according to clause 6.5.2.</w:t>
            </w:r>
          </w:p>
        </w:tc>
        <w:tc>
          <w:tcPr>
            <w:tcW w:w="2721" w:type="dxa"/>
            <w:tcBorders>
              <w:top w:val="single" w:sz="4" w:space="0" w:color="auto"/>
              <w:left w:val="single" w:sz="4" w:space="0" w:color="auto"/>
              <w:bottom w:val="single" w:sz="4" w:space="0" w:color="auto"/>
              <w:right w:val="single" w:sz="4" w:space="0" w:color="auto"/>
            </w:tcBorders>
          </w:tcPr>
          <w:p w14:paraId="46DB3E59" w14:textId="77777777" w:rsidR="00905DA3" w:rsidRPr="007530C6" w:rsidRDefault="00905DA3">
            <w:pPr>
              <w:pStyle w:val="TAL"/>
              <w:spacing w:line="256" w:lineRule="auto"/>
            </w:pPr>
          </w:p>
        </w:tc>
      </w:tr>
      <w:tr w:rsidR="00905DA3" w:rsidRPr="007530C6" w14:paraId="75D21703"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1A6F2754" w14:textId="77777777" w:rsidR="00905DA3" w:rsidRPr="007530C6" w:rsidRDefault="00905DA3">
            <w:pPr>
              <w:pStyle w:val="TAL"/>
              <w:spacing w:line="256" w:lineRule="auto"/>
              <w:rPr>
                <w:rFonts w:cs="v4.2.0"/>
              </w:rPr>
            </w:pPr>
            <w:r w:rsidRPr="007530C6">
              <w:rPr>
                <w:rFonts w:cs="v4.2.0"/>
              </w:rPr>
              <w:t>6.5.4 S</w:t>
            </w:r>
            <w:r w:rsidRPr="007530C6">
              <w:t>purious emissions</w:t>
            </w:r>
          </w:p>
        </w:tc>
        <w:tc>
          <w:tcPr>
            <w:tcW w:w="4536" w:type="dxa"/>
            <w:tcBorders>
              <w:top w:val="single" w:sz="4" w:space="0" w:color="auto"/>
              <w:left w:val="single" w:sz="4" w:space="0" w:color="auto"/>
              <w:bottom w:val="single" w:sz="4" w:space="0" w:color="auto"/>
              <w:right w:val="single" w:sz="4" w:space="0" w:color="auto"/>
            </w:tcBorders>
          </w:tcPr>
          <w:p w14:paraId="35447A16" w14:textId="77777777" w:rsidR="00905DA3" w:rsidRPr="007530C6" w:rsidRDefault="00905DA3">
            <w:pPr>
              <w:pStyle w:val="TAL"/>
              <w:spacing w:line="256" w:lineRule="auto"/>
              <w:rPr>
                <w:rFonts w:cs="v4.2.0"/>
              </w:rPr>
            </w:pPr>
            <w:r w:rsidRPr="007530C6">
              <w:rPr>
                <w:rFonts w:cs="v4.2.0"/>
                <w:lang w:eastAsia="sv-SE"/>
              </w:rPr>
              <w:t>In NR and coexistence receive bands:</w:t>
            </w:r>
            <w:r w:rsidRPr="007530C6">
              <w:rPr>
                <w:rFonts w:cs="v4.2.0"/>
                <w:lang w:eastAsia="sv-SE"/>
              </w:rPr>
              <w:br/>
              <w:t>for results &gt; -60 dBm</w:t>
            </w:r>
            <w:r w:rsidRPr="007530C6">
              <w:rPr>
                <w:rFonts w:cs="v4.2.0"/>
                <w:lang w:eastAsia="sv-SE"/>
              </w:rPr>
              <w:tab/>
              <w:t>±</w:t>
            </w:r>
            <w:r w:rsidRPr="007530C6">
              <w:rPr>
                <w:rFonts w:cs="v4.2.0"/>
              </w:rPr>
              <w:t>2,0 dB</w:t>
            </w:r>
            <w:r w:rsidRPr="007530C6">
              <w:rPr>
                <w:rFonts w:cs="v4.2.0"/>
              </w:rPr>
              <w:br/>
              <w:t>for results</w:t>
            </w:r>
            <w:r w:rsidRPr="007530C6">
              <w:rPr>
                <w:rFonts w:cs="v4.2.0"/>
                <w:lang w:eastAsia="sv-SE"/>
              </w:rPr>
              <w:t xml:space="preserve"> &lt; -60 dBm</w:t>
            </w:r>
            <w:r w:rsidRPr="007530C6">
              <w:rPr>
                <w:rFonts w:cs="v4.2.0"/>
                <w:lang w:eastAsia="sv-SE"/>
              </w:rPr>
              <w:tab/>
              <w:t>±3</w:t>
            </w:r>
            <w:r w:rsidRPr="007530C6">
              <w:rPr>
                <w:rFonts w:cs="v4.2.0"/>
              </w:rPr>
              <w:t>,0 dB</w:t>
            </w:r>
          </w:p>
          <w:p w14:paraId="1F0C7D27" w14:textId="77777777" w:rsidR="00905DA3" w:rsidRPr="007530C6" w:rsidRDefault="00905DA3">
            <w:pPr>
              <w:pStyle w:val="TAL"/>
              <w:spacing w:line="256" w:lineRule="auto"/>
              <w:rPr>
                <w:rFonts w:cs="v4.2.0"/>
              </w:rPr>
            </w:pPr>
            <w:r w:rsidRPr="007530C6">
              <w:rPr>
                <w:rFonts w:cs="v4.2.0"/>
              </w:rPr>
              <w:t>Outside above range:</w:t>
            </w:r>
          </w:p>
          <w:p w14:paraId="3D2A0EDE" w14:textId="77777777" w:rsidR="00905DA3" w:rsidRPr="007530C6" w:rsidRDefault="00905DA3">
            <w:pPr>
              <w:pStyle w:val="TAL"/>
              <w:spacing w:line="256" w:lineRule="auto"/>
              <w:rPr>
                <w:rFonts w:cs="v4.2.0"/>
                <w:lang w:eastAsia="sv-SE"/>
              </w:rPr>
            </w:pPr>
            <w:r w:rsidRPr="007530C6">
              <w:t>emission power</w:t>
            </w:r>
            <w:r w:rsidRPr="007530C6">
              <w:rPr>
                <w:lang w:eastAsia="sv-SE"/>
              </w:rPr>
              <w:t>;</w:t>
            </w:r>
            <w:r w:rsidRPr="007530C6">
              <w:rPr>
                <w:rFonts w:cs="v4.2.0"/>
              </w:rPr>
              <w:br/>
            </w:r>
            <w:r w:rsidRPr="007530C6">
              <w:rPr>
                <w:rFonts w:cs="v4.2.0"/>
                <w:lang w:eastAsia="sv-SE"/>
              </w:rPr>
              <w:t xml:space="preserve">9 kHz &lt; f </w:t>
            </w:r>
            <w:r w:rsidRPr="007530C6">
              <w:rPr>
                <w:rFonts w:ascii="Symbol" w:hAnsi="Symbol" w:cs="v4.2.0"/>
                <w:lang w:eastAsia="sv-SE"/>
              </w:rPr>
              <w:t></w:t>
            </w:r>
            <w:r w:rsidRPr="007530C6">
              <w:rPr>
                <w:rFonts w:ascii="Symbol" w:hAnsi="Symbol" w:cs="v4.2.0"/>
                <w:lang w:eastAsia="sv-SE"/>
              </w:rPr>
              <w:t></w:t>
            </w:r>
            <w:r w:rsidRPr="007530C6">
              <w:rPr>
                <w:rFonts w:cs="v4.2.0"/>
                <w:lang w:eastAsia="sv-SE"/>
              </w:rPr>
              <w:t>4 GHz</w:t>
            </w:r>
            <w:r w:rsidRPr="007530C6">
              <w:rPr>
                <w:rFonts w:cs="v4.2.0"/>
                <w:lang w:eastAsia="sv-SE"/>
              </w:rPr>
              <w:tab/>
            </w:r>
            <w:r w:rsidRPr="007530C6">
              <w:rPr>
                <w:rFonts w:cs="v4.2.0"/>
                <w:lang w:eastAsia="sv-SE"/>
              </w:rPr>
              <w:tab/>
              <w:t>±2,0 dB</w:t>
            </w:r>
          </w:p>
          <w:p w14:paraId="1189425A" w14:textId="77777777" w:rsidR="00905DA3" w:rsidRPr="007530C6" w:rsidRDefault="00905DA3">
            <w:pPr>
              <w:pStyle w:val="TAL"/>
              <w:spacing w:line="256" w:lineRule="auto"/>
              <w:rPr>
                <w:rFonts w:cs="v4.2.0"/>
                <w:lang w:eastAsia="sv-SE"/>
              </w:rPr>
            </w:pPr>
            <w:r w:rsidRPr="007530C6">
              <w:rPr>
                <w:rFonts w:cs="v4.2.0"/>
                <w:lang w:eastAsia="sv-SE"/>
              </w:rPr>
              <w:t xml:space="preserve">4 GHz &lt; f </w:t>
            </w:r>
            <w:r w:rsidRPr="007530C6">
              <w:rPr>
                <w:rFonts w:ascii="Symbol" w:hAnsi="Symbol" w:cs="v4.2.0"/>
                <w:lang w:eastAsia="sv-SE"/>
              </w:rPr>
              <w:t></w:t>
            </w:r>
            <w:r w:rsidRPr="007530C6">
              <w:rPr>
                <w:rFonts w:cs="v4.2.0"/>
                <w:lang w:eastAsia="sv-SE"/>
              </w:rPr>
              <w:t xml:space="preserve"> 19 GHz </w:t>
            </w:r>
            <w:r w:rsidRPr="007530C6">
              <w:rPr>
                <w:rFonts w:cs="v4.2.0"/>
                <w:lang w:eastAsia="sv-SE"/>
              </w:rPr>
              <w:tab/>
              <w:t>±4,0 dB.</w:t>
            </w:r>
          </w:p>
          <w:p w14:paraId="59C33928" w14:textId="77777777" w:rsidR="00905DA3" w:rsidRPr="007530C6" w:rsidRDefault="00905DA3">
            <w:pPr>
              <w:pStyle w:val="TAL"/>
              <w:spacing w:line="256" w:lineRule="auto"/>
              <w:rPr>
                <w:rFonts w:cs="v4.2.0"/>
                <w:lang w:eastAsia="sv-SE"/>
              </w:rPr>
            </w:pPr>
          </w:p>
          <w:p w14:paraId="317491CB" w14:textId="77777777" w:rsidR="00905DA3" w:rsidRPr="007530C6" w:rsidRDefault="00905DA3">
            <w:pPr>
              <w:pStyle w:val="TAL"/>
              <w:spacing w:line="256" w:lineRule="auto"/>
              <w:rPr>
                <w:rFonts w:ascii="Symbol" w:hAnsi="Symbol" w:cs="v4.2.0"/>
                <w:lang w:eastAsia="sv-SE"/>
              </w:rPr>
            </w:pPr>
            <w:r w:rsidRPr="007530C6">
              <w:rPr>
                <w:rFonts w:cs="v4.2.0"/>
              </w:rPr>
              <w:t>The interference from the signal generator ACLR shall be minimum 10 dB below that of a NR repeater according to clause 6.5.2.</w:t>
            </w:r>
          </w:p>
        </w:tc>
        <w:tc>
          <w:tcPr>
            <w:tcW w:w="2721" w:type="dxa"/>
            <w:tcBorders>
              <w:top w:val="single" w:sz="4" w:space="0" w:color="auto"/>
              <w:left w:val="single" w:sz="4" w:space="0" w:color="auto"/>
              <w:bottom w:val="single" w:sz="4" w:space="0" w:color="auto"/>
              <w:right w:val="single" w:sz="4" w:space="0" w:color="auto"/>
            </w:tcBorders>
          </w:tcPr>
          <w:p w14:paraId="6009DF8D" w14:textId="77777777" w:rsidR="00905DA3" w:rsidRPr="007530C6" w:rsidRDefault="00905DA3">
            <w:pPr>
              <w:pStyle w:val="TAL"/>
              <w:spacing w:line="256" w:lineRule="auto"/>
            </w:pPr>
          </w:p>
        </w:tc>
      </w:tr>
      <w:tr w:rsidR="00905DA3" w:rsidRPr="007530C6" w14:paraId="168941DE"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17C9B26C" w14:textId="77777777" w:rsidR="00905DA3" w:rsidRPr="007530C6" w:rsidRDefault="00905DA3">
            <w:pPr>
              <w:pStyle w:val="TAL"/>
              <w:spacing w:line="256" w:lineRule="auto"/>
              <w:rPr>
                <w:rFonts w:cs="v4.2.0"/>
              </w:rPr>
            </w:pPr>
            <w:r w:rsidRPr="007530C6">
              <w:rPr>
                <w:rFonts w:cs="v4.2.0"/>
              </w:rPr>
              <w:t>6.6 EVM</w:t>
            </w:r>
          </w:p>
        </w:tc>
        <w:tc>
          <w:tcPr>
            <w:tcW w:w="4536" w:type="dxa"/>
            <w:tcBorders>
              <w:top w:val="single" w:sz="4" w:space="0" w:color="auto"/>
              <w:left w:val="single" w:sz="4" w:space="0" w:color="auto"/>
              <w:bottom w:val="single" w:sz="4" w:space="0" w:color="auto"/>
              <w:right w:val="single" w:sz="4" w:space="0" w:color="auto"/>
            </w:tcBorders>
            <w:hideMark/>
          </w:tcPr>
          <w:p w14:paraId="2FCE951A" w14:textId="77777777" w:rsidR="00905DA3" w:rsidRPr="007530C6" w:rsidRDefault="00905DA3">
            <w:pPr>
              <w:pStyle w:val="TAL"/>
              <w:spacing w:line="256" w:lineRule="auto"/>
              <w:rPr>
                <w:rFonts w:cs="v4.2.0"/>
              </w:rPr>
            </w:pPr>
            <w:r w:rsidRPr="007530C6">
              <w:rPr>
                <w:rFonts w:cs="v4.2.0"/>
              </w:rPr>
              <w:t>1% signal analyser</w:t>
            </w:r>
          </w:p>
          <w:p w14:paraId="233AE54E" w14:textId="77777777" w:rsidR="00905DA3" w:rsidRPr="007530C6" w:rsidRDefault="00905DA3">
            <w:pPr>
              <w:pStyle w:val="TAL"/>
              <w:spacing w:line="256" w:lineRule="auto"/>
              <w:rPr>
                <w:rFonts w:cs="v4.2.0"/>
                <w:lang w:eastAsia="sv-SE"/>
              </w:rPr>
            </w:pPr>
            <w:r w:rsidRPr="007530C6">
              <w:rPr>
                <w:rFonts w:cs="v4.2.0"/>
              </w:rPr>
              <w:t>2% stimulus signal</w:t>
            </w:r>
          </w:p>
        </w:tc>
        <w:tc>
          <w:tcPr>
            <w:tcW w:w="2721" w:type="dxa"/>
            <w:tcBorders>
              <w:top w:val="single" w:sz="4" w:space="0" w:color="auto"/>
              <w:left w:val="single" w:sz="4" w:space="0" w:color="auto"/>
              <w:bottom w:val="single" w:sz="4" w:space="0" w:color="auto"/>
              <w:right w:val="single" w:sz="4" w:space="0" w:color="auto"/>
            </w:tcBorders>
          </w:tcPr>
          <w:p w14:paraId="257BB987" w14:textId="77777777" w:rsidR="00905DA3" w:rsidRPr="007530C6" w:rsidRDefault="00905DA3">
            <w:pPr>
              <w:pStyle w:val="TAL"/>
              <w:spacing w:line="256" w:lineRule="auto"/>
            </w:pPr>
          </w:p>
        </w:tc>
      </w:tr>
      <w:tr w:rsidR="00905DA3" w:rsidRPr="007530C6" w14:paraId="63955C3D"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2AB0A29D" w14:textId="77777777" w:rsidR="00905DA3" w:rsidRPr="007530C6" w:rsidRDefault="00905DA3">
            <w:pPr>
              <w:pStyle w:val="TAL"/>
              <w:spacing w:line="256" w:lineRule="auto"/>
              <w:rPr>
                <w:rFonts w:cs="v4.2.0"/>
              </w:rPr>
            </w:pPr>
            <w:r w:rsidRPr="007530C6">
              <w:rPr>
                <w:rFonts w:cs="v4.2.0"/>
              </w:rPr>
              <w:t>6.7 Input intermodulation</w:t>
            </w:r>
          </w:p>
        </w:tc>
        <w:tc>
          <w:tcPr>
            <w:tcW w:w="4536" w:type="dxa"/>
            <w:tcBorders>
              <w:top w:val="single" w:sz="4" w:space="0" w:color="auto"/>
              <w:left w:val="single" w:sz="4" w:space="0" w:color="auto"/>
              <w:bottom w:val="single" w:sz="4" w:space="0" w:color="auto"/>
              <w:right w:val="single" w:sz="4" w:space="0" w:color="auto"/>
            </w:tcBorders>
            <w:hideMark/>
          </w:tcPr>
          <w:p w14:paraId="555B2704" w14:textId="77777777" w:rsidR="00905DA3" w:rsidRPr="007530C6" w:rsidRDefault="00905DA3">
            <w:pPr>
              <w:pStyle w:val="TAL"/>
              <w:spacing w:line="256" w:lineRule="auto"/>
              <w:rPr>
                <w:rFonts w:cs="v4.2.0"/>
              </w:rPr>
            </w:pPr>
            <w:r w:rsidRPr="007530C6">
              <w:rPr>
                <w:rFonts w:cs="v4.2.0"/>
                <w:lang w:eastAsia="sv-SE"/>
              </w:rPr>
              <w:t>±1,2 dB</w:t>
            </w:r>
          </w:p>
        </w:tc>
        <w:tc>
          <w:tcPr>
            <w:tcW w:w="2721" w:type="dxa"/>
            <w:tcBorders>
              <w:top w:val="single" w:sz="4" w:space="0" w:color="auto"/>
              <w:left w:val="single" w:sz="4" w:space="0" w:color="auto"/>
              <w:bottom w:val="single" w:sz="4" w:space="0" w:color="auto"/>
              <w:right w:val="single" w:sz="4" w:space="0" w:color="auto"/>
            </w:tcBorders>
            <w:hideMark/>
          </w:tcPr>
          <w:p w14:paraId="24F4B752" w14:textId="77777777" w:rsidR="00905DA3" w:rsidRPr="007530C6" w:rsidRDefault="00905DA3">
            <w:pPr>
              <w:pStyle w:val="TAL"/>
              <w:spacing w:line="256" w:lineRule="auto"/>
              <w:rPr>
                <w:rFonts w:cs="v4.2.0"/>
                <w:lang w:eastAsia="sv-SE"/>
              </w:rPr>
            </w:pPr>
            <w:r w:rsidRPr="007530C6">
              <w:rPr>
                <w:rFonts w:cs="v4.2.0"/>
                <w:lang w:eastAsia="sv-SE"/>
              </w:rPr>
              <w:t xml:space="preserve">Formula: </w:t>
            </w:r>
          </w:p>
          <w:p w14:paraId="5B2989B9" w14:textId="77777777" w:rsidR="00905DA3" w:rsidRPr="007530C6" w:rsidRDefault="00905DA3">
            <w:pPr>
              <w:pStyle w:val="TAL"/>
              <w:spacing w:line="256" w:lineRule="auto"/>
              <w:rPr>
                <w:rFonts w:cs="v4.2.0"/>
              </w:rPr>
            </w:pPr>
            <w:r w:rsidRPr="007530C6">
              <w:rPr>
                <w:rFonts w:cs="v4.2.0"/>
                <w:lang w:eastAsia="sv-SE"/>
              </w:rPr>
              <w:t>RSS CW1 level error, 2 x CW2 level error, and measurement error (using all errors = ±0,5 dB)</w:t>
            </w:r>
          </w:p>
        </w:tc>
      </w:tr>
      <w:tr w:rsidR="00905DA3" w:rsidRPr="007530C6" w14:paraId="25ED306E"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74008EC9" w14:textId="77777777" w:rsidR="00905DA3" w:rsidRPr="007530C6" w:rsidRDefault="00905DA3">
            <w:pPr>
              <w:pStyle w:val="TAL"/>
              <w:spacing w:line="256" w:lineRule="auto"/>
              <w:rPr>
                <w:rFonts w:cs="v4.2.0"/>
              </w:rPr>
            </w:pPr>
            <w:r w:rsidRPr="007530C6">
              <w:t>6.8 Output intermodulation</w:t>
            </w:r>
          </w:p>
        </w:tc>
        <w:tc>
          <w:tcPr>
            <w:tcW w:w="4536" w:type="dxa"/>
            <w:tcBorders>
              <w:top w:val="single" w:sz="4" w:space="0" w:color="auto"/>
              <w:left w:val="single" w:sz="4" w:space="0" w:color="auto"/>
              <w:bottom w:val="single" w:sz="4" w:space="0" w:color="auto"/>
              <w:right w:val="single" w:sz="4" w:space="0" w:color="auto"/>
            </w:tcBorders>
          </w:tcPr>
          <w:p w14:paraId="5472B42C" w14:textId="77777777" w:rsidR="00905DA3" w:rsidRPr="007530C6" w:rsidRDefault="00905DA3">
            <w:pPr>
              <w:pStyle w:val="TAL"/>
              <w:spacing w:line="256" w:lineRule="auto"/>
              <w:rPr>
                <w:rFonts w:ascii="Symbol" w:hAnsi="Symbol"/>
                <w:lang w:eastAsia="sv-SE"/>
              </w:rPr>
            </w:pPr>
            <w:r w:rsidRPr="007530C6">
              <w:t>For operating band unwanted emission:</w:t>
            </w:r>
          </w:p>
          <w:p w14:paraId="4F76DF44" w14:textId="77777777" w:rsidR="00905DA3" w:rsidRPr="007530C6" w:rsidRDefault="00905DA3">
            <w:pPr>
              <w:pStyle w:val="TAL"/>
              <w:spacing w:line="256" w:lineRule="auto"/>
            </w:pPr>
            <w:r w:rsidRPr="007530C6">
              <w:rPr>
                <w:rFonts w:ascii="Symbol" w:hAnsi="Symbol"/>
                <w:lang w:eastAsia="sv-SE"/>
              </w:rPr>
              <w:t></w:t>
            </w:r>
            <w:r w:rsidRPr="007530C6">
              <w:t xml:space="preserve">2,1 dB </w:t>
            </w:r>
          </w:p>
          <w:p w14:paraId="1E600108" w14:textId="77777777" w:rsidR="00905DA3" w:rsidRPr="007530C6" w:rsidRDefault="00905DA3">
            <w:pPr>
              <w:pStyle w:val="TAL"/>
              <w:spacing w:line="256" w:lineRule="auto"/>
              <w:rPr>
                <w:rFonts w:cs="v4.2.0"/>
              </w:rPr>
            </w:pPr>
            <w:r w:rsidRPr="007530C6">
              <w:rPr>
                <w:rFonts w:cs="v4.2.0"/>
              </w:rPr>
              <w:t>The interference from the signal generator ACLR shall be minimum 10 dB below that of a NR repeater according to clause 6.5.2.</w:t>
            </w:r>
          </w:p>
          <w:p w14:paraId="641454C3" w14:textId="77777777" w:rsidR="00905DA3" w:rsidRPr="007530C6" w:rsidRDefault="00905DA3">
            <w:pPr>
              <w:pStyle w:val="TAL"/>
              <w:spacing w:line="256" w:lineRule="auto"/>
            </w:pPr>
          </w:p>
          <w:p w14:paraId="7B04BA44" w14:textId="77777777" w:rsidR="00905DA3" w:rsidRPr="007530C6" w:rsidRDefault="00905DA3">
            <w:pPr>
              <w:pStyle w:val="TAL"/>
              <w:spacing w:line="256" w:lineRule="auto"/>
            </w:pPr>
            <w:r w:rsidRPr="007530C6">
              <w:t>For spurious emission:</w:t>
            </w:r>
          </w:p>
          <w:p w14:paraId="7F6AC573" w14:textId="77777777" w:rsidR="00905DA3" w:rsidRPr="007530C6" w:rsidRDefault="00905DA3">
            <w:pPr>
              <w:pStyle w:val="TAL"/>
              <w:spacing w:line="256" w:lineRule="auto"/>
            </w:pPr>
            <w:r w:rsidRPr="007530C6">
              <w:rPr>
                <w:lang w:eastAsia="sv-SE"/>
              </w:rPr>
              <w:t>In NR and coexistence receive bands:</w:t>
            </w:r>
            <w:r w:rsidRPr="007530C6">
              <w:rPr>
                <w:lang w:eastAsia="sv-SE"/>
              </w:rPr>
              <w:br/>
              <w:t>for results &gt; -60 dBm</w:t>
            </w:r>
            <w:r w:rsidRPr="007530C6">
              <w:rPr>
                <w:lang w:eastAsia="sv-SE"/>
              </w:rPr>
              <w:tab/>
              <w:t>±</w:t>
            </w:r>
            <w:r w:rsidRPr="007530C6">
              <w:t>2,0 dB</w:t>
            </w:r>
            <w:r w:rsidRPr="007530C6">
              <w:br/>
              <w:t>for results</w:t>
            </w:r>
            <w:r w:rsidRPr="007530C6">
              <w:rPr>
                <w:lang w:eastAsia="sv-SE"/>
              </w:rPr>
              <w:t xml:space="preserve"> &lt; -60 dBm</w:t>
            </w:r>
            <w:r w:rsidRPr="007530C6">
              <w:rPr>
                <w:lang w:eastAsia="sv-SE"/>
              </w:rPr>
              <w:tab/>
              <w:t>±3</w:t>
            </w:r>
            <w:r w:rsidRPr="007530C6">
              <w:t>,0 dB</w:t>
            </w:r>
          </w:p>
          <w:p w14:paraId="3E25CBA2" w14:textId="77777777" w:rsidR="00905DA3" w:rsidRPr="007530C6" w:rsidRDefault="00905DA3">
            <w:pPr>
              <w:pStyle w:val="TAL"/>
              <w:spacing w:line="256" w:lineRule="auto"/>
              <w:rPr>
                <w:lang w:eastAsia="sv-SE"/>
              </w:rPr>
            </w:pPr>
            <w:r w:rsidRPr="007530C6">
              <w:t>Outside above range:</w:t>
            </w:r>
            <w:r w:rsidRPr="007530C6">
              <w:br/>
              <w:t>emission power</w:t>
            </w:r>
            <w:r w:rsidRPr="007530C6">
              <w:rPr>
                <w:lang w:eastAsia="sv-SE"/>
              </w:rPr>
              <w:t>;</w:t>
            </w:r>
            <w:r w:rsidRPr="007530C6">
              <w:rPr>
                <w:lang w:eastAsia="sv-SE"/>
              </w:rPr>
              <w:br/>
              <w:t xml:space="preserve">9 kHz &lt; f </w:t>
            </w:r>
            <w:r w:rsidRPr="007530C6">
              <w:rPr>
                <w:rFonts w:ascii="Symbol" w:hAnsi="Symbol"/>
                <w:lang w:eastAsia="sv-SE"/>
              </w:rPr>
              <w:t></w:t>
            </w:r>
            <w:r w:rsidRPr="007530C6">
              <w:rPr>
                <w:rFonts w:ascii="Symbol" w:hAnsi="Symbol"/>
                <w:lang w:eastAsia="sv-SE"/>
              </w:rPr>
              <w:t></w:t>
            </w:r>
            <w:r w:rsidRPr="007530C6">
              <w:rPr>
                <w:lang w:eastAsia="sv-SE"/>
              </w:rPr>
              <w:t xml:space="preserve">4 GHz </w:t>
            </w:r>
            <w:r w:rsidRPr="007530C6">
              <w:rPr>
                <w:lang w:eastAsia="sv-SE"/>
              </w:rPr>
              <w:tab/>
              <w:t>±2,0 dB;</w:t>
            </w:r>
            <w:r w:rsidRPr="007530C6">
              <w:rPr>
                <w:lang w:eastAsia="sv-SE"/>
              </w:rPr>
              <w:br/>
            </w:r>
            <w:r w:rsidRPr="007530C6">
              <w:rPr>
                <w:rFonts w:cs="v4.2.0"/>
                <w:lang w:eastAsia="sv-SE"/>
              </w:rPr>
              <w:t xml:space="preserve">4GHz &lt; </w:t>
            </w:r>
            <w:r w:rsidRPr="007530C6">
              <w:rPr>
                <w:lang w:eastAsia="sv-SE"/>
              </w:rPr>
              <w:t xml:space="preserve">f </w:t>
            </w:r>
            <w:r w:rsidRPr="007530C6">
              <w:rPr>
                <w:rFonts w:ascii="Symbol" w:hAnsi="Symbol"/>
                <w:lang w:eastAsia="sv-SE"/>
              </w:rPr>
              <w:t></w:t>
            </w:r>
            <w:r w:rsidRPr="007530C6">
              <w:rPr>
                <w:rFonts w:ascii="Symbol" w:hAnsi="Symbol"/>
                <w:lang w:eastAsia="sv-SE"/>
              </w:rPr>
              <w:t></w:t>
            </w:r>
            <w:r w:rsidRPr="007530C6">
              <w:rPr>
                <w:lang w:eastAsia="sv-SE"/>
              </w:rPr>
              <w:t xml:space="preserve">19 GHz </w:t>
            </w:r>
            <w:r w:rsidRPr="007530C6">
              <w:rPr>
                <w:lang w:eastAsia="sv-SE"/>
              </w:rPr>
              <w:tab/>
              <w:t>±4,0 dB.</w:t>
            </w:r>
          </w:p>
          <w:p w14:paraId="4B01CD42" w14:textId="77777777" w:rsidR="00905DA3" w:rsidRPr="007530C6" w:rsidRDefault="00905DA3">
            <w:pPr>
              <w:pStyle w:val="TAL"/>
              <w:spacing w:line="256" w:lineRule="auto"/>
              <w:rPr>
                <w:lang w:eastAsia="sv-SE"/>
              </w:rPr>
            </w:pPr>
          </w:p>
          <w:p w14:paraId="1F2C3ACA" w14:textId="77777777" w:rsidR="00905DA3" w:rsidRPr="007530C6" w:rsidRDefault="00905DA3">
            <w:pPr>
              <w:pStyle w:val="TAL"/>
              <w:spacing w:line="256" w:lineRule="auto"/>
              <w:rPr>
                <w:rFonts w:cs="v4.2.0"/>
                <w:lang w:eastAsia="sv-SE"/>
              </w:rPr>
            </w:pPr>
            <w:r w:rsidRPr="007530C6">
              <w:rPr>
                <w:lang w:eastAsia="sv-SE"/>
              </w:rPr>
              <w:t>The interference signal must have a spurious emission level at least 10 dB below the spurious levels required in 6.5.4 and 6.5.5.</w:t>
            </w:r>
          </w:p>
        </w:tc>
        <w:tc>
          <w:tcPr>
            <w:tcW w:w="2721" w:type="dxa"/>
            <w:tcBorders>
              <w:top w:val="single" w:sz="4" w:space="0" w:color="auto"/>
              <w:left w:val="single" w:sz="4" w:space="0" w:color="auto"/>
              <w:bottom w:val="single" w:sz="4" w:space="0" w:color="auto"/>
              <w:right w:val="single" w:sz="4" w:space="0" w:color="auto"/>
            </w:tcBorders>
            <w:hideMark/>
          </w:tcPr>
          <w:p w14:paraId="7ED81ABD" w14:textId="77777777" w:rsidR="00905DA3" w:rsidRPr="007530C6" w:rsidRDefault="00905DA3">
            <w:pPr>
              <w:pStyle w:val="TAL"/>
              <w:spacing w:line="256" w:lineRule="auto"/>
            </w:pPr>
            <w:r w:rsidRPr="007530C6">
              <w:t xml:space="preserve">Formula: </w:t>
            </w:r>
          </w:p>
          <w:p w14:paraId="4386D02D" w14:textId="77777777" w:rsidR="00905DA3" w:rsidRPr="007530C6" w:rsidRDefault="00905DA3">
            <w:pPr>
              <w:pStyle w:val="TAL"/>
              <w:spacing w:line="256" w:lineRule="auto"/>
              <w:rPr>
                <w:rFonts w:cs="v4.2.0"/>
                <w:lang w:eastAsia="sv-SE"/>
              </w:rPr>
            </w:pPr>
            <w:r w:rsidRPr="007530C6">
              <w:t xml:space="preserve">RSS 2x Interference signal level error and operating band unwanted emission measurement level error. </w:t>
            </w:r>
            <w:r w:rsidRPr="007530C6">
              <w:br/>
              <w:t>(1 dB interference signal level error is assumed).</w:t>
            </w:r>
          </w:p>
        </w:tc>
      </w:tr>
      <w:tr w:rsidR="00905DA3" w:rsidRPr="007530C6" w14:paraId="7939F879"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1767BCE3" w14:textId="77777777" w:rsidR="00905DA3" w:rsidRPr="007530C6" w:rsidRDefault="00905DA3">
            <w:pPr>
              <w:pStyle w:val="TAL"/>
              <w:spacing w:line="256" w:lineRule="auto"/>
            </w:pPr>
            <w:r w:rsidRPr="007530C6">
              <w:t>6.9 ACRR</w:t>
            </w:r>
          </w:p>
        </w:tc>
        <w:tc>
          <w:tcPr>
            <w:tcW w:w="4536" w:type="dxa"/>
            <w:tcBorders>
              <w:top w:val="single" w:sz="4" w:space="0" w:color="auto"/>
              <w:left w:val="single" w:sz="4" w:space="0" w:color="auto"/>
              <w:bottom w:val="single" w:sz="4" w:space="0" w:color="auto"/>
              <w:right w:val="single" w:sz="4" w:space="0" w:color="auto"/>
            </w:tcBorders>
            <w:hideMark/>
          </w:tcPr>
          <w:p w14:paraId="01C60A8A" w14:textId="77777777" w:rsidR="00905DA3" w:rsidRPr="007530C6" w:rsidRDefault="00905DA3">
            <w:pPr>
              <w:pStyle w:val="TAL"/>
              <w:spacing w:line="256" w:lineRule="auto"/>
              <w:rPr>
                <w:rFonts w:ascii="Symbol" w:hAnsi="Symbol"/>
                <w:lang w:eastAsia="sv-SE"/>
              </w:rPr>
            </w:pPr>
            <w:r w:rsidRPr="007530C6">
              <w:rPr>
                <w:lang w:eastAsia="sv-SE"/>
              </w:rPr>
              <w:sym w:font="Symbol" w:char="F0B1"/>
            </w:r>
            <w:r w:rsidRPr="007530C6">
              <w:rPr>
                <w:lang w:eastAsia="sv-SE"/>
              </w:rPr>
              <w:t>0,7 dB</w:t>
            </w:r>
          </w:p>
        </w:tc>
        <w:tc>
          <w:tcPr>
            <w:tcW w:w="2721" w:type="dxa"/>
            <w:tcBorders>
              <w:top w:val="single" w:sz="4" w:space="0" w:color="auto"/>
              <w:left w:val="single" w:sz="4" w:space="0" w:color="auto"/>
              <w:bottom w:val="single" w:sz="4" w:space="0" w:color="auto"/>
              <w:right w:val="single" w:sz="4" w:space="0" w:color="auto"/>
            </w:tcBorders>
          </w:tcPr>
          <w:p w14:paraId="258EFAD8" w14:textId="77777777" w:rsidR="00905DA3" w:rsidRPr="007530C6" w:rsidRDefault="00905DA3">
            <w:pPr>
              <w:pStyle w:val="TAL"/>
              <w:spacing w:line="256" w:lineRule="auto"/>
            </w:pPr>
          </w:p>
        </w:tc>
      </w:tr>
      <w:tr w:rsidR="00905DA3" w:rsidRPr="007530C6" w14:paraId="6F77E6F7"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3FFE4027" w14:textId="77777777" w:rsidR="00905DA3" w:rsidRPr="007530C6" w:rsidRDefault="00905DA3">
            <w:pPr>
              <w:pStyle w:val="TAL"/>
              <w:spacing w:line="256" w:lineRule="auto"/>
            </w:pPr>
            <w:r w:rsidRPr="007530C6">
              <w:t xml:space="preserve">6.10.1 </w:t>
            </w:r>
            <w:r w:rsidRPr="007530C6">
              <w:rPr>
                <w:lang w:eastAsia="zh-CN"/>
              </w:rPr>
              <w:t>Transmit ON/OFF power</w:t>
            </w:r>
          </w:p>
        </w:tc>
        <w:tc>
          <w:tcPr>
            <w:tcW w:w="4536" w:type="dxa"/>
            <w:tcBorders>
              <w:top w:val="single" w:sz="4" w:space="0" w:color="auto"/>
              <w:left w:val="single" w:sz="4" w:space="0" w:color="auto"/>
              <w:bottom w:val="single" w:sz="4" w:space="0" w:color="auto"/>
              <w:right w:val="single" w:sz="4" w:space="0" w:color="auto"/>
            </w:tcBorders>
            <w:hideMark/>
          </w:tcPr>
          <w:p w14:paraId="17EFFE4C" w14:textId="77777777" w:rsidR="00905DA3" w:rsidRPr="007530C6" w:rsidRDefault="00905DA3">
            <w:pPr>
              <w:pStyle w:val="TAL"/>
              <w:spacing w:line="256" w:lineRule="auto"/>
              <w:rPr>
                <w:rFonts w:cs="v4.2.0"/>
              </w:rPr>
            </w:pPr>
            <w:r w:rsidRPr="007530C6">
              <w:rPr>
                <w:rFonts w:cs="v4.2.0"/>
                <w:kern w:val="2"/>
              </w:rPr>
              <w:t>±</w:t>
            </w:r>
            <w:r w:rsidRPr="007530C6">
              <w:t>2.0 dB</w:t>
            </w:r>
            <w:r w:rsidRPr="007530C6">
              <w:rPr>
                <w:rFonts w:cs="v4.2.0"/>
              </w:rPr>
              <w:t xml:space="preserve"> , f </w:t>
            </w:r>
            <w:r w:rsidRPr="007530C6">
              <w:t>≤</w:t>
            </w:r>
            <w:r w:rsidRPr="007530C6">
              <w:rPr>
                <w:rFonts w:cs="v4.2.0"/>
              </w:rPr>
              <w:t xml:space="preserve"> 3 GHz</w:t>
            </w:r>
          </w:p>
          <w:p w14:paraId="6CFB7330" w14:textId="77777777" w:rsidR="00905DA3" w:rsidRPr="007530C6" w:rsidRDefault="00905DA3">
            <w:pPr>
              <w:pStyle w:val="TAL"/>
              <w:spacing w:line="256" w:lineRule="auto"/>
              <w:rPr>
                <w:lang w:eastAsia="sv-SE"/>
              </w:rPr>
            </w:pPr>
            <w:r w:rsidRPr="007530C6">
              <w:t>±</w:t>
            </w:r>
            <w:r w:rsidRPr="007530C6">
              <w:rPr>
                <w:rFonts w:cs="v4.2.0"/>
              </w:rPr>
              <w:t xml:space="preserve">2.5 dB, 3 GHz &lt; f </w:t>
            </w:r>
            <w:r w:rsidRPr="007530C6">
              <w:t>≤</w:t>
            </w:r>
            <w:r w:rsidRPr="007530C6">
              <w:rPr>
                <w:rFonts w:cs="v4.2.0"/>
              </w:rPr>
              <w:t xml:space="preserve"> </w:t>
            </w:r>
            <w:r w:rsidRPr="007530C6">
              <w:rPr>
                <w:rFonts w:cs="v4.2.0"/>
                <w:lang w:eastAsia="zh-CN"/>
              </w:rPr>
              <w:t>7.125</w:t>
            </w:r>
            <w:r w:rsidRPr="007530C6">
              <w:rPr>
                <w:rFonts w:cs="v4.2.0"/>
              </w:rPr>
              <w:t xml:space="preserve"> GHz</w:t>
            </w:r>
          </w:p>
        </w:tc>
        <w:tc>
          <w:tcPr>
            <w:tcW w:w="2721" w:type="dxa"/>
            <w:tcBorders>
              <w:top w:val="single" w:sz="4" w:space="0" w:color="auto"/>
              <w:left w:val="single" w:sz="4" w:space="0" w:color="auto"/>
              <w:bottom w:val="single" w:sz="4" w:space="0" w:color="auto"/>
              <w:right w:val="single" w:sz="4" w:space="0" w:color="auto"/>
            </w:tcBorders>
          </w:tcPr>
          <w:p w14:paraId="057EE084" w14:textId="77777777" w:rsidR="00905DA3" w:rsidRPr="007530C6" w:rsidRDefault="00905DA3">
            <w:pPr>
              <w:pStyle w:val="TAL"/>
              <w:spacing w:line="256" w:lineRule="auto"/>
            </w:pPr>
          </w:p>
        </w:tc>
      </w:tr>
      <w:tr w:rsidR="00905DA3" w:rsidRPr="007530C6" w14:paraId="4BF94454" w14:textId="77777777" w:rsidTr="00905DA3">
        <w:trPr>
          <w:cantSplit/>
          <w:jc w:val="center"/>
        </w:trPr>
        <w:tc>
          <w:tcPr>
            <w:tcW w:w="2436" w:type="dxa"/>
            <w:tcBorders>
              <w:top w:val="single" w:sz="4" w:space="0" w:color="auto"/>
              <w:left w:val="single" w:sz="4" w:space="0" w:color="auto"/>
              <w:bottom w:val="single" w:sz="4" w:space="0" w:color="auto"/>
              <w:right w:val="single" w:sz="4" w:space="0" w:color="auto"/>
            </w:tcBorders>
            <w:hideMark/>
          </w:tcPr>
          <w:p w14:paraId="65E488B7" w14:textId="1503D492" w:rsidR="00905DA3" w:rsidRPr="007530C6" w:rsidRDefault="00CE6BFE">
            <w:pPr>
              <w:pStyle w:val="TAL"/>
              <w:spacing w:line="256" w:lineRule="auto"/>
            </w:pPr>
            <w:r w:rsidRPr="007530C6">
              <w:lastRenderedPageBreak/>
              <w:t xml:space="preserve">6.10.1 </w:t>
            </w:r>
            <w:r w:rsidRPr="007530C6">
              <w:rPr>
                <w:lang w:eastAsia="zh-CN"/>
              </w:rPr>
              <w:t>Transmit OFF power</w:t>
            </w:r>
          </w:p>
        </w:tc>
        <w:tc>
          <w:tcPr>
            <w:tcW w:w="4536" w:type="dxa"/>
            <w:tcBorders>
              <w:top w:val="single" w:sz="4" w:space="0" w:color="auto"/>
              <w:left w:val="single" w:sz="4" w:space="0" w:color="auto"/>
              <w:bottom w:val="single" w:sz="4" w:space="0" w:color="auto"/>
              <w:right w:val="single" w:sz="4" w:space="0" w:color="auto"/>
            </w:tcBorders>
            <w:hideMark/>
          </w:tcPr>
          <w:p w14:paraId="0B5DBF68" w14:textId="77777777" w:rsidR="00905DA3" w:rsidRPr="007530C6" w:rsidRDefault="00905DA3">
            <w:pPr>
              <w:pStyle w:val="TAL"/>
              <w:spacing w:line="256" w:lineRule="auto"/>
              <w:rPr>
                <w:lang w:eastAsia="sv-SE"/>
              </w:rPr>
            </w:pPr>
            <w:r w:rsidRPr="007530C6">
              <w:rPr>
                <w:rFonts w:cs="v4.2.0"/>
                <w:kern w:val="2"/>
                <w:lang w:eastAsia="ja-JP"/>
              </w:rPr>
              <w:t>N/A</w:t>
            </w:r>
          </w:p>
        </w:tc>
        <w:tc>
          <w:tcPr>
            <w:tcW w:w="2721" w:type="dxa"/>
            <w:tcBorders>
              <w:top w:val="single" w:sz="4" w:space="0" w:color="auto"/>
              <w:left w:val="single" w:sz="4" w:space="0" w:color="auto"/>
              <w:bottom w:val="single" w:sz="4" w:space="0" w:color="auto"/>
              <w:right w:val="single" w:sz="4" w:space="0" w:color="auto"/>
            </w:tcBorders>
          </w:tcPr>
          <w:p w14:paraId="2684B3FA" w14:textId="77777777" w:rsidR="00905DA3" w:rsidRPr="007530C6" w:rsidRDefault="00905DA3">
            <w:pPr>
              <w:pStyle w:val="TAL"/>
              <w:spacing w:line="256" w:lineRule="auto"/>
            </w:pPr>
          </w:p>
        </w:tc>
      </w:tr>
    </w:tbl>
    <w:p w14:paraId="02536018" w14:textId="77777777" w:rsidR="002F412C" w:rsidRDefault="002F412C" w:rsidP="002F412C">
      <w:pPr>
        <w:rPr>
          <w:lang w:eastAsia="sv-SE"/>
        </w:rPr>
      </w:pPr>
      <w:bookmarkStart w:id="175" w:name="_Toc115191083"/>
      <w:bookmarkStart w:id="176" w:name="_Toc106201230"/>
      <w:bookmarkStart w:id="177" w:name="_Toc98773471"/>
      <w:bookmarkStart w:id="178" w:name="_Toc89955048"/>
      <w:bookmarkStart w:id="179" w:name="_Toc82595017"/>
      <w:bookmarkStart w:id="180" w:name="_Toc76544917"/>
      <w:bookmarkStart w:id="181" w:name="_Toc75242571"/>
      <w:bookmarkStart w:id="182" w:name="_Toc74961660"/>
      <w:bookmarkStart w:id="183" w:name="_Toc66727857"/>
      <w:bookmarkStart w:id="184" w:name="_Toc61182544"/>
      <w:bookmarkStart w:id="185" w:name="_Toc58862551"/>
      <w:bookmarkStart w:id="186" w:name="_Toc58860047"/>
      <w:bookmarkStart w:id="187" w:name="_Toc53182306"/>
      <w:bookmarkStart w:id="188" w:name="_Toc45884283"/>
      <w:bookmarkStart w:id="189" w:name="_Toc37272037"/>
      <w:bookmarkStart w:id="190" w:name="_Toc36644983"/>
      <w:bookmarkStart w:id="191" w:name="_Toc29809608"/>
      <w:bookmarkStart w:id="192" w:name="_Toc21099810"/>
      <w:bookmarkStart w:id="193" w:name="_Toc120613079"/>
    </w:p>
    <w:p w14:paraId="34BF216F" w14:textId="52076FA8" w:rsidR="00905DA3" w:rsidRPr="007530C6" w:rsidRDefault="00905DA3" w:rsidP="00905DA3">
      <w:pPr>
        <w:pStyle w:val="Heading3"/>
        <w:rPr>
          <w:lang w:eastAsia="sv-SE"/>
        </w:rPr>
      </w:pPr>
      <w:bookmarkStart w:id="194" w:name="_Toc121756619"/>
      <w:bookmarkStart w:id="195" w:name="_Toc121820189"/>
      <w:bookmarkStart w:id="196" w:name="_Toc124157939"/>
      <w:bookmarkStart w:id="197" w:name="_Toc130560516"/>
      <w:bookmarkStart w:id="198" w:name="_Toc137470159"/>
      <w:bookmarkStart w:id="199" w:name="_Toc138884552"/>
      <w:r w:rsidRPr="007530C6">
        <w:rPr>
          <w:lang w:eastAsia="sv-SE"/>
        </w:rPr>
        <w:t>4.1.</w:t>
      </w:r>
      <w:r w:rsidRPr="007530C6">
        <w:t>3</w:t>
      </w:r>
      <w:r w:rsidRPr="007530C6">
        <w:rPr>
          <w:lang w:eastAsia="sv-SE"/>
        </w:rPr>
        <w:tab/>
        <w:t>Interpretation of measurement results</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23726DC7" w14:textId="77777777" w:rsidR="00905DA3" w:rsidRPr="007530C6" w:rsidRDefault="00905DA3" w:rsidP="00905DA3">
      <w:pPr>
        <w:rPr>
          <w:snapToGrid w:val="0"/>
        </w:rPr>
      </w:pPr>
      <w:r w:rsidRPr="007530C6">
        <w:rPr>
          <w:snapToGrid w:val="0"/>
        </w:rPr>
        <w:t>The measurement results returned by the Test System are compared - without any modification - against the test requirements as defined by the Shared Risk principle.</w:t>
      </w:r>
    </w:p>
    <w:p w14:paraId="77EA2596" w14:textId="501F18D5" w:rsidR="00905DA3" w:rsidRPr="007530C6" w:rsidRDefault="00905DA3" w:rsidP="00905DA3">
      <w:r w:rsidRPr="007530C6">
        <w:rPr>
          <w:rFonts w:cs="v5.0.0"/>
          <w:snapToGrid w:val="0"/>
        </w:rPr>
        <w:t>The Shared Risk principle is defined in Recommendation ITU-R M.1545 [</w:t>
      </w:r>
      <w:r w:rsidR="00223AB0" w:rsidRPr="007530C6">
        <w:rPr>
          <w:rFonts w:cs="v5.0.0" w:hint="eastAsia"/>
          <w:snapToGrid w:val="0"/>
          <w:lang w:eastAsia="zh-CN"/>
        </w:rPr>
        <w:t>11</w:t>
      </w:r>
      <w:r w:rsidRPr="007530C6">
        <w:rPr>
          <w:rFonts w:cs="v5.0.0"/>
          <w:snapToGrid w:val="0"/>
        </w:rPr>
        <w:t>].</w:t>
      </w:r>
    </w:p>
    <w:p w14:paraId="6CB0D178" w14:textId="77777777" w:rsidR="00905DA3" w:rsidRPr="007530C6" w:rsidRDefault="00905DA3" w:rsidP="00905DA3">
      <w:r w:rsidRPr="007530C6">
        <w:t>The actual measurement uncertainty of the Test System for the measurement of each parameter shall be included in the test report.</w:t>
      </w:r>
    </w:p>
    <w:p w14:paraId="5660CAAD" w14:textId="77777777" w:rsidR="00905DA3" w:rsidRPr="007530C6" w:rsidRDefault="00905DA3" w:rsidP="00905DA3">
      <w:r w:rsidRPr="007530C6">
        <w:t>The recorded value for the Test System uncertainty shall be, for each measurement, equal to or lower than the appropriate figure in clause 4.1.2 of the present document.</w:t>
      </w:r>
    </w:p>
    <w:p w14:paraId="5A4C1FD8" w14:textId="77777777" w:rsidR="00905DA3" w:rsidRPr="007530C6" w:rsidRDefault="00905DA3" w:rsidP="00905DA3">
      <w:r w:rsidRPr="007530C6">
        <w:t>If the Test System for a test is known to have a measurement uncertainty greater than that specified in clause 4.1.2, it is still permitted to use this apparatus provided that an adjustment is made as follows.</w:t>
      </w:r>
    </w:p>
    <w:p w14:paraId="09974664" w14:textId="6C859FF6" w:rsidR="00905DA3" w:rsidRPr="007530C6" w:rsidRDefault="00905DA3" w:rsidP="00905DA3">
      <w:pPr>
        <w:rPr>
          <w:lang w:eastAsia="zh-CN"/>
        </w:rPr>
      </w:pPr>
      <w:r w:rsidRPr="007530C6">
        <w:t>Any additional uncertainty in the Test System over and above that specified in clause 4.1.2 shall be used to tighten the test requirement, making the test harder to pass. For some tests e.g. receiver tests, this may require modification of stimulus signals. This procedure will ensure that a Test System not compliant with clause 4.1.2 does not increase the chance of passing a device under test where that device would otherwise have failed the test if a Test System compliant with clause 4.1.2 had been used.</w:t>
      </w:r>
    </w:p>
    <w:p w14:paraId="36429E0D" w14:textId="77777777" w:rsidR="001614AF" w:rsidRPr="007530C6" w:rsidRDefault="001614AF" w:rsidP="001614AF">
      <w:pPr>
        <w:pStyle w:val="Heading2"/>
        <w:rPr>
          <w:lang w:eastAsia="zh-CN"/>
        </w:rPr>
      </w:pPr>
      <w:bookmarkStart w:id="200" w:name="_Toc89944596"/>
      <w:bookmarkStart w:id="201" w:name="_Toc82437231"/>
      <w:bookmarkStart w:id="202" w:name="_Toc76541462"/>
      <w:bookmarkStart w:id="203" w:name="_Toc75275963"/>
      <w:bookmarkStart w:id="204" w:name="_Toc75275452"/>
      <w:bookmarkStart w:id="205" w:name="_Toc75259918"/>
      <w:bookmarkStart w:id="206" w:name="_Toc73962762"/>
      <w:bookmarkStart w:id="207" w:name="_Toc120613080"/>
      <w:bookmarkStart w:id="208" w:name="_Toc121756620"/>
      <w:bookmarkStart w:id="209" w:name="_Toc121820190"/>
      <w:bookmarkStart w:id="210" w:name="_Toc124157940"/>
      <w:bookmarkStart w:id="211" w:name="_Toc130560517"/>
      <w:bookmarkStart w:id="212" w:name="_Toc137470160"/>
      <w:bookmarkStart w:id="213" w:name="_Toc138884553"/>
      <w:r w:rsidRPr="007530C6">
        <w:t>4.2</w:t>
      </w:r>
      <w:r w:rsidRPr="007530C6">
        <w:tab/>
        <w:t>Conducted requirement reference points</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42C35B69" w14:textId="3ADA2B7F" w:rsidR="00461A0B" w:rsidRDefault="00461A0B" w:rsidP="00461A0B">
      <w:r w:rsidRPr="007530C6">
        <w:t xml:space="preserve">For </w:t>
      </w:r>
      <w:r w:rsidRPr="007530C6">
        <w:rPr>
          <w:i/>
          <w:iCs/>
        </w:rPr>
        <w:t>repeater type 1-C</w:t>
      </w:r>
      <w:r w:rsidRPr="007530C6">
        <w:t xml:space="preserve">, the requirements are applied at the repeater </w:t>
      </w:r>
      <w:r w:rsidRPr="007530C6">
        <w:rPr>
          <w:i/>
        </w:rPr>
        <w:t>antenna connector</w:t>
      </w:r>
      <w:r w:rsidRPr="007530C6">
        <w:t xml:space="preserve"> (BS-side connector or UE-side connector) for downlink or uplink for the configuration in normal operating conditions. </w:t>
      </w:r>
    </w:p>
    <w:p w14:paraId="6A629185" w14:textId="273BE28A" w:rsidR="00DB4CB6" w:rsidRPr="007530C6" w:rsidRDefault="007A0580" w:rsidP="00C81103">
      <w:pPr>
        <w:pStyle w:val="TH"/>
        <w:rPr>
          <w:lang w:eastAsia="zh-CN"/>
        </w:rPr>
      </w:pPr>
      <w:r>
        <w:rPr>
          <w:lang w:eastAsia="zh-CN"/>
        </w:rPr>
        <w:pict w14:anchorId="6BCE2D70">
          <v:shape id="_x0000_i1029" type="#_x0000_t75" style="width:241.5pt;height:153.5pt;mso-left-percent:-10001;mso-top-percent:-10001;mso-position-horizontal:absolute;mso-position-horizontal-relative:char;mso-position-vertical:absolute;mso-position-vertical-relative:line;mso-left-percent:-10001;mso-top-percent:-10001">
            <v:imagedata r:id="rId15" o:title=""/>
          </v:shape>
        </w:pict>
      </w:r>
    </w:p>
    <w:p w14:paraId="5B96A74F" w14:textId="77777777" w:rsidR="00461A0B" w:rsidRPr="007530C6" w:rsidRDefault="00461A0B" w:rsidP="00461A0B">
      <w:pPr>
        <w:pStyle w:val="TF"/>
        <w:rPr>
          <w:lang w:eastAsia="zh-CN"/>
        </w:rPr>
      </w:pPr>
      <w:r w:rsidRPr="007530C6">
        <w:t xml:space="preserve">Figure 4.2-1: </w:t>
      </w:r>
      <w:r w:rsidRPr="007530C6">
        <w:rPr>
          <w:i/>
          <w:lang w:eastAsia="zh-CN"/>
        </w:rPr>
        <w:t>Repeater</w:t>
      </w:r>
      <w:r w:rsidRPr="007530C6">
        <w:rPr>
          <w:i/>
        </w:rPr>
        <w:t xml:space="preserve"> type 1-C</w:t>
      </w:r>
      <w:r w:rsidRPr="007530C6">
        <w:t xml:space="preserve"> </w:t>
      </w:r>
      <w:r w:rsidRPr="007530C6">
        <w:rPr>
          <w:lang w:eastAsia="zh-CN"/>
        </w:rPr>
        <w:t>downlink</w:t>
      </w:r>
      <w:r w:rsidRPr="007530C6">
        <w:t xml:space="preserve"> and </w:t>
      </w:r>
      <w:r w:rsidRPr="007530C6">
        <w:rPr>
          <w:lang w:eastAsia="zh-CN"/>
        </w:rPr>
        <w:t>uplink</w:t>
      </w:r>
      <w:r w:rsidRPr="007530C6">
        <w:t xml:space="preserve"> interface</w:t>
      </w:r>
    </w:p>
    <w:p w14:paraId="4C620AD4" w14:textId="0E574082" w:rsidR="001614AF" w:rsidRPr="007530C6" w:rsidRDefault="001614AF" w:rsidP="001614AF">
      <w:pPr>
        <w:pStyle w:val="Heading2"/>
        <w:rPr>
          <w:lang w:eastAsia="zh-CN"/>
        </w:rPr>
      </w:pPr>
      <w:bookmarkStart w:id="214" w:name="_Toc89944598"/>
      <w:bookmarkStart w:id="215" w:name="_Toc82437233"/>
      <w:bookmarkStart w:id="216" w:name="_Toc76541464"/>
      <w:bookmarkStart w:id="217" w:name="_Toc75275965"/>
      <w:bookmarkStart w:id="218" w:name="_Toc75275454"/>
      <w:bookmarkStart w:id="219" w:name="_Toc75259920"/>
      <w:bookmarkStart w:id="220" w:name="_Toc73962764"/>
      <w:bookmarkStart w:id="221" w:name="_Toc120613081"/>
      <w:bookmarkStart w:id="222" w:name="_Toc121756621"/>
      <w:bookmarkStart w:id="223" w:name="_Toc121820191"/>
      <w:bookmarkStart w:id="224" w:name="_Toc124157941"/>
      <w:bookmarkStart w:id="225" w:name="_Toc130560518"/>
      <w:bookmarkStart w:id="226" w:name="_Toc137470161"/>
      <w:bookmarkStart w:id="227" w:name="_Toc138884554"/>
      <w:r w:rsidRPr="007530C6">
        <w:t>4.3</w:t>
      </w:r>
      <w:r w:rsidRPr="007530C6">
        <w:tab/>
      </w:r>
      <w:r w:rsidRPr="007530C6">
        <w:rPr>
          <w:rFonts w:hint="eastAsia"/>
          <w:lang w:eastAsia="zh-CN"/>
        </w:rPr>
        <w:t>Repeater</w:t>
      </w:r>
      <w:r w:rsidRPr="007530C6">
        <w:t xml:space="preserve"> classes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98A3146" w14:textId="77777777" w:rsidR="00461A0B" w:rsidRPr="007530C6" w:rsidRDefault="00461A0B" w:rsidP="00461A0B">
      <w:pPr>
        <w:pStyle w:val="Heading3"/>
      </w:pPr>
      <w:bookmarkStart w:id="228" w:name="_Toc106094075"/>
      <w:bookmarkStart w:id="229" w:name="_Toc120613082"/>
      <w:bookmarkStart w:id="230" w:name="_Toc121756622"/>
      <w:bookmarkStart w:id="231" w:name="_Toc121820192"/>
      <w:bookmarkStart w:id="232" w:name="_Toc124157942"/>
      <w:bookmarkStart w:id="233" w:name="_Toc130560519"/>
      <w:bookmarkStart w:id="234" w:name="_Toc137470162"/>
      <w:bookmarkStart w:id="235" w:name="_Toc138884555"/>
      <w:r w:rsidRPr="007530C6">
        <w:t>4.3.1</w:t>
      </w:r>
      <w:r w:rsidRPr="007530C6">
        <w:tab/>
        <w:t>Repeater class for downlink</w:t>
      </w:r>
      <w:bookmarkEnd w:id="228"/>
      <w:bookmarkEnd w:id="229"/>
      <w:bookmarkEnd w:id="230"/>
      <w:bookmarkEnd w:id="231"/>
      <w:bookmarkEnd w:id="232"/>
      <w:bookmarkEnd w:id="233"/>
      <w:bookmarkEnd w:id="234"/>
      <w:bookmarkEnd w:id="235"/>
    </w:p>
    <w:p w14:paraId="559128EA" w14:textId="77777777" w:rsidR="00461A0B" w:rsidRPr="007530C6" w:rsidRDefault="00461A0B" w:rsidP="00461A0B">
      <w:r w:rsidRPr="007530C6">
        <w:t>The requirements in this specification apply to downlink Wide Area repeaters, downlink Medium Range repeaters and downlink Local Area repeaters unless otherwise stated. The associated deployment scenarios for each class are exactly the same for repeater with and without connectors.</w:t>
      </w:r>
    </w:p>
    <w:p w14:paraId="3CDB74B8" w14:textId="77777777" w:rsidR="00461A0B" w:rsidRPr="007530C6" w:rsidRDefault="00461A0B" w:rsidP="00461A0B">
      <w:r w:rsidRPr="007530C6">
        <w:t xml:space="preserve">For </w:t>
      </w:r>
      <w:r w:rsidRPr="007530C6">
        <w:rPr>
          <w:i/>
          <w:iCs/>
        </w:rPr>
        <w:t>repeater type 1-C</w:t>
      </w:r>
      <w:r w:rsidRPr="007530C6">
        <w:t>, repeater downlink classes are defined as indicated below:</w:t>
      </w:r>
    </w:p>
    <w:p w14:paraId="4A199D45" w14:textId="77777777" w:rsidR="00461A0B" w:rsidRPr="007530C6" w:rsidRDefault="00461A0B" w:rsidP="00C81103">
      <w:pPr>
        <w:pStyle w:val="B1"/>
        <w:rPr>
          <w:lang w:eastAsia="ja-JP"/>
        </w:rPr>
      </w:pPr>
      <w:r w:rsidRPr="007530C6">
        <w:rPr>
          <w:lang w:eastAsia="ja-JP"/>
        </w:rPr>
        <w:t>-</w:t>
      </w:r>
      <w:r w:rsidRPr="007530C6">
        <w:rPr>
          <w:lang w:eastAsia="ja-JP"/>
        </w:rPr>
        <w:tab/>
        <w:t xml:space="preserve">Wide Area </w:t>
      </w:r>
      <w:r w:rsidRPr="007530C6">
        <w:t>repeaters</w:t>
      </w:r>
      <w:r w:rsidRPr="007530C6">
        <w:rPr>
          <w:lang w:eastAsia="ja-JP"/>
        </w:rPr>
        <w:t xml:space="preserve"> are characterised by requirements derived from Macro Cell scenarios with a </w:t>
      </w:r>
      <w:r w:rsidRPr="007530C6">
        <w:t>repeater</w:t>
      </w:r>
      <w:r w:rsidRPr="007530C6">
        <w:rPr>
          <w:lang w:eastAsia="ja-JP"/>
        </w:rPr>
        <w:t xml:space="preserve"> to UE minimum distance along the ground equal to 35 m.</w:t>
      </w:r>
    </w:p>
    <w:p w14:paraId="53B34585" w14:textId="77777777" w:rsidR="00461A0B" w:rsidRPr="007530C6" w:rsidRDefault="00461A0B" w:rsidP="00C81103">
      <w:pPr>
        <w:pStyle w:val="B1"/>
        <w:rPr>
          <w:lang w:eastAsia="ja-JP"/>
        </w:rPr>
      </w:pPr>
      <w:r w:rsidRPr="007530C6">
        <w:rPr>
          <w:lang w:eastAsia="ja-JP"/>
        </w:rPr>
        <w:lastRenderedPageBreak/>
        <w:t>-</w:t>
      </w:r>
      <w:r w:rsidRPr="007530C6">
        <w:rPr>
          <w:lang w:eastAsia="ja-JP"/>
        </w:rPr>
        <w:tab/>
        <w:t xml:space="preserve">Medium Range </w:t>
      </w:r>
      <w:r w:rsidRPr="007530C6">
        <w:t>repeaters</w:t>
      </w:r>
      <w:r w:rsidRPr="007530C6">
        <w:rPr>
          <w:lang w:eastAsia="ja-JP"/>
        </w:rPr>
        <w:t xml:space="preserve"> are characterised by requirements derived from Micro Cell scenarios with a </w:t>
      </w:r>
      <w:r w:rsidRPr="007530C6">
        <w:t>repeater</w:t>
      </w:r>
      <w:r w:rsidRPr="007530C6">
        <w:rPr>
          <w:lang w:eastAsia="ja-JP"/>
        </w:rPr>
        <w:t xml:space="preserve"> to UE minimum distance along the ground equal to 5 m.</w:t>
      </w:r>
    </w:p>
    <w:p w14:paraId="1F7ED6E9" w14:textId="77777777" w:rsidR="00461A0B" w:rsidRPr="007530C6" w:rsidRDefault="00461A0B" w:rsidP="00C81103">
      <w:pPr>
        <w:pStyle w:val="B1"/>
        <w:rPr>
          <w:lang w:eastAsia="ja-JP"/>
        </w:rPr>
      </w:pPr>
      <w:r w:rsidRPr="007530C6">
        <w:rPr>
          <w:lang w:eastAsia="ja-JP"/>
        </w:rPr>
        <w:t>-</w:t>
      </w:r>
      <w:r w:rsidRPr="007530C6">
        <w:rPr>
          <w:lang w:eastAsia="ja-JP"/>
        </w:rPr>
        <w:tab/>
        <w:t>Local Area</w:t>
      </w:r>
      <w:r w:rsidRPr="007530C6">
        <w:t xml:space="preserve"> repeater</w:t>
      </w:r>
      <w:r w:rsidRPr="007530C6">
        <w:rPr>
          <w:lang w:eastAsia="ja-JP"/>
        </w:rPr>
        <w:t xml:space="preserve">s are characterised by requirements derived from Pico Cell scenarios with a </w:t>
      </w:r>
      <w:r w:rsidRPr="007530C6">
        <w:t>repeater</w:t>
      </w:r>
      <w:r w:rsidRPr="007530C6">
        <w:rPr>
          <w:lang w:eastAsia="ja-JP"/>
        </w:rPr>
        <w:t xml:space="preserve"> to UE minimum distance along the ground equal to 2 m.</w:t>
      </w:r>
    </w:p>
    <w:p w14:paraId="60076915" w14:textId="7A0C28C9" w:rsidR="00461A0B" w:rsidRPr="007530C6" w:rsidRDefault="00461A0B" w:rsidP="00461A0B">
      <w:pPr>
        <w:pStyle w:val="Heading3"/>
        <w:rPr>
          <w:lang w:eastAsia="zh-CN"/>
        </w:rPr>
      </w:pPr>
      <w:bookmarkStart w:id="236" w:name="_Toc106094076"/>
      <w:bookmarkStart w:id="237" w:name="_Toc120613083"/>
      <w:bookmarkStart w:id="238" w:name="_Toc121756623"/>
      <w:bookmarkStart w:id="239" w:name="_Toc121820193"/>
      <w:bookmarkStart w:id="240" w:name="_Toc124157943"/>
      <w:bookmarkStart w:id="241" w:name="_Toc130560520"/>
      <w:bookmarkStart w:id="242" w:name="_Toc137470163"/>
      <w:bookmarkStart w:id="243" w:name="_Toc138884556"/>
      <w:r w:rsidRPr="007530C6">
        <w:t>4.3.2</w:t>
      </w:r>
      <w:r w:rsidR="005D71CD">
        <w:tab/>
      </w:r>
      <w:r w:rsidRPr="007530C6">
        <w:t>Repeater class for uplink</w:t>
      </w:r>
      <w:bookmarkEnd w:id="236"/>
      <w:bookmarkEnd w:id="237"/>
      <w:bookmarkEnd w:id="238"/>
      <w:bookmarkEnd w:id="239"/>
      <w:bookmarkEnd w:id="240"/>
      <w:bookmarkEnd w:id="241"/>
      <w:bookmarkEnd w:id="242"/>
      <w:bookmarkEnd w:id="243"/>
    </w:p>
    <w:p w14:paraId="17572C90" w14:textId="77777777" w:rsidR="00461A0B" w:rsidRPr="007530C6" w:rsidRDefault="00461A0B" w:rsidP="00461A0B">
      <w:r w:rsidRPr="007530C6">
        <w:t>The requirements in this specification apply to uplink Wide Area repeaters and uplink Local Area repeaters unless otherwise stated. The associated deployment scenarios for each class are exactly the same for repeater with and without connectors.</w:t>
      </w:r>
    </w:p>
    <w:p w14:paraId="0655534D" w14:textId="77777777" w:rsidR="00461A0B" w:rsidRPr="007530C6" w:rsidRDefault="00461A0B" w:rsidP="00461A0B">
      <w:r w:rsidRPr="007530C6">
        <w:t xml:space="preserve">For </w:t>
      </w:r>
      <w:r w:rsidRPr="007530C6">
        <w:rPr>
          <w:i/>
          <w:iCs/>
        </w:rPr>
        <w:t>repeater type 1-C</w:t>
      </w:r>
      <w:r w:rsidRPr="007530C6">
        <w:t>, repeater uplink classes are defined as indicated below:</w:t>
      </w:r>
    </w:p>
    <w:p w14:paraId="1269734A" w14:textId="77777777" w:rsidR="00461A0B" w:rsidRPr="007530C6" w:rsidRDefault="00461A0B" w:rsidP="00C81103">
      <w:pPr>
        <w:pStyle w:val="B1"/>
      </w:pPr>
      <w:r w:rsidRPr="007530C6">
        <w:t>-</w:t>
      </w:r>
      <w:r w:rsidRPr="007530C6">
        <w:tab/>
        <w:t>Wide Area repeaters are characterised by requirements derived from Macro Cell and/or Micro Cell scenarios.</w:t>
      </w:r>
    </w:p>
    <w:p w14:paraId="0230A720" w14:textId="727887D7" w:rsidR="00461A0B" w:rsidRPr="007530C6" w:rsidRDefault="00461A0B" w:rsidP="00C81103">
      <w:pPr>
        <w:pStyle w:val="B1"/>
      </w:pPr>
      <w:r w:rsidRPr="007530C6">
        <w:t>-</w:t>
      </w:r>
      <w:r w:rsidRPr="007530C6">
        <w:tab/>
        <w:t>Local Area repeaters are characterised by requirements derived from Pico Cell and/or Micro Cell scenarios.</w:t>
      </w:r>
    </w:p>
    <w:p w14:paraId="6327A6FE" w14:textId="1911C5F0" w:rsidR="001614AF" w:rsidRPr="007530C6" w:rsidRDefault="001614AF" w:rsidP="001A1145">
      <w:pPr>
        <w:pStyle w:val="Heading2"/>
        <w:rPr>
          <w:lang w:eastAsia="zh-CN"/>
        </w:rPr>
      </w:pPr>
      <w:bookmarkStart w:id="244" w:name="_Toc89944601"/>
      <w:bookmarkStart w:id="245" w:name="_Toc82437236"/>
      <w:bookmarkStart w:id="246" w:name="_Toc76541467"/>
      <w:bookmarkStart w:id="247" w:name="_Toc75275968"/>
      <w:bookmarkStart w:id="248" w:name="_Toc75275457"/>
      <w:bookmarkStart w:id="249" w:name="_Toc75259923"/>
      <w:bookmarkStart w:id="250" w:name="_Toc73962767"/>
      <w:bookmarkStart w:id="251" w:name="_Toc120613084"/>
      <w:bookmarkStart w:id="252" w:name="_Toc121756624"/>
      <w:bookmarkStart w:id="253" w:name="_Toc121820194"/>
      <w:bookmarkStart w:id="254" w:name="_Toc124157944"/>
      <w:bookmarkStart w:id="255" w:name="_Toc130560521"/>
      <w:bookmarkStart w:id="256" w:name="_Toc137470164"/>
      <w:bookmarkStart w:id="257" w:name="_Toc138884557"/>
      <w:r w:rsidRPr="007530C6">
        <w:t>4.4</w:t>
      </w:r>
      <w:r w:rsidRPr="007530C6">
        <w:tab/>
        <w:t>Regional requirements</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40849ED5" w14:textId="77777777" w:rsidR="00461A0B" w:rsidRPr="007530C6" w:rsidRDefault="00461A0B" w:rsidP="00461A0B">
      <w:r w:rsidRPr="007530C6">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p w14:paraId="40130884" w14:textId="3ACE1617" w:rsidR="00461A0B" w:rsidRPr="007530C6" w:rsidRDefault="00461A0B" w:rsidP="005E1842">
      <w:r w:rsidRPr="007530C6">
        <w:t>Table 4.4-1 lists all requirements in the present specification that may be applied differently in different regions.</w:t>
      </w:r>
    </w:p>
    <w:p w14:paraId="0D82324B" w14:textId="1CB4EDB2" w:rsidR="001614AF" w:rsidRPr="007530C6" w:rsidRDefault="001614AF" w:rsidP="001614AF">
      <w:pPr>
        <w:pStyle w:val="Heading2"/>
        <w:rPr>
          <w:lang w:eastAsia="zh-CN"/>
        </w:rPr>
      </w:pPr>
      <w:bookmarkStart w:id="258" w:name="_Toc89944602"/>
      <w:bookmarkStart w:id="259" w:name="_Toc82437237"/>
      <w:bookmarkStart w:id="260" w:name="_Toc76541468"/>
      <w:bookmarkStart w:id="261" w:name="_Toc75275969"/>
      <w:bookmarkStart w:id="262" w:name="_Toc75275458"/>
      <w:bookmarkStart w:id="263" w:name="_Toc75259924"/>
      <w:bookmarkStart w:id="264" w:name="_Toc73962768"/>
      <w:bookmarkStart w:id="265" w:name="_Toc120613085"/>
      <w:bookmarkStart w:id="266" w:name="_Toc121756625"/>
      <w:bookmarkStart w:id="267" w:name="_Toc121820195"/>
      <w:bookmarkStart w:id="268" w:name="_Toc124157945"/>
      <w:bookmarkStart w:id="269" w:name="_Toc130560522"/>
      <w:bookmarkStart w:id="270" w:name="_Toc137470165"/>
      <w:bookmarkStart w:id="271" w:name="_Toc138884558"/>
      <w:r w:rsidRPr="007530C6">
        <w:t>4.5</w:t>
      </w:r>
      <w:r w:rsidRPr="007530C6">
        <w:tab/>
      </w:r>
      <w:r w:rsidRPr="007530C6">
        <w:rPr>
          <w:rFonts w:hint="eastAsia"/>
          <w:lang w:eastAsia="zh-CN"/>
        </w:rPr>
        <w:t>Repeater</w:t>
      </w:r>
      <w:r w:rsidRPr="007530C6">
        <w:t xml:space="preserve"> configurations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17F15A8E" w14:textId="66909E12" w:rsidR="00461A0B" w:rsidRPr="007530C6" w:rsidRDefault="00461A0B" w:rsidP="00461A0B">
      <w:pPr>
        <w:pStyle w:val="Heading3"/>
      </w:pPr>
      <w:bookmarkStart w:id="272" w:name="_Toc21099818"/>
      <w:bookmarkStart w:id="273" w:name="_Toc29809616"/>
      <w:bookmarkStart w:id="274" w:name="_Toc36644991"/>
      <w:bookmarkStart w:id="275" w:name="_Toc37272045"/>
      <w:bookmarkStart w:id="276" w:name="_Toc45884291"/>
      <w:bookmarkStart w:id="277" w:name="_Toc53182314"/>
      <w:bookmarkStart w:id="278" w:name="_Toc58860055"/>
      <w:bookmarkStart w:id="279" w:name="_Toc58862559"/>
      <w:bookmarkStart w:id="280" w:name="_Toc61182552"/>
      <w:bookmarkStart w:id="281" w:name="_Toc66727865"/>
      <w:bookmarkStart w:id="282" w:name="_Toc74961668"/>
      <w:bookmarkStart w:id="283" w:name="_Toc75242579"/>
      <w:bookmarkStart w:id="284" w:name="_Toc76544925"/>
      <w:bookmarkStart w:id="285" w:name="_Toc82595025"/>
      <w:bookmarkStart w:id="286" w:name="_Toc89955056"/>
      <w:bookmarkStart w:id="287" w:name="_Toc98773479"/>
      <w:bookmarkStart w:id="288" w:name="_Toc120613086"/>
      <w:bookmarkStart w:id="289" w:name="_Toc121756626"/>
      <w:bookmarkStart w:id="290" w:name="_Toc121820196"/>
      <w:bookmarkStart w:id="291" w:name="_Toc124157946"/>
      <w:bookmarkStart w:id="292" w:name="_Toc130560523"/>
      <w:bookmarkStart w:id="293" w:name="_Toc137470166"/>
      <w:bookmarkStart w:id="294" w:name="_Toc138884559"/>
      <w:r w:rsidRPr="007530C6">
        <w:t>4.5.1</w:t>
      </w:r>
      <w:r w:rsidRPr="007530C6">
        <w:tab/>
        <w:t>General configurations</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42185579" w14:textId="65D8B413" w:rsidR="004A75E7" w:rsidRPr="007530C6" w:rsidRDefault="00461A0B" w:rsidP="00461A0B">
      <w:pPr>
        <w:rPr>
          <w:lang w:eastAsia="zh-CN"/>
        </w:rPr>
      </w:pPr>
      <w:r w:rsidRPr="007530C6">
        <w:t xml:space="preserve">For </w:t>
      </w:r>
      <w:r w:rsidRPr="007530C6">
        <w:rPr>
          <w:i/>
          <w:iCs/>
        </w:rPr>
        <w:t>repeater type 1-C</w:t>
      </w:r>
      <w:r w:rsidRPr="007530C6">
        <w:t xml:space="preserve">, the requirements are applied at the repeater </w:t>
      </w:r>
      <w:r w:rsidRPr="007530C6">
        <w:rPr>
          <w:i/>
        </w:rPr>
        <w:t>antenna connector</w:t>
      </w:r>
      <w:r w:rsidRPr="007530C6">
        <w:t xml:space="preserve"> (BS-side connector or UE-side connector) for downlink or uplink for the configuration in normal operating conditions. </w:t>
      </w:r>
    </w:p>
    <w:p w14:paraId="69EE11B2" w14:textId="39364D4F" w:rsidR="00C81103" w:rsidRDefault="007A0580" w:rsidP="00C81103">
      <w:pPr>
        <w:pStyle w:val="TH"/>
      </w:pPr>
      <w:r>
        <w:pict w14:anchorId="227DFA4F">
          <v:shape id="_x0000_i1030" type="#_x0000_t75" style="width:226.5pt;height:154.5pt;mso-left-percent:-10001;mso-top-percent:-10001;mso-position-horizontal:absolute;mso-position-horizontal-relative:char;mso-position-vertical:absolute;mso-position-vertical-relative:line;mso-left-percent:-10001;mso-top-percent:-10001">
            <v:imagedata r:id="rId16" o:title=""/>
          </v:shape>
        </w:pict>
      </w:r>
    </w:p>
    <w:p w14:paraId="21D92714" w14:textId="13B03501" w:rsidR="00461A0B" w:rsidRPr="007530C6" w:rsidRDefault="00461A0B" w:rsidP="00461A0B">
      <w:pPr>
        <w:pStyle w:val="TF"/>
        <w:rPr>
          <w:lang w:eastAsia="zh-CN"/>
        </w:rPr>
      </w:pPr>
      <w:r w:rsidRPr="007530C6">
        <w:t>Figure 4.</w:t>
      </w:r>
      <w:r w:rsidRPr="007530C6">
        <w:rPr>
          <w:lang w:eastAsia="zh-CN"/>
        </w:rPr>
        <w:t>5</w:t>
      </w:r>
      <w:r w:rsidRPr="007530C6">
        <w:t xml:space="preserve">.1-1: </w:t>
      </w:r>
      <w:r w:rsidRPr="007530C6">
        <w:rPr>
          <w:i/>
          <w:lang w:eastAsia="zh-CN"/>
        </w:rPr>
        <w:t>Repeater</w:t>
      </w:r>
      <w:r w:rsidRPr="007530C6">
        <w:rPr>
          <w:i/>
        </w:rPr>
        <w:t xml:space="preserve"> type 1-C</w:t>
      </w:r>
      <w:r w:rsidRPr="007530C6">
        <w:t xml:space="preserve"> </w:t>
      </w:r>
      <w:r w:rsidRPr="007530C6">
        <w:rPr>
          <w:lang w:eastAsia="zh-CN"/>
        </w:rPr>
        <w:t>test ports</w:t>
      </w:r>
    </w:p>
    <w:p w14:paraId="0E2676F0" w14:textId="77777777" w:rsidR="009227C6" w:rsidRDefault="009227C6" w:rsidP="009227C6">
      <w:bookmarkStart w:id="295" w:name="_MON_1105856707"/>
      <w:bookmarkStart w:id="296" w:name="_MON_1106037551"/>
      <w:bookmarkStart w:id="297" w:name="_MON_1106051040"/>
      <w:bookmarkStart w:id="298" w:name="_Toc98773481"/>
      <w:bookmarkStart w:id="299" w:name="_Toc89955058"/>
      <w:bookmarkStart w:id="300" w:name="_Toc82595027"/>
      <w:bookmarkStart w:id="301" w:name="_Toc76544927"/>
      <w:bookmarkStart w:id="302" w:name="_Toc75242581"/>
      <w:bookmarkStart w:id="303" w:name="_Toc74961670"/>
      <w:bookmarkStart w:id="304" w:name="_Toc66727867"/>
      <w:bookmarkStart w:id="305" w:name="_Toc61182554"/>
      <w:bookmarkStart w:id="306" w:name="_Toc58862561"/>
      <w:bookmarkStart w:id="307" w:name="_Toc58860057"/>
      <w:bookmarkStart w:id="308" w:name="_Toc53182316"/>
      <w:bookmarkStart w:id="309" w:name="_Toc45884293"/>
      <w:bookmarkStart w:id="310" w:name="_Toc37272047"/>
      <w:bookmarkStart w:id="311" w:name="_Toc36644993"/>
      <w:bookmarkStart w:id="312" w:name="_Toc29809618"/>
      <w:bookmarkStart w:id="313" w:name="_Toc21099820"/>
      <w:bookmarkStart w:id="314" w:name="_Toc120613087"/>
      <w:bookmarkStart w:id="315" w:name="_Toc121756627"/>
      <w:bookmarkEnd w:id="295"/>
      <w:bookmarkEnd w:id="296"/>
      <w:bookmarkEnd w:id="297"/>
    </w:p>
    <w:p w14:paraId="22BCE5E9" w14:textId="2AE0D3B4" w:rsidR="00461A0B" w:rsidRPr="007530C6" w:rsidRDefault="00461A0B" w:rsidP="00461A0B">
      <w:pPr>
        <w:pStyle w:val="Heading3"/>
        <w:rPr>
          <w:lang w:eastAsia="zh-CN"/>
        </w:rPr>
      </w:pPr>
      <w:bookmarkStart w:id="316" w:name="_Toc121820197"/>
      <w:bookmarkStart w:id="317" w:name="_Toc124157947"/>
      <w:bookmarkStart w:id="318" w:name="_Toc130560524"/>
      <w:bookmarkStart w:id="319" w:name="_Toc137470167"/>
      <w:bookmarkStart w:id="320" w:name="_Toc138884560"/>
      <w:r w:rsidRPr="007530C6">
        <w:t>4.5.2</w:t>
      </w:r>
      <w:r w:rsidRPr="007530C6">
        <w:tab/>
        <w:t>Transmission with multiple BS-side antenna connectors</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43CCE599" w14:textId="77777777" w:rsidR="00461A0B" w:rsidRPr="007530C6" w:rsidRDefault="00461A0B" w:rsidP="00461A0B">
      <w:pPr>
        <w:rPr>
          <w:rFonts w:cs="v4.2.0"/>
        </w:rPr>
      </w:pPr>
      <w:r w:rsidRPr="007530C6">
        <w:rPr>
          <w:rFonts w:cs="v4.2.0"/>
        </w:rPr>
        <w:t xml:space="preserve">Unless otherwise stated, for the tests in clause 6 of the present document, </w:t>
      </w:r>
      <w:r w:rsidRPr="007530C6">
        <w:t xml:space="preserve">the requirement applies for each BS-side </w:t>
      </w:r>
      <w:r w:rsidRPr="007530C6">
        <w:rPr>
          <w:i/>
        </w:rPr>
        <w:t>antenna connector</w:t>
      </w:r>
      <w:r w:rsidRPr="007530C6">
        <w:rPr>
          <w:rFonts w:cs="v4.2.0"/>
        </w:rPr>
        <w:t xml:space="preserve"> in the case of transmission with multiple </w:t>
      </w:r>
      <w:r w:rsidRPr="007530C6">
        <w:t xml:space="preserve">BS-side </w:t>
      </w:r>
      <w:r w:rsidRPr="007530C6">
        <w:rPr>
          <w:rFonts w:cs="v4.2.0"/>
          <w:i/>
        </w:rPr>
        <w:t>antenna connectors</w:t>
      </w:r>
      <w:r w:rsidRPr="007530C6">
        <w:rPr>
          <w:rFonts w:cs="v4.2.0"/>
        </w:rPr>
        <w:t>.</w:t>
      </w:r>
    </w:p>
    <w:p w14:paraId="26910323" w14:textId="77777777" w:rsidR="00461A0B" w:rsidRPr="007530C6" w:rsidRDefault="00461A0B" w:rsidP="00461A0B">
      <w:pPr>
        <w:rPr>
          <w:rFonts w:cs="v4.2.0"/>
        </w:rPr>
      </w:pPr>
      <w:r w:rsidRPr="007530C6">
        <w:t xml:space="preserve">Requirements are tested at the </w:t>
      </w:r>
      <w:r w:rsidRPr="007530C6">
        <w:rPr>
          <w:i/>
        </w:rPr>
        <w:t>antenna connector</w:t>
      </w:r>
      <w:r w:rsidRPr="007530C6">
        <w:t xml:space="preserve">, with the remaining </w:t>
      </w:r>
      <w:r w:rsidRPr="007530C6">
        <w:rPr>
          <w:i/>
        </w:rPr>
        <w:t>antenna connector(s)</w:t>
      </w:r>
      <w:r w:rsidRPr="007530C6">
        <w:t xml:space="preserve"> being terminated. If the manufacturer has declared the antenna connectors to be equivalent (D.13), it is sufficient to measure the signal at any one of the BS-side </w:t>
      </w:r>
      <w:r w:rsidRPr="007530C6">
        <w:rPr>
          <w:i/>
        </w:rPr>
        <w:t>antenna connectors</w:t>
      </w:r>
      <w:r w:rsidRPr="007530C6">
        <w:rPr>
          <w:rFonts w:cs="v4.2.0"/>
        </w:rPr>
        <w:t>.</w:t>
      </w:r>
    </w:p>
    <w:p w14:paraId="2432266A" w14:textId="77777777" w:rsidR="00461A0B" w:rsidRPr="007530C6" w:rsidRDefault="00461A0B" w:rsidP="00461A0B">
      <w:pPr>
        <w:pStyle w:val="Heading3"/>
      </w:pPr>
      <w:bookmarkStart w:id="321" w:name="_Toc120613088"/>
      <w:bookmarkStart w:id="322" w:name="_Toc121756628"/>
      <w:bookmarkStart w:id="323" w:name="_Toc121820198"/>
      <w:bookmarkStart w:id="324" w:name="_Toc124157948"/>
      <w:bookmarkStart w:id="325" w:name="_Toc130560525"/>
      <w:bookmarkStart w:id="326" w:name="_Toc137470168"/>
      <w:bookmarkStart w:id="327" w:name="_Toc138884561"/>
      <w:r w:rsidRPr="007530C6">
        <w:lastRenderedPageBreak/>
        <w:t>4.5.3</w:t>
      </w:r>
      <w:r w:rsidRPr="007530C6">
        <w:tab/>
        <w:t>Transmission with multiple UE-side antenna connectors</w:t>
      </w:r>
      <w:bookmarkEnd w:id="321"/>
      <w:bookmarkEnd w:id="322"/>
      <w:bookmarkEnd w:id="323"/>
      <w:bookmarkEnd w:id="324"/>
      <w:bookmarkEnd w:id="325"/>
      <w:bookmarkEnd w:id="326"/>
      <w:bookmarkEnd w:id="327"/>
    </w:p>
    <w:p w14:paraId="32F87C09" w14:textId="77777777" w:rsidR="00461A0B" w:rsidRPr="007530C6" w:rsidRDefault="00461A0B" w:rsidP="00461A0B">
      <w:pPr>
        <w:rPr>
          <w:rFonts w:cs="v4.2.0"/>
        </w:rPr>
      </w:pPr>
      <w:r w:rsidRPr="007530C6">
        <w:rPr>
          <w:rFonts w:cs="v4.2.0"/>
        </w:rPr>
        <w:t xml:space="preserve">Unless otherwise stated, for the tests in clause 6 of the present document, </w:t>
      </w:r>
      <w:r w:rsidRPr="007530C6">
        <w:t xml:space="preserve">the requirement applies for each UE-side </w:t>
      </w:r>
      <w:r w:rsidRPr="007530C6">
        <w:rPr>
          <w:i/>
        </w:rPr>
        <w:t>antenna connector</w:t>
      </w:r>
      <w:r w:rsidRPr="007530C6">
        <w:rPr>
          <w:rFonts w:cs="v4.2.0"/>
        </w:rPr>
        <w:t xml:space="preserve"> in the case of transmission with multiple </w:t>
      </w:r>
      <w:r w:rsidRPr="007530C6">
        <w:t>UE-side</w:t>
      </w:r>
      <w:r w:rsidRPr="007530C6">
        <w:rPr>
          <w:rFonts w:cs="v4.2.0"/>
        </w:rPr>
        <w:t xml:space="preserve"> </w:t>
      </w:r>
      <w:r w:rsidRPr="007530C6">
        <w:rPr>
          <w:rFonts w:cs="v4.2.0"/>
          <w:i/>
        </w:rPr>
        <w:t>antenna connectors</w:t>
      </w:r>
      <w:r w:rsidRPr="007530C6">
        <w:rPr>
          <w:rFonts w:cs="v4.2.0"/>
        </w:rPr>
        <w:t>.</w:t>
      </w:r>
    </w:p>
    <w:p w14:paraId="01BB42B6" w14:textId="77777777" w:rsidR="00461A0B" w:rsidRPr="007530C6" w:rsidRDefault="00461A0B" w:rsidP="00461A0B">
      <w:pPr>
        <w:rPr>
          <w:rFonts w:cs="v4.2.0"/>
        </w:rPr>
      </w:pPr>
      <w:r w:rsidRPr="007530C6">
        <w:t xml:space="preserve">Requirements are tested at the </w:t>
      </w:r>
      <w:r w:rsidRPr="007530C6">
        <w:rPr>
          <w:i/>
        </w:rPr>
        <w:t>antenna connector</w:t>
      </w:r>
      <w:r w:rsidRPr="007530C6">
        <w:t xml:space="preserve">, with the remaining </w:t>
      </w:r>
      <w:r w:rsidRPr="007530C6">
        <w:rPr>
          <w:i/>
        </w:rPr>
        <w:t>antenna connector(s)</w:t>
      </w:r>
      <w:r w:rsidRPr="007530C6">
        <w:t xml:space="preserve"> being terminated. If the manufacturer has declared the antenna connectors to be equivalent (D.13), it is sufficient to measure the signal at any one of the UE-side </w:t>
      </w:r>
      <w:r w:rsidRPr="007530C6">
        <w:rPr>
          <w:i/>
        </w:rPr>
        <w:t>antenna connectors</w:t>
      </w:r>
      <w:r w:rsidRPr="007530C6">
        <w:rPr>
          <w:rFonts w:cs="v4.2.0"/>
        </w:rPr>
        <w:t>.</w:t>
      </w:r>
    </w:p>
    <w:p w14:paraId="07FAE0A4" w14:textId="77777777" w:rsidR="00461A0B" w:rsidRPr="007530C6" w:rsidRDefault="00461A0B" w:rsidP="00461A0B">
      <w:pPr>
        <w:pStyle w:val="Heading3"/>
      </w:pPr>
      <w:bookmarkStart w:id="328" w:name="_MON_1106051095"/>
      <w:bookmarkStart w:id="329" w:name="_MON_1105856815"/>
      <w:bookmarkStart w:id="330" w:name="_Toc98773485"/>
      <w:bookmarkStart w:id="331" w:name="_Toc89955062"/>
      <w:bookmarkStart w:id="332" w:name="_Toc82595031"/>
      <w:bookmarkStart w:id="333" w:name="_Toc76544931"/>
      <w:bookmarkStart w:id="334" w:name="_Toc75242585"/>
      <w:bookmarkStart w:id="335" w:name="_Toc74961674"/>
      <w:bookmarkStart w:id="336" w:name="_Toc66727871"/>
      <w:bookmarkStart w:id="337" w:name="_Toc61182558"/>
      <w:bookmarkStart w:id="338" w:name="_Toc58862565"/>
      <w:bookmarkStart w:id="339" w:name="_Toc58860061"/>
      <w:bookmarkStart w:id="340" w:name="_Toc53182320"/>
      <w:bookmarkStart w:id="341" w:name="_Toc45884297"/>
      <w:bookmarkStart w:id="342" w:name="_Toc37272051"/>
      <w:bookmarkStart w:id="343" w:name="_Toc36644997"/>
      <w:bookmarkStart w:id="344" w:name="_Toc29809622"/>
      <w:bookmarkStart w:id="345" w:name="_Toc21099824"/>
      <w:bookmarkStart w:id="346" w:name="_Toc120613089"/>
      <w:bookmarkStart w:id="347" w:name="_Toc121756629"/>
      <w:bookmarkStart w:id="348" w:name="_Toc121820199"/>
      <w:bookmarkStart w:id="349" w:name="_Toc124157949"/>
      <w:bookmarkStart w:id="350" w:name="_Toc130560526"/>
      <w:bookmarkStart w:id="351" w:name="_Toc137470169"/>
      <w:bookmarkStart w:id="352" w:name="_Toc138884562"/>
      <w:bookmarkEnd w:id="328"/>
      <w:bookmarkEnd w:id="329"/>
      <w:r w:rsidRPr="007530C6">
        <w:t>4.5.4</w:t>
      </w:r>
      <w:r w:rsidRPr="007530C6">
        <w:tab/>
        <w:t>Duplexers</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3E88A09D" w14:textId="77777777" w:rsidR="00461A0B" w:rsidRPr="007530C6" w:rsidRDefault="00461A0B" w:rsidP="00461A0B">
      <w:pPr>
        <w:rPr>
          <w:rFonts w:cs="v4.2.0"/>
        </w:rPr>
      </w:pPr>
      <w:r w:rsidRPr="007530C6">
        <w:rPr>
          <w:rFonts w:cs="v4.2.0"/>
        </w:rPr>
        <w:t>The requirements of the present document shall be met with a duplexer fitted, if a duplexer is supplied as part of the repeater. If the duplexer is supplied as an option by the manufacturer, sufficient tests should be repeated with and without the duplexer fitted to verify that the repeater meets the requirements of the present document in both cases.</w:t>
      </w:r>
    </w:p>
    <w:p w14:paraId="1A8677E0" w14:textId="77777777" w:rsidR="00461A0B" w:rsidRPr="007530C6" w:rsidRDefault="00461A0B" w:rsidP="00461A0B">
      <w:pPr>
        <w:rPr>
          <w:rFonts w:cs="v4.2.0"/>
        </w:rPr>
      </w:pPr>
      <w:r w:rsidRPr="007530C6">
        <w:rPr>
          <w:rFonts w:cs="v4.2.0"/>
        </w:rPr>
        <w:t>The following tests shall be performed with the duplexer fitted, and without it fitted if this is an option:</w:t>
      </w:r>
    </w:p>
    <w:p w14:paraId="33B1968E" w14:textId="77777777" w:rsidR="00461A0B" w:rsidRPr="007530C6" w:rsidRDefault="00461A0B" w:rsidP="00B72483">
      <w:pPr>
        <w:pStyle w:val="B1"/>
      </w:pPr>
      <w:r w:rsidRPr="007530C6">
        <w:t>1) clause 6.2, repeater output power, for the highest static power step only, if this is measured at the antenna connector;</w:t>
      </w:r>
    </w:p>
    <w:p w14:paraId="3EE998AF" w14:textId="77777777" w:rsidR="00461A0B" w:rsidRPr="007530C6" w:rsidRDefault="00461A0B" w:rsidP="00B72483">
      <w:pPr>
        <w:pStyle w:val="B1"/>
      </w:pPr>
      <w:r w:rsidRPr="007530C6">
        <w:t xml:space="preserve">2) clause 6.4, out of band gain; outside the repeater downlink or uplink band; </w:t>
      </w:r>
    </w:p>
    <w:p w14:paraId="229335E9" w14:textId="77777777" w:rsidR="00461A0B" w:rsidRPr="007530C6" w:rsidRDefault="00461A0B" w:rsidP="00B72483">
      <w:pPr>
        <w:pStyle w:val="B1"/>
      </w:pPr>
      <w:r w:rsidRPr="007530C6">
        <w:t>3) clause 6.5, unwanted emissions; outside the repeater downlink or uplink band;</w:t>
      </w:r>
    </w:p>
    <w:p w14:paraId="0487F84D" w14:textId="77777777" w:rsidR="00461A0B" w:rsidRPr="007530C6" w:rsidRDefault="00461A0B" w:rsidP="00B72483">
      <w:pPr>
        <w:pStyle w:val="B1"/>
      </w:pPr>
      <w:r w:rsidRPr="007530C6">
        <w:t>4) clause 6.7, output intermodulation; for the testing of conformance, the carrier frequencies should be selected to minimize intermodulation products from the transmitters falling in receive channels.</w:t>
      </w:r>
    </w:p>
    <w:p w14:paraId="6F4D4E7A" w14:textId="77777777" w:rsidR="00461A0B" w:rsidRPr="007530C6" w:rsidRDefault="00461A0B" w:rsidP="00B72483">
      <w:pPr>
        <w:pStyle w:val="B1"/>
      </w:pPr>
      <w:r w:rsidRPr="007530C6">
        <w:t>5) clause 6.9, Adjacent Channel Rejection Ratio; outside the repeater downlink or uplink band.</w:t>
      </w:r>
    </w:p>
    <w:p w14:paraId="03C89A7B" w14:textId="77777777" w:rsidR="00461A0B" w:rsidRPr="007530C6" w:rsidRDefault="00461A0B" w:rsidP="00461A0B">
      <w:pPr>
        <w:rPr>
          <w:rFonts w:cs="v4.2.0"/>
        </w:rPr>
      </w:pPr>
      <w:r w:rsidRPr="007530C6">
        <w:rPr>
          <w:rFonts w:cs="v4.2.0"/>
        </w:rPr>
        <w:t>The remaining tests may be performed with or without the duplexer fitted.</w:t>
      </w:r>
    </w:p>
    <w:p w14:paraId="41DB1369" w14:textId="77777777" w:rsidR="00461A0B" w:rsidRPr="007530C6" w:rsidRDefault="00461A0B" w:rsidP="00461A0B">
      <w:pPr>
        <w:pStyle w:val="NO"/>
        <w:rPr>
          <w:rFonts w:cs="v4.2.0"/>
        </w:rPr>
      </w:pPr>
      <w:r w:rsidRPr="007530C6">
        <w:rPr>
          <w:rFonts w:cs="v4.2.0"/>
        </w:rPr>
        <w:t>NOTE 1:</w:t>
      </w:r>
      <w:r w:rsidRPr="007530C6">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0C847BDD" w14:textId="77777777" w:rsidR="00461A0B" w:rsidRPr="007530C6" w:rsidRDefault="00461A0B" w:rsidP="00461A0B">
      <w:pPr>
        <w:pStyle w:val="NO"/>
        <w:rPr>
          <w:rFonts w:cs="v4.2.0"/>
        </w:rPr>
      </w:pPr>
      <w:r w:rsidRPr="007530C6">
        <w:rPr>
          <w:rFonts w:cs="v4.2.0"/>
        </w:rPr>
        <w:t>NOTE 2:</w:t>
      </w:r>
      <w:r w:rsidRPr="007530C6">
        <w:rPr>
          <w:rFonts w:cs="v4.2.0"/>
        </w:rPr>
        <w:tab/>
        <w:t>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repeater, an operator will normally select NR-ARFCNs to minimize intermodulation products falling on receive channels. For testing of complete conformance, an operator may specify the NR-ARFCNs to be used.</w:t>
      </w:r>
    </w:p>
    <w:p w14:paraId="51908328" w14:textId="77777777" w:rsidR="00461A0B" w:rsidRPr="007530C6" w:rsidRDefault="00461A0B" w:rsidP="00461A0B">
      <w:pPr>
        <w:pStyle w:val="Heading3"/>
      </w:pPr>
      <w:bookmarkStart w:id="353" w:name="_Toc21099825"/>
      <w:bookmarkStart w:id="354" w:name="_Toc29809623"/>
      <w:bookmarkStart w:id="355" w:name="_Toc36644998"/>
      <w:bookmarkStart w:id="356" w:name="_Toc37272052"/>
      <w:bookmarkStart w:id="357" w:name="_Toc45884298"/>
      <w:bookmarkStart w:id="358" w:name="_Toc53182321"/>
      <w:bookmarkStart w:id="359" w:name="_Toc58860062"/>
      <w:bookmarkStart w:id="360" w:name="_Toc58862566"/>
      <w:bookmarkStart w:id="361" w:name="_Toc61182559"/>
      <w:bookmarkStart w:id="362" w:name="_Toc66727872"/>
      <w:bookmarkStart w:id="363" w:name="_Toc74961675"/>
      <w:bookmarkStart w:id="364" w:name="_Toc75242586"/>
      <w:bookmarkStart w:id="365" w:name="_Toc76544932"/>
      <w:bookmarkStart w:id="366" w:name="_Toc82595032"/>
      <w:bookmarkStart w:id="367" w:name="_Toc89955063"/>
      <w:bookmarkStart w:id="368" w:name="_Toc98773486"/>
      <w:bookmarkStart w:id="369" w:name="_Toc120613090"/>
      <w:bookmarkStart w:id="370" w:name="_Toc121756630"/>
      <w:bookmarkStart w:id="371" w:name="_Toc121820200"/>
      <w:bookmarkStart w:id="372" w:name="_Toc124157950"/>
      <w:bookmarkStart w:id="373" w:name="_Toc130560527"/>
      <w:bookmarkStart w:id="374" w:name="_Toc137470170"/>
      <w:bookmarkStart w:id="375" w:name="_Toc138884563"/>
      <w:r w:rsidRPr="007530C6">
        <w:t>4.5.5</w:t>
      </w:r>
      <w:r w:rsidRPr="007530C6">
        <w:tab/>
        <w:t>Power supply options</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30048660" w14:textId="77777777" w:rsidR="00461A0B" w:rsidRPr="007530C6" w:rsidRDefault="00461A0B" w:rsidP="00461A0B">
      <w:r w:rsidRPr="007530C6">
        <w:t>If the repeater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38A3D97B" w14:textId="77777777" w:rsidR="00461A0B" w:rsidRPr="007530C6" w:rsidRDefault="00461A0B" w:rsidP="00461A0B">
      <w:pPr>
        <w:pStyle w:val="Heading3"/>
      </w:pPr>
      <w:bookmarkStart w:id="376" w:name="_Toc120613091"/>
      <w:bookmarkStart w:id="377" w:name="_Toc121756631"/>
      <w:bookmarkStart w:id="378" w:name="_Toc121820201"/>
      <w:bookmarkStart w:id="379" w:name="_Toc124157951"/>
      <w:bookmarkStart w:id="380" w:name="_Toc130560528"/>
      <w:bookmarkStart w:id="381" w:name="_Toc137470171"/>
      <w:bookmarkStart w:id="382" w:name="_Toc138884564"/>
      <w:r w:rsidRPr="007530C6">
        <w:t>4.5.</w:t>
      </w:r>
      <w:bookmarkStart w:id="383" w:name="_Toc21099826"/>
      <w:bookmarkStart w:id="384" w:name="_Toc29809624"/>
      <w:bookmarkStart w:id="385" w:name="_Toc36644999"/>
      <w:bookmarkStart w:id="386" w:name="_Toc37272053"/>
      <w:bookmarkStart w:id="387" w:name="_Toc45884299"/>
      <w:bookmarkStart w:id="388" w:name="_Toc53182322"/>
      <w:bookmarkStart w:id="389" w:name="_Toc58860063"/>
      <w:bookmarkStart w:id="390" w:name="_Toc58862567"/>
      <w:bookmarkStart w:id="391" w:name="_Toc61182560"/>
      <w:bookmarkStart w:id="392" w:name="_Toc66727873"/>
      <w:bookmarkStart w:id="393" w:name="_Toc74961676"/>
      <w:bookmarkStart w:id="394" w:name="_Toc75242587"/>
      <w:bookmarkStart w:id="395" w:name="_Toc76544933"/>
      <w:bookmarkStart w:id="396" w:name="_Toc82595033"/>
      <w:bookmarkStart w:id="397" w:name="_Toc89955064"/>
      <w:bookmarkStart w:id="398" w:name="_Toc98773487"/>
      <w:r w:rsidRPr="007530C6">
        <w:t>6</w:t>
      </w:r>
      <w:r w:rsidRPr="007530C6">
        <w:tab/>
        <w:t>Ancillary RF amplifiers</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00DB1DE7" w14:textId="77777777" w:rsidR="00461A0B" w:rsidRPr="007530C6" w:rsidRDefault="00461A0B" w:rsidP="00461A0B">
      <w:pPr>
        <w:rPr>
          <w:rFonts w:cs="v4.2.0"/>
        </w:rPr>
      </w:pPr>
      <w:r w:rsidRPr="007530C6">
        <w:rPr>
          <w:rFonts w:cs="v4.2.0"/>
        </w:rPr>
        <w:t xml:space="preserve">The </w:t>
      </w:r>
      <w:r w:rsidRPr="007530C6">
        <w:rPr>
          <w:rFonts w:cs="v4.2.0"/>
          <w:i/>
        </w:rPr>
        <w:t>repeater type 1-C</w:t>
      </w:r>
      <w:r w:rsidRPr="007530C6">
        <w:rPr>
          <w:rFonts w:cs="v4.2.0"/>
        </w:rPr>
        <w:t xml:space="preserve"> requirements of the present document shall be met with the ancillary RF amplifier fitted. At tests, the ancillary amplifier is connected to the repeater by a connecting network (including any cable(s), attenuator(s), etc.) with applicable loss to make sure the appropriate operating conditions of the ancillary amplifier and the repeater. The applicable connecting network loss range is declared by the manufacturer (D.14).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7116CEB4" w14:textId="77777777" w:rsidR="00461A0B" w:rsidRPr="007530C6" w:rsidRDefault="00461A0B" w:rsidP="00461A0B">
      <w:pPr>
        <w:rPr>
          <w:rFonts w:cs="v4.2.0"/>
        </w:rPr>
      </w:pPr>
      <w:r w:rsidRPr="007530C6">
        <w:rPr>
          <w:rFonts w:cs="v4.2.0"/>
        </w:rPr>
        <w:t>Sufficient tests should be repeated with the ancillary amplifier fitted and, if it is optional, without the ancillary RF amplifier to verify that the repeater meets the requirements of the present document in both cases.</w:t>
      </w:r>
    </w:p>
    <w:p w14:paraId="1304BA8B" w14:textId="77777777" w:rsidR="00461A0B" w:rsidRPr="007530C6" w:rsidRDefault="00461A0B" w:rsidP="00461A0B">
      <w:pPr>
        <w:rPr>
          <w:rFonts w:cs="v4.2.0"/>
        </w:rPr>
      </w:pPr>
      <w:r w:rsidRPr="007530C6">
        <w:rPr>
          <w:rFonts w:cs="v4.2.0"/>
        </w:rPr>
        <w:lastRenderedPageBreak/>
        <w:t xml:space="preserve">When testing, the following tests shall be repeated with the optional ancillary amplifier fitted according to the table below, where </w:t>
      </w:r>
      <w:r w:rsidRPr="007530C6">
        <w:t>"</w:t>
      </w:r>
      <w:r w:rsidRPr="007530C6">
        <w:rPr>
          <w:rFonts w:cs="v4.2.0"/>
        </w:rPr>
        <w:t>x</w:t>
      </w:r>
      <w:r w:rsidRPr="007530C6">
        <w:t>"</w:t>
      </w:r>
      <w:r w:rsidRPr="007530C6">
        <w:rPr>
          <w:rFonts w:cs="v4.2.0"/>
        </w:rPr>
        <w:t xml:space="preserve"> denotes that the test is applicable:</w:t>
      </w:r>
    </w:p>
    <w:p w14:paraId="37751BC5" w14:textId="77777777" w:rsidR="00461A0B" w:rsidRPr="007530C6" w:rsidRDefault="00461A0B" w:rsidP="00461A0B">
      <w:pPr>
        <w:pStyle w:val="TH"/>
        <w:rPr>
          <w:rFonts w:cs="v4.2.0"/>
        </w:rPr>
      </w:pPr>
      <w:r w:rsidRPr="007530C6">
        <w:t>Table 4.5.</w:t>
      </w:r>
      <w:r w:rsidRPr="007530C6">
        <w:rPr>
          <w:lang w:eastAsia="zh-CN"/>
        </w:rPr>
        <w:t>6</w:t>
      </w:r>
      <w:r w:rsidRPr="007530C6">
        <w:t>-1: Tests applicable to ancillary RF amplifiers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3149"/>
      </w:tblGrid>
      <w:tr w:rsidR="007121DB" w:rsidRPr="007530C6" w14:paraId="4B23CA54"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22B73407" w14:textId="77777777" w:rsidR="00461A0B" w:rsidRPr="007530C6" w:rsidRDefault="00461A0B" w:rsidP="007121DB">
            <w:pPr>
              <w:pStyle w:val="TAH"/>
            </w:pPr>
            <w:r w:rsidRPr="007530C6">
              <w:rPr>
                <w:rFonts w:cs="v4.2.0"/>
              </w:rPr>
              <w:t>Clause</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6953B3C0" w14:textId="77777777" w:rsidR="00461A0B" w:rsidRPr="007530C6" w:rsidRDefault="00461A0B" w:rsidP="007121DB">
            <w:pPr>
              <w:pStyle w:val="TAH"/>
            </w:pPr>
            <w:r w:rsidRPr="007530C6">
              <w:rPr>
                <w:rFonts w:cs="v4.2.0"/>
                <w:lang w:eastAsia="zh-CN"/>
              </w:rPr>
              <w:t>A</w:t>
            </w:r>
            <w:r w:rsidRPr="007530C6">
              <w:rPr>
                <w:rFonts w:cs="v4.2.0"/>
              </w:rPr>
              <w:t>ncillary RF amplifier</w:t>
            </w:r>
            <w:r w:rsidRPr="007530C6">
              <w:rPr>
                <w:rFonts w:cs="v4.2.0"/>
                <w:lang w:eastAsia="zh-CN"/>
              </w:rPr>
              <w:t xml:space="preserve"> needed</w:t>
            </w:r>
          </w:p>
        </w:tc>
      </w:tr>
      <w:tr w:rsidR="007121DB" w:rsidRPr="007530C6" w14:paraId="2FABE545"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3715E2D7" w14:textId="77777777" w:rsidR="00461A0B" w:rsidRPr="007530C6" w:rsidRDefault="00461A0B" w:rsidP="007121DB">
            <w:pPr>
              <w:pStyle w:val="TAC"/>
              <w:rPr>
                <w:rFonts w:cs="v4.2.0"/>
              </w:rPr>
            </w:pPr>
            <w:r w:rsidRPr="007530C6">
              <w:rPr>
                <w:rFonts w:cs="v4.2.0"/>
              </w:rPr>
              <w:t xml:space="preserve">6.2 </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5DAC2247" w14:textId="77777777" w:rsidR="00461A0B" w:rsidRPr="007530C6" w:rsidRDefault="00461A0B" w:rsidP="007121DB">
            <w:pPr>
              <w:pStyle w:val="TAC"/>
            </w:pPr>
            <w:r w:rsidRPr="007530C6">
              <w:rPr>
                <w:rFonts w:cs="v4.2.0"/>
              </w:rPr>
              <w:t>x</w:t>
            </w:r>
          </w:p>
        </w:tc>
      </w:tr>
      <w:tr w:rsidR="007121DB" w:rsidRPr="007530C6" w14:paraId="2FC606BE"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70875BFC"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4</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13E0BD2C" w14:textId="77777777" w:rsidR="00461A0B" w:rsidRPr="007530C6" w:rsidRDefault="00461A0B" w:rsidP="007121DB">
            <w:pPr>
              <w:pStyle w:val="TAC"/>
              <w:rPr>
                <w:rFonts w:cs="v4.2.0"/>
              </w:rPr>
            </w:pPr>
            <w:r w:rsidRPr="007530C6">
              <w:rPr>
                <w:rFonts w:cs="v4.2.0"/>
              </w:rPr>
              <w:t>x</w:t>
            </w:r>
          </w:p>
        </w:tc>
      </w:tr>
      <w:tr w:rsidR="007121DB" w:rsidRPr="007530C6" w14:paraId="1605A362"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5AFD84FB"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5</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4AE388D8" w14:textId="77777777" w:rsidR="00461A0B" w:rsidRPr="007530C6" w:rsidRDefault="00461A0B" w:rsidP="007121DB">
            <w:pPr>
              <w:pStyle w:val="TAC"/>
              <w:rPr>
                <w:rFonts w:cs="v4.2.0"/>
              </w:rPr>
            </w:pPr>
            <w:r w:rsidRPr="007530C6">
              <w:rPr>
                <w:rFonts w:cs="v4.2.0"/>
              </w:rPr>
              <w:t>x</w:t>
            </w:r>
          </w:p>
        </w:tc>
      </w:tr>
      <w:tr w:rsidR="007121DB" w:rsidRPr="007530C6" w14:paraId="05DCED76"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7159A311"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7</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16D1B36C" w14:textId="77777777" w:rsidR="00461A0B" w:rsidRPr="007530C6" w:rsidRDefault="00461A0B" w:rsidP="007121DB">
            <w:pPr>
              <w:pStyle w:val="TAC"/>
              <w:rPr>
                <w:rFonts w:cs="v4.2.0"/>
              </w:rPr>
            </w:pPr>
            <w:r w:rsidRPr="007530C6">
              <w:rPr>
                <w:rFonts w:cs="v4.2.0"/>
              </w:rPr>
              <w:t>x</w:t>
            </w:r>
          </w:p>
        </w:tc>
      </w:tr>
      <w:tr w:rsidR="007121DB" w:rsidRPr="007530C6" w14:paraId="57FDA64B"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078E7654"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8</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7F5E194D" w14:textId="77777777" w:rsidR="00461A0B" w:rsidRPr="007530C6" w:rsidRDefault="00461A0B" w:rsidP="007121DB">
            <w:pPr>
              <w:pStyle w:val="TAC"/>
              <w:rPr>
                <w:rFonts w:cs="v4.2.0"/>
              </w:rPr>
            </w:pPr>
            <w:r w:rsidRPr="007530C6">
              <w:rPr>
                <w:rFonts w:cs="v4.2.0"/>
              </w:rPr>
              <w:t>x</w:t>
            </w:r>
          </w:p>
        </w:tc>
      </w:tr>
      <w:tr w:rsidR="007121DB" w:rsidRPr="007530C6" w14:paraId="39E542BE" w14:textId="77777777" w:rsidTr="007121DB">
        <w:trPr>
          <w:cantSplit/>
          <w:jc w:val="center"/>
        </w:trPr>
        <w:tc>
          <w:tcPr>
            <w:tcW w:w="1926" w:type="dxa"/>
            <w:tcBorders>
              <w:top w:val="single" w:sz="4" w:space="0" w:color="auto"/>
              <w:left w:val="single" w:sz="4" w:space="0" w:color="auto"/>
              <w:bottom w:val="single" w:sz="4" w:space="0" w:color="auto"/>
              <w:right w:val="single" w:sz="4" w:space="0" w:color="auto"/>
            </w:tcBorders>
            <w:shd w:val="clear" w:color="auto" w:fill="auto"/>
            <w:hideMark/>
          </w:tcPr>
          <w:p w14:paraId="38E166BC" w14:textId="77777777" w:rsidR="00461A0B" w:rsidRPr="007530C6" w:rsidRDefault="00461A0B" w:rsidP="007121DB">
            <w:pPr>
              <w:pStyle w:val="TAC"/>
              <w:rPr>
                <w:rFonts w:cs="v4.2.0"/>
                <w:lang w:eastAsia="zh-CN"/>
              </w:rPr>
            </w:pPr>
            <w:r w:rsidRPr="007530C6">
              <w:rPr>
                <w:rFonts w:cs="v4.2.0"/>
              </w:rPr>
              <w:t>6.</w:t>
            </w:r>
            <w:r w:rsidRPr="007530C6">
              <w:rPr>
                <w:rFonts w:cs="v4.2.0"/>
                <w:lang w:eastAsia="zh-CN"/>
              </w:rPr>
              <w:t>9</w:t>
            </w:r>
          </w:p>
        </w:tc>
        <w:tc>
          <w:tcPr>
            <w:tcW w:w="3149" w:type="dxa"/>
            <w:tcBorders>
              <w:top w:val="single" w:sz="4" w:space="0" w:color="auto"/>
              <w:left w:val="single" w:sz="4" w:space="0" w:color="auto"/>
              <w:bottom w:val="single" w:sz="4" w:space="0" w:color="auto"/>
              <w:right w:val="single" w:sz="4" w:space="0" w:color="auto"/>
            </w:tcBorders>
            <w:shd w:val="clear" w:color="auto" w:fill="auto"/>
            <w:hideMark/>
          </w:tcPr>
          <w:p w14:paraId="3A2F0BD2" w14:textId="77777777" w:rsidR="00461A0B" w:rsidRPr="007530C6" w:rsidRDefault="00461A0B" w:rsidP="007121DB">
            <w:pPr>
              <w:pStyle w:val="TAC"/>
              <w:rPr>
                <w:rFonts w:cs="v4.2.0"/>
              </w:rPr>
            </w:pPr>
            <w:r w:rsidRPr="007530C6">
              <w:rPr>
                <w:rFonts w:cs="v4.2.0"/>
              </w:rPr>
              <w:t>x</w:t>
            </w:r>
          </w:p>
        </w:tc>
      </w:tr>
    </w:tbl>
    <w:p w14:paraId="327D1918" w14:textId="77777777" w:rsidR="00B72483" w:rsidRDefault="00B72483" w:rsidP="00461A0B"/>
    <w:p w14:paraId="2B3E497E" w14:textId="2ECE115E" w:rsidR="00461A0B" w:rsidRPr="007530C6" w:rsidRDefault="00461A0B" w:rsidP="00461A0B">
      <w:pPr>
        <w:rPr>
          <w:sz w:val="21"/>
          <w:szCs w:val="22"/>
        </w:rPr>
      </w:pPr>
      <w:r w:rsidRPr="007530C6">
        <w:t>In repeater output power test (clause 6.2) highest applicable attenuation value is applied.</w:t>
      </w:r>
    </w:p>
    <w:p w14:paraId="0F9631C8" w14:textId="77777777" w:rsidR="00461A0B" w:rsidRPr="007530C6" w:rsidRDefault="00461A0B" w:rsidP="00461A0B">
      <w:pPr>
        <w:pStyle w:val="Heading3"/>
      </w:pPr>
      <w:bookmarkStart w:id="399" w:name="_Toc503965011"/>
      <w:bookmarkStart w:id="400" w:name="_Toc120613092"/>
      <w:bookmarkStart w:id="401" w:name="_Toc121756632"/>
      <w:bookmarkStart w:id="402" w:name="_Toc121820202"/>
      <w:bookmarkStart w:id="403" w:name="_Toc124157952"/>
      <w:bookmarkStart w:id="404" w:name="_Toc130560529"/>
      <w:bookmarkStart w:id="405" w:name="_Toc137470172"/>
      <w:bookmarkStart w:id="406" w:name="_Toc138884565"/>
      <w:r w:rsidRPr="007530C6">
        <w:t>4.5.7</w:t>
      </w:r>
      <w:r w:rsidRPr="007530C6">
        <w:tab/>
        <w:t>Combining of repeaters</w:t>
      </w:r>
      <w:bookmarkEnd w:id="399"/>
      <w:bookmarkEnd w:id="400"/>
      <w:bookmarkEnd w:id="401"/>
      <w:bookmarkEnd w:id="402"/>
      <w:bookmarkEnd w:id="403"/>
      <w:bookmarkEnd w:id="404"/>
      <w:bookmarkEnd w:id="405"/>
      <w:bookmarkEnd w:id="406"/>
    </w:p>
    <w:p w14:paraId="10007251" w14:textId="77777777" w:rsidR="00461A0B" w:rsidRPr="007530C6" w:rsidRDefault="00461A0B" w:rsidP="00461A0B">
      <w:r w:rsidRPr="007530C6">
        <w:t>If the repeater is intended for combination with additional apparatus connected to a repeater port and this combination is supplied as a system, the combination of repeater together with the additional apparatus shall also fulfil the repeater requirements. E.g. if the repeater is intended for combination such that multiple repeaters amplify the same signals into the same ports the combination shall also fulfil the repeater requirements.</w:t>
      </w:r>
    </w:p>
    <w:p w14:paraId="7C2E4ACA" w14:textId="77777777" w:rsidR="00461A0B" w:rsidRPr="007530C6" w:rsidRDefault="00461A0B" w:rsidP="00461A0B">
      <w:r w:rsidRPr="007530C6">
        <w:t>An example of such a configuration is shown in figure 4.5.7-1.</w:t>
      </w:r>
    </w:p>
    <w:p w14:paraId="16F81E86" w14:textId="77777777" w:rsidR="00461A0B" w:rsidRPr="007530C6" w:rsidRDefault="00461A0B" w:rsidP="00461A0B">
      <w:pPr>
        <w:pStyle w:val="TH"/>
      </w:pPr>
      <w:r w:rsidRPr="007530C6">
        <w:rPr>
          <w:rFonts w:eastAsia="SimSun"/>
        </w:rPr>
        <w:object w:dxaOrig="8760" w:dyaOrig="3240" w14:anchorId="44FE3D07">
          <v:shape id="_x0000_i1031" type="#_x0000_t75" style="width:440pt;height:162.5pt" o:ole="" fillcolor="window">
            <v:imagedata r:id="rId17" o:title=""/>
          </v:shape>
          <o:OLEObject Type="Embed" ProgID="MSDraw.Drawing.8.1" ShapeID="_x0000_i1031" DrawAspect="Content" ObjectID="_1749556693" r:id="rId18"/>
        </w:object>
      </w:r>
    </w:p>
    <w:p w14:paraId="2B0F7A84" w14:textId="47B7A6D0" w:rsidR="00461A0B" w:rsidRPr="007530C6" w:rsidRDefault="00461A0B" w:rsidP="00461A0B">
      <w:pPr>
        <w:pStyle w:val="TF"/>
      </w:pPr>
      <w:r w:rsidRPr="007530C6">
        <w:t>Figure 4.5.7-1: Example of repeater configuration</w:t>
      </w:r>
    </w:p>
    <w:p w14:paraId="1C8B3205" w14:textId="59E34015" w:rsidR="001614AF" w:rsidRPr="007530C6" w:rsidRDefault="001614AF" w:rsidP="001A1145">
      <w:pPr>
        <w:pStyle w:val="Heading2"/>
        <w:rPr>
          <w:lang w:eastAsia="zh-CN"/>
        </w:rPr>
      </w:pPr>
      <w:bookmarkStart w:id="407" w:name="_Toc89944608"/>
      <w:bookmarkStart w:id="408" w:name="_Toc82437243"/>
      <w:bookmarkStart w:id="409" w:name="_Toc76541474"/>
      <w:bookmarkStart w:id="410" w:name="_Toc75275975"/>
      <w:bookmarkStart w:id="411" w:name="_Toc75275464"/>
      <w:bookmarkStart w:id="412" w:name="_Toc75259930"/>
      <w:bookmarkStart w:id="413" w:name="_Toc73962774"/>
      <w:bookmarkStart w:id="414" w:name="_Toc120613093"/>
      <w:bookmarkStart w:id="415" w:name="_Toc121756633"/>
      <w:bookmarkStart w:id="416" w:name="_Toc121820203"/>
      <w:bookmarkStart w:id="417" w:name="_Toc124157953"/>
      <w:bookmarkStart w:id="418" w:name="_Toc130560530"/>
      <w:bookmarkStart w:id="419" w:name="_Toc137470173"/>
      <w:bookmarkStart w:id="420" w:name="_Toc138884566"/>
      <w:r w:rsidRPr="007530C6">
        <w:t>4.6</w:t>
      </w:r>
      <w:r w:rsidRPr="007530C6">
        <w:tab/>
        <w:t>Manufacturer declarations</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1C8970CF" w14:textId="77777777" w:rsidR="00615F97" w:rsidRPr="007530C6" w:rsidRDefault="00615F97" w:rsidP="00615F97">
      <w:pPr>
        <w:rPr>
          <w:lang w:eastAsia="zh-CN"/>
        </w:rPr>
      </w:pPr>
      <w:r w:rsidRPr="007530C6">
        <w:rPr>
          <w:lang w:eastAsia="zh-CN"/>
        </w:rPr>
        <w:t xml:space="preserve">The following repeater declarations listed in table 4.6-1, when applicable to the repeater under test, are required to be provided by the manufacturer for the conducted requirements testing of the </w:t>
      </w:r>
      <w:r w:rsidRPr="007530C6">
        <w:rPr>
          <w:i/>
          <w:lang w:eastAsia="zh-CN"/>
        </w:rPr>
        <w:t>repeater type 1-C</w:t>
      </w:r>
      <w:r w:rsidRPr="007530C6">
        <w:rPr>
          <w:lang w:eastAsia="zh-CN"/>
        </w:rPr>
        <w:t>. Declarations can be made independently for UL and DL.</w:t>
      </w:r>
    </w:p>
    <w:p w14:paraId="5FB96813" w14:textId="77777777" w:rsidR="00615F97" w:rsidRPr="007530C6" w:rsidRDefault="00615F97" w:rsidP="00F51F12">
      <w:pPr>
        <w:pStyle w:val="TH"/>
      </w:pPr>
      <w:r w:rsidRPr="007530C6">
        <w:lastRenderedPageBreak/>
        <w:t xml:space="preserve">Table 4.6-1: Manufacturer declarations for </w:t>
      </w:r>
      <w:r w:rsidRPr="007530C6">
        <w:rPr>
          <w:i/>
        </w:rPr>
        <w:t>repeater type 1-C</w:t>
      </w:r>
      <w:r w:rsidRPr="007530C6">
        <w:t xml:space="preserve"> conducted test requirements</w:t>
      </w: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288"/>
        <w:gridCol w:w="2410"/>
        <w:gridCol w:w="6238"/>
      </w:tblGrid>
      <w:tr w:rsidR="00615F97" w:rsidRPr="007530C6" w14:paraId="4EE9A3FC"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66DA878D" w14:textId="77777777" w:rsidR="00615F97" w:rsidRPr="007530C6" w:rsidRDefault="00615F97" w:rsidP="00F51F12">
            <w:pPr>
              <w:pStyle w:val="TAH"/>
            </w:pPr>
            <w:r w:rsidRPr="007530C6">
              <w:t>Declaration identifier</w:t>
            </w:r>
          </w:p>
        </w:tc>
        <w:tc>
          <w:tcPr>
            <w:tcW w:w="2409" w:type="dxa"/>
            <w:tcBorders>
              <w:top w:val="single" w:sz="4" w:space="0" w:color="auto"/>
              <w:left w:val="single" w:sz="4" w:space="0" w:color="auto"/>
              <w:bottom w:val="single" w:sz="4" w:space="0" w:color="auto"/>
              <w:right w:val="single" w:sz="4" w:space="0" w:color="auto"/>
            </w:tcBorders>
            <w:hideMark/>
          </w:tcPr>
          <w:p w14:paraId="688F2694" w14:textId="77777777" w:rsidR="00615F97" w:rsidRPr="007530C6" w:rsidRDefault="00615F97" w:rsidP="00F51F12">
            <w:pPr>
              <w:pStyle w:val="TAH"/>
            </w:pPr>
            <w:r w:rsidRPr="007530C6">
              <w:t>Declaration</w:t>
            </w:r>
          </w:p>
        </w:tc>
        <w:tc>
          <w:tcPr>
            <w:tcW w:w="6234" w:type="dxa"/>
            <w:tcBorders>
              <w:top w:val="single" w:sz="4" w:space="0" w:color="auto"/>
              <w:left w:val="single" w:sz="4" w:space="0" w:color="auto"/>
              <w:bottom w:val="single" w:sz="4" w:space="0" w:color="auto"/>
              <w:right w:val="single" w:sz="4" w:space="0" w:color="auto"/>
            </w:tcBorders>
            <w:hideMark/>
          </w:tcPr>
          <w:p w14:paraId="56C7ED5B" w14:textId="77777777" w:rsidR="00615F97" w:rsidRPr="007530C6" w:rsidRDefault="00615F97" w:rsidP="00F51F12">
            <w:pPr>
              <w:pStyle w:val="TAH"/>
            </w:pPr>
            <w:r w:rsidRPr="007530C6">
              <w:t>Description</w:t>
            </w:r>
          </w:p>
        </w:tc>
      </w:tr>
      <w:tr w:rsidR="00615F97" w:rsidRPr="007530C6" w14:paraId="263842B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444D1E9" w14:textId="77777777" w:rsidR="00615F97" w:rsidRPr="007530C6" w:rsidRDefault="00615F97">
            <w:pPr>
              <w:pStyle w:val="TAL"/>
            </w:pPr>
            <w:r w:rsidRPr="007530C6">
              <w:t>D.1</w:t>
            </w:r>
          </w:p>
        </w:tc>
        <w:tc>
          <w:tcPr>
            <w:tcW w:w="2409" w:type="dxa"/>
            <w:tcBorders>
              <w:top w:val="single" w:sz="4" w:space="0" w:color="auto"/>
              <w:left w:val="single" w:sz="4" w:space="0" w:color="auto"/>
              <w:bottom w:val="single" w:sz="4" w:space="0" w:color="auto"/>
              <w:right w:val="single" w:sz="4" w:space="0" w:color="auto"/>
            </w:tcBorders>
            <w:hideMark/>
          </w:tcPr>
          <w:p w14:paraId="0F35CFE8" w14:textId="77777777" w:rsidR="00615F97" w:rsidRPr="007530C6" w:rsidRDefault="00615F97">
            <w:pPr>
              <w:pStyle w:val="TAL"/>
            </w:pPr>
            <w:r w:rsidRPr="007530C6">
              <w:rPr>
                <w:lang w:eastAsia="zh-CN"/>
              </w:rPr>
              <w:t>Repeater class</w:t>
            </w:r>
          </w:p>
        </w:tc>
        <w:tc>
          <w:tcPr>
            <w:tcW w:w="6234" w:type="dxa"/>
            <w:tcBorders>
              <w:top w:val="single" w:sz="4" w:space="0" w:color="auto"/>
              <w:left w:val="single" w:sz="4" w:space="0" w:color="auto"/>
              <w:bottom w:val="single" w:sz="4" w:space="0" w:color="auto"/>
              <w:right w:val="single" w:sz="4" w:space="0" w:color="auto"/>
            </w:tcBorders>
            <w:hideMark/>
          </w:tcPr>
          <w:p w14:paraId="1E75BF4A" w14:textId="77777777" w:rsidR="00615F97" w:rsidRPr="007530C6" w:rsidRDefault="00615F97">
            <w:pPr>
              <w:pStyle w:val="TAL"/>
            </w:pPr>
            <w:r w:rsidRPr="007530C6">
              <w:rPr>
                <w:lang w:eastAsia="zh-CN"/>
              </w:rPr>
              <w:t>Repeater class of the repeater, declared as Wide Area repeater, Medium Range repeater, or Local Area repeater.</w:t>
            </w:r>
          </w:p>
        </w:tc>
      </w:tr>
      <w:tr w:rsidR="00615F97" w:rsidRPr="007530C6" w14:paraId="4B0DFF83"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57642F3C" w14:textId="77777777" w:rsidR="00615F97" w:rsidRPr="007530C6" w:rsidRDefault="00615F97">
            <w:pPr>
              <w:pStyle w:val="TAL"/>
            </w:pPr>
            <w:r w:rsidRPr="007530C6">
              <w:t>D.2</w:t>
            </w:r>
          </w:p>
        </w:tc>
        <w:tc>
          <w:tcPr>
            <w:tcW w:w="2409" w:type="dxa"/>
            <w:tcBorders>
              <w:top w:val="single" w:sz="4" w:space="0" w:color="auto"/>
              <w:left w:val="single" w:sz="4" w:space="0" w:color="auto"/>
              <w:bottom w:val="single" w:sz="4" w:space="0" w:color="auto"/>
              <w:right w:val="single" w:sz="4" w:space="0" w:color="auto"/>
            </w:tcBorders>
            <w:hideMark/>
          </w:tcPr>
          <w:p w14:paraId="3974F8F3" w14:textId="77777777" w:rsidR="00615F97" w:rsidRPr="007530C6" w:rsidRDefault="00615F97">
            <w:pPr>
              <w:pStyle w:val="TAL"/>
              <w:rPr>
                <w:lang w:eastAsia="zh-CN"/>
              </w:rPr>
            </w:pPr>
            <w:r w:rsidRPr="007530C6">
              <w:rPr>
                <w:i/>
              </w:rPr>
              <w:t>Operating bands</w:t>
            </w:r>
            <w:r w:rsidRPr="007530C6">
              <w:t xml:space="preserve"> and passband frequency ranges</w:t>
            </w:r>
          </w:p>
        </w:tc>
        <w:tc>
          <w:tcPr>
            <w:tcW w:w="6234" w:type="dxa"/>
            <w:tcBorders>
              <w:top w:val="single" w:sz="4" w:space="0" w:color="auto"/>
              <w:left w:val="single" w:sz="4" w:space="0" w:color="auto"/>
              <w:bottom w:val="single" w:sz="4" w:space="0" w:color="auto"/>
              <w:right w:val="single" w:sz="4" w:space="0" w:color="auto"/>
            </w:tcBorders>
            <w:hideMark/>
          </w:tcPr>
          <w:p w14:paraId="577F482F" w14:textId="77777777" w:rsidR="00615F97" w:rsidRPr="007530C6" w:rsidRDefault="00615F97">
            <w:pPr>
              <w:pStyle w:val="TAL"/>
              <w:rPr>
                <w:lang w:eastAsia="ja-JP"/>
              </w:rPr>
            </w:pPr>
            <w:r w:rsidRPr="007530C6">
              <w:t xml:space="preserve">List of NR </w:t>
            </w:r>
            <w:r w:rsidRPr="007530C6">
              <w:rPr>
                <w:i/>
              </w:rPr>
              <w:t>operating band(s)</w:t>
            </w:r>
            <w:r w:rsidRPr="007530C6">
              <w:t xml:space="preserve"> supported by </w:t>
            </w:r>
            <w:r w:rsidRPr="007530C6">
              <w:rPr>
                <w:i/>
              </w:rPr>
              <w:t>single-band connector(s)</w:t>
            </w:r>
            <w:r w:rsidRPr="007530C6">
              <w:t xml:space="preserve"> and/or </w:t>
            </w:r>
            <w:r w:rsidRPr="007530C6">
              <w:rPr>
                <w:i/>
              </w:rPr>
              <w:t>multi-band connector(s)</w:t>
            </w:r>
            <w:r w:rsidRPr="007530C6">
              <w:t xml:space="preserve"> of the repeater and passband frequency range(s) within the </w:t>
            </w:r>
            <w:r w:rsidRPr="007530C6">
              <w:rPr>
                <w:i/>
              </w:rPr>
              <w:t>operating band(s)</w:t>
            </w:r>
            <w:r w:rsidRPr="007530C6">
              <w:t xml:space="preserve"> that the repeater can operate in. </w:t>
            </w:r>
          </w:p>
          <w:p w14:paraId="49011EF9" w14:textId="77777777" w:rsidR="00615F97" w:rsidRPr="007530C6" w:rsidRDefault="00615F97">
            <w:pPr>
              <w:pStyle w:val="TAL"/>
              <w:rPr>
                <w:lang w:eastAsia="zh-CN"/>
              </w:rPr>
            </w:pPr>
            <w:r w:rsidRPr="007530C6">
              <w:t xml:space="preserve">Declarations shall be made per </w:t>
            </w:r>
            <w:r w:rsidRPr="007530C6">
              <w:rPr>
                <w:i/>
              </w:rPr>
              <w:t>antenna connector</w:t>
            </w:r>
            <w:r w:rsidRPr="007530C6">
              <w:t>.</w:t>
            </w:r>
          </w:p>
        </w:tc>
      </w:tr>
      <w:tr w:rsidR="00615F97" w:rsidRPr="007530C6" w14:paraId="12249DF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310223F" w14:textId="77777777" w:rsidR="00615F97" w:rsidRPr="007530C6" w:rsidRDefault="00615F97">
            <w:pPr>
              <w:pStyle w:val="TAL"/>
              <w:rPr>
                <w:lang w:eastAsia="ja-JP"/>
              </w:rPr>
            </w:pPr>
            <w:r w:rsidRPr="007530C6">
              <w:t>D.3</w:t>
            </w:r>
          </w:p>
        </w:tc>
        <w:tc>
          <w:tcPr>
            <w:tcW w:w="2409" w:type="dxa"/>
            <w:tcBorders>
              <w:top w:val="single" w:sz="4" w:space="0" w:color="auto"/>
              <w:left w:val="single" w:sz="4" w:space="0" w:color="auto"/>
              <w:bottom w:val="single" w:sz="4" w:space="0" w:color="auto"/>
              <w:right w:val="single" w:sz="4" w:space="0" w:color="auto"/>
            </w:tcBorders>
            <w:hideMark/>
          </w:tcPr>
          <w:p w14:paraId="4CFECD09" w14:textId="77777777" w:rsidR="00615F97" w:rsidRPr="007530C6" w:rsidRDefault="00615F97">
            <w:pPr>
              <w:pStyle w:val="TAL"/>
              <w:rPr>
                <w:i/>
              </w:rPr>
            </w:pPr>
            <w:r w:rsidRPr="007530C6">
              <w:t>Spurious emission category</w:t>
            </w:r>
          </w:p>
        </w:tc>
        <w:tc>
          <w:tcPr>
            <w:tcW w:w="6234" w:type="dxa"/>
            <w:tcBorders>
              <w:top w:val="single" w:sz="4" w:space="0" w:color="auto"/>
              <w:left w:val="single" w:sz="4" w:space="0" w:color="auto"/>
              <w:bottom w:val="single" w:sz="4" w:space="0" w:color="auto"/>
              <w:right w:val="single" w:sz="4" w:space="0" w:color="auto"/>
            </w:tcBorders>
            <w:hideMark/>
          </w:tcPr>
          <w:p w14:paraId="660CBFBD" w14:textId="2F11A334" w:rsidR="00615F97" w:rsidRPr="007530C6" w:rsidRDefault="00615F97" w:rsidP="00223AB0">
            <w:pPr>
              <w:pStyle w:val="TAL"/>
            </w:pPr>
            <w:r w:rsidRPr="007530C6">
              <w:t>Declare the repeater spurious emission category as either category A or B with respect to the limits for spurious emissions, as defined in Recommendation ITU-R SM.329 [</w:t>
            </w:r>
            <w:r w:rsidR="00223AB0" w:rsidRPr="007530C6">
              <w:rPr>
                <w:rFonts w:hint="eastAsia"/>
                <w:lang w:eastAsia="zh-CN"/>
              </w:rPr>
              <w:t>4</w:t>
            </w:r>
            <w:r w:rsidRPr="007530C6">
              <w:t xml:space="preserve">]. </w:t>
            </w:r>
          </w:p>
        </w:tc>
      </w:tr>
      <w:tr w:rsidR="00615F97" w:rsidRPr="007530C6" w14:paraId="552C546A"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1CCBA37" w14:textId="77777777" w:rsidR="00615F97" w:rsidRPr="007530C6" w:rsidRDefault="00615F97">
            <w:pPr>
              <w:pStyle w:val="TAL"/>
            </w:pPr>
            <w:r w:rsidRPr="007530C6">
              <w:t>D.4</w:t>
            </w:r>
          </w:p>
        </w:tc>
        <w:tc>
          <w:tcPr>
            <w:tcW w:w="2409" w:type="dxa"/>
            <w:tcBorders>
              <w:top w:val="single" w:sz="4" w:space="0" w:color="auto"/>
              <w:left w:val="single" w:sz="4" w:space="0" w:color="auto"/>
              <w:bottom w:val="single" w:sz="4" w:space="0" w:color="auto"/>
              <w:right w:val="single" w:sz="4" w:space="0" w:color="auto"/>
            </w:tcBorders>
            <w:hideMark/>
          </w:tcPr>
          <w:p w14:paraId="46108D46" w14:textId="77777777" w:rsidR="00615F97" w:rsidRPr="007530C6" w:rsidRDefault="00615F97">
            <w:pPr>
              <w:pStyle w:val="TAL"/>
            </w:pPr>
            <w:r w:rsidRPr="007530C6">
              <w:rPr>
                <w:rFonts w:cs="v4.2.0"/>
              </w:rPr>
              <w:t>Additional operating band unwanted emissions</w:t>
            </w:r>
          </w:p>
        </w:tc>
        <w:tc>
          <w:tcPr>
            <w:tcW w:w="6234" w:type="dxa"/>
            <w:tcBorders>
              <w:top w:val="single" w:sz="4" w:space="0" w:color="auto"/>
              <w:left w:val="single" w:sz="4" w:space="0" w:color="auto"/>
              <w:bottom w:val="single" w:sz="4" w:space="0" w:color="auto"/>
              <w:right w:val="single" w:sz="4" w:space="0" w:color="auto"/>
            </w:tcBorders>
            <w:hideMark/>
          </w:tcPr>
          <w:p w14:paraId="0408803D" w14:textId="77777777" w:rsidR="00615F97" w:rsidRPr="007530C6" w:rsidRDefault="00615F97">
            <w:pPr>
              <w:pStyle w:val="TAL"/>
            </w:pPr>
            <w:r w:rsidRPr="007530C6">
              <w:t>The manufacturer shall declare whether the repeater under test is intended to operate in geographic areas where the additional operating band unwanted emission limits defined in clause 6.6.4.5.6 apply. (Note 2, Note 3).</w:t>
            </w:r>
          </w:p>
        </w:tc>
      </w:tr>
      <w:tr w:rsidR="00615F97" w:rsidRPr="007530C6" w14:paraId="71A642FA"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0AF3F73" w14:textId="77777777" w:rsidR="00615F97" w:rsidRPr="007530C6" w:rsidRDefault="00615F97">
            <w:pPr>
              <w:pStyle w:val="TAL"/>
            </w:pPr>
            <w:r w:rsidRPr="007530C6">
              <w:t>D.5</w:t>
            </w:r>
          </w:p>
        </w:tc>
        <w:tc>
          <w:tcPr>
            <w:tcW w:w="2409" w:type="dxa"/>
            <w:tcBorders>
              <w:top w:val="single" w:sz="4" w:space="0" w:color="auto"/>
              <w:left w:val="single" w:sz="4" w:space="0" w:color="auto"/>
              <w:bottom w:val="single" w:sz="4" w:space="0" w:color="auto"/>
              <w:right w:val="single" w:sz="4" w:space="0" w:color="auto"/>
            </w:tcBorders>
            <w:hideMark/>
          </w:tcPr>
          <w:p w14:paraId="7E21E98D" w14:textId="77777777" w:rsidR="00615F97" w:rsidRPr="007530C6" w:rsidRDefault="00615F97">
            <w:pPr>
              <w:pStyle w:val="TAL"/>
              <w:rPr>
                <w:rFonts w:cs="v4.2.0"/>
              </w:rPr>
            </w:pPr>
            <w:r w:rsidRPr="007530C6">
              <w:t>Co-existence with other systems</w:t>
            </w:r>
          </w:p>
        </w:tc>
        <w:tc>
          <w:tcPr>
            <w:tcW w:w="6234" w:type="dxa"/>
            <w:tcBorders>
              <w:top w:val="single" w:sz="4" w:space="0" w:color="auto"/>
              <w:left w:val="single" w:sz="4" w:space="0" w:color="auto"/>
              <w:bottom w:val="single" w:sz="4" w:space="0" w:color="auto"/>
              <w:right w:val="single" w:sz="4" w:space="0" w:color="auto"/>
            </w:tcBorders>
            <w:hideMark/>
          </w:tcPr>
          <w:p w14:paraId="7609D110" w14:textId="77777777" w:rsidR="00615F97" w:rsidRPr="007530C6" w:rsidRDefault="00615F97">
            <w:pPr>
              <w:pStyle w:val="TAL"/>
              <w:rPr>
                <w:rFonts w:cs="Arial"/>
              </w:rPr>
            </w:pPr>
            <w:r w:rsidRPr="007530C6">
              <w:t xml:space="preserve">The manufacturer shall declare whether the repeater under test is intended to operate in geographic areas where one or more of the systems GSM850, GSM900, DCS1800, PCS1900, UTRA FDD, UTRA TDD, E-UTRA, PHS and/or NR operating in another band are deployed. </w:t>
            </w:r>
          </w:p>
        </w:tc>
      </w:tr>
      <w:tr w:rsidR="00615F97" w:rsidRPr="007530C6" w14:paraId="7E23621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12646DE1" w14:textId="77777777" w:rsidR="00615F97" w:rsidRPr="007530C6" w:rsidRDefault="00615F97">
            <w:pPr>
              <w:pStyle w:val="TAL"/>
            </w:pPr>
            <w:r w:rsidRPr="007530C6">
              <w:t>D.6</w:t>
            </w:r>
          </w:p>
        </w:tc>
        <w:tc>
          <w:tcPr>
            <w:tcW w:w="2409" w:type="dxa"/>
            <w:tcBorders>
              <w:top w:val="single" w:sz="4" w:space="0" w:color="auto"/>
              <w:left w:val="single" w:sz="4" w:space="0" w:color="auto"/>
              <w:bottom w:val="single" w:sz="4" w:space="0" w:color="auto"/>
              <w:right w:val="single" w:sz="4" w:space="0" w:color="auto"/>
            </w:tcBorders>
            <w:hideMark/>
          </w:tcPr>
          <w:p w14:paraId="31D80A5C" w14:textId="77777777" w:rsidR="00615F97" w:rsidRPr="007530C6" w:rsidRDefault="00615F97">
            <w:pPr>
              <w:pStyle w:val="TAL"/>
              <w:rPr>
                <w:lang w:eastAsia="zh-CN"/>
              </w:rPr>
            </w:pPr>
            <w:r w:rsidRPr="007530C6">
              <w:t>Co-location with other base stations</w:t>
            </w:r>
            <w:r w:rsidRPr="007530C6">
              <w:rPr>
                <w:lang w:eastAsia="zh-CN"/>
              </w:rPr>
              <w:t>, repeaters and IABs</w:t>
            </w:r>
          </w:p>
        </w:tc>
        <w:tc>
          <w:tcPr>
            <w:tcW w:w="6234" w:type="dxa"/>
            <w:tcBorders>
              <w:top w:val="single" w:sz="4" w:space="0" w:color="auto"/>
              <w:left w:val="single" w:sz="4" w:space="0" w:color="auto"/>
              <w:bottom w:val="single" w:sz="4" w:space="0" w:color="auto"/>
              <w:right w:val="single" w:sz="4" w:space="0" w:color="auto"/>
            </w:tcBorders>
            <w:hideMark/>
          </w:tcPr>
          <w:p w14:paraId="4812390C" w14:textId="77777777" w:rsidR="00615F97" w:rsidRPr="007530C6" w:rsidRDefault="00615F97">
            <w:pPr>
              <w:pStyle w:val="TAL"/>
              <w:rPr>
                <w:lang w:eastAsia="ja-JP"/>
              </w:rPr>
            </w:pPr>
            <w:r w:rsidRPr="007530C6">
              <w:t>The manufacturer shall declare whether the repeater under test is intended to operate co-located with Base Stations</w:t>
            </w:r>
            <w:r w:rsidRPr="007530C6">
              <w:rPr>
                <w:lang w:eastAsia="zh-CN"/>
              </w:rPr>
              <w:t>, repeaters and IABs</w:t>
            </w:r>
            <w:r w:rsidRPr="007530C6">
              <w:t xml:space="preserve"> of one or more of the systems GSM850, GSM900, DCS1800, PCS1900, UTRA FDD, UTRA TDD, E-UTRA and/or NR operating in another band. </w:t>
            </w:r>
          </w:p>
        </w:tc>
      </w:tr>
      <w:tr w:rsidR="00615F97" w:rsidRPr="007530C6" w14:paraId="7E90AE47"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E76F94D" w14:textId="77777777" w:rsidR="00615F97" w:rsidRPr="007530C6" w:rsidRDefault="00615F97">
            <w:pPr>
              <w:pStyle w:val="TAL"/>
            </w:pPr>
            <w:r w:rsidRPr="007530C6">
              <w:t>D.7</w:t>
            </w:r>
          </w:p>
        </w:tc>
        <w:tc>
          <w:tcPr>
            <w:tcW w:w="2409" w:type="dxa"/>
            <w:tcBorders>
              <w:top w:val="single" w:sz="4" w:space="0" w:color="auto"/>
              <w:left w:val="single" w:sz="4" w:space="0" w:color="auto"/>
              <w:bottom w:val="single" w:sz="4" w:space="0" w:color="auto"/>
              <w:right w:val="single" w:sz="4" w:space="0" w:color="auto"/>
            </w:tcBorders>
            <w:hideMark/>
          </w:tcPr>
          <w:p w14:paraId="2546DCDC" w14:textId="77777777" w:rsidR="00615F97" w:rsidRPr="007530C6" w:rsidRDefault="00615F97">
            <w:pPr>
              <w:pStyle w:val="TAL"/>
            </w:pPr>
            <w:r w:rsidRPr="007530C6">
              <w:rPr>
                <w:i/>
              </w:rPr>
              <w:t xml:space="preserve">Single band connector </w:t>
            </w:r>
            <w:r w:rsidRPr="007530C6">
              <w:t>or</w:t>
            </w:r>
            <w:r w:rsidRPr="007530C6">
              <w:rPr>
                <w:i/>
              </w:rPr>
              <w:t xml:space="preserve"> multi-band connector</w:t>
            </w:r>
          </w:p>
        </w:tc>
        <w:tc>
          <w:tcPr>
            <w:tcW w:w="6234" w:type="dxa"/>
            <w:tcBorders>
              <w:top w:val="single" w:sz="4" w:space="0" w:color="auto"/>
              <w:left w:val="single" w:sz="4" w:space="0" w:color="auto"/>
              <w:bottom w:val="single" w:sz="4" w:space="0" w:color="auto"/>
              <w:right w:val="single" w:sz="4" w:space="0" w:color="auto"/>
            </w:tcBorders>
            <w:hideMark/>
          </w:tcPr>
          <w:p w14:paraId="2A93AE41" w14:textId="77777777" w:rsidR="00615F97" w:rsidRPr="007530C6" w:rsidRDefault="00615F97">
            <w:pPr>
              <w:pStyle w:val="TAL"/>
            </w:pPr>
            <w:r w:rsidRPr="007530C6">
              <w:t xml:space="preserve">Declaration of the single band or multi-band capability of </w:t>
            </w:r>
            <w:r w:rsidRPr="007530C6">
              <w:rPr>
                <w:i/>
              </w:rPr>
              <w:t xml:space="preserve">single band connector(s) </w:t>
            </w:r>
            <w:r w:rsidRPr="007530C6">
              <w:t>or</w:t>
            </w:r>
            <w:r w:rsidRPr="007530C6">
              <w:rPr>
                <w:i/>
              </w:rPr>
              <w:t xml:space="preserve"> multi-band connector(s), </w:t>
            </w:r>
            <w:r w:rsidRPr="007530C6">
              <w:t>declared for every connector.</w:t>
            </w:r>
          </w:p>
        </w:tc>
      </w:tr>
      <w:tr w:rsidR="00615F97" w:rsidRPr="007530C6" w14:paraId="52F6A051"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0F7AE29E" w14:textId="77777777" w:rsidR="00615F97" w:rsidRPr="007530C6" w:rsidRDefault="00615F97">
            <w:pPr>
              <w:pStyle w:val="TAL"/>
            </w:pPr>
            <w:r w:rsidRPr="007530C6">
              <w:t>D.8</w:t>
            </w:r>
          </w:p>
        </w:tc>
        <w:tc>
          <w:tcPr>
            <w:tcW w:w="2409" w:type="dxa"/>
            <w:tcBorders>
              <w:top w:val="single" w:sz="4" w:space="0" w:color="auto"/>
              <w:left w:val="single" w:sz="4" w:space="0" w:color="auto"/>
              <w:bottom w:val="single" w:sz="4" w:space="0" w:color="auto"/>
              <w:right w:val="single" w:sz="4" w:space="0" w:color="auto"/>
            </w:tcBorders>
            <w:hideMark/>
          </w:tcPr>
          <w:p w14:paraId="78546E6F" w14:textId="77777777" w:rsidR="00615F97" w:rsidRPr="007530C6" w:rsidRDefault="00615F97">
            <w:pPr>
              <w:pStyle w:val="TAL"/>
              <w:rPr>
                <w:lang w:eastAsia="zh-CN"/>
              </w:rPr>
            </w:pPr>
            <w:r w:rsidRPr="007530C6">
              <w:t>Other band combination multi-band restrictions</w:t>
            </w:r>
          </w:p>
        </w:tc>
        <w:tc>
          <w:tcPr>
            <w:tcW w:w="6234" w:type="dxa"/>
            <w:tcBorders>
              <w:top w:val="single" w:sz="4" w:space="0" w:color="auto"/>
              <w:left w:val="single" w:sz="4" w:space="0" w:color="auto"/>
              <w:bottom w:val="single" w:sz="4" w:space="0" w:color="auto"/>
              <w:right w:val="single" w:sz="4" w:space="0" w:color="auto"/>
            </w:tcBorders>
            <w:hideMark/>
          </w:tcPr>
          <w:p w14:paraId="5A1D8A83" w14:textId="77777777" w:rsidR="00615F97" w:rsidRPr="007530C6" w:rsidRDefault="00615F97">
            <w:pPr>
              <w:pStyle w:val="TAL"/>
              <w:rPr>
                <w:lang w:eastAsia="ja-JP"/>
              </w:rPr>
            </w:pPr>
            <w:r w:rsidRPr="007530C6">
              <w:t xml:space="preserve">Declare any other limitations under simultaneous operation in the declared band combinations (D.12) for each </w:t>
            </w:r>
            <w:r w:rsidRPr="007530C6">
              <w:rPr>
                <w:i/>
              </w:rPr>
              <w:t>multi-band connector</w:t>
            </w:r>
            <w:r w:rsidRPr="007530C6">
              <w:t xml:space="preserve"> which have any impact on the test configuration generation.</w:t>
            </w:r>
          </w:p>
          <w:p w14:paraId="3A57BCE6" w14:textId="77777777" w:rsidR="00615F97" w:rsidRPr="007530C6" w:rsidRDefault="00615F97">
            <w:pPr>
              <w:pStyle w:val="TAL"/>
            </w:pPr>
            <w:r w:rsidRPr="007530C6">
              <w:t xml:space="preserve">Declared for every </w:t>
            </w:r>
            <w:r w:rsidRPr="007530C6">
              <w:rPr>
                <w:i/>
              </w:rPr>
              <w:t>multi-band connector</w:t>
            </w:r>
            <w:r w:rsidRPr="007530C6">
              <w:t>.</w:t>
            </w:r>
          </w:p>
        </w:tc>
      </w:tr>
      <w:tr w:rsidR="00615F97" w:rsidRPr="007530C6" w14:paraId="6E7C08DB"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5A711851" w14:textId="77777777" w:rsidR="00615F97" w:rsidRPr="007530C6" w:rsidRDefault="00615F97">
            <w:pPr>
              <w:pStyle w:val="TAL"/>
            </w:pPr>
            <w:r w:rsidRPr="007530C6">
              <w:t>D.9</w:t>
            </w:r>
          </w:p>
        </w:tc>
        <w:tc>
          <w:tcPr>
            <w:tcW w:w="2409" w:type="dxa"/>
            <w:tcBorders>
              <w:top w:val="single" w:sz="4" w:space="0" w:color="auto"/>
              <w:left w:val="single" w:sz="4" w:space="0" w:color="auto"/>
              <w:bottom w:val="single" w:sz="4" w:space="0" w:color="auto"/>
              <w:right w:val="single" w:sz="4" w:space="0" w:color="auto"/>
            </w:tcBorders>
            <w:hideMark/>
          </w:tcPr>
          <w:p w14:paraId="3FBED3E9" w14:textId="77777777" w:rsidR="00615F97" w:rsidRPr="007530C6" w:rsidRDefault="00615F97">
            <w:pPr>
              <w:pStyle w:val="TAL"/>
            </w:pPr>
            <w:r w:rsidRPr="007530C6">
              <w:t>Rated output power</w:t>
            </w:r>
            <w:r w:rsidRPr="007530C6">
              <w:rPr>
                <w:i/>
              </w:rPr>
              <w:t xml:space="preserve"> </w:t>
            </w:r>
            <w:r w:rsidRPr="007530C6">
              <w:rPr>
                <w:iCs/>
              </w:rPr>
              <w:t xml:space="preserve">per passband </w:t>
            </w:r>
            <w:r w:rsidRPr="007530C6">
              <w:rPr>
                <w:lang w:eastAsia="ko-KR"/>
              </w:rPr>
              <w:t>(</w:t>
            </w:r>
            <w:r w:rsidRPr="007530C6">
              <w:t>P</w:t>
            </w:r>
            <w:r w:rsidRPr="007530C6">
              <w:rPr>
                <w:vertAlign w:val="subscript"/>
              </w:rPr>
              <w:t>rated,</w:t>
            </w:r>
            <w:r w:rsidRPr="007530C6">
              <w:rPr>
                <w:vertAlign w:val="subscript"/>
                <w:lang w:eastAsia="zh-CN"/>
              </w:rPr>
              <w:t>p</w:t>
            </w:r>
            <w:r w:rsidRPr="007530C6">
              <w:rPr>
                <w:vertAlign w:val="subscript"/>
              </w:rPr>
              <w:t>,AC</w:t>
            </w:r>
            <w:r w:rsidRPr="007530C6">
              <w:t>)</w:t>
            </w:r>
          </w:p>
        </w:tc>
        <w:tc>
          <w:tcPr>
            <w:tcW w:w="6234" w:type="dxa"/>
            <w:tcBorders>
              <w:top w:val="single" w:sz="4" w:space="0" w:color="auto"/>
              <w:left w:val="single" w:sz="4" w:space="0" w:color="auto"/>
              <w:bottom w:val="single" w:sz="4" w:space="0" w:color="auto"/>
              <w:right w:val="single" w:sz="4" w:space="0" w:color="auto"/>
            </w:tcBorders>
            <w:hideMark/>
          </w:tcPr>
          <w:p w14:paraId="16D46E7C" w14:textId="77777777" w:rsidR="00615F97" w:rsidRPr="007530C6" w:rsidRDefault="00615F97">
            <w:pPr>
              <w:pStyle w:val="TAL"/>
            </w:pPr>
            <w:r w:rsidRPr="007530C6">
              <w:t xml:space="preserve">Conducted rated output power per passband, per </w:t>
            </w:r>
            <w:r w:rsidRPr="007530C6">
              <w:rPr>
                <w:i/>
              </w:rPr>
              <w:t xml:space="preserve">single band connector </w:t>
            </w:r>
            <w:r w:rsidRPr="007530C6">
              <w:t>or</w:t>
            </w:r>
            <w:r w:rsidRPr="007530C6">
              <w:rPr>
                <w:i/>
              </w:rPr>
              <w:t xml:space="preserve"> multi-band connector.</w:t>
            </w:r>
          </w:p>
          <w:p w14:paraId="6E9F408B" w14:textId="77777777" w:rsidR="00615F97" w:rsidRPr="007530C6" w:rsidRDefault="00615F97">
            <w:pPr>
              <w:pStyle w:val="TAL"/>
            </w:pPr>
            <w:r w:rsidRPr="007530C6">
              <w:t xml:space="preserve">Declared per supported </w:t>
            </w:r>
            <w:r w:rsidRPr="007530C6">
              <w:rPr>
                <w:i/>
              </w:rPr>
              <w:t>passband</w:t>
            </w:r>
            <w:r w:rsidRPr="007530C6">
              <w:t xml:space="preserve">, per </w:t>
            </w:r>
            <w:r w:rsidRPr="007530C6">
              <w:rPr>
                <w:i/>
              </w:rPr>
              <w:t>antenna connector.</w:t>
            </w:r>
            <w:r w:rsidRPr="007530C6">
              <w:t xml:space="preserve"> (Note 1)</w:t>
            </w:r>
          </w:p>
        </w:tc>
      </w:tr>
      <w:tr w:rsidR="00615F97" w:rsidRPr="007530C6" w14:paraId="03F9FF9A"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76CBD36" w14:textId="77777777" w:rsidR="00615F97" w:rsidRPr="007530C6" w:rsidRDefault="00615F97">
            <w:pPr>
              <w:pStyle w:val="TAL"/>
            </w:pPr>
            <w:r w:rsidRPr="007530C6">
              <w:t>D.10</w:t>
            </w:r>
          </w:p>
        </w:tc>
        <w:tc>
          <w:tcPr>
            <w:tcW w:w="2409" w:type="dxa"/>
            <w:tcBorders>
              <w:top w:val="single" w:sz="4" w:space="0" w:color="auto"/>
              <w:left w:val="single" w:sz="4" w:space="0" w:color="auto"/>
              <w:bottom w:val="single" w:sz="4" w:space="0" w:color="auto"/>
              <w:right w:val="single" w:sz="4" w:space="0" w:color="auto"/>
            </w:tcBorders>
            <w:hideMark/>
          </w:tcPr>
          <w:p w14:paraId="11A379A4" w14:textId="77777777" w:rsidR="00615F97" w:rsidRPr="007530C6" w:rsidRDefault="00615F97">
            <w:pPr>
              <w:pStyle w:val="TAL"/>
            </w:pPr>
            <w:r w:rsidRPr="007530C6">
              <w:t>R</w:t>
            </w:r>
            <w:r w:rsidRPr="007530C6">
              <w:rPr>
                <w:i/>
              </w:rPr>
              <w:t xml:space="preserve">ated total output power </w:t>
            </w:r>
            <w:r w:rsidRPr="007530C6">
              <w:t>(</w:t>
            </w:r>
            <w:r w:rsidRPr="007530C6">
              <w:rPr>
                <w:lang w:eastAsia="zh-CN"/>
              </w:rPr>
              <w:t>P</w:t>
            </w:r>
            <w:r w:rsidRPr="007530C6">
              <w:rPr>
                <w:vertAlign w:val="subscript"/>
                <w:lang w:eastAsia="zh-CN"/>
              </w:rPr>
              <w:t>rated,t,AC</w:t>
            </w:r>
            <w:r w:rsidRPr="007530C6">
              <w:t>)</w:t>
            </w:r>
          </w:p>
        </w:tc>
        <w:tc>
          <w:tcPr>
            <w:tcW w:w="6234" w:type="dxa"/>
            <w:tcBorders>
              <w:top w:val="single" w:sz="4" w:space="0" w:color="auto"/>
              <w:left w:val="single" w:sz="4" w:space="0" w:color="auto"/>
              <w:bottom w:val="single" w:sz="4" w:space="0" w:color="auto"/>
              <w:right w:val="single" w:sz="4" w:space="0" w:color="auto"/>
            </w:tcBorders>
            <w:hideMark/>
          </w:tcPr>
          <w:p w14:paraId="477E44D2" w14:textId="77777777" w:rsidR="00615F97" w:rsidRPr="007530C6" w:rsidRDefault="00615F97">
            <w:pPr>
              <w:pStyle w:val="TAL"/>
            </w:pPr>
            <w:r w:rsidRPr="007530C6">
              <w:t>Conducted total rated output power</w:t>
            </w:r>
            <w:r w:rsidRPr="007530C6">
              <w:rPr>
                <w:i/>
              </w:rPr>
              <w:t>.</w:t>
            </w:r>
          </w:p>
          <w:p w14:paraId="522307A0" w14:textId="77777777" w:rsidR="00615F97" w:rsidRPr="007530C6" w:rsidRDefault="00615F97">
            <w:pPr>
              <w:pStyle w:val="TAL"/>
              <w:rPr>
                <w:i/>
              </w:rPr>
            </w:pPr>
            <w:r w:rsidRPr="007530C6">
              <w:t xml:space="preserve">Declared per supported </w:t>
            </w:r>
            <w:r w:rsidRPr="007530C6">
              <w:rPr>
                <w:i/>
              </w:rPr>
              <w:t>operating band</w:t>
            </w:r>
            <w:r w:rsidRPr="007530C6">
              <w:t xml:space="preserve">, per </w:t>
            </w:r>
            <w:r w:rsidRPr="007530C6">
              <w:rPr>
                <w:i/>
              </w:rPr>
              <w:t>antenna connector.</w:t>
            </w:r>
          </w:p>
          <w:p w14:paraId="24E86F13" w14:textId="77777777" w:rsidR="00615F97" w:rsidRPr="007530C6" w:rsidRDefault="00615F97">
            <w:pPr>
              <w:pStyle w:val="TAL"/>
            </w:pPr>
            <w:r w:rsidRPr="007530C6">
              <w:t xml:space="preserve">For </w:t>
            </w:r>
            <w:r w:rsidRPr="007530C6">
              <w:rPr>
                <w:i/>
              </w:rPr>
              <w:t xml:space="preserve">multi-band connectors </w:t>
            </w:r>
            <w:r w:rsidRPr="007530C6">
              <w:t xml:space="preserve">declared for each supported </w:t>
            </w:r>
            <w:r w:rsidRPr="007530C6">
              <w:rPr>
                <w:i/>
              </w:rPr>
              <w:t>operating band</w:t>
            </w:r>
            <w:r w:rsidRPr="007530C6">
              <w:t xml:space="preserve"> in each supported band combination. (Note 1)</w:t>
            </w:r>
          </w:p>
        </w:tc>
      </w:tr>
      <w:tr w:rsidR="00615F97" w:rsidRPr="007530C6" w14:paraId="1C6D5F94"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8CF664D" w14:textId="77777777" w:rsidR="00615F97" w:rsidRPr="007530C6" w:rsidRDefault="00615F97">
            <w:pPr>
              <w:pStyle w:val="TAL"/>
            </w:pPr>
            <w:r w:rsidRPr="007530C6">
              <w:t>D.11</w:t>
            </w:r>
          </w:p>
        </w:tc>
        <w:tc>
          <w:tcPr>
            <w:tcW w:w="2409" w:type="dxa"/>
            <w:tcBorders>
              <w:top w:val="single" w:sz="4" w:space="0" w:color="auto"/>
              <w:left w:val="single" w:sz="4" w:space="0" w:color="auto"/>
              <w:bottom w:val="single" w:sz="4" w:space="0" w:color="auto"/>
              <w:right w:val="single" w:sz="4" w:space="0" w:color="auto"/>
            </w:tcBorders>
            <w:hideMark/>
          </w:tcPr>
          <w:p w14:paraId="37946A05" w14:textId="77777777" w:rsidR="00615F97" w:rsidRPr="007530C6" w:rsidRDefault="00615F97">
            <w:pPr>
              <w:pStyle w:val="TAL"/>
            </w:pPr>
            <w:r w:rsidRPr="007530C6">
              <w:t>Rated multi-band total output power, P</w:t>
            </w:r>
            <w:r w:rsidRPr="007530C6">
              <w:rPr>
                <w:vertAlign w:val="subscript"/>
              </w:rPr>
              <w:t>rated,MB,TABC</w:t>
            </w:r>
          </w:p>
        </w:tc>
        <w:tc>
          <w:tcPr>
            <w:tcW w:w="6234" w:type="dxa"/>
            <w:tcBorders>
              <w:top w:val="single" w:sz="4" w:space="0" w:color="auto"/>
              <w:left w:val="single" w:sz="4" w:space="0" w:color="auto"/>
              <w:bottom w:val="single" w:sz="4" w:space="0" w:color="auto"/>
              <w:right w:val="single" w:sz="4" w:space="0" w:color="auto"/>
            </w:tcBorders>
            <w:hideMark/>
          </w:tcPr>
          <w:p w14:paraId="53B417AF" w14:textId="77777777" w:rsidR="00615F97" w:rsidRPr="007530C6" w:rsidRDefault="00615F97">
            <w:pPr>
              <w:pStyle w:val="TAL"/>
            </w:pPr>
            <w:r w:rsidRPr="007530C6">
              <w:t>Conducted multi-band rated total output power</w:t>
            </w:r>
            <w:r w:rsidRPr="007530C6">
              <w:rPr>
                <w:i/>
              </w:rPr>
              <w:t>.</w:t>
            </w:r>
          </w:p>
          <w:p w14:paraId="3EFD748F" w14:textId="77777777" w:rsidR="00615F97" w:rsidRPr="007530C6" w:rsidRDefault="00615F97">
            <w:pPr>
              <w:pStyle w:val="TAL"/>
            </w:pPr>
            <w:r w:rsidRPr="007530C6">
              <w:t xml:space="preserve">Declared per supported operating band combinations, per </w:t>
            </w:r>
            <w:r w:rsidRPr="007530C6">
              <w:rPr>
                <w:i/>
              </w:rPr>
              <w:t>multi-band connector</w:t>
            </w:r>
            <w:r w:rsidRPr="007530C6">
              <w:t>. (Note 1)</w:t>
            </w:r>
          </w:p>
        </w:tc>
      </w:tr>
      <w:tr w:rsidR="00615F97" w:rsidRPr="007530C6" w14:paraId="71DE7376"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AF86B23" w14:textId="77777777" w:rsidR="00615F97" w:rsidRPr="007530C6" w:rsidRDefault="00615F97">
            <w:pPr>
              <w:pStyle w:val="TAL"/>
            </w:pPr>
            <w:r w:rsidRPr="007530C6">
              <w:t>D.12</w:t>
            </w:r>
          </w:p>
        </w:tc>
        <w:tc>
          <w:tcPr>
            <w:tcW w:w="2409" w:type="dxa"/>
            <w:tcBorders>
              <w:top w:val="single" w:sz="4" w:space="0" w:color="auto"/>
              <w:left w:val="single" w:sz="4" w:space="0" w:color="auto"/>
              <w:bottom w:val="single" w:sz="4" w:space="0" w:color="auto"/>
              <w:right w:val="single" w:sz="4" w:space="0" w:color="auto"/>
            </w:tcBorders>
            <w:hideMark/>
          </w:tcPr>
          <w:p w14:paraId="1732E44D" w14:textId="77777777" w:rsidR="00615F97" w:rsidRPr="007530C6" w:rsidRDefault="00615F97">
            <w:pPr>
              <w:pStyle w:val="TAL"/>
            </w:pPr>
            <w:r w:rsidRPr="007530C6">
              <w:t>Operating band combination support</w:t>
            </w:r>
          </w:p>
        </w:tc>
        <w:tc>
          <w:tcPr>
            <w:tcW w:w="6234" w:type="dxa"/>
            <w:tcBorders>
              <w:top w:val="single" w:sz="4" w:space="0" w:color="auto"/>
              <w:left w:val="single" w:sz="4" w:space="0" w:color="auto"/>
              <w:bottom w:val="single" w:sz="4" w:space="0" w:color="auto"/>
              <w:right w:val="single" w:sz="4" w:space="0" w:color="auto"/>
            </w:tcBorders>
            <w:hideMark/>
          </w:tcPr>
          <w:p w14:paraId="166D157F" w14:textId="77777777" w:rsidR="00615F97" w:rsidRPr="007530C6" w:rsidRDefault="00615F97">
            <w:pPr>
              <w:pStyle w:val="TAL"/>
              <w:rPr>
                <w:lang w:eastAsia="zh-CN"/>
              </w:rPr>
            </w:pPr>
            <w:r w:rsidRPr="007530C6">
              <w:t xml:space="preserve">List of operating bands combinations supported by </w:t>
            </w:r>
            <w:r w:rsidRPr="007530C6">
              <w:rPr>
                <w:i/>
              </w:rPr>
              <w:t>single-band connector(s)</w:t>
            </w:r>
            <w:r w:rsidRPr="007530C6">
              <w:t xml:space="preserve"> and/or </w:t>
            </w:r>
            <w:r w:rsidRPr="007530C6">
              <w:rPr>
                <w:i/>
              </w:rPr>
              <w:t>multi-band connector(s)</w:t>
            </w:r>
            <w:r w:rsidRPr="007530C6">
              <w:t xml:space="preserve"> of the repeater. Declared per </w:t>
            </w:r>
            <w:r w:rsidRPr="007530C6">
              <w:rPr>
                <w:i/>
              </w:rPr>
              <w:t>antenna connector.</w:t>
            </w:r>
          </w:p>
        </w:tc>
      </w:tr>
      <w:tr w:rsidR="00615F97" w:rsidRPr="007530C6" w14:paraId="175C4EC9"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E007D42" w14:textId="77777777" w:rsidR="00615F97" w:rsidRPr="007530C6" w:rsidRDefault="00615F97">
            <w:pPr>
              <w:pStyle w:val="TAL"/>
              <w:rPr>
                <w:lang w:eastAsia="ja-JP"/>
              </w:rPr>
            </w:pPr>
            <w:r w:rsidRPr="007530C6">
              <w:t>D.13</w:t>
            </w:r>
          </w:p>
        </w:tc>
        <w:tc>
          <w:tcPr>
            <w:tcW w:w="2409" w:type="dxa"/>
            <w:tcBorders>
              <w:top w:val="single" w:sz="4" w:space="0" w:color="auto"/>
              <w:left w:val="single" w:sz="4" w:space="0" w:color="auto"/>
              <w:bottom w:val="single" w:sz="4" w:space="0" w:color="auto"/>
              <w:right w:val="single" w:sz="4" w:space="0" w:color="auto"/>
            </w:tcBorders>
            <w:hideMark/>
          </w:tcPr>
          <w:p w14:paraId="73D255DE" w14:textId="77777777" w:rsidR="00615F97" w:rsidRPr="007530C6" w:rsidRDefault="00615F97">
            <w:pPr>
              <w:pStyle w:val="TAL"/>
            </w:pPr>
            <w:r w:rsidRPr="007530C6">
              <w:rPr>
                <w:lang w:eastAsia="zh-CN"/>
              </w:rPr>
              <w:t>Equivalent</w:t>
            </w:r>
            <w:r w:rsidRPr="007530C6">
              <w:t xml:space="preserve"> connectors</w:t>
            </w:r>
          </w:p>
        </w:tc>
        <w:tc>
          <w:tcPr>
            <w:tcW w:w="6234" w:type="dxa"/>
            <w:tcBorders>
              <w:top w:val="single" w:sz="4" w:space="0" w:color="auto"/>
              <w:left w:val="single" w:sz="4" w:space="0" w:color="auto"/>
              <w:bottom w:val="single" w:sz="4" w:space="0" w:color="auto"/>
              <w:right w:val="single" w:sz="4" w:space="0" w:color="auto"/>
            </w:tcBorders>
            <w:hideMark/>
          </w:tcPr>
          <w:p w14:paraId="67352074" w14:textId="77777777" w:rsidR="00615F97" w:rsidRPr="007530C6" w:rsidRDefault="00615F97">
            <w:pPr>
              <w:pStyle w:val="TAL"/>
            </w:pPr>
            <w:r w:rsidRPr="007530C6">
              <w:t xml:space="preserve">List of </w:t>
            </w:r>
            <w:r w:rsidRPr="007530C6">
              <w:rPr>
                <w:i/>
              </w:rPr>
              <w:t>antenna connectors</w:t>
            </w:r>
            <w:r w:rsidRPr="007530C6">
              <w:t xml:space="preserve"> which have been declared equivalent.</w:t>
            </w:r>
          </w:p>
          <w:p w14:paraId="7C2AF740" w14:textId="77777777" w:rsidR="00615F97" w:rsidRPr="007530C6" w:rsidRDefault="00615F97">
            <w:pPr>
              <w:pStyle w:val="TAL"/>
            </w:pPr>
            <w:r w:rsidRPr="007530C6">
              <w:t xml:space="preserve">Equivalent connectors imply that the </w:t>
            </w:r>
            <w:r w:rsidRPr="007530C6">
              <w:rPr>
                <w:i/>
              </w:rPr>
              <w:t>antenna connector</w:t>
            </w:r>
            <w:r w:rsidRPr="007530C6">
              <w:t xml:space="preserve"> are expected to behave in the same way when presented with identical signals under the same operating conditions. All declarations made for the </w:t>
            </w:r>
            <w:r w:rsidRPr="007530C6">
              <w:rPr>
                <w:i/>
              </w:rPr>
              <w:t>antenna connector</w:t>
            </w:r>
            <w:r w:rsidRPr="007530C6">
              <w:t xml:space="preserve"> are identical and the transmitter unit and/or receiver unit driving the </w:t>
            </w:r>
            <w:r w:rsidRPr="007530C6">
              <w:rPr>
                <w:i/>
              </w:rPr>
              <w:t>antenna connector</w:t>
            </w:r>
            <w:r w:rsidRPr="007530C6">
              <w:t xml:space="preserve"> are of identical design.</w:t>
            </w:r>
          </w:p>
        </w:tc>
      </w:tr>
      <w:tr w:rsidR="00615F97" w:rsidRPr="007530C6" w14:paraId="7B971252"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4B472426" w14:textId="77777777" w:rsidR="00615F97" w:rsidRPr="007530C6" w:rsidRDefault="00615F97">
            <w:pPr>
              <w:pStyle w:val="TAL"/>
            </w:pPr>
            <w:r w:rsidRPr="007530C6">
              <w:t>D.14</w:t>
            </w:r>
          </w:p>
        </w:tc>
        <w:tc>
          <w:tcPr>
            <w:tcW w:w="2409" w:type="dxa"/>
            <w:tcBorders>
              <w:top w:val="single" w:sz="4" w:space="0" w:color="auto"/>
              <w:left w:val="single" w:sz="4" w:space="0" w:color="auto"/>
              <w:bottom w:val="single" w:sz="4" w:space="0" w:color="auto"/>
              <w:right w:val="single" w:sz="4" w:space="0" w:color="auto"/>
            </w:tcBorders>
            <w:hideMark/>
          </w:tcPr>
          <w:p w14:paraId="0342A950" w14:textId="77777777" w:rsidR="00615F97" w:rsidRPr="007530C6" w:rsidRDefault="00615F97">
            <w:pPr>
              <w:pStyle w:val="TAL"/>
              <w:rPr>
                <w:i/>
                <w:lang w:eastAsia="zh-CN"/>
              </w:rPr>
            </w:pPr>
            <w:r w:rsidRPr="007530C6">
              <w:rPr>
                <w:rFonts w:cs="v4.2.0"/>
              </w:rPr>
              <w:t>Connecting network loss range for repeater testing with ancillary RF amplifiers</w:t>
            </w:r>
          </w:p>
        </w:tc>
        <w:tc>
          <w:tcPr>
            <w:tcW w:w="6234" w:type="dxa"/>
            <w:tcBorders>
              <w:top w:val="single" w:sz="4" w:space="0" w:color="auto"/>
              <w:left w:val="single" w:sz="4" w:space="0" w:color="auto"/>
              <w:bottom w:val="single" w:sz="4" w:space="0" w:color="auto"/>
              <w:right w:val="single" w:sz="4" w:space="0" w:color="auto"/>
            </w:tcBorders>
            <w:hideMark/>
          </w:tcPr>
          <w:p w14:paraId="2F661DEE" w14:textId="77777777" w:rsidR="00615F97" w:rsidRPr="007530C6" w:rsidRDefault="00615F97">
            <w:pPr>
              <w:pStyle w:val="TAL"/>
              <w:rPr>
                <w:lang w:eastAsia="zh-CN"/>
              </w:rPr>
            </w:pPr>
            <w:r w:rsidRPr="007530C6">
              <w:rPr>
                <w:rFonts w:cs="v4.2.0"/>
              </w:rPr>
              <w:t xml:space="preserve">Declaration of the range of connecting network losses (in dB) for </w:t>
            </w:r>
            <w:r w:rsidRPr="007530C6">
              <w:rPr>
                <w:rFonts w:cs="v4.2.0"/>
                <w:i/>
              </w:rPr>
              <w:t>repeater type 1-C</w:t>
            </w:r>
            <w:r w:rsidRPr="007530C6">
              <w:rPr>
                <w:rFonts w:cs="v4.2.0"/>
              </w:rPr>
              <w:t xml:space="preserve"> testing with ancillary Tx RF amplifier only, or with Rx RF amplifier only, or with combined Tx/Rx RF amplifiers. (Note 4)</w:t>
            </w:r>
          </w:p>
        </w:tc>
      </w:tr>
      <w:tr w:rsidR="00615F97" w:rsidRPr="007530C6" w14:paraId="05BF9168"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6DA6C2FB" w14:textId="77777777" w:rsidR="00615F97" w:rsidRPr="007530C6" w:rsidRDefault="00615F97">
            <w:pPr>
              <w:pStyle w:val="TAL"/>
              <w:rPr>
                <w:lang w:eastAsia="ja-JP"/>
              </w:rPr>
            </w:pPr>
            <w:r w:rsidRPr="007530C6">
              <w:t>D.15</w:t>
            </w:r>
          </w:p>
        </w:tc>
        <w:tc>
          <w:tcPr>
            <w:tcW w:w="2409" w:type="dxa"/>
            <w:tcBorders>
              <w:top w:val="single" w:sz="4" w:space="0" w:color="auto"/>
              <w:left w:val="single" w:sz="4" w:space="0" w:color="auto"/>
              <w:bottom w:val="single" w:sz="4" w:space="0" w:color="auto"/>
              <w:right w:val="single" w:sz="4" w:space="0" w:color="auto"/>
            </w:tcBorders>
            <w:hideMark/>
          </w:tcPr>
          <w:p w14:paraId="3193064E" w14:textId="77777777" w:rsidR="00615F97" w:rsidRPr="007530C6" w:rsidRDefault="00615F97">
            <w:pPr>
              <w:pStyle w:val="TAL"/>
              <w:rPr>
                <w:rFonts w:cs="v4.2.0"/>
              </w:rPr>
            </w:pPr>
            <w:r w:rsidRPr="007530C6">
              <w:rPr>
                <w:rFonts w:cs="v4.2.0"/>
              </w:rPr>
              <w:t>Long delay repeater</w:t>
            </w:r>
          </w:p>
        </w:tc>
        <w:tc>
          <w:tcPr>
            <w:tcW w:w="6234" w:type="dxa"/>
            <w:tcBorders>
              <w:top w:val="single" w:sz="4" w:space="0" w:color="auto"/>
              <w:left w:val="single" w:sz="4" w:space="0" w:color="auto"/>
              <w:bottom w:val="single" w:sz="4" w:space="0" w:color="auto"/>
              <w:right w:val="single" w:sz="4" w:space="0" w:color="auto"/>
            </w:tcBorders>
            <w:hideMark/>
          </w:tcPr>
          <w:p w14:paraId="7065A032" w14:textId="77777777" w:rsidR="00615F97" w:rsidRPr="007530C6" w:rsidRDefault="00615F97">
            <w:pPr>
              <w:pStyle w:val="TAL"/>
              <w:rPr>
                <w:rFonts w:cs="v4.2.0"/>
              </w:rPr>
            </w:pPr>
            <w:r w:rsidRPr="007530C6">
              <w:rPr>
                <w:rFonts w:cs="v4.2.0"/>
              </w:rPr>
              <w:t>Declared only if the repeater internal delay between the input and output for this repeater does not fit within the TDD transient time. The repeater is intended for situations in which it will not cause interference to other nodes. This is achieved by RF isolation or by reservation of longer guard periods, which degrades frame utilization. The length of repeaters internal delay is declared using this declaration.</w:t>
            </w:r>
          </w:p>
        </w:tc>
      </w:tr>
      <w:tr w:rsidR="00615F97" w:rsidRPr="007530C6" w14:paraId="3A8AE09B"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213A0432" w14:textId="77777777" w:rsidR="00615F97" w:rsidRPr="007530C6" w:rsidRDefault="00615F97">
            <w:pPr>
              <w:pStyle w:val="TAL"/>
              <w:rPr>
                <w:rFonts w:cs="Arial"/>
              </w:rPr>
            </w:pPr>
            <w:r w:rsidRPr="007530C6">
              <w:t>D.16</w:t>
            </w:r>
          </w:p>
        </w:tc>
        <w:tc>
          <w:tcPr>
            <w:tcW w:w="2409" w:type="dxa"/>
            <w:tcBorders>
              <w:top w:val="single" w:sz="4" w:space="0" w:color="auto"/>
              <w:left w:val="single" w:sz="4" w:space="0" w:color="auto"/>
              <w:bottom w:val="single" w:sz="4" w:space="0" w:color="auto"/>
              <w:right w:val="single" w:sz="4" w:space="0" w:color="auto"/>
            </w:tcBorders>
            <w:hideMark/>
          </w:tcPr>
          <w:p w14:paraId="49BFBB98" w14:textId="77777777" w:rsidR="00615F97" w:rsidRPr="007530C6" w:rsidRDefault="00615F97">
            <w:pPr>
              <w:pStyle w:val="TAL"/>
              <w:rPr>
                <w:rFonts w:cs="v4.2.0"/>
              </w:rPr>
            </w:pPr>
            <w:r w:rsidRPr="007530C6">
              <w:rPr>
                <w:rFonts w:cs="v4.2.0"/>
              </w:rPr>
              <w:t>Input signal power level for maximum output power</w:t>
            </w:r>
          </w:p>
        </w:tc>
        <w:tc>
          <w:tcPr>
            <w:tcW w:w="6234" w:type="dxa"/>
            <w:tcBorders>
              <w:top w:val="single" w:sz="4" w:space="0" w:color="auto"/>
              <w:left w:val="single" w:sz="4" w:space="0" w:color="auto"/>
              <w:bottom w:val="single" w:sz="4" w:space="0" w:color="auto"/>
              <w:right w:val="single" w:sz="4" w:space="0" w:color="auto"/>
            </w:tcBorders>
            <w:hideMark/>
          </w:tcPr>
          <w:p w14:paraId="5B8C905B" w14:textId="77777777" w:rsidR="00615F97" w:rsidRPr="007530C6" w:rsidRDefault="00615F97">
            <w:pPr>
              <w:pStyle w:val="TAL"/>
              <w:rPr>
                <w:rFonts w:cs="v4.2.0"/>
              </w:rPr>
            </w:pPr>
            <w:r w:rsidRPr="007530C6">
              <w:rPr>
                <w:rFonts w:cs="v4.2.0"/>
              </w:rPr>
              <w:t>Declaration of input signal power level required to reach maximum output power. Declared per passband.</w:t>
            </w:r>
          </w:p>
        </w:tc>
      </w:tr>
      <w:tr w:rsidR="00615F97" w:rsidRPr="007530C6" w14:paraId="33136298" w14:textId="77777777" w:rsidTr="00CF5072">
        <w:trPr>
          <w:cantSplit/>
          <w:jc w:val="center"/>
        </w:trPr>
        <w:tc>
          <w:tcPr>
            <w:tcW w:w="1287" w:type="dxa"/>
            <w:tcBorders>
              <w:top w:val="single" w:sz="4" w:space="0" w:color="auto"/>
              <w:left w:val="single" w:sz="4" w:space="0" w:color="auto"/>
              <w:bottom w:val="single" w:sz="4" w:space="0" w:color="auto"/>
              <w:right w:val="single" w:sz="4" w:space="0" w:color="auto"/>
            </w:tcBorders>
            <w:hideMark/>
          </w:tcPr>
          <w:p w14:paraId="7CD76336" w14:textId="77777777" w:rsidR="00615F97" w:rsidRPr="007530C6" w:rsidRDefault="00615F97">
            <w:pPr>
              <w:pStyle w:val="TAL"/>
            </w:pPr>
            <w:r w:rsidRPr="007530C6">
              <w:t>D.17</w:t>
            </w:r>
          </w:p>
        </w:tc>
        <w:tc>
          <w:tcPr>
            <w:tcW w:w="2409" w:type="dxa"/>
            <w:tcBorders>
              <w:top w:val="single" w:sz="4" w:space="0" w:color="auto"/>
              <w:left w:val="single" w:sz="4" w:space="0" w:color="auto"/>
              <w:bottom w:val="single" w:sz="4" w:space="0" w:color="auto"/>
              <w:right w:val="single" w:sz="4" w:space="0" w:color="auto"/>
            </w:tcBorders>
            <w:hideMark/>
          </w:tcPr>
          <w:p w14:paraId="6E0604B4" w14:textId="77777777" w:rsidR="00615F97" w:rsidRPr="007530C6" w:rsidRDefault="00615F97">
            <w:pPr>
              <w:pStyle w:val="TAL"/>
              <w:rPr>
                <w:rFonts w:cs="v4.2.0"/>
              </w:rPr>
            </w:pPr>
            <w:r w:rsidRPr="007530C6">
              <w:rPr>
                <w:rFonts w:cs="v4.2.0"/>
              </w:rPr>
              <w:t>Repeater radiating direction</w:t>
            </w:r>
          </w:p>
        </w:tc>
        <w:tc>
          <w:tcPr>
            <w:tcW w:w="6234" w:type="dxa"/>
            <w:tcBorders>
              <w:top w:val="single" w:sz="4" w:space="0" w:color="auto"/>
              <w:left w:val="single" w:sz="4" w:space="0" w:color="auto"/>
              <w:bottom w:val="single" w:sz="4" w:space="0" w:color="auto"/>
              <w:right w:val="single" w:sz="4" w:space="0" w:color="auto"/>
            </w:tcBorders>
            <w:hideMark/>
          </w:tcPr>
          <w:p w14:paraId="77EF516B" w14:textId="77777777" w:rsidR="00615F97" w:rsidRPr="007530C6" w:rsidRDefault="00615F97">
            <w:pPr>
              <w:pStyle w:val="TAL"/>
              <w:rPr>
                <w:rFonts w:cs="v4.2.0"/>
              </w:rPr>
            </w:pPr>
            <w:r w:rsidRPr="007530C6">
              <w:rPr>
                <w:rFonts w:cs="v4.2.0"/>
              </w:rPr>
              <w:t>Declaration on whether the repeater is intended to radiate in DL, UL or both. Testing shall be performed only for the direction(s) in which the repeater radiates.</w:t>
            </w:r>
          </w:p>
        </w:tc>
      </w:tr>
      <w:tr w:rsidR="00615F97" w:rsidRPr="007530C6" w14:paraId="03C51C4B" w14:textId="77777777" w:rsidTr="00615F97">
        <w:trPr>
          <w:cantSplit/>
          <w:jc w:val="center"/>
        </w:trPr>
        <w:tc>
          <w:tcPr>
            <w:tcW w:w="9930" w:type="dxa"/>
            <w:gridSpan w:val="3"/>
            <w:tcBorders>
              <w:top w:val="single" w:sz="4" w:space="0" w:color="auto"/>
              <w:left w:val="single" w:sz="4" w:space="0" w:color="auto"/>
              <w:bottom w:val="single" w:sz="4" w:space="0" w:color="auto"/>
              <w:right w:val="single" w:sz="4" w:space="0" w:color="auto"/>
            </w:tcBorders>
            <w:hideMark/>
          </w:tcPr>
          <w:p w14:paraId="09BA2A47" w14:textId="77777777" w:rsidR="00615F97" w:rsidRPr="007530C6" w:rsidRDefault="00615F97">
            <w:pPr>
              <w:pStyle w:val="TAN"/>
              <w:keepNext w:val="0"/>
              <w:rPr>
                <w:lang w:val="en-US" w:eastAsia="zh-CN"/>
              </w:rPr>
            </w:pPr>
            <w:r w:rsidRPr="007530C6">
              <w:lastRenderedPageBreak/>
              <w:t>NOTE 1:</w:t>
            </w:r>
            <w:r w:rsidRPr="007530C6">
              <w:tab/>
            </w:r>
            <w:r w:rsidRPr="007530C6">
              <w:rPr>
                <w:rFonts w:cs="Arial"/>
                <w:szCs w:val="18"/>
              </w:rPr>
              <w:t>If a repeater is capable of 256QAM operation then up to two rated output power declarations may be made. One declaration is applicable when configured for 256QAM operation, and the other declaration is applicable when not configured for 256QAM operation</w:t>
            </w:r>
            <w:r w:rsidRPr="007530C6">
              <w:t>. If a repeater is not capable of 256QAM operation, only one declaration can be made.</w:t>
            </w:r>
          </w:p>
          <w:p w14:paraId="45F49D17" w14:textId="77777777" w:rsidR="00615F97" w:rsidRPr="007530C6" w:rsidRDefault="00615F97">
            <w:pPr>
              <w:pStyle w:val="TAN"/>
              <w:keepNext w:val="0"/>
              <w:rPr>
                <w:rFonts w:cs="v4.2.0"/>
              </w:rPr>
            </w:pPr>
            <w:r w:rsidRPr="007530C6">
              <w:t>NOTE 2:</w:t>
            </w:r>
            <w:r w:rsidRPr="007530C6">
              <w:rPr>
                <w:rFonts w:cs="Arial"/>
                <w:szCs w:val="18"/>
              </w:rPr>
              <w:tab/>
              <w:t>If repeater is declared to support Band n20 (D.2), the manufacturer shall declare if the repeater may operate in geographical areas allocated to broadcasting (DTT). Additionally, related declarations of the emission levels and maximum output power shall be declared.</w:t>
            </w:r>
          </w:p>
          <w:p w14:paraId="543B5724" w14:textId="77777777" w:rsidR="00615F97" w:rsidRPr="007530C6" w:rsidRDefault="00615F97">
            <w:pPr>
              <w:pStyle w:val="TAN"/>
              <w:keepNext w:val="0"/>
            </w:pPr>
            <w:r w:rsidRPr="007530C6">
              <w:t>NOTE 3:</w:t>
            </w:r>
            <w:r w:rsidRPr="007530C6">
              <w:tab/>
              <w:t>If repeater BS is declared to support Band n24 (D.2), the manufacturer shall declare if the repeater may operate in geographical areas where FCC regulations apply. Additionally, related declarations of the emission levels and maximum output power shall be declared.</w:t>
            </w:r>
          </w:p>
          <w:p w14:paraId="038AED7A" w14:textId="77777777" w:rsidR="00615F97" w:rsidRPr="007530C6" w:rsidRDefault="00615F97">
            <w:pPr>
              <w:pStyle w:val="TAN"/>
              <w:keepNext w:val="0"/>
            </w:pPr>
            <w:r w:rsidRPr="007530C6">
              <w:t>NOTE 4:</w:t>
            </w:r>
            <w:r w:rsidRPr="007530C6">
              <w:tab/>
              <w:t xml:space="preserve">This manufacturer declaration is optional. </w:t>
            </w:r>
          </w:p>
        </w:tc>
      </w:tr>
    </w:tbl>
    <w:p w14:paraId="2DEEE860" w14:textId="77777777" w:rsidR="00F51F12" w:rsidRDefault="00F51F12" w:rsidP="00F51F12">
      <w:bookmarkStart w:id="421" w:name="_Toc89944609"/>
      <w:bookmarkStart w:id="422" w:name="_Toc82437244"/>
      <w:bookmarkStart w:id="423" w:name="_Toc76541475"/>
      <w:bookmarkStart w:id="424" w:name="_Toc75275976"/>
      <w:bookmarkStart w:id="425" w:name="_Toc75275465"/>
      <w:bookmarkStart w:id="426" w:name="_Toc75259931"/>
      <w:bookmarkStart w:id="427" w:name="_Toc73962775"/>
      <w:bookmarkStart w:id="428" w:name="_Toc120613094"/>
    </w:p>
    <w:p w14:paraId="1BF0715E" w14:textId="5143B7CC" w:rsidR="001614AF" w:rsidRPr="007530C6" w:rsidRDefault="001614AF" w:rsidP="001614AF">
      <w:pPr>
        <w:pStyle w:val="Heading2"/>
        <w:rPr>
          <w:lang w:eastAsia="zh-CN"/>
        </w:rPr>
      </w:pPr>
      <w:bookmarkStart w:id="429" w:name="_Toc121756634"/>
      <w:bookmarkStart w:id="430" w:name="_Toc121820204"/>
      <w:bookmarkStart w:id="431" w:name="_Toc124157954"/>
      <w:bookmarkStart w:id="432" w:name="_Toc130560531"/>
      <w:bookmarkStart w:id="433" w:name="_Toc137470174"/>
      <w:bookmarkStart w:id="434" w:name="_Toc138884567"/>
      <w:r w:rsidRPr="007530C6">
        <w:t>4.7</w:t>
      </w:r>
      <w:r w:rsidRPr="007530C6">
        <w:tab/>
        <w:t>Test configurations</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165F0EA5" w14:textId="77777777" w:rsidR="004519C9" w:rsidRPr="007530C6" w:rsidRDefault="004519C9" w:rsidP="005D71CD">
      <w:pPr>
        <w:pStyle w:val="Heading3"/>
      </w:pPr>
      <w:bookmarkStart w:id="435" w:name="_Toc82595041"/>
      <w:bookmarkStart w:id="436" w:name="_Toc76544941"/>
      <w:bookmarkStart w:id="437" w:name="_Toc75242595"/>
      <w:bookmarkStart w:id="438" w:name="_Toc74961684"/>
      <w:bookmarkStart w:id="439" w:name="_Toc66727881"/>
      <w:bookmarkStart w:id="440" w:name="_Toc61182568"/>
      <w:bookmarkStart w:id="441" w:name="_Toc58862575"/>
      <w:bookmarkStart w:id="442" w:name="_Toc58860071"/>
      <w:bookmarkStart w:id="443" w:name="_Toc53182330"/>
      <w:bookmarkStart w:id="444" w:name="_Toc45884307"/>
      <w:bookmarkStart w:id="445" w:name="_Toc37272061"/>
      <w:bookmarkStart w:id="446" w:name="_Toc36645007"/>
      <w:bookmarkStart w:id="447" w:name="_Toc29809632"/>
      <w:bookmarkStart w:id="448" w:name="_Toc21099834"/>
      <w:bookmarkStart w:id="449" w:name="_Toc120613095"/>
      <w:bookmarkStart w:id="450" w:name="_Toc121756635"/>
      <w:bookmarkStart w:id="451" w:name="_Toc121820205"/>
      <w:bookmarkStart w:id="452" w:name="_Toc124157955"/>
      <w:bookmarkStart w:id="453" w:name="_Toc130560532"/>
      <w:bookmarkStart w:id="454" w:name="_Toc137470175"/>
      <w:bookmarkStart w:id="455" w:name="_Toc138884568"/>
      <w:r w:rsidRPr="007530C6">
        <w:t>4.7.1</w:t>
      </w:r>
      <w:r w:rsidRPr="007530C6">
        <w:tab/>
        <w:t>General</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57C187FD" w14:textId="77777777" w:rsidR="004519C9" w:rsidRPr="007530C6" w:rsidRDefault="004519C9" w:rsidP="004519C9">
      <w:r w:rsidRPr="007530C6">
        <w:t>Test configurations in this specification refer to the configuration of test signals from test equipment that are provided to the repeater input.</w:t>
      </w:r>
    </w:p>
    <w:p w14:paraId="368AC9A8" w14:textId="77777777" w:rsidR="004519C9" w:rsidRPr="007530C6" w:rsidRDefault="004519C9" w:rsidP="004519C9">
      <w:r w:rsidRPr="007530C6">
        <w:t>The test configurations shall be constructed using the methods defined below, subject to the parameters declared by the manufacturer for the supported RF configurations as listed in clause 4.6. The test configurations to use for conformance testing are defined for each supported RF configuration in clauses 4.8.3 and 4.8.4.</w:t>
      </w:r>
    </w:p>
    <w:p w14:paraId="0566F638" w14:textId="77777777" w:rsidR="004519C9" w:rsidRPr="007530C6" w:rsidRDefault="004519C9" w:rsidP="004519C9">
      <w:r w:rsidRPr="007530C6">
        <w:t>The applicable test models for generation of the carrier transmit test signal are defined in clause 4.9.</w:t>
      </w:r>
    </w:p>
    <w:p w14:paraId="5A00810F" w14:textId="77777777" w:rsidR="004519C9" w:rsidRPr="007530C6" w:rsidRDefault="004519C9" w:rsidP="004519C9">
      <w:pPr>
        <w:pStyle w:val="NO"/>
        <w:rPr>
          <w:lang w:val="x-none"/>
        </w:rPr>
      </w:pPr>
      <w:r w:rsidRPr="007530C6">
        <w:t>NOTE:</w:t>
      </w:r>
      <w:r w:rsidRPr="007530C6">
        <w:tab/>
        <w:t>If required, carriers are shifted to align with the channel raster.</w:t>
      </w:r>
    </w:p>
    <w:p w14:paraId="6063F78F" w14:textId="77777777" w:rsidR="004519C9" w:rsidRPr="007530C6" w:rsidRDefault="004519C9" w:rsidP="004519C9">
      <w:pPr>
        <w:pStyle w:val="Heading3"/>
      </w:pPr>
      <w:bookmarkStart w:id="456" w:name="_Toc82595042"/>
      <w:bookmarkStart w:id="457" w:name="_Toc76544942"/>
      <w:bookmarkStart w:id="458" w:name="_Toc75242596"/>
      <w:bookmarkStart w:id="459" w:name="_Toc74961685"/>
      <w:bookmarkStart w:id="460" w:name="_Toc66727882"/>
      <w:bookmarkStart w:id="461" w:name="_Toc61182569"/>
      <w:bookmarkStart w:id="462" w:name="_Toc58862576"/>
      <w:bookmarkStart w:id="463" w:name="_Toc58860072"/>
      <w:bookmarkStart w:id="464" w:name="_Toc53182331"/>
      <w:bookmarkStart w:id="465" w:name="_Toc45884308"/>
      <w:bookmarkStart w:id="466" w:name="_Toc37272062"/>
      <w:bookmarkStart w:id="467" w:name="_Toc36645008"/>
      <w:bookmarkStart w:id="468" w:name="_Toc29809633"/>
      <w:bookmarkStart w:id="469" w:name="_Toc21099835"/>
      <w:bookmarkStart w:id="470" w:name="_Toc120613096"/>
      <w:bookmarkStart w:id="471" w:name="_Toc121756636"/>
      <w:bookmarkStart w:id="472" w:name="_Toc121820206"/>
      <w:bookmarkStart w:id="473" w:name="_Toc124157956"/>
      <w:bookmarkStart w:id="474" w:name="_Toc130560533"/>
      <w:bookmarkStart w:id="475" w:name="_Toc137470176"/>
      <w:bookmarkStart w:id="476" w:name="_Toc138884569"/>
      <w:r w:rsidRPr="007530C6">
        <w:t>4.7.2</w:t>
      </w:r>
      <w:r w:rsidRPr="007530C6">
        <w:tab/>
        <w:t>Test signal used to build Test Configurations</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761D245A" w14:textId="77777777" w:rsidR="004519C9" w:rsidRPr="007530C6" w:rsidRDefault="004519C9" w:rsidP="004519C9">
      <w:r w:rsidRPr="007530C6">
        <w:t>The signal's channel bandwidth and subcarrier spacing used to build NR Test Configurations shall be selected according to table 4.7.2-1.</w:t>
      </w:r>
    </w:p>
    <w:p w14:paraId="5708971E" w14:textId="77777777" w:rsidR="004519C9" w:rsidRPr="007530C6" w:rsidRDefault="004519C9" w:rsidP="00F51F12">
      <w:pPr>
        <w:pStyle w:val="TH"/>
      </w:pPr>
      <w:bookmarkStart w:id="477" w:name="_Ref516750404"/>
      <w:r w:rsidRPr="007530C6">
        <w:t>Table</w:t>
      </w:r>
      <w:bookmarkEnd w:id="477"/>
      <w:r w:rsidRPr="007530C6">
        <w:t xml:space="preserve"> 4.7.2-1: Signal to be used to build NR repeater TCs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1975"/>
        <w:gridCol w:w="1968"/>
        <w:gridCol w:w="1968"/>
      </w:tblGrid>
      <w:tr w:rsidR="004519C9" w:rsidRPr="007530C6" w14:paraId="6684F819" w14:textId="77777777" w:rsidTr="004519C9">
        <w:trPr>
          <w:cantSplit/>
          <w:jc w:val="center"/>
        </w:trPr>
        <w:tc>
          <w:tcPr>
            <w:tcW w:w="3950" w:type="dxa"/>
            <w:gridSpan w:val="2"/>
            <w:tcBorders>
              <w:top w:val="single" w:sz="4" w:space="0" w:color="auto"/>
              <w:left w:val="single" w:sz="4" w:space="0" w:color="auto"/>
              <w:bottom w:val="single" w:sz="4" w:space="0" w:color="auto"/>
              <w:right w:val="single" w:sz="4" w:space="0" w:color="auto"/>
            </w:tcBorders>
            <w:hideMark/>
          </w:tcPr>
          <w:p w14:paraId="7F9A2E7D" w14:textId="77777777" w:rsidR="004519C9" w:rsidRPr="007530C6" w:rsidRDefault="004519C9">
            <w:pPr>
              <w:pStyle w:val="TAH"/>
            </w:pPr>
            <w:r w:rsidRPr="007530C6">
              <w:t>Operating Band characteristics</w:t>
            </w:r>
          </w:p>
        </w:tc>
        <w:tc>
          <w:tcPr>
            <w:tcW w:w="1968" w:type="dxa"/>
            <w:tcBorders>
              <w:top w:val="single" w:sz="4" w:space="0" w:color="auto"/>
              <w:left w:val="single" w:sz="4" w:space="0" w:color="auto"/>
              <w:bottom w:val="single" w:sz="4" w:space="0" w:color="auto"/>
              <w:right w:val="single" w:sz="4" w:space="0" w:color="auto"/>
            </w:tcBorders>
            <w:hideMark/>
          </w:tcPr>
          <w:p w14:paraId="58F67462" w14:textId="77777777" w:rsidR="004519C9" w:rsidRPr="007530C6" w:rsidRDefault="004519C9">
            <w:pPr>
              <w:pStyle w:val="TAH"/>
            </w:pPr>
            <w:r w:rsidRPr="007530C6">
              <w:t>F</w:t>
            </w:r>
            <w:r w:rsidRPr="007530C6">
              <w:rPr>
                <w:vertAlign w:val="subscript"/>
              </w:rPr>
              <w:t>DL_high</w:t>
            </w:r>
            <w:r w:rsidRPr="007530C6">
              <w:t xml:space="preserve"> – F</w:t>
            </w:r>
            <w:r w:rsidRPr="007530C6">
              <w:rPr>
                <w:vertAlign w:val="subscript"/>
              </w:rPr>
              <w:t>DL_low</w:t>
            </w:r>
            <w:r w:rsidRPr="007530C6">
              <w:t xml:space="preserve"> or F</w:t>
            </w:r>
            <w:r w:rsidRPr="007530C6">
              <w:rPr>
                <w:vertAlign w:val="subscript"/>
              </w:rPr>
              <w:t>UL_high</w:t>
            </w:r>
            <w:r w:rsidRPr="007530C6">
              <w:t xml:space="preserve"> – F</w:t>
            </w:r>
            <w:r w:rsidRPr="007530C6">
              <w:rPr>
                <w:vertAlign w:val="subscript"/>
              </w:rPr>
              <w:t>UL_low</w:t>
            </w:r>
            <w:r w:rsidRPr="007530C6">
              <w:t xml:space="preserve"> &lt;100 MHz (Note 2)</w:t>
            </w:r>
          </w:p>
        </w:tc>
        <w:tc>
          <w:tcPr>
            <w:tcW w:w="1968" w:type="dxa"/>
            <w:tcBorders>
              <w:top w:val="single" w:sz="4" w:space="0" w:color="auto"/>
              <w:left w:val="single" w:sz="4" w:space="0" w:color="auto"/>
              <w:bottom w:val="single" w:sz="4" w:space="0" w:color="auto"/>
              <w:right w:val="single" w:sz="4" w:space="0" w:color="auto"/>
            </w:tcBorders>
            <w:hideMark/>
          </w:tcPr>
          <w:p w14:paraId="01DBC0ED" w14:textId="77777777" w:rsidR="004519C9" w:rsidRPr="007530C6" w:rsidRDefault="004519C9">
            <w:pPr>
              <w:pStyle w:val="TAH"/>
            </w:pPr>
            <w:r w:rsidRPr="007530C6">
              <w:t>F</w:t>
            </w:r>
            <w:r w:rsidRPr="007530C6">
              <w:rPr>
                <w:vertAlign w:val="subscript"/>
              </w:rPr>
              <w:t>DL_high</w:t>
            </w:r>
            <w:r w:rsidRPr="007530C6">
              <w:t xml:space="preserve"> – F</w:t>
            </w:r>
            <w:r w:rsidRPr="007530C6">
              <w:rPr>
                <w:vertAlign w:val="subscript"/>
              </w:rPr>
              <w:t>DL_low</w:t>
            </w:r>
            <w:r w:rsidRPr="007530C6">
              <w:t xml:space="preserve"> or F</w:t>
            </w:r>
            <w:r w:rsidRPr="007530C6">
              <w:rPr>
                <w:vertAlign w:val="subscript"/>
              </w:rPr>
              <w:t>UL_high</w:t>
            </w:r>
            <w:r w:rsidRPr="007530C6">
              <w:t xml:space="preserve"> – F</w:t>
            </w:r>
            <w:r w:rsidRPr="007530C6">
              <w:rPr>
                <w:vertAlign w:val="subscript"/>
              </w:rPr>
              <w:t>UL_low</w:t>
            </w:r>
            <w:r w:rsidRPr="007530C6">
              <w:t xml:space="preserve"> </w:t>
            </w:r>
            <w:r w:rsidRPr="007530C6">
              <w:rPr>
                <w:rFonts w:cs="Arial"/>
              </w:rPr>
              <w:t>≥</w:t>
            </w:r>
            <w:r w:rsidRPr="007530C6">
              <w:t xml:space="preserve"> 100 MHz (Note 2)</w:t>
            </w:r>
          </w:p>
        </w:tc>
      </w:tr>
      <w:tr w:rsidR="004519C9" w:rsidRPr="007530C6" w14:paraId="747F1EB0" w14:textId="77777777" w:rsidTr="004519C9">
        <w:trPr>
          <w:cantSplit/>
          <w:jc w:val="center"/>
        </w:trPr>
        <w:tc>
          <w:tcPr>
            <w:tcW w:w="1975" w:type="dxa"/>
            <w:tcBorders>
              <w:top w:val="single" w:sz="4" w:space="0" w:color="auto"/>
              <w:left w:val="single" w:sz="4" w:space="0" w:color="auto"/>
              <w:bottom w:val="nil"/>
              <w:right w:val="single" w:sz="4" w:space="0" w:color="auto"/>
            </w:tcBorders>
            <w:hideMark/>
          </w:tcPr>
          <w:p w14:paraId="162EB32D" w14:textId="77777777" w:rsidR="004519C9" w:rsidRPr="007530C6" w:rsidRDefault="004519C9">
            <w:pPr>
              <w:pStyle w:val="TAC"/>
            </w:pPr>
            <w:r w:rsidRPr="007530C6">
              <w:t xml:space="preserve">TC signal </w:t>
            </w:r>
          </w:p>
        </w:tc>
        <w:tc>
          <w:tcPr>
            <w:tcW w:w="1975" w:type="dxa"/>
            <w:tcBorders>
              <w:top w:val="single" w:sz="4" w:space="0" w:color="auto"/>
              <w:left w:val="single" w:sz="4" w:space="0" w:color="auto"/>
              <w:bottom w:val="single" w:sz="4" w:space="0" w:color="auto"/>
              <w:right w:val="single" w:sz="4" w:space="0" w:color="auto"/>
            </w:tcBorders>
            <w:hideMark/>
          </w:tcPr>
          <w:p w14:paraId="189C7288" w14:textId="77777777" w:rsidR="004519C9" w:rsidRPr="007530C6" w:rsidRDefault="004519C9">
            <w:pPr>
              <w:pStyle w:val="TAC"/>
            </w:pPr>
            <w:r w:rsidRPr="007530C6">
              <w:t>BW</w:t>
            </w:r>
            <w:r w:rsidRPr="007530C6">
              <w:rPr>
                <w:vertAlign w:val="subscript"/>
              </w:rPr>
              <w:t>channel</w:t>
            </w:r>
          </w:p>
        </w:tc>
        <w:tc>
          <w:tcPr>
            <w:tcW w:w="1968" w:type="dxa"/>
            <w:tcBorders>
              <w:top w:val="single" w:sz="4" w:space="0" w:color="auto"/>
              <w:left w:val="single" w:sz="4" w:space="0" w:color="auto"/>
              <w:bottom w:val="single" w:sz="4" w:space="0" w:color="auto"/>
              <w:right w:val="single" w:sz="4" w:space="0" w:color="auto"/>
            </w:tcBorders>
            <w:hideMark/>
          </w:tcPr>
          <w:p w14:paraId="44E29330" w14:textId="77777777" w:rsidR="004519C9" w:rsidRPr="007530C6" w:rsidRDefault="004519C9">
            <w:pPr>
              <w:pStyle w:val="TAC"/>
            </w:pPr>
            <w:r w:rsidRPr="007530C6">
              <w:t>5 MHz (Note 1)</w:t>
            </w:r>
          </w:p>
        </w:tc>
        <w:tc>
          <w:tcPr>
            <w:tcW w:w="1968" w:type="dxa"/>
            <w:tcBorders>
              <w:top w:val="single" w:sz="4" w:space="0" w:color="auto"/>
              <w:left w:val="single" w:sz="4" w:space="0" w:color="auto"/>
              <w:bottom w:val="single" w:sz="4" w:space="0" w:color="auto"/>
              <w:right w:val="single" w:sz="4" w:space="0" w:color="auto"/>
            </w:tcBorders>
            <w:hideMark/>
          </w:tcPr>
          <w:p w14:paraId="433572BA" w14:textId="77777777" w:rsidR="004519C9" w:rsidRPr="007530C6" w:rsidRDefault="004519C9">
            <w:pPr>
              <w:pStyle w:val="TAC"/>
            </w:pPr>
            <w:r w:rsidRPr="007530C6">
              <w:t>20 MHz (Note 1)</w:t>
            </w:r>
          </w:p>
        </w:tc>
      </w:tr>
      <w:tr w:rsidR="004519C9" w:rsidRPr="007530C6" w14:paraId="29B0E011" w14:textId="77777777" w:rsidTr="004519C9">
        <w:trPr>
          <w:cantSplit/>
          <w:jc w:val="center"/>
        </w:trPr>
        <w:tc>
          <w:tcPr>
            <w:tcW w:w="1975" w:type="dxa"/>
            <w:tcBorders>
              <w:top w:val="nil"/>
              <w:left w:val="single" w:sz="4" w:space="0" w:color="auto"/>
              <w:bottom w:val="single" w:sz="4" w:space="0" w:color="auto"/>
              <w:right w:val="single" w:sz="4" w:space="0" w:color="auto"/>
            </w:tcBorders>
            <w:hideMark/>
          </w:tcPr>
          <w:p w14:paraId="4BC92CF7" w14:textId="77777777" w:rsidR="004519C9" w:rsidRPr="007530C6" w:rsidRDefault="004519C9">
            <w:pPr>
              <w:pStyle w:val="TAC"/>
            </w:pPr>
            <w:r w:rsidRPr="007530C6">
              <w:t>characteristics</w:t>
            </w:r>
          </w:p>
        </w:tc>
        <w:tc>
          <w:tcPr>
            <w:tcW w:w="1975" w:type="dxa"/>
            <w:tcBorders>
              <w:top w:val="single" w:sz="4" w:space="0" w:color="auto"/>
              <w:left w:val="single" w:sz="4" w:space="0" w:color="auto"/>
              <w:bottom w:val="single" w:sz="4" w:space="0" w:color="auto"/>
              <w:right w:val="single" w:sz="4" w:space="0" w:color="auto"/>
            </w:tcBorders>
            <w:hideMark/>
          </w:tcPr>
          <w:p w14:paraId="7FCED046" w14:textId="77777777" w:rsidR="004519C9" w:rsidRPr="007530C6" w:rsidRDefault="004519C9">
            <w:pPr>
              <w:pStyle w:val="TAC"/>
            </w:pPr>
            <w:r w:rsidRPr="007530C6">
              <w:t>Subcarrier spacing</w:t>
            </w:r>
          </w:p>
        </w:tc>
        <w:tc>
          <w:tcPr>
            <w:tcW w:w="3936" w:type="dxa"/>
            <w:gridSpan w:val="2"/>
            <w:tcBorders>
              <w:top w:val="single" w:sz="4" w:space="0" w:color="auto"/>
              <w:left w:val="single" w:sz="4" w:space="0" w:color="auto"/>
              <w:bottom w:val="single" w:sz="4" w:space="0" w:color="auto"/>
              <w:right w:val="single" w:sz="4" w:space="0" w:color="auto"/>
            </w:tcBorders>
            <w:hideMark/>
          </w:tcPr>
          <w:p w14:paraId="3C1917BF" w14:textId="77777777" w:rsidR="004519C9" w:rsidRPr="007530C6" w:rsidRDefault="004519C9">
            <w:pPr>
              <w:pStyle w:val="TAC"/>
            </w:pPr>
            <w:r w:rsidRPr="007530C6">
              <w:t>Smallest supported subcarrier spacing of the operating band</w:t>
            </w:r>
          </w:p>
        </w:tc>
      </w:tr>
      <w:tr w:rsidR="004519C9" w:rsidRPr="007530C6" w14:paraId="795630C5" w14:textId="77777777" w:rsidTr="004519C9">
        <w:trPr>
          <w:cantSplit/>
          <w:jc w:val="center"/>
        </w:trPr>
        <w:tc>
          <w:tcPr>
            <w:tcW w:w="7886" w:type="dxa"/>
            <w:gridSpan w:val="4"/>
            <w:tcBorders>
              <w:top w:val="single" w:sz="4" w:space="0" w:color="auto"/>
              <w:left w:val="single" w:sz="4" w:space="0" w:color="auto"/>
              <w:bottom w:val="single" w:sz="4" w:space="0" w:color="auto"/>
              <w:right w:val="single" w:sz="4" w:space="0" w:color="auto"/>
            </w:tcBorders>
            <w:hideMark/>
          </w:tcPr>
          <w:p w14:paraId="0190B250" w14:textId="77777777" w:rsidR="004519C9" w:rsidRPr="007530C6" w:rsidRDefault="004519C9">
            <w:pPr>
              <w:pStyle w:val="TAN"/>
              <w:rPr>
                <w:kern w:val="2"/>
                <w:szCs w:val="22"/>
              </w:rPr>
            </w:pPr>
            <w:r w:rsidRPr="007530C6">
              <w:t>NOTE 1:</w:t>
            </w:r>
            <w:r w:rsidRPr="007530C6">
              <w:tab/>
              <w:t>If this channel bandwidth is not supported for the operating band, the narrowest supported channel bandwidth shall be used.</w:t>
            </w:r>
          </w:p>
          <w:p w14:paraId="27155B24" w14:textId="4A193893" w:rsidR="004519C9" w:rsidRPr="007530C6" w:rsidRDefault="004519C9">
            <w:pPr>
              <w:pStyle w:val="TAN"/>
            </w:pPr>
            <w:r w:rsidRPr="007530C6">
              <w:t>NOTE 2:</w:t>
            </w:r>
            <w:r w:rsidR="007A0580" w:rsidRPr="007530C6">
              <w:tab/>
            </w:r>
            <w:r w:rsidRPr="007530C6">
              <w:t>Either the DL operating band characteristics or the UL operating band characteristics should be considered (if different) depending on the tested transmission direction.</w:t>
            </w:r>
          </w:p>
        </w:tc>
      </w:tr>
    </w:tbl>
    <w:p w14:paraId="405A5993" w14:textId="77777777" w:rsidR="00F51F12" w:rsidRDefault="00F51F12" w:rsidP="00F51F12">
      <w:pPr>
        <w:rPr>
          <w:lang w:eastAsia="zh-CN"/>
        </w:rPr>
      </w:pPr>
      <w:bookmarkStart w:id="478" w:name="_Toc82595043"/>
      <w:bookmarkStart w:id="479" w:name="_Toc76544943"/>
      <w:bookmarkStart w:id="480" w:name="_Toc75242597"/>
      <w:bookmarkStart w:id="481" w:name="_Toc74961686"/>
      <w:bookmarkStart w:id="482" w:name="_Toc66727883"/>
      <w:bookmarkStart w:id="483" w:name="_Toc61182570"/>
      <w:bookmarkStart w:id="484" w:name="_Toc58862577"/>
      <w:bookmarkStart w:id="485" w:name="_Toc58860073"/>
      <w:bookmarkStart w:id="486" w:name="_Toc53182332"/>
      <w:bookmarkStart w:id="487" w:name="_Toc45884309"/>
      <w:bookmarkStart w:id="488" w:name="_Toc37272063"/>
      <w:bookmarkStart w:id="489" w:name="_Toc36645009"/>
      <w:bookmarkStart w:id="490" w:name="_Toc29809634"/>
      <w:bookmarkStart w:id="491" w:name="_Toc21099836"/>
      <w:bookmarkStart w:id="492" w:name="_Toc120613097"/>
    </w:p>
    <w:p w14:paraId="7C2D8E06" w14:textId="22C37B35" w:rsidR="004519C9" w:rsidRPr="007530C6" w:rsidRDefault="004519C9" w:rsidP="004519C9">
      <w:pPr>
        <w:pStyle w:val="Heading3"/>
        <w:rPr>
          <w:lang w:eastAsia="zh-CN"/>
        </w:rPr>
      </w:pPr>
      <w:bookmarkStart w:id="493" w:name="_Toc121756637"/>
      <w:bookmarkStart w:id="494" w:name="_Toc121820207"/>
      <w:bookmarkStart w:id="495" w:name="_Toc124157957"/>
      <w:bookmarkStart w:id="496" w:name="_Toc130560534"/>
      <w:bookmarkStart w:id="497" w:name="_Toc137470177"/>
      <w:bookmarkStart w:id="498" w:name="_Toc138884570"/>
      <w:r w:rsidRPr="007530C6">
        <w:rPr>
          <w:lang w:eastAsia="zh-CN"/>
        </w:rPr>
        <w:t>4.7.3</w:t>
      </w:r>
      <w:r w:rsidRPr="007530C6">
        <w:rPr>
          <w:lang w:eastAsia="zh-CN"/>
        </w:rPr>
        <w:tab/>
        <w:t>RTC1: Contiguous spectrum operation</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7AAE88AB" w14:textId="77777777" w:rsidR="004519C9" w:rsidRPr="007530C6" w:rsidRDefault="004519C9" w:rsidP="004519C9">
      <w:pPr>
        <w:rPr>
          <w:lang w:eastAsia="zh-CN"/>
        </w:rPr>
      </w:pPr>
      <w:r w:rsidRPr="007530C6">
        <w:t xml:space="preserve">The purpose of test configuration RTC1 is to test all repeater requirements that need an input signal in the </w:t>
      </w:r>
      <w:r w:rsidRPr="007530C6">
        <w:rPr>
          <w:i/>
          <w:iCs/>
        </w:rPr>
        <w:t>passband</w:t>
      </w:r>
      <w:r w:rsidRPr="007530C6">
        <w:t xml:space="preserve"> when there is only one </w:t>
      </w:r>
      <w:r w:rsidRPr="007530C6">
        <w:rPr>
          <w:i/>
          <w:iCs/>
        </w:rPr>
        <w:t>passband</w:t>
      </w:r>
      <w:r w:rsidRPr="007530C6">
        <w:t xml:space="preserve"> per </w:t>
      </w:r>
      <w:r w:rsidRPr="007530C6">
        <w:rPr>
          <w:i/>
          <w:iCs/>
        </w:rPr>
        <w:t>operating band</w:t>
      </w:r>
      <w:r w:rsidRPr="007530C6">
        <w:t>.</w:t>
      </w:r>
    </w:p>
    <w:p w14:paraId="14BDF824" w14:textId="77777777" w:rsidR="004519C9" w:rsidRPr="007530C6" w:rsidRDefault="004519C9" w:rsidP="004519C9">
      <w:pPr>
        <w:pStyle w:val="Heading4"/>
      </w:pPr>
      <w:bookmarkStart w:id="499" w:name="_Toc82595044"/>
      <w:bookmarkStart w:id="500" w:name="_Toc76544944"/>
      <w:bookmarkStart w:id="501" w:name="_Toc75242598"/>
      <w:bookmarkStart w:id="502" w:name="_Toc74961687"/>
      <w:bookmarkStart w:id="503" w:name="_Toc66727884"/>
      <w:bookmarkStart w:id="504" w:name="_Toc61182571"/>
      <w:bookmarkStart w:id="505" w:name="_Toc58862578"/>
      <w:bookmarkStart w:id="506" w:name="_Toc58860074"/>
      <w:bookmarkStart w:id="507" w:name="_Toc53182333"/>
      <w:bookmarkStart w:id="508" w:name="_Toc45884310"/>
      <w:bookmarkStart w:id="509" w:name="_Toc37272064"/>
      <w:bookmarkStart w:id="510" w:name="_Toc36645010"/>
      <w:bookmarkStart w:id="511" w:name="_Toc29809635"/>
      <w:bookmarkStart w:id="512" w:name="_Toc21099837"/>
      <w:bookmarkStart w:id="513" w:name="_Toc120613098"/>
      <w:bookmarkStart w:id="514" w:name="_Toc121756638"/>
      <w:bookmarkStart w:id="515" w:name="_Toc121820208"/>
      <w:bookmarkStart w:id="516" w:name="_Toc124157958"/>
      <w:bookmarkStart w:id="517" w:name="_Toc130560535"/>
      <w:bookmarkStart w:id="518" w:name="_Toc137470178"/>
      <w:bookmarkStart w:id="519" w:name="_Toc138884571"/>
      <w:r w:rsidRPr="007530C6">
        <w:t>4.7.3</w:t>
      </w:r>
      <w:r w:rsidRPr="007530C6">
        <w:rPr>
          <w:lang w:eastAsia="zh-CN"/>
        </w:rPr>
        <w:t>.1</w:t>
      </w:r>
      <w:r w:rsidRPr="007530C6">
        <w:tab/>
        <w:t>RTC1 generation</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56E545D5" w14:textId="77777777" w:rsidR="004519C9" w:rsidRPr="007530C6" w:rsidRDefault="004519C9" w:rsidP="004519C9">
      <w:r w:rsidRPr="007530C6">
        <w:t>RTC1 shall be constructed on a per band basis using the following method:</w:t>
      </w:r>
    </w:p>
    <w:p w14:paraId="34B4E488" w14:textId="77777777" w:rsidR="004519C9" w:rsidRPr="007530C6" w:rsidRDefault="004519C9" w:rsidP="004519C9">
      <w:pPr>
        <w:pStyle w:val="B1"/>
      </w:pPr>
      <w:r w:rsidRPr="007530C6">
        <w:t>-</w:t>
      </w:r>
      <w:r w:rsidRPr="007530C6">
        <w:tab/>
        <w:t xml:space="preserve">Declared maximum </w:t>
      </w:r>
      <w:r w:rsidRPr="007530C6">
        <w:rPr>
          <w:i/>
          <w:iCs/>
        </w:rPr>
        <w:t>passband</w:t>
      </w:r>
      <w:r w:rsidRPr="007530C6">
        <w:t xml:space="preserve"> Bandwidth supported shall be used;</w:t>
      </w:r>
    </w:p>
    <w:p w14:paraId="6C4917F5" w14:textId="0F577874" w:rsidR="004519C9" w:rsidRPr="007530C6" w:rsidRDefault="004519C9" w:rsidP="004519C9">
      <w:pPr>
        <w:pStyle w:val="B1"/>
      </w:pPr>
      <w:r w:rsidRPr="007530C6">
        <w:t>-</w:t>
      </w:r>
      <w:r w:rsidRPr="007530C6">
        <w:tab/>
        <w:t xml:space="preserve">Select the carrier to be tested according to 4.7.2 and place it adjacent to the lower </w:t>
      </w:r>
      <w:r w:rsidRPr="007530C6">
        <w:rPr>
          <w:i/>
          <w:iCs/>
        </w:rPr>
        <w:t>passband</w:t>
      </w:r>
      <w:r w:rsidRPr="007530C6">
        <w:t xml:space="preserve"> edge. If the width of the </w:t>
      </w:r>
      <w:r w:rsidRPr="007530C6">
        <w:rPr>
          <w:i/>
          <w:iCs/>
        </w:rPr>
        <w:t>passband</w:t>
      </w:r>
      <w:r w:rsidRPr="007530C6">
        <w:t xml:space="preserve"> is at least twice the bandwidth of the signal to be tested then place a second signal adjacent to the upper </w:t>
      </w:r>
      <w:r w:rsidRPr="007530C6">
        <w:rPr>
          <w:i/>
          <w:iCs/>
        </w:rPr>
        <w:t>passband</w:t>
      </w:r>
      <w:r w:rsidRPr="007530C6">
        <w:t xml:space="preserve"> edge. Otherwise reposition the carrier to be tested according to the single carrier test frequencies described in section 4.9.1.</w:t>
      </w:r>
    </w:p>
    <w:p w14:paraId="4B29016C" w14:textId="77777777" w:rsidR="004519C9" w:rsidRPr="007530C6" w:rsidRDefault="004519C9" w:rsidP="004519C9">
      <w:r w:rsidRPr="007530C6">
        <w:lastRenderedPageBreak/>
        <w:t xml:space="preserve">The test configuration should be constructed sequentially on a per band basis using the same </w:t>
      </w:r>
      <w:r w:rsidRPr="007530C6">
        <w:rPr>
          <w:i/>
        </w:rPr>
        <w:t>antenna connector</w:t>
      </w:r>
      <w:r w:rsidRPr="007530C6">
        <w:t>. All configured component carriers are transmitted simultaneously in the tests where the repeater should be ON.</w:t>
      </w:r>
    </w:p>
    <w:p w14:paraId="7F2869F7" w14:textId="77777777" w:rsidR="004519C9" w:rsidRPr="007530C6" w:rsidRDefault="004519C9" w:rsidP="004519C9">
      <w:pPr>
        <w:pStyle w:val="Heading4"/>
      </w:pPr>
      <w:bookmarkStart w:id="520" w:name="_Toc82595045"/>
      <w:bookmarkStart w:id="521" w:name="_Toc76544945"/>
      <w:bookmarkStart w:id="522" w:name="_Toc75242599"/>
      <w:bookmarkStart w:id="523" w:name="_Toc74961688"/>
      <w:bookmarkStart w:id="524" w:name="_Toc66727885"/>
      <w:bookmarkStart w:id="525" w:name="_Toc61182572"/>
      <w:bookmarkStart w:id="526" w:name="_Toc58862579"/>
      <w:bookmarkStart w:id="527" w:name="_Toc58860075"/>
      <w:bookmarkStart w:id="528" w:name="_Toc53182334"/>
      <w:bookmarkStart w:id="529" w:name="_Toc45884311"/>
      <w:bookmarkStart w:id="530" w:name="_Toc37272065"/>
      <w:bookmarkStart w:id="531" w:name="_Toc36645011"/>
      <w:bookmarkStart w:id="532" w:name="_Toc29809636"/>
      <w:bookmarkStart w:id="533" w:name="_Toc21099838"/>
      <w:bookmarkStart w:id="534" w:name="_Toc120613099"/>
      <w:bookmarkStart w:id="535" w:name="_Toc121756639"/>
      <w:bookmarkStart w:id="536" w:name="_Toc121820209"/>
      <w:bookmarkStart w:id="537" w:name="_Toc124157959"/>
      <w:bookmarkStart w:id="538" w:name="_Toc130560536"/>
      <w:bookmarkStart w:id="539" w:name="_Toc137470179"/>
      <w:bookmarkStart w:id="540" w:name="_Toc138884572"/>
      <w:r w:rsidRPr="007530C6">
        <w:t>4.7.3.</w:t>
      </w:r>
      <w:r w:rsidRPr="007530C6">
        <w:rPr>
          <w:lang w:eastAsia="zh-CN"/>
        </w:rPr>
        <w:t>2</w:t>
      </w:r>
      <w:r w:rsidRPr="007530C6">
        <w:tab/>
        <w:t>RTC1 power allocation</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4C7631D9" w14:textId="77777777" w:rsidR="004519C9" w:rsidRPr="007530C6" w:rsidRDefault="004519C9" w:rsidP="004519C9">
      <w:r w:rsidRPr="007530C6">
        <w:t>Set the power spectral density of each carrier to the same level so that the sum of the carrier powers equals the expected input power to the repeater for the test (i.e., either P</w:t>
      </w:r>
      <w:r w:rsidRPr="007530C6">
        <w:rPr>
          <w:vertAlign w:val="subscript"/>
        </w:rPr>
        <w:t>rated,in</w:t>
      </w:r>
      <w:r w:rsidRPr="007530C6">
        <w:t xml:space="preserve"> or P</w:t>
      </w:r>
      <w:r w:rsidRPr="007530C6">
        <w:rPr>
          <w:vertAlign w:val="subscript"/>
        </w:rPr>
        <w:t>rated,in</w:t>
      </w:r>
      <w:r w:rsidRPr="007530C6">
        <w:t xml:space="preserve"> + 10dB) according to the manufacturer's declaration in clause 4.6.</w:t>
      </w:r>
    </w:p>
    <w:p w14:paraId="6D633B1B" w14:textId="77777777" w:rsidR="004519C9" w:rsidRPr="007530C6" w:rsidRDefault="004519C9" w:rsidP="004519C9">
      <w:pPr>
        <w:pStyle w:val="Heading3"/>
      </w:pPr>
      <w:bookmarkStart w:id="541" w:name="_Toc82595049"/>
      <w:bookmarkStart w:id="542" w:name="_Toc76544949"/>
      <w:bookmarkStart w:id="543" w:name="_Toc75242603"/>
      <w:bookmarkStart w:id="544" w:name="_Toc74961692"/>
      <w:bookmarkStart w:id="545" w:name="_Toc66727889"/>
      <w:bookmarkStart w:id="546" w:name="_Toc61182576"/>
      <w:bookmarkStart w:id="547" w:name="_Toc58862583"/>
      <w:bookmarkStart w:id="548" w:name="_Toc58860079"/>
      <w:bookmarkStart w:id="549" w:name="_Toc53182338"/>
      <w:bookmarkStart w:id="550" w:name="_Toc45884315"/>
      <w:bookmarkStart w:id="551" w:name="_Toc37272069"/>
      <w:bookmarkStart w:id="552" w:name="_Toc36645015"/>
      <w:bookmarkStart w:id="553" w:name="_Toc29809640"/>
      <w:bookmarkStart w:id="554" w:name="_Toc21099842"/>
      <w:bookmarkStart w:id="555" w:name="_Toc120613100"/>
      <w:bookmarkStart w:id="556" w:name="_Toc121756640"/>
      <w:bookmarkStart w:id="557" w:name="_Toc121820210"/>
      <w:bookmarkStart w:id="558" w:name="_Toc124157960"/>
      <w:bookmarkStart w:id="559" w:name="_Toc130560537"/>
      <w:bookmarkStart w:id="560" w:name="_Toc137470180"/>
      <w:bookmarkStart w:id="561" w:name="_Toc138884573"/>
      <w:r w:rsidRPr="007530C6">
        <w:t>4.7.5</w:t>
      </w:r>
      <w:r w:rsidRPr="007530C6">
        <w:tab/>
        <w:t>RTC2: Non-contiguo</w:t>
      </w:r>
      <w:r w:rsidRPr="007530C6">
        <w:rPr>
          <w:lang w:eastAsia="zh-CN"/>
        </w:rPr>
        <w:t>u</w:t>
      </w:r>
      <w:r w:rsidRPr="007530C6">
        <w:t>s spectrum operation</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12DF5C85" w14:textId="77777777" w:rsidR="004519C9" w:rsidRPr="007530C6" w:rsidRDefault="004519C9" w:rsidP="004519C9">
      <w:r w:rsidRPr="007530C6">
        <w:t xml:space="preserve">The purpose of RTC2 is to test all repeater requirements that need an input signal in the </w:t>
      </w:r>
      <w:r w:rsidRPr="007530C6">
        <w:rPr>
          <w:i/>
          <w:iCs/>
        </w:rPr>
        <w:t>passband</w:t>
      </w:r>
      <w:r w:rsidRPr="007530C6">
        <w:t xml:space="preserve"> when there is more than one </w:t>
      </w:r>
      <w:r w:rsidRPr="007530C6">
        <w:rPr>
          <w:i/>
          <w:iCs/>
        </w:rPr>
        <w:t>passband</w:t>
      </w:r>
      <w:r w:rsidRPr="007530C6">
        <w:t xml:space="preserve"> per </w:t>
      </w:r>
      <w:r w:rsidRPr="007530C6">
        <w:rPr>
          <w:i/>
          <w:iCs/>
        </w:rPr>
        <w:t>operating band</w:t>
      </w:r>
      <w:r w:rsidRPr="007530C6">
        <w:t>.</w:t>
      </w:r>
    </w:p>
    <w:p w14:paraId="1DED0866" w14:textId="77777777" w:rsidR="004519C9" w:rsidRPr="007530C6" w:rsidRDefault="004519C9" w:rsidP="004519C9">
      <w:pPr>
        <w:pStyle w:val="Heading4"/>
      </w:pPr>
      <w:bookmarkStart w:id="562" w:name="_Toc82595050"/>
      <w:bookmarkStart w:id="563" w:name="_Toc76544950"/>
      <w:bookmarkStart w:id="564" w:name="_Toc75242604"/>
      <w:bookmarkStart w:id="565" w:name="_Toc74961693"/>
      <w:bookmarkStart w:id="566" w:name="_Toc66727890"/>
      <w:bookmarkStart w:id="567" w:name="_Toc61182577"/>
      <w:bookmarkStart w:id="568" w:name="_Toc58862584"/>
      <w:bookmarkStart w:id="569" w:name="_Toc58860080"/>
      <w:bookmarkStart w:id="570" w:name="_Toc53182339"/>
      <w:bookmarkStart w:id="571" w:name="_Toc45884316"/>
      <w:bookmarkStart w:id="572" w:name="_Toc37272070"/>
      <w:bookmarkStart w:id="573" w:name="_Toc36645016"/>
      <w:bookmarkStart w:id="574" w:name="_Toc29809641"/>
      <w:bookmarkStart w:id="575" w:name="_Toc21099843"/>
      <w:bookmarkStart w:id="576" w:name="_Toc120613101"/>
      <w:bookmarkStart w:id="577" w:name="_Toc121756641"/>
      <w:bookmarkStart w:id="578" w:name="_Toc121820211"/>
      <w:bookmarkStart w:id="579" w:name="_Toc124157961"/>
      <w:bookmarkStart w:id="580" w:name="_Toc130560538"/>
      <w:bookmarkStart w:id="581" w:name="_Toc137470181"/>
      <w:bookmarkStart w:id="582" w:name="_Toc138884574"/>
      <w:r w:rsidRPr="007530C6">
        <w:t>4.7.5.1</w:t>
      </w:r>
      <w:r w:rsidRPr="007530C6">
        <w:tab/>
        <w:t>RTC2 generation</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2967FFBB" w14:textId="77777777" w:rsidR="004519C9" w:rsidRPr="007530C6" w:rsidRDefault="004519C9" w:rsidP="004519C9">
      <w:r w:rsidRPr="007530C6">
        <w:t>RTC2 is constructed on a per band basis using the following method:</w:t>
      </w:r>
    </w:p>
    <w:p w14:paraId="15CA7823" w14:textId="77777777" w:rsidR="004519C9" w:rsidRPr="007530C6" w:rsidRDefault="004519C9" w:rsidP="004519C9">
      <w:pPr>
        <w:pStyle w:val="B1"/>
      </w:pPr>
      <w:r w:rsidRPr="007530C6">
        <w:t>-</w:t>
      </w:r>
      <w:r w:rsidRPr="007530C6">
        <w:tab/>
        <w:t xml:space="preserve">The repeater </w:t>
      </w:r>
      <w:r w:rsidRPr="007530C6">
        <w:rPr>
          <w:i/>
          <w:iCs/>
        </w:rPr>
        <w:t>passband</w:t>
      </w:r>
      <w:r w:rsidRPr="007530C6">
        <w:t xml:space="preserve"> bandwidths shall be the maximum </w:t>
      </w:r>
      <w:r w:rsidRPr="007530C6">
        <w:rPr>
          <w:i/>
          <w:iCs/>
        </w:rPr>
        <w:t>passband</w:t>
      </w:r>
      <w:r w:rsidRPr="007530C6">
        <w:t xml:space="preserve"> Bandwidth supported for multiple passbands (D.11). The repeater RF Bandwidth consists of one sub-block gap and the two highest and lowest declared </w:t>
      </w:r>
      <w:r w:rsidRPr="007530C6">
        <w:rPr>
          <w:i/>
          <w:iCs/>
        </w:rPr>
        <w:t>passbands</w:t>
      </w:r>
      <w:r w:rsidRPr="007530C6">
        <w:t xml:space="preserve"> .</w:t>
      </w:r>
    </w:p>
    <w:p w14:paraId="136F89F8" w14:textId="77777777" w:rsidR="004519C9" w:rsidRPr="007530C6" w:rsidRDefault="004519C9" w:rsidP="004519C9">
      <w:pPr>
        <w:pStyle w:val="B1"/>
      </w:pPr>
      <w:r w:rsidRPr="007530C6">
        <w:t>-</w:t>
      </w:r>
      <w:r w:rsidRPr="007530C6">
        <w:tab/>
        <w:t xml:space="preserve">For each </w:t>
      </w:r>
      <w:r w:rsidRPr="007530C6">
        <w:rPr>
          <w:i/>
          <w:iCs/>
        </w:rPr>
        <w:t>passband</w:t>
      </w:r>
      <w:r w:rsidRPr="007530C6">
        <w:t xml:space="preserve">, select the carrier to be tested according to 4.7.2. If the the width of the </w:t>
      </w:r>
      <w:r w:rsidRPr="007530C6">
        <w:rPr>
          <w:i/>
          <w:iCs/>
        </w:rPr>
        <w:t>passband</w:t>
      </w:r>
      <w:r w:rsidRPr="007530C6">
        <w:t xml:space="preserve"> is at least twice that of the carrier to be tested then place a carrier adjacent to the upper </w:t>
      </w:r>
      <w:r w:rsidRPr="007530C6">
        <w:rPr>
          <w:i/>
          <w:iCs/>
        </w:rPr>
        <w:t>passband</w:t>
      </w:r>
      <w:r w:rsidRPr="007530C6">
        <w:t xml:space="preserve"> edge and another carrier (as described in 4.7.2) adjacent to the lower </w:t>
      </w:r>
      <w:r w:rsidRPr="007530C6">
        <w:rPr>
          <w:i/>
          <w:iCs/>
        </w:rPr>
        <w:t>passband</w:t>
      </w:r>
      <w:r w:rsidRPr="007530C6">
        <w:t xml:space="preserve"> edge. Otherwise, tests shall be applied with one carrier adjacent to the lower sub-block edge and one carrier adjacent to the upper sub-block edge for each sub-block gap.</w:t>
      </w:r>
    </w:p>
    <w:p w14:paraId="390CABDD" w14:textId="77777777" w:rsidR="004519C9" w:rsidRPr="007530C6" w:rsidRDefault="004519C9" w:rsidP="004519C9">
      <w:pPr>
        <w:pStyle w:val="B1"/>
      </w:pPr>
      <w:r w:rsidRPr="007530C6">
        <w:t>-</w:t>
      </w:r>
      <w:r w:rsidRPr="007530C6">
        <w:tab/>
        <w:t>The sub-block edges adjacent to the sub-block gap shall be determined using the specified F</w:t>
      </w:r>
      <w:r w:rsidRPr="007530C6">
        <w:rPr>
          <w:vertAlign w:val="subscript"/>
        </w:rPr>
        <w:t>offset_high</w:t>
      </w:r>
      <w:r w:rsidRPr="007530C6">
        <w:t xml:space="preserve"> and F</w:t>
      </w:r>
      <w:r w:rsidRPr="007530C6">
        <w:rPr>
          <w:vertAlign w:val="subscript"/>
        </w:rPr>
        <w:t xml:space="preserve">offset_low </w:t>
      </w:r>
      <w:r w:rsidRPr="007530C6">
        <w:t>for the carriers adjacent to the sub-block gap.</w:t>
      </w:r>
    </w:p>
    <w:p w14:paraId="3629FCAD" w14:textId="77777777" w:rsidR="004519C9" w:rsidRPr="007530C6" w:rsidRDefault="004519C9" w:rsidP="004519C9">
      <w:pPr>
        <w:pStyle w:val="Heading4"/>
        <w:rPr>
          <w:lang w:eastAsia="zh-CN"/>
        </w:rPr>
      </w:pPr>
      <w:bookmarkStart w:id="583" w:name="_Toc82595051"/>
      <w:bookmarkStart w:id="584" w:name="_Toc76544951"/>
      <w:bookmarkStart w:id="585" w:name="_Toc75242605"/>
      <w:bookmarkStart w:id="586" w:name="_Toc74961694"/>
      <w:bookmarkStart w:id="587" w:name="_Toc66727891"/>
      <w:bookmarkStart w:id="588" w:name="_Toc61182578"/>
      <w:bookmarkStart w:id="589" w:name="_Toc58862585"/>
      <w:bookmarkStart w:id="590" w:name="_Toc58860081"/>
      <w:bookmarkStart w:id="591" w:name="_Toc53182340"/>
      <w:bookmarkStart w:id="592" w:name="_Toc45884317"/>
      <w:bookmarkStart w:id="593" w:name="_Toc37272071"/>
      <w:bookmarkStart w:id="594" w:name="_Toc36645017"/>
      <w:bookmarkStart w:id="595" w:name="_Toc29809642"/>
      <w:bookmarkStart w:id="596" w:name="_Toc21099844"/>
      <w:bookmarkStart w:id="597" w:name="_Toc120613102"/>
      <w:bookmarkStart w:id="598" w:name="_Toc121756642"/>
      <w:bookmarkStart w:id="599" w:name="_Toc121820212"/>
      <w:bookmarkStart w:id="600" w:name="_Toc124157962"/>
      <w:bookmarkStart w:id="601" w:name="_Toc130560539"/>
      <w:bookmarkStart w:id="602" w:name="_Toc137470182"/>
      <w:bookmarkStart w:id="603" w:name="_Toc138884575"/>
      <w:r w:rsidRPr="007530C6">
        <w:rPr>
          <w:lang w:eastAsia="zh-CN"/>
        </w:rPr>
        <w:t>4.7.5.2</w:t>
      </w:r>
      <w:r w:rsidRPr="007530C6">
        <w:rPr>
          <w:lang w:eastAsia="zh-CN"/>
        </w:rPr>
        <w:tab/>
      </w:r>
      <w:r w:rsidRPr="007530C6">
        <w:t xml:space="preserve">RTC2 </w:t>
      </w:r>
      <w:r w:rsidRPr="007530C6">
        <w:rPr>
          <w:lang w:eastAsia="zh-CN"/>
        </w:rPr>
        <w:t>power allocation</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03CF45F4" w14:textId="77777777" w:rsidR="004519C9" w:rsidRPr="007530C6" w:rsidRDefault="004519C9" w:rsidP="004519C9">
      <w:pPr>
        <w:rPr>
          <w:lang w:eastAsia="zh-CN"/>
        </w:rPr>
      </w:pPr>
      <w:r w:rsidRPr="007530C6">
        <w:t>Set the power of each carrier to the same level so that the sum of the carrier powers equals the expected input power to the repeater for the test (i.e., either P</w:t>
      </w:r>
      <w:r w:rsidRPr="007530C6">
        <w:rPr>
          <w:vertAlign w:val="subscript"/>
        </w:rPr>
        <w:t>rated,in</w:t>
      </w:r>
      <w:r w:rsidRPr="007530C6">
        <w:t xml:space="preserve"> or P</w:t>
      </w:r>
      <w:r w:rsidRPr="007530C6">
        <w:rPr>
          <w:vertAlign w:val="subscript"/>
        </w:rPr>
        <w:t>rated,in</w:t>
      </w:r>
      <w:r w:rsidRPr="007530C6">
        <w:t xml:space="preserve"> + 10dB) according to the manufacturer's declaration in clause 4.6.</w:t>
      </w:r>
    </w:p>
    <w:p w14:paraId="41BB5198" w14:textId="77777777" w:rsidR="004519C9" w:rsidRPr="007530C6" w:rsidRDefault="004519C9" w:rsidP="004519C9">
      <w:pPr>
        <w:pStyle w:val="Heading3"/>
        <w:rPr>
          <w:lang w:eastAsia="zh-CN"/>
        </w:rPr>
      </w:pPr>
      <w:bookmarkStart w:id="604" w:name="_Toc82595052"/>
      <w:bookmarkStart w:id="605" w:name="_Toc76544952"/>
      <w:bookmarkStart w:id="606" w:name="_Toc75242606"/>
      <w:bookmarkStart w:id="607" w:name="_Toc74961695"/>
      <w:bookmarkStart w:id="608" w:name="_Toc66727892"/>
      <w:bookmarkStart w:id="609" w:name="_Toc61182579"/>
      <w:bookmarkStart w:id="610" w:name="_Toc58862586"/>
      <w:bookmarkStart w:id="611" w:name="_Toc58860082"/>
      <w:bookmarkStart w:id="612" w:name="_Toc53182341"/>
      <w:bookmarkStart w:id="613" w:name="_Toc45884318"/>
      <w:bookmarkStart w:id="614" w:name="_Toc37272072"/>
      <w:bookmarkStart w:id="615" w:name="_Toc36645018"/>
      <w:bookmarkStart w:id="616" w:name="_Toc29809643"/>
      <w:bookmarkStart w:id="617" w:name="_Toc21099845"/>
      <w:bookmarkStart w:id="618" w:name="_Toc120613103"/>
      <w:bookmarkStart w:id="619" w:name="_Toc121756643"/>
      <w:bookmarkStart w:id="620" w:name="_Toc121820213"/>
      <w:bookmarkStart w:id="621" w:name="_Toc124157963"/>
      <w:bookmarkStart w:id="622" w:name="_Toc130560540"/>
      <w:bookmarkStart w:id="623" w:name="_Toc137470183"/>
      <w:bookmarkStart w:id="624" w:name="_Toc138884576"/>
      <w:r w:rsidRPr="007530C6">
        <w:rPr>
          <w:lang w:eastAsia="zh-CN"/>
        </w:rPr>
        <w:t>4.7.6</w:t>
      </w:r>
      <w:r w:rsidRPr="007530C6">
        <w:tab/>
        <w:t xml:space="preserve">RTC3: Multi-band </w:t>
      </w:r>
      <w:r w:rsidRPr="007530C6">
        <w:rPr>
          <w:lang w:eastAsia="zh-CN"/>
        </w:rPr>
        <w:t>test configuration for full carrier allocation</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4A3617A6" w14:textId="77777777" w:rsidR="004519C9" w:rsidRPr="007530C6" w:rsidRDefault="004519C9" w:rsidP="004519C9">
      <w:pPr>
        <w:rPr>
          <w:lang w:eastAsia="zh-CN"/>
        </w:rPr>
      </w:pPr>
      <w:r w:rsidRPr="007530C6">
        <w:t>The purpose of RTC3 is to test multi-band operation aspects.</w:t>
      </w:r>
    </w:p>
    <w:p w14:paraId="18361692" w14:textId="77777777" w:rsidR="004519C9" w:rsidRPr="007530C6" w:rsidRDefault="004519C9" w:rsidP="004519C9">
      <w:pPr>
        <w:pStyle w:val="Heading4"/>
      </w:pPr>
      <w:bookmarkStart w:id="625" w:name="_Toc82595053"/>
      <w:bookmarkStart w:id="626" w:name="_Toc76544953"/>
      <w:bookmarkStart w:id="627" w:name="_Toc75242607"/>
      <w:bookmarkStart w:id="628" w:name="_Toc74961696"/>
      <w:bookmarkStart w:id="629" w:name="_Toc66727893"/>
      <w:bookmarkStart w:id="630" w:name="_Toc61182580"/>
      <w:bookmarkStart w:id="631" w:name="_Toc58862587"/>
      <w:bookmarkStart w:id="632" w:name="_Toc58860083"/>
      <w:bookmarkStart w:id="633" w:name="_Toc53182342"/>
      <w:bookmarkStart w:id="634" w:name="_Toc45884319"/>
      <w:bookmarkStart w:id="635" w:name="_Toc37272073"/>
      <w:bookmarkStart w:id="636" w:name="_Toc36645019"/>
      <w:bookmarkStart w:id="637" w:name="_Toc29809644"/>
      <w:bookmarkStart w:id="638" w:name="_Toc21099846"/>
      <w:bookmarkStart w:id="639" w:name="_Toc120613104"/>
      <w:bookmarkStart w:id="640" w:name="_Toc121756644"/>
      <w:bookmarkStart w:id="641" w:name="_Toc121820214"/>
      <w:bookmarkStart w:id="642" w:name="_Toc124157964"/>
      <w:bookmarkStart w:id="643" w:name="_Toc130560541"/>
      <w:bookmarkStart w:id="644" w:name="_Toc137470184"/>
      <w:bookmarkStart w:id="645" w:name="_Toc138884577"/>
      <w:r w:rsidRPr="007530C6">
        <w:rPr>
          <w:lang w:eastAsia="zh-CN"/>
        </w:rPr>
        <w:t>4.7.6</w:t>
      </w:r>
      <w:r w:rsidRPr="007530C6">
        <w:t>.1</w:t>
      </w:r>
      <w:r w:rsidRPr="007530C6">
        <w:tab/>
        <w:t>RTC3 generation</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E0C9BA7" w14:textId="77777777" w:rsidR="004519C9" w:rsidRPr="007530C6" w:rsidRDefault="004519C9" w:rsidP="004519C9">
      <w:r w:rsidRPr="007530C6">
        <w:t>RTC3 is based on re-using the previously specified test configurations applicable per band involved in multi-band operation. It is constructed using the following method:</w:t>
      </w:r>
    </w:p>
    <w:p w14:paraId="74BC53D8" w14:textId="77777777" w:rsidR="004519C9" w:rsidRPr="007530C6" w:rsidRDefault="004519C9" w:rsidP="008459CA">
      <w:pPr>
        <w:pStyle w:val="B1"/>
      </w:pPr>
      <w:r w:rsidRPr="007530C6">
        <w:t>-</w:t>
      </w:r>
      <w:r w:rsidRPr="007530C6">
        <w:tab/>
        <w:t>The repeater RF Bandwidth of each supported operating band shall be the declared maximum repeater RF Bandwidth in multi-band operation (D.12).</w:t>
      </w:r>
    </w:p>
    <w:p w14:paraId="77E9812C" w14:textId="77777777" w:rsidR="004519C9" w:rsidRPr="007530C6" w:rsidRDefault="004519C9" w:rsidP="008459CA">
      <w:pPr>
        <w:pStyle w:val="B1"/>
      </w:pPr>
      <w:r w:rsidRPr="007530C6">
        <w:t>-</w:t>
      </w:r>
      <w:r w:rsidRPr="007530C6">
        <w:tab/>
        <w:t xml:space="preserve">The number of carriers of each supported </w:t>
      </w:r>
      <w:r w:rsidRPr="007530C6">
        <w:rPr>
          <w:i/>
        </w:rPr>
        <w:t>operating band</w:t>
      </w:r>
      <w:r w:rsidRPr="007530C6">
        <w:t xml:space="preserve"> shall be sufficient to fill all of the </w:t>
      </w:r>
      <w:r w:rsidRPr="007530C6">
        <w:rPr>
          <w:i/>
          <w:iCs/>
        </w:rPr>
        <w:t>passbands</w:t>
      </w:r>
      <w:r w:rsidRPr="007530C6">
        <w:t xml:space="preserve"> with one or two carriers (depending on the passband bandwidth). Carriers shall be selected according to 4.7.2 and shall first be placed at the outermost edges of the declared repeater Radio Bandwidth. Additional carriers shall next be placed at the repeater RF Bandwidths edges, if possible.</w:t>
      </w:r>
    </w:p>
    <w:p w14:paraId="540D70FD" w14:textId="77777777" w:rsidR="004519C9" w:rsidRPr="007530C6" w:rsidRDefault="004519C9" w:rsidP="008459CA">
      <w:pPr>
        <w:pStyle w:val="B1"/>
      </w:pPr>
      <w:r w:rsidRPr="007530C6">
        <w:t>-</w:t>
      </w:r>
      <w:r w:rsidRPr="007530C6">
        <w:tab/>
        <w:t>Each concerned band shall be considered as an independent band and the carrier placement in each band shall be according to RTC1, where the declared parameters for multi-band operation shall apply. The mirror image of the single-band test configuration shall be used in each alternate band(s) and in the highest band.</w:t>
      </w:r>
    </w:p>
    <w:p w14:paraId="0A22E414" w14:textId="33B1D421" w:rsidR="004519C9" w:rsidRPr="007530C6" w:rsidRDefault="004519C9" w:rsidP="008459CA">
      <w:pPr>
        <w:pStyle w:val="B1"/>
      </w:pPr>
      <w:r w:rsidRPr="007530C6">
        <w:t>-</w:t>
      </w:r>
      <w:r w:rsidRPr="007530C6">
        <w:tab/>
        <w:t xml:space="preserve">If the bandwidth of any </w:t>
      </w:r>
      <w:r w:rsidRPr="007530C6">
        <w:rPr>
          <w:i/>
          <w:iCs/>
        </w:rPr>
        <w:t>passband</w:t>
      </w:r>
      <w:r w:rsidRPr="007530C6">
        <w:t xml:space="preserve"> is insufficient to accommodate two carriers then tests shall be repeated with the test carriers positioned such that there is a carrier adjacent to the lower edge of a sub-block gap or inter-band gap and a carrier adjacent to the upper edge of the sub-block gap or inter-band gap, for each sub-block gap or inter-block gap.</w:t>
      </w:r>
      <w:bookmarkStart w:id="646" w:name="_Toc82595054"/>
      <w:bookmarkStart w:id="647" w:name="_Toc76544954"/>
      <w:bookmarkStart w:id="648" w:name="_Toc75242608"/>
      <w:bookmarkStart w:id="649" w:name="_Toc74961697"/>
      <w:bookmarkStart w:id="650" w:name="_Toc66727894"/>
      <w:bookmarkStart w:id="651" w:name="_Toc61182581"/>
      <w:bookmarkStart w:id="652" w:name="_Toc58862588"/>
      <w:bookmarkStart w:id="653" w:name="_Toc58860084"/>
      <w:bookmarkStart w:id="654" w:name="_Toc53182343"/>
      <w:bookmarkStart w:id="655" w:name="_Toc45884320"/>
      <w:bookmarkStart w:id="656" w:name="_Toc37272074"/>
      <w:bookmarkStart w:id="657" w:name="_Toc36645020"/>
      <w:bookmarkStart w:id="658" w:name="_Toc29809645"/>
      <w:bookmarkStart w:id="659" w:name="_Toc21099847"/>
    </w:p>
    <w:p w14:paraId="77947E6C" w14:textId="77777777" w:rsidR="004519C9" w:rsidRPr="007530C6" w:rsidRDefault="004519C9" w:rsidP="004519C9">
      <w:pPr>
        <w:pStyle w:val="Heading4"/>
      </w:pPr>
      <w:bookmarkStart w:id="660" w:name="_Toc120613105"/>
      <w:bookmarkStart w:id="661" w:name="_Toc121756645"/>
      <w:bookmarkStart w:id="662" w:name="_Toc121820215"/>
      <w:bookmarkStart w:id="663" w:name="_Toc124157965"/>
      <w:bookmarkStart w:id="664" w:name="_Toc130560542"/>
      <w:bookmarkStart w:id="665" w:name="_Toc137470185"/>
      <w:bookmarkStart w:id="666" w:name="_Toc138884578"/>
      <w:r w:rsidRPr="007530C6">
        <w:rPr>
          <w:lang w:eastAsia="zh-CN"/>
        </w:rPr>
        <w:lastRenderedPageBreak/>
        <w:t>4.7.6</w:t>
      </w:r>
      <w:r w:rsidRPr="007530C6">
        <w:t>.2</w:t>
      </w:r>
      <w:r w:rsidRPr="007530C6">
        <w:tab/>
        <w:t>RTC3 power allocation</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14:paraId="16C2E70E" w14:textId="77777777" w:rsidR="004519C9" w:rsidRPr="007530C6" w:rsidRDefault="004519C9" w:rsidP="004519C9">
      <w:r w:rsidRPr="007530C6">
        <w:t xml:space="preserve">Unless otherwise stated, set the power of each carrier in all supported </w:t>
      </w:r>
      <w:r w:rsidRPr="007530C6">
        <w:rPr>
          <w:i/>
        </w:rPr>
        <w:t>operating bands</w:t>
      </w:r>
      <w:r w:rsidRPr="007530C6">
        <w:t xml:space="preserve"> to the same level so that the sum of the carrier powers equals the expected input power to the repeater for the test (i.e., either P</w:t>
      </w:r>
      <w:r w:rsidRPr="007530C6">
        <w:rPr>
          <w:vertAlign w:val="subscript"/>
        </w:rPr>
        <w:t>rated,in</w:t>
      </w:r>
      <w:r w:rsidRPr="007530C6">
        <w:t xml:space="preserve"> or P</w:t>
      </w:r>
      <w:r w:rsidRPr="007530C6">
        <w:rPr>
          <w:vertAlign w:val="subscript"/>
        </w:rPr>
        <w:t>rated,in</w:t>
      </w:r>
      <w:r w:rsidRPr="007530C6">
        <w:t xml:space="preserve"> + 10dB) according to the manufacturer's declaration in clause 4.6.</w:t>
      </w:r>
    </w:p>
    <w:p w14:paraId="4E26B444" w14:textId="77777777" w:rsidR="004519C9" w:rsidRPr="007530C6" w:rsidRDefault="004519C9" w:rsidP="004519C9">
      <w:pPr>
        <w:pStyle w:val="Heading3"/>
        <w:rPr>
          <w:lang w:eastAsia="zh-CN"/>
        </w:rPr>
      </w:pPr>
      <w:bookmarkStart w:id="667" w:name="_Toc82595055"/>
      <w:bookmarkStart w:id="668" w:name="_Toc76544955"/>
      <w:bookmarkStart w:id="669" w:name="_Toc75242609"/>
      <w:bookmarkStart w:id="670" w:name="_Toc74961698"/>
      <w:bookmarkStart w:id="671" w:name="_Toc66727895"/>
      <w:bookmarkStart w:id="672" w:name="_Toc61182582"/>
      <w:bookmarkStart w:id="673" w:name="_Toc58862589"/>
      <w:bookmarkStart w:id="674" w:name="_Toc58860085"/>
      <w:bookmarkStart w:id="675" w:name="_Toc53182344"/>
      <w:bookmarkStart w:id="676" w:name="_Toc45884321"/>
      <w:bookmarkStart w:id="677" w:name="_Toc37272075"/>
      <w:bookmarkStart w:id="678" w:name="_Toc36645021"/>
      <w:bookmarkStart w:id="679" w:name="_Toc29809646"/>
      <w:bookmarkStart w:id="680" w:name="_Toc21099848"/>
      <w:bookmarkStart w:id="681" w:name="_Toc120613106"/>
      <w:bookmarkStart w:id="682" w:name="_Toc121756646"/>
      <w:bookmarkStart w:id="683" w:name="_Toc121820216"/>
      <w:bookmarkStart w:id="684" w:name="_Toc124157966"/>
      <w:bookmarkStart w:id="685" w:name="_Toc130560543"/>
      <w:bookmarkStart w:id="686" w:name="_Toc137470186"/>
      <w:bookmarkStart w:id="687" w:name="_Toc138884579"/>
      <w:r w:rsidRPr="007530C6">
        <w:rPr>
          <w:lang w:eastAsia="zh-CN"/>
        </w:rPr>
        <w:t>4.7.7</w:t>
      </w:r>
      <w:r w:rsidRPr="007530C6">
        <w:tab/>
        <w:t xml:space="preserve">RTC4: Multi-band </w:t>
      </w:r>
      <w:r w:rsidRPr="007530C6">
        <w:rPr>
          <w:lang w:eastAsia="zh-CN"/>
        </w:rPr>
        <w:t>test configuration with high PSD per carrier</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14:paraId="3DDE66AD" w14:textId="77777777" w:rsidR="004519C9" w:rsidRPr="007530C6" w:rsidRDefault="004519C9" w:rsidP="004519C9">
      <w:pPr>
        <w:rPr>
          <w:lang w:eastAsia="zh-CN"/>
        </w:rPr>
      </w:pPr>
      <w:r w:rsidRPr="007530C6">
        <w:t>The purpose of RTC4 is to test multi-band operation aspects considering higher PSD cases with reduced number of carriers and non-contiguous operation (if supported) in multi-band mode.</w:t>
      </w:r>
    </w:p>
    <w:p w14:paraId="1815C9C0" w14:textId="77777777" w:rsidR="004519C9" w:rsidRPr="007530C6" w:rsidRDefault="004519C9" w:rsidP="004519C9">
      <w:pPr>
        <w:pStyle w:val="Heading4"/>
      </w:pPr>
      <w:bookmarkStart w:id="688" w:name="_Toc82595056"/>
      <w:bookmarkStart w:id="689" w:name="_Toc76544956"/>
      <w:bookmarkStart w:id="690" w:name="_Toc75242610"/>
      <w:bookmarkStart w:id="691" w:name="_Toc74961699"/>
      <w:bookmarkStart w:id="692" w:name="_Toc66727896"/>
      <w:bookmarkStart w:id="693" w:name="_Toc61182583"/>
      <w:bookmarkStart w:id="694" w:name="_Toc58862590"/>
      <w:bookmarkStart w:id="695" w:name="_Toc58860086"/>
      <w:bookmarkStart w:id="696" w:name="_Toc53182345"/>
      <w:bookmarkStart w:id="697" w:name="_Toc45884322"/>
      <w:bookmarkStart w:id="698" w:name="_Toc37272076"/>
      <w:bookmarkStart w:id="699" w:name="_Toc36645022"/>
      <w:bookmarkStart w:id="700" w:name="_Toc29809647"/>
      <w:bookmarkStart w:id="701" w:name="_Toc21099849"/>
      <w:bookmarkStart w:id="702" w:name="_Toc120613107"/>
      <w:bookmarkStart w:id="703" w:name="_Toc121756647"/>
      <w:bookmarkStart w:id="704" w:name="_Toc121820217"/>
      <w:bookmarkStart w:id="705" w:name="_Toc124157967"/>
      <w:bookmarkStart w:id="706" w:name="_Toc130560544"/>
      <w:bookmarkStart w:id="707" w:name="_Toc137470187"/>
      <w:bookmarkStart w:id="708" w:name="_Toc138884580"/>
      <w:r w:rsidRPr="007530C6">
        <w:rPr>
          <w:lang w:eastAsia="zh-CN"/>
        </w:rPr>
        <w:t>4.7.7</w:t>
      </w:r>
      <w:r w:rsidRPr="007530C6">
        <w:t>.1</w:t>
      </w:r>
      <w:r w:rsidRPr="007530C6">
        <w:tab/>
        <w:t>RTC4 generation</w:t>
      </w:r>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14:paraId="16E9887E" w14:textId="77777777" w:rsidR="004519C9" w:rsidRPr="007530C6" w:rsidRDefault="004519C9" w:rsidP="004519C9">
      <w:r w:rsidRPr="007530C6">
        <w:t>RTC4 is based on re-using the existing test configuration applicable per band involved in multi-band operation. It is constructed using the following method:</w:t>
      </w:r>
    </w:p>
    <w:p w14:paraId="18261707" w14:textId="77777777" w:rsidR="004519C9" w:rsidRPr="007530C6" w:rsidRDefault="004519C9" w:rsidP="008459CA">
      <w:pPr>
        <w:pStyle w:val="B1"/>
      </w:pPr>
      <w:r w:rsidRPr="007530C6">
        <w:t>-</w:t>
      </w:r>
      <w:r w:rsidRPr="007530C6">
        <w:tab/>
        <w:t xml:space="preserve">The repeater RF Bandwidth of each supported </w:t>
      </w:r>
      <w:r w:rsidRPr="007530C6">
        <w:rPr>
          <w:i/>
        </w:rPr>
        <w:t>operating band</w:t>
      </w:r>
      <w:r w:rsidRPr="007530C6">
        <w:t xml:space="preserve"> shall be the declared maximum repeater RF Bandwidth in multi-band operation (D.12).</w:t>
      </w:r>
    </w:p>
    <w:p w14:paraId="084E2570" w14:textId="77777777" w:rsidR="004519C9" w:rsidRPr="007530C6" w:rsidRDefault="004519C9" w:rsidP="008459CA">
      <w:pPr>
        <w:pStyle w:val="B1"/>
      </w:pPr>
      <w:r w:rsidRPr="007530C6">
        <w:t>-</w:t>
      </w:r>
      <w:r w:rsidRPr="007530C6">
        <w:tab/>
        <w:t>The allocated repeater RF Bandwidth of the outermost bands shall be located at the outermost edges of the declared Maximum Radio Bandwidth.</w:t>
      </w:r>
    </w:p>
    <w:p w14:paraId="38FEEE83" w14:textId="77777777" w:rsidR="004519C9" w:rsidRPr="007530C6" w:rsidRDefault="004519C9" w:rsidP="008459CA">
      <w:pPr>
        <w:pStyle w:val="B1"/>
      </w:pPr>
      <w:r w:rsidRPr="007530C6">
        <w:t>-</w:t>
      </w:r>
      <w:r w:rsidRPr="007530C6">
        <w:tab/>
        <w:t>The maximum number of carriers is limited to two per band. Carriers shall be selected according to 4.7.2 and shall first be placed at the outermost edges of the declared Maximum Radio Bandwidth for outermost bands and at the Repeater RF Bandwidths edges for middle band(s) if any. Additional carriers shall next be placed at the Repeater RF Bandwidths edges, if possible.</w:t>
      </w:r>
    </w:p>
    <w:p w14:paraId="2710F39B" w14:textId="77777777" w:rsidR="004519C9" w:rsidRPr="007530C6" w:rsidRDefault="004519C9" w:rsidP="008459CA">
      <w:pPr>
        <w:pStyle w:val="B1"/>
      </w:pPr>
      <w:r w:rsidRPr="007530C6">
        <w:t>-</w:t>
      </w:r>
      <w:r w:rsidRPr="007530C6">
        <w:tab/>
        <w:t>Each concerned band shall be considered as an independent band and the carrier placement in each band shall be according to RTC3, where the declared parameters for multi-band operation shall apply. Narrowest supported NR channel bandwidth and smallest subcarrier spacing shall be used in the test configuration.</w:t>
      </w:r>
    </w:p>
    <w:p w14:paraId="505E36E2" w14:textId="77777777" w:rsidR="004519C9" w:rsidRPr="007530C6" w:rsidRDefault="004519C9" w:rsidP="008459CA">
      <w:pPr>
        <w:pStyle w:val="B1"/>
      </w:pPr>
      <w:r w:rsidRPr="007530C6">
        <w:t>-</w:t>
      </w:r>
      <w:r w:rsidRPr="007530C6">
        <w:tab/>
        <w:t>If only one carrier can be placed for the concerned band(s), the carrier(s) shall be placed at the outermost edges of the declared maximum radio bandwidth for outermost band(s) and at one of the outermost edges of the supported frequency range within the Base Station RF Bandwidths for middle band(s) if any.</w:t>
      </w:r>
    </w:p>
    <w:p w14:paraId="496C5112" w14:textId="77777777" w:rsidR="004519C9" w:rsidRPr="007530C6" w:rsidRDefault="004519C9" w:rsidP="004519C9">
      <w:pPr>
        <w:pStyle w:val="Heading4"/>
      </w:pPr>
      <w:bookmarkStart w:id="709" w:name="_Toc82595057"/>
      <w:bookmarkStart w:id="710" w:name="_Toc76544957"/>
      <w:bookmarkStart w:id="711" w:name="_Toc75242611"/>
      <w:bookmarkStart w:id="712" w:name="_Toc74961700"/>
      <w:bookmarkStart w:id="713" w:name="_Toc66727897"/>
      <w:bookmarkStart w:id="714" w:name="_Toc61182584"/>
      <w:bookmarkStart w:id="715" w:name="_Toc58862591"/>
      <w:bookmarkStart w:id="716" w:name="_Toc58860087"/>
      <w:bookmarkStart w:id="717" w:name="_Toc53182346"/>
      <w:bookmarkStart w:id="718" w:name="_Toc45884323"/>
      <w:bookmarkStart w:id="719" w:name="_Toc37272077"/>
      <w:bookmarkStart w:id="720" w:name="_Toc36645023"/>
      <w:bookmarkStart w:id="721" w:name="_Toc29809648"/>
      <w:bookmarkStart w:id="722" w:name="_Toc21099850"/>
      <w:bookmarkStart w:id="723" w:name="_Toc120613108"/>
      <w:bookmarkStart w:id="724" w:name="_Toc121756648"/>
      <w:bookmarkStart w:id="725" w:name="_Toc121820218"/>
      <w:bookmarkStart w:id="726" w:name="_Toc124157968"/>
      <w:bookmarkStart w:id="727" w:name="_Toc130560545"/>
      <w:bookmarkStart w:id="728" w:name="_Toc137470188"/>
      <w:bookmarkStart w:id="729" w:name="_Toc138884581"/>
      <w:r w:rsidRPr="007530C6">
        <w:rPr>
          <w:lang w:eastAsia="zh-CN"/>
        </w:rPr>
        <w:t>4.7.7</w:t>
      </w:r>
      <w:r w:rsidRPr="007530C6">
        <w:t>.2</w:t>
      </w:r>
      <w:r w:rsidRPr="007530C6">
        <w:tab/>
        <w:t>RTC4 power allocation</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14:paraId="2772F3CE" w14:textId="5B6EF8A1" w:rsidR="004519C9" w:rsidRPr="007530C6" w:rsidRDefault="004519C9" w:rsidP="004519C9">
      <w:pPr>
        <w:pStyle w:val="Guidance"/>
        <w:rPr>
          <w:i w:val="0"/>
          <w:color w:val="auto"/>
          <w:lang w:eastAsia="zh-CN"/>
        </w:rPr>
      </w:pPr>
      <w:r w:rsidRPr="007530C6">
        <w:rPr>
          <w:i w:val="0"/>
          <w:color w:val="auto"/>
        </w:rPr>
        <w:t>Unless otherwise stated, set the power of each carrier in all supported operating bands to the same level so that the sum of the carrier powers equals the expected input power to the repeater for the test (i.e., either P</w:t>
      </w:r>
      <w:r w:rsidRPr="007530C6">
        <w:rPr>
          <w:i w:val="0"/>
          <w:color w:val="auto"/>
          <w:vertAlign w:val="subscript"/>
        </w:rPr>
        <w:t>rated,in</w:t>
      </w:r>
      <w:r w:rsidRPr="007530C6">
        <w:rPr>
          <w:i w:val="0"/>
          <w:color w:val="auto"/>
        </w:rPr>
        <w:t xml:space="preserve"> or P</w:t>
      </w:r>
      <w:r w:rsidRPr="007530C6">
        <w:rPr>
          <w:i w:val="0"/>
          <w:color w:val="auto"/>
          <w:vertAlign w:val="subscript"/>
        </w:rPr>
        <w:t>rated,in</w:t>
      </w:r>
      <w:r w:rsidRPr="007530C6">
        <w:rPr>
          <w:i w:val="0"/>
          <w:color w:val="auto"/>
        </w:rPr>
        <w:t xml:space="preserve"> + 10dB) according to the manufacturer's declaration in clause 4.6.</w:t>
      </w:r>
    </w:p>
    <w:p w14:paraId="21AD7E84" w14:textId="77777777" w:rsidR="001614AF" w:rsidRPr="007530C6" w:rsidRDefault="001614AF" w:rsidP="001614AF">
      <w:pPr>
        <w:pStyle w:val="Heading2"/>
        <w:rPr>
          <w:lang w:eastAsia="zh-CN"/>
        </w:rPr>
      </w:pPr>
      <w:bookmarkStart w:id="730" w:name="_Toc89944632"/>
      <w:bookmarkStart w:id="731" w:name="_Toc82437267"/>
      <w:bookmarkStart w:id="732" w:name="_Toc76541498"/>
      <w:bookmarkStart w:id="733" w:name="_Toc75275999"/>
      <w:bookmarkStart w:id="734" w:name="_Toc75275488"/>
      <w:bookmarkStart w:id="735" w:name="_Toc75259949"/>
      <w:bookmarkStart w:id="736" w:name="_Toc73962776"/>
      <w:bookmarkStart w:id="737" w:name="_Toc120613109"/>
      <w:bookmarkStart w:id="738" w:name="_Toc121756649"/>
      <w:bookmarkStart w:id="739" w:name="_Toc121820219"/>
      <w:bookmarkStart w:id="740" w:name="_Toc124157969"/>
      <w:bookmarkStart w:id="741" w:name="_Toc130560546"/>
      <w:bookmarkStart w:id="742" w:name="_Toc137470189"/>
      <w:bookmarkStart w:id="743" w:name="_Toc138884582"/>
      <w:r w:rsidRPr="007530C6">
        <w:t>4.8</w:t>
      </w:r>
      <w:r w:rsidRPr="007530C6">
        <w:tab/>
        <w:t>Applicability of requirements</w:t>
      </w:r>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14:paraId="2ABCF70D" w14:textId="77777777" w:rsidR="004519C9" w:rsidRPr="007530C6" w:rsidRDefault="004519C9" w:rsidP="004519C9">
      <w:pPr>
        <w:pStyle w:val="Heading3"/>
      </w:pPr>
      <w:bookmarkStart w:id="744" w:name="_Toc82595062"/>
      <w:bookmarkStart w:id="745" w:name="_Toc76544959"/>
      <w:bookmarkStart w:id="746" w:name="_Toc75242613"/>
      <w:bookmarkStart w:id="747" w:name="_Toc74961702"/>
      <w:bookmarkStart w:id="748" w:name="_Toc66727899"/>
      <w:bookmarkStart w:id="749" w:name="_Toc61182586"/>
      <w:bookmarkStart w:id="750" w:name="_Toc58862593"/>
      <w:bookmarkStart w:id="751" w:name="_Toc58860089"/>
      <w:bookmarkStart w:id="752" w:name="_Toc53182348"/>
      <w:bookmarkStart w:id="753" w:name="_Toc45884325"/>
      <w:bookmarkStart w:id="754" w:name="_Toc37272079"/>
      <w:bookmarkStart w:id="755" w:name="_Toc36645025"/>
      <w:bookmarkStart w:id="756" w:name="_Toc29809650"/>
      <w:bookmarkStart w:id="757" w:name="_Toc21099852"/>
      <w:bookmarkStart w:id="758" w:name="_Toc120613110"/>
      <w:bookmarkStart w:id="759" w:name="_Toc121756650"/>
      <w:bookmarkStart w:id="760" w:name="_Toc121820220"/>
      <w:bookmarkStart w:id="761" w:name="_Toc124157970"/>
      <w:bookmarkStart w:id="762" w:name="_Toc130560547"/>
      <w:bookmarkStart w:id="763" w:name="_Toc137470190"/>
      <w:bookmarkStart w:id="764" w:name="_Toc138884583"/>
      <w:r w:rsidRPr="007530C6">
        <w:t>4.8.1</w:t>
      </w:r>
      <w:r w:rsidRPr="007530C6">
        <w:tab/>
        <w:t>General</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14:paraId="2E5E7069" w14:textId="77777777" w:rsidR="004519C9" w:rsidRPr="007530C6" w:rsidRDefault="004519C9" w:rsidP="004519C9">
      <w:pPr>
        <w:pStyle w:val="Heading3"/>
      </w:pPr>
      <w:bookmarkStart w:id="765" w:name="_Toc21099854"/>
      <w:bookmarkStart w:id="766" w:name="_Toc29809652"/>
      <w:bookmarkStart w:id="767" w:name="_Toc36645027"/>
      <w:bookmarkStart w:id="768" w:name="_Toc37272081"/>
      <w:bookmarkStart w:id="769" w:name="_Toc45884327"/>
      <w:bookmarkStart w:id="770" w:name="_Toc53182350"/>
      <w:bookmarkStart w:id="771" w:name="_Toc58860091"/>
      <w:bookmarkStart w:id="772" w:name="_Toc58862595"/>
      <w:bookmarkStart w:id="773" w:name="_Toc61182588"/>
      <w:bookmarkStart w:id="774" w:name="_Toc66727901"/>
      <w:bookmarkStart w:id="775" w:name="_Toc74961704"/>
      <w:bookmarkStart w:id="776" w:name="_Toc75242615"/>
      <w:bookmarkStart w:id="777" w:name="_Toc76544961"/>
      <w:bookmarkStart w:id="778" w:name="_Toc82595064"/>
      <w:bookmarkStart w:id="779" w:name="_Toc120613111"/>
      <w:bookmarkStart w:id="780" w:name="_Toc121756651"/>
      <w:bookmarkStart w:id="781" w:name="_Toc121820221"/>
      <w:bookmarkStart w:id="782" w:name="_Toc124157971"/>
      <w:bookmarkStart w:id="783" w:name="_Toc130560548"/>
      <w:bookmarkStart w:id="784" w:name="_Toc137470191"/>
      <w:bookmarkStart w:id="785" w:name="_Toc138884584"/>
      <w:r w:rsidRPr="007530C6">
        <w:t>4.8.2</w:t>
      </w:r>
      <w:r w:rsidRPr="007530C6">
        <w:tab/>
        <w:t xml:space="preserve">Applicability of </w:t>
      </w:r>
      <w:r w:rsidRPr="007530C6">
        <w:rPr>
          <w:lang w:eastAsia="zh-CN"/>
        </w:rPr>
        <w:t>t</w:t>
      </w:r>
      <w:r w:rsidRPr="007530C6">
        <w:t xml:space="preserve">est configurations for </w:t>
      </w:r>
      <w:bookmarkStart w:id="786" w:name="OLE_LINK349"/>
      <w:bookmarkStart w:id="787" w:name="OLE_LINK348"/>
      <w:r w:rsidRPr="007530C6">
        <w:rPr>
          <w:snapToGrid w:val="0"/>
          <w:lang w:eastAsia="zh-CN"/>
        </w:rPr>
        <w:t>single-band</w:t>
      </w:r>
      <w:r w:rsidRPr="007530C6">
        <w:rPr>
          <w:i/>
          <w:snapToGrid w:val="0"/>
          <w:lang w:eastAsia="zh-CN"/>
        </w:rPr>
        <w:t xml:space="preserve"> </w:t>
      </w:r>
      <w:r w:rsidRPr="007530C6">
        <w:t>operation</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780B38F1" w14:textId="77777777" w:rsidR="004519C9" w:rsidRPr="007530C6" w:rsidRDefault="004519C9" w:rsidP="004519C9">
      <w:r w:rsidRPr="007530C6">
        <w:t>The applicable test configurations are specified in the tables below for each the supported RF configuration, which shall be declared according to clause 4.6. The generation and power allocation for each test configuration is defined in clause 4.7. This clause contains the test configurations for a repeater</w:t>
      </w:r>
      <w:r w:rsidRPr="007530C6">
        <w:rPr>
          <w:snapToGrid w:val="0"/>
        </w:rPr>
        <w:t xml:space="preserve"> capable of single carrier, and/or multi-carrier operation in both contiguous and non-contiguous spectrum in single band</w:t>
      </w:r>
      <w:r w:rsidRPr="007530C6">
        <w:t>.</w:t>
      </w:r>
    </w:p>
    <w:p w14:paraId="61947CB8" w14:textId="77777777" w:rsidR="004519C9" w:rsidRPr="007530C6" w:rsidRDefault="004519C9" w:rsidP="004519C9">
      <w:pPr>
        <w:rPr>
          <w:snapToGrid w:val="0"/>
        </w:rPr>
      </w:pPr>
      <w:r w:rsidRPr="007530C6">
        <w:rPr>
          <w:snapToGrid w:val="0"/>
        </w:rPr>
        <w:t>For a repeater</w:t>
      </w:r>
      <w:r w:rsidRPr="007530C6">
        <w:rPr>
          <w:i/>
          <w:snapToGrid w:val="0"/>
        </w:rPr>
        <w:t xml:space="preserve"> </w:t>
      </w:r>
      <w:r w:rsidRPr="007530C6">
        <w:rPr>
          <w:snapToGrid w:val="0"/>
        </w:rPr>
        <w:t xml:space="preserve">declared to support a single </w:t>
      </w:r>
      <w:r w:rsidRPr="007530C6">
        <w:rPr>
          <w:i/>
          <w:iCs/>
          <w:snapToGrid w:val="0"/>
        </w:rPr>
        <w:t>passband</w:t>
      </w:r>
      <w:r w:rsidRPr="007530C6">
        <w:rPr>
          <w:snapToGrid w:val="0"/>
        </w:rPr>
        <w:t xml:space="preserve"> within a single band (D.2), the test configurations in the second column of table 4.8.3-1 shall be used for testing.</w:t>
      </w:r>
    </w:p>
    <w:p w14:paraId="188192C3" w14:textId="77777777" w:rsidR="004519C9" w:rsidRPr="007530C6" w:rsidRDefault="004519C9" w:rsidP="004519C9">
      <w:pPr>
        <w:rPr>
          <w:snapToGrid w:val="0"/>
        </w:rPr>
      </w:pPr>
      <w:r w:rsidRPr="007530C6">
        <w:rPr>
          <w:snapToGrid w:val="0"/>
        </w:rPr>
        <w:t>For a repeater</w:t>
      </w:r>
      <w:r w:rsidRPr="007530C6">
        <w:rPr>
          <w:i/>
          <w:snapToGrid w:val="0"/>
        </w:rPr>
        <w:t xml:space="preserve"> </w:t>
      </w:r>
      <w:r w:rsidRPr="007530C6">
        <w:rPr>
          <w:snapToGrid w:val="0"/>
        </w:rPr>
        <w:t xml:space="preserve">declared to support more than one </w:t>
      </w:r>
      <w:r w:rsidRPr="007530C6">
        <w:rPr>
          <w:i/>
          <w:iCs/>
          <w:snapToGrid w:val="0"/>
        </w:rPr>
        <w:t>passband</w:t>
      </w:r>
      <w:r w:rsidRPr="007530C6">
        <w:rPr>
          <w:snapToGrid w:val="0"/>
        </w:rPr>
        <w:t xml:space="preserve"> within a single band (D.2) and where the parameters in the manufacture's declaration according to clause 4.6 are identical for all passbands, the test configurations in the third column of table 4.8.3-1 shall be used for testing.</w:t>
      </w:r>
    </w:p>
    <w:p w14:paraId="3DE7F63E" w14:textId="77777777" w:rsidR="004519C9" w:rsidRPr="007530C6" w:rsidRDefault="004519C9" w:rsidP="004519C9">
      <w:pPr>
        <w:rPr>
          <w:snapToGrid w:val="0"/>
        </w:rPr>
      </w:pPr>
      <w:r w:rsidRPr="007530C6">
        <w:rPr>
          <w:snapToGrid w:val="0"/>
        </w:rPr>
        <w:lastRenderedPageBreak/>
        <w:t>For a repeater</w:t>
      </w:r>
      <w:r w:rsidRPr="007530C6">
        <w:rPr>
          <w:i/>
          <w:snapToGrid w:val="0"/>
        </w:rPr>
        <w:t xml:space="preserve"> </w:t>
      </w:r>
      <w:r w:rsidRPr="007530C6">
        <w:rPr>
          <w:snapToGrid w:val="0"/>
        </w:rPr>
        <w:t xml:space="preserve">declared to support more than one </w:t>
      </w:r>
      <w:r w:rsidRPr="007530C6">
        <w:rPr>
          <w:i/>
          <w:iCs/>
          <w:snapToGrid w:val="0"/>
        </w:rPr>
        <w:t>passband</w:t>
      </w:r>
      <w:r w:rsidRPr="007530C6">
        <w:rPr>
          <w:snapToGrid w:val="0"/>
        </w:rPr>
        <w:t xml:space="preserve"> within a single band (D.2) and where the parameters in the manufacture's declaration according to clause 4.6 are not identical for all passbands, the test configurations in the fourth column of table 4.8.3-1 shall be used for testing.</w:t>
      </w:r>
    </w:p>
    <w:p w14:paraId="06DE733B" w14:textId="77777777" w:rsidR="004519C9" w:rsidRPr="007530C6" w:rsidRDefault="004519C9" w:rsidP="00401D1E">
      <w:pPr>
        <w:pStyle w:val="TH"/>
        <w:rPr>
          <w:snapToGrid w:val="0"/>
        </w:rPr>
      </w:pPr>
      <w:r w:rsidRPr="007530C6">
        <w:rPr>
          <w:snapToGrid w:val="0"/>
        </w:rPr>
        <w:t xml:space="preserve">Table 4.8.3-1: Test configurations for a repeater capable of single or multiple </w:t>
      </w:r>
      <w:r w:rsidRPr="007530C6">
        <w:rPr>
          <w:i/>
          <w:iCs/>
          <w:snapToGrid w:val="0"/>
        </w:rPr>
        <w:t>passbands</w:t>
      </w:r>
      <w:r w:rsidRPr="007530C6">
        <w:rPr>
          <w:snapToGrid w:val="0"/>
        </w:rPr>
        <w:t xml:space="preserve"> in a single band</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3"/>
        <w:gridCol w:w="2053"/>
        <w:gridCol w:w="1858"/>
        <w:gridCol w:w="1858"/>
      </w:tblGrid>
      <w:tr w:rsidR="004519C9" w:rsidRPr="007530C6" w14:paraId="389C2601"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1EF75595" w14:textId="77777777" w:rsidR="004519C9" w:rsidRPr="007530C6" w:rsidRDefault="004519C9">
            <w:pPr>
              <w:pStyle w:val="TAH"/>
            </w:pPr>
            <w:r w:rsidRPr="007530C6">
              <w:t>Test case</w:t>
            </w:r>
          </w:p>
        </w:tc>
        <w:tc>
          <w:tcPr>
            <w:tcW w:w="2054" w:type="dxa"/>
            <w:tcBorders>
              <w:top w:val="single" w:sz="4" w:space="0" w:color="auto"/>
              <w:left w:val="single" w:sz="4" w:space="0" w:color="auto"/>
              <w:bottom w:val="single" w:sz="4" w:space="0" w:color="auto"/>
              <w:right w:val="single" w:sz="4" w:space="0" w:color="auto"/>
            </w:tcBorders>
            <w:hideMark/>
          </w:tcPr>
          <w:p w14:paraId="119B02FC" w14:textId="77777777" w:rsidR="004519C9" w:rsidRPr="007530C6" w:rsidRDefault="004519C9">
            <w:pPr>
              <w:pStyle w:val="TAH"/>
            </w:pPr>
            <w:r w:rsidRPr="007530C6">
              <w:rPr>
                <w:snapToGrid w:val="0"/>
              </w:rPr>
              <w:t>Single passband repeater</w:t>
            </w:r>
          </w:p>
        </w:tc>
        <w:tc>
          <w:tcPr>
            <w:tcW w:w="1859" w:type="dxa"/>
            <w:tcBorders>
              <w:top w:val="single" w:sz="4" w:space="0" w:color="auto"/>
              <w:left w:val="single" w:sz="4" w:space="0" w:color="auto"/>
              <w:bottom w:val="single" w:sz="4" w:space="0" w:color="auto"/>
              <w:right w:val="single" w:sz="4" w:space="0" w:color="auto"/>
            </w:tcBorders>
            <w:hideMark/>
          </w:tcPr>
          <w:p w14:paraId="02CE2676" w14:textId="77777777" w:rsidR="004519C9" w:rsidRPr="007530C6" w:rsidRDefault="004519C9">
            <w:pPr>
              <w:pStyle w:val="TAH"/>
            </w:pPr>
            <w:r w:rsidRPr="007530C6">
              <w:rPr>
                <w:snapToGrid w:val="0"/>
              </w:rPr>
              <w:t>Multiple passband capable repeater with identical parameters per passband</w:t>
            </w:r>
          </w:p>
        </w:tc>
        <w:tc>
          <w:tcPr>
            <w:tcW w:w="1859" w:type="dxa"/>
            <w:tcBorders>
              <w:top w:val="single" w:sz="4" w:space="0" w:color="auto"/>
              <w:left w:val="single" w:sz="4" w:space="0" w:color="auto"/>
              <w:bottom w:val="single" w:sz="4" w:space="0" w:color="auto"/>
              <w:right w:val="single" w:sz="4" w:space="0" w:color="auto"/>
            </w:tcBorders>
            <w:hideMark/>
          </w:tcPr>
          <w:p w14:paraId="39A63716" w14:textId="77777777" w:rsidR="004519C9" w:rsidRPr="007530C6" w:rsidRDefault="004519C9">
            <w:pPr>
              <w:pStyle w:val="TAH"/>
            </w:pPr>
            <w:r w:rsidRPr="007530C6">
              <w:rPr>
                <w:snapToGrid w:val="0"/>
              </w:rPr>
              <w:t>Multiple passband capable repeater with different parameters per passband</w:t>
            </w:r>
          </w:p>
        </w:tc>
      </w:tr>
      <w:tr w:rsidR="004519C9" w:rsidRPr="007530C6" w14:paraId="4A3B1506"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596ACB21" w14:textId="77777777" w:rsidR="004519C9" w:rsidRPr="007530C6" w:rsidRDefault="004519C9">
            <w:pPr>
              <w:pStyle w:val="TAL"/>
            </w:pPr>
            <w:r w:rsidRPr="007530C6">
              <w:t>Repeater output power</w:t>
            </w:r>
          </w:p>
        </w:tc>
        <w:tc>
          <w:tcPr>
            <w:tcW w:w="2054" w:type="dxa"/>
            <w:tcBorders>
              <w:top w:val="single" w:sz="4" w:space="0" w:color="auto"/>
              <w:left w:val="single" w:sz="4" w:space="0" w:color="auto"/>
              <w:bottom w:val="single" w:sz="4" w:space="0" w:color="auto"/>
              <w:right w:val="single" w:sz="4" w:space="0" w:color="auto"/>
            </w:tcBorders>
            <w:hideMark/>
          </w:tcPr>
          <w:p w14:paraId="70FF97DD"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1871E230" w14:textId="77777777" w:rsidR="004519C9" w:rsidRPr="007530C6" w:rsidRDefault="004519C9">
            <w:pPr>
              <w:pStyle w:val="TAC"/>
              <w:rPr>
                <w:rFonts w:eastAsia="SimSun"/>
              </w:rPr>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63FF0A4D" w14:textId="77777777" w:rsidR="004519C9" w:rsidRPr="007530C6" w:rsidRDefault="004519C9">
            <w:pPr>
              <w:pStyle w:val="TAC"/>
            </w:pPr>
            <w:r w:rsidRPr="007530C6">
              <w:rPr>
                <w:snapToGrid w:val="0"/>
              </w:rPr>
              <w:t>RTC1, RTC2</w:t>
            </w:r>
          </w:p>
        </w:tc>
      </w:tr>
      <w:tr w:rsidR="004519C9" w:rsidRPr="007530C6" w14:paraId="1ABC2494"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57A253FB" w14:textId="77777777" w:rsidR="004519C9" w:rsidRPr="007530C6" w:rsidRDefault="004519C9">
            <w:pPr>
              <w:pStyle w:val="TAL"/>
            </w:pPr>
            <w:r w:rsidRPr="007530C6">
              <w:rPr>
                <w:lang w:eastAsia="ja-JP"/>
              </w:rPr>
              <w:t>Frequency stability</w:t>
            </w:r>
          </w:p>
        </w:tc>
        <w:tc>
          <w:tcPr>
            <w:tcW w:w="2054" w:type="dxa"/>
            <w:tcBorders>
              <w:top w:val="single" w:sz="4" w:space="0" w:color="auto"/>
              <w:left w:val="single" w:sz="4" w:space="0" w:color="auto"/>
              <w:bottom w:val="single" w:sz="4" w:space="0" w:color="auto"/>
              <w:right w:val="single" w:sz="4" w:space="0" w:color="auto"/>
            </w:tcBorders>
            <w:hideMark/>
          </w:tcPr>
          <w:p w14:paraId="097CA4FF" w14:textId="77777777" w:rsidR="004519C9" w:rsidRPr="007530C6" w:rsidRDefault="004519C9">
            <w:pPr>
              <w:pStyle w:val="TAC"/>
              <w:rPr>
                <w:snapToGrid w:val="0"/>
              </w:rPr>
            </w:pPr>
            <w:r w:rsidRPr="007530C6">
              <w:rPr>
                <w:snapToGrid w:val="0"/>
              </w:rPr>
              <w:t xml:space="preserve">Tested with </w:t>
            </w:r>
            <w:r w:rsidRPr="007530C6">
              <w:rPr>
                <w:lang w:eastAsia="ja-JP"/>
              </w:rPr>
              <w:t>Error Vector Magnitude</w:t>
            </w:r>
          </w:p>
        </w:tc>
        <w:tc>
          <w:tcPr>
            <w:tcW w:w="1859" w:type="dxa"/>
            <w:tcBorders>
              <w:top w:val="single" w:sz="4" w:space="0" w:color="auto"/>
              <w:left w:val="single" w:sz="4" w:space="0" w:color="auto"/>
              <w:bottom w:val="single" w:sz="4" w:space="0" w:color="auto"/>
              <w:right w:val="single" w:sz="4" w:space="0" w:color="auto"/>
            </w:tcBorders>
            <w:hideMark/>
          </w:tcPr>
          <w:p w14:paraId="0DD271D4" w14:textId="77777777" w:rsidR="004519C9" w:rsidRPr="007530C6" w:rsidRDefault="004519C9">
            <w:pPr>
              <w:pStyle w:val="TAC"/>
              <w:rPr>
                <w:snapToGrid w:val="0"/>
              </w:rPr>
            </w:pPr>
            <w:r w:rsidRPr="007530C6">
              <w:rPr>
                <w:snapToGrid w:val="0"/>
                <w:szCs w:val="18"/>
              </w:rPr>
              <w:t xml:space="preserve">Tested with </w:t>
            </w:r>
            <w:r w:rsidRPr="007530C6">
              <w:rPr>
                <w:szCs w:val="18"/>
                <w:lang w:eastAsia="ja-JP"/>
              </w:rPr>
              <w:t>Error Vector Magnitude</w:t>
            </w:r>
          </w:p>
        </w:tc>
        <w:tc>
          <w:tcPr>
            <w:tcW w:w="1859" w:type="dxa"/>
            <w:tcBorders>
              <w:top w:val="single" w:sz="4" w:space="0" w:color="auto"/>
              <w:left w:val="single" w:sz="4" w:space="0" w:color="auto"/>
              <w:bottom w:val="single" w:sz="4" w:space="0" w:color="auto"/>
              <w:right w:val="single" w:sz="4" w:space="0" w:color="auto"/>
            </w:tcBorders>
            <w:hideMark/>
          </w:tcPr>
          <w:p w14:paraId="5D65856A" w14:textId="77777777" w:rsidR="004519C9" w:rsidRPr="007530C6" w:rsidRDefault="004519C9">
            <w:pPr>
              <w:pStyle w:val="TAC"/>
              <w:rPr>
                <w:snapToGrid w:val="0"/>
              </w:rPr>
            </w:pPr>
            <w:r w:rsidRPr="007530C6">
              <w:rPr>
                <w:snapToGrid w:val="0"/>
                <w:szCs w:val="18"/>
              </w:rPr>
              <w:t xml:space="preserve">Tested with </w:t>
            </w:r>
            <w:r w:rsidRPr="007530C6">
              <w:rPr>
                <w:szCs w:val="18"/>
                <w:lang w:eastAsia="ja-JP"/>
              </w:rPr>
              <w:t>Error Vector Magnitude</w:t>
            </w:r>
          </w:p>
        </w:tc>
      </w:tr>
      <w:tr w:rsidR="004519C9" w:rsidRPr="007530C6" w14:paraId="0E94B179"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3ED3F8EA" w14:textId="77777777" w:rsidR="004519C9" w:rsidRPr="007530C6" w:rsidRDefault="004519C9">
            <w:pPr>
              <w:pStyle w:val="TAL"/>
            </w:pPr>
            <w:r w:rsidRPr="007530C6">
              <w:rPr>
                <w:lang w:eastAsia="ja-JP"/>
              </w:rPr>
              <w:t>Out of band gain</w:t>
            </w:r>
          </w:p>
        </w:tc>
        <w:tc>
          <w:tcPr>
            <w:tcW w:w="2054" w:type="dxa"/>
            <w:tcBorders>
              <w:top w:val="single" w:sz="4" w:space="0" w:color="auto"/>
              <w:left w:val="single" w:sz="4" w:space="0" w:color="auto"/>
              <w:bottom w:val="single" w:sz="4" w:space="0" w:color="auto"/>
              <w:right w:val="single" w:sz="4" w:space="0" w:color="auto"/>
            </w:tcBorders>
            <w:hideMark/>
          </w:tcPr>
          <w:p w14:paraId="6500F6DB" w14:textId="77777777" w:rsidR="004519C9" w:rsidRPr="007530C6" w:rsidRDefault="004519C9">
            <w:pPr>
              <w:pStyle w:val="TAC"/>
              <w:rPr>
                <w:snapToGrid w:val="0"/>
              </w:rPr>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710B2531" w14:textId="77777777" w:rsidR="004519C9" w:rsidRPr="007530C6" w:rsidRDefault="004519C9">
            <w:pPr>
              <w:pStyle w:val="TAC"/>
              <w:rPr>
                <w:rFonts w:eastAsia="SimSun"/>
                <w:snapToGrid w:val="0"/>
              </w:rPr>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539ECFBF" w14:textId="77777777" w:rsidR="004519C9" w:rsidRPr="007530C6" w:rsidRDefault="004519C9">
            <w:pPr>
              <w:pStyle w:val="TAC"/>
              <w:rPr>
                <w:rFonts w:eastAsia="SimSun"/>
                <w:snapToGrid w:val="0"/>
              </w:rPr>
            </w:pPr>
            <w:r w:rsidRPr="007530C6">
              <w:rPr>
                <w:snapToGrid w:val="0"/>
              </w:rPr>
              <w:t>N/A</w:t>
            </w:r>
          </w:p>
        </w:tc>
      </w:tr>
      <w:tr w:rsidR="004519C9" w:rsidRPr="007530C6" w14:paraId="0F22B40B"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796935B0" w14:textId="77777777" w:rsidR="004519C9" w:rsidRPr="007530C6" w:rsidRDefault="004519C9">
            <w:pPr>
              <w:pStyle w:val="TAL"/>
            </w:pPr>
            <w:r w:rsidRPr="007530C6">
              <w:t>Transmit ON/OFF power (only applied for NR TDD repeater)</w:t>
            </w:r>
          </w:p>
        </w:tc>
        <w:tc>
          <w:tcPr>
            <w:tcW w:w="2054" w:type="dxa"/>
            <w:tcBorders>
              <w:top w:val="single" w:sz="4" w:space="0" w:color="auto"/>
              <w:left w:val="single" w:sz="4" w:space="0" w:color="auto"/>
              <w:bottom w:val="single" w:sz="4" w:space="0" w:color="auto"/>
              <w:right w:val="single" w:sz="4" w:space="0" w:color="auto"/>
            </w:tcBorders>
            <w:hideMark/>
          </w:tcPr>
          <w:p w14:paraId="543D8CC2"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84DD700" w14:textId="77777777" w:rsidR="004519C9" w:rsidRPr="007530C6" w:rsidRDefault="004519C9">
            <w:pPr>
              <w:pStyle w:val="TAC"/>
              <w:rPr>
                <w:rFonts w:eastAsia="SimSun"/>
              </w:rPr>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3D3E03C0" w14:textId="77777777" w:rsidR="004519C9" w:rsidRPr="007530C6" w:rsidRDefault="004519C9">
            <w:pPr>
              <w:pStyle w:val="TAC"/>
            </w:pPr>
            <w:r w:rsidRPr="007530C6">
              <w:rPr>
                <w:snapToGrid w:val="0"/>
              </w:rPr>
              <w:t>RTC1, RTC2</w:t>
            </w:r>
          </w:p>
        </w:tc>
      </w:tr>
      <w:tr w:rsidR="004519C9" w:rsidRPr="007530C6" w14:paraId="32A2FFFB"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4161D4ED" w14:textId="77777777" w:rsidR="004519C9" w:rsidRPr="007530C6" w:rsidRDefault="004519C9">
            <w:pPr>
              <w:pStyle w:val="TAL"/>
            </w:pPr>
            <w:r w:rsidRPr="007530C6">
              <w:rPr>
                <w:lang w:eastAsia="ja-JP"/>
              </w:rPr>
              <w:t>Error Vector Magnitude</w:t>
            </w:r>
          </w:p>
        </w:tc>
        <w:tc>
          <w:tcPr>
            <w:tcW w:w="2054" w:type="dxa"/>
            <w:tcBorders>
              <w:top w:val="single" w:sz="4" w:space="0" w:color="auto"/>
              <w:left w:val="single" w:sz="4" w:space="0" w:color="auto"/>
              <w:bottom w:val="single" w:sz="4" w:space="0" w:color="auto"/>
              <w:right w:val="single" w:sz="4" w:space="0" w:color="auto"/>
            </w:tcBorders>
            <w:hideMark/>
          </w:tcPr>
          <w:p w14:paraId="61325426"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62D31DA7" w14:textId="77777777" w:rsidR="004519C9" w:rsidRPr="007530C6" w:rsidRDefault="004519C9">
            <w:pPr>
              <w:pStyle w:val="TAC"/>
              <w:rPr>
                <w:rFonts w:eastAsia="SimSun"/>
              </w:rPr>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825866E" w14:textId="77777777" w:rsidR="004519C9" w:rsidRPr="007530C6" w:rsidRDefault="004519C9">
            <w:pPr>
              <w:pStyle w:val="TAC"/>
            </w:pPr>
            <w:r w:rsidRPr="007530C6">
              <w:rPr>
                <w:snapToGrid w:val="0"/>
              </w:rPr>
              <w:t>RTC1, RTC2</w:t>
            </w:r>
          </w:p>
        </w:tc>
      </w:tr>
      <w:tr w:rsidR="004519C9" w:rsidRPr="007530C6" w14:paraId="2B07B190"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324307BE" w14:textId="77777777" w:rsidR="004519C9" w:rsidRPr="007530C6" w:rsidRDefault="004519C9">
            <w:pPr>
              <w:pStyle w:val="TAL"/>
            </w:pPr>
            <w:r w:rsidRPr="007530C6">
              <w:rPr>
                <w:lang w:eastAsia="ja-JP"/>
              </w:rPr>
              <w:t>Adjacent Channel Leakage power Ratio (ACLR)</w:t>
            </w:r>
          </w:p>
        </w:tc>
        <w:tc>
          <w:tcPr>
            <w:tcW w:w="2054" w:type="dxa"/>
            <w:tcBorders>
              <w:top w:val="single" w:sz="4" w:space="0" w:color="auto"/>
              <w:left w:val="single" w:sz="4" w:space="0" w:color="auto"/>
              <w:bottom w:val="single" w:sz="4" w:space="0" w:color="auto"/>
              <w:right w:val="single" w:sz="4" w:space="0" w:color="auto"/>
            </w:tcBorders>
            <w:hideMark/>
          </w:tcPr>
          <w:p w14:paraId="508CC968"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44177C43" w14:textId="77777777" w:rsidR="004519C9" w:rsidRPr="007530C6" w:rsidRDefault="004519C9">
            <w:pPr>
              <w:pStyle w:val="TAC"/>
            </w:pPr>
            <w:r w:rsidRPr="007530C6">
              <w:rPr>
                <w:snapToGrid w:val="0"/>
              </w:rPr>
              <w:t>RTC1, RTC2</w:t>
            </w:r>
          </w:p>
        </w:tc>
        <w:tc>
          <w:tcPr>
            <w:tcW w:w="1859" w:type="dxa"/>
            <w:tcBorders>
              <w:top w:val="single" w:sz="4" w:space="0" w:color="auto"/>
              <w:left w:val="single" w:sz="4" w:space="0" w:color="auto"/>
              <w:bottom w:val="single" w:sz="4" w:space="0" w:color="auto"/>
              <w:right w:val="single" w:sz="4" w:space="0" w:color="auto"/>
            </w:tcBorders>
            <w:hideMark/>
          </w:tcPr>
          <w:p w14:paraId="5406FC3E" w14:textId="77777777" w:rsidR="004519C9" w:rsidRPr="007530C6" w:rsidRDefault="004519C9">
            <w:pPr>
              <w:pStyle w:val="TAC"/>
            </w:pPr>
            <w:r w:rsidRPr="007530C6">
              <w:rPr>
                <w:snapToGrid w:val="0"/>
              </w:rPr>
              <w:t>RTC1, RTC2</w:t>
            </w:r>
          </w:p>
        </w:tc>
      </w:tr>
      <w:tr w:rsidR="004519C9" w:rsidRPr="007530C6" w14:paraId="5B98B59B"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6133AF63" w14:textId="77777777" w:rsidR="004519C9" w:rsidRPr="007530C6" w:rsidRDefault="004519C9">
            <w:pPr>
              <w:pStyle w:val="TAL"/>
              <w:rPr>
                <w:lang w:eastAsia="ja-JP"/>
              </w:rPr>
            </w:pPr>
            <w:r w:rsidRPr="007530C6">
              <w:rPr>
                <w:lang w:eastAsia="ja-JP"/>
              </w:rPr>
              <w:t>Cumulative ACLR requirement in non-contiguous spectrum</w:t>
            </w:r>
          </w:p>
        </w:tc>
        <w:tc>
          <w:tcPr>
            <w:tcW w:w="2054" w:type="dxa"/>
            <w:tcBorders>
              <w:top w:val="single" w:sz="4" w:space="0" w:color="auto"/>
              <w:left w:val="single" w:sz="4" w:space="0" w:color="auto"/>
              <w:bottom w:val="single" w:sz="4" w:space="0" w:color="auto"/>
              <w:right w:val="single" w:sz="4" w:space="0" w:color="auto"/>
            </w:tcBorders>
            <w:hideMark/>
          </w:tcPr>
          <w:p w14:paraId="16DC4D26" w14:textId="77777777" w:rsidR="004519C9" w:rsidRPr="007530C6" w:rsidRDefault="004519C9">
            <w:pPr>
              <w:pStyle w:val="TAC"/>
              <w:rPr>
                <w:rFonts w:eastAsia="SimSun"/>
                <w:snapToGrid w:val="0"/>
              </w:rPr>
            </w:pPr>
            <w:r w:rsidRPr="007530C6">
              <w:rPr>
                <w:rFonts w:eastAsia="SimSun"/>
                <w:snapToGrid w:val="0"/>
              </w:rPr>
              <w:t>-</w:t>
            </w:r>
          </w:p>
        </w:tc>
        <w:tc>
          <w:tcPr>
            <w:tcW w:w="1859" w:type="dxa"/>
            <w:tcBorders>
              <w:top w:val="single" w:sz="4" w:space="0" w:color="auto"/>
              <w:left w:val="single" w:sz="4" w:space="0" w:color="auto"/>
              <w:bottom w:val="single" w:sz="4" w:space="0" w:color="auto"/>
              <w:right w:val="single" w:sz="4" w:space="0" w:color="auto"/>
            </w:tcBorders>
            <w:hideMark/>
          </w:tcPr>
          <w:p w14:paraId="1C8858AA" w14:textId="77777777" w:rsidR="004519C9" w:rsidRPr="007530C6" w:rsidRDefault="004519C9">
            <w:pPr>
              <w:pStyle w:val="TAC"/>
              <w:rPr>
                <w:snapToGrid w:val="0"/>
              </w:rPr>
            </w:pPr>
            <w:r w:rsidRPr="007530C6">
              <w:rPr>
                <w:snapToGrid w:val="0"/>
              </w:rPr>
              <w:t>RTC2</w:t>
            </w:r>
          </w:p>
        </w:tc>
        <w:tc>
          <w:tcPr>
            <w:tcW w:w="1859" w:type="dxa"/>
            <w:tcBorders>
              <w:top w:val="single" w:sz="4" w:space="0" w:color="auto"/>
              <w:left w:val="single" w:sz="4" w:space="0" w:color="auto"/>
              <w:bottom w:val="single" w:sz="4" w:space="0" w:color="auto"/>
              <w:right w:val="single" w:sz="4" w:space="0" w:color="auto"/>
            </w:tcBorders>
            <w:hideMark/>
          </w:tcPr>
          <w:p w14:paraId="35BE2B87" w14:textId="77777777" w:rsidR="004519C9" w:rsidRPr="007530C6" w:rsidRDefault="004519C9">
            <w:pPr>
              <w:pStyle w:val="TAC"/>
              <w:rPr>
                <w:snapToGrid w:val="0"/>
              </w:rPr>
            </w:pPr>
            <w:r w:rsidRPr="007530C6">
              <w:rPr>
                <w:snapToGrid w:val="0"/>
              </w:rPr>
              <w:t>RTC2</w:t>
            </w:r>
          </w:p>
        </w:tc>
      </w:tr>
      <w:tr w:rsidR="004519C9" w:rsidRPr="007530C6" w14:paraId="78C53AE7"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0C7BD3CD" w14:textId="77777777" w:rsidR="004519C9" w:rsidRPr="007530C6" w:rsidRDefault="004519C9">
            <w:pPr>
              <w:pStyle w:val="TAL"/>
            </w:pPr>
            <w:r w:rsidRPr="007530C6">
              <w:rPr>
                <w:lang w:eastAsia="ja-JP"/>
              </w:rPr>
              <w:t>Operating band unwanted emissions</w:t>
            </w:r>
          </w:p>
        </w:tc>
        <w:tc>
          <w:tcPr>
            <w:tcW w:w="2054" w:type="dxa"/>
            <w:tcBorders>
              <w:top w:val="single" w:sz="4" w:space="0" w:color="auto"/>
              <w:left w:val="single" w:sz="4" w:space="0" w:color="auto"/>
              <w:bottom w:val="single" w:sz="4" w:space="0" w:color="auto"/>
              <w:right w:val="single" w:sz="4" w:space="0" w:color="auto"/>
            </w:tcBorders>
            <w:hideMark/>
          </w:tcPr>
          <w:p w14:paraId="057926CF" w14:textId="77777777" w:rsidR="004519C9" w:rsidRPr="007530C6" w:rsidRDefault="004519C9">
            <w:pPr>
              <w:pStyle w:val="TAC"/>
              <w:rPr>
                <w:rFonts w:eastAsia="SimSun"/>
                <w:snapToGrid w:val="0"/>
                <w:kern w:val="2"/>
                <w:szCs w:val="22"/>
              </w:rPr>
            </w:pPr>
            <w:r w:rsidRPr="007530C6">
              <w:rPr>
                <w:snapToGrid w:val="0"/>
              </w:rPr>
              <w:t>RTC1</w:t>
            </w:r>
          </w:p>
          <w:p w14:paraId="13D283AE" w14:textId="77777777" w:rsidR="004519C9" w:rsidRPr="007530C6" w:rsidRDefault="004519C9">
            <w:pPr>
              <w:pStyle w:val="TAC"/>
              <w:rPr>
                <w:rFonts w:eastAsia="SimSun"/>
              </w:rPr>
            </w:pPr>
            <w:r w:rsidRPr="007530C6">
              <w:rPr>
                <w:rFonts w:eastAsia="SimSun"/>
                <w:snapToGrid w:val="0"/>
              </w:rPr>
              <w:t xml:space="preserve"> </w:t>
            </w:r>
          </w:p>
        </w:tc>
        <w:tc>
          <w:tcPr>
            <w:tcW w:w="1859" w:type="dxa"/>
            <w:tcBorders>
              <w:top w:val="single" w:sz="4" w:space="0" w:color="auto"/>
              <w:left w:val="single" w:sz="4" w:space="0" w:color="auto"/>
              <w:bottom w:val="single" w:sz="4" w:space="0" w:color="auto"/>
              <w:right w:val="single" w:sz="4" w:space="0" w:color="auto"/>
            </w:tcBorders>
          </w:tcPr>
          <w:p w14:paraId="0E1271B2" w14:textId="77777777" w:rsidR="004519C9" w:rsidRPr="007530C6" w:rsidRDefault="004519C9">
            <w:pPr>
              <w:pStyle w:val="TAC"/>
              <w:rPr>
                <w:snapToGrid w:val="0"/>
                <w:kern w:val="2"/>
                <w:szCs w:val="22"/>
              </w:rPr>
            </w:pPr>
            <w:r w:rsidRPr="007530C6">
              <w:rPr>
                <w:snapToGrid w:val="0"/>
              </w:rPr>
              <w:t>RTC1, RTC2</w:t>
            </w:r>
          </w:p>
          <w:p w14:paraId="74A07814" w14:textId="77777777" w:rsidR="004519C9" w:rsidRPr="007530C6" w:rsidRDefault="004519C9">
            <w:pPr>
              <w:pStyle w:val="TAC"/>
              <w:rPr>
                <w:snapToGrid w:val="0"/>
              </w:rPr>
            </w:pPr>
          </w:p>
        </w:tc>
        <w:tc>
          <w:tcPr>
            <w:tcW w:w="1859" w:type="dxa"/>
            <w:tcBorders>
              <w:top w:val="single" w:sz="4" w:space="0" w:color="auto"/>
              <w:left w:val="single" w:sz="4" w:space="0" w:color="auto"/>
              <w:bottom w:val="single" w:sz="4" w:space="0" w:color="auto"/>
              <w:right w:val="single" w:sz="4" w:space="0" w:color="auto"/>
            </w:tcBorders>
          </w:tcPr>
          <w:p w14:paraId="4B2B7CDE" w14:textId="77777777" w:rsidR="004519C9" w:rsidRPr="007530C6" w:rsidRDefault="004519C9">
            <w:pPr>
              <w:pStyle w:val="TAC"/>
              <w:rPr>
                <w:snapToGrid w:val="0"/>
                <w:kern w:val="2"/>
                <w:szCs w:val="22"/>
              </w:rPr>
            </w:pPr>
            <w:r w:rsidRPr="007530C6">
              <w:rPr>
                <w:snapToGrid w:val="0"/>
              </w:rPr>
              <w:t>RTC1, RTC2</w:t>
            </w:r>
          </w:p>
          <w:p w14:paraId="5E62362D" w14:textId="77777777" w:rsidR="004519C9" w:rsidRPr="007530C6" w:rsidRDefault="004519C9">
            <w:pPr>
              <w:pStyle w:val="TAC"/>
              <w:rPr>
                <w:snapToGrid w:val="0"/>
              </w:rPr>
            </w:pPr>
          </w:p>
        </w:tc>
      </w:tr>
      <w:tr w:rsidR="004519C9" w:rsidRPr="007530C6" w14:paraId="58D126D3"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4171B8F6" w14:textId="77777777" w:rsidR="004519C9" w:rsidRPr="007530C6" w:rsidRDefault="004519C9">
            <w:pPr>
              <w:pStyle w:val="TAL"/>
            </w:pPr>
            <w:r w:rsidRPr="007530C6">
              <w:rPr>
                <w:lang w:eastAsia="ja-JP"/>
              </w:rPr>
              <w:t>Transmitter spurious emissions</w:t>
            </w:r>
          </w:p>
        </w:tc>
        <w:tc>
          <w:tcPr>
            <w:tcW w:w="2054" w:type="dxa"/>
            <w:tcBorders>
              <w:top w:val="single" w:sz="4" w:space="0" w:color="auto"/>
              <w:left w:val="single" w:sz="4" w:space="0" w:color="auto"/>
              <w:bottom w:val="single" w:sz="4" w:space="0" w:color="auto"/>
              <w:right w:val="single" w:sz="4" w:space="0" w:color="auto"/>
            </w:tcBorders>
            <w:hideMark/>
          </w:tcPr>
          <w:p w14:paraId="42D197C0"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7DB7672E" w14:textId="77777777" w:rsidR="004519C9" w:rsidRPr="007530C6" w:rsidRDefault="004519C9">
            <w:pPr>
              <w:pStyle w:val="TAC"/>
              <w:rPr>
                <w:snapToGrid w:val="0"/>
              </w:rPr>
            </w:pPr>
            <w:r w:rsidRPr="007530C6">
              <w:rPr>
                <w:snapToGrid w:val="0"/>
              </w:rPr>
              <w:t xml:space="preserve"> RTC1, RTC2</w:t>
            </w:r>
          </w:p>
        </w:tc>
        <w:tc>
          <w:tcPr>
            <w:tcW w:w="1859" w:type="dxa"/>
            <w:tcBorders>
              <w:top w:val="single" w:sz="4" w:space="0" w:color="auto"/>
              <w:left w:val="single" w:sz="4" w:space="0" w:color="auto"/>
              <w:bottom w:val="single" w:sz="4" w:space="0" w:color="auto"/>
              <w:right w:val="single" w:sz="4" w:space="0" w:color="auto"/>
            </w:tcBorders>
            <w:hideMark/>
          </w:tcPr>
          <w:p w14:paraId="7FFE4605" w14:textId="77777777" w:rsidR="004519C9" w:rsidRPr="007530C6" w:rsidRDefault="004519C9">
            <w:pPr>
              <w:pStyle w:val="TAC"/>
              <w:rPr>
                <w:snapToGrid w:val="0"/>
              </w:rPr>
            </w:pPr>
            <w:r w:rsidRPr="007530C6">
              <w:rPr>
                <w:snapToGrid w:val="0"/>
              </w:rPr>
              <w:t>RTC1, RTC2</w:t>
            </w:r>
          </w:p>
        </w:tc>
      </w:tr>
      <w:tr w:rsidR="004519C9" w:rsidRPr="007530C6" w14:paraId="217CFBFD"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6ACB53FA" w14:textId="77777777" w:rsidR="004519C9" w:rsidRPr="007530C6" w:rsidRDefault="004519C9">
            <w:pPr>
              <w:pStyle w:val="TAL"/>
            </w:pPr>
            <w:r w:rsidRPr="007530C6">
              <w:rPr>
                <w:lang w:eastAsia="ja-JP"/>
              </w:rPr>
              <w:t>Output intermodulation</w:t>
            </w:r>
          </w:p>
        </w:tc>
        <w:tc>
          <w:tcPr>
            <w:tcW w:w="2054" w:type="dxa"/>
            <w:tcBorders>
              <w:top w:val="single" w:sz="4" w:space="0" w:color="auto"/>
              <w:left w:val="single" w:sz="4" w:space="0" w:color="auto"/>
              <w:bottom w:val="single" w:sz="4" w:space="0" w:color="auto"/>
              <w:right w:val="single" w:sz="4" w:space="0" w:color="auto"/>
            </w:tcBorders>
            <w:hideMark/>
          </w:tcPr>
          <w:p w14:paraId="15618A2B"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9FE601F" w14:textId="77777777" w:rsidR="004519C9" w:rsidRPr="007530C6" w:rsidRDefault="004519C9">
            <w:pPr>
              <w:pStyle w:val="TAC"/>
              <w:rPr>
                <w:snapToGrid w:val="0"/>
              </w:rPr>
            </w:pPr>
            <w:r w:rsidRPr="007530C6">
              <w:rPr>
                <w:snapToGrid w:val="0"/>
              </w:rPr>
              <w:t>RTC1, RTC2</w:t>
            </w:r>
          </w:p>
        </w:tc>
        <w:tc>
          <w:tcPr>
            <w:tcW w:w="1859" w:type="dxa"/>
            <w:tcBorders>
              <w:top w:val="single" w:sz="4" w:space="0" w:color="auto"/>
              <w:left w:val="single" w:sz="4" w:space="0" w:color="auto"/>
              <w:bottom w:val="single" w:sz="4" w:space="0" w:color="auto"/>
              <w:right w:val="single" w:sz="4" w:space="0" w:color="auto"/>
            </w:tcBorders>
            <w:hideMark/>
          </w:tcPr>
          <w:p w14:paraId="0EBA7090" w14:textId="77777777" w:rsidR="004519C9" w:rsidRPr="007530C6" w:rsidRDefault="004519C9">
            <w:pPr>
              <w:pStyle w:val="TAC"/>
              <w:rPr>
                <w:snapToGrid w:val="0"/>
              </w:rPr>
            </w:pPr>
            <w:r w:rsidRPr="007530C6">
              <w:rPr>
                <w:snapToGrid w:val="0"/>
              </w:rPr>
              <w:t>RTC1, RTC2</w:t>
            </w:r>
          </w:p>
        </w:tc>
      </w:tr>
      <w:tr w:rsidR="004519C9" w:rsidRPr="007530C6" w14:paraId="2FB055C6"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52DBCAD0" w14:textId="77777777" w:rsidR="004519C9" w:rsidRPr="007530C6" w:rsidRDefault="004519C9">
            <w:pPr>
              <w:pStyle w:val="TAL"/>
            </w:pPr>
            <w:r w:rsidRPr="007530C6">
              <w:rPr>
                <w:lang w:eastAsia="ja-JP"/>
              </w:rPr>
              <w:t>Input intermodulation</w:t>
            </w:r>
          </w:p>
        </w:tc>
        <w:tc>
          <w:tcPr>
            <w:tcW w:w="2054" w:type="dxa"/>
            <w:tcBorders>
              <w:top w:val="single" w:sz="4" w:space="0" w:color="auto"/>
              <w:left w:val="single" w:sz="4" w:space="0" w:color="auto"/>
              <w:bottom w:val="single" w:sz="4" w:space="0" w:color="auto"/>
              <w:right w:val="single" w:sz="4" w:space="0" w:color="auto"/>
            </w:tcBorders>
            <w:hideMark/>
          </w:tcPr>
          <w:p w14:paraId="5500665A" w14:textId="77777777" w:rsidR="004519C9" w:rsidRPr="007530C6" w:rsidRDefault="004519C9">
            <w:pPr>
              <w:pStyle w:val="TAC"/>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0B636DE7" w14:textId="77777777" w:rsidR="004519C9" w:rsidRPr="007530C6" w:rsidRDefault="004519C9">
            <w:pPr>
              <w:pStyle w:val="TAC"/>
            </w:pPr>
            <w:r w:rsidRPr="007530C6">
              <w:rPr>
                <w:snapToGrid w:val="0"/>
              </w:rPr>
              <w:t>N/A</w:t>
            </w:r>
          </w:p>
        </w:tc>
        <w:tc>
          <w:tcPr>
            <w:tcW w:w="1859" w:type="dxa"/>
            <w:tcBorders>
              <w:top w:val="single" w:sz="4" w:space="0" w:color="auto"/>
              <w:left w:val="single" w:sz="4" w:space="0" w:color="auto"/>
              <w:bottom w:val="single" w:sz="4" w:space="0" w:color="auto"/>
              <w:right w:val="single" w:sz="4" w:space="0" w:color="auto"/>
            </w:tcBorders>
            <w:hideMark/>
          </w:tcPr>
          <w:p w14:paraId="007BFD48" w14:textId="77777777" w:rsidR="004519C9" w:rsidRPr="007530C6" w:rsidRDefault="004519C9">
            <w:pPr>
              <w:pStyle w:val="TAC"/>
            </w:pPr>
            <w:r w:rsidRPr="007530C6">
              <w:rPr>
                <w:snapToGrid w:val="0"/>
              </w:rPr>
              <w:t>N/A</w:t>
            </w:r>
          </w:p>
        </w:tc>
      </w:tr>
      <w:tr w:rsidR="004519C9" w:rsidRPr="007530C6" w14:paraId="0B88AA18"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1AD763A0" w14:textId="77777777" w:rsidR="004519C9" w:rsidRPr="007530C6" w:rsidRDefault="004519C9">
            <w:pPr>
              <w:pStyle w:val="TAL"/>
            </w:pPr>
            <w:r w:rsidRPr="007530C6">
              <w:t>Adjacent Channel Rejection Ratio (ACRR)</w:t>
            </w:r>
          </w:p>
        </w:tc>
        <w:tc>
          <w:tcPr>
            <w:tcW w:w="2054" w:type="dxa"/>
            <w:tcBorders>
              <w:top w:val="single" w:sz="4" w:space="0" w:color="auto"/>
              <w:left w:val="single" w:sz="4" w:space="0" w:color="auto"/>
              <w:bottom w:val="single" w:sz="4" w:space="0" w:color="auto"/>
              <w:right w:val="single" w:sz="4" w:space="0" w:color="auto"/>
            </w:tcBorders>
            <w:hideMark/>
          </w:tcPr>
          <w:p w14:paraId="5415B62C"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5FFA8B4A" w14:textId="77777777" w:rsidR="004519C9" w:rsidRPr="007530C6" w:rsidRDefault="004519C9">
            <w:pPr>
              <w:pStyle w:val="TAC"/>
            </w:pPr>
            <w:r w:rsidRPr="007530C6">
              <w:rPr>
                <w:snapToGrid w:val="0"/>
              </w:rPr>
              <w:t>RTC2</w:t>
            </w:r>
          </w:p>
        </w:tc>
        <w:tc>
          <w:tcPr>
            <w:tcW w:w="1859" w:type="dxa"/>
            <w:tcBorders>
              <w:top w:val="single" w:sz="4" w:space="0" w:color="auto"/>
              <w:left w:val="single" w:sz="4" w:space="0" w:color="auto"/>
              <w:bottom w:val="single" w:sz="4" w:space="0" w:color="auto"/>
              <w:right w:val="single" w:sz="4" w:space="0" w:color="auto"/>
            </w:tcBorders>
            <w:hideMark/>
          </w:tcPr>
          <w:p w14:paraId="29BE7B30" w14:textId="77777777" w:rsidR="004519C9" w:rsidRPr="007530C6" w:rsidRDefault="004519C9">
            <w:pPr>
              <w:pStyle w:val="TAC"/>
            </w:pPr>
            <w:r w:rsidRPr="007530C6">
              <w:rPr>
                <w:snapToGrid w:val="0"/>
              </w:rPr>
              <w:t>RTC1, RTC2</w:t>
            </w:r>
          </w:p>
        </w:tc>
      </w:tr>
      <w:tr w:rsidR="004519C9" w:rsidRPr="007530C6" w14:paraId="00B61906" w14:textId="77777777" w:rsidTr="004519C9">
        <w:trPr>
          <w:jc w:val="center"/>
        </w:trPr>
        <w:tc>
          <w:tcPr>
            <w:tcW w:w="4085" w:type="dxa"/>
            <w:tcBorders>
              <w:top w:val="single" w:sz="4" w:space="0" w:color="auto"/>
              <w:left w:val="single" w:sz="4" w:space="0" w:color="auto"/>
              <w:bottom w:val="single" w:sz="4" w:space="0" w:color="auto"/>
              <w:right w:val="single" w:sz="4" w:space="0" w:color="auto"/>
            </w:tcBorders>
            <w:hideMark/>
          </w:tcPr>
          <w:p w14:paraId="14F22367" w14:textId="77777777" w:rsidR="004519C9" w:rsidRPr="007530C6" w:rsidRDefault="004519C9">
            <w:pPr>
              <w:pStyle w:val="TAL"/>
            </w:pPr>
            <w:r w:rsidRPr="007530C6">
              <w:t>Receiver spurious emissions</w:t>
            </w:r>
          </w:p>
        </w:tc>
        <w:tc>
          <w:tcPr>
            <w:tcW w:w="2054" w:type="dxa"/>
            <w:tcBorders>
              <w:top w:val="single" w:sz="4" w:space="0" w:color="auto"/>
              <w:left w:val="single" w:sz="4" w:space="0" w:color="auto"/>
              <w:bottom w:val="single" w:sz="4" w:space="0" w:color="auto"/>
              <w:right w:val="single" w:sz="4" w:space="0" w:color="auto"/>
            </w:tcBorders>
            <w:hideMark/>
          </w:tcPr>
          <w:p w14:paraId="2844E13D" w14:textId="77777777" w:rsidR="004519C9" w:rsidRPr="007530C6" w:rsidRDefault="004519C9">
            <w:pPr>
              <w:pStyle w:val="TAC"/>
            </w:pPr>
            <w:r w:rsidRPr="007530C6">
              <w:rPr>
                <w:snapToGrid w:val="0"/>
              </w:rPr>
              <w:t>RTC1</w:t>
            </w:r>
          </w:p>
        </w:tc>
        <w:tc>
          <w:tcPr>
            <w:tcW w:w="1859" w:type="dxa"/>
            <w:tcBorders>
              <w:top w:val="single" w:sz="4" w:space="0" w:color="auto"/>
              <w:left w:val="single" w:sz="4" w:space="0" w:color="auto"/>
              <w:bottom w:val="single" w:sz="4" w:space="0" w:color="auto"/>
              <w:right w:val="single" w:sz="4" w:space="0" w:color="auto"/>
            </w:tcBorders>
            <w:hideMark/>
          </w:tcPr>
          <w:p w14:paraId="7581AB30" w14:textId="77777777" w:rsidR="004519C9" w:rsidRPr="007530C6" w:rsidRDefault="004519C9">
            <w:pPr>
              <w:pStyle w:val="TAC"/>
            </w:pPr>
            <w:r w:rsidRPr="007530C6">
              <w:rPr>
                <w:snapToGrid w:val="0"/>
              </w:rPr>
              <w:t>RTC1, RTC2</w:t>
            </w:r>
          </w:p>
        </w:tc>
        <w:tc>
          <w:tcPr>
            <w:tcW w:w="1859" w:type="dxa"/>
            <w:tcBorders>
              <w:top w:val="single" w:sz="4" w:space="0" w:color="auto"/>
              <w:left w:val="single" w:sz="4" w:space="0" w:color="auto"/>
              <w:bottom w:val="single" w:sz="4" w:space="0" w:color="auto"/>
              <w:right w:val="single" w:sz="4" w:space="0" w:color="auto"/>
            </w:tcBorders>
            <w:hideMark/>
          </w:tcPr>
          <w:p w14:paraId="0A913BF7" w14:textId="77777777" w:rsidR="004519C9" w:rsidRPr="007530C6" w:rsidRDefault="004519C9">
            <w:pPr>
              <w:pStyle w:val="TAC"/>
            </w:pPr>
            <w:r w:rsidRPr="007530C6">
              <w:rPr>
                <w:snapToGrid w:val="0"/>
              </w:rPr>
              <w:t>RTC1, RTC2</w:t>
            </w:r>
          </w:p>
        </w:tc>
      </w:tr>
    </w:tbl>
    <w:p w14:paraId="64EAA7AF" w14:textId="77777777" w:rsidR="004519C9" w:rsidRPr="007530C6" w:rsidRDefault="004519C9" w:rsidP="00401D1E">
      <w:pPr>
        <w:rPr>
          <w:rFonts w:eastAsia="SimSun"/>
        </w:rPr>
      </w:pPr>
    </w:p>
    <w:p w14:paraId="192FE0BC" w14:textId="77777777" w:rsidR="004519C9" w:rsidRPr="007530C6" w:rsidRDefault="004519C9" w:rsidP="004519C9">
      <w:pPr>
        <w:pStyle w:val="Heading3"/>
        <w:rPr>
          <w:rFonts w:eastAsia="SimSun"/>
        </w:rPr>
      </w:pPr>
      <w:bookmarkStart w:id="788" w:name="_Toc21099855"/>
      <w:bookmarkStart w:id="789" w:name="_Toc29809653"/>
      <w:bookmarkStart w:id="790" w:name="_Toc36645028"/>
      <w:bookmarkStart w:id="791" w:name="_Toc37272082"/>
      <w:bookmarkStart w:id="792" w:name="_Toc45884328"/>
      <w:bookmarkStart w:id="793" w:name="_Toc53182351"/>
      <w:bookmarkStart w:id="794" w:name="_Toc58860092"/>
      <w:bookmarkStart w:id="795" w:name="_Toc58862596"/>
      <w:bookmarkStart w:id="796" w:name="_Toc61182589"/>
      <w:bookmarkStart w:id="797" w:name="_Toc66727902"/>
      <w:bookmarkStart w:id="798" w:name="_Toc74961705"/>
      <w:bookmarkStart w:id="799" w:name="_Toc75242616"/>
      <w:bookmarkStart w:id="800" w:name="_Toc76544962"/>
      <w:bookmarkStart w:id="801" w:name="_Toc82595065"/>
      <w:bookmarkStart w:id="802" w:name="_Toc120613112"/>
      <w:bookmarkStart w:id="803" w:name="_Toc121756652"/>
      <w:bookmarkStart w:id="804" w:name="_Toc121820222"/>
      <w:bookmarkStart w:id="805" w:name="_Toc124157972"/>
      <w:bookmarkStart w:id="806" w:name="_Toc130560549"/>
      <w:bookmarkStart w:id="807" w:name="_Toc137470192"/>
      <w:bookmarkStart w:id="808" w:name="_Toc138884585"/>
      <w:r w:rsidRPr="007530C6">
        <w:t>4.8.4</w:t>
      </w:r>
      <w:r w:rsidRPr="007530C6">
        <w:tab/>
        <w:t xml:space="preserve">Applicability of test configurations for </w:t>
      </w:r>
      <w:bookmarkStart w:id="809" w:name="OLE_LINK359"/>
      <w:bookmarkStart w:id="810" w:name="OLE_LINK358"/>
      <w:bookmarkStart w:id="811" w:name="OLE_LINK357"/>
      <w:r w:rsidRPr="007530C6">
        <w:rPr>
          <w:iCs/>
          <w:lang w:val="en-US" w:eastAsia="zh-CN"/>
        </w:rPr>
        <w:t>multi-band</w:t>
      </w:r>
      <w:r w:rsidRPr="007530C6">
        <w:rPr>
          <w:i/>
          <w:iCs/>
          <w:lang w:val="en-US" w:eastAsia="zh-CN"/>
        </w:rPr>
        <w:t xml:space="preserve"> </w:t>
      </w:r>
      <w:r w:rsidRPr="007530C6">
        <w:t>operation</w:t>
      </w:r>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5CCD4A69" w14:textId="77777777" w:rsidR="004519C9" w:rsidRPr="007530C6" w:rsidRDefault="004519C9" w:rsidP="004519C9">
      <w:pPr>
        <w:rPr>
          <w:snapToGrid w:val="0"/>
        </w:rPr>
      </w:pPr>
      <w:r w:rsidRPr="007530C6">
        <w:rPr>
          <w:snapToGrid w:val="0"/>
        </w:rPr>
        <w:t xml:space="preserve">For a repeater declared to be capable of multi-band operation, the test configuration in table 4.8.4-1 and/or table 4.8.3-1 shall be used for testing. </w:t>
      </w:r>
      <w:r w:rsidRPr="007530C6">
        <w:t xml:space="preserve">In the case where multiple bands are mapped on </w:t>
      </w:r>
      <w:r w:rsidRPr="007530C6">
        <w:rPr>
          <w:rFonts w:cs="Arial"/>
        </w:rPr>
        <w:t xml:space="preserve">common </w:t>
      </w:r>
      <w:r w:rsidRPr="007530C6">
        <w:rPr>
          <w:rFonts w:cs="Arial"/>
          <w:i/>
        </w:rPr>
        <w:t xml:space="preserve">multi-band </w:t>
      </w:r>
      <w:r w:rsidRPr="007530C6">
        <w:rPr>
          <w:i/>
        </w:rPr>
        <w:t>connector</w:t>
      </w:r>
      <w:r w:rsidRPr="007530C6">
        <w:t xml:space="preserve">, the test configuration in the second column of </w:t>
      </w:r>
      <w:r w:rsidRPr="007530C6">
        <w:rPr>
          <w:snapToGrid w:val="0"/>
        </w:rPr>
        <w:t>table 4.8.4-1</w:t>
      </w:r>
      <w:r w:rsidRPr="007530C6">
        <w:t xml:space="preserve"> </w:t>
      </w:r>
      <w:r w:rsidRPr="007530C6">
        <w:rPr>
          <w:snapToGrid w:val="0"/>
        </w:rPr>
        <w:t>shall be used</w:t>
      </w:r>
      <w:r w:rsidRPr="007530C6">
        <w:t xml:space="preserve">. In the case where multiple bands are mapped on common </w:t>
      </w:r>
      <w:r w:rsidRPr="007530C6">
        <w:rPr>
          <w:i/>
        </w:rPr>
        <w:t>single-band connector</w:t>
      </w:r>
      <w:r w:rsidRPr="007530C6">
        <w:t xml:space="preserve">, the test configuration in </w:t>
      </w:r>
      <w:r w:rsidRPr="007530C6">
        <w:rPr>
          <w:snapToGrid w:val="0"/>
        </w:rPr>
        <w:t>table 4.8.3-1 shall be used</w:t>
      </w:r>
      <w:r w:rsidRPr="007530C6">
        <w:t xml:space="preserve">. In the case where multiple bands are mapped on separate </w:t>
      </w:r>
      <w:r w:rsidRPr="007530C6">
        <w:rPr>
          <w:i/>
          <w:iCs/>
        </w:rPr>
        <w:t>single-band connector</w:t>
      </w:r>
      <w:r w:rsidRPr="007530C6">
        <w:t xml:space="preserve"> or</w:t>
      </w:r>
      <w:r w:rsidRPr="007530C6">
        <w:rPr>
          <w:i/>
          <w:iCs/>
        </w:rPr>
        <w:t xml:space="preserve"> multi-band connector</w:t>
      </w:r>
      <w:r w:rsidRPr="007530C6">
        <w:t xml:space="preserve">, the test configuration in the third column of </w:t>
      </w:r>
      <w:r w:rsidRPr="007530C6">
        <w:rPr>
          <w:snapToGrid w:val="0"/>
        </w:rPr>
        <w:t>table 4.8.4-1 shall be used</w:t>
      </w:r>
      <w:r w:rsidRPr="007530C6">
        <w:t>.</w:t>
      </w:r>
    </w:p>
    <w:p w14:paraId="4AAC8E3D" w14:textId="77777777" w:rsidR="004519C9" w:rsidRPr="007530C6" w:rsidRDefault="004519C9" w:rsidP="008459CA">
      <w:pPr>
        <w:pStyle w:val="TH"/>
      </w:pPr>
      <w:r w:rsidRPr="007530C6">
        <w:rPr>
          <w:snapToGrid w:val="0"/>
        </w:rPr>
        <w:lastRenderedPageBreak/>
        <w:t xml:space="preserve">Table 4.8.4-1: Test configuration for </w:t>
      </w:r>
      <w:r w:rsidRPr="007530C6">
        <w:t xml:space="preserve">a BS </w:t>
      </w:r>
      <w:r w:rsidRPr="007530C6">
        <w:rPr>
          <w:snapToGrid w:val="0"/>
        </w:rPr>
        <w:t xml:space="preserve">capable of </w:t>
      </w:r>
      <w:r w:rsidRPr="007530C6">
        <w:t>multi-band operation</w:t>
      </w:r>
    </w:p>
    <w:tbl>
      <w:tblPr>
        <w:tblW w:w="0" w:type="auto"/>
        <w:jc w:val="center"/>
        <w:tblLayout w:type="fixed"/>
        <w:tblLook w:val="04A0" w:firstRow="1" w:lastRow="0" w:firstColumn="1" w:lastColumn="0" w:noHBand="0" w:noVBand="1"/>
      </w:tblPr>
      <w:tblGrid>
        <w:gridCol w:w="4069"/>
        <w:gridCol w:w="2774"/>
        <w:gridCol w:w="2788"/>
      </w:tblGrid>
      <w:tr w:rsidR="004519C9" w:rsidRPr="007530C6" w14:paraId="11857FBF" w14:textId="77777777" w:rsidTr="004519C9">
        <w:trPr>
          <w:cantSplit/>
          <w:jc w:val="center"/>
        </w:trPr>
        <w:tc>
          <w:tcPr>
            <w:tcW w:w="4069" w:type="dxa"/>
            <w:tcBorders>
              <w:top w:val="single" w:sz="4" w:space="0" w:color="auto"/>
              <w:left w:val="single" w:sz="4" w:space="0" w:color="auto"/>
              <w:bottom w:val="nil"/>
              <w:right w:val="single" w:sz="4" w:space="0" w:color="auto"/>
            </w:tcBorders>
            <w:hideMark/>
          </w:tcPr>
          <w:p w14:paraId="58D989CF" w14:textId="77777777" w:rsidR="004519C9" w:rsidRPr="007530C6" w:rsidRDefault="004519C9">
            <w:pPr>
              <w:pStyle w:val="TAH"/>
            </w:pPr>
            <w:r w:rsidRPr="007530C6">
              <w:t>BS test case</w:t>
            </w:r>
          </w:p>
        </w:tc>
        <w:tc>
          <w:tcPr>
            <w:tcW w:w="5562" w:type="dxa"/>
            <w:gridSpan w:val="2"/>
            <w:tcBorders>
              <w:top w:val="single" w:sz="4" w:space="0" w:color="auto"/>
              <w:left w:val="single" w:sz="4" w:space="0" w:color="auto"/>
              <w:bottom w:val="single" w:sz="4" w:space="0" w:color="auto"/>
              <w:right w:val="single" w:sz="4" w:space="0" w:color="auto"/>
            </w:tcBorders>
            <w:hideMark/>
          </w:tcPr>
          <w:p w14:paraId="2C88A743" w14:textId="77777777" w:rsidR="004519C9" w:rsidRPr="007530C6" w:rsidRDefault="004519C9">
            <w:pPr>
              <w:pStyle w:val="TAH"/>
              <w:rPr>
                <w:snapToGrid w:val="0"/>
              </w:rPr>
            </w:pPr>
            <w:r w:rsidRPr="007530C6">
              <w:rPr>
                <w:snapToGrid w:val="0"/>
              </w:rPr>
              <w:t xml:space="preserve">Test configuration </w:t>
            </w:r>
          </w:p>
        </w:tc>
      </w:tr>
      <w:tr w:rsidR="004519C9" w:rsidRPr="007530C6" w14:paraId="224C673E" w14:textId="77777777" w:rsidTr="004519C9">
        <w:trPr>
          <w:cantSplit/>
          <w:jc w:val="center"/>
        </w:trPr>
        <w:tc>
          <w:tcPr>
            <w:tcW w:w="4069" w:type="dxa"/>
            <w:tcBorders>
              <w:top w:val="nil"/>
              <w:left w:val="single" w:sz="4" w:space="0" w:color="auto"/>
              <w:bottom w:val="single" w:sz="4" w:space="0" w:color="auto"/>
              <w:right w:val="single" w:sz="4" w:space="0" w:color="auto"/>
            </w:tcBorders>
          </w:tcPr>
          <w:p w14:paraId="49828406" w14:textId="77777777" w:rsidR="004519C9" w:rsidRPr="007530C6" w:rsidRDefault="004519C9">
            <w:pPr>
              <w:pStyle w:val="TAH"/>
            </w:pPr>
          </w:p>
        </w:tc>
        <w:tc>
          <w:tcPr>
            <w:tcW w:w="2774" w:type="dxa"/>
            <w:tcBorders>
              <w:top w:val="single" w:sz="4" w:space="0" w:color="auto"/>
              <w:left w:val="single" w:sz="4" w:space="0" w:color="auto"/>
              <w:bottom w:val="single" w:sz="4" w:space="0" w:color="auto"/>
              <w:right w:val="single" w:sz="4" w:space="0" w:color="auto"/>
            </w:tcBorders>
            <w:hideMark/>
          </w:tcPr>
          <w:p w14:paraId="2F0FB884" w14:textId="77777777" w:rsidR="004519C9" w:rsidRPr="007530C6" w:rsidRDefault="004519C9">
            <w:pPr>
              <w:pStyle w:val="TAH"/>
              <w:rPr>
                <w:snapToGrid w:val="0"/>
              </w:rPr>
            </w:pPr>
            <w:r w:rsidRPr="007530C6">
              <w:t>Common connector</w:t>
            </w:r>
          </w:p>
        </w:tc>
        <w:tc>
          <w:tcPr>
            <w:tcW w:w="2788" w:type="dxa"/>
            <w:tcBorders>
              <w:top w:val="single" w:sz="4" w:space="0" w:color="auto"/>
              <w:left w:val="single" w:sz="4" w:space="0" w:color="auto"/>
              <w:bottom w:val="single" w:sz="4" w:space="0" w:color="auto"/>
              <w:right w:val="single" w:sz="4" w:space="0" w:color="auto"/>
            </w:tcBorders>
            <w:hideMark/>
          </w:tcPr>
          <w:p w14:paraId="09266DBB" w14:textId="77777777" w:rsidR="004519C9" w:rsidRPr="007530C6" w:rsidRDefault="004519C9">
            <w:pPr>
              <w:pStyle w:val="TAH"/>
              <w:rPr>
                <w:snapToGrid w:val="0"/>
              </w:rPr>
            </w:pPr>
            <w:r w:rsidRPr="007530C6">
              <w:t>Separate connectors</w:t>
            </w:r>
          </w:p>
        </w:tc>
      </w:tr>
      <w:tr w:rsidR="004519C9" w:rsidRPr="007530C6" w14:paraId="6215B600"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682173DD" w14:textId="77777777" w:rsidR="004519C9" w:rsidRPr="007530C6" w:rsidRDefault="004519C9">
            <w:pPr>
              <w:pStyle w:val="TAL"/>
            </w:pPr>
            <w:r w:rsidRPr="007530C6">
              <w:t>Repeater output power</w:t>
            </w:r>
          </w:p>
        </w:tc>
        <w:tc>
          <w:tcPr>
            <w:tcW w:w="2774" w:type="dxa"/>
            <w:tcBorders>
              <w:top w:val="single" w:sz="4" w:space="0" w:color="auto"/>
              <w:left w:val="single" w:sz="4" w:space="0" w:color="auto"/>
              <w:bottom w:val="single" w:sz="4" w:space="0" w:color="auto"/>
              <w:right w:val="single" w:sz="4" w:space="0" w:color="auto"/>
            </w:tcBorders>
            <w:hideMark/>
          </w:tcPr>
          <w:p w14:paraId="6666C3EB" w14:textId="77777777" w:rsidR="004519C9" w:rsidRPr="007530C6" w:rsidRDefault="004519C9">
            <w:pPr>
              <w:pStyle w:val="TAC"/>
              <w:rPr>
                <w:snapToGrid w:val="0"/>
              </w:rPr>
            </w:pPr>
            <w:r w:rsidRPr="007530C6">
              <w:rPr>
                <w:snapToGrid w:val="0"/>
              </w:rPr>
              <w:t>RTC1/2 (Note 1), RTC3</w:t>
            </w:r>
          </w:p>
        </w:tc>
        <w:tc>
          <w:tcPr>
            <w:tcW w:w="2788" w:type="dxa"/>
            <w:tcBorders>
              <w:top w:val="single" w:sz="4" w:space="0" w:color="auto"/>
              <w:left w:val="single" w:sz="4" w:space="0" w:color="auto"/>
              <w:bottom w:val="single" w:sz="4" w:space="0" w:color="auto"/>
              <w:right w:val="single" w:sz="4" w:space="0" w:color="auto"/>
            </w:tcBorders>
            <w:hideMark/>
          </w:tcPr>
          <w:p w14:paraId="0F76F806" w14:textId="77777777" w:rsidR="004519C9" w:rsidRPr="007530C6" w:rsidRDefault="004519C9">
            <w:pPr>
              <w:pStyle w:val="TAC"/>
              <w:rPr>
                <w:snapToGrid w:val="0"/>
              </w:rPr>
            </w:pPr>
            <w:r w:rsidRPr="007530C6">
              <w:rPr>
                <w:snapToGrid w:val="0"/>
                <w:szCs w:val="18"/>
              </w:rPr>
              <w:t>RTC1/2 (Note 1), RTC3</w:t>
            </w:r>
          </w:p>
        </w:tc>
      </w:tr>
      <w:tr w:rsidR="004519C9" w:rsidRPr="007530C6" w14:paraId="37F89C21"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75F40433" w14:textId="77777777" w:rsidR="004519C9" w:rsidRPr="007530C6" w:rsidRDefault="004519C9">
            <w:pPr>
              <w:pStyle w:val="TAL"/>
            </w:pPr>
            <w:r w:rsidRPr="007530C6">
              <w:rPr>
                <w:lang w:eastAsia="ja-JP"/>
              </w:rPr>
              <w:t>Frequency stability</w:t>
            </w:r>
          </w:p>
        </w:tc>
        <w:tc>
          <w:tcPr>
            <w:tcW w:w="2774" w:type="dxa"/>
            <w:tcBorders>
              <w:top w:val="single" w:sz="4" w:space="0" w:color="auto"/>
              <w:left w:val="single" w:sz="4" w:space="0" w:color="auto"/>
              <w:bottom w:val="single" w:sz="4" w:space="0" w:color="auto"/>
              <w:right w:val="single" w:sz="4" w:space="0" w:color="auto"/>
            </w:tcBorders>
            <w:hideMark/>
          </w:tcPr>
          <w:p w14:paraId="2D520F71" w14:textId="77777777" w:rsidR="004519C9" w:rsidRPr="007530C6" w:rsidRDefault="004519C9">
            <w:pPr>
              <w:pStyle w:val="TAC"/>
              <w:rPr>
                <w:snapToGrid w:val="0"/>
              </w:rPr>
            </w:pPr>
            <w:r w:rsidRPr="007530C6">
              <w:rPr>
                <w:snapToGrid w:val="0"/>
              </w:rPr>
              <w:t xml:space="preserve">Tested with </w:t>
            </w:r>
            <w:r w:rsidRPr="007530C6">
              <w:rPr>
                <w:lang w:eastAsia="ja-JP"/>
              </w:rPr>
              <w:t>Error Vector Magnitude</w:t>
            </w:r>
          </w:p>
        </w:tc>
        <w:tc>
          <w:tcPr>
            <w:tcW w:w="2788" w:type="dxa"/>
            <w:tcBorders>
              <w:top w:val="single" w:sz="4" w:space="0" w:color="auto"/>
              <w:left w:val="single" w:sz="4" w:space="0" w:color="auto"/>
              <w:bottom w:val="single" w:sz="4" w:space="0" w:color="auto"/>
              <w:right w:val="single" w:sz="4" w:space="0" w:color="auto"/>
            </w:tcBorders>
            <w:hideMark/>
          </w:tcPr>
          <w:p w14:paraId="40271FB8" w14:textId="77777777" w:rsidR="004519C9" w:rsidRPr="007530C6" w:rsidRDefault="004519C9">
            <w:pPr>
              <w:pStyle w:val="TAC"/>
              <w:rPr>
                <w:snapToGrid w:val="0"/>
                <w:szCs w:val="18"/>
              </w:rPr>
            </w:pPr>
            <w:r w:rsidRPr="007530C6">
              <w:rPr>
                <w:snapToGrid w:val="0"/>
                <w:szCs w:val="18"/>
              </w:rPr>
              <w:t xml:space="preserve">Tested with </w:t>
            </w:r>
            <w:r w:rsidRPr="007530C6">
              <w:rPr>
                <w:szCs w:val="18"/>
                <w:lang w:eastAsia="ja-JP"/>
              </w:rPr>
              <w:t>Error Vector Magnitude</w:t>
            </w:r>
          </w:p>
        </w:tc>
      </w:tr>
      <w:tr w:rsidR="004519C9" w:rsidRPr="007530C6" w14:paraId="546F9256"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578A6000" w14:textId="77777777" w:rsidR="004519C9" w:rsidRPr="007530C6" w:rsidRDefault="004519C9">
            <w:pPr>
              <w:pStyle w:val="TAL"/>
              <w:rPr>
                <w:lang w:eastAsia="ja-JP"/>
              </w:rPr>
            </w:pPr>
            <w:r w:rsidRPr="007530C6">
              <w:rPr>
                <w:lang w:eastAsia="ja-JP"/>
              </w:rPr>
              <w:t>Out of band gain</w:t>
            </w:r>
          </w:p>
        </w:tc>
        <w:tc>
          <w:tcPr>
            <w:tcW w:w="2774" w:type="dxa"/>
            <w:tcBorders>
              <w:top w:val="single" w:sz="4" w:space="0" w:color="auto"/>
              <w:left w:val="single" w:sz="4" w:space="0" w:color="auto"/>
              <w:bottom w:val="single" w:sz="4" w:space="0" w:color="auto"/>
              <w:right w:val="single" w:sz="4" w:space="0" w:color="auto"/>
            </w:tcBorders>
            <w:hideMark/>
          </w:tcPr>
          <w:p w14:paraId="7291BACF" w14:textId="77777777" w:rsidR="004519C9" w:rsidRPr="007530C6" w:rsidRDefault="004519C9">
            <w:pPr>
              <w:pStyle w:val="TAC"/>
              <w:rPr>
                <w:snapToGrid w:val="0"/>
              </w:rPr>
            </w:pPr>
            <w:r w:rsidRPr="007530C6">
              <w:rPr>
                <w:snapToGrid w:val="0"/>
              </w:rPr>
              <w:t>N/A</w:t>
            </w:r>
          </w:p>
        </w:tc>
        <w:tc>
          <w:tcPr>
            <w:tcW w:w="2788" w:type="dxa"/>
            <w:tcBorders>
              <w:top w:val="single" w:sz="4" w:space="0" w:color="auto"/>
              <w:left w:val="single" w:sz="4" w:space="0" w:color="auto"/>
              <w:bottom w:val="single" w:sz="4" w:space="0" w:color="auto"/>
              <w:right w:val="single" w:sz="4" w:space="0" w:color="auto"/>
            </w:tcBorders>
            <w:hideMark/>
          </w:tcPr>
          <w:p w14:paraId="5BB89D18" w14:textId="77777777" w:rsidR="004519C9" w:rsidRPr="007530C6" w:rsidRDefault="004519C9">
            <w:pPr>
              <w:pStyle w:val="TAC"/>
              <w:rPr>
                <w:snapToGrid w:val="0"/>
                <w:szCs w:val="18"/>
              </w:rPr>
            </w:pPr>
            <w:r w:rsidRPr="007530C6">
              <w:rPr>
                <w:snapToGrid w:val="0"/>
                <w:szCs w:val="18"/>
              </w:rPr>
              <w:t>N/A</w:t>
            </w:r>
          </w:p>
        </w:tc>
      </w:tr>
      <w:tr w:rsidR="004519C9" w:rsidRPr="007530C6" w14:paraId="6A6E779E"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574DC74E" w14:textId="77777777" w:rsidR="004519C9" w:rsidRPr="007530C6" w:rsidRDefault="004519C9">
            <w:pPr>
              <w:pStyle w:val="TAL"/>
              <w:rPr>
                <w:lang w:eastAsia="ja-JP"/>
              </w:rPr>
            </w:pPr>
            <w:r w:rsidRPr="007530C6">
              <w:t>Transmit ON/OFF power (only applied for NR TDD BS)</w:t>
            </w:r>
          </w:p>
        </w:tc>
        <w:tc>
          <w:tcPr>
            <w:tcW w:w="2774" w:type="dxa"/>
            <w:tcBorders>
              <w:top w:val="single" w:sz="4" w:space="0" w:color="auto"/>
              <w:left w:val="single" w:sz="4" w:space="0" w:color="auto"/>
              <w:bottom w:val="single" w:sz="4" w:space="0" w:color="auto"/>
              <w:right w:val="single" w:sz="4" w:space="0" w:color="auto"/>
            </w:tcBorders>
            <w:hideMark/>
          </w:tcPr>
          <w:p w14:paraId="5DE3E1E9" w14:textId="77777777" w:rsidR="004519C9" w:rsidRPr="007530C6" w:rsidRDefault="004519C9">
            <w:pPr>
              <w:pStyle w:val="TAC"/>
              <w:rPr>
                <w:snapToGrid w:val="0"/>
              </w:rPr>
            </w:pPr>
            <w:r w:rsidRPr="007530C6">
              <w:rPr>
                <w:snapToGrid w:val="0"/>
              </w:rPr>
              <w:t>RTC3</w:t>
            </w:r>
          </w:p>
        </w:tc>
        <w:tc>
          <w:tcPr>
            <w:tcW w:w="2788" w:type="dxa"/>
            <w:tcBorders>
              <w:top w:val="single" w:sz="4" w:space="0" w:color="auto"/>
              <w:left w:val="single" w:sz="4" w:space="0" w:color="auto"/>
              <w:bottom w:val="single" w:sz="4" w:space="0" w:color="auto"/>
              <w:right w:val="single" w:sz="4" w:space="0" w:color="auto"/>
            </w:tcBorders>
            <w:hideMark/>
          </w:tcPr>
          <w:p w14:paraId="0A5E9B0A" w14:textId="77777777" w:rsidR="004519C9" w:rsidRPr="007530C6" w:rsidRDefault="004519C9">
            <w:pPr>
              <w:pStyle w:val="TAC"/>
              <w:rPr>
                <w:snapToGrid w:val="0"/>
                <w:szCs w:val="18"/>
              </w:rPr>
            </w:pPr>
            <w:r w:rsidRPr="007530C6">
              <w:rPr>
                <w:snapToGrid w:val="0"/>
                <w:szCs w:val="18"/>
              </w:rPr>
              <w:t xml:space="preserve">RTC3 </w:t>
            </w:r>
          </w:p>
        </w:tc>
      </w:tr>
      <w:tr w:rsidR="004519C9" w:rsidRPr="007530C6" w14:paraId="4C7003E6"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2AEFCFF3" w14:textId="77777777" w:rsidR="004519C9" w:rsidRPr="007530C6" w:rsidRDefault="004519C9">
            <w:pPr>
              <w:pStyle w:val="TAL"/>
            </w:pPr>
            <w:r w:rsidRPr="007530C6">
              <w:rPr>
                <w:lang w:eastAsia="ja-JP"/>
              </w:rPr>
              <w:t>Frequency error</w:t>
            </w:r>
          </w:p>
        </w:tc>
        <w:tc>
          <w:tcPr>
            <w:tcW w:w="2774" w:type="dxa"/>
            <w:tcBorders>
              <w:top w:val="single" w:sz="4" w:space="0" w:color="auto"/>
              <w:left w:val="single" w:sz="4" w:space="0" w:color="auto"/>
              <w:bottom w:val="single" w:sz="4" w:space="0" w:color="auto"/>
              <w:right w:val="single" w:sz="4" w:space="0" w:color="auto"/>
            </w:tcBorders>
            <w:hideMark/>
          </w:tcPr>
          <w:p w14:paraId="4D09782A" w14:textId="77777777" w:rsidR="004519C9" w:rsidRPr="007530C6" w:rsidRDefault="004519C9">
            <w:pPr>
              <w:pStyle w:val="TAC"/>
              <w:rPr>
                <w:snapToGrid w:val="0"/>
              </w:rPr>
            </w:pPr>
            <w:r w:rsidRPr="007530C6">
              <w:rPr>
                <w:snapToGrid w:val="0"/>
              </w:rPr>
              <w:t xml:space="preserve">Tested with </w:t>
            </w:r>
            <w:r w:rsidRPr="007530C6">
              <w:rPr>
                <w:lang w:eastAsia="ja-JP"/>
              </w:rPr>
              <w:t>Error Vector Magnitude</w:t>
            </w:r>
          </w:p>
        </w:tc>
        <w:tc>
          <w:tcPr>
            <w:tcW w:w="2788" w:type="dxa"/>
            <w:tcBorders>
              <w:top w:val="single" w:sz="4" w:space="0" w:color="auto"/>
              <w:left w:val="single" w:sz="4" w:space="0" w:color="auto"/>
              <w:bottom w:val="single" w:sz="4" w:space="0" w:color="auto"/>
              <w:right w:val="single" w:sz="4" w:space="0" w:color="auto"/>
            </w:tcBorders>
            <w:hideMark/>
          </w:tcPr>
          <w:p w14:paraId="7F53C9C2" w14:textId="77777777" w:rsidR="004519C9" w:rsidRPr="007530C6" w:rsidRDefault="004519C9">
            <w:pPr>
              <w:pStyle w:val="TAC"/>
              <w:rPr>
                <w:snapToGrid w:val="0"/>
                <w:szCs w:val="18"/>
              </w:rPr>
            </w:pPr>
            <w:r w:rsidRPr="007530C6">
              <w:rPr>
                <w:snapToGrid w:val="0"/>
                <w:szCs w:val="18"/>
              </w:rPr>
              <w:t xml:space="preserve">Tested with </w:t>
            </w:r>
            <w:r w:rsidRPr="007530C6">
              <w:rPr>
                <w:szCs w:val="18"/>
                <w:lang w:eastAsia="ja-JP"/>
              </w:rPr>
              <w:t>Error Vector Magnitude</w:t>
            </w:r>
          </w:p>
        </w:tc>
      </w:tr>
      <w:tr w:rsidR="004519C9" w:rsidRPr="007530C6" w14:paraId="6B8CEAD9"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0052621B" w14:textId="77777777" w:rsidR="004519C9" w:rsidRPr="007530C6" w:rsidRDefault="004519C9">
            <w:pPr>
              <w:pStyle w:val="TAL"/>
              <w:rPr>
                <w:lang w:eastAsia="ja-JP"/>
              </w:rPr>
            </w:pPr>
            <w:r w:rsidRPr="007530C6">
              <w:rPr>
                <w:lang w:eastAsia="ja-JP"/>
              </w:rPr>
              <w:t>Error Vector Magnitude (Note 8)</w:t>
            </w:r>
          </w:p>
        </w:tc>
        <w:tc>
          <w:tcPr>
            <w:tcW w:w="2774" w:type="dxa"/>
            <w:tcBorders>
              <w:top w:val="single" w:sz="4" w:space="0" w:color="auto"/>
              <w:left w:val="single" w:sz="4" w:space="0" w:color="auto"/>
              <w:bottom w:val="single" w:sz="4" w:space="0" w:color="auto"/>
              <w:right w:val="single" w:sz="4" w:space="0" w:color="auto"/>
            </w:tcBorders>
            <w:hideMark/>
          </w:tcPr>
          <w:p w14:paraId="738A4739" w14:textId="77777777" w:rsidR="004519C9" w:rsidRPr="007530C6" w:rsidRDefault="004519C9">
            <w:pPr>
              <w:pStyle w:val="TAC"/>
              <w:rPr>
                <w:snapToGrid w:val="0"/>
              </w:rPr>
            </w:pPr>
            <w:r w:rsidRPr="007530C6">
              <w:rPr>
                <w:snapToGrid w:val="0"/>
              </w:rPr>
              <w:t>RTC1/2 (Note 1), RTC3</w:t>
            </w:r>
          </w:p>
        </w:tc>
        <w:tc>
          <w:tcPr>
            <w:tcW w:w="2788" w:type="dxa"/>
            <w:tcBorders>
              <w:top w:val="single" w:sz="4" w:space="0" w:color="auto"/>
              <w:left w:val="single" w:sz="4" w:space="0" w:color="auto"/>
              <w:bottom w:val="single" w:sz="4" w:space="0" w:color="auto"/>
              <w:right w:val="single" w:sz="4" w:space="0" w:color="auto"/>
            </w:tcBorders>
            <w:hideMark/>
          </w:tcPr>
          <w:p w14:paraId="1ADB565D" w14:textId="77777777" w:rsidR="004519C9" w:rsidRPr="007530C6" w:rsidRDefault="004519C9">
            <w:pPr>
              <w:pStyle w:val="TAC"/>
              <w:rPr>
                <w:snapToGrid w:val="0"/>
                <w:szCs w:val="18"/>
              </w:rPr>
            </w:pPr>
            <w:r w:rsidRPr="007530C6">
              <w:rPr>
                <w:snapToGrid w:val="0"/>
                <w:szCs w:val="18"/>
              </w:rPr>
              <w:t>RTC1/2 (Note 1), RTC3</w:t>
            </w:r>
          </w:p>
        </w:tc>
      </w:tr>
      <w:tr w:rsidR="004519C9" w:rsidRPr="007530C6" w14:paraId="7F45DAA0"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181A8876" w14:textId="77777777" w:rsidR="004519C9" w:rsidRPr="007530C6" w:rsidRDefault="004519C9">
            <w:pPr>
              <w:pStyle w:val="TAL"/>
              <w:rPr>
                <w:lang w:eastAsia="ja-JP"/>
              </w:rPr>
            </w:pPr>
            <w:r w:rsidRPr="007530C6">
              <w:rPr>
                <w:lang w:eastAsia="ja-JP"/>
              </w:rPr>
              <w:t>Adjacent Channel Leakage power Ratio (ACLR)</w:t>
            </w:r>
          </w:p>
        </w:tc>
        <w:tc>
          <w:tcPr>
            <w:tcW w:w="2774" w:type="dxa"/>
            <w:tcBorders>
              <w:top w:val="single" w:sz="4" w:space="0" w:color="auto"/>
              <w:left w:val="single" w:sz="4" w:space="0" w:color="auto"/>
              <w:bottom w:val="single" w:sz="4" w:space="0" w:color="auto"/>
              <w:right w:val="single" w:sz="4" w:space="0" w:color="auto"/>
            </w:tcBorders>
            <w:hideMark/>
          </w:tcPr>
          <w:p w14:paraId="4CF1D37C" w14:textId="77777777" w:rsidR="004519C9" w:rsidRPr="007530C6" w:rsidRDefault="004519C9">
            <w:pPr>
              <w:pStyle w:val="TAC"/>
              <w:rPr>
                <w:snapToGrid w:val="0"/>
              </w:rPr>
            </w:pPr>
            <w:r w:rsidRPr="007530C6">
              <w:rPr>
                <w:snapToGrid w:val="0"/>
              </w:rPr>
              <w:t>RTC1/2 (Note 1), RTC4 (Note 2)</w:t>
            </w:r>
          </w:p>
        </w:tc>
        <w:tc>
          <w:tcPr>
            <w:tcW w:w="2788" w:type="dxa"/>
            <w:tcBorders>
              <w:top w:val="single" w:sz="4" w:space="0" w:color="auto"/>
              <w:left w:val="single" w:sz="4" w:space="0" w:color="auto"/>
              <w:bottom w:val="single" w:sz="4" w:space="0" w:color="auto"/>
              <w:right w:val="single" w:sz="4" w:space="0" w:color="auto"/>
            </w:tcBorders>
            <w:hideMark/>
          </w:tcPr>
          <w:p w14:paraId="744B13DC" w14:textId="77777777" w:rsidR="004519C9" w:rsidRPr="007530C6" w:rsidRDefault="004519C9">
            <w:pPr>
              <w:pStyle w:val="TAC"/>
              <w:rPr>
                <w:snapToGrid w:val="0"/>
                <w:szCs w:val="18"/>
              </w:rPr>
            </w:pPr>
            <w:r w:rsidRPr="007530C6">
              <w:rPr>
                <w:snapToGrid w:val="0"/>
                <w:szCs w:val="18"/>
              </w:rPr>
              <w:t>RTC1/2 (Note 1, 3), RTC4 (Note 2, 3)</w:t>
            </w:r>
          </w:p>
        </w:tc>
      </w:tr>
      <w:tr w:rsidR="004519C9" w:rsidRPr="007530C6" w14:paraId="7D0597C6"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35E12822" w14:textId="77777777" w:rsidR="004519C9" w:rsidRPr="007530C6" w:rsidRDefault="004519C9">
            <w:pPr>
              <w:pStyle w:val="TAL"/>
              <w:rPr>
                <w:lang w:eastAsia="ja-JP"/>
              </w:rPr>
            </w:pPr>
            <w:r w:rsidRPr="007530C6">
              <w:rPr>
                <w:lang w:eastAsia="ja-JP"/>
              </w:rPr>
              <w:t>Cumulative ACLR requirement in non-contiguous spectrum</w:t>
            </w:r>
          </w:p>
        </w:tc>
        <w:tc>
          <w:tcPr>
            <w:tcW w:w="2774" w:type="dxa"/>
            <w:tcBorders>
              <w:top w:val="single" w:sz="4" w:space="0" w:color="auto"/>
              <w:left w:val="single" w:sz="4" w:space="0" w:color="auto"/>
              <w:bottom w:val="single" w:sz="4" w:space="0" w:color="auto"/>
              <w:right w:val="single" w:sz="4" w:space="0" w:color="auto"/>
            </w:tcBorders>
            <w:hideMark/>
          </w:tcPr>
          <w:p w14:paraId="19CD6B82" w14:textId="77777777" w:rsidR="004519C9" w:rsidRPr="007530C6" w:rsidRDefault="004519C9">
            <w:pPr>
              <w:pStyle w:val="TAC"/>
              <w:rPr>
                <w:snapToGrid w:val="0"/>
              </w:rPr>
            </w:pPr>
            <w:r w:rsidRPr="007530C6">
              <w:rPr>
                <w:snapToGrid w:val="0"/>
              </w:rPr>
              <w:t>RTC2 (Note 1), RTC4 (Note 2)</w:t>
            </w:r>
          </w:p>
        </w:tc>
        <w:tc>
          <w:tcPr>
            <w:tcW w:w="2788" w:type="dxa"/>
            <w:tcBorders>
              <w:top w:val="single" w:sz="4" w:space="0" w:color="auto"/>
              <w:left w:val="single" w:sz="4" w:space="0" w:color="auto"/>
              <w:bottom w:val="single" w:sz="4" w:space="0" w:color="auto"/>
              <w:right w:val="single" w:sz="4" w:space="0" w:color="auto"/>
            </w:tcBorders>
            <w:hideMark/>
          </w:tcPr>
          <w:p w14:paraId="78A214D1" w14:textId="77777777" w:rsidR="004519C9" w:rsidRPr="007530C6" w:rsidRDefault="004519C9">
            <w:pPr>
              <w:pStyle w:val="TAC"/>
              <w:rPr>
                <w:snapToGrid w:val="0"/>
                <w:szCs w:val="18"/>
              </w:rPr>
            </w:pPr>
            <w:r w:rsidRPr="007530C6">
              <w:rPr>
                <w:snapToGrid w:val="0"/>
                <w:szCs w:val="18"/>
              </w:rPr>
              <w:t>RTC2 (Note 1, 3)</w:t>
            </w:r>
          </w:p>
        </w:tc>
      </w:tr>
      <w:tr w:rsidR="004519C9" w:rsidRPr="007530C6" w14:paraId="63ED1511"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5A9C7EE3" w14:textId="77777777" w:rsidR="004519C9" w:rsidRPr="007530C6" w:rsidRDefault="004519C9">
            <w:pPr>
              <w:pStyle w:val="TAL"/>
              <w:rPr>
                <w:lang w:eastAsia="ja-JP"/>
              </w:rPr>
            </w:pPr>
            <w:r w:rsidRPr="007530C6">
              <w:rPr>
                <w:lang w:eastAsia="ja-JP"/>
              </w:rPr>
              <w:t>Operating band unwanted emissions</w:t>
            </w:r>
          </w:p>
        </w:tc>
        <w:tc>
          <w:tcPr>
            <w:tcW w:w="2774" w:type="dxa"/>
            <w:tcBorders>
              <w:top w:val="single" w:sz="4" w:space="0" w:color="auto"/>
              <w:left w:val="single" w:sz="4" w:space="0" w:color="auto"/>
              <w:bottom w:val="single" w:sz="4" w:space="0" w:color="auto"/>
              <w:right w:val="single" w:sz="4" w:space="0" w:color="auto"/>
            </w:tcBorders>
          </w:tcPr>
          <w:p w14:paraId="40BCC353" w14:textId="77777777" w:rsidR="004519C9" w:rsidRPr="007530C6" w:rsidRDefault="004519C9">
            <w:pPr>
              <w:pStyle w:val="TAC"/>
              <w:rPr>
                <w:snapToGrid w:val="0"/>
                <w:kern w:val="2"/>
                <w:szCs w:val="22"/>
              </w:rPr>
            </w:pPr>
            <w:r w:rsidRPr="007530C6">
              <w:rPr>
                <w:snapToGrid w:val="0"/>
              </w:rPr>
              <w:t>RTC1/2 (Note 1), RTC4</w:t>
            </w:r>
          </w:p>
          <w:p w14:paraId="249E2078" w14:textId="77777777" w:rsidR="004519C9" w:rsidRPr="007530C6" w:rsidRDefault="004519C9">
            <w:pPr>
              <w:pStyle w:val="TAC"/>
              <w:rPr>
                <w:snapToGrid w:val="0"/>
              </w:rPr>
            </w:pPr>
          </w:p>
        </w:tc>
        <w:tc>
          <w:tcPr>
            <w:tcW w:w="2788" w:type="dxa"/>
            <w:tcBorders>
              <w:top w:val="single" w:sz="4" w:space="0" w:color="auto"/>
              <w:left w:val="single" w:sz="4" w:space="0" w:color="auto"/>
              <w:bottom w:val="single" w:sz="4" w:space="0" w:color="auto"/>
              <w:right w:val="single" w:sz="4" w:space="0" w:color="auto"/>
            </w:tcBorders>
            <w:hideMark/>
          </w:tcPr>
          <w:p w14:paraId="615062D9" w14:textId="77777777" w:rsidR="004519C9" w:rsidRPr="007530C6" w:rsidRDefault="004519C9">
            <w:pPr>
              <w:pStyle w:val="TAC"/>
              <w:rPr>
                <w:snapToGrid w:val="0"/>
                <w:szCs w:val="18"/>
              </w:rPr>
            </w:pPr>
            <w:r w:rsidRPr="007530C6">
              <w:rPr>
                <w:snapToGrid w:val="0"/>
                <w:szCs w:val="18"/>
              </w:rPr>
              <w:t>RTC1/2 (Note 1, 3), RTC4 (Note 3)</w:t>
            </w:r>
          </w:p>
        </w:tc>
      </w:tr>
      <w:tr w:rsidR="004519C9" w:rsidRPr="007530C6" w14:paraId="68775FF8"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194E1F25" w14:textId="77777777" w:rsidR="004519C9" w:rsidRPr="007530C6" w:rsidRDefault="004519C9">
            <w:pPr>
              <w:pStyle w:val="TAL"/>
              <w:rPr>
                <w:lang w:eastAsia="ja-JP"/>
              </w:rPr>
            </w:pPr>
            <w:r w:rsidRPr="007530C6">
              <w:rPr>
                <w:lang w:eastAsia="ja-JP"/>
              </w:rPr>
              <w:t>Transmitter spurious emissions</w:t>
            </w:r>
          </w:p>
        </w:tc>
        <w:tc>
          <w:tcPr>
            <w:tcW w:w="2774" w:type="dxa"/>
            <w:tcBorders>
              <w:top w:val="single" w:sz="4" w:space="0" w:color="auto"/>
              <w:left w:val="single" w:sz="4" w:space="0" w:color="auto"/>
              <w:bottom w:val="single" w:sz="4" w:space="0" w:color="auto"/>
              <w:right w:val="single" w:sz="4" w:space="0" w:color="auto"/>
            </w:tcBorders>
            <w:hideMark/>
          </w:tcPr>
          <w:p w14:paraId="650D8C7B" w14:textId="77777777" w:rsidR="004519C9" w:rsidRPr="007530C6" w:rsidRDefault="004519C9">
            <w:pPr>
              <w:pStyle w:val="TAC"/>
              <w:rPr>
                <w:snapToGrid w:val="0"/>
              </w:rPr>
            </w:pPr>
            <w:r w:rsidRPr="007530C6">
              <w:rPr>
                <w:snapToGrid w:val="0"/>
              </w:rPr>
              <w:t>RTC1/2 (Note 1), RTC4</w:t>
            </w:r>
          </w:p>
        </w:tc>
        <w:tc>
          <w:tcPr>
            <w:tcW w:w="2788" w:type="dxa"/>
            <w:tcBorders>
              <w:top w:val="single" w:sz="4" w:space="0" w:color="auto"/>
              <w:left w:val="single" w:sz="4" w:space="0" w:color="auto"/>
              <w:bottom w:val="single" w:sz="4" w:space="0" w:color="auto"/>
              <w:right w:val="single" w:sz="4" w:space="0" w:color="auto"/>
            </w:tcBorders>
            <w:hideMark/>
          </w:tcPr>
          <w:p w14:paraId="53D333CF" w14:textId="77777777" w:rsidR="004519C9" w:rsidRPr="007530C6" w:rsidRDefault="004519C9">
            <w:pPr>
              <w:pStyle w:val="TAC"/>
              <w:rPr>
                <w:snapToGrid w:val="0"/>
                <w:szCs w:val="18"/>
              </w:rPr>
            </w:pPr>
            <w:r w:rsidRPr="007530C6">
              <w:rPr>
                <w:snapToGrid w:val="0"/>
                <w:szCs w:val="18"/>
              </w:rPr>
              <w:t>RTC1/2 (Note 1, 3), RTC4 (Note 3)</w:t>
            </w:r>
          </w:p>
        </w:tc>
      </w:tr>
      <w:tr w:rsidR="004519C9" w:rsidRPr="007530C6" w14:paraId="11387E0D"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46A989C8" w14:textId="77777777" w:rsidR="004519C9" w:rsidRPr="007530C6" w:rsidRDefault="004519C9">
            <w:pPr>
              <w:pStyle w:val="TAL"/>
              <w:rPr>
                <w:lang w:eastAsia="ja-JP"/>
              </w:rPr>
            </w:pPr>
            <w:r w:rsidRPr="007530C6">
              <w:rPr>
                <w:lang w:eastAsia="ja-JP"/>
              </w:rPr>
              <w:t>Output intermodulation</w:t>
            </w:r>
          </w:p>
        </w:tc>
        <w:tc>
          <w:tcPr>
            <w:tcW w:w="2774" w:type="dxa"/>
            <w:tcBorders>
              <w:top w:val="single" w:sz="4" w:space="0" w:color="auto"/>
              <w:left w:val="single" w:sz="4" w:space="0" w:color="auto"/>
              <w:bottom w:val="single" w:sz="4" w:space="0" w:color="auto"/>
              <w:right w:val="single" w:sz="4" w:space="0" w:color="auto"/>
            </w:tcBorders>
            <w:hideMark/>
          </w:tcPr>
          <w:p w14:paraId="71178B94" w14:textId="77777777" w:rsidR="004519C9" w:rsidRPr="007530C6" w:rsidRDefault="004519C9">
            <w:pPr>
              <w:pStyle w:val="TAC"/>
              <w:rPr>
                <w:snapToGrid w:val="0"/>
              </w:rPr>
            </w:pPr>
            <w:r w:rsidRPr="007530C6">
              <w:rPr>
                <w:snapToGrid w:val="0"/>
              </w:rPr>
              <w:t>RTC1/2 (Note 1)</w:t>
            </w:r>
          </w:p>
        </w:tc>
        <w:tc>
          <w:tcPr>
            <w:tcW w:w="2788" w:type="dxa"/>
            <w:tcBorders>
              <w:top w:val="single" w:sz="4" w:space="0" w:color="auto"/>
              <w:left w:val="single" w:sz="4" w:space="0" w:color="auto"/>
              <w:bottom w:val="single" w:sz="4" w:space="0" w:color="auto"/>
              <w:right w:val="single" w:sz="4" w:space="0" w:color="auto"/>
            </w:tcBorders>
            <w:hideMark/>
          </w:tcPr>
          <w:p w14:paraId="2F52A95F" w14:textId="77777777" w:rsidR="004519C9" w:rsidRPr="007530C6" w:rsidRDefault="004519C9">
            <w:pPr>
              <w:pStyle w:val="TAC"/>
              <w:rPr>
                <w:snapToGrid w:val="0"/>
                <w:szCs w:val="18"/>
              </w:rPr>
            </w:pPr>
            <w:r w:rsidRPr="007530C6">
              <w:rPr>
                <w:snapToGrid w:val="0"/>
                <w:szCs w:val="18"/>
              </w:rPr>
              <w:t>RTC1/2 (Note 1, 3)</w:t>
            </w:r>
          </w:p>
        </w:tc>
      </w:tr>
      <w:tr w:rsidR="004519C9" w:rsidRPr="007530C6" w14:paraId="5FF08275"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3F4878B6" w14:textId="77777777" w:rsidR="004519C9" w:rsidRPr="007530C6" w:rsidRDefault="004519C9">
            <w:pPr>
              <w:pStyle w:val="TAL"/>
              <w:rPr>
                <w:lang w:eastAsia="ja-JP"/>
              </w:rPr>
            </w:pPr>
            <w:r w:rsidRPr="007530C6">
              <w:t>Input Intermodulation</w:t>
            </w:r>
          </w:p>
        </w:tc>
        <w:tc>
          <w:tcPr>
            <w:tcW w:w="2774" w:type="dxa"/>
            <w:tcBorders>
              <w:top w:val="single" w:sz="4" w:space="0" w:color="auto"/>
              <w:left w:val="single" w:sz="4" w:space="0" w:color="auto"/>
              <w:bottom w:val="single" w:sz="4" w:space="0" w:color="auto"/>
              <w:right w:val="single" w:sz="4" w:space="0" w:color="auto"/>
            </w:tcBorders>
            <w:hideMark/>
          </w:tcPr>
          <w:p w14:paraId="5A4BBC9A" w14:textId="77777777" w:rsidR="004519C9" w:rsidRPr="007530C6" w:rsidRDefault="004519C9">
            <w:pPr>
              <w:pStyle w:val="TAC"/>
              <w:rPr>
                <w:snapToGrid w:val="0"/>
              </w:rPr>
            </w:pPr>
            <w:r w:rsidRPr="007530C6">
              <w:rPr>
                <w:snapToGrid w:val="0"/>
              </w:rPr>
              <w:t>N/A</w:t>
            </w:r>
          </w:p>
        </w:tc>
        <w:tc>
          <w:tcPr>
            <w:tcW w:w="2788" w:type="dxa"/>
            <w:tcBorders>
              <w:top w:val="single" w:sz="4" w:space="0" w:color="auto"/>
              <w:left w:val="single" w:sz="4" w:space="0" w:color="auto"/>
              <w:bottom w:val="single" w:sz="4" w:space="0" w:color="auto"/>
              <w:right w:val="single" w:sz="4" w:space="0" w:color="auto"/>
            </w:tcBorders>
            <w:hideMark/>
          </w:tcPr>
          <w:p w14:paraId="268F3BA9" w14:textId="77777777" w:rsidR="004519C9" w:rsidRPr="007530C6" w:rsidRDefault="004519C9">
            <w:pPr>
              <w:pStyle w:val="TAC"/>
              <w:rPr>
                <w:snapToGrid w:val="0"/>
                <w:szCs w:val="18"/>
              </w:rPr>
            </w:pPr>
            <w:r w:rsidRPr="007530C6">
              <w:rPr>
                <w:snapToGrid w:val="0"/>
              </w:rPr>
              <w:t>N/A</w:t>
            </w:r>
          </w:p>
        </w:tc>
      </w:tr>
      <w:tr w:rsidR="004519C9" w:rsidRPr="007530C6" w14:paraId="1FFE98C0"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28C9A7F5" w14:textId="77777777" w:rsidR="004519C9" w:rsidRPr="007530C6" w:rsidRDefault="004519C9">
            <w:pPr>
              <w:pStyle w:val="TAL"/>
            </w:pPr>
            <w:r w:rsidRPr="007530C6">
              <w:t>Adjacent Channel Rejection Ratio</w:t>
            </w:r>
          </w:p>
        </w:tc>
        <w:tc>
          <w:tcPr>
            <w:tcW w:w="2774" w:type="dxa"/>
            <w:tcBorders>
              <w:top w:val="single" w:sz="4" w:space="0" w:color="auto"/>
              <w:left w:val="single" w:sz="4" w:space="0" w:color="auto"/>
              <w:bottom w:val="single" w:sz="4" w:space="0" w:color="auto"/>
              <w:right w:val="single" w:sz="4" w:space="0" w:color="auto"/>
            </w:tcBorders>
            <w:hideMark/>
          </w:tcPr>
          <w:p w14:paraId="5B3D3998" w14:textId="77777777" w:rsidR="004519C9" w:rsidRPr="007530C6" w:rsidRDefault="004519C9">
            <w:pPr>
              <w:pStyle w:val="TAC"/>
              <w:rPr>
                <w:snapToGrid w:val="0"/>
              </w:rPr>
            </w:pPr>
            <w:r w:rsidRPr="007530C6">
              <w:rPr>
                <w:snapToGrid w:val="0"/>
              </w:rPr>
              <w:t>RTC1/2 (Note 1), RTC4 (Note 2)</w:t>
            </w:r>
          </w:p>
        </w:tc>
        <w:tc>
          <w:tcPr>
            <w:tcW w:w="2788" w:type="dxa"/>
            <w:tcBorders>
              <w:top w:val="single" w:sz="4" w:space="0" w:color="auto"/>
              <w:left w:val="single" w:sz="4" w:space="0" w:color="auto"/>
              <w:bottom w:val="single" w:sz="4" w:space="0" w:color="auto"/>
              <w:right w:val="single" w:sz="4" w:space="0" w:color="auto"/>
            </w:tcBorders>
            <w:hideMark/>
          </w:tcPr>
          <w:p w14:paraId="56D76305" w14:textId="77777777" w:rsidR="004519C9" w:rsidRPr="007530C6" w:rsidRDefault="004519C9">
            <w:pPr>
              <w:pStyle w:val="TAC"/>
              <w:rPr>
                <w:snapToGrid w:val="0"/>
                <w:szCs w:val="18"/>
              </w:rPr>
            </w:pPr>
            <w:r w:rsidRPr="007530C6">
              <w:rPr>
                <w:snapToGrid w:val="0"/>
                <w:szCs w:val="18"/>
              </w:rPr>
              <w:t>RTC1/2 (Note 1, 3), RTC4 (Note 2, 3)</w:t>
            </w:r>
          </w:p>
        </w:tc>
      </w:tr>
      <w:tr w:rsidR="004519C9" w:rsidRPr="007530C6" w14:paraId="2036DBB5" w14:textId="77777777" w:rsidTr="004519C9">
        <w:trPr>
          <w:cantSplit/>
          <w:jc w:val="center"/>
        </w:trPr>
        <w:tc>
          <w:tcPr>
            <w:tcW w:w="4069" w:type="dxa"/>
            <w:tcBorders>
              <w:top w:val="single" w:sz="4" w:space="0" w:color="auto"/>
              <w:left w:val="single" w:sz="4" w:space="0" w:color="auto"/>
              <w:bottom w:val="single" w:sz="4" w:space="0" w:color="auto"/>
              <w:right w:val="single" w:sz="4" w:space="0" w:color="auto"/>
            </w:tcBorders>
            <w:hideMark/>
          </w:tcPr>
          <w:p w14:paraId="0536C0BD" w14:textId="77777777" w:rsidR="004519C9" w:rsidRPr="007530C6" w:rsidRDefault="004519C9">
            <w:pPr>
              <w:pStyle w:val="TAL"/>
            </w:pPr>
            <w:r w:rsidRPr="007530C6">
              <w:t>Receiver spurious emissions</w:t>
            </w:r>
          </w:p>
        </w:tc>
        <w:tc>
          <w:tcPr>
            <w:tcW w:w="2774" w:type="dxa"/>
            <w:tcBorders>
              <w:top w:val="single" w:sz="4" w:space="0" w:color="auto"/>
              <w:left w:val="single" w:sz="4" w:space="0" w:color="auto"/>
              <w:bottom w:val="single" w:sz="4" w:space="0" w:color="auto"/>
              <w:right w:val="single" w:sz="4" w:space="0" w:color="auto"/>
            </w:tcBorders>
            <w:hideMark/>
          </w:tcPr>
          <w:p w14:paraId="208CD4F9" w14:textId="77777777" w:rsidR="004519C9" w:rsidRPr="007530C6" w:rsidRDefault="004519C9">
            <w:pPr>
              <w:pStyle w:val="TAC"/>
              <w:rPr>
                <w:snapToGrid w:val="0"/>
              </w:rPr>
            </w:pPr>
            <w:r w:rsidRPr="007530C6">
              <w:rPr>
                <w:snapToGrid w:val="0"/>
              </w:rPr>
              <w:t>RTC1/2 (Note 1), RTC4</w:t>
            </w:r>
          </w:p>
        </w:tc>
        <w:tc>
          <w:tcPr>
            <w:tcW w:w="2788" w:type="dxa"/>
            <w:tcBorders>
              <w:top w:val="single" w:sz="4" w:space="0" w:color="auto"/>
              <w:left w:val="single" w:sz="4" w:space="0" w:color="auto"/>
              <w:bottom w:val="single" w:sz="4" w:space="0" w:color="auto"/>
              <w:right w:val="single" w:sz="4" w:space="0" w:color="auto"/>
            </w:tcBorders>
            <w:hideMark/>
          </w:tcPr>
          <w:p w14:paraId="55D324C7" w14:textId="77777777" w:rsidR="004519C9" w:rsidRPr="007530C6" w:rsidRDefault="004519C9">
            <w:pPr>
              <w:pStyle w:val="TAC"/>
              <w:rPr>
                <w:snapToGrid w:val="0"/>
                <w:szCs w:val="18"/>
              </w:rPr>
            </w:pPr>
            <w:r w:rsidRPr="007530C6">
              <w:rPr>
                <w:snapToGrid w:val="0"/>
                <w:szCs w:val="18"/>
              </w:rPr>
              <w:t>RTC1/2 (Note 1, 3), RTC4 (Note 3)</w:t>
            </w:r>
          </w:p>
        </w:tc>
      </w:tr>
      <w:tr w:rsidR="004519C9" w:rsidRPr="007530C6" w14:paraId="1F8763F2" w14:textId="77777777" w:rsidTr="004519C9">
        <w:trPr>
          <w:cantSplit/>
          <w:jc w:val="center"/>
        </w:trPr>
        <w:tc>
          <w:tcPr>
            <w:tcW w:w="9631" w:type="dxa"/>
            <w:gridSpan w:val="3"/>
            <w:tcBorders>
              <w:top w:val="single" w:sz="4" w:space="0" w:color="auto"/>
              <w:left w:val="single" w:sz="4" w:space="0" w:color="auto"/>
              <w:bottom w:val="single" w:sz="4" w:space="0" w:color="auto"/>
              <w:right w:val="single" w:sz="4" w:space="0" w:color="auto"/>
            </w:tcBorders>
          </w:tcPr>
          <w:p w14:paraId="73977A6E" w14:textId="77777777" w:rsidR="004519C9" w:rsidRPr="007530C6" w:rsidRDefault="004519C9">
            <w:pPr>
              <w:pStyle w:val="TAN"/>
              <w:rPr>
                <w:kern w:val="2"/>
                <w:szCs w:val="22"/>
                <w:lang w:eastAsia="ja-JP"/>
              </w:rPr>
            </w:pPr>
            <w:r w:rsidRPr="007530C6">
              <w:t>Note 1:</w:t>
            </w:r>
            <w:r w:rsidRPr="007530C6">
              <w:tab/>
              <w:t xml:space="preserve">RTC1 and/or RTC2 shall be applied </w:t>
            </w:r>
            <w:r w:rsidRPr="007530C6">
              <w:rPr>
                <w:rFonts w:cs="v4.2.0"/>
              </w:rPr>
              <w:t>in each supported operating band</w:t>
            </w:r>
            <w:r w:rsidRPr="007530C6">
              <w:t>.</w:t>
            </w:r>
          </w:p>
          <w:p w14:paraId="1540B956" w14:textId="77777777" w:rsidR="004519C9" w:rsidRPr="007530C6" w:rsidRDefault="004519C9">
            <w:pPr>
              <w:pStyle w:val="TAN"/>
              <w:rPr>
                <w:lang w:eastAsia="zh-CN"/>
              </w:rPr>
            </w:pPr>
            <w:r w:rsidRPr="007530C6">
              <w:t>Note 2:</w:t>
            </w:r>
            <w:r w:rsidRPr="007530C6">
              <w:tab/>
              <w:t>RTC4 may be applied for Inter RF Bandwidth gap only.</w:t>
            </w:r>
          </w:p>
          <w:p w14:paraId="6F12D6F4" w14:textId="77777777" w:rsidR="004519C9" w:rsidRPr="007530C6" w:rsidRDefault="004519C9">
            <w:pPr>
              <w:pStyle w:val="TAN"/>
              <w:rPr>
                <w:szCs w:val="18"/>
              </w:rPr>
            </w:pPr>
            <w:r w:rsidRPr="007530C6">
              <w:rPr>
                <w:szCs w:val="18"/>
              </w:rPr>
              <w:t>Note 3:</w:t>
            </w:r>
            <w:r w:rsidRPr="007530C6">
              <w:rPr>
                <w:szCs w:val="18"/>
              </w:rPr>
              <w:tab/>
              <w:t>For single-band operation test, other antenna connector(s) is (are) terminated.</w:t>
            </w:r>
          </w:p>
          <w:p w14:paraId="40CD501E" w14:textId="77777777" w:rsidR="004519C9" w:rsidRPr="007530C6" w:rsidRDefault="004519C9">
            <w:pPr>
              <w:pStyle w:val="TAN"/>
              <w:rPr>
                <w:snapToGrid w:val="0"/>
              </w:rPr>
            </w:pPr>
          </w:p>
        </w:tc>
      </w:tr>
    </w:tbl>
    <w:p w14:paraId="7519F1BB" w14:textId="77777777" w:rsidR="004519C9" w:rsidRPr="007530C6" w:rsidRDefault="004519C9" w:rsidP="008459CA">
      <w:pPr>
        <w:rPr>
          <w:lang w:eastAsia="zh-CN"/>
        </w:rPr>
      </w:pPr>
    </w:p>
    <w:p w14:paraId="59F7C918" w14:textId="77777777" w:rsidR="001614AF" w:rsidRPr="007530C6" w:rsidRDefault="001614AF" w:rsidP="001614AF">
      <w:pPr>
        <w:pStyle w:val="Heading2"/>
        <w:rPr>
          <w:lang w:eastAsia="zh-CN"/>
        </w:rPr>
      </w:pPr>
      <w:bookmarkStart w:id="812" w:name="_Toc89944637"/>
      <w:bookmarkStart w:id="813" w:name="_Toc82437272"/>
      <w:bookmarkStart w:id="814" w:name="_Toc76541503"/>
      <w:bookmarkStart w:id="815" w:name="_Toc75276004"/>
      <w:bookmarkStart w:id="816" w:name="_Toc75275493"/>
      <w:bookmarkStart w:id="817" w:name="_Toc75259954"/>
      <w:bookmarkStart w:id="818" w:name="_Toc73962777"/>
      <w:bookmarkStart w:id="819" w:name="_Toc120613113"/>
      <w:bookmarkStart w:id="820" w:name="_Toc121756653"/>
      <w:bookmarkStart w:id="821" w:name="_Toc121820223"/>
      <w:bookmarkStart w:id="822" w:name="_Toc124157973"/>
      <w:bookmarkStart w:id="823" w:name="_Toc130560550"/>
      <w:bookmarkStart w:id="824" w:name="_Toc137470193"/>
      <w:bookmarkStart w:id="825" w:name="_Toc138884586"/>
      <w:r w:rsidRPr="007530C6">
        <w:t>4.9</w:t>
      </w:r>
      <w:r w:rsidRPr="007530C6">
        <w:tab/>
        <w:t>RF channels and test models</w:t>
      </w:r>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13C680F4" w14:textId="77777777" w:rsidR="0039478F" w:rsidRPr="007530C6" w:rsidRDefault="0039478F" w:rsidP="0039478F">
      <w:pPr>
        <w:pStyle w:val="Heading3"/>
        <w:rPr>
          <w:lang w:eastAsia="zh-CN"/>
        </w:rPr>
      </w:pPr>
      <w:bookmarkStart w:id="826" w:name="_Toc73962778"/>
      <w:bookmarkStart w:id="827" w:name="_Toc75259955"/>
      <w:bookmarkStart w:id="828" w:name="_Toc75275494"/>
      <w:bookmarkStart w:id="829" w:name="_Toc75276005"/>
      <w:bookmarkStart w:id="830" w:name="_Toc76541504"/>
      <w:bookmarkStart w:id="831" w:name="_Toc82437273"/>
      <w:bookmarkStart w:id="832" w:name="_Toc89944638"/>
      <w:bookmarkStart w:id="833" w:name="_Toc120613114"/>
      <w:bookmarkStart w:id="834" w:name="_Toc121756654"/>
      <w:bookmarkStart w:id="835" w:name="_Toc121820224"/>
      <w:bookmarkStart w:id="836" w:name="_Toc124157974"/>
      <w:bookmarkStart w:id="837" w:name="_Toc130560551"/>
      <w:bookmarkStart w:id="838" w:name="_Toc137470194"/>
      <w:bookmarkStart w:id="839" w:name="_Toc138884587"/>
      <w:r w:rsidRPr="007530C6">
        <w:rPr>
          <w:lang w:eastAsia="zh-CN"/>
        </w:rPr>
        <w:t>4.9.1</w:t>
      </w:r>
      <w:r w:rsidRPr="007530C6">
        <w:rPr>
          <w:lang w:eastAsia="zh-CN"/>
        </w:rPr>
        <w:tab/>
        <w:t>RF channels</w:t>
      </w:r>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14:paraId="2360A59B" w14:textId="509809DF" w:rsidR="00FA5E0B" w:rsidRPr="00FA5E0B" w:rsidRDefault="00FA5E0B" w:rsidP="00FA5E0B">
      <w:r w:rsidRPr="00FA5E0B">
        <w:rPr>
          <w:lang w:eastAsia="zh-CN"/>
        </w:rPr>
        <w:t xml:space="preserve">For the single </w:t>
      </w:r>
      <w:r w:rsidRPr="00FA5E0B">
        <w:rPr>
          <w:rFonts w:eastAsia="DengXian" w:hint="eastAsia"/>
          <w:lang w:eastAsia="zh-CN"/>
        </w:rPr>
        <w:t>passband</w:t>
      </w:r>
      <w:r w:rsidRPr="00FA5E0B">
        <w:rPr>
          <w:lang w:eastAsia="zh-CN"/>
        </w:rPr>
        <w:t xml:space="preserve"> testing </w:t>
      </w:r>
      <w:r w:rsidRPr="00FA5E0B">
        <w:t>many tests in this TS are performed with appropriate frequencies in the bottom, middle and top channels of the supported frequency range of the repeater. These are denoted as RF channels B (bottom), M (middle) and T (top).</w:t>
      </w:r>
    </w:p>
    <w:p w14:paraId="5F32E707" w14:textId="73BF95C3" w:rsidR="0039478F" w:rsidRPr="007530C6" w:rsidRDefault="00FA5E0B" w:rsidP="00FA5E0B">
      <w:r w:rsidRPr="00FA5E0B">
        <w:t xml:space="preserve">Unless otherwise stated, the test shall be performed with a single </w:t>
      </w:r>
      <w:r w:rsidRPr="00FA5E0B">
        <w:rPr>
          <w:rFonts w:eastAsia="DengXian" w:hint="eastAsia"/>
          <w:lang w:eastAsia="zh-CN"/>
        </w:rPr>
        <w:t>passband</w:t>
      </w:r>
      <w:r w:rsidRPr="00FA5E0B">
        <w:t xml:space="preserve"> at each of the RF channels B, M and T.</w:t>
      </w:r>
    </w:p>
    <w:p w14:paraId="3ED5D282" w14:textId="77777777" w:rsidR="0039478F" w:rsidRPr="007530C6" w:rsidRDefault="0039478F" w:rsidP="0039478F">
      <w:pPr>
        <w:rPr>
          <w:b/>
        </w:rPr>
      </w:pPr>
      <w:r w:rsidRPr="007530C6">
        <w:t>Many tests in this TS are performed with the maximum repeater RF Bandwidth located at the bottom, middle and top of the supported frequency range in the operating band. These are denoted as B</w:t>
      </w:r>
      <w:r w:rsidRPr="007530C6">
        <w:rPr>
          <w:vertAlign w:val="subscript"/>
        </w:rPr>
        <w:t>RFBW</w:t>
      </w:r>
      <w:r w:rsidRPr="007530C6">
        <w:t xml:space="preserve"> (bottom), M</w:t>
      </w:r>
      <w:r w:rsidRPr="007530C6">
        <w:rPr>
          <w:vertAlign w:val="subscript"/>
        </w:rPr>
        <w:t>RFBW</w:t>
      </w:r>
      <w:r w:rsidRPr="007530C6">
        <w:t xml:space="preserve"> (middle) and T</w:t>
      </w:r>
      <w:r w:rsidRPr="007530C6">
        <w:rPr>
          <w:vertAlign w:val="subscript"/>
        </w:rPr>
        <w:t>RFBW</w:t>
      </w:r>
      <w:r w:rsidRPr="007530C6">
        <w:t> (top).</w:t>
      </w:r>
    </w:p>
    <w:p w14:paraId="2BF98C56" w14:textId="77777777" w:rsidR="0039478F" w:rsidRPr="007530C6" w:rsidRDefault="0039478F" w:rsidP="0039478F">
      <w:r w:rsidRPr="007530C6">
        <w:t>Unless otherwise stated, the test shall be performed at 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defined as following:</w:t>
      </w:r>
    </w:p>
    <w:p w14:paraId="1F89812E" w14:textId="77777777" w:rsidR="0039478F" w:rsidRPr="007530C6" w:rsidRDefault="0039478F" w:rsidP="0039478F">
      <w:pPr>
        <w:pStyle w:val="B1"/>
      </w:pPr>
      <w:r w:rsidRPr="007530C6">
        <w:t>-</w:t>
      </w:r>
      <w:r w:rsidRPr="007530C6">
        <w:tab/>
        <w:t>B</w:t>
      </w:r>
      <w:r w:rsidRPr="007530C6">
        <w:rPr>
          <w:vertAlign w:val="subscript"/>
        </w:rPr>
        <w:t>RFBW</w:t>
      </w:r>
      <w:r w:rsidRPr="007530C6">
        <w:t>: maximum repeater RF Bandwidth located at the bottom of the supported frequency range in the operating band.</w:t>
      </w:r>
    </w:p>
    <w:p w14:paraId="792D958D" w14:textId="77777777" w:rsidR="0039478F" w:rsidRPr="007530C6" w:rsidRDefault="0039478F" w:rsidP="0039478F">
      <w:pPr>
        <w:pStyle w:val="B1"/>
      </w:pPr>
      <w:r w:rsidRPr="007530C6">
        <w:t>-</w:t>
      </w:r>
      <w:r w:rsidRPr="007530C6">
        <w:tab/>
        <w:t>M</w:t>
      </w:r>
      <w:r w:rsidRPr="007530C6">
        <w:rPr>
          <w:vertAlign w:val="subscript"/>
        </w:rPr>
        <w:t>RFBW</w:t>
      </w:r>
      <w:r w:rsidRPr="007530C6">
        <w:t>: maximum repeater RF Bandwidth located in the middle of the supported frequency range in the operating band.</w:t>
      </w:r>
    </w:p>
    <w:p w14:paraId="64CF4C3D" w14:textId="77777777" w:rsidR="0039478F" w:rsidRPr="007530C6" w:rsidRDefault="0039478F" w:rsidP="0039478F">
      <w:pPr>
        <w:pStyle w:val="B1"/>
      </w:pPr>
      <w:r w:rsidRPr="007530C6">
        <w:t>-</w:t>
      </w:r>
      <w:r w:rsidRPr="007530C6">
        <w:tab/>
        <w:t>T</w:t>
      </w:r>
      <w:r w:rsidRPr="007530C6">
        <w:rPr>
          <w:vertAlign w:val="subscript"/>
        </w:rPr>
        <w:t>RFBW</w:t>
      </w:r>
      <w:r w:rsidRPr="007530C6">
        <w:t>: maximum repeater RF Bandwidth located at the top of the supported frequency range in the operating band.</w:t>
      </w:r>
    </w:p>
    <w:p w14:paraId="5707D1DC" w14:textId="77777777" w:rsidR="00FA5E0B" w:rsidRPr="00FA5E0B" w:rsidRDefault="00FA5E0B" w:rsidP="00FA5E0B">
      <w:r w:rsidRPr="00FA5E0B">
        <w:t xml:space="preserve">For repeater capable of multi-band operation, </w:t>
      </w:r>
      <w:r w:rsidRPr="00FA5E0B">
        <w:rPr>
          <w:lang w:eastAsia="zh-CN"/>
        </w:rPr>
        <w:t>u</w:t>
      </w:r>
      <w:r w:rsidRPr="00FA5E0B">
        <w:t>nless otherwise stated, the test shall be performed at B</w:t>
      </w:r>
      <w:r w:rsidRPr="00FA5E0B">
        <w:rPr>
          <w:vertAlign w:val="subscript"/>
        </w:rPr>
        <w:t>RFBW</w:t>
      </w:r>
      <w:r w:rsidRPr="00FA5E0B">
        <w:t>_T</w:t>
      </w:r>
      <w:r w:rsidRPr="00FA5E0B">
        <w:rPr>
          <w:lang w:eastAsia="zh-CN"/>
        </w:rPr>
        <w:t>'</w:t>
      </w:r>
      <w:r w:rsidRPr="00FA5E0B">
        <w:rPr>
          <w:vertAlign w:val="subscript"/>
        </w:rPr>
        <w:t>RFBW</w:t>
      </w:r>
      <w:r w:rsidRPr="00FA5E0B">
        <w:t xml:space="preserve"> and B</w:t>
      </w:r>
      <w:r w:rsidRPr="00FA5E0B">
        <w:rPr>
          <w:lang w:eastAsia="zh-CN"/>
        </w:rPr>
        <w:t>'</w:t>
      </w:r>
      <w:r w:rsidRPr="00FA5E0B">
        <w:rPr>
          <w:vertAlign w:val="subscript"/>
        </w:rPr>
        <w:t>RFBW</w:t>
      </w:r>
      <w:r w:rsidRPr="00FA5E0B">
        <w:t>_T</w:t>
      </w:r>
      <w:r w:rsidRPr="00FA5E0B">
        <w:rPr>
          <w:vertAlign w:val="subscript"/>
        </w:rPr>
        <w:t>RFBW</w:t>
      </w:r>
      <w:r w:rsidRPr="00FA5E0B">
        <w:t xml:space="preserve"> defined as following:</w:t>
      </w:r>
    </w:p>
    <w:p w14:paraId="28F8A025" w14:textId="77777777" w:rsidR="0039478F" w:rsidRPr="007530C6" w:rsidRDefault="0039478F" w:rsidP="0039478F">
      <w:pPr>
        <w:pStyle w:val="B1"/>
        <w:rPr>
          <w:lang w:eastAsia="zh-CN"/>
        </w:rPr>
      </w:pPr>
      <w:r w:rsidRPr="007530C6">
        <w:t>-</w:t>
      </w:r>
      <w:r w:rsidRPr="007530C6">
        <w:tab/>
        <w:t>B</w:t>
      </w:r>
      <w:r w:rsidRPr="007530C6">
        <w:rPr>
          <w:vertAlign w:val="subscript"/>
        </w:rPr>
        <w:t>RFBW</w:t>
      </w:r>
      <w:r w:rsidRPr="007530C6">
        <w:t>_T</w:t>
      </w:r>
      <w:r w:rsidRPr="007530C6">
        <w:rPr>
          <w:lang w:eastAsia="zh-CN"/>
        </w:rPr>
        <w:t>'</w:t>
      </w:r>
      <w:r w:rsidRPr="007530C6">
        <w:rPr>
          <w:vertAlign w:val="subscript"/>
        </w:rPr>
        <w:t>RFBW</w:t>
      </w:r>
      <w:r w:rsidRPr="007530C6">
        <w:t xml:space="preserve">: </w:t>
      </w:r>
      <w:r w:rsidRPr="007530C6">
        <w:rPr>
          <w:lang w:eastAsia="zh-CN"/>
        </w:rPr>
        <w:t>the</w:t>
      </w:r>
      <w:r w:rsidRPr="007530C6">
        <w:t xml:space="preserve"> </w:t>
      </w:r>
      <w:r w:rsidRPr="007530C6">
        <w:rPr>
          <w:i/>
          <w:iCs/>
        </w:rPr>
        <w:t xml:space="preserve">repeater RF Bandwidths </w:t>
      </w:r>
      <w:r w:rsidRPr="007530C6">
        <w:t xml:space="preserve">located at the bottom of the supported frequency range in the </w:t>
      </w:r>
      <w:r w:rsidRPr="007530C6">
        <w:rPr>
          <w:lang w:eastAsia="zh-CN"/>
        </w:rPr>
        <w:t xml:space="preserve">lowest operating </w:t>
      </w:r>
      <w:r w:rsidRPr="007530C6">
        <w:t>band</w:t>
      </w:r>
      <w:r w:rsidRPr="007530C6">
        <w:rPr>
          <w:lang w:eastAsia="zh-CN"/>
        </w:rPr>
        <w:t xml:space="preserve"> and</w:t>
      </w:r>
      <w:r w:rsidRPr="007530C6">
        <w:t xml:space="preserve"> at the </w:t>
      </w:r>
      <w:r w:rsidRPr="007530C6">
        <w:rPr>
          <w:lang w:eastAsia="zh-CN"/>
        </w:rPr>
        <w:t>highest possible simultaneous frequency position, within the Maximum Radio Bandwidth,</w:t>
      </w:r>
      <w:r w:rsidRPr="007530C6">
        <w:t xml:space="preserve"> in the </w:t>
      </w:r>
      <w:r w:rsidRPr="007530C6">
        <w:rPr>
          <w:lang w:eastAsia="zh-CN"/>
        </w:rPr>
        <w:t xml:space="preserve">highest operating </w:t>
      </w:r>
      <w:r w:rsidRPr="007530C6">
        <w:t>band</w:t>
      </w:r>
      <w:r w:rsidRPr="007530C6">
        <w:rPr>
          <w:lang w:eastAsia="zh-CN"/>
        </w:rPr>
        <w:t>.</w:t>
      </w:r>
    </w:p>
    <w:p w14:paraId="65248461" w14:textId="77777777" w:rsidR="0039478F" w:rsidRPr="007530C6" w:rsidRDefault="0039478F" w:rsidP="0039478F">
      <w:pPr>
        <w:pStyle w:val="B1"/>
        <w:rPr>
          <w:lang w:eastAsia="zh-CN"/>
        </w:rPr>
      </w:pPr>
      <w:r w:rsidRPr="007530C6">
        <w:lastRenderedPageBreak/>
        <w:t>-</w:t>
      </w:r>
      <w:r w:rsidRPr="007530C6">
        <w:tab/>
        <w:t>B</w:t>
      </w:r>
      <w:r w:rsidRPr="007530C6">
        <w:rPr>
          <w:lang w:eastAsia="zh-CN"/>
        </w:rPr>
        <w:t>'</w:t>
      </w:r>
      <w:r w:rsidRPr="007530C6">
        <w:rPr>
          <w:vertAlign w:val="subscript"/>
        </w:rPr>
        <w:t>RFBW</w:t>
      </w:r>
      <w:r w:rsidRPr="007530C6">
        <w:t>_T</w:t>
      </w:r>
      <w:r w:rsidRPr="007530C6">
        <w:rPr>
          <w:vertAlign w:val="subscript"/>
        </w:rPr>
        <w:t>RFBW:</w:t>
      </w:r>
      <w:r w:rsidRPr="007530C6">
        <w:t xml:space="preserve"> the </w:t>
      </w:r>
      <w:r w:rsidRPr="007530C6">
        <w:rPr>
          <w:i/>
          <w:iCs/>
        </w:rPr>
        <w:t>repeater RF Bandwidths</w:t>
      </w:r>
      <w:r w:rsidRPr="007530C6">
        <w:t xml:space="preserve"> located at the top of the supported frequency range in the </w:t>
      </w:r>
      <w:r w:rsidRPr="007530C6">
        <w:rPr>
          <w:lang w:eastAsia="zh-CN"/>
        </w:rPr>
        <w:t xml:space="preserve">highest </w:t>
      </w:r>
      <w:r w:rsidRPr="007530C6">
        <w:t>operating band and at the lowest possible simultaneous frequency position, within the Maximum Radio Bandwidth, in the lowest operating band.</w:t>
      </w:r>
    </w:p>
    <w:p w14:paraId="44F76E61" w14:textId="77777777" w:rsidR="0039478F" w:rsidRPr="007530C6" w:rsidRDefault="0039478F" w:rsidP="0039478F">
      <w:pPr>
        <w:pStyle w:val="NO"/>
        <w:rPr>
          <w:lang w:eastAsia="zh-CN"/>
        </w:rPr>
      </w:pPr>
      <w:r w:rsidRPr="007530C6">
        <w:rPr>
          <w:lang w:eastAsia="zh-CN"/>
        </w:rPr>
        <w:t>NOTE:</w:t>
      </w:r>
      <w:r w:rsidRPr="007530C6">
        <w:rPr>
          <w:lang w:eastAsia="zh-CN"/>
        </w:rPr>
        <w:tab/>
      </w:r>
      <w:r w:rsidRPr="007530C6">
        <w:t>B</w:t>
      </w:r>
      <w:r w:rsidRPr="007530C6">
        <w:rPr>
          <w:vertAlign w:val="subscript"/>
        </w:rPr>
        <w:t>RFBW</w:t>
      </w:r>
      <w:r w:rsidRPr="007530C6">
        <w:t>_</w:t>
      </w:r>
      <w:r w:rsidRPr="007530C6">
        <w:rPr>
          <w:lang w:eastAsia="zh-CN"/>
        </w:rPr>
        <w:t>T'</w:t>
      </w:r>
      <w:r w:rsidRPr="007530C6">
        <w:rPr>
          <w:vertAlign w:val="subscript"/>
        </w:rPr>
        <w:t>RFBW</w:t>
      </w:r>
      <w:r w:rsidRPr="007530C6">
        <w:t xml:space="preserve"> = </w:t>
      </w:r>
      <w:r w:rsidRPr="007530C6">
        <w:rPr>
          <w:lang w:eastAsia="zh-CN"/>
        </w:rPr>
        <w:t>B'</w:t>
      </w:r>
      <w:r w:rsidRPr="007530C6">
        <w:rPr>
          <w:vertAlign w:val="subscript"/>
        </w:rPr>
        <w:t>RFBW</w:t>
      </w:r>
      <w:r w:rsidRPr="007530C6">
        <w:t>_T</w:t>
      </w:r>
      <w:r w:rsidRPr="007530C6">
        <w:rPr>
          <w:vertAlign w:val="subscript"/>
        </w:rPr>
        <w:t>RFBW</w:t>
      </w:r>
      <w:r w:rsidRPr="007530C6">
        <w:t xml:space="preserve"> = B</w:t>
      </w:r>
      <w:r w:rsidRPr="007530C6">
        <w:rPr>
          <w:vertAlign w:val="subscript"/>
        </w:rPr>
        <w:t>RFBW</w:t>
      </w:r>
      <w:r w:rsidRPr="007530C6">
        <w:t>_T</w:t>
      </w:r>
      <w:r w:rsidRPr="007530C6">
        <w:rPr>
          <w:vertAlign w:val="subscript"/>
        </w:rPr>
        <w:t>RFBW</w:t>
      </w:r>
      <w:r w:rsidRPr="007530C6">
        <w:t xml:space="preserve"> when the </w:t>
      </w:r>
      <w:r w:rsidRPr="007530C6">
        <w:rPr>
          <w:lang w:eastAsia="zh-CN"/>
        </w:rPr>
        <w:t xml:space="preserve">declared </w:t>
      </w:r>
      <w:r w:rsidRPr="007530C6">
        <w:t xml:space="preserve">Maximum Radio Bandwidth </w:t>
      </w:r>
      <w:r w:rsidRPr="007530C6">
        <w:rPr>
          <w:lang w:eastAsia="zh-CN"/>
        </w:rPr>
        <w:t xml:space="preserve">spans all operating bands. </w:t>
      </w:r>
      <w:r w:rsidRPr="007530C6">
        <w:t>B</w:t>
      </w:r>
      <w:r w:rsidRPr="007530C6">
        <w:rPr>
          <w:vertAlign w:val="subscript"/>
        </w:rPr>
        <w:t>RFBW</w:t>
      </w:r>
      <w:r w:rsidRPr="007530C6">
        <w:t>_</w:t>
      </w:r>
      <w:r w:rsidRPr="007530C6">
        <w:rPr>
          <w:lang w:eastAsia="zh-CN"/>
        </w:rPr>
        <w:t>T</w:t>
      </w:r>
      <w:r w:rsidRPr="007530C6">
        <w:rPr>
          <w:vertAlign w:val="subscript"/>
        </w:rPr>
        <w:t>RFBW</w:t>
      </w:r>
      <w:r w:rsidRPr="007530C6">
        <w:rPr>
          <w:lang w:eastAsia="zh-CN"/>
        </w:rPr>
        <w:t xml:space="preserve"> means the </w:t>
      </w:r>
      <w:r w:rsidRPr="007530C6">
        <w:rPr>
          <w:i/>
          <w:iCs/>
          <w:lang w:eastAsia="zh-CN"/>
        </w:rPr>
        <w:t>repeater RF Bandwidths</w:t>
      </w:r>
      <w:r w:rsidRPr="007530C6">
        <w:rPr>
          <w:lang w:eastAsia="zh-CN"/>
        </w:rPr>
        <w:t xml:space="preserve"> are located at the bottom of the supported frequency range in the lower operating band and at the top of the supported frequency range in the upper </w:t>
      </w:r>
      <w:r w:rsidRPr="007530C6">
        <w:t>operating</w:t>
      </w:r>
      <w:r w:rsidRPr="007530C6">
        <w:rPr>
          <w:lang w:eastAsia="zh-CN"/>
        </w:rPr>
        <w:t xml:space="preserve"> band.</w:t>
      </w:r>
    </w:p>
    <w:p w14:paraId="635263B7" w14:textId="00723E99" w:rsidR="0039478F" w:rsidRPr="007530C6" w:rsidRDefault="00FA5E0B" w:rsidP="0039478F">
      <w:r w:rsidRPr="007530C6">
        <w:t xml:space="preserve">When a test is performed by a test laboratory, the position of </w:t>
      </w:r>
      <w:r w:rsidRPr="007530C6">
        <w:rPr>
          <w:lang w:eastAsia="zh-CN"/>
        </w:rPr>
        <w:t xml:space="preserve">B, M and T for single </w:t>
      </w:r>
      <w:r w:rsidRPr="00491767">
        <w:rPr>
          <w:rFonts w:eastAsia="DengXian" w:hint="eastAsia"/>
          <w:lang w:eastAsia="zh-CN"/>
        </w:rPr>
        <w:t>passband</w:t>
      </w:r>
      <w:r w:rsidRPr="007530C6">
        <w:rPr>
          <w:lang w:eastAsia="zh-CN"/>
        </w:rPr>
        <w:t xml:space="preserve">, </w:t>
      </w:r>
      <w:r w:rsidRPr="007530C6">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rPr>
          <w:vertAlign w:val="subscript"/>
          <w:lang w:eastAsia="zh-CN"/>
        </w:rPr>
        <w:t xml:space="preserve"> </w:t>
      </w:r>
      <w:r w:rsidRPr="007530C6">
        <w:rPr>
          <w:lang w:eastAsia="zh-CN"/>
        </w:rPr>
        <w:t xml:space="preserve">for single band operation, </w:t>
      </w:r>
      <w:r w:rsidRPr="007530C6">
        <w:rPr>
          <w:rFonts w:eastAsia="MS Mincho"/>
        </w:rPr>
        <w:t xml:space="preserve">the position of </w:t>
      </w:r>
      <w:r w:rsidRPr="007530C6">
        <w:t>B</w:t>
      </w:r>
      <w:r w:rsidRPr="007530C6">
        <w:rPr>
          <w:vertAlign w:val="subscript"/>
        </w:rPr>
        <w:t>RFBW</w:t>
      </w:r>
      <w:r w:rsidRPr="007530C6">
        <w:t>_T</w:t>
      </w:r>
      <w:r w:rsidRPr="007530C6">
        <w:rPr>
          <w:lang w:eastAsia="zh-CN"/>
        </w:rPr>
        <w:t>'</w:t>
      </w:r>
      <w:r w:rsidRPr="007530C6">
        <w:rPr>
          <w:vertAlign w:val="subscript"/>
        </w:rPr>
        <w:t>RFBW</w:t>
      </w:r>
      <w:r w:rsidRPr="007530C6">
        <w:rPr>
          <w:rFonts w:eastAsia="MS Mincho"/>
        </w:rPr>
        <w:t xml:space="preserve"> and </w:t>
      </w:r>
      <w:r w:rsidRPr="007530C6">
        <w:t>B'</w:t>
      </w:r>
      <w:r w:rsidRPr="007530C6">
        <w:rPr>
          <w:vertAlign w:val="subscript"/>
        </w:rPr>
        <w:t>RFBW</w:t>
      </w:r>
      <w:r w:rsidRPr="007530C6">
        <w:t>_T</w:t>
      </w:r>
      <w:r w:rsidRPr="007530C6">
        <w:rPr>
          <w:vertAlign w:val="subscript"/>
        </w:rPr>
        <w:t>RFBW</w:t>
      </w:r>
      <w:r w:rsidRPr="007530C6">
        <w:rPr>
          <w:rFonts w:eastAsia="MS Mincho"/>
        </w:rPr>
        <w:t xml:space="preserve"> in the </w:t>
      </w:r>
      <w:r w:rsidRPr="007530C6">
        <w:rPr>
          <w:lang w:eastAsia="zh-CN"/>
        </w:rPr>
        <w:t>supported operating band combinations</w:t>
      </w:r>
      <w:r w:rsidRPr="007530C6">
        <w:t xml:space="preserve"> shall be specified by the laboratory. The laboratory may consult with operators, the manufacturer or other bodies.</w:t>
      </w:r>
    </w:p>
    <w:p w14:paraId="6AC85392" w14:textId="77777777" w:rsidR="0039478F" w:rsidRPr="007530C6" w:rsidRDefault="0039478F" w:rsidP="0039478F">
      <w:pPr>
        <w:pStyle w:val="Heading3"/>
      </w:pPr>
      <w:bookmarkStart w:id="840" w:name="_Toc73962779"/>
      <w:bookmarkStart w:id="841" w:name="_Toc75259956"/>
      <w:bookmarkStart w:id="842" w:name="_Toc75275495"/>
      <w:bookmarkStart w:id="843" w:name="_Toc75276006"/>
      <w:bookmarkStart w:id="844" w:name="_Toc76541505"/>
      <w:bookmarkStart w:id="845" w:name="_Toc82437274"/>
      <w:bookmarkStart w:id="846" w:name="_Toc89944639"/>
      <w:bookmarkStart w:id="847" w:name="_Toc120613115"/>
      <w:bookmarkStart w:id="848" w:name="_Toc121756655"/>
      <w:bookmarkStart w:id="849" w:name="_Toc121820225"/>
      <w:bookmarkStart w:id="850" w:name="_Toc124157975"/>
      <w:bookmarkStart w:id="851" w:name="_Toc130560552"/>
      <w:bookmarkStart w:id="852" w:name="_Toc137470195"/>
      <w:bookmarkStart w:id="853" w:name="_Toc138884588"/>
      <w:r w:rsidRPr="007530C6">
        <w:t>4.9.2</w:t>
      </w:r>
      <w:r w:rsidRPr="007530C6">
        <w:tab/>
        <w:t>Test models</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223AFE0E" w14:textId="77777777" w:rsidR="0039478F" w:rsidRPr="007530C6" w:rsidRDefault="0039478F" w:rsidP="0039478F">
      <w:pPr>
        <w:pStyle w:val="Heading4"/>
      </w:pPr>
      <w:bookmarkStart w:id="854" w:name="_Toc73962780"/>
      <w:bookmarkStart w:id="855" w:name="_Toc75259957"/>
      <w:bookmarkStart w:id="856" w:name="_Toc75275496"/>
      <w:bookmarkStart w:id="857" w:name="_Toc75276007"/>
      <w:bookmarkStart w:id="858" w:name="_Toc76541506"/>
      <w:bookmarkStart w:id="859" w:name="_Toc82437275"/>
      <w:bookmarkStart w:id="860" w:name="_Toc89944640"/>
      <w:bookmarkStart w:id="861" w:name="_Toc120613116"/>
      <w:bookmarkStart w:id="862" w:name="_Toc121756656"/>
      <w:bookmarkStart w:id="863" w:name="_Toc121820226"/>
      <w:bookmarkStart w:id="864" w:name="_Toc124157976"/>
      <w:bookmarkStart w:id="865" w:name="_Toc130560553"/>
      <w:bookmarkStart w:id="866" w:name="_Toc137470196"/>
      <w:bookmarkStart w:id="867" w:name="_Toc138884589"/>
      <w:r w:rsidRPr="007530C6">
        <w:t>4.9.2.1</w:t>
      </w:r>
      <w:r w:rsidRPr="007530C6">
        <w:tab/>
        <w:t>General</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14:paraId="4C3115DC" w14:textId="77777777" w:rsidR="0039478F" w:rsidRPr="007530C6" w:rsidRDefault="0039478F" w:rsidP="0039478F">
      <w:r w:rsidRPr="007530C6">
        <w:t xml:space="preserve">The following clauses will describe the FR1 test models needed for </w:t>
      </w:r>
      <w:r w:rsidRPr="007530C6">
        <w:rPr>
          <w:i/>
          <w:iCs/>
        </w:rPr>
        <w:t>repeater</w:t>
      </w:r>
      <w:r w:rsidRPr="007530C6">
        <w:rPr>
          <w:i/>
        </w:rPr>
        <w:t xml:space="preserve"> type 1-C</w:t>
      </w:r>
      <w:r w:rsidRPr="007530C6">
        <w:t xml:space="preserve">. </w:t>
      </w:r>
    </w:p>
    <w:p w14:paraId="12206A4C" w14:textId="77777777" w:rsidR="0039478F" w:rsidRPr="007530C6" w:rsidRDefault="0039478F" w:rsidP="0039478F">
      <w:pPr>
        <w:pStyle w:val="Heading4"/>
      </w:pPr>
      <w:bookmarkStart w:id="868" w:name="_Toc73962781"/>
      <w:bookmarkStart w:id="869" w:name="_Toc75259958"/>
      <w:bookmarkStart w:id="870" w:name="_Toc75275497"/>
      <w:bookmarkStart w:id="871" w:name="_Toc75276008"/>
      <w:bookmarkStart w:id="872" w:name="_Toc76541507"/>
      <w:bookmarkStart w:id="873" w:name="_Toc82437276"/>
      <w:bookmarkStart w:id="874" w:name="_Toc89944641"/>
      <w:bookmarkStart w:id="875" w:name="_Toc98753659"/>
      <w:bookmarkStart w:id="876" w:name="_Toc106180645"/>
      <w:bookmarkStart w:id="877" w:name="_Toc120613117"/>
      <w:bookmarkStart w:id="878" w:name="_Toc121756657"/>
      <w:bookmarkStart w:id="879" w:name="_Toc121820227"/>
      <w:bookmarkStart w:id="880" w:name="_Toc124157977"/>
      <w:bookmarkStart w:id="881" w:name="_Toc130560554"/>
      <w:bookmarkStart w:id="882" w:name="_Toc137470197"/>
      <w:bookmarkStart w:id="883" w:name="_Toc138884590"/>
      <w:r w:rsidRPr="007530C6">
        <w:t>4.9.2.2</w:t>
      </w:r>
      <w:r w:rsidRPr="007530C6">
        <w:tab/>
        <w:t xml:space="preserve">FR1 test models for </w:t>
      </w:r>
      <w:bookmarkEnd w:id="868"/>
      <w:bookmarkEnd w:id="869"/>
      <w:bookmarkEnd w:id="870"/>
      <w:bookmarkEnd w:id="871"/>
      <w:bookmarkEnd w:id="872"/>
      <w:bookmarkEnd w:id="873"/>
      <w:bookmarkEnd w:id="874"/>
      <w:bookmarkEnd w:id="875"/>
      <w:bookmarkEnd w:id="876"/>
      <w:r w:rsidRPr="007530C6">
        <w:t>repeater type 1-C for DL</w:t>
      </w:r>
      <w:bookmarkEnd w:id="877"/>
      <w:bookmarkEnd w:id="878"/>
      <w:bookmarkEnd w:id="879"/>
      <w:bookmarkEnd w:id="880"/>
      <w:bookmarkEnd w:id="881"/>
      <w:bookmarkEnd w:id="882"/>
      <w:bookmarkEnd w:id="883"/>
    </w:p>
    <w:p w14:paraId="009AA321" w14:textId="52AEC7A6" w:rsidR="0039478F" w:rsidRPr="007530C6" w:rsidRDefault="0039478F" w:rsidP="0039478F">
      <w:r w:rsidRPr="007530C6">
        <w:t>FR1 test model in clause 4.9.2.2 in TS 38.141-1[</w:t>
      </w:r>
      <w:r w:rsidR="00223AB0" w:rsidRPr="007530C6">
        <w:rPr>
          <w:rFonts w:hint="eastAsia"/>
          <w:lang w:eastAsia="zh-CN"/>
        </w:rPr>
        <w:t>7</w:t>
      </w:r>
      <w:r w:rsidRPr="007530C6">
        <w:t xml:space="preserve">] applies to </w:t>
      </w:r>
      <w:r w:rsidRPr="007530C6">
        <w:rPr>
          <w:i/>
          <w:iCs/>
        </w:rPr>
        <w:t>repeater type 1-C</w:t>
      </w:r>
      <w:r w:rsidRPr="007530C6">
        <w:t xml:space="preserve"> as below:</w:t>
      </w:r>
    </w:p>
    <w:p w14:paraId="4770E156" w14:textId="07E0BE1B" w:rsidR="0039478F" w:rsidRPr="007530C6" w:rsidRDefault="00406C9A" w:rsidP="0039478F">
      <w:pPr>
        <w:pStyle w:val="B1"/>
      </w:pPr>
      <w:r>
        <w:t>-</w:t>
      </w:r>
      <w:r>
        <w:tab/>
      </w:r>
      <w:r w:rsidR="0039478F" w:rsidRPr="007530C6">
        <w:t>NR-FR1-TM1.1 applies to RDL-FR1-TM1.1</w:t>
      </w:r>
    </w:p>
    <w:p w14:paraId="50816A7F" w14:textId="2F56E2F8" w:rsidR="0039478F" w:rsidRPr="007530C6" w:rsidRDefault="00406C9A" w:rsidP="0039478F">
      <w:pPr>
        <w:pStyle w:val="B1"/>
      </w:pPr>
      <w:r>
        <w:t>-</w:t>
      </w:r>
      <w:r>
        <w:tab/>
      </w:r>
      <w:r w:rsidR="0039478F" w:rsidRPr="007530C6">
        <w:t>NR-FR1-TM1.2 applies to RDL-FR1-TM1.2</w:t>
      </w:r>
    </w:p>
    <w:p w14:paraId="0FDF6FAB" w14:textId="682B9D43" w:rsidR="0039478F" w:rsidRPr="007530C6" w:rsidRDefault="00406C9A" w:rsidP="0039478F">
      <w:pPr>
        <w:pStyle w:val="B1"/>
      </w:pPr>
      <w:r>
        <w:t>-</w:t>
      </w:r>
      <w:r>
        <w:tab/>
      </w:r>
      <w:r w:rsidR="0039478F" w:rsidRPr="007530C6">
        <w:t>NR-FR1-TM2 applies to RDL-FR1-TM2</w:t>
      </w:r>
    </w:p>
    <w:p w14:paraId="09CBAB52" w14:textId="6B5ECBD4" w:rsidR="0039478F" w:rsidRPr="007530C6" w:rsidRDefault="00406C9A" w:rsidP="0039478F">
      <w:pPr>
        <w:pStyle w:val="B1"/>
      </w:pPr>
      <w:r>
        <w:t>-</w:t>
      </w:r>
      <w:r>
        <w:tab/>
      </w:r>
      <w:r w:rsidR="0039478F" w:rsidRPr="007530C6">
        <w:t>NR-FR1-TM2a applies to RDL-FR1-TM2a</w:t>
      </w:r>
    </w:p>
    <w:p w14:paraId="6578251B" w14:textId="7AB87964" w:rsidR="0039478F" w:rsidRPr="007530C6" w:rsidRDefault="00406C9A" w:rsidP="0039478F">
      <w:pPr>
        <w:pStyle w:val="B1"/>
      </w:pPr>
      <w:r>
        <w:t>-</w:t>
      </w:r>
      <w:r>
        <w:tab/>
      </w:r>
      <w:r w:rsidR="0039478F" w:rsidRPr="007530C6">
        <w:t>NR-FR1-TM3.1 applies to RDL-FR1-TM3.1</w:t>
      </w:r>
    </w:p>
    <w:p w14:paraId="4D345F1D" w14:textId="33251073" w:rsidR="0039478F" w:rsidRPr="007530C6" w:rsidRDefault="00406C9A" w:rsidP="0039478F">
      <w:pPr>
        <w:pStyle w:val="B1"/>
      </w:pPr>
      <w:r>
        <w:t>-</w:t>
      </w:r>
      <w:r>
        <w:tab/>
      </w:r>
      <w:r w:rsidR="0039478F" w:rsidRPr="007530C6">
        <w:t>NR-FR1-TM3.1a applies to RDL-FR1-TM3.1a</w:t>
      </w:r>
    </w:p>
    <w:p w14:paraId="6D31C15C" w14:textId="4A0C4CF9" w:rsidR="0039478F" w:rsidRPr="007530C6" w:rsidRDefault="00406C9A" w:rsidP="0039478F">
      <w:pPr>
        <w:pStyle w:val="B1"/>
      </w:pPr>
      <w:r>
        <w:t>-</w:t>
      </w:r>
      <w:r>
        <w:tab/>
      </w:r>
      <w:r w:rsidR="0039478F" w:rsidRPr="007530C6">
        <w:t>NR-FR1-TM3.2 applies to RDL-FR1-TM3.2</w:t>
      </w:r>
    </w:p>
    <w:p w14:paraId="28D3E0DB" w14:textId="0A000CB7" w:rsidR="0039478F" w:rsidRPr="007530C6" w:rsidRDefault="00406C9A" w:rsidP="0039478F">
      <w:pPr>
        <w:pStyle w:val="B1"/>
      </w:pPr>
      <w:r>
        <w:t>-</w:t>
      </w:r>
      <w:r>
        <w:tab/>
      </w:r>
      <w:r w:rsidR="0039478F" w:rsidRPr="007530C6">
        <w:t>NR-FR1-TM3.3 applies to RDL-FR1-TM3.3</w:t>
      </w:r>
    </w:p>
    <w:p w14:paraId="636603C1" w14:textId="162E0945" w:rsidR="0039478F" w:rsidRPr="007530C6" w:rsidRDefault="0039478F" w:rsidP="0039478F">
      <w:r w:rsidRPr="007530C6">
        <w:t>Testing models applying to NB-IoT operation in clause 4.9.2.2 in TS 38.141-1[</w:t>
      </w:r>
      <w:r w:rsidR="00223AB0" w:rsidRPr="007530C6">
        <w:rPr>
          <w:rFonts w:hint="eastAsia"/>
          <w:lang w:eastAsia="zh-CN"/>
        </w:rPr>
        <w:t>7</w:t>
      </w:r>
      <w:r w:rsidRPr="007530C6">
        <w:t>] are not applicable to repeaters.</w:t>
      </w:r>
    </w:p>
    <w:p w14:paraId="46699D1D" w14:textId="77777777" w:rsidR="0039478F" w:rsidRPr="007530C6" w:rsidRDefault="0039478F" w:rsidP="0039478F">
      <w:pPr>
        <w:pStyle w:val="Heading4"/>
      </w:pPr>
      <w:bookmarkStart w:id="884" w:name="_Toc73962782"/>
      <w:bookmarkStart w:id="885" w:name="_Toc75259959"/>
      <w:bookmarkStart w:id="886" w:name="_Toc75275498"/>
      <w:bookmarkStart w:id="887" w:name="_Toc75276009"/>
      <w:bookmarkStart w:id="888" w:name="_Toc76541508"/>
      <w:bookmarkStart w:id="889" w:name="_Toc82437277"/>
      <w:bookmarkStart w:id="890" w:name="_Toc89944642"/>
      <w:bookmarkStart w:id="891" w:name="_Toc120613118"/>
      <w:bookmarkStart w:id="892" w:name="_Toc121756658"/>
      <w:bookmarkStart w:id="893" w:name="_Toc121820228"/>
      <w:bookmarkStart w:id="894" w:name="_Toc124157978"/>
      <w:bookmarkStart w:id="895" w:name="_Toc130560555"/>
      <w:bookmarkStart w:id="896" w:name="_Toc137470198"/>
      <w:bookmarkStart w:id="897" w:name="_Toc138884591"/>
      <w:r w:rsidRPr="007530C6">
        <w:t>4.9.2.3</w:t>
      </w:r>
      <w:r w:rsidRPr="007530C6">
        <w:tab/>
      </w:r>
      <w:r w:rsidRPr="007530C6">
        <w:tab/>
        <w:t>FR1 test models for repeater type 1-C</w:t>
      </w:r>
      <w:bookmarkEnd w:id="884"/>
      <w:bookmarkEnd w:id="885"/>
      <w:bookmarkEnd w:id="886"/>
      <w:bookmarkEnd w:id="887"/>
      <w:bookmarkEnd w:id="888"/>
      <w:bookmarkEnd w:id="889"/>
      <w:bookmarkEnd w:id="890"/>
      <w:r w:rsidRPr="007530C6">
        <w:t xml:space="preserve"> for UL</w:t>
      </w:r>
      <w:bookmarkEnd w:id="891"/>
      <w:bookmarkEnd w:id="892"/>
      <w:bookmarkEnd w:id="893"/>
      <w:bookmarkEnd w:id="894"/>
      <w:bookmarkEnd w:id="895"/>
      <w:bookmarkEnd w:id="896"/>
      <w:bookmarkEnd w:id="897"/>
    </w:p>
    <w:p w14:paraId="5CBD2FE9" w14:textId="77777777" w:rsidR="0039478F" w:rsidRPr="007530C6" w:rsidRDefault="0039478F" w:rsidP="0039478F">
      <w:pPr>
        <w:pStyle w:val="Heading5"/>
      </w:pPr>
      <w:bookmarkStart w:id="898" w:name="_Toc75275499"/>
      <w:bookmarkStart w:id="899" w:name="_Toc75276010"/>
      <w:bookmarkStart w:id="900" w:name="_Toc76541509"/>
      <w:bookmarkStart w:id="901" w:name="_Toc82437278"/>
      <w:bookmarkStart w:id="902" w:name="_Toc89944643"/>
      <w:bookmarkStart w:id="903" w:name="_Toc120613119"/>
      <w:bookmarkStart w:id="904" w:name="_Toc121756659"/>
      <w:bookmarkStart w:id="905" w:name="_Toc121820229"/>
      <w:bookmarkStart w:id="906" w:name="_Toc124157979"/>
      <w:bookmarkStart w:id="907" w:name="_Toc130560556"/>
      <w:bookmarkStart w:id="908" w:name="_Toc137470199"/>
      <w:bookmarkStart w:id="909" w:name="_Toc138884592"/>
      <w:r w:rsidRPr="007530C6">
        <w:t>4.9.2.3.1</w:t>
      </w:r>
      <w:r w:rsidRPr="007530C6">
        <w:tab/>
        <w:t>General</w:t>
      </w:r>
      <w:bookmarkEnd w:id="898"/>
      <w:bookmarkEnd w:id="899"/>
      <w:bookmarkEnd w:id="900"/>
      <w:bookmarkEnd w:id="901"/>
      <w:bookmarkEnd w:id="902"/>
      <w:bookmarkEnd w:id="903"/>
      <w:bookmarkEnd w:id="904"/>
      <w:bookmarkEnd w:id="905"/>
      <w:bookmarkEnd w:id="906"/>
      <w:bookmarkEnd w:id="907"/>
      <w:bookmarkEnd w:id="908"/>
      <w:bookmarkEnd w:id="909"/>
    </w:p>
    <w:p w14:paraId="60E3D755" w14:textId="77777777" w:rsidR="0039478F" w:rsidRPr="007530C6" w:rsidRDefault="0039478F" w:rsidP="0039478F">
      <w:pPr>
        <w:rPr>
          <w:lang w:eastAsia="ko-KR"/>
        </w:rPr>
      </w:pPr>
      <w:r w:rsidRPr="007530C6">
        <w:rPr>
          <w:lang w:eastAsia="ko-KR"/>
        </w:rPr>
        <w:t>The set-up of physical channels for transmitter tests shall be according to one of the FR1 test models (R</w:t>
      </w:r>
      <w:r w:rsidRPr="007530C6">
        <w:rPr>
          <w:lang w:eastAsia="ko-KR"/>
        </w:rPr>
        <w:noBreakHyphen/>
        <w:t>TMs) below. A reference to the applicable test model is made within each test.</w:t>
      </w:r>
    </w:p>
    <w:p w14:paraId="1FC8C1FB" w14:textId="77777777" w:rsidR="0039478F" w:rsidRPr="007530C6" w:rsidRDefault="0039478F" w:rsidP="0039478F">
      <w:pPr>
        <w:rPr>
          <w:lang w:eastAsia="ko-KR"/>
        </w:rPr>
      </w:pPr>
      <w:r w:rsidRPr="007530C6">
        <w:rPr>
          <w:lang w:eastAsia="ko-KR"/>
        </w:rPr>
        <w:t>The following general parameters are used by all repeater test models:</w:t>
      </w:r>
    </w:p>
    <w:p w14:paraId="73C67573" w14:textId="77777777" w:rsidR="0039478F" w:rsidRPr="007530C6" w:rsidRDefault="0039478F" w:rsidP="0039478F">
      <w:pPr>
        <w:pStyle w:val="B1"/>
      </w:pPr>
      <w:r w:rsidRPr="007530C6">
        <w:t>-</w:t>
      </w:r>
      <w:r w:rsidRPr="007530C6">
        <w:tab/>
        <w:t>Duration is 2 radio frames for TDD (20 ms)</w:t>
      </w:r>
    </w:p>
    <w:p w14:paraId="1F94B09E" w14:textId="77777777" w:rsidR="0039478F" w:rsidRPr="007530C6" w:rsidRDefault="0039478F" w:rsidP="0039478F">
      <w:pPr>
        <w:pStyle w:val="B1"/>
      </w:pPr>
      <w:r w:rsidRPr="007530C6">
        <w:t>-</w:t>
      </w:r>
      <w:r w:rsidRPr="007530C6">
        <w:tab/>
        <w:t>The slots are numbered 0 to 10</w:t>
      </w:r>
      <w:r w:rsidRPr="007530C6">
        <w:sym w:font="Symbol" w:char="F0B4"/>
      </w:r>
      <w:r w:rsidRPr="007530C6">
        <w:t>2</w:t>
      </w:r>
      <w:r w:rsidRPr="007530C6">
        <w:rPr>
          <w:vertAlign w:val="superscript"/>
        </w:rPr>
        <w:t>µ</w:t>
      </w:r>
      <w:r w:rsidRPr="007530C6">
        <w:t xml:space="preserve"> – 1 where µ is the numerology corresponding to the subcarrier spacing</w:t>
      </w:r>
    </w:p>
    <w:p w14:paraId="26487032" w14:textId="7F2646FF" w:rsidR="0039478F" w:rsidRPr="007530C6" w:rsidRDefault="0039478F" w:rsidP="0039478F">
      <w:pPr>
        <w:pStyle w:val="B1"/>
      </w:pPr>
      <w:r w:rsidRPr="007530C6">
        <w:t>-</w:t>
      </w:r>
      <w:r w:rsidRPr="007530C6">
        <w:tab/>
      </w:r>
      <w:r w:rsidRPr="007530C6">
        <w:rPr>
          <w:lang w:eastAsia="ko-KR"/>
        </w:rPr>
        <w:t>N</w:t>
      </w:r>
      <w:r w:rsidRPr="007530C6">
        <w:rPr>
          <w:vertAlign w:val="subscript"/>
          <w:lang w:eastAsia="ko-KR"/>
        </w:rPr>
        <w:t>RB</w:t>
      </w:r>
      <w:r w:rsidRPr="007530C6">
        <w:rPr>
          <w:lang w:eastAsia="ko-KR"/>
        </w:rPr>
        <w:t xml:space="preserve"> is the maximum transmission bandwidth configuration seen in clause 5.3.2 in </w:t>
      </w:r>
      <w:r w:rsidRPr="007530C6">
        <w:t>TS 38.106 [</w:t>
      </w:r>
      <w:r w:rsidR="00223AB0" w:rsidRPr="007530C6">
        <w:rPr>
          <w:rFonts w:hint="eastAsia"/>
          <w:lang w:eastAsia="zh-CN"/>
        </w:rPr>
        <w:t>2</w:t>
      </w:r>
      <w:r w:rsidRPr="007530C6">
        <w:t>]</w:t>
      </w:r>
      <w:r w:rsidRPr="007530C6">
        <w:rPr>
          <w:lang w:eastAsia="ko-KR"/>
        </w:rPr>
        <w:t>.</w:t>
      </w:r>
    </w:p>
    <w:p w14:paraId="4404FCFD" w14:textId="77777777" w:rsidR="0039478F" w:rsidRPr="007530C6" w:rsidRDefault="0039478F" w:rsidP="0039478F">
      <w:pPr>
        <w:pStyle w:val="B1"/>
      </w:pPr>
      <w:r w:rsidRPr="007530C6">
        <w:t>-</w:t>
      </w:r>
      <w:r w:rsidRPr="007530C6">
        <w:tab/>
        <w:t>Normal CP</w:t>
      </w:r>
    </w:p>
    <w:p w14:paraId="0E6A530D" w14:textId="77777777" w:rsidR="0039478F" w:rsidRPr="007530C6" w:rsidRDefault="0039478F" w:rsidP="0039478F">
      <w:pPr>
        <w:pStyle w:val="B1"/>
      </w:pPr>
      <w:r w:rsidRPr="007530C6">
        <w:t>-</w:t>
      </w:r>
      <w:r w:rsidRPr="007530C6">
        <w:tab/>
        <w:t>Virtual resource blocks of localized type</w:t>
      </w:r>
    </w:p>
    <w:p w14:paraId="2000C4BC" w14:textId="7A7EA7E8" w:rsidR="0039478F" w:rsidRPr="007530C6" w:rsidRDefault="0039478F" w:rsidP="0039478F">
      <w:pPr>
        <w:rPr>
          <w:lang w:eastAsia="zh-CN"/>
        </w:rPr>
      </w:pPr>
      <w:r w:rsidRPr="007530C6">
        <w:rPr>
          <w:lang w:eastAsia="zh-CN"/>
        </w:rPr>
        <w:t xml:space="preserve">Repeater test models are derived based on the uplink/downlink configuration as shown in the table 4.9.2.2.1-1 using information element </w:t>
      </w:r>
      <w:r w:rsidRPr="007530C6">
        <w:rPr>
          <w:i/>
          <w:lang w:eastAsia="zh-CN"/>
        </w:rPr>
        <w:t xml:space="preserve">TDD-UL-DL-ConfigCommon </w:t>
      </w:r>
      <w:r w:rsidRPr="007530C6">
        <w:rPr>
          <w:lang w:eastAsia="zh-CN"/>
        </w:rPr>
        <w:t xml:space="preserve">as defined in </w:t>
      </w:r>
      <w:r w:rsidRPr="007530C6">
        <w:t>T</w:t>
      </w:r>
      <w:r w:rsidRPr="007530C6">
        <w:rPr>
          <w:lang w:eastAsia="zh-CN"/>
        </w:rPr>
        <w:t>S</w:t>
      </w:r>
      <w:r w:rsidRPr="007530C6">
        <w:t> 38.331 [</w:t>
      </w:r>
      <w:r w:rsidR="00223AB0" w:rsidRPr="007530C6">
        <w:t>1</w:t>
      </w:r>
      <w:r w:rsidR="00223AB0" w:rsidRPr="007530C6">
        <w:rPr>
          <w:rFonts w:hint="eastAsia"/>
          <w:lang w:eastAsia="zh-CN"/>
        </w:rPr>
        <w:t>0</w:t>
      </w:r>
      <w:r w:rsidRPr="007530C6">
        <w:t>]</w:t>
      </w:r>
      <w:r w:rsidRPr="007530C6">
        <w:rPr>
          <w:lang w:eastAsia="zh-CN"/>
        </w:rPr>
        <w:t>.</w:t>
      </w:r>
    </w:p>
    <w:p w14:paraId="58881DD0" w14:textId="77777777" w:rsidR="0039478F" w:rsidRPr="007530C6" w:rsidRDefault="0039478F" w:rsidP="0039478F">
      <w:pPr>
        <w:pStyle w:val="TH"/>
      </w:pPr>
      <w:r w:rsidRPr="007530C6">
        <w:lastRenderedPageBreak/>
        <w:t xml:space="preserve">Table </w:t>
      </w:r>
      <w:r w:rsidRPr="007530C6">
        <w:rPr>
          <w:lang w:eastAsia="zh-CN"/>
        </w:rPr>
        <w:t>4.9.2.3.1</w:t>
      </w:r>
      <w:r w:rsidRPr="007530C6">
        <w:t xml:space="preserve">-1: </w:t>
      </w:r>
      <w:r w:rsidRPr="007530C6">
        <w:rPr>
          <w:lang w:eastAsia="zh-CN"/>
        </w:rPr>
        <w:t xml:space="preserve">Configurations of TDD for </w:t>
      </w:r>
      <w:r w:rsidRPr="007530C6">
        <w:rPr>
          <w:i/>
          <w:lang w:eastAsia="zh-CN"/>
        </w:rPr>
        <w:t xml:space="preserve">repeater type 1-C </w:t>
      </w:r>
      <w:r w:rsidRPr="007530C6">
        <w:rPr>
          <w:lang w:eastAsia="zh-CN"/>
        </w:rPr>
        <w:t xml:space="preserve">test models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184"/>
        <w:gridCol w:w="1296"/>
        <w:gridCol w:w="1296"/>
        <w:gridCol w:w="1296"/>
      </w:tblGrid>
      <w:tr w:rsidR="0039478F" w:rsidRPr="007530C6" w14:paraId="2E6C49B7" w14:textId="77777777" w:rsidTr="00E859AB">
        <w:trPr>
          <w:jc w:val="center"/>
        </w:trPr>
        <w:tc>
          <w:tcPr>
            <w:tcW w:w="5184" w:type="dxa"/>
          </w:tcPr>
          <w:p w14:paraId="78EC9345" w14:textId="77777777" w:rsidR="0039478F" w:rsidRPr="007530C6" w:rsidRDefault="0039478F" w:rsidP="00E859AB">
            <w:pPr>
              <w:pStyle w:val="TAH"/>
            </w:pPr>
            <w:r w:rsidRPr="007530C6">
              <w:t>Field name</w:t>
            </w:r>
          </w:p>
        </w:tc>
        <w:tc>
          <w:tcPr>
            <w:tcW w:w="3888" w:type="dxa"/>
            <w:gridSpan w:val="3"/>
          </w:tcPr>
          <w:p w14:paraId="26DAAEAF" w14:textId="77777777" w:rsidR="0039478F" w:rsidRPr="007530C6" w:rsidRDefault="0039478F" w:rsidP="00E859AB">
            <w:pPr>
              <w:pStyle w:val="TAH"/>
            </w:pPr>
            <w:r w:rsidRPr="007530C6">
              <w:t xml:space="preserve">Value </w:t>
            </w:r>
          </w:p>
        </w:tc>
      </w:tr>
      <w:tr w:rsidR="0039478F" w:rsidRPr="007530C6" w14:paraId="4F2ACFC3" w14:textId="77777777" w:rsidTr="00E859AB">
        <w:trPr>
          <w:jc w:val="center"/>
        </w:trPr>
        <w:tc>
          <w:tcPr>
            <w:tcW w:w="5184" w:type="dxa"/>
          </w:tcPr>
          <w:p w14:paraId="0B54B8AA" w14:textId="77777777" w:rsidR="0039478F" w:rsidRPr="007530C6" w:rsidRDefault="0039478F" w:rsidP="00E859AB">
            <w:pPr>
              <w:pStyle w:val="TAC"/>
              <w:rPr>
                <w:szCs w:val="18"/>
              </w:rPr>
            </w:pPr>
            <w:r w:rsidRPr="007530C6">
              <w:rPr>
                <w:szCs w:val="18"/>
              </w:rPr>
              <w:t>referenceSubcarrierSpacing (kHz)</w:t>
            </w:r>
          </w:p>
        </w:tc>
        <w:tc>
          <w:tcPr>
            <w:tcW w:w="1296" w:type="dxa"/>
          </w:tcPr>
          <w:p w14:paraId="4C3D1AAA" w14:textId="77777777" w:rsidR="0039478F" w:rsidRPr="007530C6" w:rsidRDefault="0039478F" w:rsidP="00E859AB">
            <w:pPr>
              <w:pStyle w:val="TAC"/>
              <w:rPr>
                <w:szCs w:val="18"/>
              </w:rPr>
            </w:pPr>
            <w:r w:rsidRPr="007530C6">
              <w:rPr>
                <w:szCs w:val="18"/>
              </w:rPr>
              <w:t>15</w:t>
            </w:r>
          </w:p>
        </w:tc>
        <w:tc>
          <w:tcPr>
            <w:tcW w:w="1296" w:type="dxa"/>
          </w:tcPr>
          <w:p w14:paraId="5F34BB7B" w14:textId="77777777" w:rsidR="0039478F" w:rsidRPr="007530C6" w:rsidRDefault="0039478F" w:rsidP="00E859AB">
            <w:pPr>
              <w:pStyle w:val="TAC"/>
              <w:rPr>
                <w:szCs w:val="18"/>
              </w:rPr>
            </w:pPr>
            <w:r w:rsidRPr="007530C6">
              <w:rPr>
                <w:szCs w:val="18"/>
              </w:rPr>
              <w:t>30</w:t>
            </w:r>
          </w:p>
        </w:tc>
        <w:tc>
          <w:tcPr>
            <w:tcW w:w="1296" w:type="dxa"/>
          </w:tcPr>
          <w:p w14:paraId="050941B7" w14:textId="77777777" w:rsidR="0039478F" w:rsidRPr="007530C6" w:rsidRDefault="0039478F" w:rsidP="00E859AB">
            <w:pPr>
              <w:pStyle w:val="TAC"/>
              <w:rPr>
                <w:szCs w:val="18"/>
              </w:rPr>
            </w:pPr>
            <w:r w:rsidRPr="007530C6">
              <w:rPr>
                <w:szCs w:val="18"/>
              </w:rPr>
              <w:t>60</w:t>
            </w:r>
          </w:p>
        </w:tc>
      </w:tr>
      <w:tr w:rsidR="0039478F" w:rsidRPr="007530C6" w14:paraId="2A7D4936" w14:textId="77777777" w:rsidTr="00E859AB">
        <w:trPr>
          <w:jc w:val="center"/>
        </w:trPr>
        <w:tc>
          <w:tcPr>
            <w:tcW w:w="5184" w:type="dxa"/>
          </w:tcPr>
          <w:p w14:paraId="38715437" w14:textId="77777777" w:rsidR="0039478F" w:rsidRPr="007530C6" w:rsidRDefault="0039478F" w:rsidP="00E859AB">
            <w:pPr>
              <w:pStyle w:val="TAC"/>
              <w:rPr>
                <w:szCs w:val="18"/>
              </w:rPr>
            </w:pPr>
            <w:r w:rsidRPr="007530C6">
              <w:rPr>
                <w:szCs w:val="18"/>
              </w:rPr>
              <w:t>Periodicity (ms) for dl-UL-TransmissionPeriodicity</w:t>
            </w:r>
          </w:p>
        </w:tc>
        <w:tc>
          <w:tcPr>
            <w:tcW w:w="1296" w:type="dxa"/>
          </w:tcPr>
          <w:p w14:paraId="6EB89CCB" w14:textId="77777777" w:rsidR="0039478F" w:rsidRPr="007530C6" w:rsidRDefault="0039478F" w:rsidP="00E859AB">
            <w:pPr>
              <w:pStyle w:val="TAC"/>
              <w:rPr>
                <w:szCs w:val="18"/>
              </w:rPr>
            </w:pPr>
            <w:r w:rsidRPr="007530C6">
              <w:rPr>
                <w:szCs w:val="18"/>
              </w:rPr>
              <w:t xml:space="preserve">5 </w:t>
            </w:r>
          </w:p>
        </w:tc>
        <w:tc>
          <w:tcPr>
            <w:tcW w:w="1296" w:type="dxa"/>
          </w:tcPr>
          <w:p w14:paraId="3B63F748" w14:textId="77777777" w:rsidR="0039478F" w:rsidRPr="007530C6" w:rsidRDefault="0039478F" w:rsidP="00E859AB">
            <w:pPr>
              <w:pStyle w:val="TAC"/>
              <w:rPr>
                <w:szCs w:val="18"/>
              </w:rPr>
            </w:pPr>
            <w:r w:rsidRPr="007530C6">
              <w:rPr>
                <w:szCs w:val="18"/>
              </w:rPr>
              <w:t>5</w:t>
            </w:r>
          </w:p>
        </w:tc>
        <w:tc>
          <w:tcPr>
            <w:tcW w:w="1296" w:type="dxa"/>
          </w:tcPr>
          <w:p w14:paraId="05124F6A" w14:textId="77777777" w:rsidR="0039478F" w:rsidRPr="007530C6" w:rsidRDefault="0039478F" w:rsidP="00E859AB">
            <w:pPr>
              <w:pStyle w:val="TAC"/>
              <w:rPr>
                <w:szCs w:val="18"/>
              </w:rPr>
            </w:pPr>
            <w:r w:rsidRPr="007530C6">
              <w:rPr>
                <w:szCs w:val="18"/>
              </w:rPr>
              <w:t>5</w:t>
            </w:r>
          </w:p>
        </w:tc>
      </w:tr>
      <w:tr w:rsidR="0039478F" w:rsidRPr="007530C6" w14:paraId="256C5F06" w14:textId="77777777" w:rsidTr="00E859AB">
        <w:trPr>
          <w:jc w:val="center"/>
        </w:trPr>
        <w:tc>
          <w:tcPr>
            <w:tcW w:w="5184" w:type="dxa"/>
          </w:tcPr>
          <w:p w14:paraId="236E5CD5" w14:textId="77777777" w:rsidR="0039478F" w:rsidRPr="007530C6" w:rsidRDefault="0039478F" w:rsidP="00E859AB">
            <w:pPr>
              <w:pStyle w:val="TAC"/>
              <w:rPr>
                <w:szCs w:val="18"/>
              </w:rPr>
            </w:pPr>
            <w:r w:rsidRPr="007530C6">
              <w:rPr>
                <w:szCs w:val="18"/>
              </w:rPr>
              <w:t>nrofDownlinkSlots</w:t>
            </w:r>
          </w:p>
        </w:tc>
        <w:tc>
          <w:tcPr>
            <w:tcW w:w="1296" w:type="dxa"/>
          </w:tcPr>
          <w:p w14:paraId="5BEC2467" w14:textId="77777777" w:rsidR="0039478F" w:rsidRPr="007530C6" w:rsidRDefault="0039478F" w:rsidP="00E859AB">
            <w:pPr>
              <w:pStyle w:val="TAC"/>
              <w:rPr>
                <w:szCs w:val="18"/>
              </w:rPr>
            </w:pPr>
            <w:r w:rsidRPr="007530C6">
              <w:rPr>
                <w:szCs w:val="18"/>
              </w:rPr>
              <w:t>3</w:t>
            </w:r>
          </w:p>
        </w:tc>
        <w:tc>
          <w:tcPr>
            <w:tcW w:w="1296" w:type="dxa"/>
          </w:tcPr>
          <w:p w14:paraId="0D3D7922" w14:textId="77777777" w:rsidR="0039478F" w:rsidRPr="007530C6" w:rsidRDefault="0039478F" w:rsidP="00E859AB">
            <w:pPr>
              <w:pStyle w:val="TAC"/>
              <w:rPr>
                <w:szCs w:val="18"/>
              </w:rPr>
            </w:pPr>
            <w:r w:rsidRPr="007530C6">
              <w:rPr>
                <w:szCs w:val="18"/>
              </w:rPr>
              <w:t>7</w:t>
            </w:r>
          </w:p>
        </w:tc>
        <w:tc>
          <w:tcPr>
            <w:tcW w:w="1296" w:type="dxa"/>
          </w:tcPr>
          <w:p w14:paraId="0A5CCE8B" w14:textId="77777777" w:rsidR="0039478F" w:rsidRPr="007530C6" w:rsidRDefault="0039478F" w:rsidP="00E859AB">
            <w:pPr>
              <w:pStyle w:val="TAC"/>
              <w:rPr>
                <w:szCs w:val="18"/>
              </w:rPr>
            </w:pPr>
            <w:r w:rsidRPr="007530C6">
              <w:rPr>
                <w:szCs w:val="18"/>
              </w:rPr>
              <w:t>14</w:t>
            </w:r>
          </w:p>
        </w:tc>
      </w:tr>
      <w:tr w:rsidR="0039478F" w:rsidRPr="007530C6" w14:paraId="25877937" w14:textId="77777777" w:rsidTr="00E859AB">
        <w:trPr>
          <w:jc w:val="center"/>
        </w:trPr>
        <w:tc>
          <w:tcPr>
            <w:tcW w:w="5184" w:type="dxa"/>
          </w:tcPr>
          <w:p w14:paraId="49862951" w14:textId="77777777" w:rsidR="0039478F" w:rsidRPr="007530C6" w:rsidRDefault="0039478F" w:rsidP="00E859AB">
            <w:pPr>
              <w:pStyle w:val="TAC"/>
              <w:rPr>
                <w:szCs w:val="18"/>
              </w:rPr>
            </w:pPr>
            <w:r w:rsidRPr="007530C6">
              <w:rPr>
                <w:szCs w:val="18"/>
              </w:rPr>
              <w:t>nrofDownlinkSymbols</w:t>
            </w:r>
          </w:p>
        </w:tc>
        <w:tc>
          <w:tcPr>
            <w:tcW w:w="1296" w:type="dxa"/>
          </w:tcPr>
          <w:p w14:paraId="3AEBF4D9" w14:textId="77777777" w:rsidR="0039478F" w:rsidRPr="007530C6" w:rsidRDefault="0039478F" w:rsidP="00E859AB">
            <w:pPr>
              <w:pStyle w:val="TAC"/>
              <w:rPr>
                <w:szCs w:val="18"/>
              </w:rPr>
            </w:pPr>
            <w:r w:rsidRPr="007530C6">
              <w:rPr>
                <w:szCs w:val="18"/>
              </w:rPr>
              <w:t>10</w:t>
            </w:r>
          </w:p>
        </w:tc>
        <w:tc>
          <w:tcPr>
            <w:tcW w:w="1296" w:type="dxa"/>
          </w:tcPr>
          <w:p w14:paraId="091CFC4E" w14:textId="77777777" w:rsidR="0039478F" w:rsidRPr="007530C6" w:rsidRDefault="0039478F" w:rsidP="00E859AB">
            <w:pPr>
              <w:pStyle w:val="TAC"/>
              <w:rPr>
                <w:szCs w:val="18"/>
              </w:rPr>
            </w:pPr>
            <w:r w:rsidRPr="007530C6">
              <w:rPr>
                <w:szCs w:val="18"/>
              </w:rPr>
              <w:t>6</w:t>
            </w:r>
          </w:p>
        </w:tc>
        <w:tc>
          <w:tcPr>
            <w:tcW w:w="1296" w:type="dxa"/>
          </w:tcPr>
          <w:p w14:paraId="3807FD26" w14:textId="77777777" w:rsidR="0039478F" w:rsidRPr="007530C6" w:rsidRDefault="0039478F" w:rsidP="00E859AB">
            <w:pPr>
              <w:pStyle w:val="TAC"/>
              <w:rPr>
                <w:szCs w:val="18"/>
              </w:rPr>
            </w:pPr>
            <w:r w:rsidRPr="007530C6">
              <w:rPr>
                <w:szCs w:val="18"/>
              </w:rPr>
              <w:t>12</w:t>
            </w:r>
          </w:p>
        </w:tc>
      </w:tr>
      <w:tr w:rsidR="0039478F" w:rsidRPr="007530C6" w14:paraId="02F00F0E" w14:textId="77777777" w:rsidTr="00E859AB">
        <w:trPr>
          <w:jc w:val="center"/>
        </w:trPr>
        <w:tc>
          <w:tcPr>
            <w:tcW w:w="5184" w:type="dxa"/>
          </w:tcPr>
          <w:p w14:paraId="594207B9" w14:textId="77777777" w:rsidR="0039478F" w:rsidRPr="007530C6" w:rsidRDefault="0039478F" w:rsidP="00E859AB">
            <w:pPr>
              <w:pStyle w:val="TAC"/>
              <w:rPr>
                <w:szCs w:val="18"/>
              </w:rPr>
            </w:pPr>
            <w:r w:rsidRPr="007530C6">
              <w:rPr>
                <w:szCs w:val="18"/>
              </w:rPr>
              <w:t>nrofUplinkSlots</w:t>
            </w:r>
          </w:p>
        </w:tc>
        <w:tc>
          <w:tcPr>
            <w:tcW w:w="1296" w:type="dxa"/>
          </w:tcPr>
          <w:p w14:paraId="552F2EC1" w14:textId="77777777" w:rsidR="0039478F" w:rsidRPr="007530C6" w:rsidRDefault="0039478F" w:rsidP="00E859AB">
            <w:pPr>
              <w:pStyle w:val="TAC"/>
              <w:rPr>
                <w:szCs w:val="18"/>
              </w:rPr>
            </w:pPr>
            <w:r w:rsidRPr="007530C6">
              <w:rPr>
                <w:szCs w:val="18"/>
              </w:rPr>
              <w:t>1</w:t>
            </w:r>
          </w:p>
        </w:tc>
        <w:tc>
          <w:tcPr>
            <w:tcW w:w="1296" w:type="dxa"/>
          </w:tcPr>
          <w:p w14:paraId="0E218732" w14:textId="77777777" w:rsidR="0039478F" w:rsidRPr="007530C6" w:rsidRDefault="0039478F" w:rsidP="00E859AB">
            <w:pPr>
              <w:pStyle w:val="TAC"/>
              <w:rPr>
                <w:szCs w:val="18"/>
              </w:rPr>
            </w:pPr>
            <w:r w:rsidRPr="007530C6">
              <w:rPr>
                <w:szCs w:val="18"/>
              </w:rPr>
              <w:t>2</w:t>
            </w:r>
          </w:p>
        </w:tc>
        <w:tc>
          <w:tcPr>
            <w:tcW w:w="1296" w:type="dxa"/>
          </w:tcPr>
          <w:p w14:paraId="374C3DEA" w14:textId="77777777" w:rsidR="0039478F" w:rsidRPr="007530C6" w:rsidRDefault="0039478F" w:rsidP="00E859AB">
            <w:pPr>
              <w:pStyle w:val="TAC"/>
              <w:rPr>
                <w:szCs w:val="18"/>
              </w:rPr>
            </w:pPr>
            <w:r w:rsidRPr="007530C6">
              <w:rPr>
                <w:szCs w:val="18"/>
              </w:rPr>
              <w:t>4</w:t>
            </w:r>
          </w:p>
        </w:tc>
      </w:tr>
      <w:tr w:rsidR="0039478F" w:rsidRPr="007530C6" w14:paraId="1F8FF353" w14:textId="77777777" w:rsidTr="00E859AB">
        <w:trPr>
          <w:jc w:val="center"/>
        </w:trPr>
        <w:tc>
          <w:tcPr>
            <w:tcW w:w="5184" w:type="dxa"/>
          </w:tcPr>
          <w:p w14:paraId="4E7E45C8" w14:textId="77777777" w:rsidR="0039478F" w:rsidRPr="007530C6" w:rsidRDefault="0039478F" w:rsidP="00E859AB">
            <w:pPr>
              <w:pStyle w:val="TAC"/>
              <w:rPr>
                <w:szCs w:val="18"/>
              </w:rPr>
            </w:pPr>
            <w:r w:rsidRPr="007530C6">
              <w:rPr>
                <w:szCs w:val="18"/>
              </w:rPr>
              <w:t>nrofUplinkSymbols</w:t>
            </w:r>
          </w:p>
        </w:tc>
        <w:tc>
          <w:tcPr>
            <w:tcW w:w="1296" w:type="dxa"/>
          </w:tcPr>
          <w:p w14:paraId="5D47DE40" w14:textId="77777777" w:rsidR="0039478F" w:rsidRPr="007530C6" w:rsidRDefault="0039478F" w:rsidP="00E859AB">
            <w:pPr>
              <w:pStyle w:val="TAC"/>
              <w:rPr>
                <w:szCs w:val="18"/>
              </w:rPr>
            </w:pPr>
            <w:r w:rsidRPr="007530C6">
              <w:rPr>
                <w:szCs w:val="18"/>
              </w:rPr>
              <w:t>2</w:t>
            </w:r>
          </w:p>
        </w:tc>
        <w:tc>
          <w:tcPr>
            <w:tcW w:w="1296" w:type="dxa"/>
          </w:tcPr>
          <w:p w14:paraId="292630DE" w14:textId="77777777" w:rsidR="0039478F" w:rsidRPr="007530C6" w:rsidRDefault="0039478F" w:rsidP="00E859AB">
            <w:pPr>
              <w:pStyle w:val="TAC"/>
              <w:rPr>
                <w:szCs w:val="18"/>
              </w:rPr>
            </w:pPr>
            <w:r w:rsidRPr="007530C6">
              <w:rPr>
                <w:szCs w:val="18"/>
              </w:rPr>
              <w:t>4</w:t>
            </w:r>
          </w:p>
        </w:tc>
        <w:tc>
          <w:tcPr>
            <w:tcW w:w="1296" w:type="dxa"/>
          </w:tcPr>
          <w:p w14:paraId="392D728A" w14:textId="77777777" w:rsidR="0039478F" w:rsidRPr="007530C6" w:rsidRDefault="0039478F" w:rsidP="00E859AB">
            <w:pPr>
              <w:pStyle w:val="TAC"/>
              <w:rPr>
                <w:szCs w:val="18"/>
              </w:rPr>
            </w:pPr>
            <w:r w:rsidRPr="007530C6">
              <w:rPr>
                <w:szCs w:val="18"/>
              </w:rPr>
              <w:t>8</w:t>
            </w:r>
          </w:p>
        </w:tc>
      </w:tr>
    </w:tbl>
    <w:p w14:paraId="70766CCC" w14:textId="77777777" w:rsidR="0039478F" w:rsidRPr="007530C6" w:rsidRDefault="0039478F" w:rsidP="0039478F">
      <w:pPr>
        <w:rPr>
          <w:lang w:eastAsia="ko-KR"/>
        </w:rPr>
      </w:pPr>
    </w:p>
    <w:p w14:paraId="0A38D06A" w14:textId="77777777" w:rsidR="0039478F" w:rsidRPr="007530C6" w:rsidRDefault="0039478F" w:rsidP="0039478F">
      <w:pPr>
        <w:rPr>
          <w:lang w:eastAsia="ko-KR"/>
        </w:rPr>
      </w:pPr>
      <w:r w:rsidRPr="007530C6">
        <w:rPr>
          <w:lang w:eastAsia="ko-KR"/>
        </w:rPr>
        <w:t>Common physical channel parameters for all repeater FR1 test models are specified in table 4.9.2.3.1-2 and table 4.9.2.3.1-3 for PUSCH. Specific physical channel parameters for repeater FR1 test models are described in clauses 4.9.2.3.2 to 4.9.2.3.5.</w:t>
      </w:r>
    </w:p>
    <w:p w14:paraId="40A02130" w14:textId="77777777" w:rsidR="0039478F" w:rsidRPr="007530C6" w:rsidRDefault="0039478F" w:rsidP="0039478F">
      <w:pPr>
        <w:pStyle w:val="TH"/>
      </w:pPr>
      <w:r w:rsidRPr="007530C6">
        <w:t xml:space="preserve">Table </w:t>
      </w:r>
      <w:r w:rsidRPr="007530C6">
        <w:rPr>
          <w:lang w:eastAsia="zh-CN"/>
        </w:rPr>
        <w:t>4.9.2.3.1</w:t>
      </w:r>
      <w:r w:rsidRPr="007530C6">
        <w:t>-2: Common physical channel parameters for PUSCH</w:t>
      </w:r>
      <w:r w:rsidRPr="007530C6">
        <w:rPr>
          <w:lang w:eastAsia="zh-CN"/>
        </w:rPr>
        <w:t xml:space="preserve"> for </w:t>
      </w:r>
      <w:r w:rsidRPr="007530C6">
        <w:rPr>
          <w:i/>
          <w:lang w:eastAsia="zh-CN"/>
        </w:rPr>
        <w:t>repeater type 1-C</w:t>
      </w:r>
      <w:r w:rsidRPr="007530C6">
        <w:rPr>
          <w:lang w:eastAsia="zh-CN"/>
        </w:rPr>
        <w:t xml:space="preserve"> test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658"/>
        <w:gridCol w:w="2147"/>
      </w:tblGrid>
      <w:tr w:rsidR="0039478F" w:rsidRPr="007530C6" w14:paraId="029ACC8D" w14:textId="77777777" w:rsidTr="00E859AB">
        <w:trPr>
          <w:jc w:val="center"/>
        </w:trPr>
        <w:tc>
          <w:tcPr>
            <w:tcW w:w="4658" w:type="dxa"/>
          </w:tcPr>
          <w:p w14:paraId="5A260E7F" w14:textId="77777777" w:rsidR="0039478F" w:rsidRPr="007530C6" w:rsidRDefault="0039478F" w:rsidP="00E859AB">
            <w:pPr>
              <w:pStyle w:val="TAH"/>
            </w:pPr>
            <w:r w:rsidRPr="007530C6">
              <w:t>Parameter</w:t>
            </w:r>
          </w:p>
        </w:tc>
        <w:tc>
          <w:tcPr>
            <w:tcW w:w="2147" w:type="dxa"/>
          </w:tcPr>
          <w:p w14:paraId="0106F2BC" w14:textId="77777777" w:rsidR="0039478F" w:rsidRPr="007530C6" w:rsidRDefault="0039478F" w:rsidP="00E859AB">
            <w:pPr>
              <w:pStyle w:val="TAH"/>
            </w:pPr>
            <w:r w:rsidRPr="007530C6">
              <w:t>Value</w:t>
            </w:r>
          </w:p>
        </w:tc>
      </w:tr>
      <w:tr w:rsidR="0039478F" w:rsidRPr="007530C6" w14:paraId="62C8991F" w14:textId="77777777" w:rsidTr="00E859AB">
        <w:trPr>
          <w:jc w:val="center"/>
        </w:trPr>
        <w:tc>
          <w:tcPr>
            <w:tcW w:w="4658" w:type="dxa"/>
          </w:tcPr>
          <w:p w14:paraId="07A5DDD2" w14:textId="77777777" w:rsidR="0039478F" w:rsidRPr="007530C6" w:rsidDel="008642B6" w:rsidRDefault="0039478F" w:rsidP="00E859AB">
            <w:pPr>
              <w:pStyle w:val="TAC"/>
            </w:pPr>
            <w:r w:rsidRPr="007530C6">
              <w:t>Mapping type</w:t>
            </w:r>
          </w:p>
        </w:tc>
        <w:tc>
          <w:tcPr>
            <w:tcW w:w="2147" w:type="dxa"/>
          </w:tcPr>
          <w:p w14:paraId="013B80CB" w14:textId="77777777" w:rsidR="0039478F" w:rsidRPr="007530C6" w:rsidDel="008642B6" w:rsidRDefault="0039478F" w:rsidP="00E859AB">
            <w:pPr>
              <w:pStyle w:val="TAC"/>
            </w:pPr>
            <w:r w:rsidRPr="007530C6">
              <w:t>PUSCH mapping type A</w:t>
            </w:r>
          </w:p>
        </w:tc>
      </w:tr>
      <w:tr w:rsidR="0039478F" w:rsidRPr="007530C6" w14:paraId="6DCEC160" w14:textId="77777777" w:rsidTr="00E859AB">
        <w:trPr>
          <w:jc w:val="center"/>
        </w:trPr>
        <w:tc>
          <w:tcPr>
            <w:tcW w:w="4658" w:type="dxa"/>
          </w:tcPr>
          <w:p w14:paraId="44A735E7" w14:textId="77777777" w:rsidR="0039478F" w:rsidRPr="007530C6" w:rsidDel="008642B6" w:rsidRDefault="0039478F" w:rsidP="00E859AB">
            <w:pPr>
              <w:pStyle w:val="TAC"/>
            </w:pPr>
            <w:r w:rsidRPr="007530C6">
              <w:rPr>
                <w:i/>
              </w:rPr>
              <w:t>dmrs-TypeA-Position</w:t>
            </w:r>
            <w:r w:rsidRPr="007530C6">
              <w:t xml:space="preserve"> for the first DM-RS symbol</w:t>
            </w:r>
          </w:p>
        </w:tc>
        <w:tc>
          <w:tcPr>
            <w:tcW w:w="2147" w:type="dxa"/>
          </w:tcPr>
          <w:p w14:paraId="5DCBC844" w14:textId="77777777" w:rsidR="0039478F" w:rsidRPr="007530C6" w:rsidDel="008642B6" w:rsidRDefault="0039478F" w:rsidP="00E859AB">
            <w:pPr>
              <w:pStyle w:val="TAC"/>
            </w:pPr>
            <w:r w:rsidRPr="007530C6">
              <w:t>pos2</w:t>
            </w:r>
          </w:p>
        </w:tc>
      </w:tr>
      <w:tr w:rsidR="0039478F" w:rsidRPr="007530C6" w14:paraId="304A5877" w14:textId="77777777" w:rsidTr="00E859AB">
        <w:trPr>
          <w:jc w:val="center"/>
        </w:trPr>
        <w:tc>
          <w:tcPr>
            <w:tcW w:w="4658" w:type="dxa"/>
          </w:tcPr>
          <w:p w14:paraId="2FDD7690" w14:textId="77777777" w:rsidR="0039478F" w:rsidRPr="007530C6" w:rsidDel="008642B6" w:rsidRDefault="0039478F" w:rsidP="00E859AB">
            <w:pPr>
              <w:pStyle w:val="TAC"/>
            </w:pPr>
            <w:r w:rsidRPr="007530C6">
              <w:rPr>
                <w:i/>
              </w:rPr>
              <w:t>dmrs-AdditionalPosition</w:t>
            </w:r>
            <w:r w:rsidRPr="007530C6">
              <w:t xml:space="preserve"> for additional DM-RS symbol(s)</w:t>
            </w:r>
          </w:p>
        </w:tc>
        <w:tc>
          <w:tcPr>
            <w:tcW w:w="2147" w:type="dxa"/>
          </w:tcPr>
          <w:p w14:paraId="5E1A415C" w14:textId="77777777" w:rsidR="0039478F" w:rsidRPr="007530C6" w:rsidDel="008642B6" w:rsidRDefault="0039478F" w:rsidP="00E859AB">
            <w:pPr>
              <w:pStyle w:val="TAC"/>
            </w:pPr>
            <w:r w:rsidRPr="007530C6">
              <w:t>Pos1</w:t>
            </w:r>
          </w:p>
        </w:tc>
      </w:tr>
      <w:tr w:rsidR="0039478F" w:rsidRPr="007530C6" w14:paraId="0E570668" w14:textId="77777777" w:rsidTr="00E859AB">
        <w:trPr>
          <w:jc w:val="center"/>
        </w:trPr>
        <w:tc>
          <w:tcPr>
            <w:tcW w:w="4658" w:type="dxa"/>
          </w:tcPr>
          <w:p w14:paraId="2F30923E" w14:textId="77777777" w:rsidR="0039478F" w:rsidRPr="007530C6" w:rsidDel="008642B6" w:rsidRDefault="0039478F" w:rsidP="00E859AB">
            <w:pPr>
              <w:pStyle w:val="TAC"/>
            </w:pPr>
            <w:r w:rsidRPr="007530C6">
              <w:rPr>
                <w:i/>
              </w:rPr>
              <w:t>dmrs-Type</w:t>
            </w:r>
            <w:r w:rsidRPr="007530C6">
              <w:t xml:space="preserve"> for comb pattern</w:t>
            </w:r>
          </w:p>
        </w:tc>
        <w:tc>
          <w:tcPr>
            <w:tcW w:w="2147" w:type="dxa"/>
          </w:tcPr>
          <w:p w14:paraId="75671329" w14:textId="77777777" w:rsidR="0039478F" w:rsidRPr="007530C6" w:rsidDel="008642B6" w:rsidRDefault="0039478F" w:rsidP="00E859AB">
            <w:pPr>
              <w:pStyle w:val="TAC"/>
            </w:pPr>
            <w:r w:rsidRPr="007530C6">
              <w:t>Configuration type 1</w:t>
            </w:r>
          </w:p>
        </w:tc>
      </w:tr>
      <w:tr w:rsidR="0039478F" w:rsidRPr="007530C6" w14:paraId="378D9A92" w14:textId="77777777" w:rsidTr="00E859AB">
        <w:trPr>
          <w:jc w:val="center"/>
        </w:trPr>
        <w:tc>
          <w:tcPr>
            <w:tcW w:w="4658" w:type="dxa"/>
          </w:tcPr>
          <w:p w14:paraId="3B9D76A8" w14:textId="77777777" w:rsidR="0039478F" w:rsidRPr="007530C6" w:rsidDel="008642B6" w:rsidRDefault="0039478F" w:rsidP="00E859AB">
            <w:pPr>
              <w:pStyle w:val="TAC"/>
            </w:pPr>
            <w:r w:rsidRPr="007530C6">
              <w:rPr>
                <w:i/>
              </w:rPr>
              <w:t>maxLength</w:t>
            </w:r>
          </w:p>
        </w:tc>
        <w:tc>
          <w:tcPr>
            <w:tcW w:w="2147" w:type="dxa"/>
          </w:tcPr>
          <w:p w14:paraId="22DDF1AF" w14:textId="77777777" w:rsidR="0039478F" w:rsidRPr="007530C6" w:rsidDel="008642B6" w:rsidRDefault="0039478F" w:rsidP="00E859AB">
            <w:pPr>
              <w:pStyle w:val="TAC"/>
            </w:pPr>
            <w:r w:rsidRPr="007530C6">
              <w:t>1</w:t>
            </w:r>
          </w:p>
        </w:tc>
      </w:tr>
      <w:tr w:rsidR="0039478F" w:rsidRPr="007530C6" w14:paraId="3F61BDDB" w14:textId="77777777" w:rsidTr="00E859AB">
        <w:trPr>
          <w:jc w:val="center"/>
        </w:trPr>
        <w:tc>
          <w:tcPr>
            <w:tcW w:w="4658" w:type="dxa"/>
          </w:tcPr>
          <w:p w14:paraId="4E6F9E44" w14:textId="77777777" w:rsidR="0039478F" w:rsidRPr="007530C6" w:rsidRDefault="0039478F" w:rsidP="00E859AB">
            <w:pPr>
              <w:pStyle w:val="TAC"/>
            </w:pPr>
            <w:r w:rsidRPr="007530C6">
              <w:t>Ratio of PUSCH EPRE to DM-RS EPRE</w:t>
            </w:r>
          </w:p>
        </w:tc>
        <w:tc>
          <w:tcPr>
            <w:tcW w:w="2147" w:type="dxa"/>
          </w:tcPr>
          <w:p w14:paraId="2B177EA1" w14:textId="77777777" w:rsidR="0039478F" w:rsidRPr="007530C6" w:rsidRDefault="0039478F" w:rsidP="00E859AB">
            <w:pPr>
              <w:pStyle w:val="TAC"/>
            </w:pPr>
            <w:r w:rsidRPr="007530C6">
              <w:t>0 dB</w:t>
            </w:r>
          </w:p>
        </w:tc>
      </w:tr>
    </w:tbl>
    <w:p w14:paraId="23BD4C75" w14:textId="77777777" w:rsidR="0039478F" w:rsidRPr="007530C6" w:rsidRDefault="0039478F" w:rsidP="0039478F"/>
    <w:p w14:paraId="302AEC70" w14:textId="77777777" w:rsidR="0039478F" w:rsidRPr="007530C6" w:rsidRDefault="0039478F" w:rsidP="0039478F">
      <w:pPr>
        <w:pStyle w:val="TH"/>
      </w:pPr>
      <w:r w:rsidRPr="007530C6">
        <w:t xml:space="preserve">Table </w:t>
      </w:r>
      <w:r w:rsidRPr="007530C6">
        <w:rPr>
          <w:lang w:eastAsia="zh-CN"/>
        </w:rPr>
        <w:t>4.9.2.3.1</w:t>
      </w:r>
      <w:r w:rsidRPr="007530C6">
        <w:t>-3: Common physical channel parameters for PUSCH</w:t>
      </w:r>
      <w:r w:rsidRPr="007530C6">
        <w:rPr>
          <w:lang w:eastAsia="zh-CN"/>
        </w:rPr>
        <w:t xml:space="preserve"> by RNTI for </w:t>
      </w:r>
      <w:r w:rsidRPr="007530C6">
        <w:rPr>
          <w:i/>
          <w:lang w:eastAsia="zh-CN"/>
        </w:rPr>
        <w:t>repeater type 1-C</w:t>
      </w:r>
      <w:r w:rsidRPr="007530C6">
        <w:rPr>
          <w:lang w:eastAsia="zh-CN"/>
        </w:rPr>
        <w:t xml:space="preserve"> test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84"/>
        <w:gridCol w:w="2411"/>
      </w:tblGrid>
      <w:tr w:rsidR="0039478F" w:rsidRPr="007530C6" w14:paraId="0C0212DC" w14:textId="77777777" w:rsidTr="00E859AB">
        <w:trPr>
          <w:jc w:val="center"/>
        </w:trPr>
        <w:tc>
          <w:tcPr>
            <w:tcW w:w="1184" w:type="dxa"/>
            <w:hideMark/>
          </w:tcPr>
          <w:p w14:paraId="79BD468C" w14:textId="77777777" w:rsidR="0039478F" w:rsidRPr="007530C6" w:rsidRDefault="0039478F" w:rsidP="00E859AB">
            <w:pPr>
              <w:pStyle w:val="TAH"/>
            </w:pPr>
            <w:r w:rsidRPr="007530C6">
              <w:t>Parameter</w:t>
            </w:r>
          </w:p>
        </w:tc>
        <w:tc>
          <w:tcPr>
            <w:tcW w:w="2233" w:type="dxa"/>
            <w:hideMark/>
          </w:tcPr>
          <w:p w14:paraId="6D485C19" w14:textId="77777777" w:rsidR="0039478F" w:rsidRPr="007530C6" w:rsidRDefault="0039478F" w:rsidP="00E859AB">
            <w:pPr>
              <w:pStyle w:val="TAH"/>
            </w:pPr>
            <w:r w:rsidRPr="007530C6">
              <w:t>Value</w:t>
            </w:r>
          </w:p>
        </w:tc>
      </w:tr>
      <w:tr w:rsidR="0039478F" w:rsidRPr="007530C6" w14:paraId="284C75B5" w14:textId="77777777" w:rsidTr="00E859AB">
        <w:trPr>
          <w:jc w:val="center"/>
        </w:trPr>
        <w:tc>
          <w:tcPr>
            <w:tcW w:w="3595" w:type="dxa"/>
            <w:gridSpan w:val="2"/>
            <w:hideMark/>
          </w:tcPr>
          <w:p w14:paraId="469A4B6D" w14:textId="77777777" w:rsidR="0039478F" w:rsidRPr="007530C6" w:rsidRDefault="0039478F" w:rsidP="00E859AB">
            <w:pPr>
              <w:pStyle w:val="TAC"/>
            </w:pPr>
            <w:r w:rsidRPr="007530C6">
              <w:t xml:space="preserve">PUSCH </w:t>
            </w:r>
            <w:r w:rsidRPr="007530C6">
              <w:fldChar w:fldCharType="begin"/>
            </w:r>
            <w:r w:rsidRPr="007530C6">
              <w:instrText xml:space="preserve"> QUOTE </w:instrText>
            </w:r>
            <w:r w:rsidR="007A0580">
              <w:rPr>
                <w:position w:val="-4"/>
              </w:rPr>
              <w:pict w14:anchorId="696D9DE3">
                <v:shape id="_x0000_i1032" type="#_x0000_t75" style="width:35.5pt;height:10pt">
                  <v:imagedata r:id="rId19" o:title="" chromakey="white"/>
                </v:shape>
              </w:pict>
            </w:r>
            <w:r w:rsidRPr="007530C6">
              <w:instrText xml:space="preserve"> </w:instrText>
            </w:r>
            <w:r w:rsidRPr="007530C6">
              <w:fldChar w:fldCharType="separate"/>
            </w:r>
            <w:r w:rsidR="007A0580">
              <w:rPr>
                <w:position w:val="-4"/>
              </w:rPr>
              <w:pict w14:anchorId="2D4EFC96">
                <v:shape id="_x0000_i1033" type="#_x0000_t75" style="width:35.5pt;height:10pt">
                  <v:imagedata r:id="rId19" o:title="" chromakey="white"/>
                </v:shape>
              </w:pict>
            </w:r>
            <w:r w:rsidRPr="007530C6">
              <w:fldChar w:fldCharType="end"/>
            </w:r>
          </w:p>
        </w:tc>
      </w:tr>
    </w:tbl>
    <w:p w14:paraId="184C63D1" w14:textId="77777777" w:rsidR="0039478F" w:rsidRPr="007530C6" w:rsidRDefault="0039478F" w:rsidP="0039478F"/>
    <w:p w14:paraId="459E1235" w14:textId="77777777" w:rsidR="0039478F" w:rsidRPr="007530C6" w:rsidRDefault="0039478F" w:rsidP="0039478F">
      <w:pPr>
        <w:pStyle w:val="Heading5"/>
      </w:pPr>
      <w:bookmarkStart w:id="910" w:name="_Toc73962783"/>
      <w:bookmarkStart w:id="911" w:name="_Toc75259960"/>
      <w:bookmarkStart w:id="912" w:name="_Toc75275500"/>
      <w:bookmarkStart w:id="913" w:name="_Toc75276011"/>
      <w:bookmarkStart w:id="914" w:name="_Toc76541510"/>
      <w:bookmarkStart w:id="915" w:name="_Toc82437279"/>
      <w:bookmarkStart w:id="916" w:name="_Toc89944644"/>
      <w:bookmarkStart w:id="917" w:name="_Toc120613120"/>
      <w:bookmarkStart w:id="918" w:name="_Toc121756660"/>
      <w:bookmarkStart w:id="919" w:name="_Toc121820230"/>
      <w:bookmarkStart w:id="920" w:name="_Toc124157980"/>
      <w:bookmarkStart w:id="921" w:name="_Toc130560557"/>
      <w:bookmarkStart w:id="922" w:name="_Toc137470200"/>
      <w:bookmarkStart w:id="923" w:name="_Toc138884593"/>
      <w:r w:rsidRPr="007530C6">
        <w:t>4.9.2.3.2</w:t>
      </w:r>
      <w:r w:rsidRPr="007530C6">
        <w:tab/>
        <w:t>FR1 test model 1.1 (RUL-FR1-TM1.1)</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14:paraId="73C54767" w14:textId="77777777" w:rsidR="003E3B76" w:rsidRPr="007530C6" w:rsidRDefault="003E3B76" w:rsidP="003E3B76">
      <w:pPr>
        <w:rPr>
          <w:lang w:eastAsia="ko-KR"/>
        </w:rPr>
      </w:pPr>
      <w:r w:rsidRPr="007530C6">
        <w:rPr>
          <w:lang w:eastAsia="ko-KR"/>
        </w:rPr>
        <w:t>This model shall be used for tests on:</w:t>
      </w:r>
    </w:p>
    <w:p w14:paraId="725133B9" w14:textId="39D829FB" w:rsidR="003E3B76" w:rsidRPr="007530C6" w:rsidRDefault="003E3B76" w:rsidP="003E3B76">
      <w:pPr>
        <w:pStyle w:val="B1"/>
      </w:pPr>
      <w:r w:rsidRPr="007530C6">
        <w:t>-</w:t>
      </w:r>
      <w:r w:rsidRPr="007530C6">
        <w:tab/>
        <w:t>Repeater output power</w:t>
      </w:r>
    </w:p>
    <w:p w14:paraId="303A4368" w14:textId="77777777" w:rsidR="003E3B76" w:rsidRPr="007530C6" w:rsidRDefault="003E3B76" w:rsidP="003E3B76">
      <w:pPr>
        <w:pStyle w:val="B1"/>
      </w:pPr>
      <w:r w:rsidRPr="007530C6">
        <w:t>-</w:t>
      </w:r>
      <w:r w:rsidRPr="007530C6">
        <w:tab/>
        <w:t>Out of band gain</w:t>
      </w:r>
    </w:p>
    <w:p w14:paraId="4638C8B8" w14:textId="77777777" w:rsidR="003E3B76" w:rsidRPr="007530C6" w:rsidRDefault="003E3B76" w:rsidP="003E3B76">
      <w:pPr>
        <w:pStyle w:val="B1"/>
      </w:pPr>
      <w:r w:rsidRPr="007530C6">
        <w:t>-</w:t>
      </w:r>
      <w:r w:rsidRPr="007530C6">
        <w:tab/>
        <w:t>Unwanted emissions</w:t>
      </w:r>
    </w:p>
    <w:p w14:paraId="0B790FD1" w14:textId="77777777" w:rsidR="003E3B76" w:rsidRPr="007530C6" w:rsidRDefault="003E3B76" w:rsidP="003E3B76">
      <w:pPr>
        <w:pStyle w:val="B2"/>
      </w:pPr>
      <w:r w:rsidRPr="007530C6">
        <w:t>-</w:t>
      </w:r>
      <w:r w:rsidRPr="007530C6">
        <w:tab/>
        <w:t>ACLR</w:t>
      </w:r>
    </w:p>
    <w:p w14:paraId="3E6077A7" w14:textId="77777777" w:rsidR="003E3B76" w:rsidRPr="007530C6" w:rsidRDefault="003E3B76" w:rsidP="003E3B76">
      <w:pPr>
        <w:pStyle w:val="B2"/>
      </w:pPr>
      <w:r w:rsidRPr="007530C6">
        <w:t>-</w:t>
      </w:r>
      <w:r w:rsidRPr="007530C6">
        <w:tab/>
        <w:t>Operating band unwanted emissions</w:t>
      </w:r>
    </w:p>
    <w:p w14:paraId="15DB1A63" w14:textId="77777777" w:rsidR="003E3B76" w:rsidRDefault="003E3B76" w:rsidP="003E3B76">
      <w:pPr>
        <w:pStyle w:val="B2"/>
      </w:pPr>
      <w:r w:rsidRPr="007530C6">
        <w:t>-</w:t>
      </w:r>
      <w:r w:rsidRPr="007530C6">
        <w:tab/>
        <w:t>Transmitter spurious emissions</w:t>
      </w:r>
    </w:p>
    <w:p w14:paraId="118FFDD7" w14:textId="77777777" w:rsidR="003E3B76" w:rsidRPr="007530C6" w:rsidRDefault="003E3B76" w:rsidP="003E3B76">
      <w:pPr>
        <w:pStyle w:val="B2"/>
      </w:pPr>
      <w:r>
        <w:rPr>
          <w:lang w:eastAsia="ja-JP"/>
        </w:rPr>
        <w:t>-</w:t>
      </w:r>
      <w:r>
        <w:rPr>
          <w:lang w:eastAsia="ja-JP"/>
        </w:rPr>
        <w:tab/>
      </w:r>
      <w:r w:rsidRPr="007530C6">
        <w:rPr>
          <w:lang w:eastAsia="ja-JP"/>
        </w:rPr>
        <w:t>R</w:t>
      </w:r>
      <w:r w:rsidRPr="007530C6">
        <w:t>eceiver spurious emissions</w:t>
      </w:r>
    </w:p>
    <w:p w14:paraId="5C09EB95" w14:textId="77777777" w:rsidR="003E3B76" w:rsidRPr="007530C6" w:rsidRDefault="003E3B76" w:rsidP="003E3B76">
      <w:pPr>
        <w:pStyle w:val="B1"/>
      </w:pPr>
      <w:r w:rsidRPr="007530C6">
        <w:t>-</w:t>
      </w:r>
      <w:r w:rsidRPr="007530C6">
        <w:tab/>
        <w:t>Transmitter intermodulation</w:t>
      </w:r>
    </w:p>
    <w:p w14:paraId="039FA21A" w14:textId="114C77DB" w:rsidR="003E3B76" w:rsidRPr="007530C6" w:rsidRDefault="003E3B76" w:rsidP="003E3B76">
      <w:pPr>
        <w:pStyle w:val="B1"/>
      </w:pPr>
      <w:r w:rsidRPr="007530C6">
        <w:rPr>
          <w:lang w:eastAsia="zh-CN"/>
        </w:rPr>
        <w:t>-</w:t>
      </w:r>
      <w:r w:rsidRPr="007530C6">
        <w:rPr>
          <w:lang w:eastAsia="zh-CN"/>
        </w:rPr>
        <w:tab/>
      </w:r>
    </w:p>
    <w:p w14:paraId="1E1A734C" w14:textId="77777777" w:rsidR="003E3B76" w:rsidRPr="007530C6" w:rsidRDefault="003E3B76" w:rsidP="003E3B76">
      <w:pPr>
        <w:pStyle w:val="B1"/>
        <w:rPr>
          <w:lang w:eastAsia="zh-CN"/>
        </w:rPr>
      </w:pPr>
      <w:r w:rsidRPr="007530C6">
        <w:rPr>
          <w:lang w:eastAsia="zh-CN"/>
        </w:rPr>
        <w:t>-</w:t>
      </w:r>
      <w:r w:rsidRPr="007530C6">
        <w:rPr>
          <w:lang w:eastAsia="zh-CN"/>
        </w:rPr>
        <w:tab/>
        <w:t>Input intermodulation</w:t>
      </w:r>
    </w:p>
    <w:p w14:paraId="77C5F8C2" w14:textId="77777777" w:rsidR="003E3B76" w:rsidRPr="007530C6" w:rsidRDefault="003E3B76" w:rsidP="003E3B76">
      <w:pPr>
        <w:pStyle w:val="B1"/>
      </w:pPr>
      <w:r w:rsidRPr="007530C6">
        <w:rPr>
          <w:lang w:eastAsia="zh-CN"/>
        </w:rPr>
        <w:t>-</w:t>
      </w:r>
      <w:r w:rsidRPr="007530C6">
        <w:rPr>
          <w:lang w:eastAsia="zh-CN"/>
        </w:rPr>
        <w:tab/>
      </w:r>
      <w:r w:rsidRPr="007530C6">
        <w:t>Output intermodulation</w:t>
      </w:r>
    </w:p>
    <w:p w14:paraId="00E515A1" w14:textId="77777777" w:rsidR="003E3B76" w:rsidRPr="007530C6" w:rsidRDefault="003E3B76" w:rsidP="003E3B76">
      <w:pPr>
        <w:pStyle w:val="B1"/>
      </w:pPr>
      <w:r w:rsidRPr="007530C6">
        <w:rPr>
          <w:lang w:eastAsia="zh-CN"/>
        </w:rPr>
        <w:t>-</w:t>
      </w:r>
      <w:r w:rsidRPr="007530C6">
        <w:rPr>
          <w:lang w:eastAsia="zh-CN"/>
        </w:rPr>
        <w:tab/>
      </w:r>
      <w:r w:rsidRPr="007530C6">
        <w:t>ACRR</w:t>
      </w:r>
    </w:p>
    <w:p w14:paraId="21BAA8A3" w14:textId="6F7B6B5F" w:rsidR="0039478F" w:rsidRPr="007530C6" w:rsidRDefault="003E3B76" w:rsidP="003E3B76">
      <w:pPr>
        <w:pStyle w:val="B1"/>
      </w:pPr>
      <w:r w:rsidRPr="007530C6">
        <w:rPr>
          <w:lang w:eastAsia="zh-CN"/>
        </w:rPr>
        <w:t>-</w:t>
      </w:r>
      <w:r w:rsidRPr="007530C6">
        <w:rPr>
          <w:lang w:eastAsia="zh-CN"/>
        </w:rPr>
        <w:tab/>
      </w:r>
      <w:r w:rsidRPr="007530C6">
        <w:t xml:space="preserve">Transmitter </w:t>
      </w:r>
      <w:r>
        <w:t>ON/</w:t>
      </w:r>
      <w:r w:rsidRPr="007530C6">
        <w:t>OFF power</w:t>
      </w:r>
    </w:p>
    <w:p w14:paraId="10E4392E" w14:textId="77777777" w:rsidR="0039478F" w:rsidRPr="007530C6" w:rsidRDefault="0039478F" w:rsidP="0039478F">
      <w:pPr>
        <w:rPr>
          <w:lang w:eastAsia="x-none"/>
        </w:rPr>
      </w:pPr>
      <w:r w:rsidRPr="007530C6">
        <w:t>Common physical channel parameters are defined in clause 4.9.2.3.1. Specific physical channel parameters for RUL-FR1-TM1.1 are defined in table 4.9.2.3.2-1.</w:t>
      </w:r>
    </w:p>
    <w:p w14:paraId="1E724386" w14:textId="77777777" w:rsidR="0039478F" w:rsidRPr="007530C6" w:rsidRDefault="0039478F" w:rsidP="0039478F">
      <w:pPr>
        <w:pStyle w:val="TH"/>
      </w:pPr>
      <w:r w:rsidRPr="007530C6">
        <w:lastRenderedPageBreak/>
        <w:t>Table 4.9.2.2.2-1: Specific physical channel parameters of RUL-FR1-TM1.1</w:t>
      </w:r>
    </w:p>
    <w:tbl>
      <w:tblPr>
        <w:tblW w:w="7305" w:type="dxa"/>
        <w:jc w:val="center"/>
        <w:tblLayout w:type="fixed"/>
        <w:tblCellMar>
          <w:left w:w="28" w:type="dxa"/>
        </w:tblCellMar>
        <w:tblLook w:val="04A0" w:firstRow="1" w:lastRow="0" w:firstColumn="1" w:lastColumn="0" w:noHBand="0" w:noVBand="1"/>
      </w:tblPr>
      <w:tblGrid>
        <w:gridCol w:w="3760"/>
        <w:gridCol w:w="3545"/>
      </w:tblGrid>
      <w:tr w:rsidR="0039478F" w:rsidRPr="007530C6" w14:paraId="6FD1D361" w14:textId="77777777" w:rsidTr="00E859AB">
        <w:trPr>
          <w:jc w:val="center"/>
        </w:trPr>
        <w:tc>
          <w:tcPr>
            <w:tcW w:w="3760" w:type="dxa"/>
            <w:tcBorders>
              <w:top w:val="single" w:sz="6" w:space="0" w:color="auto"/>
              <w:left w:val="single" w:sz="6" w:space="0" w:color="auto"/>
              <w:bottom w:val="single" w:sz="6" w:space="0" w:color="auto"/>
              <w:right w:val="single" w:sz="4" w:space="0" w:color="auto"/>
            </w:tcBorders>
            <w:hideMark/>
          </w:tcPr>
          <w:p w14:paraId="20952CCB" w14:textId="77777777" w:rsidR="0039478F" w:rsidRPr="007530C6" w:rsidRDefault="0039478F" w:rsidP="00E859AB">
            <w:pPr>
              <w:pStyle w:val="TAH"/>
              <w:rPr>
                <w:lang w:eastAsia="ko-KR"/>
              </w:rPr>
            </w:pPr>
            <w:r w:rsidRPr="007530C6">
              <w:rPr>
                <w:lang w:eastAsia="ko-KR"/>
              </w:rPr>
              <w:t>Parameter</w:t>
            </w:r>
          </w:p>
        </w:tc>
        <w:tc>
          <w:tcPr>
            <w:tcW w:w="3545" w:type="dxa"/>
            <w:tcBorders>
              <w:top w:val="single" w:sz="4" w:space="0" w:color="auto"/>
              <w:left w:val="single" w:sz="4" w:space="0" w:color="auto"/>
              <w:bottom w:val="single" w:sz="4" w:space="0" w:color="auto"/>
              <w:right w:val="single" w:sz="4" w:space="0" w:color="auto"/>
            </w:tcBorders>
          </w:tcPr>
          <w:p w14:paraId="15E43BAB" w14:textId="77777777" w:rsidR="0039478F" w:rsidRPr="007530C6" w:rsidRDefault="0039478F" w:rsidP="00E859AB">
            <w:pPr>
              <w:pStyle w:val="TAH"/>
              <w:rPr>
                <w:lang w:eastAsia="ko-KR"/>
              </w:rPr>
            </w:pPr>
            <w:r w:rsidRPr="007530C6">
              <w:rPr>
                <w:lang w:eastAsia="ko-KR"/>
              </w:rPr>
              <w:t>Value</w:t>
            </w:r>
          </w:p>
        </w:tc>
      </w:tr>
      <w:tr w:rsidR="0039478F" w:rsidRPr="007530C6" w14:paraId="582EBE02" w14:textId="77777777" w:rsidTr="00E859AB">
        <w:trPr>
          <w:jc w:val="center"/>
        </w:trPr>
        <w:tc>
          <w:tcPr>
            <w:tcW w:w="3760" w:type="dxa"/>
            <w:tcBorders>
              <w:top w:val="single" w:sz="6" w:space="0" w:color="auto"/>
              <w:left w:val="single" w:sz="6" w:space="0" w:color="auto"/>
              <w:bottom w:val="single" w:sz="6" w:space="0" w:color="auto"/>
              <w:right w:val="single" w:sz="6" w:space="0" w:color="auto"/>
            </w:tcBorders>
          </w:tcPr>
          <w:p w14:paraId="5FA71C49" w14:textId="77777777" w:rsidR="0039478F" w:rsidRPr="007530C6" w:rsidRDefault="0039478F" w:rsidP="00E859AB">
            <w:pPr>
              <w:pStyle w:val="TAC"/>
              <w:rPr>
                <w:lang w:eastAsia="ko-KR"/>
              </w:rPr>
            </w:pPr>
            <w:r w:rsidRPr="007530C6">
              <w:rPr>
                <w:lang w:eastAsia="ko-KR"/>
              </w:rPr>
              <w:t xml:space="preserve"># of PRBs PUSCH </w:t>
            </w:r>
            <w:r w:rsidRPr="007530C6">
              <w:rPr>
                <w:lang w:eastAsia="ko-KR"/>
              </w:rPr>
              <w:fldChar w:fldCharType="begin"/>
            </w:r>
            <w:r w:rsidRPr="007530C6">
              <w:rPr>
                <w:lang w:eastAsia="ko-KR"/>
              </w:rPr>
              <w:instrText xml:space="preserve"> QUOTE </w:instrText>
            </w:r>
            <w:r w:rsidRPr="007530C6">
              <w:rPr>
                <w:rFonts w:ascii="Cambria Math" w:hAnsi="Cambria Math"/>
              </w:rPr>
              <w:instrText>nRNTI=0</w:instrText>
            </w:r>
            <w:r w:rsidRPr="007530C6">
              <w:rPr>
                <w:lang w:eastAsia="ko-KR"/>
              </w:rPr>
              <w:instrText xml:space="preserve"> </w:instrText>
            </w:r>
            <w:r w:rsidRPr="007530C6">
              <w:rPr>
                <w:lang w:eastAsia="ko-KR"/>
              </w:rPr>
              <w:fldChar w:fldCharType="end"/>
            </w:r>
          </w:p>
        </w:tc>
        <w:tc>
          <w:tcPr>
            <w:tcW w:w="3545" w:type="dxa"/>
            <w:tcBorders>
              <w:top w:val="single" w:sz="6" w:space="0" w:color="auto"/>
              <w:left w:val="single" w:sz="6" w:space="0" w:color="auto"/>
              <w:bottom w:val="single" w:sz="6" w:space="0" w:color="auto"/>
              <w:right w:val="single" w:sz="6" w:space="0" w:color="auto"/>
            </w:tcBorders>
          </w:tcPr>
          <w:p w14:paraId="28F4F383" w14:textId="77777777" w:rsidR="0039478F" w:rsidRPr="007530C6" w:rsidRDefault="0039478F" w:rsidP="00E859AB">
            <w:pPr>
              <w:pStyle w:val="TAC"/>
              <w:rPr>
                <w:lang w:eastAsia="ko-KR"/>
              </w:rPr>
            </w:pPr>
            <w:r w:rsidRPr="007530C6">
              <w:t>N</w:t>
            </w:r>
            <w:r w:rsidRPr="007530C6">
              <w:rPr>
                <w:vertAlign w:val="subscript"/>
              </w:rPr>
              <w:t>RB</w:t>
            </w:r>
            <w:r w:rsidRPr="007530C6">
              <w:rPr>
                <w:lang w:eastAsia="ko-KR"/>
              </w:rPr>
              <w:t xml:space="preserve"> </w:t>
            </w:r>
          </w:p>
        </w:tc>
      </w:tr>
      <w:tr w:rsidR="0039478F" w:rsidRPr="007530C6" w14:paraId="3D107BC9" w14:textId="77777777" w:rsidTr="00E859AB">
        <w:trPr>
          <w:jc w:val="center"/>
        </w:trPr>
        <w:tc>
          <w:tcPr>
            <w:tcW w:w="3760" w:type="dxa"/>
            <w:tcBorders>
              <w:top w:val="single" w:sz="6" w:space="0" w:color="auto"/>
              <w:left w:val="single" w:sz="6" w:space="0" w:color="auto"/>
              <w:bottom w:val="single" w:sz="6" w:space="0" w:color="auto"/>
              <w:right w:val="single" w:sz="6" w:space="0" w:color="auto"/>
            </w:tcBorders>
          </w:tcPr>
          <w:p w14:paraId="143C2F44" w14:textId="77777777" w:rsidR="0039478F" w:rsidRPr="007530C6" w:rsidRDefault="0039478F" w:rsidP="00E859AB">
            <w:pPr>
              <w:pStyle w:val="TAC"/>
              <w:rPr>
                <w:lang w:eastAsia="ko-KR"/>
              </w:rPr>
            </w:pPr>
            <w:r w:rsidRPr="007530C6">
              <w:rPr>
                <w:lang w:eastAsia="ko-KR"/>
              </w:rPr>
              <w:t xml:space="preserve">Modulation PUSCH </w:t>
            </w:r>
            <w:r w:rsidRPr="007530C6">
              <w:rPr>
                <w:lang w:eastAsia="ko-KR"/>
              </w:rPr>
              <w:fldChar w:fldCharType="begin"/>
            </w:r>
            <w:r w:rsidRPr="007530C6">
              <w:rPr>
                <w:lang w:eastAsia="ko-KR"/>
              </w:rPr>
              <w:instrText xml:space="preserve"> QUOTE </w:instrText>
            </w:r>
            <w:r w:rsidRPr="007530C6">
              <w:rPr>
                <w:rFonts w:ascii="Cambria Math" w:hAnsi="Cambria Math"/>
              </w:rPr>
              <w:instrText>nRNTI=0</w:instrText>
            </w:r>
            <w:r w:rsidRPr="007530C6">
              <w:rPr>
                <w:lang w:eastAsia="ko-KR"/>
              </w:rPr>
              <w:instrText xml:space="preserve"> </w:instrText>
            </w:r>
            <w:r w:rsidRPr="007530C6">
              <w:rPr>
                <w:lang w:eastAsia="ko-KR"/>
              </w:rPr>
              <w:fldChar w:fldCharType="end"/>
            </w:r>
          </w:p>
        </w:tc>
        <w:tc>
          <w:tcPr>
            <w:tcW w:w="3545" w:type="dxa"/>
            <w:tcBorders>
              <w:top w:val="single" w:sz="6" w:space="0" w:color="auto"/>
              <w:left w:val="single" w:sz="6" w:space="0" w:color="auto"/>
              <w:bottom w:val="single" w:sz="6" w:space="0" w:color="auto"/>
              <w:right w:val="single" w:sz="6" w:space="0" w:color="auto"/>
            </w:tcBorders>
          </w:tcPr>
          <w:p w14:paraId="63EE03B1" w14:textId="77777777" w:rsidR="0039478F" w:rsidRPr="007530C6" w:rsidRDefault="0039478F" w:rsidP="00E859AB">
            <w:pPr>
              <w:pStyle w:val="TAC"/>
              <w:rPr>
                <w:sz w:val="20"/>
              </w:rPr>
            </w:pPr>
            <w:r w:rsidRPr="007530C6">
              <w:t>QPSK</w:t>
            </w:r>
          </w:p>
        </w:tc>
      </w:tr>
    </w:tbl>
    <w:p w14:paraId="3C69A9BB" w14:textId="77777777" w:rsidR="0039478F" w:rsidRPr="007530C6" w:rsidRDefault="0039478F" w:rsidP="0039478F"/>
    <w:p w14:paraId="3CA1515C" w14:textId="77777777" w:rsidR="0039478F" w:rsidRPr="007530C6" w:rsidRDefault="0039478F" w:rsidP="0039478F">
      <w:pPr>
        <w:pStyle w:val="Heading5"/>
      </w:pPr>
      <w:bookmarkStart w:id="924" w:name="_Toc73962784"/>
      <w:bookmarkStart w:id="925" w:name="_Toc75259961"/>
      <w:bookmarkStart w:id="926" w:name="_Toc75275501"/>
      <w:bookmarkStart w:id="927" w:name="_Toc75276012"/>
      <w:bookmarkStart w:id="928" w:name="_Toc76541511"/>
      <w:bookmarkStart w:id="929" w:name="_Toc82437280"/>
      <w:bookmarkStart w:id="930" w:name="_Toc89944645"/>
      <w:bookmarkStart w:id="931" w:name="_Toc120613121"/>
      <w:bookmarkStart w:id="932" w:name="_Toc121756661"/>
      <w:bookmarkStart w:id="933" w:name="_Toc121820231"/>
      <w:bookmarkStart w:id="934" w:name="_Toc124157981"/>
      <w:bookmarkStart w:id="935" w:name="_Toc130560558"/>
      <w:bookmarkStart w:id="936" w:name="_Toc137470201"/>
      <w:bookmarkStart w:id="937" w:name="_Toc138884594"/>
      <w:r w:rsidRPr="007530C6">
        <w:t>4.9.2.3.3</w:t>
      </w:r>
      <w:r w:rsidRPr="007530C6">
        <w:tab/>
        <w:t>FR1 test model 2 (RUL-FR1-TM2)</w:t>
      </w:r>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36C85B8A" w14:textId="77777777" w:rsidR="003E3B76" w:rsidRPr="007530C6" w:rsidRDefault="003E3B76" w:rsidP="003E3B76">
      <w:pPr>
        <w:rPr>
          <w:lang w:eastAsia="ko-KR"/>
        </w:rPr>
      </w:pPr>
      <w:r w:rsidRPr="007530C6">
        <w:rPr>
          <w:lang w:eastAsia="ko-KR"/>
        </w:rPr>
        <w:t>This model shall be used for tests on:</w:t>
      </w:r>
    </w:p>
    <w:p w14:paraId="3F6C9A92" w14:textId="77777777" w:rsidR="003E3B76" w:rsidRPr="007530C6" w:rsidRDefault="003E3B76" w:rsidP="003E3B76">
      <w:pPr>
        <w:pStyle w:val="B1"/>
      </w:pPr>
      <w:r w:rsidRPr="007530C6">
        <w:t>-</w:t>
      </w:r>
      <w:r w:rsidRPr="007530C6">
        <w:tab/>
        <w:t>Transmitted signal quality</w:t>
      </w:r>
    </w:p>
    <w:p w14:paraId="4472A563" w14:textId="77777777" w:rsidR="003E3B76" w:rsidRPr="007530C6" w:rsidRDefault="003E3B76" w:rsidP="003E3B76">
      <w:pPr>
        <w:pStyle w:val="B2"/>
      </w:pPr>
      <w:r w:rsidRPr="007530C6">
        <w:t>-</w:t>
      </w:r>
      <w:r w:rsidRPr="007530C6">
        <w:tab/>
        <w:t xml:space="preserve">Uplink </w:t>
      </w:r>
      <w:r>
        <w:t xml:space="preserve">repeater </w:t>
      </w:r>
      <w:r w:rsidRPr="007530C6">
        <w:t>EVM of single 64QAM PRB allocation (at lower PSD TX power limit at min power)-</w:t>
      </w:r>
      <w:r w:rsidRPr="007530C6">
        <w:tab/>
        <w:t>Frequency stability (at min power)</w:t>
      </w:r>
    </w:p>
    <w:p w14:paraId="67F67456" w14:textId="3D9EBB04" w:rsidR="0039478F" w:rsidRPr="007530C6" w:rsidRDefault="003E3B76" w:rsidP="003E3B76">
      <w:pPr>
        <w:rPr>
          <w:lang w:eastAsia="x-none"/>
        </w:rPr>
      </w:pPr>
      <w:r w:rsidRPr="007530C6">
        <w:t>Common physical channel parameters are defined in clause 4.9.2.3.1. Specific physical channel parameters for RUL-FR1-TM2 are defined in table 4.9.2.3.3-1.</w:t>
      </w:r>
    </w:p>
    <w:p w14:paraId="74D9F097" w14:textId="3BE64A59" w:rsidR="0039478F" w:rsidRPr="007530C6" w:rsidRDefault="0039478F" w:rsidP="0039478F">
      <w:pPr>
        <w:pStyle w:val="TH"/>
      </w:pPr>
      <w:r w:rsidRPr="007530C6">
        <w:t xml:space="preserve">Table 4.9.2.3.3-1: Specific physical channel parameters of </w:t>
      </w:r>
      <w:r w:rsidR="003E3B76" w:rsidRPr="007530C6">
        <w:t>R</w:t>
      </w:r>
      <w:r w:rsidR="003E3B76">
        <w:t>UL</w:t>
      </w:r>
      <w:r w:rsidR="003E3B76" w:rsidRPr="007530C6">
        <w:t>-FR1-TM2</w:t>
      </w:r>
    </w:p>
    <w:tbl>
      <w:tblPr>
        <w:tblW w:w="0" w:type="auto"/>
        <w:jc w:val="center"/>
        <w:tblLayout w:type="fixed"/>
        <w:tblCellMar>
          <w:left w:w="28" w:type="dxa"/>
        </w:tblCellMar>
        <w:tblLook w:val="04A0" w:firstRow="1" w:lastRow="0" w:firstColumn="1" w:lastColumn="0" w:noHBand="0" w:noVBand="1"/>
      </w:tblPr>
      <w:tblGrid>
        <w:gridCol w:w="3640"/>
        <w:gridCol w:w="5988"/>
      </w:tblGrid>
      <w:tr w:rsidR="0039478F" w:rsidRPr="007530C6" w14:paraId="014DC2DC" w14:textId="77777777" w:rsidTr="00E859AB">
        <w:trPr>
          <w:jc w:val="center"/>
        </w:trPr>
        <w:tc>
          <w:tcPr>
            <w:tcW w:w="3640" w:type="dxa"/>
            <w:tcBorders>
              <w:top w:val="single" w:sz="6" w:space="0" w:color="auto"/>
              <w:left w:val="single" w:sz="6" w:space="0" w:color="auto"/>
              <w:bottom w:val="single" w:sz="6" w:space="0" w:color="auto"/>
              <w:right w:val="single" w:sz="4" w:space="0" w:color="auto"/>
            </w:tcBorders>
          </w:tcPr>
          <w:p w14:paraId="67EFB987" w14:textId="77777777" w:rsidR="0039478F" w:rsidRPr="007530C6" w:rsidRDefault="0039478F" w:rsidP="00E859AB">
            <w:pPr>
              <w:pStyle w:val="TAH"/>
            </w:pPr>
            <w:r w:rsidRPr="007530C6">
              <w:t>Parameter</w:t>
            </w:r>
          </w:p>
        </w:tc>
        <w:tc>
          <w:tcPr>
            <w:tcW w:w="5988" w:type="dxa"/>
            <w:tcBorders>
              <w:top w:val="single" w:sz="4" w:space="0" w:color="auto"/>
              <w:left w:val="single" w:sz="4" w:space="0" w:color="auto"/>
              <w:bottom w:val="single" w:sz="4" w:space="0" w:color="auto"/>
              <w:right w:val="single" w:sz="4" w:space="0" w:color="auto"/>
            </w:tcBorders>
          </w:tcPr>
          <w:p w14:paraId="72AD66CD" w14:textId="77777777" w:rsidR="0039478F" w:rsidRPr="007530C6" w:rsidRDefault="0039478F" w:rsidP="00E859AB">
            <w:pPr>
              <w:pStyle w:val="TAH"/>
            </w:pPr>
            <w:r w:rsidRPr="007530C6">
              <w:t>Value</w:t>
            </w:r>
          </w:p>
        </w:tc>
      </w:tr>
      <w:tr w:rsidR="0039478F" w:rsidRPr="007530C6" w14:paraId="544C5623"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1F39131E" w14:textId="77777777" w:rsidR="0039478F" w:rsidRPr="007530C6" w:rsidRDefault="0039478F" w:rsidP="00E859AB">
            <w:pPr>
              <w:pStyle w:val="TAC"/>
            </w:pPr>
            <w:r w:rsidRPr="007530C6">
              <w:t xml:space="preserve"># of 64QAM PUSCH PRBs </w:t>
            </w:r>
          </w:p>
        </w:tc>
        <w:tc>
          <w:tcPr>
            <w:tcW w:w="5988" w:type="dxa"/>
            <w:tcBorders>
              <w:top w:val="single" w:sz="6" w:space="0" w:color="auto"/>
              <w:left w:val="single" w:sz="6" w:space="0" w:color="auto"/>
              <w:bottom w:val="single" w:sz="6" w:space="0" w:color="auto"/>
              <w:right w:val="single" w:sz="6" w:space="0" w:color="auto"/>
            </w:tcBorders>
          </w:tcPr>
          <w:p w14:paraId="6B9F2B48" w14:textId="77777777" w:rsidR="0039478F" w:rsidRPr="007530C6" w:rsidRDefault="0039478F" w:rsidP="00E859AB">
            <w:pPr>
              <w:pStyle w:val="TAC"/>
            </w:pPr>
            <w:r w:rsidRPr="007530C6">
              <w:t>1</w:t>
            </w:r>
          </w:p>
        </w:tc>
      </w:tr>
      <w:tr w:rsidR="0039478F" w:rsidRPr="007530C6" w14:paraId="0FB59972"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0F91713B" w14:textId="77777777" w:rsidR="0039478F" w:rsidRPr="007530C6" w:rsidRDefault="0039478F" w:rsidP="00E859AB">
            <w:pPr>
              <w:pStyle w:val="TAC"/>
            </w:pPr>
            <w:r w:rsidRPr="007530C6">
              <w:t xml:space="preserve">Level of boosting (dB) </w:t>
            </w:r>
          </w:p>
        </w:tc>
        <w:tc>
          <w:tcPr>
            <w:tcW w:w="5988" w:type="dxa"/>
            <w:tcBorders>
              <w:top w:val="single" w:sz="6" w:space="0" w:color="auto"/>
              <w:left w:val="single" w:sz="6" w:space="0" w:color="auto"/>
              <w:bottom w:val="single" w:sz="6" w:space="0" w:color="auto"/>
              <w:right w:val="single" w:sz="6" w:space="0" w:color="auto"/>
            </w:tcBorders>
          </w:tcPr>
          <w:p w14:paraId="59B1A937" w14:textId="77777777" w:rsidR="0039478F" w:rsidRPr="007530C6" w:rsidRDefault="0039478F" w:rsidP="00E859AB">
            <w:pPr>
              <w:pStyle w:val="TAC"/>
            </w:pPr>
            <w:r w:rsidRPr="007530C6">
              <w:t>0</w:t>
            </w:r>
          </w:p>
        </w:tc>
      </w:tr>
      <w:tr w:rsidR="0039478F" w:rsidRPr="007530C6" w14:paraId="6D135A9E"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44CC648F" w14:textId="77777777" w:rsidR="0039478F" w:rsidRPr="007530C6" w:rsidRDefault="0039478F" w:rsidP="00E859AB">
            <w:pPr>
              <w:pStyle w:val="TAC"/>
            </w:pPr>
            <w:r w:rsidRPr="007530C6">
              <w:t>Location of 64QAM PRB</w:t>
            </w:r>
          </w:p>
        </w:tc>
        <w:tc>
          <w:tcPr>
            <w:tcW w:w="5988" w:type="dxa"/>
            <w:tcBorders>
              <w:top w:val="single" w:sz="6" w:space="0" w:color="auto"/>
              <w:left w:val="single" w:sz="6" w:space="0" w:color="auto"/>
              <w:bottom w:val="single" w:sz="6" w:space="0" w:color="auto"/>
              <w:right w:val="single" w:sz="6" w:space="0" w:color="auto"/>
            </w:tcBorders>
          </w:tcPr>
          <w:p w14:paraId="703A99FD" w14:textId="77777777" w:rsidR="0039478F" w:rsidRPr="007530C6" w:rsidRDefault="0039478F" w:rsidP="00E859AB">
            <w:pPr>
              <w:pStyle w:val="TAC"/>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
              <w:gridCol w:w="1710"/>
              <w:gridCol w:w="3043"/>
            </w:tblGrid>
            <w:tr w:rsidR="0039478F" w:rsidRPr="007530C6" w14:paraId="040793C3" w14:textId="77777777" w:rsidTr="00E859AB">
              <w:tc>
                <w:tcPr>
                  <w:tcW w:w="1009" w:type="dxa"/>
                  <w:tcBorders>
                    <w:top w:val="single" w:sz="4" w:space="0" w:color="auto"/>
                    <w:left w:val="single" w:sz="4" w:space="0" w:color="auto"/>
                    <w:bottom w:val="single" w:sz="4" w:space="0" w:color="auto"/>
                    <w:right w:val="single" w:sz="4" w:space="0" w:color="auto"/>
                  </w:tcBorders>
                </w:tcPr>
                <w:p w14:paraId="13326929" w14:textId="77777777" w:rsidR="0039478F" w:rsidRPr="007530C6" w:rsidRDefault="0039478F" w:rsidP="00E859AB">
                  <w:pPr>
                    <w:pStyle w:val="TAC"/>
                  </w:pPr>
                  <w:r w:rsidRPr="007530C6">
                    <w:t>Slot</w:t>
                  </w:r>
                </w:p>
              </w:tc>
              <w:tc>
                <w:tcPr>
                  <w:tcW w:w="1710" w:type="dxa"/>
                  <w:tcBorders>
                    <w:top w:val="single" w:sz="4" w:space="0" w:color="auto"/>
                    <w:left w:val="single" w:sz="4" w:space="0" w:color="auto"/>
                    <w:bottom w:val="single" w:sz="4" w:space="0" w:color="auto"/>
                    <w:right w:val="single" w:sz="4" w:space="0" w:color="auto"/>
                  </w:tcBorders>
                </w:tcPr>
                <w:p w14:paraId="0FF9131A" w14:textId="77777777" w:rsidR="0039478F" w:rsidRPr="007530C6" w:rsidRDefault="0039478F" w:rsidP="00E859AB">
                  <w:pPr>
                    <w:pStyle w:val="TAC"/>
                  </w:pPr>
                  <w:r w:rsidRPr="007530C6">
                    <w:t>RB</w:t>
                  </w:r>
                </w:p>
              </w:tc>
              <w:tc>
                <w:tcPr>
                  <w:tcW w:w="3043" w:type="dxa"/>
                  <w:tcBorders>
                    <w:top w:val="single" w:sz="4" w:space="0" w:color="auto"/>
                    <w:left w:val="single" w:sz="4" w:space="0" w:color="auto"/>
                    <w:bottom w:val="single" w:sz="4" w:space="0" w:color="auto"/>
                    <w:right w:val="single" w:sz="4" w:space="0" w:color="auto"/>
                  </w:tcBorders>
                </w:tcPr>
                <w:p w14:paraId="615E91AD" w14:textId="77777777" w:rsidR="0039478F" w:rsidRPr="007530C6" w:rsidRDefault="0039478F" w:rsidP="00E859AB">
                  <w:pPr>
                    <w:pStyle w:val="TAC"/>
                  </w:pPr>
                  <w:r w:rsidRPr="007530C6">
                    <w:t>n</w:t>
                  </w:r>
                </w:p>
              </w:tc>
            </w:tr>
            <w:tr w:rsidR="0039478F" w:rsidRPr="007530C6" w14:paraId="4CDDA351" w14:textId="77777777" w:rsidTr="00E859AB">
              <w:tc>
                <w:tcPr>
                  <w:tcW w:w="1009" w:type="dxa"/>
                  <w:tcBorders>
                    <w:top w:val="single" w:sz="4" w:space="0" w:color="auto"/>
                    <w:left w:val="single" w:sz="4" w:space="0" w:color="auto"/>
                    <w:bottom w:val="single" w:sz="4" w:space="0" w:color="auto"/>
                    <w:right w:val="single" w:sz="4" w:space="0" w:color="auto"/>
                  </w:tcBorders>
                </w:tcPr>
                <w:p w14:paraId="31BC4142" w14:textId="77777777" w:rsidR="0039478F" w:rsidRPr="007530C6" w:rsidRDefault="0039478F" w:rsidP="00E859AB">
                  <w:pPr>
                    <w:pStyle w:val="TAC"/>
                  </w:pPr>
                  <w:r w:rsidRPr="007530C6">
                    <w:t>3</w:t>
                  </w:r>
                  <w:r w:rsidRPr="007530C6">
                    <w:rPr>
                      <w:i/>
                    </w:rPr>
                    <w:t>n</w:t>
                  </w:r>
                </w:p>
              </w:tc>
              <w:tc>
                <w:tcPr>
                  <w:tcW w:w="1710" w:type="dxa"/>
                  <w:tcBorders>
                    <w:top w:val="single" w:sz="4" w:space="0" w:color="auto"/>
                    <w:left w:val="single" w:sz="4" w:space="0" w:color="auto"/>
                    <w:bottom w:val="single" w:sz="4" w:space="0" w:color="auto"/>
                    <w:right w:val="single" w:sz="4" w:space="0" w:color="auto"/>
                  </w:tcBorders>
                </w:tcPr>
                <w:p w14:paraId="1E205B44" w14:textId="77777777" w:rsidR="0039478F" w:rsidRPr="007530C6" w:rsidRDefault="0039478F" w:rsidP="00E859AB">
                  <w:pPr>
                    <w:pStyle w:val="TAC"/>
                  </w:pPr>
                  <w:r w:rsidRPr="007530C6">
                    <w:t>0</w:t>
                  </w:r>
                </w:p>
              </w:tc>
              <w:tc>
                <w:tcPr>
                  <w:tcW w:w="3043" w:type="dxa"/>
                  <w:tcBorders>
                    <w:top w:val="single" w:sz="4" w:space="0" w:color="auto"/>
                    <w:left w:val="single" w:sz="4" w:space="0" w:color="auto"/>
                    <w:bottom w:val="single" w:sz="4" w:space="0" w:color="auto"/>
                    <w:right w:val="single" w:sz="4" w:space="0" w:color="auto"/>
                  </w:tcBorders>
                </w:tcPr>
                <w:p w14:paraId="5A5A14D2" w14:textId="77777777" w:rsidR="0039478F" w:rsidRPr="007530C6" w:rsidRDefault="007A0580" w:rsidP="00E859AB">
                  <w:pPr>
                    <w:pStyle w:val="TAC"/>
                  </w:pPr>
                  <w:r>
                    <w:pict w14:anchorId="4A3CC847">
                      <v:shape id="_x0000_i1034" type="#_x0000_t75" style="width:89.5pt;height:20.5pt">
                        <v:imagedata r:id="rId20" o:title="" chromakey="white"/>
                      </v:shape>
                    </w:pict>
                  </w:r>
                </w:p>
              </w:tc>
            </w:tr>
            <w:tr w:rsidR="0039478F" w:rsidRPr="007530C6" w14:paraId="03DA1775" w14:textId="77777777" w:rsidTr="00E859AB">
              <w:tc>
                <w:tcPr>
                  <w:tcW w:w="1009" w:type="dxa"/>
                  <w:tcBorders>
                    <w:top w:val="single" w:sz="4" w:space="0" w:color="auto"/>
                    <w:left w:val="single" w:sz="4" w:space="0" w:color="auto"/>
                    <w:bottom w:val="single" w:sz="4" w:space="0" w:color="auto"/>
                    <w:right w:val="single" w:sz="4" w:space="0" w:color="auto"/>
                  </w:tcBorders>
                </w:tcPr>
                <w:p w14:paraId="6DCF2AE5" w14:textId="77777777" w:rsidR="0039478F" w:rsidRPr="007530C6" w:rsidRDefault="0039478F" w:rsidP="00E859AB">
                  <w:pPr>
                    <w:pStyle w:val="TAC"/>
                  </w:pPr>
                  <w:r w:rsidRPr="007530C6">
                    <w:t>3</w:t>
                  </w:r>
                  <w:r w:rsidRPr="007530C6">
                    <w:rPr>
                      <w:i/>
                    </w:rPr>
                    <w:t>n</w:t>
                  </w:r>
                  <w:r w:rsidRPr="007530C6">
                    <w:t>+1</w:t>
                  </w:r>
                </w:p>
              </w:tc>
              <w:tc>
                <w:tcPr>
                  <w:tcW w:w="1710" w:type="dxa"/>
                  <w:tcBorders>
                    <w:top w:val="single" w:sz="4" w:space="0" w:color="auto"/>
                    <w:left w:val="single" w:sz="4" w:space="0" w:color="auto"/>
                    <w:bottom w:val="single" w:sz="4" w:space="0" w:color="auto"/>
                    <w:right w:val="single" w:sz="4" w:space="0" w:color="auto"/>
                  </w:tcBorders>
                </w:tcPr>
                <w:p w14:paraId="3FAD968B" w14:textId="77777777" w:rsidR="0039478F" w:rsidRPr="007530C6" w:rsidRDefault="007A0580" w:rsidP="00E859AB">
                  <w:pPr>
                    <w:pStyle w:val="TAC"/>
                  </w:pPr>
                  <w:r>
                    <w:pict w14:anchorId="18DC3811">
                      <v:shape id="_x0000_i1035" type="#_x0000_t75" style="width:22pt;height:20pt">
                        <v:imagedata r:id="rId21" o:title="" chromakey="white"/>
                      </v:shape>
                    </w:pict>
                  </w:r>
                </w:p>
              </w:tc>
              <w:tc>
                <w:tcPr>
                  <w:tcW w:w="3043" w:type="dxa"/>
                  <w:tcBorders>
                    <w:top w:val="single" w:sz="4" w:space="0" w:color="auto"/>
                    <w:left w:val="single" w:sz="4" w:space="0" w:color="auto"/>
                    <w:bottom w:val="single" w:sz="4" w:space="0" w:color="auto"/>
                    <w:right w:val="single" w:sz="4" w:space="0" w:color="auto"/>
                  </w:tcBorders>
                </w:tcPr>
                <w:p w14:paraId="01751603" w14:textId="77777777" w:rsidR="0039478F" w:rsidRPr="007530C6" w:rsidRDefault="007A0580" w:rsidP="00E859AB">
                  <w:pPr>
                    <w:pStyle w:val="TAC"/>
                  </w:pPr>
                  <w:r>
                    <w:pict w14:anchorId="535FA9B5">
                      <v:shape id="_x0000_i1036" type="#_x0000_t75" style="width:105.5pt;height:20.5pt">
                        <v:imagedata r:id="rId22" o:title="" chromakey="white"/>
                      </v:shape>
                    </w:pict>
                  </w:r>
                </w:p>
              </w:tc>
            </w:tr>
            <w:tr w:rsidR="0039478F" w:rsidRPr="007530C6" w14:paraId="140934A8" w14:textId="77777777" w:rsidTr="00E859AB">
              <w:tc>
                <w:tcPr>
                  <w:tcW w:w="1009" w:type="dxa"/>
                  <w:tcBorders>
                    <w:top w:val="single" w:sz="4" w:space="0" w:color="auto"/>
                    <w:left w:val="single" w:sz="4" w:space="0" w:color="auto"/>
                    <w:bottom w:val="single" w:sz="4" w:space="0" w:color="auto"/>
                    <w:right w:val="single" w:sz="4" w:space="0" w:color="auto"/>
                  </w:tcBorders>
                </w:tcPr>
                <w:p w14:paraId="60C296FB" w14:textId="77777777" w:rsidR="0039478F" w:rsidRPr="007530C6" w:rsidRDefault="0039478F" w:rsidP="00E859AB">
                  <w:pPr>
                    <w:pStyle w:val="TAC"/>
                  </w:pPr>
                  <w:r w:rsidRPr="007530C6">
                    <w:t>3</w:t>
                  </w:r>
                  <w:r w:rsidRPr="007530C6">
                    <w:rPr>
                      <w:i/>
                    </w:rPr>
                    <w:t>n</w:t>
                  </w:r>
                  <w:r w:rsidRPr="007530C6">
                    <w:t>+2</w:t>
                  </w:r>
                </w:p>
              </w:tc>
              <w:tc>
                <w:tcPr>
                  <w:tcW w:w="1710" w:type="dxa"/>
                  <w:tcBorders>
                    <w:top w:val="single" w:sz="4" w:space="0" w:color="auto"/>
                    <w:left w:val="single" w:sz="4" w:space="0" w:color="auto"/>
                    <w:bottom w:val="single" w:sz="4" w:space="0" w:color="auto"/>
                    <w:right w:val="single" w:sz="4" w:space="0" w:color="auto"/>
                  </w:tcBorders>
                </w:tcPr>
                <w:p w14:paraId="2426F85C" w14:textId="77777777" w:rsidR="0039478F" w:rsidRPr="007530C6" w:rsidRDefault="007A0580" w:rsidP="00E859AB">
                  <w:pPr>
                    <w:pStyle w:val="TAC"/>
                  </w:pPr>
                  <w:r>
                    <w:pict w14:anchorId="17FE742D">
                      <v:shape id="_x0000_i1037" type="#_x0000_t75" style="width:30pt;height:10pt">
                        <v:imagedata r:id="rId23" o:title="" chromakey="white"/>
                      </v:shape>
                    </w:pict>
                  </w:r>
                </w:p>
              </w:tc>
              <w:tc>
                <w:tcPr>
                  <w:tcW w:w="3043" w:type="dxa"/>
                  <w:tcBorders>
                    <w:top w:val="single" w:sz="4" w:space="0" w:color="auto"/>
                    <w:left w:val="single" w:sz="4" w:space="0" w:color="auto"/>
                    <w:bottom w:val="single" w:sz="4" w:space="0" w:color="auto"/>
                    <w:right w:val="single" w:sz="4" w:space="0" w:color="auto"/>
                  </w:tcBorders>
                </w:tcPr>
                <w:p w14:paraId="0612A323" w14:textId="77777777" w:rsidR="0039478F" w:rsidRPr="007530C6" w:rsidRDefault="007A0580" w:rsidP="00E859AB">
                  <w:pPr>
                    <w:pStyle w:val="TAC"/>
                  </w:pPr>
                  <w:r>
                    <w:pict w14:anchorId="17BB99A6">
                      <v:shape id="_x0000_i1038" type="#_x0000_t75" style="width:105.5pt;height:20.5pt">
                        <v:imagedata r:id="rId24" o:title="" chromakey="white"/>
                      </v:shape>
                    </w:pict>
                  </w:r>
                </w:p>
              </w:tc>
            </w:tr>
          </w:tbl>
          <w:p w14:paraId="4035DAB0" w14:textId="77777777" w:rsidR="0039478F" w:rsidRPr="007530C6" w:rsidRDefault="0039478F" w:rsidP="00E859AB">
            <w:pPr>
              <w:pStyle w:val="TAC"/>
            </w:pPr>
          </w:p>
        </w:tc>
      </w:tr>
      <w:tr w:rsidR="0039478F" w:rsidRPr="007530C6" w14:paraId="5985EFEC" w14:textId="77777777" w:rsidTr="00E859AB">
        <w:trPr>
          <w:jc w:val="center"/>
        </w:trPr>
        <w:tc>
          <w:tcPr>
            <w:tcW w:w="3640" w:type="dxa"/>
            <w:tcBorders>
              <w:top w:val="single" w:sz="6" w:space="0" w:color="auto"/>
              <w:left w:val="single" w:sz="6" w:space="0" w:color="auto"/>
              <w:bottom w:val="single" w:sz="6" w:space="0" w:color="auto"/>
              <w:right w:val="single" w:sz="6" w:space="0" w:color="auto"/>
            </w:tcBorders>
          </w:tcPr>
          <w:p w14:paraId="1A884095" w14:textId="77777777" w:rsidR="0039478F" w:rsidRPr="007530C6" w:rsidRDefault="0039478F" w:rsidP="00E859AB">
            <w:pPr>
              <w:pStyle w:val="TAC"/>
            </w:pPr>
            <w:r w:rsidRPr="007530C6">
              <w:t># of PUSCH PRBs which are not allocated</w:t>
            </w:r>
          </w:p>
        </w:tc>
        <w:tc>
          <w:tcPr>
            <w:tcW w:w="5988" w:type="dxa"/>
            <w:tcBorders>
              <w:top w:val="single" w:sz="6" w:space="0" w:color="auto"/>
              <w:left w:val="single" w:sz="6" w:space="0" w:color="auto"/>
              <w:bottom w:val="single" w:sz="6" w:space="0" w:color="auto"/>
              <w:right w:val="single" w:sz="6" w:space="0" w:color="auto"/>
            </w:tcBorders>
          </w:tcPr>
          <w:p w14:paraId="78225E3B" w14:textId="77777777" w:rsidR="0039478F" w:rsidRPr="007530C6" w:rsidRDefault="007A0580" w:rsidP="00E859AB">
            <w:pPr>
              <w:pStyle w:val="TAC"/>
            </w:pPr>
            <w:r>
              <w:pict w14:anchorId="13022ABB">
                <v:shape id="_x0000_i1039" type="#_x0000_t75" style="width:30pt;height:10pt">
                  <v:imagedata r:id="rId25" o:title="" chromakey="white"/>
                </v:shape>
              </w:pict>
            </w:r>
          </w:p>
        </w:tc>
      </w:tr>
    </w:tbl>
    <w:p w14:paraId="02521F8F" w14:textId="77777777" w:rsidR="0039478F" w:rsidRPr="007530C6" w:rsidRDefault="0039478F" w:rsidP="0039478F"/>
    <w:p w14:paraId="239156DD" w14:textId="77777777" w:rsidR="0039478F" w:rsidRPr="007530C6" w:rsidRDefault="0039478F" w:rsidP="0039478F">
      <w:pPr>
        <w:pStyle w:val="Heading5"/>
      </w:pPr>
      <w:bookmarkStart w:id="938" w:name="_Toc89944646"/>
      <w:bookmarkStart w:id="939" w:name="_Toc120613122"/>
      <w:bookmarkStart w:id="940" w:name="_Toc121756662"/>
      <w:bookmarkStart w:id="941" w:name="_Toc121820232"/>
      <w:bookmarkStart w:id="942" w:name="_Toc124157982"/>
      <w:bookmarkStart w:id="943" w:name="_Toc130560559"/>
      <w:bookmarkStart w:id="944" w:name="_Toc137470202"/>
      <w:bookmarkStart w:id="945" w:name="_Toc138884595"/>
      <w:r w:rsidRPr="007530C6">
        <w:t>4.9.2.3.3a</w:t>
      </w:r>
      <w:r w:rsidRPr="007530C6">
        <w:tab/>
        <w:t>FR1 test model 2a (RUL-FR1-TM2a)</w:t>
      </w:r>
      <w:bookmarkEnd w:id="938"/>
      <w:bookmarkEnd w:id="939"/>
      <w:bookmarkEnd w:id="940"/>
      <w:bookmarkEnd w:id="941"/>
      <w:bookmarkEnd w:id="942"/>
      <w:bookmarkEnd w:id="943"/>
      <w:bookmarkEnd w:id="944"/>
      <w:bookmarkEnd w:id="945"/>
    </w:p>
    <w:p w14:paraId="3E540329" w14:textId="77777777" w:rsidR="003E3B76" w:rsidRPr="007530C6" w:rsidRDefault="003E3B76" w:rsidP="003E3B76">
      <w:pPr>
        <w:rPr>
          <w:rFonts w:eastAsia="Malgun Gothic"/>
          <w:lang w:eastAsia="ko-KR"/>
        </w:rPr>
      </w:pPr>
      <w:r w:rsidRPr="007530C6">
        <w:rPr>
          <w:lang w:eastAsia="ko-KR"/>
        </w:rPr>
        <w:t>This model shall be used for tests on:</w:t>
      </w:r>
    </w:p>
    <w:p w14:paraId="380A1489" w14:textId="77777777" w:rsidR="003E3B76" w:rsidRPr="007530C6" w:rsidRDefault="003E3B76" w:rsidP="003E3B76">
      <w:pPr>
        <w:pStyle w:val="B1"/>
      </w:pPr>
      <w:r w:rsidRPr="007530C6">
        <w:t>-</w:t>
      </w:r>
      <w:r w:rsidRPr="007530C6">
        <w:tab/>
        <w:t xml:space="preserve">Uplink </w:t>
      </w:r>
      <w:r>
        <w:t xml:space="preserve">repeater </w:t>
      </w:r>
      <w:r w:rsidRPr="007530C6">
        <w:t>EVM of single 256QAM PRB allocation (at min power)</w:t>
      </w:r>
    </w:p>
    <w:p w14:paraId="2ECE1D54" w14:textId="75C2A109" w:rsidR="0039478F" w:rsidRPr="007530C6" w:rsidRDefault="003E3B76" w:rsidP="003E3B76">
      <w:pPr>
        <w:pStyle w:val="B1"/>
      </w:pPr>
      <w:r w:rsidRPr="007530C6">
        <w:t>-</w:t>
      </w:r>
      <w:r w:rsidRPr="007530C6">
        <w:tab/>
        <w:t>Frequency stability (at min power)</w:t>
      </w:r>
    </w:p>
    <w:p w14:paraId="3447DD55" w14:textId="77777777" w:rsidR="0039478F" w:rsidRPr="007530C6" w:rsidRDefault="0039478F" w:rsidP="0039478F">
      <w:pPr>
        <w:rPr>
          <w:lang w:eastAsia="ko-KR"/>
        </w:rPr>
      </w:pPr>
      <w:r w:rsidRPr="007530C6">
        <w:t xml:space="preserve">Common physical channel parameters are defined in clause 4.9.2.3.3. </w:t>
      </w:r>
      <w:r w:rsidRPr="007530C6">
        <w:rPr>
          <w:lang w:eastAsia="ko-KR"/>
        </w:rPr>
        <w:t>Physical channel parameters and numbers of the allocated PRB are defined in table 4.9.2.3.3-1 with all 64QAM PUSCH PRBs replaced by 256QAM PUSCH PRBs.</w:t>
      </w:r>
    </w:p>
    <w:p w14:paraId="3C75D137" w14:textId="77777777" w:rsidR="0039478F" w:rsidRPr="007530C6" w:rsidRDefault="0039478F" w:rsidP="0039478F">
      <w:pPr>
        <w:pStyle w:val="Heading5"/>
      </w:pPr>
      <w:bookmarkStart w:id="946" w:name="_Toc73962785"/>
      <w:bookmarkStart w:id="947" w:name="_Toc75259962"/>
      <w:bookmarkStart w:id="948" w:name="_Toc75275502"/>
      <w:bookmarkStart w:id="949" w:name="_Toc75276013"/>
      <w:bookmarkStart w:id="950" w:name="_Toc76541512"/>
      <w:bookmarkStart w:id="951" w:name="_Toc82437281"/>
      <w:bookmarkStart w:id="952" w:name="_Toc89944647"/>
      <w:bookmarkStart w:id="953" w:name="_Toc120613123"/>
      <w:bookmarkStart w:id="954" w:name="_Toc121756663"/>
      <w:bookmarkStart w:id="955" w:name="_Toc121820233"/>
      <w:bookmarkStart w:id="956" w:name="_Toc124157983"/>
      <w:bookmarkStart w:id="957" w:name="_Toc130560560"/>
      <w:bookmarkStart w:id="958" w:name="_Toc137470203"/>
      <w:bookmarkStart w:id="959" w:name="_Toc138884596"/>
      <w:r w:rsidRPr="007530C6">
        <w:t>4.9.2.3.4</w:t>
      </w:r>
      <w:r w:rsidRPr="007530C6">
        <w:tab/>
        <w:t>FR1 test model 3.1 (RUL-FR1-TM3.1)</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p>
    <w:p w14:paraId="5F0CB1F7" w14:textId="77777777" w:rsidR="003E3B76" w:rsidRPr="007530C6" w:rsidRDefault="003E3B76" w:rsidP="003E3B76">
      <w:pPr>
        <w:rPr>
          <w:lang w:eastAsia="ko-KR"/>
        </w:rPr>
      </w:pPr>
      <w:r w:rsidRPr="007530C6">
        <w:rPr>
          <w:lang w:eastAsia="ko-KR"/>
        </w:rPr>
        <w:t>This model shall be used for tests on:</w:t>
      </w:r>
    </w:p>
    <w:p w14:paraId="051436A3" w14:textId="77777777" w:rsidR="003E3B76" w:rsidRPr="007530C6" w:rsidRDefault="003E3B76" w:rsidP="003E3B76">
      <w:pPr>
        <w:pStyle w:val="B1"/>
      </w:pPr>
      <w:r w:rsidRPr="007530C6">
        <w:t>-</w:t>
      </w:r>
      <w:r w:rsidRPr="007530C6">
        <w:tab/>
        <w:t>Transmitted signal quality</w:t>
      </w:r>
    </w:p>
    <w:p w14:paraId="7380BFE3" w14:textId="77777777" w:rsidR="003E3B76" w:rsidRPr="007530C6" w:rsidRDefault="003E3B76" w:rsidP="003E3B76">
      <w:pPr>
        <w:pStyle w:val="B2"/>
      </w:pPr>
      <w:r w:rsidRPr="007530C6">
        <w:t>-</w:t>
      </w:r>
      <w:r w:rsidRPr="007530C6">
        <w:tab/>
        <w:t>Frequency stability (at max power)</w:t>
      </w:r>
    </w:p>
    <w:p w14:paraId="716415B4" w14:textId="2D4E5BE8" w:rsidR="0039478F" w:rsidRPr="007530C6" w:rsidRDefault="003E3B76" w:rsidP="003E3B76">
      <w:pPr>
        <w:pStyle w:val="B2"/>
      </w:pPr>
      <w:r w:rsidRPr="007530C6">
        <w:t>-</w:t>
      </w:r>
      <w:r w:rsidRPr="007530C6">
        <w:tab/>
        <w:t xml:space="preserve">Uplink </w:t>
      </w:r>
      <w:r>
        <w:t xml:space="preserve">repeater </w:t>
      </w:r>
      <w:r w:rsidRPr="007530C6">
        <w:t>EVM for modulation (at max power)</w:t>
      </w:r>
    </w:p>
    <w:p w14:paraId="27A18624" w14:textId="77777777" w:rsidR="0039478F" w:rsidRPr="007530C6" w:rsidRDefault="0039478F" w:rsidP="0039478F">
      <w:pPr>
        <w:rPr>
          <w:lang w:eastAsia="ko-KR"/>
        </w:rPr>
      </w:pPr>
      <w:bookmarkStart w:id="960" w:name="_Toc73962786"/>
      <w:bookmarkStart w:id="961" w:name="_Toc75259963"/>
      <w:bookmarkStart w:id="962" w:name="_Toc75275503"/>
      <w:bookmarkStart w:id="963" w:name="_Toc75276014"/>
      <w:bookmarkStart w:id="964" w:name="_Toc76541513"/>
      <w:bookmarkStart w:id="965" w:name="_Toc82437282"/>
      <w:r w:rsidRPr="007530C6">
        <w:t xml:space="preserve">Common physical channel parameters are defined in clause 4.9.2.3.1. </w:t>
      </w:r>
      <w:r w:rsidRPr="007530C6">
        <w:rPr>
          <w:lang w:eastAsia="ko-KR"/>
        </w:rPr>
        <w:t>Physical channel parameters are defined in table 4.9.2.3.2-1 with all QPSK PUSCH PRBs replaced with selected modulation order PUSCH PRBs according to the corresponding test procedure.</w:t>
      </w:r>
    </w:p>
    <w:p w14:paraId="7AA3D9BB" w14:textId="77777777" w:rsidR="0039478F" w:rsidRPr="007530C6" w:rsidRDefault="0039478F" w:rsidP="0039478F">
      <w:pPr>
        <w:pStyle w:val="Heading5"/>
      </w:pPr>
      <w:bookmarkStart w:id="966" w:name="_Toc89944648"/>
      <w:bookmarkStart w:id="967" w:name="_Toc120613124"/>
      <w:bookmarkStart w:id="968" w:name="_Toc121756664"/>
      <w:bookmarkStart w:id="969" w:name="_Toc121820234"/>
      <w:bookmarkStart w:id="970" w:name="_Toc124157984"/>
      <w:bookmarkStart w:id="971" w:name="_Toc130560561"/>
      <w:bookmarkStart w:id="972" w:name="_Toc137470204"/>
      <w:bookmarkStart w:id="973" w:name="_Toc138884597"/>
      <w:r w:rsidRPr="007530C6">
        <w:t>4.9.2.3.5</w:t>
      </w:r>
      <w:r w:rsidRPr="007530C6">
        <w:tab/>
        <w:t>FR1 test model 3.1a (RUL-FR1-TM3.1a)</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14:paraId="3E172E32" w14:textId="77777777" w:rsidR="003E3B76" w:rsidRPr="007530C6" w:rsidRDefault="003E3B76" w:rsidP="003E3B76">
      <w:pPr>
        <w:rPr>
          <w:lang w:eastAsia="ko-KR"/>
        </w:rPr>
      </w:pPr>
      <w:r w:rsidRPr="007530C6">
        <w:rPr>
          <w:lang w:eastAsia="ko-KR"/>
        </w:rPr>
        <w:t>This model shall be used for tests on:</w:t>
      </w:r>
    </w:p>
    <w:p w14:paraId="1A541BA5" w14:textId="77777777" w:rsidR="003E3B76" w:rsidRPr="007530C6" w:rsidRDefault="003E3B76" w:rsidP="003E3B76">
      <w:pPr>
        <w:pStyle w:val="B1"/>
      </w:pPr>
      <w:r w:rsidRPr="007530C6">
        <w:lastRenderedPageBreak/>
        <w:t>-</w:t>
      </w:r>
      <w:r w:rsidRPr="007530C6">
        <w:tab/>
        <w:t>Transmitted signal quality</w:t>
      </w:r>
    </w:p>
    <w:p w14:paraId="27B53680" w14:textId="77777777" w:rsidR="003E3B76" w:rsidRPr="007530C6" w:rsidRDefault="003E3B76" w:rsidP="003E3B76">
      <w:pPr>
        <w:pStyle w:val="B2"/>
      </w:pPr>
      <w:r w:rsidRPr="007530C6">
        <w:t>-</w:t>
      </w:r>
      <w:r w:rsidRPr="007530C6">
        <w:tab/>
        <w:t>Frequency stability (at max power)</w:t>
      </w:r>
    </w:p>
    <w:p w14:paraId="2E86C8F6" w14:textId="6DF890C2" w:rsidR="0039478F" w:rsidRPr="007530C6" w:rsidRDefault="003E3B76" w:rsidP="003E3B76">
      <w:pPr>
        <w:pStyle w:val="B2"/>
      </w:pPr>
      <w:r w:rsidRPr="007530C6">
        <w:t>-</w:t>
      </w:r>
      <w:r w:rsidRPr="007530C6">
        <w:tab/>
        <w:t xml:space="preserve">Uplink </w:t>
      </w:r>
      <w:r>
        <w:t xml:space="preserve">repeater </w:t>
      </w:r>
      <w:r w:rsidRPr="007530C6">
        <w:t>EVM for 256QAM modulation (at max power)</w:t>
      </w:r>
    </w:p>
    <w:p w14:paraId="03D86069" w14:textId="77777777" w:rsidR="0039478F" w:rsidRPr="007530C6" w:rsidRDefault="0039478F" w:rsidP="0039478F">
      <w:pPr>
        <w:rPr>
          <w:lang w:eastAsia="ko-KR"/>
        </w:rPr>
      </w:pPr>
      <w:r w:rsidRPr="007530C6">
        <w:t xml:space="preserve">Common physical channel parameters are defined in clause 4.9.2.3.1. </w:t>
      </w:r>
      <w:r w:rsidRPr="007530C6">
        <w:rPr>
          <w:lang w:eastAsia="ko-KR"/>
        </w:rPr>
        <w:t>Physical channel parameters are defined in table 4.9.2.3.2-1 with all QPSK PUSCH PRBs replaced by 256QAM PUSCH PRBs.</w:t>
      </w:r>
    </w:p>
    <w:p w14:paraId="1EF743DC" w14:textId="77777777" w:rsidR="0039478F" w:rsidRPr="007530C6" w:rsidRDefault="0039478F" w:rsidP="0039478F">
      <w:pPr>
        <w:pStyle w:val="Heading4"/>
      </w:pPr>
      <w:bookmarkStart w:id="974" w:name="_Toc73962787"/>
      <w:bookmarkStart w:id="975" w:name="_Toc75259964"/>
      <w:bookmarkStart w:id="976" w:name="_Toc75275504"/>
      <w:bookmarkStart w:id="977" w:name="_Toc75276015"/>
      <w:bookmarkStart w:id="978" w:name="_Toc76541514"/>
      <w:bookmarkStart w:id="979" w:name="_Toc82437283"/>
      <w:bookmarkStart w:id="980" w:name="_Toc89944649"/>
      <w:bookmarkStart w:id="981" w:name="_Toc120613125"/>
      <w:bookmarkStart w:id="982" w:name="_Toc121756665"/>
      <w:bookmarkStart w:id="983" w:name="_Toc121820235"/>
      <w:bookmarkStart w:id="984" w:name="_Toc124157985"/>
      <w:bookmarkStart w:id="985" w:name="_Toc130560562"/>
      <w:bookmarkStart w:id="986" w:name="_Toc137470205"/>
      <w:bookmarkStart w:id="987" w:name="_Toc138884598"/>
      <w:r w:rsidRPr="007530C6">
        <w:t>4.9.2.4</w:t>
      </w:r>
      <w:r w:rsidRPr="007530C6">
        <w:tab/>
        <w:t>Data content of Physical channels and Signals</w:t>
      </w:r>
      <w:r w:rsidRPr="007530C6">
        <w:rPr>
          <w:szCs w:val="28"/>
          <w:lang w:eastAsia="zh-CN"/>
        </w:rPr>
        <w:t xml:space="preserve"> for RUL-FR1-TM</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14:paraId="0EF30CBE" w14:textId="77777777" w:rsidR="0039478F" w:rsidRPr="007530C6" w:rsidRDefault="0039478F" w:rsidP="0039478F">
      <w:pPr>
        <w:pStyle w:val="Heading5"/>
      </w:pPr>
      <w:bookmarkStart w:id="988" w:name="_Toc75275505"/>
      <w:bookmarkStart w:id="989" w:name="_Toc75276016"/>
      <w:bookmarkStart w:id="990" w:name="_Toc76541515"/>
      <w:bookmarkStart w:id="991" w:name="_Toc82437284"/>
      <w:bookmarkStart w:id="992" w:name="_Toc89944650"/>
      <w:bookmarkStart w:id="993" w:name="_Toc120613126"/>
      <w:bookmarkStart w:id="994" w:name="_Toc121756666"/>
      <w:bookmarkStart w:id="995" w:name="_Toc121820236"/>
      <w:bookmarkStart w:id="996" w:name="_Toc124157986"/>
      <w:bookmarkStart w:id="997" w:name="_Toc130560563"/>
      <w:bookmarkStart w:id="998" w:name="_Toc137470206"/>
      <w:bookmarkStart w:id="999" w:name="_Toc138884599"/>
      <w:r w:rsidRPr="007530C6">
        <w:t>4.9.2.4.1</w:t>
      </w:r>
      <w:r w:rsidRPr="007530C6">
        <w:tab/>
        <w:t>General</w:t>
      </w:r>
      <w:bookmarkEnd w:id="988"/>
      <w:bookmarkEnd w:id="989"/>
      <w:bookmarkEnd w:id="990"/>
      <w:bookmarkEnd w:id="991"/>
      <w:bookmarkEnd w:id="992"/>
      <w:bookmarkEnd w:id="993"/>
      <w:bookmarkEnd w:id="994"/>
      <w:bookmarkEnd w:id="995"/>
      <w:bookmarkEnd w:id="996"/>
      <w:bookmarkEnd w:id="997"/>
      <w:bookmarkEnd w:id="998"/>
      <w:bookmarkEnd w:id="999"/>
    </w:p>
    <w:p w14:paraId="1D3C82E2" w14:textId="67FC7879" w:rsidR="0039478F" w:rsidRPr="007530C6" w:rsidRDefault="0039478F" w:rsidP="0039478F">
      <w:pPr>
        <w:rPr>
          <w:lang w:eastAsia="ko-KR"/>
        </w:rPr>
      </w:pPr>
      <w:r w:rsidRPr="007530C6">
        <w:rPr>
          <w:lang w:eastAsia="ko-KR"/>
        </w:rPr>
        <w:t>Randomisation of the data content is obtained by utilizing a PN sequence generator and the length-31 Gold sequence scrambling of TS 38.211 [</w:t>
      </w:r>
      <w:r w:rsidR="00223AB0" w:rsidRPr="007530C6">
        <w:rPr>
          <w:rFonts w:hint="eastAsia"/>
          <w:lang w:eastAsia="zh-CN"/>
        </w:rPr>
        <w:t>8</w:t>
      </w:r>
      <w:r w:rsidRPr="007530C6">
        <w:rPr>
          <w:lang w:eastAsia="ko-KR"/>
        </w:rPr>
        <w:t xml:space="preserve">], clause 5.2.1 which is invoked by all physical channels prior to modulation and mapping to the RE grid. </w:t>
      </w:r>
    </w:p>
    <w:p w14:paraId="3575D1DF" w14:textId="5BA6AA46" w:rsidR="0039478F" w:rsidRPr="007530C6" w:rsidRDefault="0039478F" w:rsidP="0039478F">
      <w:pPr>
        <w:rPr>
          <w:lang w:eastAsia="ko-KR"/>
        </w:rPr>
      </w:pPr>
      <w:r w:rsidRPr="007530C6">
        <w:rPr>
          <w:lang w:eastAsia="ko-KR"/>
        </w:rPr>
        <w:t>Initialization of the scrambler and RE-mappers as defined in TS 38.211 [</w:t>
      </w:r>
      <w:r w:rsidR="00223AB0" w:rsidRPr="007530C6">
        <w:rPr>
          <w:rFonts w:hint="eastAsia"/>
          <w:lang w:eastAsia="zh-CN"/>
        </w:rPr>
        <w:t>8</w:t>
      </w:r>
      <w:r w:rsidRPr="007530C6">
        <w:rPr>
          <w:lang w:eastAsia="ko-KR"/>
        </w:rPr>
        <w:t>] use the following additional parameters:</w:t>
      </w:r>
    </w:p>
    <w:p w14:paraId="04013394" w14:textId="77777777" w:rsidR="0039478F" w:rsidRPr="007530C6" w:rsidRDefault="0039478F" w:rsidP="0039478F">
      <w:pPr>
        <w:pStyle w:val="B1"/>
      </w:pPr>
      <w:r w:rsidRPr="007530C6">
        <w:t>-</w:t>
      </w:r>
      <w:r w:rsidRPr="007530C6">
        <w:tab/>
      </w:r>
      <w:r w:rsidRPr="007530C6">
        <w:rPr>
          <w:lang w:eastAsia="zh-CN"/>
        </w:rPr>
        <w:fldChar w:fldCharType="begin"/>
      </w:r>
      <w:r w:rsidRPr="007530C6">
        <w:rPr>
          <w:lang w:eastAsia="zh-CN"/>
        </w:rPr>
        <w:instrText xml:space="preserve"> QUOTE </w:instrText>
      </w:r>
      <w:r w:rsidRPr="007530C6">
        <w:rPr>
          <w:rFonts w:ascii="Cambria Math" w:hAnsi="Cambria Math"/>
          <w:lang w:eastAsia="zh-CN"/>
        </w:rPr>
        <w:instrText>NIDcell=1</w:instrText>
      </w:r>
      <w:r w:rsidRPr="007530C6">
        <w:rPr>
          <w:lang w:eastAsia="zh-CN"/>
        </w:rPr>
        <w:instrText xml:space="preserve"> </w:instrText>
      </w:r>
      <w:r w:rsidRPr="007530C6">
        <w:rPr>
          <w:lang w:eastAsia="zh-CN"/>
        </w:rPr>
        <w:fldChar w:fldCharType="end"/>
      </w:r>
      <w:r w:rsidRPr="007530C6">
        <w:rPr>
          <w:lang w:eastAsia="zh-CN"/>
        </w:rPr>
        <w:t xml:space="preserve"> </w:t>
      </w:r>
      <w:r w:rsidRPr="007530C6">
        <w:rPr>
          <w:position w:val="-10"/>
        </w:rPr>
        <w:object w:dxaOrig="456" w:dyaOrig="336" w14:anchorId="552E0EF7">
          <v:shape id="_x0000_i1040" type="#_x0000_t75" style="width:20.5pt;height:15.5pt" o:ole="">
            <v:imagedata r:id="rId26" o:title=""/>
          </v:shape>
          <o:OLEObject Type="Embed" ProgID="Equation.3" ShapeID="_x0000_i1040" DrawAspect="Content" ObjectID="_1749556694" r:id="rId27"/>
        </w:object>
      </w:r>
      <w:r w:rsidRPr="007530C6">
        <w:t>, Physical layer cell identity</w:t>
      </w:r>
      <w:r w:rsidRPr="007530C6">
        <w:tab/>
        <w:t>= 1 is used as the default physical layer cell identity</w:t>
      </w:r>
    </w:p>
    <w:p w14:paraId="3D2466E5" w14:textId="77777777" w:rsidR="0039478F" w:rsidRPr="007530C6" w:rsidRDefault="0039478F" w:rsidP="0039478F">
      <w:pPr>
        <w:pStyle w:val="B1"/>
      </w:pPr>
      <w:r w:rsidRPr="007530C6">
        <w:t>-</w:t>
      </w:r>
      <w:r w:rsidRPr="007530C6">
        <w:tab/>
      </w:r>
      <w:r w:rsidRPr="007530C6">
        <w:rPr>
          <w:i/>
        </w:rPr>
        <w:t>q</w:t>
      </w:r>
      <w:r w:rsidRPr="007530C6">
        <w:t xml:space="preserve"> = 0 (single code word)</w:t>
      </w:r>
    </w:p>
    <w:p w14:paraId="388C2686" w14:textId="77777777" w:rsidR="0039478F" w:rsidRPr="007530C6" w:rsidRDefault="0039478F" w:rsidP="0039478F">
      <w:pPr>
        <w:pStyle w:val="B1"/>
        <w:rPr>
          <w:lang w:eastAsia="zh-CN"/>
        </w:rPr>
      </w:pPr>
      <w:r w:rsidRPr="007530C6">
        <w:t>-</w:t>
      </w:r>
      <w:r w:rsidRPr="007530C6">
        <w:rPr>
          <w:lang w:eastAsia="zh-CN"/>
        </w:rPr>
        <w:tab/>
        <w:t>Rank 1, single layer</w:t>
      </w:r>
    </w:p>
    <w:p w14:paraId="73AEB985" w14:textId="77777777" w:rsidR="0039478F" w:rsidRPr="007530C6" w:rsidRDefault="0039478F" w:rsidP="0039478F">
      <w:pPr>
        <w:pStyle w:val="Heading5"/>
      </w:pPr>
      <w:bookmarkStart w:id="1000" w:name="_Toc73962788"/>
      <w:bookmarkStart w:id="1001" w:name="_Toc75259965"/>
      <w:bookmarkStart w:id="1002" w:name="_Toc75275506"/>
      <w:bookmarkStart w:id="1003" w:name="_Toc75276017"/>
      <w:bookmarkStart w:id="1004" w:name="_Toc76541516"/>
      <w:bookmarkStart w:id="1005" w:name="_Toc82437285"/>
      <w:bookmarkStart w:id="1006" w:name="_Toc89944651"/>
      <w:bookmarkStart w:id="1007" w:name="_Toc120613127"/>
      <w:bookmarkStart w:id="1008" w:name="_Toc121756667"/>
      <w:bookmarkStart w:id="1009" w:name="_Toc121820237"/>
      <w:bookmarkStart w:id="1010" w:name="_Toc124157987"/>
      <w:bookmarkStart w:id="1011" w:name="_Toc130560564"/>
      <w:bookmarkStart w:id="1012" w:name="_Toc137470207"/>
      <w:bookmarkStart w:id="1013" w:name="_Toc138884600"/>
      <w:r w:rsidRPr="007530C6">
        <w:t>4.9.2.4.2</w:t>
      </w:r>
      <w:r w:rsidRPr="007530C6">
        <w:tab/>
        <w:t>PUSCH</w:t>
      </w:r>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1110112A" w14:textId="23DF23FC" w:rsidR="0039478F" w:rsidRPr="007530C6" w:rsidRDefault="0039478F" w:rsidP="0039478F">
      <w:pPr>
        <w:pStyle w:val="B1"/>
        <w:rPr>
          <w:lang w:eastAsia="x-none"/>
        </w:rPr>
      </w:pPr>
      <w:r w:rsidRPr="007530C6">
        <w:t>-</w:t>
      </w:r>
      <w:r w:rsidRPr="007530C6">
        <w:tab/>
      </w:r>
      <w:r w:rsidRPr="007530C6">
        <w:rPr>
          <w:lang w:eastAsia="x-none"/>
        </w:rPr>
        <w:t>Generate the required amount of bits from the output of the PN23 sequence generator [</w:t>
      </w:r>
      <w:r w:rsidR="00151B3A" w:rsidRPr="007530C6">
        <w:rPr>
          <w:lang w:eastAsia="x-none"/>
        </w:rPr>
        <w:t>1</w:t>
      </w:r>
      <w:r w:rsidR="00151B3A" w:rsidRPr="007530C6">
        <w:rPr>
          <w:rFonts w:hint="eastAsia"/>
          <w:lang w:eastAsia="zh-CN"/>
        </w:rPr>
        <w:t>2</w:t>
      </w:r>
      <w:r w:rsidRPr="007530C6">
        <w:rPr>
          <w:lang w:eastAsia="x-none"/>
        </w:rPr>
        <w:t>]. The PN sequence generator is initialized with a starting seed of "all ones" in the first allocated slot of each frame. The PN sequence is continuous over the slot boundaries.</w:t>
      </w:r>
    </w:p>
    <w:p w14:paraId="306F36AD" w14:textId="42744B3F" w:rsidR="0039478F" w:rsidRPr="007530C6" w:rsidRDefault="0039478F" w:rsidP="0039478F">
      <w:pPr>
        <w:pStyle w:val="B1"/>
      </w:pPr>
      <w:r w:rsidRPr="007530C6">
        <w:t>-</w:t>
      </w:r>
      <w:r w:rsidRPr="007530C6">
        <w:tab/>
        <w:t>Perform user specific scrambling according to TS 38.211 </w:t>
      </w:r>
      <w:r w:rsidRPr="007530C6">
        <w:rPr>
          <w:lang w:eastAsia="ko-KR"/>
        </w:rPr>
        <w:t>[</w:t>
      </w:r>
      <w:r w:rsidR="00151B3A" w:rsidRPr="007530C6">
        <w:rPr>
          <w:rFonts w:hint="eastAsia"/>
          <w:lang w:eastAsia="zh-CN"/>
        </w:rPr>
        <w:t>8</w:t>
      </w:r>
      <w:r w:rsidRPr="007530C6">
        <w:rPr>
          <w:lang w:eastAsia="ko-KR"/>
        </w:rPr>
        <w:t>]</w:t>
      </w:r>
      <w:r w:rsidRPr="007530C6">
        <w:t>, clause 6.3.1.1.</w:t>
      </w:r>
    </w:p>
    <w:p w14:paraId="35914A17" w14:textId="02777B6B" w:rsidR="0039478F" w:rsidRPr="007530C6" w:rsidRDefault="0039478F" w:rsidP="0039478F">
      <w:pPr>
        <w:pStyle w:val="B1"/>
      </w:pPr>
      <w:r w:rsidRPr="007530C6">
        <w:t>-</w:t>
      </w:r>
      <w:r w:rsidRPr="007530C6">
        <w:tab/>
        <w:t>Perform modulation of the scrambled bits with the modulation scheme defined for each user according to TS 38.211 </w:t>
      </w:r>
      <w:r w:rsidRPr="007530C6">
        <w:rPr>
          <w:lang w:eastAsia="ko-KR"/>
        </w:rPr>
        <w:t>[</w:t>
      </w:r>
      <w:r w:rsidR="00151B3A" w:rsidRPr="007530C6">
        <w:rPr>
          <w:rFonts w:hint="eastAsia"/>
          <w:lang w:eastAsia="zh-CN"/>
        </w:rPr>
        <w:t>8</w:t>
      </w:r>
      <w:r w:rsidRPr="007530C6">
        <w:rPr>
          <w:lang w:eastAsia="ko-KR"/>
        </w:rPr>
        <w:t>]</w:t>
      </w:r>
      <w:r w:rsidRPr="007530C6">
        <w:t>, clause 6.3.1.2</w:t>
      </w:r>
    </w:p>
    <w:p w14:paraId="21D41386" w14:textId="77777777" w:rsidR="0039478F" w:rsidRPr="007530C6" w:rsidRDefault="0039478F" w:rsidP="0039478F">
      <w:pPr>
        <w:pStyle w:val="B1"/>
      </w:pPr>
      <w:r w:rsidRPr="007530C6">
        <w:t>-</w:t>
      </w:r>
      <w:r w:rsidRPr="007530C6">
        <w:tab/>
      </w:r>
      <w:r w:rsidRPr="007530C6">
        <w:fldChar w:fldCharType="begin"/>
      </w:r>
      <w:r w:rsidRPr="007530C6">
        <w:instrText xml:space="preserve"> QUOTE </w:instrText>
      </w:r>
      <w:r w:rsidR="007A0580">
        <w:rPr>
          <w:position w:val="-5"/>
        </w:rPr>
        <w:pict w14:anchorId="6300FB0F">
          <v:shape id="_x0000_i1041" type="#_x0000_t75" style="width:45pt;height:13pt">
            <v:imagedata r:id="rId28" o:title="" chromakey="white"/>
          </v:shape>
        </w:pict>
      </w:r>
      <w:r w:rsidRPr="007530C6">
        <w:instrText xml:space="preserve"> </w:instrText>
      </w:r>
      <w:r w:rsidRPr="007530C6">
        <w:fldChar w:fldCharType="separate"/>
      </w:r>
      <w:r w:rsidR="007A0580">
        <w:rPr>
          <w:position w:val="-5"/>
        </w:rPr>
        <w:pict w14:anchorId="37AC6CC7">
          <v:shape id="_x0000_i1042" type="#_x0000_t75" style="width:45pt;height:13pt">
            <v:imagedata r:id="rId28" o:title="" chromakey="white"/>
          </v:shape>
        </w:pict>
      </w:r>
      <w:r w:rsidRPr="007530C6">
        <w:fldChar w:fldCharType="end"/>
      </w:r>
    </w:p>
    <w:p w14:paraId="5FFDB3E0" w14:textId="3CC66EF2" w:rsidR="0039478F" w:rsidRPr="007530C6" w:rsidRDefault="0039478F" w:rsidP="0039478F">
      <w:pPr>
        <w:pStyle w:val="B1"/>
      </w:pPr>
      <w:r w:rsidRPr="007530C6">
        <w:t>-</w:t>
      </w:r>
      <w:r w:rsidRPr="007530C6">
        <w:tab/>
        <w:t>Perform mapping of the complex-valued symbols to layer according to TS 38.211 </w:t>
      </w:r>
      <w:r w:rsidRPr="007530C6">
        <w:rPr>
          <w:lang w:eastAsia="ko-KR"/>
        </w:rPr>
        <w:t>[</w:t>
      </w:r>
      <w:r w:rsidR="00151B3A" w:rsidRPr="007530C6">
        <w:rPr>
          <w:rFonts w:hint="eastAsia"/>
          <w:lang w:eastAsia="zh-CN"/>
        </w:rPr>
        <w:t>8</w:t>
      </w:r>
      <w:r w:rsidRPr="007530C6">
        <w:rPr>
          <w:lang w:eastAsia="ko-KR"/>
        </w:rPr>
        <w:t>]</w:t>
      </w:r>
      <w:r w:rsidRPr="007530C6">
        <w:t xml:space="preserve">, clause 6.3.1.3. </w:t>
      </w:r>
    </w:p>
    <w:p w14:paraId="22EA7B0F" w14:textId="239B00CD" w:rsidR="0039478F" w:rsidRPr="007530C6" w:rsidRDefault="0039478F" w:rsidP="0039478F">
      <w:pPr>
        <w:pStyle w:val="B1"/>
        <w:rPr>
          <w:lang w:eastAsia="ko-KR"/>
        </w:rPr>
      </w:pPr>
      <w:r w:rsidRPr="007530C6">
        <w:t>-</w:t>
      </w:r>
      <w:r w:rsidRPr="007530C6">
        <w:tab/>
        <w:t>Perform PUSCH mapping according to TS 38.211 </w:t>
      </w:r>
      <w:r w:rsidRPr="007530C6">
        <w:rPr>
          <w:lang w:eastAsia="ko-KR"/>
        </w:rPr>
        <w:t>[</w:t>
      </w:r>
      <w:r w:rsidR="00151B3A" w:rsidRPr="007530C6">
        <w:rPr>
          <w:rFonts w:hint="eastAsia"/>
          <w:lang w:eastAsia="zh-CN"/>
        </w:rPr>
        <w:t>8</w:t>
      </w:r>
      <w:r w:rsidRPr="007530C6">
        <w:rPr>
          <w:lang w:eastAsia="ko-KR"/>
        </w:rPr>
        <w:t xml:space="preserve">] </w:t>
      </w:r>
      <w:r w:rsidRPr="007530C6">
        <w:t>using parameters listed in table 4.9.2.3-2</w:t>
      </w:r>
      <w:r w:rsidRPr="007530C6">
        <w:rPr>
          <w:lang w:eastAsia="ko-KR"/>
        </w:rPr>
        <w:t>.</w:t>
      </w:r>
    </w:p>
    <w:p w14:paraId="187FAA65" w14:textId="0C7A7C83" w:rsidR="0039478F" w:rsidRPr="007530C6" w:rsidRDefault="0039478F" w:rsidP="0039478F">
      <w:pPr>
        <w:pStyle w:val="B1"/>
      </w:pPr>
      <w:r w:rsidRPr="007530C6">
        <w:t>-</w:t>
      </w:r>
      <w:r w:rsidRPr="007530C6">
        <w:tab/>
        <w:t>DM-RS sequence generation according to TS 38.211 </w:t>
      </w:r>
      <w:r w:rsidRPr="007530C6">
        <w:rPr>
          <w:lang w:eastAsia="ko-KR"/>
        </w:rPr>
        <w:t>[</w:t>
      </w:r>
      <w:r w:rsidR="00151B3A" w:rsidRPr="007530C6">
        <w:rPr>
          <w:rFonts w:hint="eastAsia"/>
          <w:lang w:eastAsia="zh-CN"/>
        </w:rPr>
        <w:t>8</w:t>
      </w:r>
      <w:r w:rsidRPr="007530C6">
        <w:rPr>
          <w:lang w:eastAsia="ko-KR"/>
        </w:rPr>
        <w:t>]</w:t>
      </w:r>
      <w:r w:rsidRPr="007530C6">
        <w:t xml:space="preserve">, clause 6.4.1.1.1 where </w:t>
      </w:r>
      <w:r w:rsidRPr="007530C6">
        <w:rPr>
          <w:i/>
        </w:rPr>
        <w:t>l</w:t>
      </w:r>
      <w:r w:rsidRPr="007530C6">
        <w:t xml:space="preserve"> is the OFDM symbol number within the slot with the symbols indicated by table 4.9.2.2-3.</w:t>
      </w:r>
    </w:p>
    <w:p w14:paraId="74B8A427" w14:textId="77777777" w:rsidR="0039478F" w:rsidRPr="007530C6" w:rsidRDefault="0039478F" w:rsidP="0039478F">
      <w:pPr>
        <w:pStyle w:val="B1"/>
      </w:pPr>
      <w:r w:rsidRPr="007530C6">
        <w:t>-</w:t>
      </w:r>
      <w:r w:rsidRPr="007530C6">
        <w:tab/>
      </w:r>
      <w:r w:rsidRPr="007530C6">
        <w:fldChar w:fldCharType="begin"/>
      </w:r>
      <w:r w:rsidRPr="007530C6">
        <w:instrText xml:space="preserve"> QUOTE </w:instrText>
      </w:r>
      <w:r w:rsidR="007A0580">
        <w:rPr>
          <w:position w:val="-6"/>
        </w:rPr>
        <w:pict w14:anchorId="6CD5F192">
          <v:shape id="_x0000_i1043" type="#_x0000_t75" style="width:57pt;height:12.5pt">
            <v:imagedata r:id="rId29" o:title="" chromakey="white"/>
          </v:shape>
        </w:pict>
      </w:r>
      <w:r w:rsidRPr="007530C6">
        <w:instrText xml:space="preserve"> </w:instrText>
      </w:r>
      <w:r w:rsidRPr="007530C6">
        <w:fldChar w:fldCharType="separate"/>
      </w:r>
      <w:r w:rsidR="007A0580">
        <w:rPr>
          <w:position w:val="-6"/>
        </w:rPr>
        <w:pict w14:anchorId="66A161BA">
          <v:shape id="_x0000_i1044" type="#_x0000_t75" style="width:57pt;height:12.5pt">
            <v:imagedata r:id="rId29" o:title="" chromakey="white"/>
          </v:shape>
        </w:pict>
      </w:r>
      <w:r w:rsidRPr="007530C6">
        <w:fldChar w:fldCharType="end"/>
      </w:r>
    </w:p>
    <w:p w14:paraId="6A7E6699" w14:textId="77777777" w:rsidR="0039478F" w:rsidRPr="007530C6" w:rsidRDefault="0039478F" w:rsidP="0039478F">
      <w:pPr>
        <w:pStyle w:val="B1"/>
      </w:pPr>
      <w:r w:rsidRPr="007530C6">
        <w:t>-</w:t>
      </w:r>
      <w:r w:rsidRPr="007530C6">
        <w:tab/>
      </w:r>
      <w:r w:rsidRPr="007530C6">
        <w:fldChar w:fldCharType="begin"/>
      </w:r>
      <w:r w:rsidRPr="007530C6">
        <w:instrText xml:space="preserve"> QUOTE </w:instrText>
      </w:r>
      <w:r w:rsidR="007A0580">
        <w:rPr>
          <w:position w:val="-4"/>
        </w:rPr>
        <w:pict w14:anchorId="582F07CB">
          <v:shape id="_x0000_i1045" type="#_x0000_t75" style="width:39pt;height:12pt">
            <v:imagedata r:id="rId30" o:title="" chromakey="white"/>
          </v:shape>
        </w:pict>
      </w:r>
      <w:r w:rsidRPr="007530C6">
        <w:instrText xml:space="preserve"> </w:instrText>
      </w:r>
      <w:r w:rsidRPr="007530C6">
        <w:fldChar w:fldCharType="separate"/>
      </w:r>
      <w:r w:rsidR="007A0580">
        <w:rPr>
          <w:position w:val="-4"/>
        </w:rPr>
        <w:pict w14:anchorId="1F4ACDD1">
          <v:shape id="_x0000_i1046" type="#_x0000_t75" style="width:39pt;height:12pt">
            <v:imagedata r:id="rId30" o:title="" chromakey="white"/>
          </v:shape>
        </w:pict>
      </w:r>
      <w:r w:rsidRPr="007530C6">
        <w:fldChar w:fldCharType="end"/>
      </w:r>
    </w:p>
    <w:p w14:paraId="0E32F425" w14:textId="52075E5E" w:rsidR="0039478F" w:rsidRPr="007530C6" w:rsidRDefault="0039478F" w:rsidP="0039478F">
      <w:pPr>
        <w:pStyle w:val="B1"/>
      </w:pPr>
      <w:r w:rsidRPr="007530C6">
        <w:t>-</w:t>
      </w:r>
      <w:r w:rsidRPr="007530C6">
        <w:tab/>
        <w:t>DM-RS mapping according to TS 38.211 </w:t>
      </w:r>
      <w:r w:rsidRPr="007530C6">
        <w:rPr>
          <w:lang w:eastAsia="ko-KR"/>
        </w:rPr>
        <w:t>[</w:t>
      </w:r>
      <w:r w:rsidR="00151B3A" w:rsidRPr="007530C6">
        <w:rPr>
          <w:rFonts w:hint="eastAsia"/>
          <w:lang w:eastAsia="zh-CN"/>
        </w:rPr>
        <w:t>8</w:t>
      </w:r>
      <w:r w:rsidRPr="007530C6">
        <w:rPr>
          <w:lang w:eastAsia="ko-KR"/>
        </w:rPr>
        <w:t>]</w:t>
      </w:r>
      <w:r w:rsidRPr="007530C6">
        <w:t>, clause 6.4.1.1.3 using parameters listed in table 4.9.2.2-3.</w:t>
      </w:r>
    </w:p>
    <w:p w14:paraId="3B9EA92F" w14:textId="77777777" w:rsidR="001614AF" w:rsidRPr="007530C6" w:rsidRDefault="001614AF" w:rsidP="001614AF">
      <w:pPr>
        <w:pStyle w:val="Heading2"/>
        <w:rPr>
          <w:lang w:eastAsia="zh-CN"/>
        </w:rPr>
      </w:pPr>
      <w:bookmarkStart w:id="1014" w:name="_Toc89944652"/>
      <w:bookmarkStart w:id="1015" w:name="_Toc82437286"/>
      <w:bookmarkStart w:id="1016" w:name="_Toc76541517"/>
      <w:bookmarkStart w:id="1017" w:name="_Toc75276018"/>
      <w:bookmarkStart w:id="1018" w:name="_Toc75275507"/>
      <w:bookmarkStart w:id="1019" w:name="_Toc75259966"/>
      <w:bookmarkStart w:id="1020" w:name="_Toc73962789"/>
      <w:bookmarkStart w:id="1021" w:name="_Toc120613128"/>
      <w:bookmarkStart w:id="1022" w:name="_Toc121756668"/>
      <w:bookmarkStart w:id="1023" w:name="_Toc121820238"/>
      <w:bookmarkStart w:id="1024" w:name="_Toc124157988"/>
      <w:bookmarkStart w:id="1025" w:name="_Toc130560565"/>
      <w:bookmarkStart w:id="1026" w:name="_Toc137470208"/>
      <w:bookmarkStart w:id="1027" w:name="_Toc138884601"/>
      <w:r w:rsidRPr="007530C6">
        <w:t>4.10</w:t>
      </w:r>
      <w:r w:rsidRPr="007530C6">
        <w:tab/>
        <w:t>Requirements for contiguous and non-contiguous spectrum</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p>
    <w:p w14:paraId="05CF1246" w14:textId="77777777" w:rsidR="003315E3" w:rsidRPr="007530C6" w:rsidRDefault="003315E3" w:rsidP="003315E3">
      <w:r w:rsidRPr="007530C6">
        <w:t xml:space="preserve">A spectrum allocation where a </w:t>
      </w:r>
      <w:r w:rsidRPr="007530C6">
        <w:rPr>
          <w:lang w:val="en-US" w:eastAsia="zh-CN"/>
        </w:rPr>
        <w:t>repeater</w:t>
      </w:r>
      <w:r w:rsidRPr="007530C6">
        <w:t xml:space="preserve"> operates can either be contiguous or non-contiguous. </w:t>
      </w:r>
      <w:r w:rsidRPr="007530C6">
        <w:rPr>
          <w:lang w:eastAsia="zh-CN"/>
        </w:rPr>
        <w:t xml:space="preserve">Unless otherwise stated, the requirements </w:t>
      </w:r>
      <w:r w:rsidRPr="007530C6">
        <w:t xml:space="preserve">in the present specification </w:t>
      </w:r>
      <w:r w:rsidRPr="007530C6">
        <w:rPr>
          <w:lang w:eastAsia="zh-CN"/>
        </w:rPr>
        <w:t xml:space="preserve">apply for </w:t>
      </w:r>
      <w:r w:rsidRPr="007530C6">
        <w:rPr>
          <w:lang w:val="en-US" w:eastAsia="zh-CN"/>
        </w:rPr>
        <w:t>repeater</w:t>
      </w:r>
      <w:r w:rsidRPr="007530C6">
        <w:rPr>
          <w:lang w:eastAsia="zh-CN"/>
        </w:rPr>
        <w:t xml:space="preserve"> configured for both contiguous spectrum operation and non-contiguous spectrum operation.</w:t>
      </w:r>
    </w:p>
    <w:p w14:paraId="73FCBE80" w14:textId="77777777" w:rsidR="003315E3" w:rsidRPr="007530C6" w:rsidRDefault="003315E3" w:rsidP="003315E3">
      <w:r w:rsidRPr="007530C6">
        <w:t xml:space="preserve">For </w:t>
      </w:r>
      <w:r w:rsidRPr="007530C6">
        <w:rPr>
          <w:lang w:val="en-US" w:eastAsia="zh-CN"/>
        </w:rPr>
        <w:t>repeater</w:t>
      </w:r>
      <w:r w:rsidRPr="007530C6">
        <w:t xml:space="preserve"> operation in non-contiguous spectrum, some requirements apply both </w:t>
      </w:r>
      <w:r w:rsidRPr="007530C6">
        <w:rPr>
          <w:rFonts w:eastAsia="SimSun"/>
        </w:rPr>
        <w:t xml:space="preserve">at the </w:t>
      </w:r>
      <w:r w:rsidRPr="007530C6">
        <w:rPr>
          <w:rFonts w:eastAsia="SimSun"/>
          <w:lang w:eastAsia="zh-CN"/>
        </w:rPr>
        <w:t>repeater</w:t>
      </w:r>
      <w:r w:rsidRPr="007530C6">
        <w:rPr>
          <w:rFonts w:eastAsia="SimSun"/>
        </w:rPr>
        <w:t xml:space="preserve"> </w:t>
      </w:r>
      <w:r w:rsidRPr="007530C6">
        <w:rPr>
          <w:rFonts w:eastAsia="SimSun"/>
          <w:i/>
          <w:iCs/>
          <w:lang w:eastAsia="zh-CN"/>
        </w:rPr>
        <w:t>passband</w:t>
      </w:r>
      <w:r w:rsidRPr="007530C6">
        <w:rPr>
          <w:rFonts w:eastAsia="SimSun"/>
          <w:lang w:eastAsia="zh-CN"/>
        </w:rPr>
        <w:t xml:space="preserve"> </w:t>
      </w:r>
      <w:r w:rsidRPr="007530C6">
        <w:rPr>
          <w:rFonts w:eastAsia="SimSun"/>
        </w:rPr>
        <w:t>edges</w:t>
      </w:r>
      <w:r w:rsidRPr="007530C6">
        <w:t xml:space="preserve"> and inside the sub-block gaps. For each such requirement, it is stated how the limits apply relative to </w:t>
      </w:r>
      <w:r w:rsidRPr="007530C6">
        <w:rPr>
          <w:rFonts w:eastAsia="SimSun"/>
        </w:rPr>
        <w:t xml:space="preserve">the </w:t>
      </w:r>
      <w:r w:rsidRPr="007530C6">
        <w:rPr>
          <w:rFonts w:eastAsia="SimSun"/>
          <w:lang w:eastAsia="zh-CN"/>
        </w:rPr>
        <w:t xml:space="preserve">repeater </w:t>
      </w:r>
      <w:r w:rsidRPr="007530C6">
        <w:rPr>
          <w:rFonts w:eastAsia="SimSun"/>
          <w:i/>
          <w:lang w:eastAsia="zh-CN"/>
        </w:rPr>
        <w:t>passband</w:t>
      </w:r>
      <w:r w:rsidRPr="007530C6">
        <w:rPr>
          <w:rFonts w:eastAsia="SimSun"/>
          <w:lang w:eastAsia="zh-CN"/>
        </w:rPr>
        <w:t xml:space="preserve"> </w:t>
      </w:r>
      <w:r w:rsidRPr="007530C6">
        <w:rPr>
          <w:rFonts w:eastAsia="SimSun"/>
        </w:rPr>
        <w:t>edges</w:t>
      </w:r>
      <w:r w:rsidRPr="007530C6">
        <w:t xml:space="preserve"> and the sub-block edges respectively.</w:t>
      </w:r>
    </w:p>
    <w:p w14:paraId="70B6A269" w14:textId="41385ACC" w:rsidR="001614AF" w:rsidRPr="007530C6" w:rsidRDefault="001614AF" w:rsidP="001614AF">
      <w:pPr>
        <w:pStyle w:val="Heading2"/>
        <w:rPr>
          <w:lang w:eastAsia="zh-CN"/>
        </w:rPr>
      </w:pPr>
      <w:bookmarkStart w:id="1028" w:name="_Toc89944653"/>
      <w:bookmarkStart w:id="1029" w:name="_Toc82437287"/>
      <w:bookmarkStart w:id="1030" w:name="_Toc76541518"/>
      <w:bookmarkStart w:id="1031" w:name="_Toc75276019"/>
      <w:bookmarkStart w:id="1032" w:name="_Toc75275508"/>
      <w:bookmarkStart w:id="1033" w:name="_Toc75259967"/>
      <w:bookmarkStart w:id="1034" w:name="_Toc73962790"/>
      <w:bookmarkStart w:id="1035" w:name="_Toc120613129"/>
      <w:bookmarkStart w:id="1036" w:name="_Toc121756669"/>
      <w:bookmarkStart w:id="1037" w:name="_Toc121820239"/>
      <w:bookmarkStart w:id="1038" w:name="_Toc124157989"/>
      <w:bookmarkStart w:id="1039" w:name="_Toc130560566"/>
      <w:bookmarkStart w:id="1040" w:name="_Toc137470209"/>
      <w:bookmarkStart w:id="1041" w:name="_Toc138884602"/>
      <w:r w:rsidRPr="007530C6">
        <w:lastRenderedPageBreak/>
        <w:t>4.11</w:t>
      </w:r>
      <w:r w:rsidRPr="007530C6">
        <w:tab/>
        <w:t xml:space="preserve">Requirements for </w:t>
      </w:r>
      <w:r w:rsidRPr="007530C6">
        <w:rPr>
          <w:rFonts w:hint="eastAsia"/>
          <w:lang w:eastAsia="zh-CN"/>
        </w:rPr>
        <w:t>repeater</w:t>
      </w:r>
      <w:r w:rsidRPr="007530C6">
        <w:t xml:space="preserve"> capable of multi-band operation</w:t>
      </w:r>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0892BF33" w14:textId="77777777" w:rsidR="003315E3" w:rsidRPr="007530C6" w:rsidRDefault="003315E3" w:rsidP="003315E3">
      <w:r w:rsidRPr="007530C6">
        <w:t xml:space="preserve">For </w:t>
      </w:r>
      <w:r w:rsidRPr="007530C6">
        <w:rPr>
          <w:i/>
        </w:rPr>
        <w:t xml:space="preserve">multi-band connector </w:t>
      </w:r>
      <w:r w:rsidRPr="007530C6">
        <w:t xml:space="preserve">the conducted test requirements in clause 6 and 7 apply separately to each supported </w:t>
      </w:r>
      <w:r w:rsidRPr="007530C6">
        <w:rPr>
          <w:i/>
        </w:rPr>
        <w:t>operating band</w:t>
      </w:r>
      <w:r w:rsidRPr="007530C6">
        <w:t xml:space="preserve"> unless otherwise stated. For some conducted test requirements, it is explicitly stated that specific additions or exclusions to the requirement apply at </w:t>
      </w:r>
      <w:r w:rsidRPr="007530C6">
        <w:rPr>
          <w:i/>
        </w:rPr>
        <w:t>multi-band connector(s)</w:t>
      </w:r>
      <w:r w:rsidRPr="007530C6">
        <w:t xml:space="preserve"> as detailed in the requirement clause. For </w:t>
      </w:r>
      <w:r w:rsidRPr="007530C6">
        <w:rPr>
          <w:lang w:val="en-US" w:eastAsia="zh-CN"/>
        </w:rPr>
        <w:t>repeater</w:t>
      </w:r>
      <w:r w:rsidRPr="007530C6">
        <w:rPr>
          <w:i/>
          <w:lang w:val="en-US"/>
        </w:rPr>
        <w:t xml:space="preserve"> </w:t>
      </w:r>
      <w:r w:rsidRPr="007530C6">
        <w:t xml:space="preserve">capable of multi-band operation, various structures in terms of combinations of different </w:t>
      </w:r>
      <w:r w:rsidRPr="007530C6">
        <w:rPr>
          <w:lang w:val="en-US" w:eastAsia="zh-CN"/>
        </w:rPr>
        <w:t>transceivers in downlink</w:t>
      </w:r>
      <w:r w:rsidRPr="007530C6">
        <w:t xml:space="preserve"> and </w:t>
      </w:r>
      <w:r w:rsidRPr="007530C6">
        <w:rPr>
          <w:lang w:val="en-US" w:eastAsia="zh-CN"/>
        </w:rPr>
        <w:t>transceivers in uplink</w:t>
      </w:r>
      <w:r w:rsidRPr="007530C6">
        <w:t xml:space="preserve"> implementations (multi-band or single band) with mapping of transceivers to one or more </w:t>
      </w:r>
      <w:r w:rsidRPr="007530C6">
        <w:rPr>
          <w:i/>
        </w:rPr>
        <w:t>antenna</w:t>
      </w:r>
      <w:r w:rsidRPr="007530C6">
        <w:t xml:space="preserve"> </w:t>
      </w:r>
      <w:r w:rsidRPr="007530C6">
        <w:rPr>
          <w:i/>
        </w:rPr>
        <w:t>connectors</w:t>
      </w:r>
      <w:r w:rsidRPr="007530C6">
        <w:t xml:space="preserve"> for </w:t>
      </w:r>
      <w:r w:rsidRPr="007530C6">
        <w:rPr>
          <w:i/>
          <w:lang w:val="en-US" w:eastAsia="zh-CN"/>
        </w:rPr>
        <w:t>repeater</w:t>
      </w:r>
      <w:r w:rsidRPr="007530C6">
        <w:rPr>
          <w:i/>
        </w:rPr>
        <w:t xml:space="preserve"> type 1-C</w:t>
      </w:r>
      <w:r w:rsidRPr="007530C6">
        <w:t xml:space="preserve">  in different ways are possible. For </w:t>
      </w:r>
      <w:r w:rsidRPr="007530C6">
        <w:rPr>
          <w:i/>
        </w:rPr>
        <w:t>multi-band connector(s)</w:t>
      </w:r>
      <w:r w:rsidRPr="007530C6">
        <w:t xml:space="preserve"> the exclusions or provisions for multi-band apply. For </w:t>
      </w:r>
      <w:r w:rsidRPr="007530C6">
        <w:rPr>
          <w:i/>
        </w:rPr>
        <w:t>single-band connector(s)</w:t>
      </w:r>
      <w:r w:rsidRPr="007530C6">
        <w:t>, the following applies:</w:t>
      </w:r>
    </w:p>
    <w:p w14:paraId="00BDB217" w14:textId="77777777" w:rsidR="003315E3" w:rsidRPr="007530C6" w:rsidRDefault="003315E3" w:rsidP="003315E3">
      <w:r w:rsidRPr="007530C6">
        <w:t>-</w:t>
      </w:r>
      <w:r w:rsidRPr="007530C6">
        <w:tab/>
      </w:r>
      <w:r w:rsidRPr="007530C6">
        <w:rPr>
          <w:lang w:eastAsia="ja-JP"/>
        </w:rPr>
        <w:t xml:space="preserve">Single-band transmitter spurious emissions, </w:t>
      </w:r>
      <w:r w:rsidRPr="007530C6">
        <w:rPr>
          <w:i/>
          <w:lang w:eastAsia="ja-JP"/>
        </w:rPr>
        <w:t>operating band</w:t>
      </w:r>
      <w:r w:rsidRPr="007530C6">
        <w:rPr>
          <w:lang w:eastAsia="ja-JP"/>
        </w:rPr>
        <w:t xml:space="preserve"> unwanted emissions, ACLR, </w:t>
      </w:r>
      <w:r w:rsidRPr="007530C6">
        <w:rPr>
          <w:lang w:eastAsia="zh-CN"/>
        </w:rPr>
        <w:t>output</w:t>
      </w:r>
      <w:r w:rsidRPr="007530C6">
        <w:rPr>
          <w:lang w:eastAsia="ja-JP"/>
        </w:rPr>
        <w:t xml:space="preserve"> intermodulation</w:t>
      </w:r>
      <w:r w:rsidRPr="007530C6">
        <w:rPr>
          <w:lang w:eastAsia="zh-CN"/>
        </w:rPr>
        <w:t>, ACRR</w:t>
      </w:r>
      <w:r w:rsidRPr="007530C6">
        <w:rPr>
          <w:lang w:eastAsia="ja-JP"/>
        </w:rPr>
        <w:t xml:space="preserve"> and</w:t>
      </w:r>
      <w:r w:rsidRPr="007530C6">
        <w:rPr>
          <w:lang w:eastAsia="zh-CN"/>
        </w:rPr>
        <w:t xml:space="preserve"> </w:t>
      </w:r>
      <w:r w:rsidRPr="007530C6">
        <w:rPr>
          <w:lang w:val="en-US" w:eastAsia="zh-CN"/>
        </w:rPr>
        <w:t xml:space="preserve">receiver </w:t>
      </w:r>
      <w:r w:rsidRPr="007530C6">
        <w:rPr>
          <w:lang w:eastAsia="ja-JP"/>
        </w:rPr>
        <w:t xml:space="preserve">spurious emissions requirements apply to this </w:t>
      </w:r>
      <w:r w:rsidRPr="007530C6">
        <w:rPr>
          <w:i/>
          <w:lang w:eastAsia="ja-JP"/>
        </w:rPr>
        <w:t>connector</w:t>
      </w:r>
      <w:r w:rsidRPr="007530C6">
        <w:rPr>
          <w:lang w:eastAsia="ja-JP"/>
        </w:rPr>
        <w:t xml:space="preserve"> that is mapped to single-band</w:t>
      </w:r>
      <w:r w:rsidRPr="007530C6">
        <w:t>.</w:t>
      </w:r>
    </w:p>
    <w:p w14:paraId="0865D66E" w14:textId="77777777" w:rsidR="003315E3" w:rsidRPr="007530C6" w:rsidRDefault="003315E3" w:rsidP="003315E3">
      <w:r w:rsidRPr="007530C6">
        <w:t>-</w:t>
      </w:r>
      <w:r w:rsidRPr="007530C6">
        <w:tab/>
        <w:t xml:space="preserve">If the </w:t>
      </w:r>
      <w:r w:rsidRPr="007530C6">
        <w:rPr>
          <w:lang w:val="en-US" w:eastAsia="zh-CN"/>
        </w:rPr>
        <w:t>repeater</w:t>
      </w:r>
      <w:r w:rsidRPr="007530C6">
        <w:t xml:space="preserve"> is configured </w:t>
      </w:r>
      <w:r w:rsidRPr="007530C6">
        <w:rPr>
          <w:lang w:eastAsia="zh-CN"/>
        </w:rPr>
        <w:t>for</w:t>
      </w:r>
      <w:r w:rsidRPr="007530C6">
        <w:t xml:space="preserve"> single-band operation, </w:t>
      </w:r>
      <w:r w:rsidRPr="007530C6">
        <w:rPr>
          <w:i/>
        </w:rPr>
        <w:t>single-band requirements</w:t>
      </w:r>
      <w:r w:rsidRPr="007530C6">
        <w:t xml:space="preserve"> shall apply to this connector</w:t>
      </w:r>
      <w:r w:rsidRPr="007530C6">
        <w:rPr>
          <w:lang w:eastAsia="zh-CN"/>
        </w:rPr>
        <w:t xml:space="preserve"> configured for single-band operation</w:t>
      </w:r>
      <w:r w:rsidRPr="007530C6">
        <w:t xml:space="preserve"> and no exclusions or provisions for multi-band capable </w:t>
      </w:r>
      <w:r w:rsidRPr="007530C6">
        <w:rPr>
          <w:lang w:val="en-US" w:eastAsia="zh-CN"/>
        </w:rPr>
        <w:t>repeater</w:t>
      </w:r>
      <w:r w:rsidRPr="007530C6">
        <w:t xml:space="preserve"> are applicable. </w:t>
      </w:r>
      <w:r w:rsidRPr="007530C6">
        <w:rPr>
          <w:i/>
        </w:rPr>
        <w:t xml:space="preserve">Single-band requirements </w:t>
      </w:r>
      <w:r w:rsidRPr="007530C6">
        <w:rPr>
          <w:lang w:eastAsia="zh-CN"/>
        </w:rPr>
        <w:t>are tested</w:t>
      </w:r>
      <w:r w:rsidRPr="007530C6">
        <w:t xml:space="preserve"> separately at </w:t>
      </w:r>
      <w:r w:rsidRPr="007530C6">
        <w:rPr>
          <w:lang w:eastAsia="zh-CN"/>
        </w:rPr>
        <w:t>the</w:t>
      </w:r>
      <w:r w:rsidRPr="007530C6">
        <w:t xml:space="preserve"> connector </w:t>
      </w:r>
      <w:r w:rsidRPr="007530C6">
        <w:rPr>
          <w:lang w:eastAsia="zh-CN"/>
        </w:rPr>
        <w:t xml:space="preserve">configured for </w:t>
      </w:r>
      <w:r w:rsidRPr="007530C6">
        <w:t>single-band</w:t>
      </w:r>
      <w:r w:rsidRPr="007530C6">
        <w:rPr>
          <w:lang w:eastAsia="zh-CN"/>
        </w:rPr>
        <w:t xml:space="preserve"> operation</w:t>
      </w:r>
      <w:r w:rsidRPr="007530C6">
        <w:t>, with all other connectors terminated.</w:t>
      </w:r>
    </w:p>
    <w:p w14:paraId="45DFE4AC" w14:textId="77777777" w:rsidR="003315E3" w:rsidRPr="007530C6" w:rsidRDefault="003315E3" w:rsidP="003315E3">
      <w:r w:rsidRPr="007530C6">
        <w:t xml:space="preserve">For </w:t>
      </w:r>
      <w:r w:rsidRPr="007530C6">
        <w:rPr>
          <w:i/>
        </w:rPr>
        <w:t>multi-band connectors</w:t>
      </w:r>
      <w:r w:rsidRPr="007530C6">
        <w:t xml:space="preserve"> supporting the bands for TDD, the RF requirements in the present specification assume no simultaneous uplink and downlink occur between the bands.</w:t>
      </w:r>
    </w:p>
    <w:p w14:paraId="41C326A0" w14:textId="39546DFE" w:rsidR="003315E3" w:rsidRPr="007530C6" w:rsidRDefault="003315E3" w:rsidP="00E73909">
      <w:pPr>
        <w:pStyle w:val="NO"/>
        <w:rPr>
          <w:i/>
          <w:lang w:eastAsia="zh-CN"/>
        </w:rPr>
      </w:pPr>
      <w:r w:rsidRPr="007530C6">
        <w:rPr>
          <w:rFonts w:eastAsia="MS Mincho"/>
        </w:rPr>
        <w:t xml:space="preserve">NOTE </w:t>
      </w:r>
      <w:r w:rsidRPr="007530C6">
        <w:rPr>
          <w:rFonts w:eastAsia="SimSun"/>
          <w:lang w:val="en-US" w:eastAsia="zh-CN"/>
        </w:rPr>
        <w:t>1</w:t>
      </w:r>
      <w:r w:rsidRPr="007530C6">
        <w:rPr>
          <w:rFonts w:eastAsia="MS Mincho"/>
        </w:rPr>
        <w:t xml:space="preserve">: The conducted test requirements for multi-band connectors supporting bands for both FDD and TDD </w:t>
      </w:r>
      <w:r w:rsidRPr="007530C6">
        <w:t>are not covered by the present release of this specification.</w:t>
      </w:r>
    </w:p>
    <w:p w14:paraId="574BE63A" w14:textId="77777777" w:rsidR="001614AF" w:rsidRPr="007530C6" w:rsidRDefault="001614AF" w:rsidP="001614AF">
      <w:pPr>
        <w:pStyle w:val="Heading2"/>
      </w:pPr>
      <w:bookmarkStart w:id="1042" w:name="_Toc89944654"/>
      <w:bookmarkStart w:id="1043" w:name="_Toc82437288"/>
      <w:bookmarkStart w:id="1044" w:name="_Toc76541519"/>
      <w:bookmarkStart w:id="1045" w:name="_Toc75276020"/>
      <w:bookmarkStart w:id="1046" w:name="_Toc75275509"/>
      <w:bookmarkStart w:id="1047" w:name="_Toc75259968"/>
      <w:bookmarkStart w:id="1048" w:name="_Toc73962791"/>
      <w:bookmarkStart w:id="1049" w:name="_Toc120613130"/>
      <w:bookmarkStart w:id="1050" w:name="_Toc121756670"/>
      <w:bookmarkStart w:id="1051" w:name="_Toc121820240"/>
      <w:bookmarkStart w:id="1052" w:name="_Toc124157990"/>
      <w:bookmarkStart w:id="1053" w:name="_Toc130560567"/>
      <w:bookmarkStart w:id="1054" w:name="_Toc137470210"/>
      <w:bookmarkStart w:id="1055" w:name="_Toc138884603"/>
      <w:r w:rsidRPr="007530C6">
        <w:t>4.12</w:t>
      </w:r>
      <w:r w:rsidRPr="007530C6">
        <w:tab/>
        <w:t>Format and interpretation of tests</w:t>
      </w:r>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32BDC394" w14:textId="77777777" w:rsidR="000425BD" w:rsidRPr="007530C6" w:rsidRDefault="000425BD" w:rsidP="000425BD">
      <w:pPr>
        <w:rPr>
          <w:rFonts w:cs="v4.2.0"/>
        </w:rPr>
      </w:pPr>
      <w:r w:rsidRPr="007530C6">
        <w:rPr>
          <w:rFonts w:cs="v4.2.0"/>
        </w:rPr>
        <w:t>Each test has a standard format:</w:t>
      </w:r>
    </w:p>
    <w:p w14:paraId="3504DC95" w14:textId="77777777" w:rsidR="000425BD" w:rsidRPr="007530C6" w:rsidRDefault="000425BD" w:rsidP="000425BD">
      <w:pPr>
        <w:rPr>
          <w:b/>
        </w:rPr>
      </w:pPr>
      <w:r w:rsidRPr="007530C6">
        <w:rPr>
          <w:b/>
        </w:rPr>
        <w:t>X</w:t>
      </w:r>
      <w:r w:rsidRPr="007530C6">
        <w:rPr>
          <w:b/>
        </w:rPr>
        <w:tab/>
        <w:t>Title</w:t>
      </w:r>
    </w:p>
    <w:p w14:paraId="168F157A" w14:textId="77777777" w:rsidR="000425BD" w:rsidRPr="007530C6" w:rsidRDefault="000425BD" w:rsidP="000425BD">
      <w:pPr>
        <w:rPr>
          <w:b/>
        </w:rPr>
      </w:pPr>
      <w:r w:rsidRPr="007530C6">
        <w:t>All tests are applicable to all equipment within the scope of the present document, unless otherwise stated.</w:t>
      </w:r>
    </w:p>
    <w:p w14:paraId="0A379887" w14:textId="77777777" w:rsidR="000425BD" w:rsidRPr="007530C6" w:rsidRDefault="000425BD" w:rsidP="000425BD">
      <w:pPr>
        <w:rPr>
          <w:b/>
        </w:rPr>
      </w:pPr>
      <w:r w:rsidRPr="007530C6">
        <w:rPr>
          <w:b/>
        </w:rPr>
        <w:t>X.1</w:t>
      </w:r>
      <w:r w:rsidRPr="007530C6">
        <w:rPr>
          <w:b/>
        </w:rPr>
        <w:tab/>
        <w:t>Definition and applicability</w:t>
      </w:r>
    </w:p>
    <w:p w14:paraId="11E33728" w14:textId="77777777" w:rsidR="000425BD" w:rsidRPr="007530C6" w:rsidRDefault="000425BD" w:rsidP="000425BD">
      <w:r w:rsidRPr="007530C6">
        <w:t>This clause gives the general definition of the parameter under consideration and specifies whether the test is applicable to all equipment or only to a certain subset. Required manufacturer declarations may be included here.</w:t>
      </w:r>
    </w:p>
    <w:p w14:paraId="54C7B147" w14:textId="77777777" w:rsidR="000425BD" w:rsidRPr="007530C6" w:rsidRDefault="000425BD" w:rsidP="000425BD">
      <w:pPr>
        <w:rPr>
          <w:b/>
        </w:rPr>
      </w:pPr>
      <w:r w:rsidRPr="007530C6">
        <w:rPr>
          <w:b/>
        </w:rPr>
        <w:t>X.2</w:t>
      </w:r>
      <w:r w:rsidRPr="007530C6">
        <w:rPr>
          <w:b/>
        </w:rPr>
        <w:tab/>
        <w:t>Minimum requirement</w:t>
      </w:r>
    </w:p>
    <w:p w14:paraId="0BE8D008" w14:textId="77777777" w:rsidR="000425BD" w:rsidRPr="007530C6" w:rsidRDefault="000425BD" w:rsidP="000425BD">
      <w:r w:rsidRPr="007530C6">
        <w:t>This clause contains the reference to the clause to the 3GPP reference (or core) specification which defines the minimum requirement.</w:t>
      </w:r>
    </w:p>
    <w:p w14:paraId="7D817135" w14:textId="77777777" w:rsidR="000425BD" w:rsidRPr="007530C6" w:rsidRDefault="000425BD" w:rsidP="000425BD">
      <w:pPr>
        <w:rPr>
          <w:b/>
        </w:rPr>
      </w:pPr>
      <w:r w:rsidRPr="007530C6">
        <w:rPr>
          <w:b/>
        </w:rPr>
        <w:t>X.3</w:t>
      </w:r>
      <w:r w:rsidRPr="007530C6">
        <w:rPr>
          <w:b/>
        </w:rPr>
        <w:tab/>
        <w:t>Test purpose</w:t>
      </w:r>
    </w:p>
    <w:p w14:paraId="69E10832" w14:textId="77777777" w:rsidR="000425BD" w:rsidRPr="007530C6" w:rsidRDefault="000425BD" w:rsidP="000425BD">
      <w:r w:rsidRPr="007530C6">
        <w:t>This clause defines the purpose of the test.</w:t>
      </w:r>
    </w:p>
    <w:p w14:paraId="79044F6F" w14:textId="77777777" w:rsidR="000425BD" w:rsidRPr="007530C6" w:rsidRDefault="000425BD" w:rsidP="000425BD">
      <w:pPr>
        <w:rPr>
          <w:b/>
        </w:rPr>
      </w:pPr>
      <w:r w:rsidRPr="007530C6">
        <w:rPr>
          <w:b/>
        </w:rPr>
        <w:t>X.4</w:t>
      </w:r>
      <w:r w:rsidRPr="007530C6">
        <w:rPr>
          <w:b/>
        </w:rPr>
        <w:tab/>
        <w:t>Method of test</w:t>
      </w:r>
    </w:p>
    <w:p w14:paraId="35685D65" w14:textId="77777777" w:rsidR="000425BD" w:rsidRPr="007530C6" w:rsidRDefault="000425BD" w:rsidP="000425BD">
      <w:pPr>
        <w:rPr>
          <w:b/>
        </w:rPr>
      </w:pPr>
      <w:r w:rsidRPr="007530C6">
        <w:rPr>
          <w:b/>
        </w:rPr>
        <w:t>X.4.1</w:t>
      </w:r>
      <w:r w:rsidRPr="007530C6">
        <w:rPr>
          <w:b/>
        </w:rPr>
        <w:tab/>
        <w:t>General</w:t>
      </w:r>
    </w:p>
    <w:p w14:paraId="7FD3C022" w14:textId="77777777" w:rsidR="000425BD" w:rsidRPr="007530C6" w:rsidRDefault="000425BD" w:rsidP="000425BD">
      <w:r w:rsidRPr="007530C6">
        <w:t>In some cases there are alternative test procedures or initial conditions. In such cases, guidance for which initial conditions and test procedures can be applied are stated here. In the case only one test procedure is applicable, that is stated here.</w:t>
      </w:r>
    </w:p>
    <w:p w14:paraId="797ECD63" w14:textId="77777777" w:rsidR="000425BD" w:rsidRPr="007530C6" w:rsidRDefault="000425BD" w:rsidP="000425BD">
      <w:pPr>
        <w:rPr>
          <w:b/>
        </w:rPr>
      </w:pPr>
      <w:r w:rsidRPr="007530C6">
        <w:rPr>
          <w:b/>
        </w:rPr>
        <w:t>X.4.2y</w:t>
      </w:r>
      <w:r w:rsidRPr="007530C6">
        <w:rPr>
          <w:b/>
        </w:rPr>
        <w:tab/>
        <w:t>First test method</w:t>
      </w:r>
    </w:p>
    <w:p w14:paraId="109A4488" w14:textId="77777777" w:rsidR="000425BD" w:rsidRPr="007530C6" w:rsidRDefault="000425BD" w:rsidP="000425BD">
      <w:pPr>
        <w:rPr>
          <w:b/>
        </w:rPr>
      </w:pPr>
      <w:r w:rsidRPr="007530C6">
        <w:rPr>
          <w:b/>
        </w:rPr>
        <w:t>X.4.2y.1</w:t>
      </w:r>
      <w:r w:rsidRPr="007530C6">
        <w:rPr>
          <w:b/>
        </w:rPr>
        <w:tab/>
        <w:t>Initial conditions</w:t>
      </w:r>
    </w:p>
    <w:p w14:paraId="0943C8BC" w14:textId="77777777" w:rsidR="000425BD" w:rsidRPr="007530C6" w:rsidRDefault="000425BD" w:rsidP="000425BD">
      <w:r w:rsidRPr="007530C6">
        <w:t>This clause defines the initial conditions for each test, including the test environment, the RF channels to be tested and the basic measurement set-up.</w:t>
      </w:r>
    </w:p>
    <w:p w14:paraId="08789809" w14:textId="77777777" w:rsidR="000425BD" w:rsidRPr="007530C6" w:rsidRDefault="000425BD" w:rsidP="000425BD">
      <w:pPr>
        <w:rPr>
          <w:b/>
        </w:rPr>
      </w:pPr>
      <w:r w:rsidRPr="007530C6">
        <w:rPr>
          <w:b/>
        </w:rPr>
        <w:t>X.4.2y.2</w:t>
      </w:r>
      <w:r w:rsidRPr="007530C6">
        <w:rPr>
          <w:b/>
        </w:rPr>
        <w:tab/>
        <w:t>Procedure</w:t>
      </w:r>
    </w:p>
    <w:p w14:paraId="156D4C8A" w14:textId="77777777" w:rsidR="000425BD" w:rsidRPr="007530C6" w:rsidRDefault="000425BD" w:rsidP="000425BD">
      <w:r w:rsidRPr="007530C6">
        <w:t xml:space="preserve">This clause describes the steps necessary to perform the test and provides further details of the test definition like domain (e.g. frequency-span), range, weighting (e.g. bandwidth), and algorithms (e.g. averaging). The procedure may </w:t>
      </w:r>
      <w:r w:rsidRPr="007530C6">
        <w:lastRenderedPageBreak/>
        <w:t>comprise data processing of the measurement result before comparison with the test requirement (e.g. average result from several measurement positions).</w:t>
      </w:r>
    </w:p>
    <w:p w14:paraId="1D1E179C" w14:textId="77777777" w:rsidR="000425BD" w:rsidRPr="007530C6" w:rsidRDefault="000425BD" w:rsidP="000425BD">
      <w:pPr>
        <w:rPr>
          <w:b/>
        </w:rPr>
      </w:pPr>
      <w:r w:rsidRPr="007530C6">
        <w:rPr>
          <w:b/>
        </w:rPr>
        <w:t>X.4.3y</w:t>
      </w:r>
      <w:r w:rsidRPr="007530C6">
        <w:rPr>
          <w:b/>
        </w:rPr>
        <w:tab/>
        <w:t>Alternative test method (if any)</w:t>
      </w:r>
    </w:p>
    <w:p w14:paraId="267C8E78" w14:textId="77777777" w:rsidR="000425BD" w:rsidRPr="007530C6" w:rsidRDefault="000425BD" w:rsidP="000425BD">
      <w:r w:rsidRPr="007530C6">
        <w:t>If there are alternative test methods, each is described with its initial conditions and procedures.</w:t>
      </w:r>
    </w:p>
    <w:p w14:paraId="1372606C" w14:textId="77777777" w:rsidR="000425BD" w:rsidRPr="007530C6" w:rsidRDefault="000425BD" w:rsidP="000425BD">
      <w:pPr>
        <w:rPr>
          <w:b/>
        </w:rPr>
      </w:pPr>
      <w:r w:rsidRPr="007530C6">
        <w:rPr>
          <w:b/>
        </w:rPr>
        <w:t>X.5</w:t>
      </w:r>
      <w:r w:rsidRPr="007530C6">
        <w:rPr>
          <w:b/>
        </w:rPr>
        <w:tab/>
        <w:t>Test requirement</w:t>
      </w:r>
    </w:p>
    <w:p w14:paraId="0A84E0C4" w14:textId="25E9C602" w:rsidR="000425BD" w:rsidRPr="007530C6" w:rsidRDefault="000425BD" w:rsidP="000425BD">
      <w:pPr>
        <w:pStyle w:val="Guidance"/>
        <w:rPr>
          <w:i w:val="0"/>
          <w:color w:val="auto"/>
          <w:lang w:eastAsia="zh-CN"/>
        </w:rPr>
      </w:pPr>
      <w:r w:rsidRPr="007530C6">
        <w:rPr>
          <w:i w:val="0"/>
          <w:color w:val="auto"/>
        </w:rPr>
        <w:t>This clause defines the pass/fail criteria for the equipment under test, see clause 4.1.3 (Interpretation of measurement results). Test requirements for every minimum requirement referred in clause X.2 are listed here. Cases where minimum requirements do not apply need not be mentioned.</w:t>
      </w:r>
    </w:p>
    <w:p w14:paraId="4AE5F4DD" w14:textId="12ABDE6D" w:rsidR="00361CA3" w:rsidRPr="007530C6" w:rsidRDefault="00BB5A83" w:rsidP="00361CA3">
      <w:pPr>
        <w:pStyle w:val="Heading1"/>
        <w:rPr>
          <w:rFonts w:cs="v4.2.0"/>
          <w:lang w:eastAsia="zh-CN"/>
        </w:rPr>
      </w:pPr>
      <w:bookmarkStart w:id="1056" w:name="_Toc120613131"/>
      <w:bookmarkStart w:id="1057" w:name="_Toc121756671"/>
      <w:bookmarkStart w:id="1058" w:name="_Toc121820241"/>
      <w:bookmarkStart w:id="1059" w:name="_Toc124157991"/>
      <w:bookmarkStart w:id="1060" w:name="_Toc130560568"/>
      <w:bookmarkStart w:id="1061" w:name="_Toc137470211"/>
      <w:bookmarkStart w:id="1062" w:name="_Toc138884604"/>
      <w:r w:rsidRPr="007530C6">
        <w:rPr>
          <w:rFonts w:hint="eastAsia"/>
          <w:lang w:eastAsia="zh-CN"/>
        </w:rPr>
        <w:t>5</w:t>
      </w:r>
      <w:r w:rsidR="00361CA3" w:rsidRPr="007530C6">
        <w:tab/>
      </w:r>
      <w:r w:rsidRPr="007530C6">
        <w:rPr>
          <w:lang w:eastAsia="zh-CN"/>
        </w:rPr>
        <w:t>Operating bands</w:t>
      </w:r>
      <w:r w:rsidR="007C5629" w:rsidRPr="007530C6">
        <w:t xml:space="preserve"> and channel arrangement</w:t>
      </w:r>
      <w:bookmarkEnd w:id="1056"/>
      <w:bookmarkEnd w:id="1057"/>
      <w:bookmarkEnd w:id="1058"/>
      <w:bookmarkEnd w:id="1059"/>
      <w:bookmarkEnd w:id="1060"/>
      <w:bookmarkEnd w:id="1061"/>
      <w:bookmarkEnd w:id="1062"/>
    </w:p>
    <w:p w14:paraId="577784DB" w14:textId="1C4A46B8" w:rsidR="007C5629" w:rsidRPr="007530C6" w:rsidRDefault="007C5629" w:rsidP="007C5629">
      <w:bookmarkStart w:id="1063" w:name="startOfAnnexes"/>
      <w:bookmarkStart w:id="1064" w:name="_Toc89953876"/>
      <w:bookmarkStart w:id="1065" w:name="_Toc82598228"/>
      <w:bookmarkStart w:id="1066" w:name="_Toc76544844"/>
      <w:bookmarkStart w:id="1067" w:name="_Toc74967393"/>
      <w:bookmarkStart w:id="1068" w:name="_Toc66782233"/>
      <w:bookmarkStart w:id="1069" w:name="_Toc61182241"/>
      <w:bookmarkStart w:id="1070" w:name="_Toc58860116"/>
      <w:bookmarkStart w:id="1071" w:name="_Toc53182375"/>
      <w:bookmarkStart w:id="1072" w:name="_Toc45884352"/>
      <w:bookmarkStart w:id="1073" w:name="_Toc37272106"/>
      <w:bookmarkStart w:id="1074" w:name="_Toc36645052"/>
      <w:bookmarkStart w:id="1075" w:name="_Toc29809674"/>
      <w:bookmarkStart w:id="1076" w:name="_Toc21099876"/>
      <w:bookmarkEnd w:id="1063"/>
      <w:r w:rsidRPr="007530C6">
        <w:t>For the NR operation in NR operating bands specification, their channel bandwidth configurations, channel spacing and raster, as well as synchronization raster specification, refer to TS 38.106 [</w:t>
      </w:r>
      <w:r w:rsidR="001A1145" w:rsidRPr="007530C6">
        <w:rPr>
          <w:rFonts w:hint="eastAsia"/>
          <w:lang w:eastAsia="zh-CN"/>
        </w:rPr>
        <w:t>2</w:t>
      </w:r>
      <w:r w:rsidRPr="007530C6">
        <w:t>], clause 5 and its relevant clauses.</w:t>
      </w:r>
    </w:p>
    <w:p w14:paraId="1F309728" w14:textId="77777777" w:rsidR="007C5629" w:rsidRPr="007530C6" w:rsidRDefault="007C5629" w:rsidP="007C5629">
      <w:r w:rsidRPr="007530C6">
        <w:t>For the conducted testing purposes in this specification, only FR1 operating bands are considered.</w:t>
      </w:r>
    </w:p>
    <w:p w14:paraId="6DF16DC4" w14:textId="020BE87C" w:rsidR="00801108" w:rsidRPr="007530C6" w:rsidRDefault="00966683" w:rsidP="00801108">
      <w:pPr>
        <w:pStyle w:val="Heading1"/>
        <w:rPr>
          <w:rFonts w:cs="v4.2.0"/>
          <w:lang w:eastAsia="zh-CN"/>
        </w:rPr>
      </w:pPr>
      <w:bookmarkStart w:id="1077" w:name="_Toc120613132"/>
      <w:bookmarkStart w:id="1078" w:name="_Toc121756672"/>
      <w:bookmarkStart w:id="1079" w:name="_Toc121820242"/>
      <w:bookmarkStart w:id="1080" w:name="_Toc124157992"/>
      <w:bookmarkStart w:id="1081" w:name="_Toc130560569"/>
      <w:bookmarkStart w:id="1082" w:name="_Toc137470212"/>
      <w:bookmarkStart w:id="1083" w:name="_Toc138884605"/>
      <w:r w:rsidRPr="007530C6">
        <w:rPr>
          <w:rFonts w:hint="eastAsia"/>
          <w:lang w:eastAsia="zh-CN"/>
        </w:rPr>
        <w:t>6</w:t>
      </w:r>
      <w:r w:rsidR="00801108" w:rsidRPr="007530C6">
        <w:tab/>
      </w:r>
      <w:r w:rsidRPr="007530C6">
        <w:rPr>
          <w:rFonts w:cs="v4.2.0" w:hint="eastAsia"/>
          <w:lang w:eastAsia="zh-CN"/>
        </w:rPr>
        <w:t>C</w:t>
      </w:r>
      <w:r w:rsidR="00801108" w:rsidRPr="007530C6">
        <w:rPr>
          <w:rFonts w:cs="v4.2.0" w:hint="eastAsia"/>
          <w:lang w:eastAsia="zh-CN"/>
        </w:rPr>
        <w:t xml:space="preserve">onducted </w:t>
      </w:r>
      <w:r w:rsidRPr="007530C6">
        <w:rPr>
          <w:lang w:eastAsia="zh-CN"/>
        </w:rPr>
        <w:t>characteristics</w:t>
      </w:r>
      <w:bookmarkEnd w:id="1077"/>
      <w:bookmarkEnd w:id="1078"/>
      <w:bookmarkEnd w:id="1079"/>
      <w:bookmarkEnd w:id="1080"/>
      <w:bookmarkEnd w:id="1081"/>
      <w:bookmarkEnd w:id="1082"/>
      <w:bookmarkEnd w:id="1083"/>
    </w:p>
    <w:p w14:paraId="43AFB69D" w14:textId="2D6476A5" w:rsidR="00B252C1" w:rsidRPr="007530C6" w:rsidRDefault="00966683" w:rsidP="00B263E8">
      <w:pPr>
        <w:pStyle w:val="Heading2"/>
        <w:rPr>
          <w:lang w:eastAsia="zh-CN"/>
        </w:rPr>
      </w:pPr>
      <w:bookmarkStart w:id="1084" w:name="_Toc97737193"/>
      <w:bookmarkStart w:id="1085" w:name="_Toc120613133"/>
      <w:bookmarkStart w:id="1086" w:name="_Toc121756673"/>
      <w:bookmarkStart w:id="1087" w:name="_Toc121820243"/>
      <w:bookmarkStart w:id="1088" w:name="_Toc124157993"/>
      <w:bookmarkStart w:id="1089" w:name="_Toc130560570"/>
      <w:bookmarkStart w:id="1090" w:name="_Toc137470213"/>
      <w:bookmarkStart w:id="1091" w:name="_Toc138884606"/>
      <w:bookmarkEnd w:id="1064"/>
      <w:bookmarkEnd w:id="1065"/>
      <w:bookmarkEnd w:id="1066"/>
      <w:bookmarkEnd w:id="1067"/>
      <w:bookmarkEnd w:id="1068"/>
      <w:bookmarkEnd w:id="1069"/>
      <w:bookmarkEnd w:id="1070"/>
      <w:bookmarkEnd w:id="1071"/>
      <w:bookmarkEnd w:id="1072"/>
      <w:bookmarkEnd w:id="1073"/>
      <w:bookmarkEnd w:id="1074"/>
      <w:bookmarkEnd w:id="1075"/>
      <w:bookmarkEnd w:id="1076"/>
      <w:r w:rsidRPr="007530C6">
        <w:rPr>
          <w:lang w:eastAsia="zh-CN"/>
        </w:rPr>
        <w:t>6.1</w:t>
      </w:r>
      <w:r w:rsidRPr="007530C6">
        <w:tab/>
      </w:r>
      <w:r w:rsidRPr="007530C6">
        <w:rPr>
          <w:lang w:eastAsia="zh-CN"/>
        </w:rPr>
        <w:t>General</w:t>
      </w:r>
      <w:bookmarkEnd w:id="1084"/>
      <w:bookmarkEnd w:id="1085"/>
      <w:bookmarkEnd w:id="1086"/>
      <w:bookmarkEnd w:id="1087"/>
      <w:bookmarkEnd w:id="1088"/>
      <w:bookmarkEnd w:id="1089"/>
      <w:bookmarkEnd w:id="1090"/>
      <w:bookmarkEnd w:id="1091"/>
    </w:p>
    <w:p w14:paraId="5EBD4897" w14:textId="77777777" w:rsidR="00B252C1" w:rsidRPr="007530C6" w:rsidRDefault="00B252C1" w:rsidP="00F578DA">
      <w:r w:rsidRPr="007530C6">
        <w:t xml:space="preserve">Unless otherwise stated, the conducted transmitter characteristics are specified </w:t>
      </w:r>
      <w:r w:rsidRPr="007530C6">
        <w:rPr>
          <w:lang w:eastAsia="zh-CN"/>
        </w:rPr>
        <w:t xml:space="preserve">at the </w:t>
      </w:r>
      <w:r w:rsidRPr="007530C6">
        <w:rPr>
          <w:i/>
          <w:lang w:eastAsia="zh-CN"/>
        </w:rPr>
        <w:t>antenna connector</w:t>
      </w:r>
      <w:r w:rsidRPr="007530C6">
        <w:rPr>
          <w:lang w:eastAsia="zh-CN"/>
        </w:rPr>
        <w:t xml:space="preserve"> for </w:t>
      </w:r>
      <w:r w:rsidRPr="007530C6">
        <w:rPr>
          <w:i/>
          <w:lang w:eastAsia="zh-CN"/>
        </w:rPr>
        <w:t>repeater type 1-C</w:t>
      </w:r>
      <w:r w:rsidRPr="007530C6">
        <w:rPr>
          <w:lang w:eastAsia="zh-CN"/>
        </w:rPr>
        <w:t xml:space="preserve"> </w:t>
      </w:r>
      <w:r w:rsidRPr="007530C6">
        <w:t>configuration in normal operating conditions.</w:t>
      </w:r>
    </w:p>
    <w:p w14:paraId="1E96B115" w14:textId="77777777" w:rsidR="00B252C1" w:rsidRPr="007530C6" w:rsidRDefault="00B252C1" w:rsidP="00F578DA">
      <w:r w:rsidRPr="007530C6">
        <w:t>Requirements apply in both DL and UL.</w:t>
      </w:r>
    </w:p>
    <w:p w14:paraId="16143F82" w14:textId="77777777" w:rsidR="00B252C1" w:rsidRPr="007530C6" w:rsidRDefault="00B252C1" w:rsidP="00F578DA">
      <w:r w:rsidRPr="007530C6">
        <w:t xml:space="preserve">For the DL the </w:t>
      </w:r>
      <w:r w:rsidRPr="007530C6">
        <w:rPr>
          <w:i/>
        </w:rPr>
        <w:t>antenna connector</w:t>
      </w:r>
      <w:r w:rsidRPr="007530C6">
        <w:t xml:space="preserve"> on the BS side is the input and the </w:t>
      </w:r>
      <w:r w:rsidRPr="007530C6">
        <w:rPr>
          <w:i/>
        </w:rPr>
        <w:t>antenna connector</w:t>
      </w:r>
      <w:r w:rsidRPr="007530C6">
        <w:t xml:space="preserve"> on the UE side is the output.</w:t>
      </w:r>
    </w:p>
    <w:p w14:paraId="21D51FA4" w14:textId="77777777" w:rsidR="00B252C1" w:rsidRPr="007530C6" w:rsidRDefault="00B252C1" w:rsidP="00F578DA">
      <w:r w:rsidRPr="007530C6">
        <w:t xml:space="preserve">For the UL the </w:t>
      </w:r>
      <w:r w:rsidRPr="007530C6">
        <w:rPr>
          <w:i/>
        </w:rPr>
        <w:t>antenna connector</w:t>
      </w:r>
      <w:r w:rsidRPr="007530C6">
        <w:t xml:space="preserve"> on the UE side is the input and the </w:t>
      </w:r>
      <w:r w:rsidRPr="007530C6">
        <w:rPr>
          <w:i/>
        </w:rPr>
        <w:t>antenna connector</w:t>
      </w:r>
      <w:r w:rsidRPr="007530C6">
        <w:t xml:space="preserve"> on the BS side is the output.</w:t>
      </w:r>
    </w:p>
    <w:p w14:paraId="082BA003" w14:textId="77777777" w:rsidR="00B252C1" w:rsidRPr="007530C6" w:rsidRDefault="00B252C1" w:rsidP="00F578DA">
      <w:r w:rsidRPr="007530C6">
        <w:t xml:space="preserve">General test conditions for conducted tests of the </w:t>
      </w:r>
      <w:r w:rsidRPr="007530C6">
        <w:rPr>
          <w:i/>
        </w:rPr>
        <w:t>repeater type 1-C</w:t>
      </w:r>
      <w:r w:rsidRPr="007530C6">
        <w:t xml:space="preserve"> are given in clause 4, including interpretation of measurement results and configurations for testing. Repeater configurations for the tests are defined in clause 4.5.</w:t>
      </w:r>
    </w:p>
    <w:p w14:paraId="1F16416D" w14:textId="61F979D4" w:rsidR="00B252C1" w:rsidRPr="007530C6" w:rsidRDefault="00B252C1" w:rsidP="00F578DA">
      <w:pPr>
        <w:rPr>
          <w:lang w:eastAsia="zh-CN"/>
        </w:rPr>
      </w:pPr>
      <w:r w:rsidRPr="007530C6">
        <w:t xml:space="preserve">If a number of </w:t>
      </w:r>
      <w:r w:rsidRPr="007530C6">
        <w:rPr>
          <w:i/>
          <w:iCs/>
        </w:rPr>
        <w:t>single-band connectors</w:t>
      </w:r>
      <w:r w:rsidRPr="007530C6">
        <w:rPr>
          <w:iCs/>
        </w:rPr>
        <w:t xml:space="preserve">, or </w:t>
      </w:r>
      <w:r w:rsidRPr="007530C6">
        <w:rPr>
          <w:i/>
          <w:iCs/>
        </w:rPr>
        <w:t>multi-band connectors</w:t>
      </w:r>
      <w:r w:rsidRPr="007530C6">
        <w:t xml:space="preserve"> have been declared equivalent (D.13), only a representative one is necessary to be tested to demonstrate conformance.</w:t>
      </w:r>
    </w:p>
    <w:p w14:paraId="118F8898" w14:textId="0228748F" w:rsidR="00966683" w:rsidRPr="007530C6" w:rsidRDefault="00966683" w:rsidP="00B263E8">
      <w:pPr>
        <w:pStyle w:val="Heading2"/>
        <w:rPr>
          <w:lang w:eastAsia="zh-CN"/>
        </w:rPr>
      </w:pPr>
      <w:bookmarkStart w:id="1092" w:name="_Toc97737194"/>
      <w:bookmarkStart w:id="1093" w:name="_Toc120613134"/>
      <w:bookmarkStart w:id="1094" w:name="_Toc121756674"/>
      <w:bookmarkStart w:id="1095" w:name="_Toc121820244"/>
      <w:bookmarkStart w:id="1096" w:name="_Toc124157994"/>
      <w:bookmarkStart w:id="1097" w:name="_Toc130560571"/>
      <w:bookmarkStart w:id="1098" w:name="_Toc137470214"/>
      <w:bookmarkStart w:id="1099" w:name="_Toc138884607"/>
      <w:r w:rsidRPr="007530C6">
        <w:rPr>
          <w:lang w:eastAsia="zh-CN"/>
        </w:rPr>
        <w:t>6.2</w:t>
      </w:r>
      <w:r w:rsidRPr="007530C6">
        <w:tab/>
      </w:r>
      <w:r w:rsidRPr="007530C6">
        <w:rPr>
          <w:lang w:eastAsia="zh-CN"/>
        </w:rPr>
        <w:t>Repeater output power</w:t>
      </w:r>
      <w:bookmarkEnd w:id="1092"/>
      <w:bookmarkEnd w:id="1093"/>
      <w:bookmarkEnd w:id="1094"/>
      <w:bookmarkEnd w:id="1095"/>
      <w:bookmarkEnd w:id="1096"/>
      <w:bookmarkEnd w:id="1097"/>
      <w:bookmarkEnd w:id="1098"/>
      <w:bookmarkEnd w:id="1099"/>
    </w:p>
    <w:p w14:paraId="0486F112" w14:textId="77777777" w:rsidR="00B252C1" w:rsidRPr="007530C6" w:rsidRDefault="00B252C1" w:rsidP="00B252C1">
      <w:pPr>
        <w:pStyle w:val="Heading3"/>
      </w:pPr>
      <w:bookmarkStart w:id="1100" w:name="_Toc115191162"/>
      <w:bookmarkStart w:id="1101" w:name="_Toc106201309"/>
      <w:bookmarkStart w:id="1102" w:name="_Toc98773550"/>
      <w:bookmarkStart w:id="1103" w:name="_Toc89955125"/>
      <w:bookmarkStart w:id="1104" w:name="_Toc82595094"/>
      <w:bookmarkStart w:id="1105" w:name="_Toc76544991"/>
      <w:bookmarkStart w:id="1106" w:name="_Toc75242645"/>
      <w:bookmarkStart w:id="1107" w:name="_Toc74961734"/>
      <w:bookmarkStart w:id="1108" w:name="_Toc66727931"/>
      <w:bookmarkStart w:id="1109" w:name="_Toc61182618"/>
      <w:bookmarkStart w:id="1110" w:name="_Toc58862625"/>
      <w:bookmarkStart w:id="1111" w:name="_Toc58860121"/>
      <w:bookmarkStart w:id="1112" w:name="_Toc53182380"/>
      <w:bookmarkStart w:id="1113" w:name="_Toc45884357"/>
      <w:bookmarkStart w:id="1114" w:name="_Toc37272111"/>
      <w:bookmarkStart w:id="1115" w:name="_Toc36645057"/>
      <w:bookmarkStart w:id="1116" w:name="_Toc29809679"/>
      <w:bookmarkStart w:id="1117" w:name="_Toc21099881"/>
      <w:bookmarkStart w:id="1118" w:name="_Toc120613135"/>
      <w:bookmarkStart w:id="1119" w:name="_Toc121756675"/>
      <w:bookmarkStart w:id="1120" w:name="_Toc121820245"/>
      <w:bookmarkStart w:id="1121" w:name="_Toc124157995"/>
      <w:bookmarkStart w:id="1122" w:name="_Toc130560572"/>
      <w:bookmarkStart w:id="1123" w:name="_Toc137470215"/>
      <w:bookmarkStart w:id="1124" w:name="_Toc138884608"/>
      <w:r w:rsidRPr="007530C6">
        <w:t>6.2.1</w:t>
      </w:r>
      <w:r w:rsidRPr="007530C6">
        <w:tab/>
        <w:t>Definition and applicability</w:t>
      </w:r>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p>
    <w:p w14:paraId="47DB03B9" w14:textId="77777777" w:rsidR="00B252C1" w:rsidRPr="007530C6" w:rsidRDefault="00B252C1" w:rsidP="00B252C1">
      <w:pPr>
        <w:rPr>
          <w:lang w:eastAsia="zh-CN"/>
        </w:rPr>
      </w:pPr>
      <w:r w:rsidRPr="007530C6">
        <w:rPr>
          <w:lang w:eastAsia="zh-CN"/>
        </w:rPr>
        <w:t xml:space="preserve">The repeater conducted output power requirements are specified at </w:t>
      </w:r>
      <w:r w:rsidRPr="007530C6">
        <w:rPr>
          <w:i/>
          <w:lang w:eastAsia="zh-CN"/>
        </w:rPr>
        <w:t>single-band connector</w:t>
      </w:r>
      <w:r w:rsidRPr="007530C6">
        <w:rPr>
          <w:lang w:eastAsia="zh-CN"/>
        </w:rPr>
        <w:t xml:space="preserve">, or at </w:t>
      </w:r>
      <w:r w:rsidRPr="007530C6">
        <w:rPr>
          <w:i/>
          <w:lang w:eastAsia="zh-CN"/>
        </w:rPr>
        <w:t>multi-band connector</w:t>
      </w:r>
      <w:r w:rsidRPr="007530C6">
        <w:rPr>
          <w:lang w:eastAsia="zh-CN"/>
        </w:rPr>
        <w:t>.</w:t>
      </w:r>
    </w:p>
    <w:p w14:paraId="382AB549" w14:textId="77777777" w:rsidR="00B252C1" w:rsidRPr="007530C6" w:rsidRDefault="00B252C1" w:rsidP="00B252C1">
      <w:pPr>
        <w:rPr>
          <w:lang w:eastAsia="zh-CN"/>
        </w:rPr>
      </w:pPr>
      <w:r w:rsidRPr="007530C6">
        <w:t xml:space="preserve">The </w:t>
      </w:r>
      <w:r w:rsidRPr="007530C6">
        <w:rPr>
          <w:i/>
        </w:rPr>
        <w:t>rated passband output power</w:t>
      </w:r>
      <w:r w:rsidRPr="007530C6">
        <w:t xml:space="preserve"> </w:t>
      </w:r>
      <w:r w:rsidRPr="007530C6">
        <w:rPr>
          <w:rFonts w:eastAsia="MS Mincho"/>
          <w:lang w:eastAsia="zh-CN"/>
        </w:rPr>
        <w:t>P</w:t>
      </w:r>
      <w:r w:rsidRPr="007530C6">
        <w:rPr>
          <w:rFonts w:eastAsia="MS Mincho"/>
          <w:vertAlign w:val="subscript"/>
          <w:lang w:eastAsia="zh-CN"/>
        </w:rPr>
        <w:t>rated,p,AC</w:t>
      </w:r>
      <w:r w:rsidRPr="007530C6">
        <w:t xml:space="preserve"> of the </w:t>
      </w:r>
      <w:r w:rsidRPr="007530C6">
        <w:rPr>
          <w:i/>
        </w:rPr>
        <w:t xml:space="preserve">repeater type 1-C </w:t>
      </w:r>
      <w:r w:rsidRPr="007530C6">
        <w:t>shall be as specified in table 6.2.1-1 and table 6.2.1-2.</w:t>
      </w:r>
    </w:p>
    <w:p w14:paraId="59798CA2" w14:textId="77777777" w:rsidR="00B252C1" w:rsidRPr="007530C6" w:rsidRDefault="00B252C1" w:rsidP="00B252C1">
      <w:pPr>
        <w:pStyle w:val="TH"/>
      </w:pPr>
      <w:r w:rsidRPr="007530C6">
        <w:lastRenderedPageBreak/>
        <w:t xml:space="preserve">Table 6.2.1-1: </w:t>
      </w:r>
      <w:r w:rsidRPr="007530C6">
        <w:rPr>
          <w:i/>
        </w:rPr>
        <w:t>Repeater type 1-C</w:t>
      </w:r>
      <w:r w:rsidRPr="007530C6">
        <w:t xml:space="preserve"> DL transmission </w:t>
      </w:r>
      <w:r w:rsidRPr="007530C6">
        <w:rPr>
          <w:lang w:eastAsia="zh-CN"/>
        </w:rPr>
        <w:t>classes</w:t>
      </w:r>
      <w:r w:rsidRPr="007530C6">
        <w:t xml:space="preserve"> rated output power limits for repeater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B252C1" w:rsidRPr="007530C6" w14:paraId="6F5227D7"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2714F7E6" w14:textId="77777777" w:rsidR="00B252C1" w:rsidRPr="007530C6" w:rsidRDefault="00B252C1">
            <w:pPr>
              <w:pStyle w:val="TAH"/>
              <w:spacing w:line="256" w:lineRule="auto"/>
            </w:pPr>
            <w:r w:rsidRPr="007530C6">
              <w:t>Repeater class</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6A76EC3F" w14:textId="77777777" w:rsidR="00B252C1" w:rsidRPr="007530C6" w:rsidRDefault="00B252C1">
            <w:pPr>
              <w:pStyle w:val="TAH"/>
              <w:spacing w:line="256" w:lineRule="auto"/>
            </w:pPr>
            <w:r w:rsidRPr="007530C6">
              <w:t>P</w:t>
            </w:r>
            <w:r w:rsidRPr="007530C6">
              <w:rPr>
                <w:vertAlign w:val="subscript"/>
              </w:rPr>
              <w:t>rated,p,AC</w:t>
            </w:r>
          </w:p>
        </w:tc>
      </w:tr>
      <w:tr w:rsidR="00B252C1" w:rsidRPr="007530C6" w14:paraId="0D1926DC"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3DCF6615" w14:textId="77777777" w:rsidR="00B252C1" w:rsidRPr="007530C6" w:rsidRDefault="00B252C1">
            <w:pPr>
              <w:pStyle w:val="TAC"/>
              <w:spacing w:line="256" w:lineRule="auto"/>
            </w:pPr>
            <w:r w:rsidRPr="007530C6">
              <w:t>Wide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588BFA96" w14:textId="77777777" w:rsidR="00B252C1" w:rsidRPr="007530C6" w:rsidRDefault="00B252C1">
            <w:pPr>
              <w:pStyle w:val="TAC"/>
              <w:spacing w:line="256" w:lineRule="auto"/>
            </w:pPr>
            <w:r w:rsidRPr="007530C6">
              <w:t>Note 1</w:t>
            </w:r>
          </w:p>
        </w:tc>
      </w:tr>
      <w:tr w:rsidR="00B252C1" w:rsidRPr="007530C6" w14:paraId="68C294AD"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18F47BA6" w14:textId="77777777" w:rsidR="00B252C1" w:rsidRPr="007530C6" w:rsidRDefault="00B252C1">
            <w:pPr>
              <w:pStyle w:val="TAC"/>
              <w:spacing w:line="256" w:lineRule="auto"/>
            </w:pPr>
            <w:r w:rsidRPr="007530C6">
              <w:t>Medium Range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76384BD8" w14:textId="77777777" w:rsidR="00B252C1" w:rsidRPr="007530C6" w:rsidRDefault="00B252C1">
            <w:pPr>
              <w:pStyle w:val="TAC"/>
              <w:spacing w:line="256" w:lineRule="auto"/>
            </w:pPr>
            <w:r w:rsidRPr="007530C6">
              <w:rPr>
                <w:rFonts w:hint="eastAsia"/>
                <w:lang w:eastAsia="ja-JP"/>
              </w:rPr>
              <w:t>≤</w:t>
            </w:r>
            <w:r w:rsidRPr="007530C6">
              <w:t xml:space="preserve"> 38 dBm + X, Note 2</w:t>
            </w:r>
          </w:p>
        </w:tc>
      </w:tr>
      <w:tr w:rsidR="00B252C1" w:rsidRPr="007530C6" w14:paraId="546D8184"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0BCEB0C1" w14:textId="77777777" w:rsidR="00B252C1" w:rsidRPr="007530C6" w:rsidRDefault="00B252C1">
            <w:pPr>
              <w:pStyle w:val="TAC"/>
              <w:spacing w:line="256" w:lineRule="auto"/>
            </w:pPr>
            <w:r w:rsidRPr="007530C6">
              <w:t>Local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135F91EA" w14:textId="77777777" w:rsidR="00B252C1" w:rsidRPr="007530C6" w:rsidRDefault="00B252C1">
            <w:pPr>
              <w:pStyle w:val="TAC"/>
              <w:spacing w:line="256" w:lineRule="auto"/>
            </w:pPr>
            <w:r w:rsidRPr="007530C6">
              <w:rPr>
                <w:rFonts w:hint="eastAsia"/>
                <w:lang w:eastAsia="ja-JP"/>
              </w:rPr>
              <w:t>≤</w:t>
            </w:r>
            <w:r w:rsidRPr="007530C6">
              <w:t xml:space="preserve"> 24 dBm + X, Note 2</w:t>
            </w:r>
          </w:p>
        </w:tc>
      </w:tr>
      <w:tr w:rsidR="00B252C1" w:rsidRPr="007530C6" w14:paraId="17F85E6B" w14:textId="77777777" w:rsidTr="00B252C1">
        <w:trPr>
          <w:cantSplit/>
          <w:jc w:val="center"/>
        </w:trPr>
        <w:tc>
          <w:tcPr>
            <w:tcW w:w="8208" w:type="dxa"/>
            <w:gridSpan w:val="2"/>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080E980C" w14:textId="77777777" w:rsidR="00B252C1" w:rsidRPr="007530C6" w:rsidRDefault="00B252C1">
            <w:pPr>
              <w:pStyle w:val="TAN"/>
              <w:spacing w:line="256" w:lineRule="auto"/>
            </w:pPr>
            <w:r w:rsidRPr="007530C6">
              <w:t>NOTE 1:</w:t>
            </w:r>
            <w:r w:rsidRPr="007530C6">
              <w:tab/>
              <w:t>There is no upper limit for the P</w:t>
            </w:r>
            <w:r w:rsidRPr="007530C6">
              <w:rPr>
                <w:vertAlign w:val="subscript"/>
              </w:rPr>
              <w:t>rated,p,AC</w:t>
            </w:r>
            <w:r w:rsidRPr="007530C6">
              <w:t xml:space="preserve"> </w:t>
            </w:r>
            <w:r w:rsidRPr="007530C6">
              <w:rPr>
                <w:i/>
              </w:rPr>
              <w:t>rated passband output power</w:t>
            </w:r>
            <w:r w:rsidRPr="007530C6">
              <w:t xml:space="preserve"> of the Wide Area repeater.</w:t>
            </w:r>
          </w:p>
          <w:p w14:paraId="32EBB7D6" w14:textId="77777777" w:rsidR="00B252C1" w:rsidRPr="007530C6" w:rsidRDefault="00B252C1">
            <w:pPr>
              <w:pStyle w:val="TAN"/>
              <w:spacing w:line="256" w:lineRule="auto"/>
            </w:pPr>
            <w:r w:rsidRPr="007530C6">
              <w:t>NOTE 2:</w:t>
            </w:r>
            <w:r w:rsidRPr="007530C6">
              <w:tab/>
              <w:t>X = 10*log (ceil (</w:t>
            </w:r>
            <w:r w:rsidRPr="007530C6">
              <w:rPr>
                <w:i/>
              </w:rPr>
              <w:t>passband</w:t>
            </w:r>
            <w:r w:rsidRPr="007530C6">
              <w:t xml:space="preserve"> bandwidth/20MHz))</w:t>
            </w:r>
          </w:p>
        </w:tc>
      </w:tr>
    </w:tbl>
    <w:p w14:paraId="2E4AE1E6" w14:textId="77777777" w:rsidR="00B252C1" w:rsidRPr="007530C6" w:rsidRDefault="00B252C1" w:rsidP="00B263E8">
      <w:pPr>
        <w:rPr>
          <w:lang w:eastAsia="zh-CN"/>
        </w:rPr>
      </w:pPr>
    </w:p>
    <w:p w14:paraId="09C902C9" w14:textId="77777777" w:rsidR="00B252C1" w:rsidRPr="007530C6" w:rsidRDefault="00B252C1" w:rsidP="00B252C1">
      <w:pPr>
        <w:pStyle w:val="TH"/>
      </w:pPr>
      <w:r w:rsidRPr="007530C6">
        <w:t xml:space="preserve">Table 6.2.1-2: </w:t>
      </w:r>
      <w:r w:rsidRPr="007530C6">
        <w:rPr>
          <w:i/>
        </w:rPr>
        <w:t>Repeater type 1-C</w:t>
      </w:r>
      <w:r w:rsidRPr="007530C6">
        <w:t xml:space="preserve"> UL transmission </w:t>
      </w:r>
      <w:r w:rsidRPr="007530C6">
        <w:rPr>
          <w:lang w:eastAsia="zh-CN"/>
        </w:rPr>
        <w:t>classes</w:t>
      </w:r>
      <w:r w:rsidRPr="007530C6">
        <w:t xml:space="preserve"> rated output power limits for repeater classes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25"/>
        <w:gridCol w:w="2983"/>
      </w:tblGrid>
      <w:tr w:rsidR="00B252C1" w:rsidRPr="007530C6" w14:paraId="3463DC25"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7F7C7E68" w14:textId="77777777" w:rsidR="00B252C1" w:rsidRPr="007530C6" w:rsidRDefault="00B252C1">
            <w:pPr>
              <w:pStyle w:val="TAH"/>
              <w:spacing w:line="256" w:lineRule="auto"/>
            </w:pPr>
            <w:r w:rsidRPr="007530C6">
              <w:t>Repeater class</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660A4E1F" w14:textId="77777777" w:rsidR="00B252C1" w:rsidRPr="007530C6" w:rsidRDefault="00B252C1">
            <w:pPr>
              <w:pStyle w:val="TAH"/>
              <w:spacing w:line="256" w:lineRule="auto"/>
            </w:pPr>
            <w:r w:rsidRPr="007530C6">
              <w:t>P</w:t>
            </w:r>
            <w:r w:rsidRPr="007530C6">
              <w:rPr>
                <w:vertAlign w:val="subscript"/>
              </w:rPr>
              <w:t>rated,p,AC</w:t>
            </w:r>
          </w:p>
        </w:tc>
      </w:tr>
      <w:tr w:rsidR="00B252C1" w:rsidRPr="007530C6" w14:paraId="6D10283E"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76014BF5" w14:textId="77777777" w:rsidR="00B252C1" w:rsidRPr="007530C6" w:rsidRDefault="00B252C1">
            <w:pPr>
              <w:pStyle w:val="TAC"/>
              <w:spacing w:line="256" w:lineRule="auto"/>
            </w:pPr>
            <w:r w:rsidRPr="007530C6">
              <w:t>Wide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2ACBF203" w14:textId="77777777" w:rsidR="00B252C1" w:rsidRPr="007530C6" w:rsidRDefault="00B252C1">
            <w:pPr>
              <w:pStyle w:val="TAC"/>
              <w:spacing w:line="256" w:lineRule="auto"/>
            </w:pPr>
            <w:r w:rsidRPr="007530C6">
              <w:t>Note 1</w:t>
            </w:r>
          </w:p>
        </w:tc>
      </w:tr>
      <w:tr w:rsidR="00B252C1" w:rsidRPr="007530C6" w14:paraId="0A24D683" w14:textId="77777777" w:rsidTr="00B252C1">
        <w:trPr>
          <w:cantSplit/>
          <w:jc w:val="center"/>
        </w:trPr>
        <w:tc>
          <w:tcPr>
            <w:tcW w:w="5225"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1FE4B37C" w14:textId="77777777" w:rsidR="00B252C1" w:rsidRPr="007530C6" w:rsidRDefault="00B252C1">
            <w:pPr>
              <w:pStyle w:val="TAC"/>
              <w:spacing w:line="256" w:lineRule="auto"/>
            </w:pPr>
            <w:r w:rsidRPr="007530C6">
              <w:t>Local Area repeater</w:t>
            </w:r>
          </w:p>
        </w:tc>
        <w:tc>
          <w:tcPr>
            <w:tcW w:w="2983" w:type="dxa"/>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23C6512C" w14:textId="77777777" w:rsidR="00B252C1" w:rsidRPr="007530C6" w:rsidRDefault="00B252C1">
            <w:pPr>
              <w:pStyle w:val="TAC"/>
              <w:spacing w:line="256" w:lineRule="auto"/>
            </w:pPr>
            <w:r w:rsidRPr="007530C6">
              <w:rPr>
                <w:rFonts w:hint="eastAsia"/>
                <w:lang w:eastAsia="ja-JP"/>
              </w:rPr>
              <w:t>≤</w:t>
            </w:r>
            <w:r w:rsidRPr="007530C6">
              <w:t xml:space="preserve"> 24 dBm+ X, Note 2</w:t>
            </w:r>
          </w:p>
        </w:tc>
      </w:tr>
      <w:tr w:rsidR="00B252C1" w:rsidRPr="007530C6" w14:paraId="74CCA736" w14:textId="77777777" w:rsidTr="00B252C1">
        <w:trPr>
          <w:cantSplit/>
          <w:jc w:val="center"/>
        </w:trPr>
        <w:tc>
          <w:tcPr>
            <w:tcW w:w="8208" w:type="dxa"/>
            <w:gridSpan w:val="2"/>
            <w:tcBorders>
              <w:top w:val="single" w:sz="6" w:space="0" w:color="000000"/>
              <w:left w:val="single" w:sz="6" w:space="0" w:color="000000"/>
              <w:bottom w:val="single" w:sz="6" w:space="0" w:color="000000"/>
              <w:right w:val="single" w:sz="6" w:space="0" w:color="000000"/>
            </w:tcBorders>
            <w:tcMar>
              <w:top w:w="15" w:type="dxa"/>
              <w:left w:w="108" w:type="dxa"/>
              <w:bottom w:w="0" w:type="dxa"/>
              <w:right w:w="108" w:type="dxa"/>
            </w:tcMar>
            <w:hideMark/>
          </w:tcPr>
          <w:p w14:paraId="424604AE" w14:textId="77777777" w:rsidR="00B252C1" w:rsidRPr="007530C6" w:rsidRDefault="00B252C1">
            <w:pPr>
              <w:pStyle w:val="TAN"/>
              <w:spacing w:line="256" w:lineRule="auto"/>
            </w:pPr>
            <w:r w:rsidRPr="007530C6">
              <w:t>NOTE 1:</w:t>
            </w:r>
            <w:r w:rsidRPr="007530C6">
              <w:tab/>
              <w:t>There is no upper limit for the P</w:t>
            </w:r>
            <w:r w:rsidRPr="007530C6">
              <w:rPr>
                <w:vertAlign w:val="subscript"/>
              </w:rPr>
              <w:t>rated,p,AC</w:t>
            </w:r>
            <w:r w:rsidRPr="007530C6">
              <w:t xml:space="preserve"> </w:t>
            </w:r>
            <w:r w:rsidRPr="007530C6">
              <w:rPr>
                <w:i/>
              </w:rPr>
              <w:t>rated passband output power</w:t>
            </w:r>
            <w:r w:rsidRPr="007530C6">
              <w:t xml:space="preserve"> of the Wide Area repeater.</w:t>
            </w:r>
          </w:p>
          <w:p w14:paraId="132E5DAE" w14:textId="77777777" w:rsidR="00B252C1" w:rsidRPr="007530C6" w:rsidRDefault="00B252C1">
            <w:pPr>
              <w:pStyle w:val="TAN"/>
              <w:spacing w:line="256" w:lineRule="auto"/>
            </w:pPr>
            <w:r w:rsidRPr="007530C6">
              <w:t>NOTE 2:</w:t>
            </w:r>
            <w:r w:rsidRPr="007530C6">
              <w:tab/>
              <w:t>X = 10*log (ceil (</w:t>
            </w:r>
            <w:r w:rsidRPr="007530C6">
              <w:rPr>
                <w:i/>
              </w:rPr>
              <w:t>passband</w:t>
            </w:r>
            <w:r w:rsidRPr="007530C6">
              <w:t xml:space="preserve"> bandwidth/20MHz))</w:t>
            </w:r>
          </w:p>
        </w:tc>
      </w:tr>
    </w:tbl>
    <w:p w14:paraId="6A37BC00" w14:textId="77777777" w:rsidR="00B252C1" w:rsidRPr="007530C6" w:rsidRDefault="00B252C1" w:rsidP="00B252C1"/>
    <w:p w14:paraId="77342FBA" w14:textId="77777777" w:rsidR="00B252C1" w:rsidRPr="007530C6" w:rsidRDefault="00B252C1" w:rsidP="00B252C1">
      <w:pPr>
        <w:rPr>
          <w:lang w:eastAsia="zh-CN"/>
        </w:rPr>
      </w:pPr>
      <w:bookmarkStart w:id="1125" w:name="_Toc89955126"/>
      <w:bookmarkStart w:id="1126" w:name="_Toc82595095"/>
      <w:bookmarkStart w:id="1127" w:name="_Toc76544992"/>
      <w:bookmarkStart w:id="1128" w:name="_Toc75242646"/>
      <w:bookmarkStart w:id="1129" w:name="_Toc74961735"/>
      <w:bookmarkStart w:id="1130" w:name="_Toc66727932"/>
      <w:bookmarkStart w:id="1131" w:name="_Toc61182619"/>
      <w:bookmarkStart w:id="1132" w:name="_Toc58862626"/>
      <w:bookmarkStart w:id="1133" w:name="_Toc58860122"/>
      <w:bookmarkStart w:id="1134" w:name="_Toc53182381"/>
      <w:bookmarkStart w:id="1135" w:name="_Toc45884358"/>
      <w:bookmarkStart w:id="1136" w:name="_Toc37272112"/>
      <w:bookmarkStart w:id="1137" w:name="_Toc36645058"/>
      <w:bookmarkStart w:id="1138" w:name="_Toc29809680"/>
      <w:bookmarkStart w:id="1139" w:name="_Toc21099882"/>
      <w:r w:rsidRPr="007530C6">
        <w:rPr>
          <w:lang w:eastAsia="zh-CN"/>
        </w:rPr>
        <w:t>The output power limit for the respective repeater classes in tables 6.2.1-1 and 6.2.1-2 shall be compared to the rated output power and the declared repeater class. It is not subject to testing.</w:t>
      </w:r>
    </w:p>
    <w:p w14:paraId="2817E9B5" w14:textId="77777777" w:rsidR="00B252C1" w:rsidRPr="007530C6" w:rsidRDefault="00B252C1" w:rsidP="00B252C1">
      <w:pPr>
        <w:pStyle w:val="Heading3"/>
      </w:pPr>
      <w:bookmarkStart w:id="1140" w:name="_Toc115191163"/>
      <w:bookmarkStart w:id="1141" w:name="_Toc106201310"/>
      <w:bookmarkStart w:id="1142" w:name="_Toc98773551"/>
      <w:bookmarkStart w:id="1143" w:name="_Toc120613136"/>
      <w:bookmarkStart w:id="1144" w:name="_Toc121756676"/>
      <w:bookmarkStart w:id="1145" w:name="_Toc121820246"/>
      <w:bookmarkStart w:id="1146" w:name="_Toc124157996"/>
      <w:bookmarkStart w:id="1147" w:name="_Toc130560573"/>
      <w:bookmarkStart w:id="1148" w:name="_Toc137470216"/>
      <w:bookmarkStart w:id="1149" w:name="_Toc138884609"/>
      <w:r w:rsidRPr="007530C6">
        <w:t>6.2.2</w:t>
      </w:r>
      <w:r w:rsidRPr="007530C6">
        <w:tab/>
        <w:t>Minimum requirement</w:t>
      </w:r>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14:paraId="386D9740" w14:textId="77777777" w:rsidR="00B252C1" w:rsidRPr="007530C6" w:rsidRDefault="00B252C1" w:rsidP="00B252C1">
      <w:pPr>
        <w:rPr>
          <w:lang w:eastAsia="zh-CN"/>
        </w:rPr>
      </w:pPr>
      <w:r w:rsidRPr="007530C6">
        <w:rPr>
          <w:lang w:eastAsia="zh-CN"/>
        </w:rPr>
        <w:t xml:space="preserve">The minimum requirement applies per </w:t>
      </w:r>
      <w:r w:rsidRPr="007530C6">
        <w:rPr>
          <w:i/>
          <w:lang w:eastAsia="zh-CN"/>
        </w:rPr>
        <w:t>single-band connector</w:t>
      </w:r>
      <w:r w:rsidRPr="007530C6">
        <w:rPr>
          <w:lang w:eastAsia="zh-CN"/>
        </w:rPr>
        <w:t xml:space="preserve">, or per </w:t>
      </w:r>
      <w:r w:rsidRPr="007530C6">
        <w:rPr>
          <w:i/>
          <w:lang w:eastAsia="zh-CN"/>
        </w:rPr>
        <w:t>multi-band connector</w:t>
      </w:r>
      <w:r w:rsidRPr="007530C6">
        <w:rPr>
          <w:rFonts w:cs="v5.0.0"/>
        </w:rPr>
        <w:t xml:space="preserve"> supporting transmission in the </w:t>
      </w:r>
      <w:r w:rsidRPr="007530C6">
        <w:rPr>
          <w:rFonts w:cs="v5.0.0"/>
          <w:i/>
          <w:iCs/>
        </w:rPr>
        <w:t>passband</w:t>
      </w:r>
      <w:r w:rsidRPr="007530C6">
        <w:rPr>
          <w:lang w:eastAsia="zh-CN"/>
        </w:rPr>
        <w:t>.</w:t>
      </w:r>
    </w:p>
    <w:p w14:paraId="5F504B90" w14:textId="77777777" w:rsidR="00B252C1" w:rsidRPr="007530C6" w:rsidRDefault="00B252C1" w:rsidP="00B252C1">
      <w:r w:rsidRPr="007530C6">
        <w:t xml:space="preserve">The minimum requirement for </w:t>
      </w:r>
      <w:r w:rsidRPr="007530C6">
        <w:rPr>
          <w:i/>
        </w:rPr>
        <w:t>repeater type 1-C</w:t>
      </w:r>
      <w:r w:rsidRPr="007530C6">
        <w:t xml:space="preserve"> is defined for normal and extreme conditions in TS 38.106 [2], clause 6.2.2.</w:t>
      </w:r>
    </w:p>
    <w:p w14:paraId="266FC0EF" w14:textId="77777777" w:rsidR="00B252C1" w:rsidRPr="007530C6" w:rsidRDefault="00B252C1" w:rsidP="00B252C1">
      <w:pPr>
        <w:pStyle w:val="Heading3"/>
      </w:pPr>
      <w:bookmarkStart w:id="1150" w:name="_Toc115191164"/>
      <w:bookmarkStart w:id="1151" w:name="_Toc106201311"/>
      <w:bookmarkStart w:id="1152" w:name="_Toc98773552"/>
      <w:bookmarkStart w:id="1153" w:name="_Toc89955127"/>
      <w:bookmarkStart w:id="1154" w:name="_Toc82595096"/>
      <w:bookmarkStart w:id="1155" w:name="_Toc76544993"/>
      <w:bookmarkStart w:id="1156" w:name="_Toc75242647"/>
      <w:bookmarkStart w:id="1157" w:name="_Toc74961736"/>
      <w:bookmarkStart w:id="1158" w:name="_Toc66727933"/>
      <w:bookmarkStart w:id="1159" w:name="_Toc61182620"/>
      <w:bookmarkStart w:id="1160" w:name="_Toc58862627"/>
      <w:bookmarkStart w:id="1161" w:name="_Toc58860123"/>
      <w:bookmarkStart w:id="1162" w:name="_Toc53182382"/>
      <w:bookmarkStart w:id="1163" w:name="_Toc45884359"/>
      <w:bookmarkStart w:id="1164" w:name="_Toc37272113"/>
      <w:bookmarkStart w:id="1165" w:name="_Toc36645059"/>
      <w:bookmarkStart w:id="1166" w:name="_Toc29809681"/>
      <w:bookmarkStart w:id="1167" w:name="_Toc21099883"/>
      <w:bookmarkStart w:id="1168" w:name="_Toc120613137"/>
      <w:bookmarkStart w:id="1169" w:name="_Toc121756677"/>
      <w:bookmarkStart w:id="1170" w:name="_Toc121820247"/>
      <w:bookmarkStart w:id="1171" w:name="_Toc124157997"/>
      <w:bookmarkStart w:id="1172" w:name="_Toc130560574"/>
      <w:bookmarkStart w:id="1173" w:name="_Toc137470217"/>
      <w:bookmarkStart w:id="1174" w:name="_Toc138884610"/>
      <w:r w:rsidRPr="007530C6">
        <w:t>6.2.3</w:t>
      </w:r>
      <w:r w:rsidRPr="007530C6">
        <w:tab/>
        <w:t>Test purpose</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284960B3" w14:textId="77777777" w:rsidR="00B252C1" w:rsidRPr="007530C6" w:rsidRDefault="00B252C1" w:rsidP="00B252C1">
      <w:r w:rsidRPr="007530C6">
        <w:rPr>
          <w:rFonts w:cs="v4.2.0"/>
        </w:rPr>
        <w:t xml:space="preserve">The test purpose is to verify that the repeater output power accuracy of the </w:t>
      </w:r>
      <w:r w:rsidRPr="007530C6">
        <w:rPr>
          <w:i/>
        </w:rPr>
        <w:t>rated passband output power</w:t>
      </w:r>
      <w:r w:rsidRPr="007530C6">
        <w:t xml:space="preserve"> </w:t>
      </w:r>
      <w:r w:rsidRPr="007530C6">
        <w:rPr>
          <w:rFonts w:cs="v4.2.0"/>
        </w:rPr>
        <w:t>across the frequency range and under normal and extreme conditions is within the limit specified by the minimum requirement in 6.2.2.</w:t>
      </w:r>
    </w:p>
    <w:p w14:paraId="220F7EA2" w14:textId="77777777" w:rsidR="00B252C1" w:rsidRPr="007530C6" w:rsidRDefault="00B252C1" w:rsidP="00B252C1">
      <w:pPr>
        <w:pStyle w:val="Heading3"/>
      </w:pPr>
      <w:bookmarkStart w:id="1175" w:name="_Toc115191165"/>
      <w:bookmarkStart w:id="1176" w:name="_Toc106201312"/>
      <w:bookmarkStart w:id="1177" w:name="_Toc98773553"/>
      <w:bookmarkStart w:id="1178" w:name="_Toc89955128"/>
      <w:bookmarkStart w:id="1179" w:name="_Toc82595097"/>
      <w:bookmarkStart w:id="1180" w:name="_Toc76544994"/>
      <w:bookmarkStart w:id="1181" w:name="_Toc75242648"/>
      <w:bookmarkStart w:id="1182" w:name="_Toc74961737"/>
      <w:bookmarkStart w:id="1183" w:name="_Toc66727934"/>
      <w:bookmarkStart w:id="1184" w:name="_Toc61182621"/>
      <w:bookmarkStart w:id="1185" w:name="_Toc58862628"/>
      <w:bookmarkStart w:id="1186" w:name="_Toc58860124"/>
      <w:bookmarkStart w:id="1187" w:name="_Toc53182383"/>
      <w:bookmarkStart w:id="1188" w:name="_Toc45884360"/>
      <w:bookmarkStart w:id="1189" w:name="_Toc37272114"/>
      <w:bookmarkStart w:id="1190" w:name="_Toc36645060"/>
      <w:bookmarkStart w:id="1191" w:name="_Toc29809682"/>
      <w:bookmarkStart w:id="1192" w:name="_Toc21099884"/>
      <w:bookmarkStart w:id="1193" w:name="_Toc120613138"/>
      <w:bookmarkStart w:id="1194" w:name="_Toc121756678"/>
      <w:bookmarkStart w:id="1195" w:name="_Toc121820248"/>
      <w:bookmarkStart w:id="1196" w:name="_Toc124157998"/>
      <w:bookmarkStart w:id="1197" w:name="_Toc130560575"/>
      <w:bookmarkStart w:id="1198" w:name="_Toc137470218"/>
      <w:bookmarkStart w:id="1199" w:name="_Toc138884611"/>
      <w:r w:rsidRPr="007530C6">
        <w:t>6.2.4</w:t>
      </w:r>
      <w:r w:rsidRPr="007530C6">
        <w:tab/>
        <w:t>Method of test</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p>
    <w:p w14:paraId="4779CAE4" w14:textId="77777777" w:rsidR="00B252C1" w:rsidRPr="007530C6" w:rsidRDefault="00B252C1" w:rsidP="00B252C1">
      <w:pPr>
        <w:pStyle w:val="Heading4"/>
        <w:rPr>
          <w:rFonts w:cs="Arial"/>
        </w:rPr>
      </w:pPr>
      <w:bookmarkStart w:id="1200" w:name="_Toc115191166"/>
      <w:bookmarkStart w:id="1201" w:name="_Toc106201313"/>
      <w:bookmarkStart w:id="1202" w:name="_Toc98773554"/>
      <w:bookmarkStart w:id="1203" w:name="_Toc89955129"/>
      <w:bookmarkStart w:id="1204" w:name="_Toc120613139"/>
      <w:bookmarkStart w:id="1205" w:name="_Toc121756679"/>
      <w:bookmarkStart w:id="1206" w:name="_Toc121820249"/>
      <w:bookmarkStart w:id="1207" w:name="_Toc124157999"/>
      <w:bookmarkStart w:id="1208" w:name="_Toc130560576"/>
      <w:bookmarkStart w:id="1209" w:name="_Toc137470219"/>
      <w:bookmarkStart w:id="1210" w:name="_Toc138884612"/>
      <w:r w:rsidRPr="007530C6">
        <w:rPr>
          <w:rFonts w:cs="Arial"/>
          <w:i/>
        </w:rPr>
        <w:t>6.2.4.1</w:t>
      </w:r>
      <w:r w:rsidRPr="007530C6">
        <w:rPr>
          <w:rFonts w:cs="Arial"/>
          <w:i/>
        </w:rPr>
        <w:tab/>
        <w:t>Initial conditions</w:t>
      </w:r>
      <w:bookmarkEnd w:id="1200"/>
      <w:bookmarkEnd w:id="1201"/>
      <w:bookmarkEnd w:id="1202"/>
      <w:bookmarkEnd w:id="1203"/>
      <w:bookmarkEnd w:id="1204"/>
      <w:bookmarkEnd w:id="1205"/>
      <w:bookmarkEnd w:id="1206"/>
      <w:bookmarkEnd w:id="1207"/>
      <w:bookmarkEnd w:id="1208"/>
      <w:bookmarkEnd w:id="1209"/>
      <w:bookmarkEnd w:id="1210"/>
    </w:p>
    <w:p w14:paraId="266975F4" w14:textId="77777777" w:rsidR="00B252C1" w:rsidRPr="007530C6" w:rsidRDefault="00B252C1" w:rsidP="00B252C1">
      <w:r w:rsidRPr="007530C6">
        <w:t>Test environment:</w:t>
      </w:r>
    </w:p>
    <w:p w14:paraId="36DEE569" w14:textId="77777777" w:rsidR="00B252C1" w:rsidRPr="007530C6" w:rsidRDefault="00B252C1" w:rsidP="00B252C1">
      <w:pPr>
        <w:pStyle w:val="B1"/>
      </w:pPr>
      <w:r w:rsidRPr="007530C6">
        <w:rPr>
          <w:lang w:val="en-US" w:eastAsia="zh-CN"/>
        </w:rPr>
        <w:t>-</w:t>
      </w:r>
      <w:r w:rsidRPr="007530C6">
        <w:rPr>
          <w:lang w:val="en-US" w:eastAsia="zh-CN"/>
        </w:rPr>
        <w:tab/>
      </w:r>
      <w:r w:rsidRPr="007530C6">
        <w:t>Normal, see annex B.2,</w:t>
      </w:r>
    </w:p>
    <w:p w14:paraId="2013C9D5" w14:textId="77777777" w:rsidR="00B252C1" w:rsidRPr="007530C6" w:rsidRDefault="00B252C1" w:rsidP="00B252C1">
      <w:pPr>
        <w:pStyle w:val="B1"/>
      </w:pPr>
      <w:r w:rsidRPr="007530C6">
        <w:rPr>
          <w:lang w:val="en-US" w:eastAsia="zh-CN"/>
        </w:rPr>
        <w:t>-</w:t>
      </w:r>
      <w:r w:rsidRPr="007530C6">
        <w:rPr>
          <w:lang w:val="en-US" w:eastAsia="zh-CN"/>
        </w:rPr>
        <w:tab/>
      </w:r>
      <w:r w:rsidRPr="007530C6">
        <w:t>Extreme, see annexes B.3 and B.5.</w:t>
      </w:r>
    </w:p>
    <w:p w14:paraId="3232BE4E" w14:textId="77777777" w:rsidR="00B252C1" w:rsidRPr="007530C6" w:rsidRDefault="00B252C1" w:rsidP="00B252C1">
      <w:pPr>
        <w:rPr>
          <w:rFonts w:cs="v4.2.0"/>
        </w:rPr>
      </w:pPr>
      <w:r w:rsidRPr="007530C6">
        <w:rPr>
          <w:rFonts w:cs="v4.2.0"/>
        </w:rPr>
        <w:t>A measurement system set-up is shown in annex x.</w:t>
      </w:r>
    </w:p>
    <w:p w14:paraId="5FBB8C94" w14:textId="77777777" w:rsidR="00B252C1" w:rsidRPr="007530C6" w:rsidRDefault="00B252C1" w:rsidP="00B252C1">
      <w:pPr>
        <w:rPr>
          <w:rFonts w:cs="v4.2.0"/>
        </w:rPr>
      </w:pPr>
      <w:r w:rsidRPr="007530C6">
        <w:rPr>
          <w:rFonts w:cs="v4.2.0"/>
        </w:rPr>
        <w:t>RF channels to be tested for single carrier:</w:t>
      </w:r>
      <w:r w:rsidRPr="007530C6">
        <w:rPr>
          <w:rFonts w:cs="v4.2.0"/>
        </w:rPr>
        <w:tab/>
        <w:t>B, M and T; see clause 4.9.1.</w:t>
      </w:r>
    </w:p>
    <w:p w14:paraId="390CE63A" w14:textId="77777777" w:rsidR="00B252C1" w:rsidRPr="007530C6" w:rsidRDefault="00B252C1" w:rsidP="00B252C1">
      <w:pPr>
        <w:ind w:left="3120" w:hanging="3120"/>
      </w:pPr>
      <w:r w:rsidRPr="007530C6">
        <w:t xml:space="preserve">RF channels positions to be tested </w:t>
      </w:r>
      <w:r w:rsidRPr="007530C6">
        <w:rPr>
          <w:rFonts w:cs="v4.2.0"/>
        </w:rPr>
        <w:t>for multi-carrier and/or CA</w:t>
      </w:r>
      <w:r w:rsidRPr="007530C6">
        <w:t>:</w:t>
      </w:r>
    </w:p>
    <w:p w14:paraId="3EE91E74" w14:textId="77777777" w:rsidR="00B252C1" w:rsidRPr="007530C6" w:rsidRDefault="00B252C1" w:rsidP="00B252C1">
      <w:pPr>
        <w:pStyle w:val="B1"/>
      </w:pPr>
      <w:r w:rsidRPr="007530C6">
        <w:rPr>
          <w:lang w:val="en-US" w:eastAsia="zh-CN"/>
        </w:rPr>
        <w:t>-</w:t>
      </w:r>
      <w:r w:rsidRPr="007530C6">
        <w:rPr>
          <w:lang w:val="en-US" w:eastAsia="zh-CN"/>
        </w:rPr>
        <w:tab/>
      </w:r>
      <w:r w:rsidRPr="007530C6">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for </w:t>
      </w:r>
      <w:r w:rsidRPr="007530C6">
        <w:rPr>
          <w:i/>
        </w:rPr>
        <w:t>single-band connector(s)</w:t>
      </w:r>
      <w:r w:rsidRPr="007530C6">
        <w:t>, see clause 4.9.1.</w:t>
      </w:r>
    </w:p>
    <w:p w14:paraId="10422AC0" w14:textId="77777777" w:rsidR="00B252C1" w:rsidRPr="007530C6" w:rsidRDefault="00B252C1" w:rsidP="00B252C1">
      <w:pPr>
        <w:pStyle w:val="B1"/>
      </w:pPr>
      <w:r w:rsidRPr="007530C6">
        <w:rPr>
          <w:lang w:val="en-US" w:eastAsia="zh-CN"/>
        </w:rPr>
        <w:t>-</w:t>
      </w:r>
      <w:r w:rsidRPr="007530C6">
        <w:rPr>
          <w:lang w:val="en-US" w:eastAsia="zh-CN"/>
        </w:rPr>
        <w:tab/>
      </w:r>
      <w:r w:rsidRPr="007530C6">
        <w:t>B</w:t>
      </w:r>
      <w:r w:rsidRPr="007530C6">
        <w:rPr>
          <w:vertAlign w:val="subscript"/>
        </w:rPr>
        <w:t>RFBW</w:t>
      </w:r>
      <w:r w:rsidRPr="007530C6">
        <w:t>_T'</w:t>
      </w:r>
      <w:r w:rsidRPr="007530C6">
        <w:rPr>
          <w:vertAlign w:val="subscript"/>
        </w:rPr>
        <w:t>RFBW</w:t>
      </w:r>
      <w:r w:rsidRPr="007530C6">
        <w:t xml:space="preserve"> and B'</w:t>
      </w:r>
      <w:r w:rsidRPr="007530C6">
        <w:rPr>
          <w:vertAlign w:val="subscript"/>
        </w:rPr>
        <w:t>RFBW</w:t>
      </w:r>
      <w:r w:rsidRPr="007530C6">
        <w:t>_T</w:t>
      </w:r>
      <w:r w:rsidRPr="007530C6">
        <w:rPr>
          <w:vertAlign w:val="subscript"/>
        </w:rPr>
        <w:t>RFBW</w:t>
      </w:r>
      <w:r w:rsidRPr="007530C6">
        <w:t xml:space="preserve"> for </w:t>
      </w:r>
      <w:r w:rsidRPr="007530C6">
        <w:rPr>
          <w:i/>
        </w:rPr>
        <w:t>multi-band connector(s)</w:t>
      </w:r>
      <w:r w:rsidRPr="007530C6">
        <w:t>, see clause 4.9.1.</w:t>
      </w:r>
    </w:p>
    <w:p w14:paraId="556EBCB9" w14:textId="77777777" w:rsidR="00B252C1" w:rsidRPr="007530C6" w:rsidRDefault="00B252C1" w:rsidP="00B252C1">
      <w:r w:rsidRPr="007530C6">
        <w:lastRenderedPageBreak/>
        <w:t>Under extreme test environment, it is sufficient to test on one NR-ARFCN or one RF bandwidth position, and with one applicable test configuration defined in clauses 4.7</w:t>
      </w:r>
      <w:r w:rsidRPr="007530C6">
        <w:rPr>
          <w:lang w:val="en-US" w:eastAsia="zh-CN"/>
        </w:rPr>
        <w:t xml:space="preserve"> and 4.8</w:t>
      </w:r>
      <w:r w:rsidRPr="007530C6">
        <w:t>. Testing shall be performed under extreme power supply conditions, as defined in annex B.5.</w:t>
      </w:r>
    </w:p>
    <w:p w14:paraId="144AEF29" w14:textId="77777777" w:rsidR="00B252C1" w:rsidRPr="007530C6" w:rsidRDefault="00B252C1" w:rsidP="00B252C1">
      <w:pPr>
        <w:pStyle w:val="NO"/>
      </w:pPr>
      <w:r w:rsidRPr="007530C6">
        <w:t>NOTE:</w:t>
      </w:r>
      <w:r w:rsidRPr="007530C6">
        <w:tab/>
        <w:t>Tests under extreme power supply conditions also test extreme temperatures.</w:t>
      </w:r>
    </w:p>
    <w:p w14:paraId="19C5A53B" w14:textId="77777777" w:rsidR="00B252C1" w:rsidRPr="007530C6" w:rsidRDefault="00B252C1" w:rsidP="00B252C1">
      <w:pPr>
        <w:pStyle w:val="B1"/>
        <w:ind w:left="0" w:firstLine="0"/>
        <w:rPr>
          <w:rFonts w:cs="v4.2.0"/>
        </w:rPr>
      </w:pPr>
      <w:r w:rsidRPr="007530C6">
        <w:rPr>
          <w:rFonts w:cs="v4.2.0"/>
        </w:rPr>
        <w:t>Power levels to be tested:</w:t>
      </w:r>
    </w:p>
    <w:p w14:paraId="4E6077CA" w14:textId="1D4101E3" w:rsidR="00B252C1" w:rsidRPr="007530C6" w:rsidRDefault="00F578DA" w:rsidP="00B252C1">
      <w:pPr>
        <w:pStyle w:val="B1"/>
      </w:pPr>
      <w:r>
        <w:rPr>
          <w:rFonts w:cs="v4.2.0"/>
        </w:rPr>
        <w:t>-</w:t>
      </w:r>
      <w:r w:rsidR="00B252C1" w:rsidRPr="007530C6">
        <w:rPr>
          <w:rFonts w:cs="v4.2.0"/>
        </w:rPr>
        <w:tab/>
      </w:r>
      <w:r w:rsidR="00B252C1" w:rsidRPr="007530C6">
        <w:t>The lowest input power (</w:t>
      </w:r>
      <w:r w:rsidR="00B252C1" w:rsidRPr="007530C6">
        <w:rPr>
          <w:lang w:eastAsia="zh-CN"/>
        </w:rPr>
        <w:t>P</w:t>
      </w:r>
      <w:r w:rsidR="00B252C1" w:rsidRPr="007530C6">
        <w:rPr>
          <w:vertAlign w:val="subscript"/>
          <w:lang w:eastAsia="zh-CN"/>
        </w:rPr>
        <w:t>in,p,AC</w:t>
      </w:r>
      <w:r w:rsidR="00B252C1" w:rsidRPr="007530C6">
        <w:t xml:space="preserve">) that produces the </w:t>
      </w:r>
      <w:r w:rsidR="00B252C1" w:rsidRPr="007530C6">
        <w:rPr>
          <w:i/>
        </w:rPr>
        <w:t xml:space="preserve">rated passband output power </w:t>
      </w:r>
      <w:r w:rsidR="00B252C1" w:rsidRPr="007530C6">
        <w:t>(</w:t>
      </w:r>
      <w:r w:rsidR="00B252C1" w:rsidRPr="007530C6">
        <w:rPr>
          <w:lang w:eastAsia="sv-SE"/>
        </w:rPr>
        <w:t>P</w:t>
      </w:r>
      <w:r w:rsidR="00B252C1" w:rsidRPr="007530C6">
        <w:rPr>
          <w:vertAlign w:val="subscript"/>
          <w:lang w:eastAsia="sv-SE"/>
        </w:rPr>
        <w:t>rated,p,AC</w:t>
      </w:r>
      <w:r w:rsidR="00B252C1" w:rsidRPr="007530C6">
        <w:rPr>
          <w:lang w:eastAsia="sv-SE"/>
        </w:rPr>
        <w:t>)</w:t>
      </w:r>
      <w:r w:rsidR="00B252C1" w:rsidRPr="007530C6">
        <w:t>.</w:t>
      </w:r>
    </w:p>
    <w:p w14:paraId="65E0526D" w14:textId="1C6B9790" w:rsidR="00B252C1" w:rsidRPr="007530C6" w:rsidRDefault="00F578DA" w:rsidP="00B252C1">
      <w:pPr>
        <w:pStyle w:val="B1"/>
      </w:pPr>
      <w:r>
        <w:rPr>
          <w:rFonts w:cs="v4.2.0"/>
        </w:rPr>
        <w:t>-</w:t>
      </w:r>
      <w:r w:rsidR="00B252C1" w:rsidRPr="007530C6">
        <w:rPr>
          <w:rFonts w:cs="v4.2.0"/>
        </w:rPr>
        <w:tab/>
      </w:r>
      <w:r w:rsidR="00B252C1" w:rsidRPr="007530C6">
        <w:t>The lowest input power (</w:t>
      </w:r>
      <w:r w:rsidR="00B252C1" w:rsidRPr="007530C6">
        <w:rPr>
          <w:lang w:eastAsia="zh-CN"/>
        </w:rPr>
        <w:t>P</w:t>
      </w:r>
      <w:r w:rsidR="00B252C1" w:rsidRPr="007530C6">
        <w:rPr>
          <w:vertAlign w:val="subscript"/>
          <w:lang w:eastAsia="zh-CN"/>
        </w:rPr>
        <w:t>in,p,AC</w:t>
      </w:r>
      <w:r w:rsidR="00B252C1" w:rsidRPr="007530C6">
        <w:t xml:space="preserve">)  that produces the </w:t>
      </w:r>
      <w:r w:rsidR="00B252C1" w:rsidRPr="007530C6">
        <w:rPr>
          <w:i/>
        </w:rPr>
        <w:t xml:space="preserve">rated passband output power </w:t>
      </w:r>
      <w:r w:rsidR="00B252C1" w:rsidRPr="007530C6">
        <w:t>(</w:t>
      </w:r>
      <w:r w:rsidR="00B252C1" w:rsidRPr="007530C6">
        <w:rPr>
          <w:lang w:eastAsia="sv-SE"/>
        </w:rPr>
        <w:t>P</w:t>
      </w:r>
      <w:r w:rsidR="00B252C1" w:rsidRPr="007530C6">
        <w:rPr>
          <w:vertAlign w:val="subscript"/>
          <w:lang w:eastAsia="sv-SE"/>
        </w:rPr>
        <w:t>rated,p,AC</w:t>
      </w:r>
      <w:r w:rsidR="00B252C1" w:rsidRPr="007530C6">
        <w:t>), plus 10 dB.</w:t>
      </w:r>
    </w:p>
    <w:p w14:paraId="69C71BD4" w14:textId="77777777" w:rsidR="00B252C1" w:rsidRPr="007530C6" w:rsidRDefault="00B252C1" w:rsidP="008459CA"/>
    <w:p w14:paraId="4C05F1A0" w14:textId="1BBB6304" w:rsidR="00B252C1" w:rsidRPr="007530C6" w:rsidRDefault="00B252C1" w:rsidP="00B263E8">
      <w:pPr>
        <w:pStyle w:val="Heading4"/>
      </w:pPr>
      <w:bookmarkStart w:id="1211" w:name="_Toc115191167"/>
      <w:bookmarkStart w:id="1212" w:name="_Toc106201314"/>
      <w:bookmarkStart w:id="1213" w:name="_Toc98773555"/>
      <w:bookmarkStart w:id="1214" w:name="_Toc89955130"/>
      <w:bookmarkStart w:id="1215" w:name="_Toc120613140"/>
      <w:bookmarkStart w:id="1216" w:name="_Toc121756680"/>
      <w:bookmarkStart w:id="1217" w:name="_Toc121820250"/>
      <w:bookmarkStart w:id="1218" w:name="_Toc124158000"/>
      <w:bookmarkStart w:id="1219" w:name="_Toc130560577"/>
      <w:bookmarkStart w:id="1220" w:name="_Toc137470220"/>
      <w:bookmarkStart w:id="1221" w:name="_Toc138884613"/>
      <w:r w:rsidRPr="007530C6">
        <w:rPr>
          <w:rFonts w:cs="Arial"/>
          <w:i/>
        </w:rPr>
        <w:t>6.2.4.2</w:t>
      </w:r>
      <w:r w:rsidRPr="007530C6">
        <w:rPr>
          <w:rFonts w:cs="Arial"/>
          <w:i/>
        </w:rPr>
        <w:tab/>
        <w:t>Procedure</w:t>
      </w:r>
      <w:bookmarkEnd w:id="1211"/>
      <w:bookmarkEnd w:id="1212"/>
      <w:bookmarkEnd w:id="1213"/>
      <w:bookmarkEnd w:id="1214"/>
      <w:bookmarkEnd w:id="1215"/>
      <w:bookmarkEnd w:id="1216"/>
      <w:bookmarkEnd w:id="1217"/>
      <w:bookmarkEnd w:id="1218"/>
      <w:bookmarkEnd w:id="1219"/>
      <w:bookmarkEnd w:id="1220"/>
      <w:bookmarkEnd w:id="1221"/>
    </w:p>
    <w:p w14:paraId="1B1367DC" w14:textId="77777777" w:rsidR="00B252C1" w:rsidRPr="007530C6" w:rsidRDefault="00B252C1" w:rsidP="00B252C1">
      <w:pPr>
        <w:pStyle w:val="B1"/>
      </w:pPr>
      <w:r w:rsidRPr="007530C6">
        <w:t>1)</w:t>
      </w:r>
      <w:r w:rsidRPr="007530C6">
        <w:tab/>
        <w:t xml:space="preserve">Connect the power measuring equipment to the output </w:t>
      </w:r>
      <w:r w:rsidRPr="007530C6">
        <w:rPr>
          <w:i/>
          <w:lang w:eastAsia="zh-CN"/>
        </w:rPr>
        <w:t>single-band connector(s)</w:t>
      </w:r>
      <w:r w:rsidRPr="007530C6">
        <w:rPr>
          <w:lang w:eastAsia="zh-CN"/>
        </w:rPr>
        <w:t xml:space="preserve"> or to </w:t>
      </w:r>
      <w:r w:rsidRPr="007530C6">
        <w:rPr>
          <w:i/>
          <w:lang w:eastAsia="zh-CN"/>
        </w:rPr>
        <w:t>multi-band connector(s)</w:t>
      </w:r>
      <w:r w:rsidRPr="007530C6">
        <w:t xml:space="preserve"> and the signal generator equipment to the input </w:t>
      </w:r>
      <w:r w:rsidRPr="007530C6">
        <w:rPr>
          <w:i/>
          <w:lang w:eastAsia="zh-CN"/>
        </w:rPr>
        <w:t>single-band connector(s)</w:t>
      </w:r>
      <w:r w:rsidRPr="007530C6">
        <w:rPr>
          <w:lang w:eastAsia="zh-CN"/>
        </w:rPr>
        <w:t xml:space="preserve"> or to </w:t>
      </w:r>
      <w:r w:rsidRPr="007530C6">
        <w:rPr>
          <w:i/>
          <w:lang w:eastAsia="zh-CN"/>
        </w:rPr>
        <w:t>multi-band connector(s)</w:t>
      </w:r>
      <w:r w:rsidRPr="007530C6">
        <w:t xml:space="preserve"> under test as shown in annex D.1.1. All connectors not under test shall be terminated.</w:t>
      </w:r>
    </w:p>
    <w:p w14:paraId="52842981" w14:textId="77777777" w:rsidR="00B252C1" w:rsidRPr="007530C6" w:rsidRDefault="00B252C1" w:rsidP="00B252C1">
      <w:pPr>
        <w:pStyle w:val="B1"/>
      </w:pPr>
      <w:r w:rsidRPr="007530C6">
        <w:t>2)</w:t>
      </w:r>
      <w:r w:rsidRPr="007530C6">
        <w:tab/>
        <w:t>For single carrier set the signal generator to transmit according to the applicable test configuration in clause 4.</w:t>
      </w:r>
      <w:r w:rsidRPr="007530C6">
        <w:rPr>
          <w:lang w:val="en-US" w:eastAsia="zh-CN"/>
        </w:rPr>
        <w:t>8</w:t>
      </w:r>
      <w:r w:rsidRPr="007530C6">
        <w:t xml:space="preserve"> using the corresponding test models or set of physical channels in clause 4.9.2</w:t>
      </w:r>
      <w:r w:rsidRPr="007530C6">
        <w:rPr>
          <w:lang w:val="en-US" w:eastAsia="zh-CN"/>
        </w:rPr>
        <w:t xml:space="preserve"> </w:t>
      </w:r>
      <w:r w:rsidRPr="007530C6">
        <w:t>at power levels</w:t>
      </w:r>
      <w:r w:rsidRPr="007530C6">
        <w:rPr>
          <w:i/>
        </w:rPr>
        <w:t xml:space="preserve"> </w:t>
      </w:r>
      <w:r w:rsidRPr="007530C6">
        <w:t>to be tested, as in clause 6.2.4.1.</w:t>
      </w:r>
    </w:p>
    <w:p w14:paraId="333917C0" w14:textId="77777777" w:rsidR="00B252C1" w:rsidRPr="007530C6" w:rsidRDefault="00B252C1" w:rsidP="006D4971">
      <w:pPr>
        <w:pStyle w:val="B1"/>
      </w:pPr>
      <w:r w:rsidRPr="007530C6">
        <w:rPr>
          <w:snapToGrid w:val="0"/>
        </w:rPr>
        <w:tab/>
        <w:t xml:space="preserve">For a connector under test </w:t>
      </w:r>
      <w:r w:rsidRPr="007530C6">
        <w:rPr>
          <w:lang w:eastAsia="zh-CN"/>
        </w:rPr>
        <w:t>declared to be capable of multi-carrier</w:t>
      </w:r>
      <w:r w:rsidRPr="007530C6">
        <w:t xml:space="preserve"> and/or CA</w:t>
      </w:r>
      <w:r w:rsidRPr="007530C6">
        <w:rPr>
          <w:lang w:eastAsia="zh-CN"/>
        </w:rPr>
        <w:t xml:space="preserve"> operation</w:t>
      </w:r>
      <w:r w:rsidRPr="007530C6">
        <w:rPr>
          <w:snapToGrid w:val="0"/>
        </w:rPr>
        <w:t xml:space="preserve"> set the connector under test to transmit </w:t>
      </w:r>
      <w:r w:rsidRPr="007530C6">
        <w:rPr>
          <w:lang w:eastAsia="zh-CN"/>
        </w:rPr>
        <w:t>on all carriers configured using the applicable test configuration and corresponding power setting specified in clauses 4.7</w:t>
      </w:r>
      <w:r w:rsidRPr="007530C6">
        <w:rPr>
          <w:lang w:val="en-US" w:eastAsia="zh-CN"/>
        </w:rPr>
        <w:t xml:space="preserve"> and 4.8 </w:t>
      </w:r>
      <w:r w:rsidRPr="007530C6">
        <w:t>using the corresponding test models or set of physical channels in clause 4.9.</w:t>
      </w:r>
      <w:r w:rsidRPr="007530C6">
        <w:rPr>
          <w:lang w:val="en-US" w:eastAsia="zh-CN"/>
        </w:rPr>
        <w:t>2.</w:t>
      </w:r>
    </w:p>
    <w:p w14:paraId="3050EB15" w14:textId="77777777" w:rsidR="00B252C1" w:rsidRPr="007530C6" w:rsidRDefault="00B252C1" w:rsidP="00B252C1">
      <w:pPr>
        <w:pStyle w:val="B1"/>
      </w:pPr>
      <w:r w:rsidRPr="007530C6">
        <w:t>3)</w:t>
      </w:r>
      <w:r w:rsidRPr="007530C6">
        <w:tab/>
        <w:t xml:space="preserve">Measure the </w:t>
      </w:r>
      <w:r w:rsidRPr="007530C6">
        <w:rPr>
          <w:i/>
        </w:rPr>
        <w:t xml:space="preserve">maximum passband output power measured per antenna connector </w:t>
      </w:r>
      <w:r w:rsidRPr="007530C6">
        <w:t>(</w:t>
      </w:r>
      <w:r w:rsidRPr="007530C6">
        <w:rPr>
          <w:rFonts w:eastAsia="MS Mincho"/>
        </w:rPr>
        <w:t>P</w:t>
      </w:r>
      <w:r w:rsidRPr="007530C6">
        <w:rPr>
          <w:rFonts w:eastAsia="MS Mincho"/>
          <w:vertAlign w:val="subscript"/>
        </w:rPr>
        <w:t>max,p,AC</w:t>
      </w:r>
      <w:r w:rsidRPr="007530C6">
        <w:t>) for each carrier at each connector under test.</w:t>
      </w:r>
    </w:p>
    <w:p w14:paraId="2B573F4D" w14:textId="77777777" w:rsidR="00B252C1" w:rsidRPr="007530C6" w:rsidRDefault="00B252C1" w:rsidP="00B252C1">
      <w:r w:rsidRPr="007530C6">
        <w:t xml:space="preserve">In addition, for </w:t>
      </w:r>
      <w:r w:rsidRPr="007530C6">
        <w:rPr>
          <w:i/>
        </w:rPr>
        <w:t>multi-band connectors</w:t>
      </w:r>
      <w:r w:rsidRPr="007530C6">
        <w:t>, the following steps shall apply:</w:t>
      </w:r>
    </w:p>
    <w:p w14:paraId="4D242911" w14:textId="77777777" w:rsidR="00B252C1" w:rsidRPr="007530C6" w:rsidRDefault="00B252C1" w:rsidP="00B252C1">
      <w:pPr>
        <w:pStyle w:val="B1"/>
      </w:pPr>
      <w:r w:rsidRPr="007530C6">
        <w:t>4)</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7F483E93" w14:textId="77777777" w:rsidR="00B252C1" w:rsidRPr="007530C6" w:rsidRDefault="00B252C1" w:rsidP="00B252C1">
      <w:pPr>
        <w:pStyle w:val="Heading3"/>
      </w:pPr>
      <w:bookmarkStart w:id="1222" w:name="_Toc115191168"/>
      <w:bookmarkStart w:id="1223" w:name="_Toc106201315"/>
      <w:bookmarkStart w:id="1224" w:name="_Toc98773556"/>
      <w:bookmarkStart w:id="1225" w:name="_Toc89955131"/>
      <w:bookmarkStart w:id="1226" w:name="_Toc82595100"/>
      <w:bookmarkStart w:id="1227" w:name="_Toc76544997"/>
      <w:bookmarkStart w:id="1228" w:name="_Toc75242651"/>
      <w:bookmarkStart w:id="1229" w:name="_Toc74961740"/>
      <w:bookmarkStart w:id="1230" w:name="_Toc66727937"/>
      <w:bookmarkStart w:id="1231" w:name="_Toc61182624"/>
      <w:bookmarkStart w:id="1232" w:name="_Toc58862631"/>
      <w:bookmarkStart w:id="1233" w:name="_Toc58860127"/>
      <w:bookmarkStart w:id="1234" w:name="_Toc53182386"/>
      <w:bookmarkStart w:id="1235" w:name="_Toc45884363"/>
      <w:bookmarkStart w:id="1236" w:name="_Toc37272117"/>
      <w:bookmarkStart w:id="1237" w:name="_Toc36645063"/>
      <w:bookmarkStart w:id="1238" w:name="_Toc29809685"/>
      <w:bookmarkStart w:id="1239" w:name="_Toc21099887"/>
      <w:bookmarkStart w:id="1240" w:name="_Toc120613141"/>
      <w:bookmarkStart w:id="1241" w:name="_Toc121756681"/>
      <w:bookmarkStart w:id="1242" w:name="_Toc121820251"/>
      <w:bookmarkStart w:id="1243" w:name="_Toc124158001"/>
      <w:bookmarkStart w:id="1244" w:name="_Toc130560578"/>
      <w:bookmarkStart w:id="1245" w:name="_Toc137470221"/>
      <w:bookmarkStart w:id="1246" w:name="_Toc138884614"/>
      <w:r w:rsidRPr="007530C6">
        <w:t>6.2.5</w:t>
      </w:r>
      <w:r w:rsidRPr="007530C6">
        <w:tab/>
        <w:t>Test requirement</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14:paraId="11957F99" w14:textId="77777777" w:rsidR="00B252C1" w:rsidRPr="007530C6" w:rsidRDefault="00B252C1" w:rsidP="00B252C1">
      <w:r w:rsidRPr="007530C6">
        <w:rPr>
          <w:lang w:eastAsia="zh-CN"/>
        </w:rPr>
        <w:t xml:space="preserve">For each </w:t>
      </w:r>
      <w:r w:rsidRPr="007530C6">
        <w:rPr>
          <w:i/>
          <w:lang w:eastAsia="zh-CN"/>
        </w:rPr>
        <w:t>single-band connector</w:t>
      </w:r>
      <w:r w:rsidRPr="007530C6">
        <w:rPr>
          <w:lang w:eastAsia="zh-CN"/>
        </w:rPr>
        <w:t xml:space="preserve"> or </w:t>
      </w:r>
      <w:r w:rsidRPr="007530C6">
        <w:rPr>
          <w:i/>
          <w:lang w:eastAsia="zh-CN"/>
        </w:rPr>
        <w:t>multi-band connector</w:t>
      </w:r>
      <w:r w:rsidRPr="007530C6">
        <w:rPr>
          <w:lang w:eastAsia="zh-CN"/>
        </w:rPr>
        <w:t xml:space="preserve"> under test, </w:t>
      </w:r>
      <w:r w:rsidRPr="007530C6">
        <w:t>the power measured in clause 6.2.4.2 in step 3 (</w:t>
      </w:r>
      <w:r w:rsidRPr="007530C6">
        <w:rPr>
          <w:rFonts w:eastAsia="MS Mincho"/>
        </w:rPr>
        <w:t>P</w:t>
      </w:r>
      <w:r w:rsidRPr="007530C6">
        <w:rPr>
          <w:rFonts w:eastAsia="MS Mincho"/>
          <w:vertAlign w:val="subscript"/>
        </w:rPr>
        <w:t>max,p,AC</w:t>
      </w:r>
      <w:r w:rsidRPr="007530C6">
        <w:t xml:space="preserve">) shall remain within the values provided in table 6.2.5-1 for normal and extreme test environments, relative to the manufacturer's </w:t>
      </w:r>
      <w:r w:rsidRPr="007530C6">
        <w:rPr>
          <w:lang w:eastAsia="zh-CN"/>
        </w:rPr>
        <w:t xml:space="preserve">declared </w:t>
      </w:r>
      <w:r w:rsidRPr="007530C6">
        <w:t>P</w:t>
      </w:r>
      <w:r w:rsidRPr="007530C6">
        <w:rPr>
          <w:vertAlign w:val="subscript"/>
        </w:rPr>
        <w:t>rated,p,AC</w:t>
      </w:r>
      <w:r w:rsidRPr="007530C6">
        <w:rPr>
          <w:rFonts w:cs="v4.2.0"/>
        </w:rPr>
        <w:t xml:space="preserve"> for </w:t>
      </w:r>
      <w:r w:rsidRPr="007530C6">
        <w:rPr>
          <w:rFonts w:cs="v4.2.0"/>
          <w:i/>
        </w:rPr>
        <w:t>repeater type 1-C</w:t>
      </w:r>
      <w:r w:rsidRPr="007530C6">
        <w:rPr>
          <w:rFonts w:cs="v4.2.0"/>
        </w:rPr>
        <w:t xml:space="preserve"> </w:t>
      </w:r>
      <w:r w:rsidRPr="007530C6">
        <w:t>(D.9):</w:t>
      </w:r>
    </w:p>
    <w:p w14:paraId="2F4CBD2A" w14:textId="77777777" w:rsidR="00B252C1" w:rsidRPr="007530C6" w:rsidRDefault="00B252C1" w:rsidP="00B252C1">
      <w:pPr>
        <w:pStyle w:val="TH"/>
      </w:pPr>
      <w:r w:rsidRPr="007530C6">
        <w:rPr>
          <w:rFonts w:eastAsia="Yu Mincho"/>
        </w:rPr>
        <w:t>Table 6.2.5-1: Test requirements for conducted repeater output</w:t>
      </w:r>
      <w:r w:rsidRPr="007530C6">
        <w:t xml:space="preserve"> power accuracy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960"/>
      </w:tblGrid>
      <w:tr w:rsidR="00B252C1" w:rsidRPr="007530C6" w14:paraId="58C8F53D" w14:textId="77777777" w:rsidTr="00B252C1">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E01D105" w14:textId="77777777" w:rsidR="00B252C1" w:rsidRPr="007530C6" w:rsidRDefault="00B252C1">
            <w:pPr>
              <w:pStyle w:val="TAH"/>
              <w:spacing w:line="256" w:lineRule="auto"/>
              <w:rPr>
                <w:lang w:eastAsia="ja-JP"/>
              </w:rPr>
            </w:pPr>
            <w:r w:rsidRPr="007530C6">
              <w:rPr>
                <w:lang w:eastAsia="ja-JP"/>
              </w:rPr>
              <w:t xml:space="preserve">Normal </w:t>
            </w:r>
            <w:r w:rsidRPr="007530C6">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16BC81B7" w14:textId="77777777" w:rsidR="00B252C1" w:rsidRPr="007530C6" w:rsidRDefault="00B252C1">
            <w:pPr>
              <w:pStyle w:val="TAH"/>
              <w:spacing w:line="256" w:lineRule="auto"/>
            </w:pPr>
            <w:r w:rsidRPr="007530C6">
              <w:t xml:space="preserve">Extreme </w:t>
            </w:r>
            <w:r w:rsidRPr="007530C6">
              <w:rPr>
                <w:lang w:eastAsia="sv-SE"/>
              </w:rPr>
              <w:t>test environment</w:t>
            </w:r>
          </w:p>
        </w:tc>
      </w:tr>
      <w:tr w:rsidR="00B252C1" w:rsidRPr="007530C6" w14:paraId="3DF44F80" w14:textId="77777777" w:rsidTr="00B252C1">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07501FF" w14:textId="77777777" w:rsidR="00B252C1" w:rsidRPr="007530C6" w:rsidRDefault="00B252C1">
            <w:pPr>
              <w:pStyle w:val="TAC"/>
              <w:spacing w:line="256" w:lineRule="auto"/>
              <w:rPr>
                <w:lang w:eastAsia="ja-JP"/>
              </w:rPr>
            </w:pPr>
            <w:r w:rsidRPr="007530C6">
              <w:rPr>
                <w:rFonts w:cs="v4.2.0"/>
              </w:rPr>
              <w:t>f </w:t>
            </w:r>
            <w:r w:rsidRPr="007530C6">
              <w:rPr>
                <w:rFonts w:cs="Arial"/>
              </w:rPr>
              <w:t>≤</w:t>
            </w:r>
            <w:r w:rsidRPr="007530C6">
              <w:rPr>
                <w:rFonts w:cs="v4.2.0"/>
              </w:rPr>
              <w:t xml:space="preserve"> 3.0 GHz: </w:t>
            </w:r>
            <w:r w:rsidRPr="007530C6">
              <w:rPr>
                <w:rFonts w:cs="Arial"/>
              </w:rPr>
              <w:t xml:space="preserve">± </w:t>
            </w:r>
            <w:r w:rsidRPr="007530C6">
              <w:rPr>
                <w:rFonts w:cs="v4.2.0"/>
              </w:rPr>
              <w:t>2.7 dB</w:t>
            </w:r>
          </w:p>
        </w:tc>
        <w:tc>
          <w:tcPr>
            <w:tcW w:w="0" w:type="auto"/>
            <w:tcBorders>
              <w:top w:val="single" w:sz="4" w:space="0" w:color="auto"/>
              <w:left w:val="single" w:sz="4" w:space="0" w:color="auto"/>
              <w:bottom w:val="single" w:sz="4" w:space="0" w:color="auto"/>
              <w:right w:val="single" w:sz="4" w:space="0" w:color="auto"/>
            </w:tcBorders>
            <w:hideMark/>
          </w:tcPr>
          <w:p w14:paraId="13DA6F80" w14:textId="77777777" w:rsidR="00B252C1" w:rsidRPr="007530C6" w:rsidRDefault="00B252C1">
            <w:pPr>
              <w:pStyle w:val="TAC"/>
              <w:spacing w:line="256" w:lineRule="auto"/>
            </w:pPr>
            <w:r w:rsidRPr="007530C6">
              <w:rPr>
                <w:rFonts w:cs="v4.2.0"/>
              </w:rPr>
              <w:t>f </w:t>
            </w:r>
            <w:r w:rsidRPr="007530C6">
              <w:rPr>
                <w:rFonts w:cs="Arial"/>
              </w:rPr>
              <w:t>≤</w:t>
            </w:r>
            <w:r w:rsidRPr="007530C6">
              <w:rPr>
                <w:rFonts w:cs="v4.2.0"/>
              </w:rPr>
              <w:t xml:space="preserve"> 3.0 GHz: </w:t>
            </w:r>
            <w:r w:rsidRPr="007530C6">
              <w:rPr>
                <w:rFonts w:cs="Arial"/>
              </w:rPr>
              <w:t>± 3.2</w:t>
            </w:r>
            <w:r w:rsidRPr="007530C6">
              <w:rPr>
                <w:rFonts w:cs="v4.2.0"/>
              </w:rPr>
              <w:t xml:space="preserve"> dB</w:t>
            </w:r>
          </w:p>
        </w:tc>
      </w:tr>
      <w:tr w:rsidR="00B252C1" w:rsidRPr="007530C6" w14:paraId="46EA7C43" w14:textId="77777777" w:rsidTr="00B252C1">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09ABEB6" w14:textId="77777777" w:rsidR="00B252C1" w:rsidRPr="007530C6" w:rsidRDefault="00B252C1">
            <w:pPr>
              <w:pStyle w:val="TAC"/>
              <w:spacing w:line="256" w:lineRule="auto"/>
              <w:rPr>
                <w:rFonts w:cs="v4.2.0"/>
              </w:rPr>
            </w:pPr>
            <w:r w:rsidRPr="007530C6">
              <w:rPr>
                <w:rFonts w:cs="v4.2.0"/>
              </w:rPr>
              <w:t xml:space="preserve">3.0 GHz &lt; f </w:t>
            </w:r>
            <w:r w:rsidRPr="007530C6">
              <w:rPr>
                <w:rFonts w:cs="Arial"/>
              </w:rPr>
              <w:t>≤</w:t>
            </w:r>
            <w:r w:rsidRPr="007530C6">
              <w:rPr>
                <w:rFonts w:cs="v4.2.0"/>
              </w:rPr>
              <w:t xml:space="preserve"> </w:t>
            </w:r>
            <w:r w:rsidRPr="007530C6">
              <w:rPr>
                <w:rFonts w:cs="v4.2.0"/>
                <w:lang w:eastAsia="zh-CN"/>
              </w:rPr>
              <w:t>7.125</w:t>
            </w:r>
            <w:r w:rsidRPr="007530C6">
              <w:rPr>
                <w:rFonts w:cs="v4.2.0"/>
              </w:rPr>
              <w:t xml:space="preserve"> GHz: </w:t>
            </w:r>
            <w:r w:rsidRPr="007530C6">
              <w:rPr>
                <w:rFonts w:cs="Arial"/>
              </w:rPr>
              <w:t xml:space="preserve">± </w:t>
            </w:r>
            <w:r w:rsidRPr="007530C6">
              <w:rPr>
                <w:rFonts w:cs="v4.2.0"/>
              </w:rPr>
              <w:t>3.0 dB</w:t>
            </w:r>
          </w:p>
        </w:tc>
        <w:tc>
          <w:tcPr>
            <w:tcW w:w="0" w:type="auto"/>
            <w:tcBorders>
              <w:top w:val="single" w:sz="4" w:space="0" w:color="auto"/>
              <w:left w:val="single" w:sz="4" w:space="0" w:color="auto"/>
              <w:bottom w:val="single" w:sz="4" w:space="0" w:color="auto"/>
              <w:right w:val="single" w:sz="4" w:space="0" w:color="auto"/>
            </w:tcBorders>
            <w:hideMark/>
          </w:tcPr>
          <w:p w14:paraId="2B932476" w14:textId="77777777" w:rsidR="00B252C1" w:rsidRPr="007530C6" w:rsidRDefault="00B252C1">
            <w:pPr>
              <w:pStyle w:val="TAC"/>
              <w:spacing w:line="256" w:lineRule="auto"/>
              <w:rPr>
                <w:rFonts w:cs="v4.2.0"/>
              </w:rPr>
            </w:pPr>
            <w:r w:rsidRPr="007530C6">
              <w:rPr>
                <w:rFonts w:cs="v4.2.0"/>
              </w:rPr>
              <w:t xml:space="preserve">3.0 GHz &lt; f </w:t>
            </w:r>
            <w:r w:rsidRPr="007530C6">
              <w:rPr>
                <w:rFonts w:cs="Arial"/>
              </w:rPr>
              <w:t>≤</w:t>
            </w:r>
            <w:r w:rsidRPr="007530C6">
              <w:rPr>
                <w:rFonts w:cs="v4.2.0"/>
              </w:rPr>
              <w:t xml:space="preserve"> </w:t>
            </w:r>
            <w:r w:rsidRPr="007530C6">
              <w:rPr>
                <w:rFonts w:cs="v4.2.0"/>
                <w:lang w:eastAsia="zh-CN"/>
              </w:rPr>
              <w:t>7.125</w:t>
            </w:r>
            <w:r w:rsidRPr="007530C6">
              <w:rPr>
                <w:rFonts w:cs="v4.2.0"/>
              </w:rPr>
              <w:t xml:space="preserve"> GHz: </w:t>
            </w:r>
            <w:r w:rsidRPr="007530C6">
              <w:rPr>
                <w:rFonts w:cs="Arial"/>
              </w:rPr>
              <w:t xml:space="preserve">± 3.5 </w:t>
            </w:r>
            <w:r w:rsidRPr="007530C6">
              <w:rPr>
                <w:rFonts w:cs="v4.2.0"/>
              </w:rPr>
              <w:t>dB</w:t>
            </w:r>
          </w:p>
        </w:tc>
      </w:tr>
    </w:tbl>
    <w:p w14:paraId="279B9F8E" w14:textId="77777777" w:rsidR="00B252C1" w:rsidRPr="007530C6" w:rsidRDefault="00B252C1" w:rsidP="008459CA">
      <w:pPr>
        <w:rPr>
          <w:lang w:eastAsia="zh-CN"/>
        </w:rPr>
      </w:pPr>
    </w:p>
    <w:p w14:paraId="77154328" w14:textId="77777777" w:rsidR="00966683" w:rsidRPr="007530C6" w:rsidRDefault="00966683" w:rsidP="00966683">
      <w:pPr>
        <w:pStyle w:val="Heading2"/>
        <w:rPr>
          <w:lang w:eastAsia="zh-CN"/>
        </w:rPr>
      </w:pPr>
      <w:bookmarkStart w:id="1247" w:name="_Toc97737197"/>
      <w:bookmarkStart w:id="1248" w:name="_Toc120613142"/>
      <w:bookmarkStart w:id="1249" w:name="_Toc121756682"/>
      <w:bookmarkStart w:id="1250" w:name="_Toc121820252"/>
      <w:bookmarkStart w:id="1251" w:name="_Toc124158002"/>
      <w:bookmarkStart w:id="1252" w:name="_Toc130560579"/>
      <w:bookmarkStart w:id="1253" w:name="_Toc137470222"/>
      <w:bookmarkStart w:id="1254" w:name="_Toc138884615"/>
      <w:r w:rsidRPr="007530C6">
        <w:rPr>
          <w:lang w:eastAsia="zh-CN"/>
        </w:rPr>
        <w:t>6.3</w:t>
      </w:r>
      <w:r w:rsidRPr="007530C6">
        <w:tab/>
      </w:r>
      <w:r w:rsidRPr="007530C6">
        <w:rPr>
          <w:lang w:eastAsia="zh-CN"/>
        </w:rPr>
        <w:t>Frequency stability</w:t>
      </w:r>
      <w:bookmarkEnd w:id="1247"/>
      <w:bookmarkEnd w:id="1248"/>
      <w:bookmarkEnd w:id="1249"/>
      <w:bookmarkEnd w:id="1250"/>
      <w:bookmarkEnd w:id="1251"/>
      <w:bookmarkEnd w:id="1252"/>
      <w:bookmarkEnd w:id="1253"/>
      <w:bookmarkEnd w:id="1254"/>
    </w:p>
    <w:p w14:paraId="2657B592" w14:textId="77777777" w:rsidR="00B13304" w:rsidRPr="007530C6" w:rsidRDefault="00B13304" w:rsidP="00B13304">
      <w:pPr>
        <w:pStyle w:val="Heading3"/>
      </w:pPr>
      <w:bookmarkStart w:id="1255" w:name="_Toc82595139"/>
      <w:bookmarkStart w:id="1256" w:name="_Toc76545036"/>
      <w:bookmarkStart w:id="1257" w:name="_Toc75242690"/>
      <w:bookmarkStart w:id="1258" w:name="_Toc74961779"/>
      <w:bookmarkStart w:id="1259" w:name="_Toc66727976"/>
      <w:bookmarkStart w:id="1260" w:name="_Toc61182663"/>
      <w:bookmarkStart w:id="1261" w:name="_Toc58862670"/>
      <w:bookmarkStart w:id="1262" w:name="_Toc58860166"/>
      <w:bookmarkStart w:id="1263" w:name="_Toc53182425"/>
      <w:bookmarkStart w:id="1264" w:name="_Toc45884402"/>
      <w:bookmarkStart w:id="1265" w:name="_Toc37272156"/>
      <w:bookmarkStart w:id="1266" w:name="_Toc36645102"/>
      <w:bookmarkStart w:id="1267" w:name="_Toc29809718"/>
      <w:bookmarkStart w:id="1268" w:name="_Toc21099920"/>
      <w:bookmarkStart w:id="1269" w:name="_Toc120613143"/>
      <w:bookmarkStart w:id="1270" w:name="_Toc121756683"/>
      <w:bookmarkStart w:id="1271" w:name="_Toc121820253"/>
      <w:bookmarkStart w:id="1272" w:name="_Toc124158003"/>
      <w:bookmarkStart w:id="1273" w:name="_Toc130560580"/>
      <w:bookmarkStart w:id="1274" w:name="_Toc137470223"/>
      <w:bookmarkStart w:id="1275" w:name="_Toc138884616"/>
      <w:r w:rsidRPr="007530C6">
        <w:t>6.3.1</w:t>
      </w:r>
      <w:r w:rsidRPr="007530C6">
        <w:tab/>
        <w:t>Definition and applicability</w:t>
      </w:r>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p>
    <w:p w14:paraId="0DDD5717" w14:textId="77777777" w:rsidR="00B13304" w:rsidRPr="007530C6" w:rsidRDefault="00B13304" w:rsidP="00B13304">
      <w:bookmarkStart w:id="1276" w:name="_Toc82595140"/>
      <w:bookmarkStart w:id="1277" w:name="_Toc76545037"/>
      <w:bookmarkStart w:id="1278" w:name="_Toc75242691"/>
      <w:bookmarkStart w:id="1279" w:name="_Toc74961780"/>
      <w:bookmarkStart w:id="1280" w:name="_Toc66727977"/>
      <w:bookmarkStart w:id="1281" w:name="_Toc61182664"/>
      <w:bookmarkStart w:id="1282" w:name="_Toc58862671"/>
      <w:bookmarkStart w:id="1283" w:name="_Toc58860167"/>
      <w:bookmarkStart w:id="1284" w:name="_Toc53182426"/>
      <w:bookmarkStart w:id="1285" w:name="_Toc45884403"/>
      <w:bookmarkStart w:id="1286" w:name="_Toc37272157"/>
      <w:bookmarkStart w:id="1287" w:name="_Toc36645103"/>
      <w:bookmarkStart w:id="1288" w:name="_Toc29809719"/>
      <w:bookmarkStart w:id="1289" w:name="_Toc21099921"/>
      <w:r w:rsidRPr="007530C6">
        <w:t>Frequency stability is the ability to maintain the same frequency on the output signal with respect to the input signal.</w:t>
      </w:r>
    </w:p>
    <w:p w14:paraId="7F62D7E8" w14:textId="77777777" w:rsidR="00B13304" w:rsidRPr="007530C6" w:rsidRDefault="00B13304" w:rsidP="00B13304">
      <w:pPr>
        <w:pStyle w:val="Heading3"/>
      </w:pPr>
      <w:bookmarkStart w:id="1290" w:name="_Toc120613144"/>
      <w:bookmarkStart w:id="1291" w:name="_Toc121756684"/>
      <w:bookmarkStart w:id="1292" w:name="_Toc121820254"/>
      <w:bookmarkStart w:id="1293" w:name="_Toc124158004"/>
      <w:bookmarkStart w:id="1294" w:name="_Toc130560581"/>
      <w:bookmarkStart w:id="1295" w:name="_Toc137470224"/>
      <w:bookmarkStart w:id="1296" w:name="_Toc138884617"/>
      <w:r w:rsidRPr="007530C6">
        <w:t>6.3.2</w:t>
      </w:r>
      <w:r w:rsidRPr="007530C6">
        <w:tab/>
        <w:t>Minimum Requirement</w:t>
      </w:r>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p>
    <w:p w14:paraId="0E01D539" w14:textId="0A6F21B6" w:rsidR="00B13304" w:rsidRPr="007530C6" w:rsidRDefault="00B13304" w:rsidP="00B13304">
      <w:r w:rsidRPr="007530C6">
        <w:t>The minimum requirement is in TS 38.106 [</w:t>
      </w:r>
      <w:r w:rsidR="00151B3A" w:rsidRPr="007530C6">
        <w:rPr>
          <w:rFonts w:hint="eastAsia"/>
          <w:lang w:eastAsia="zh-CN"/>
        </w:rPr>
        <w:t>2</w:t>
      </w:r>
      <w:r w:rsidRPr="007530C6">
        <w:t>], clause 6.3.2.</w:t>
      </w:r>
    </w:p>
    <w:p w14:paraId="775D9B6F" w14:textId="77777777" w:rsidR="00B13304" w:rsidRPr="007530C6" w:rsidRDefault="00B13304" w:rsidP="00B13304">
      <w:pPr>
        <w:pStyle w:val="Heading3"/>
      </w:pPr>
      <w:bookmarkStart w:id="1297" w:name="_Toc82595141"/>
      <w:bookmarkStart w:id="1298" w:name="_Toc76545038"/>
      <w:bookmarkStart w:id="1299" w:name="_Toc75242692"/>
      <w:bookmarkStart w:id="1300" w:name="_Toc74961781"/>
      <w:bookmarkStart w:id="1301" w:name="_Toc66727978"/>
      <w:bookmarkStart w:id="1302" w:name="_Toc58862672"/>
      <w:bookmarkStart w:id="1303" w:name="_Toc58860168"/>
      <w:bookmarkStart w:id="1304" w:name="_Toc53182427"/>
      <w:bookmarkStart w:id="1305" w:name="_Toc45884404"/>
      <w:bookmarkStart w:id="1306" w:name="_Toc37272158"/>
      <w:bookmarkStart w:id="1307" w:name="_Toc36645104"/>
      <w:bookmarkStart w:id="1308" w:name="_Toc29809720"/>
      <w:bookmarkStart w:id="1309" w:name="_Toc21099922"/>
      <w:bookmarkStart w:id="1310" w:name="_Toc120613145"/>
      <w:bookmarkStart w:id="1311" w:name="_Toc121756685"/>
      <w:bookmarkStart w:id="1312" w:name="_Toc121820255"/>
      <w:bookmarkStart w:id="1313" w:name="_Toc124158005"/>
      <w:bookmarkStart w:id="1314" w:name="_Toc130560582"/>
      <w:bookmarkStart w:id="1315" w:name="_Toc137470225"/>
      <w:bookmarkStart w:id="1316" w:name="_Toc138884618"/>
      <w:r w:rsidRPr="007530C6">
        <w:lastRenderedPageBreak/>
        <w:t>6.3.3</w:t>
      </w:r>
      <w:r w:rsidRPr="007530C6">
        <w:tab/>
        <w:t>Test purpose</w:t>
      </w:r>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p>
    <w:p w14:paraId="5D20E636" w14:textId="77777777" w:rsidR="00B13304" w:rsidRPr="007530C6" w:rsidRDefault="00B13304" w:rsidP="00B13304">
      <w:r w:rsidRPr="007530C6">
        <w:rPr>
          <w:rFonts w:eastAsia="MS P??"/>
        </w:rPr>
        <w:t>The test purpose is</w:t>
      </w:r>
      <w:r w:rsidRPr="007530C6">
        <w:t xml:space="preserve"> to verify that frequency stability is within the limit specified by the minimum requirement.</w:t>
      </w:r>
    </w:p>
    <w:p w14:paraId="522C8D3E" w14:textId="77777777" w:rsidR="00B13304" w:rsidRPr="007530C6" w:rsidRDefault="00B13304" w:rsidP="00B13304">
      <w:pPr>
        <w:pStyle w:val="Heading3"/>
      </w:pPr>
      <w:bookmarkStart w:id="1317" w:name="_Toc82595142"/>
      <w:bookmarkStart w:id="1318" w:name="_Toc76545039"/>
      <w:bookmarkStart w:id="1319" w:name="_Toc75242693"/>
      <w:bookmarkStart w:id="1320" w:name="_Toc74961782"/>
      <w:bookmarkStart w:id="1321" w:name="_Toc66727979"/>
      <w:bookmarkStart w:id="1322" w:name="_Toc61182666"/>
      <w:bookmarkStart w:id="1323" w:name="_Toc58862673"/>
      <w:bookmarkStart w:id="1324" w:name="_Toc58860169"/>
      <w:bookmarkStart w:id="1325" w:name="_Toc53182428"/>
      <w:bookmarkStart w:id="1326" w:name="_Toc45884405"/>
      <w:bookmarkStart w:id="1327" w:name="_Toc37272159"/>
      <w:bookmarkStart w:id="1328" w:name="_Toc36645105"/>
      <w:bookmarkStart w:id="1329" w:name="_Toc29809721"/>
      <w:bookmarkStart w:id="1330" w:name="_Toc21099923"/>
      <w:bookmarkStart w:id="1331" w:name="_Toc120613146"/>
      <w:bookmarkStart w:id="1332" w:name="_Toc121756686"/>
      <w:bookmarkStart w:id="1333" w:name="_Toc121820256"/>
      <w:bookmarkStart w:id="1334" w:name="_Toc124158006"/>
      <w:bookmarkStart w:id="1335" w:name="_Toc130560583"/>
      <w:bookmarkStart w:id="1336" w:name="_Toc137470226"/>
      <w:bookmarkStart w:id="1337" w:name="_Toc138884619"/>
      <w:r w:rsidRPr="007530C6">
        <w:t>6.3.4</w:t>
      </w:r>
      <w:r w:rsidRPr="007530C6">
        <w:tab/>
        <w:t>Method of test</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p>
    <w:p w14:paraId="12336562" w14:textId="77777777" w:rsidR="00B13304" w:rsidRPr="007530C6" w:rsidRDefault="00B13304" w:rsidP="00B13304">
      <w:r w:rsidRPr="007530C6">
        <w:t>Requirement is tested together with modulation quality test, as described in clause 6.6.</w:t>
      </w:r>
    </w:p>
    <w:p w14:paraId="58C51C9E" w14:textId="77777777" w:rsidR="00B13304" w:rsidRPr="007530C6" w:rsidRDefault="00B13304" w:rsidP="00B13304">
      <w:pPr>
        <w:pStyle w:val="Heading3"/>
      </w:pPr>
      <w:bookmarkStart w:id="1338" w:name="_Toc82595143"/>
      <w:bookmarkStart w:id="1339" w:name="_Toc76545040"/>
      <w:bookmarkStart w:id="1340" w:name="_Toc75242694"/>
      <w:bookmarkStart w:id="1341" w:name="_Toc74961783"/>
      <w:bookmarkStart w:id="1342" w:name="_Toc66727980"/>
      <w:bookmarkStart w:id="1343" w:name="_Toc61182667"/>
      <w:bookmarkStart w:id="1344" w:name="_Toc58862674"/>
      <w:bookmarkStart w:id="1345" w:name="_Toc58860170"/>
      <w:bookmarkStart w:id="1346" w:name="_Toc53182429"/>
      <w:bookmarkStart w:id="1347" w:name="_Toc45884406"/>
      <w:bookmarkStart w:id="1348" w:name="_Toc37272160"/>
      <w:bookmarkStart w:id="1349" w:name="_Toc36645106"/>
      <w:bookmarkStart w:id="1350" w:name="_Toc29809722"/>
      <w:bookmarkStart w:id="1351" w:name="_Toc21099924"/>
      <w:bookmarkStart w:id="1352" w:name="_Toc120613147"/>
      <w:bookmarkStart w:id="1353" w:name="_Toc121756687"/>
      <w:bookmarkStart w:id="1354" w:name="_Toc121820257"/>
      <w:bookmarkStart w:id="1355" w:name="_Toc124158007"/>
      <w:bookmarkStart w:id="1356" w:name="_Toc130560584"/>
      <w:bookmarkStart w:id="1357" w:name="_Toc137470227"/>
      <w:bookmarkStart w:id="1358" w:name="_Toc138884620"/>
      <w:r w:rsidRPr="007530C6">
        <w:t>6.3.5</w:t>
      </w:r>
      <w:r w:rsidRPr="007530C6">
        <w:tab/>
        <w:t>Test Requirements</w:t>
      </w:r>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p>
    <w:p w14:paraId="1CE7C632" w14:textId="446DA718" w:rsidR="00B13304" w:rsidRPr="007530C6" w:rsidRDefault="00B13304" w:rsidP="00B13304">
      <w:pPr>
        <w:rPr>
          <w:rFonts w:ascii="SimSun" w:eastAsia="SimSun" w:hAnsi="SimSun" w:cs="SimSun"/>
          <w:sz w:val="24"/>
          <w:szCs w:val="24"/>
        </w:rPr>
      </w:pPr>
      <w:r w:rsidRPr="007530C6">
        <w:t xml:space="preserve">The frequency deviation of the output signal with respect to the input signal shall be accurate to within </w:t>
      </w:r>
      <w:r w:rsidRPr="007530C6">
        <w:rPr>
          <w:rFonts w:cs="v5.0.0"/>
        </w:rPr>
        <w:t>±(0.01 ppm + 12 Hz)</w:t>
      </w:r>
      <w:r w:rsidRPr="007530C6">
        <w:t xml:space="preserve"> </w:t>
      </w:r>
      <w:r w:rsidRPr="007530C6">
        <w:rPr>
          <w:rFonts w:cs="v5.0.0"/>
        </w:rPr>
        <w:t xml:space="preserve">observed over </w:t>
      </w:r>
      <w:r w:rsidRPr="007530C6">
        <w:t>1 ms.</w:t>
      </w:r>
    </w:p>
    <w:p w14:paraId="4DEAAFAD" w14:textId="77777777" w:rsidR="00966683" w:rsidRPr="007530C6" w:rsidRDefault="00966683" w:rsidP="00966683">
      <w:pPr>
        <w:pStyle w:val="Heading2"/>
        <w:rPr>
          <w:lang w:eastAsia="zh-CN"/>
        </w:rPr>
      </w:pPr>
      <w:bookmarkStart w:id="1359" w:name="_Toc97737200"/>
      <w:bookmarkStart w:id="1360" w:name="_Toc120613148"/>
      <w:bookmarkStart w:id="1361" w:name="_Toc121756688"/>
      <w:bookmarkStart w:id="1362" w:name="_Toc121820258"/>
      <w:bookmarkStart w:id="1363" w:name="_Toc124158008"/>
      <w:bookmarkStart w:id="1364" w:name="_Toc130560585"/>
      <w:bookmarkStart w:id="1365" w:name="_Toc137470228"/>
      <w:bookmarkStart w:id="1366" w:name="_Toc138884621"/>
      <w:r w:rsidRPr="007530C6">
        <w:rPr>
          <w:lang w:eastAsia="zh-CN"/>
        </w:rPr>
        <w:t>6.4</w:t>
      </w:r>
      <w:r w:rsidRPr="007530C6">
        <w:tab/>
      </w:r>
      <w:r w:rsidRPr="007530C6">
        <w:rPr>
          <w:lang w:eastAsia="zh-CN"/>
        </w:rPr>
        <w:t>Out of band gain</w:t>
      </w:r>
      <w:bookmarkEnd w:id="1359"/>
      <w:bookmarkEnd w:id="1360"/>
      <w:bookmarkEnd w:id="1361"/>
      <w:bookmarkEnd w:id="1362"/>
      <w:bookmarkEnd w:id="1363"/>
      <w:bookmarkEnd w:id="1364"/>
      <w:bookmarkEnd w:id="1365"/>
      <w:bookmarkEnd w:id="1366"/>
    </w:p>
    <w:p w14:paraId="1A99F26C" w14:textId="77777777" w:rsidR="00B13304" w:rsidRPr="007530C6" w:rsidRDefault="00B13304" w:rsidP="00B13304">
      <w:pPr>
        <w:pStyle w:val="Heading3"/>
      </w:pPr>
      <w:bookmarkStart w:id="1367" w:name="_Toc120613149"/>
      <w:bookmarkStart w:id="1368" w:name="_Toc121756689"/>
      <w:bookmarkStart w:id="1369" w:name="_Toc121820259"/>
      <w:bookmarkStart w:id="1370" w:name="_Toc124158009"/>
      <w:bookmarkStart w:id="1371" w:name="_Toc130560586"/>
      <w:bookmarkStart w:id="1372" w:name="_Toc137470229"/>
      <w:bookmarkStart w:id="1373" w:name="_Toc138884622"/>
      <w:r w:rsidRPr="007530C6">
        <w:t>6.4.1</w:t>
      </w:r>
      <w:r w:rsidRPr="007530C6">
        <w:tab/>
        <w:t>Definition and applicability</w:t>
      </w:r>
      <w:bookmarkEnd w:id="1367"/>
      <w:bookmarkEnd w:id="1368"/>
      <w:bookmarkEnd w:id="1369"/>
      <w:bookmarkEnd w:id="1370"/>
      <w:bookmarkEnd w:id="1371"/>
      <w:bookmarkEnd w:id="1372"/>
      <w:bookmarkEnd w:id="1373"/>
    </w:p>
    <w:p w14:paraId="1EF5D747" w14:textId="77777777" w:rsidR="00B13304" w:rsidRPr="007530C6" w:rsidRDefault="00B13304" w:rsidP="00B13304">
      <w:r w:rsidRPr="007530C6">
        <w:t xml:space="preserve">Out of band gain refers to the gain of the repeater outside the </w:t>
      </w:r>
      <w:r w:rsidRPr="007530C6">
        <w:rPr>
          <w:i/>
          <w:iCs/>
        </w:rPr>
        <w:t>passband</w:t>
      </w:r>
      <w:r w:rsidRPr="007530C6">
        <w:t>.</w:t>
      </w:r>
    </w:p>
    <w:p w14:paraId="5850818E" w14:textId="77777777" w:rsidR="00B13304" w:rsidRPr="007530C6" w:rsidRDefault="00B13304" w:rsidP="00B13304">
      <w:pPr>
        <w:pStyle w:val="Heading3"/>
      </w:pPr>
      <w:bookmarkStart w:id="1374" w:name="_Toc120613150"/>
      <w:bookmarkStart w:id="1375" w:name="_Toc121756690"/>
      <w:bookmarkStart w:id="1376" w:name="_Toc121820260"/>
      <w:bookmarkStart w:id="1377" w:name="_Toc124158010"/>
      <w:bookmarkStart w:id="1378" w:name="_Toc130560587"/>
      <w:bookmarkStart w:id="1379" w:name="_Toc137470230"/>
      <w:bookmarkStart w:id="1380" w:name="_Toc138884623"/>
      <w:r w:rsidRPr="007530C6">
        <w:t>6.4.2</w:t>
      </w:r>
      <w:r w:rsidRPr="007530C6">
        <w:tab/>
        <w:t>Minimum Requirement</w:t>
      </w:r>
      <w:bookmarkEnd w:id="1374"/>
      <w:bookmarkEnd w:id="1375"/>
      <w:bookmarkEnd w:id="1376"/>
      <w:bookmarkEnd w:id="1377"/>
      <w:bookmarkEnd w:id="1378"/>
      <w:bookmarkEnd w:id="1379"/>
      <w:bookmarkEnd w:id="1380"/>
    </w:p>
    <w:p w14:paraId="2386F85C" w14:textId="49E60770" w:rsidR="00B13304" w:rsidRPr="007530C6" w:rsidRDefault="00B13304" w:rsidP="00B13304">
      <w:r w:rsidRPr="007530C6">
        <w:t>The minimum requirement is in TS 38.106 </w:t>
      </w:r>
      <w:r w:rsidR="00151B3A" w:rsidRPr="007530C6">
        <w:rPr>
          <w:rFonts w:hint="eastAsia"/>
          <w:lang w:eastAsia="zh-CN"/>
        </w:rPr>
        <w:t>[2]</w:t>
      </w:r>
      <w:r w:rsidRPr="007530C6">
        <w:t>, clause 6.4.2.</w:t>
      </w:r>
    </w:p>
    <w:p w14:paraId="0BF297C0" w14:textId="77777777" w:rsidR="00B13304" w:rsidRPr="007530C6" w:rsidRDefault="00B13304" w:rsidP="00B13304">
      <w:pPr>
        <w:pStyle w:val="Heading3"/>
      </w:pPr>
      <w:bookmarkStart w:id="1381" w:name="_Toc120613151"/>
      <w:bookmarkStart w:id="1382" w:name="_Toc121756691"/>
      <w:bookmarkStart w:id="1383" w:name="_Toc121820261"/>
      <w:bookmarkStart w:id="1384" w:name="_Toc124158011"/>
      <w:bookmarkStart w:id="1385" w:name="_Toc130560588"/>
      <w:bookmarkStart w:id="1386" w:name="_Toc137470231"/>
      <w:bookmarkStart w:id="1387" w:name="_Toc138884624"/>
      <w:r w:rsidRPr="007530C6">
        <w:t>6.4.3</w:t>
      </w:r>
      <w:r w:rsidRPr="007530C6">
        <w:tab/>
        <w:t>Test purpose</w:t>
      </w:r>
      <w:bookmarkEnd w:id="1381"/>
      <w:bookmarkEnd w:id="1382"/>
      <w:bookmarkEnd w:id="1383"/>
      <w:bookmarkEnd w:id="1384"/>
      <w:bookmarkEnd w:id="1385"/>
      <w:bookmarkEnd w:id="1386"/>
      <w:bookmarkEnd w:id="1387"/>
    </w:p>
    <w:p w14:paraId="74B4484F" w14:textId="77777777" w:rsidR="00B13304" w:rsidRPr="007530C6" w:rsidRDefault="00B13304" w:rsidP="00B13304">
      <w:r w:rsidRPr="007530C6">
        <w:rPr>
          <w:rFonts w:eastAsia="MS P??"/>
        </w:rPr>
        <w:t>The test purpose is</w:t>
      </w:r>
      <w:r w:rsidRPr="007530C6">
        <w:t xml:space="preserve"> to verify that out of band gain is within the limit specified by the minimum requirement.</w:t>
      </w:r>
    </w:p>
    <w:p w14:paraId="4346FB4E" w14:textId="77777777" w:rsidR="00B13304" w:rsidRPr="007530C6" w:rsidRDefault="00B13304" w:rsidP="00B13304">
      <w:pPr>
        <w:pStyle w:val="Heading3"/>
      </w:pPr>
      <w:bookmarkStart w:id="1388" w:name="_Toc120613152"/>
      <w:bookmarkStart w:id="1389" w:name="_Toc121756692"/>
      <w:bookmarkStart w:id="1390" w:name="_Toc121820262"/>
      <w:bookmarkStart w:id="1391" w:name="_Toc124158012"/>
      <w:bookmarkStart w:id="1392" w:name="_Toc130560589"/>
      <w:bookmarkStart w:id="1393" w:name="_Toc137470232"/>
      <w:bookmarkStart w:id="1394" w:name="_Toc138884625"/>
      <w:r w:rsidRPr="007530C6">
        <w:t>6.4.4</w:t>
      </w:r>
      <w:r w:rsidRPr="007530C6">
        <w:tab/>
        <w:t>Method of test</w:t>
      </w:r>
      <w:bookmarkEnd w:id="1388"/>
      <w:bookmarkEnd w:id="1389"/>
      <w:bookmarkEnd w:id="1390"/>
      <w:bookmarkEnd w:id="1391"/>
      <w:bookmarkEnd w:id="1392"/>
      <w:bookmarkEnd w:id="1393"/>
      <w:bookmarkEnd w:id="1394"/>
    </w:p>
    <w:p w14:paraId="1523BBE0" w14:textId="77777777" w:rsidR="00B13304" w:rsidRPr="007530C6" w:rsidRDefault="00B13304" w:rsidP="00B13304">
      <w:pPr>
        <w:pStyle w:val="Heading4"/>
      </w:pPr>
      <w:bookmarkStart w:id="1395" w:name="_Toc82595098"/>
      <w:bookmarkStart w:id="1396" w:name="_Toc76544995"/>
      <w:bookmarkStart w:id="1397" w:name="_Toc75242649"/>
      <w:bookmarkStart w:id="1398" w:name="_Toc74961738"/>
      <w:bookmarkStart w:id="1399" w:name="_Toc66727935"/>
      <w:bookmarkStart w:id="1400" w:name="_Toc61182622"/>
      <w:bookmarkStart w:id="1401" w:name="_Toc58862629"/>
      <w:bookmarkStart w:id="1402" w:name="_Toc58860125"/>
      <w:bookmarkStart w:id="1403" w:name="_Toc53182384"/>
      <w:bookmarkStart w:id="1404" w:name="_Toc45884361"/>
      <w:bookmarkStart w:id="1405" w:name="_Toc37272115"/>
      <w:bookmarkStart w:id="1406" w:name="_Toc36645061"/>
      <w:bookmarkStart w:id="1407" w:name="_Toc29809683"/>
      <w:bookmarkStart w:id="1408" w:name="_Toc21099885"/>
      <w:bookmarkStart w:id="1409" w:name="_Toc120613153"/>
      <w:bookmarkStart w:id="1410" w:name="_Toc121756693"/>
      <w:bookmarkStart w:id="1411" w:name="_Toc121820263"/>
      <w:bookmarkStart w:id="1412" w:name="_Toc124158013"/>
      <w:bookmarkStart w:id="1413" w:name="_Toc130560590"/>
      <w:bookmarkStart w:id="1414" w:name="_Toc137470233"/>
      <w:bookmarkStart w:id="1415" w:name="_Toc138884626"/>
      <w:r w:rsidRPr="007530C6">
        <w:t>6.4.4.1</w:t>
      </w:r>
      <w:r w:rsidRPr="007530C6">
        <w:tab/>
        <w:t>Initial conditions</w:t>
      </w:r>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p>
    <w:p w14:paraId="16EB405E" w14:textId="77777777" w:rsidR="00B13304" w:rsidRPr="007530C6" w:rsidRDefault="00B13304" w:rsidP="00B13304">
      <w:r w:rsidRPr="007530C6">
        <w:t>Test environment:</w:t>
      </w:r>
    </w:p>
    <w:p w14:paraId="5A110E45" w14:textId="77777777" w:rsidR="00B13304" w:rsidRPr="007530C6" w:rsidRDefault="00B13304" w:rsidP="00B13304">
      <w:pPr>
        <w:pStyle w:val="B1"/>
      </w:pPr>
      <w:r w:rsidRPr="007530C6">
        <w:t>-</w:t>
      </w:r>
      <w:r w:rsidRPr="007530C6">
        <w:tab/>
        <w:t>Normal, see annex B.2,</w:t>
      </w:r>
    </w:p>
    <w:p w14:paraId="5B5D48C7" w14:textId="77777777" w:rsidR="00B13304" w:rsidRPr="007530C6" w:rsidRDefault="00B13304" w:rsidP="00B13304">
      <w:pPr>
        <w:pStyle w:val="Heading4"/>
      </w:pPr>
      <w:bookmarkStart w:id="1416" w:name="_Toc82595099"/>
      <w:bookmarkStart w:id="1417" w:name="_Toc76544996"/>
      <w:bookmarkStart w:id="1418" w:name="_Toc75242650"/>
      <w:bookmarkStart w:id="1419" w:name="_Toc74961739"/>
      <w:bookmarkStart w:id="1420" w:name="_Toc66727936"/>
      <w:bookmarkStart w:id="1421" w:name="_Toc61182623"/>
      <w:bookmarkStart w:id="1422" w:name="_Toc58862630"/>
      <w:bookmarkStart w:id="1423" w:name="_Toc58860126"/>
      <w:bookmarkStart w:id="1424" w:name="_Toc53182385"/>
      <w:bookmarkStart w:id="1425" w:name="_Toc45884362"/>
      <w:bookmarkStart w:id="1426" w:name="_Toc37272116"/>
      <w:bookmarkStart w:id="1427" w:name="_Toc36645062"/>
      <w:bookmarkStart w:id="1428" w:name="_Toc29809684"/>
      <w:bookmarkStart w:id="1429" w:name="_Toc21099886"/>
      <w:bookmarkStart w:id="1430" w:name="_Toc120613154"/>
      <w:bookmarkStart w:id="1431" w:name="_Toc121756694"/>
      <w:bookmarkStart w:id="1432" w:name="_Toc121820264"/>
      <w:bookmarkStart w:id="1433" w:name="_Toc124158014"/>
      <w:bookmarkStart w:id="1434" w:name="_Toc130560591"/>
      <w:bookmarkStart w:id="1435" w:name="_Toc137470234"/>
      <w:bookmarkStart w:id="1436" w:name="_Toc138884627"/>
      <w:r w:rsidRPr="007530C6">
        <w:t>6.4.4.2</w:t>
      </w:r>
      <w:r w:rsidRPr="007530C6">
        <w:tab/>
        <w:t>Procedure</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14:paraId="24BDE0B9" w14:textId="77777777" w:rsidR="00B13304" w:rsidRPr="007530C6" w:rsidRDefault="00B13304" w:rsidP="00B13304">
      <w:pPr>
        <w:pStyle w:val="B1"/>
      </w:pPr>
      <w:r w:rsidRPr="007530C6">
        <w:t>1)</w:t>
      </w:r>
      <w:r w:rsidRPr="007530C6">
        <w:tab/>
        <w:t xml:space="preserve">Connect the CW generator to the input and power measuring equipment to the output </w:t>
      </w:r>
      <w:r w:rsidRPr="007530C6">
        <w:rPr>
          <w:i/>
        </w:rPr>
        <w:t>single-band connector(s)</w:t>
      </w:r>
      <w:r w:rsidRPr="007530C6">
        <w:t xml:space="preserve"> or to </w:t>
      </w:r>
      <w:r w:rsidRPr="007530C6">
        <w:rPr>
          <w:i/>
        </w:rPr>
        <w:t>multi-band connector(s)</w:t>
      </w:r>
      <w:r w:rsidRPr="007530C6">
        <w:t xml:space="preserve"> under test as shown in annex D.1.1. All connectors not under test shall be terminated.</w:t>
      </w:r>
    </w:p>
    <w:p w14:paraId="2362D84C" w14:textId="77777777" w:rsidR="00B13304" w:rsidRPr="007530C6" w:rsidRDefault="00B13304" w:rsidP="00B13304">
      <w:pPr>
        <w:pStyle w:val="B1"/>
      </w:pPr>
      <w:r w:rsidRPr="007530C6">
        <w:t>2)</w:t>
      </w:r>
      <w:r w:rsidRPr="007530C6">
        <w:tab/>
        <w:t>Set the CW generator to generate a test signal with an input power equivalent to P</w:t>
      </w:r>
      <w:r w:rsidRPr="007530C6">
        <w:rPr>
          <w:vertAlign w:val="subscript"/>
        </w:rPr>
        <w:t xml:space="preserve">in,p,AC. </w:t>
      </w:r>
    </w:p>
    <w:p w14:paraId="2210B334" w14:textId="77777777" w:rsidR="00B13304" w:rsidRPr="007530C6" w:rsidRDefault="00B13304" w:rsidP="00B13304">
      <w:pPr>
        <w:pStyle w:val="B1"/>
      </w:pPr>
      <w:r w:rsidRPr="007530C6">
        <w:t>3)</w:t>
      </w:r>
      <w:r w:rsidRPr="007530C6">
        <w:tab/>
        <w:t>Measure the for each carrier at each connector under test. The out of band gain at the frequency under test is given by the difference in dB between the measured output power and the power of the input signal.</w:t>
      </w:r>
    </w:p>
    <w:p w14:paraId="75B79253" w14:textId="585EFADA" w:rsidR="00B13304" w:rsidRPr="007530C6" w:rsidRDefault="00B13304" w:rsidP="00B13304">
      <w:pPr>
        <w:pStyle w:val="B1"/>
      </w:pPr>
      <w:r w:rsidRPr="007530C6">
        <w:t>4)</w:t>
      </w:r>
      <w:r w:rsidR="006D4971">
        <w:tab/>
      </w:r>
      <w:r w:rsidRPr="007530C6">
        <w:t xml:space="preserve">Repeat steps 2-3, shifting the offset frequency of the CW from the edge of the </w:t>
      </w:r>
      <w:r w:rsidRPr="007530C6">
        <w:rPr>
          <w:i/>
          <w:iCs/>
        </w:rPr>
        <w:t>passband</w:t>
      </w:r>
      <w:r w:rsidRPr="007530C6">
        <w:t xml:space="preserve"> from 200kHz to 10MHz in steps of 200kHz for each </w:t>
      </w:r>
      <w:r w:rsidRPr="007530C6">
        <w:rPr>
          <w:i/>
          <w:iCs/>
        </w:rPr>
        <w:t>passband</w:t>
      </w:r>
      <w:r w:rsidRPr="007530C6">
        <w:t xml:space="preserve"> and, for the case of multi-band connectors each operating band.</w:t>
      </w:r>
    </w:p>
    <w:p w14:paraId="1D1A38D7" w14:textId="77777777" w:rsidR="00B13304" w:rsidRPr="007530C6" w:rsidRDefault="00B13304" w:rsidP="00B13304">
      <w:pPr>
        <w:pStyle w:val="Heading3"/>
      </w:pPr>
      <w:bookmarkStart w:id="1437" w:name="_Toc120613155"/>
      <w:bookmarkStart w:id="1438" w:name="_Toc121756695"/>
      <w:bookmarkStart w:id="1439" w:name="_Toc121820265"/>
      <w:bookmarkStart w:id="1440" w:name="_Toc124158015"/>
      <w:bookmarkStart w:id="1441" w:name="_Toc130560592"/>
      <w:bookmarkStart w:id="1442" w:name="_Toc137470235"/>
      <w:bookmarkStart w:id="1443" w:name="_Toc138884628"/>
      <w:r w:rsidRPr="007530C6">
        <w:t>6.4.5</w:t>
      </w:r>
      <w:r w:rsidRPr="007530C6">
        <w:tab/>
        <w:t>Test Requirements</w:t>
      </w:r>
      <w:bookmarkEnd w:id="1437"/>
      <w:bookmarkEnd w:id="1438"/>
      <w:bookmarkEnd w:id="1439"/>
      <w:bookmarkEnd w:id="1440"/>
      <w:bookmarkEnd w:id="1441"/>
      <w:bookmarkEnd w:id="1442"/>
      <w:bookmarkEnd w:id="1443"/>
    </w:p>
    <w:p w14:paraId="12035963" w14:textId="77777777" w:rsidR="00B13304" w:rsidRPr="007530C6" w:rsidRDefault="00B13304" w:rsidP="00B13304">
      <w:r w:rsidRPr="007530C6">
        <w:t xml:space="preserve">The gain outside the </w:t>
      </w:r>
      <w:r w:rsidRPr="007530C6">
        <w:rPr>
          <w:i/>
          <w:iCs/>
        </w:rPr>
        <w:t>passband</w:t>
      </w:r>
      <w:r w:rsidRPr="007530C6">
        <w:t xml:space="preserve"> shall not exceed the maximum level specified in table 6.4.5-1 or table 6.4.5-2 or table 6.4.5-3, where:</w:t>
      </w:r>
    </w:p>
    <w:p w14:paraId="2588F72B" w14:textId="732B2A48" w:rsidR="00B13304" w:rsidRDefault="00B13304" w:rsidP="00B13304">
      <w:pPr>
        <w:pStyle w:val="B1"/>
      </w:pPr>
      <w:r w:rsidRPr="007530C6">
        <w:rPr>
          <w:rFonts w:eastAsia="Malgun Gothic"/>
        </w:rPr>
        <w:t>-</w:t>
      </w:r>
      <w:r w:rsidRPr="007530C6">
        <w:rPr>
          <w:rFonts w:eastAsia="Malgun Gothic"/>
        </w:rPr>
        <w:tab/>
      </w:r>
      <w:r w:rsidRPr="007530C6">
        <w:t xml:space="preserve">f_offset_CW is the offset between the outer channel edge frequency of the outer channel in the </w:t>
      </w:r>
      <w:r w:rsidRPr="007530C6">
        <w:rPr>
          <w:i/>
          <w:iCs/>
        </w:rPr>
        <w:t>passband</w:t>
      </w:r>
      <w:r w:rsidRPr="007530C6">
        <w:t xml:space="preserve"> and a CW signal.</w:t>
      </w:r>
    </w:p>
    <w:p w14:paraId="5A020C0F" w14:textId="77777777" w:rsidR="008459CA" w:rsidRPr="007530C6" w:rsidRDefault="008459CA" w:rsidP="008459CA"/>
    <w:p w14:paraId="127EFC0C" w14:textId="77777777" w:rsidR="00B13304" w:rsidRPr="007530C6" w:rsidRDefault="00B13304" w:rsidP="00B13304">
      <w:pPr>
        <w:pStyle w:val="TH"/>
      </w:pPr>
      <w:r w:rsidRPr="007530C6">
        <w:t>Table 6.4.5-1</w:t>
      </w:r>
      <w:r w:rsidRPr="007530C6">
        <w:rPr>
          <w:noProof/>
        </w:rPr>
        <w:t>: Out of band gain limits 1 for bands below 2496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2"/>
        <w:gridCol w:w="1633"/>
      </w:tblGrid>
      <w:tr w:rsidR="00B13304" w:rsidRPr="007530C6" w14:paraId="0086FFB9"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2C982084" w14:textId="77777777" w:rsidR="00B13304" w:rsidRPr="007530C6" w:rsidRDefault="00B13304">
            <w:pPr>
              <w:pStyle w:val="TAH"/>
            </w:pPr>
            <w:r w:rsidRPr="007530C6">
              <w:t>Frequency offset, f_offset_CW</w:t>
            </w:r>
          </w:p>
        </w:tc>
        <w:tc>
          <w:tcPr>
            <w:tcW w:w="1633" w:type="dxa"/>
            <w:tcBorders>
              <w:top w:val="single" w:sz="4" w:space="0" w:color="auto"/>
              <w:left w:val="single" w:sz="4" w:space="0" w:color="auto"/>
              <w:bottom w:val="single" w:sz="4" w:space="0" w:color="auto"/>
              <w:right w:val="single" w:sz="4" w:space="0" w:color="auto"/>
            </w:tcBorders>
            <w:hideMark/>
          </w:tcPr>
          <w:p w14:paraId="63243EB8" w14:textId="77777777" w:rsidR="00B13304" w:rsidRPr="007530C6" w:rsidRDefault="00B13304">
            <w:pPr>
              <w:pStyle w:val="TAH"/>
            </w:pPr>
            <w:r w:rsidRPr="007530C6">
              <w:t>Maximum gain</w:t>
            </w:r>
          </w:p>
        </w:tc>
      </w:tr>
      <w:tr w:rsidR="00B13304" w:rsidRPr="007530C6" w14:paraId="3E843FC4"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560D1EBE" w14:textId="77777777" w:rsidR="00B13304" w:rsidRPr="007530C6" w:rsidRDefault="00B13304">
            <w:pPr>
              <w:pStyle w:val="TAC"/>
            </w:pPr>
            <w:r w:rsidRPr="007530C6">
              <w:t xml:space="preserve">0,2 </w:t>
            </w:r>
            <w:r w:rsidRPr="007530C6">
              <w:sym w:font="Symbol" w:char="F0A3"/>
            </w:r>
            <w:r w:rsidRPr="007530C6">
              <w:t xml:space="preserve"> f_offset_CW &lt; 1,0 MHz</w:t>
            </w:r>
          </w:p>
        </w:tc>
        <w:tc>
          <w:tcPr>
            <w:tcW w:w="1633" w:type="dxa"/>
            <w:tcBorders>
              <w:top w:val="single" w:sz="4" w:space="0" w:color="auto"/>
              <w:left w:val="single" w:sz="4" w:space="0" w:color="auto"/>
              <w:bottom w:val="single" w:sz="4" w:space="0" w:color="auto"/>
              <w:right w:val="single" w:sz="4" w:space="0" w:color="auto"/>
            </w:tcBorders>
            <w:hideMark/>
          </w:tcPr>
          <w:p w14:paraId="50614441" w14:textId="77777777" w:rsidR="00B13304" w:rsidRPr="007530C6" w:rsidRDefault="00B13304">
            <w:pPr>
              <w:pStyle w:val="TAC"/>
            </w:pPr>
            <w:r w:rsidRPr="007530C6">
              <w:t>60.5 dB</w:t>
            </w:r>
          </w:p>
        </w:tc>
      </w:tr>
      <w:tr w:rsidR="00B13304" w:rsidRPr="007530C6" w14:paraId="07D07550"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728F06FC" w14:textId="77777777" w:rsidR="00B13304" w:rsidRPr="007530C6" w:rsidRDefault="00B13304">
            <w:pPr>
              <w:pStyle w:val="TAC"/>
            </w:pPr>
            <w:r w:rsidRPr="007530C6">
              <w:t xml:space="preserve">1,0 </w:t>
            </w:r>
            <w:r w:rsidRPr="007530C6">
              <w:sym w:font="Symbol" w:char="F0A3"/>
            </w:r>
            <w:r w:rsidRPr="007530C6">
              <w:t xml:space="preserve"> f_offset_CW &lt; 5,0 MHz</w:t>
            </w:r>
          </w:p>
        </w:tc>
        <w:tc>
          <w:tcPr>
            <w:tcW w:w="1633" w:type="dxa"/>
            <w:tcBorders>
              <w:top w:val="single" w:sz="4" w:space="0" w:color="auto"/>
              <w:left w:val="single" w:sz="4" w:space="0" w:color="auto"/>
              <w:bottom w:val="single" w:sz="4" w:space="0" w:color="auto"/>
              <w:right w:val="single" w:sz="4" w:space="0" w:color="auto"/>
            </w:tcBorders>
            <w:hideMark/>
          </w:tcPr>
          <w:p w14:paraId="740BE801" w14:textId="77777777" w:rsidR="00B13304" w:rsidRPr="007530C6" w:rsidRDefault="00B13304">
            <w:pPr>
              <w:pStyle w:val="TAC"/>
            </w:pPr>
            <w:r w:rsidRPr="007530C6">
              <w:t>45.5 dB</w:t>
            </w:r>
          </w:p>
        </w:tc>
      </w:tr>
      <w:tr w:rsidR="00B13304" w:rsidRPr="007530C6" w14:paraId="583E4892"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633136C8" w14:textId="77777777" w:rsidR="00B13304" w:rsidRPr="007530C6" w:rsidRDefault="00B13304">
            <w:pPr>
              <w:pStyle w:val="TAC"/>
            </w:pPr>
            <w:r w:rsidRPr="007530C6">
              <w:t xml:space="preserve">5,0 </w:t>
            </w:r>
            <w:r w:rsidRPr="007530C6">
              <w:sym w:font="Symbol" w:char="F0A3"/>
            </w:r>
            <w:r w:rsidRPr="007530C6">
              <w:t xml:space="preserve"> f_offset_CW &lt; 10,0 MHz</w:t>
            </w:r>
          </w:p>
        </w:tc>
        <w:tc>
          <w:tcPr>
            <w:tcW w:w="1633" w:type="dxa"/>
            <w:tcBorders>
              <w:top w:val="single" w:sz="4" w:space="0" w:color="auto"/>
              <w:left w:val="single" w:sz="4" w:space="0" w:color="auto"/>
              <w:bottom w:val="single" w:sz="4" w:space="0" w:color="auto"/>
              <w:right w:val="single" w:sz="4" w:space="0" w:color="auto"/>
            </w:tcBorders>
            <w:hideMark/>
          </w:tcPr>
          <w:p w14:paraId="720F83C0" w14:textId="77777777" w:rsidR="00B13304" w:rsidRPr="007530C6" w:rsidRDefault="00B13304">
            <w:pPr>
              <w:pStyle w:val="TAC"/>
            </w:pPr>
            <w:r w:rsidRPr="007530C6">
              <w:t>45.5 dB</w:t>
            </w:r>
          </w:p>
        </w:tc>
      </w:tr>
      <w:tr w:rsidR="00B13304" w:rsidRPr="007530C6" w14:paraId="4250DF1B" w14:textId="77777777" w:rsidTr="00B13304">
        <w:trPr>
          <w:jc w:val="center"/>
        </w:trPr>
        <w:tc>
          <w:tcPr>
            <w:tcW w:w="3142" w:type="dxa"/>
            <w:tcBorders>
              <w:top w:val="single" w:sz="4" w:space="0" w:color="auto"/>
              <w:left w:val="single" w:sz="4" w:space="0" w:color="auto"/>
              <w:bottom w:val="single" w:sz="4" w:space="0" w:color="auto"/>
              <w:right w:val="single" w:sz="4" w:space="0" w:color="auto"/>
            </w:tcBorders>
            <w:hideMark/>
          </w:tcPr>
          <w:p w14:paraId="6872F190" w14:textId="77777777" w:rsidR="00B13304" w:rsidRPr="007530C6" w:rsidRDefault="00B13304">
            <w:pPr>
              <w:pStyle w:val="TAC"/>
            </w:pPr>
            <w:r w:rsidRPr="007530C6">
              <w:t xml:space="preserve">10,0 MHz </w:t>
            </w:r>
            <w:r w:rsidRPr="007530C6">
              <w:sym w:font="Symbol" w:char="F0A3"/>
            </w:r>
            <w:r w:rsidRPr="007530C6">
              <w:t xml:space="preserve"> f_offset_CW</w:t>
            </w:r>
          </w:p>
        </w:tc>
        <w:tc>
          <w:tcPr>
            <w:tcW w:w="1633" w:type="dxa"/>
            <w:tcBorders>
              <w:top w:val="single" w:sz="4" w:space="0" w:color="auto"/>
              <w:left w:val="single" w:sz="4" w:space="0" w:color="auto"/>
              <w:bottom w:val="single" w:sz="4" w:space="0" w:color="auto"/>
              <w:right w:val="single" w:sz="4" w:space="0" w:color="auto"/>
            </w:tcBorders>
            <w:hideMark/>
          </w:tcPr>
          <w:p w14:paraId="1CAA0A11" w14:textId="77777777" w:rsidR="00B13304" w:rsidRPr="007530C6" w:rsidRDefault="00B13304">
            <w:pPr>
              <w:pStyle w:val="TAC"/>
            </w:pPr>
            <w:r w:rsidRPr="007530C6">
              <w:t>35.5 dB</w:t>
            </w:r>
          </w:p>
        </w:tc>
      </w:tr>
    </w:tbl>
    <w:p w14:paraId="338BD9BD" w14:textId="77777777" w:rsidR="00B13304" w:rsidRPr="007530C6" w:rsidRDefault="00B13304" w:rsidP="008459CA"/>
    <w:p w14:paraId="172CF3B7" w14:textId="77777777" w:rsidR="00B13304" w:rsidRPr="007530C6" w:rsidRDefault="00B13304" w:rsidP="00B13304">
      <w:pPr>
        <w:pStyle w:val="TH"/>
      </w:pPr>
      <w:r w:rsidRPr="007530C6">
        <w:t>Table 6.4.5-2</w:t>
      </w:r>
      <w:r w:rsidRPr="007530C6">
        <w:rPr>
          <w:noProof/>
        </w:rPr>
        <w:t>: Out of band gain limits 1 for bands above 2496 MHz and below 3000 MHz</w:t>
      </w:r>
    </w:p>
    <w:tbl>
      <w:tblPr>
        <w:tblW w:w="0" w:type="auto"/>
        <w:jc w:val="center"/>
        <w:tblCellMar>
          <w:left w:w="0" w:type="dxa"/>
          <w:right w:w="0" w:type="dxa"/>
        </w:tblCellMar>
        <w:tblLook w:val="04A0" w:firstRow="1" w:lastRow="0" w:firstColumn="1" w:lastColumn="0" w:noHBand="0" w:noVBand="1"/>
      </w:tblPr>
      <w:tblGrid>
        <w:gridCol w:w="3142"/>
        <w:gridCol w:w="1633"/>
      </w:tblGrid>
      <w:tr w:rsidR="00B13304" w:rsidRPr="007530C6" w14:paraId="50E09DCA" w14:textId="77777777" w:rsidTr="00B13304">
        <w:trPr>
          <w:jc w:val="center"/>
        </w:trPr>
        <w:tc>
          <w:tcPr>
            <w:tcW w:w="31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8E74F8" w14:textId="77777777" w:rsidR="00B13304" w:rsidRPr="007530C6" w:rsidRDefault="00B13304">
            <w:pPr>
              <w:pStyle w:val="TAH"/>
              <w:rPr>
                <w:rFonts w:eastAsia="SimSun"/>
              </w:rPr>
            </w:pPr>
            <w:r w:rsidRPr="007530C6">
              <w:t>Frequency offset, f_offset_CW</w:t>
            </w:r>
          </w:p>
        </w:tc>
        <w:tc>
          <w:tcPr>
            <w:tcW w:w="16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2A1E7F" w14:textId="77777777" w:rsidR="00B13304" w:rsidRPr="007530C6" w:rsidRDefault="00B13304">
            <w:pPr>
              <w:pStyle w:val="TAH"/>
            </w:pPr>
            <w:r w:rsidRPr="007530C6">
              <w:t>Maximum gain</w:t>
            </w:r>
          </w:p>
        </w:tc>
      </w:tr>
      <w:tr w:rsidR="00B13304" w:rsidRPr="007530C6" w14:paraId="51061153" w14:textId="77777777" w:rsidTr="00B13304">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123C4D" w14:textId="77777777" w:rsidR="00B13304" w:rsidRPr="007530C6" w:rsidRDefault="00B13304">
            <w:pPr>
              <w:pStyle w:val="TAC"/>
            </w:pPr>
            <w:r w:rsidRPr="007530C6">
              <w:t>[0,2] &lt; f_offset_CW &lt; 4,0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5AA041B8" w14:textId="77777777" w:rsidR="00B13304" w:rsidRPr="007530C6" w:rsidRDefault="00B13304">
            <w:pPr>
              <w:pStyle w:val="TAC"/>
            </w:pPr>
            <w:r w:rsidRPr="007530C6">
              <w:t>60.5 dB</w:t>
            </w:r>
          </w:p>
        </w:tc>
      </w:tr>
      <w:tr w:rsidR="00B13304" w:rsidRPr="007530C6" w14:paraId="228118C7" w14:textId="77777777" w:rsidTr="00B13304">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3830D" w14:textId="77777777" w:rsidR="00B13304" w:rsidRPr="007530C6" w:rsidRDefault="00B13304">
            <w:pPr>
              <w:pStyle w:val="TAC"/>
            </w:pPr>
            <w:r w:rsidRPr="007530C6">
              <w:t>4,0 &lt; f_offset_CW &lt; 15,0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7D578B1F" w14:textId="77777777" w:rsidR="00B13304" w:rsidRPr="007530C6" w:rsidRDefault="00B13304">
            <w:pPr>
              <w:pStyle w:val="TAC"/>
            </w:pPr>
            <w:r w:rsidRPr="007530C6">
              <w:t>45.5 dB</w:t>
            </w:r>
          </w:p>
        </w:tc>
      </w:tr>
      <w:tr w:rsidR="00B13304" w:rsidRPr="007530C6" w14:paraId="750A742E" w14:textId="77777777" w:rsidTr="00B13304">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A04F27" w14:textId="77777777" w:rsidR="00B13304" w:rsidRPr="007530C6" w:rsidRDefault="00B13304">
            <w:pPr>
              <w:pStyle w:val="TAC"/>
            </w:pPr>
            <w:r w:rsidRPr="007530C6">
              <w:t>15,0 MHz &lt; f_offset_CW</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1A09623D" w14:textId="77777777" w:rsidR="00B13304" w:rsidRPr="007530C6" w:rsidRDefault="00B13304">
            <w:pPr>
              <w:pStyle w:val="TAC"/>
            </w:pPr>
            <w:r w:rsidRPr="007530C6">
              <w:t>35.5 dB</w:t>
            </w:r>
          </w:p>
        </w:tc>
      </w:tr>
    </w:tbl>
    <w:p w14:paraId="70F9AF5D" w14:textId="77777777" w:rsidR="008459CA" w:rsidRDefault="008459CA" w:rsidP="008459CA"/>
    <w:p w14:paraId="2D18077E" w14:textId="2A7F4EAB" w:rsidR="00B13304" w:rsidRPr="007530C6" w:rsidRDefault="00B13304" w:rsidP="00B13304">
      <w:pPr>
        <w:pStyle w:val="TH"/>
        <w:rPr>
          <w:kern w:val="2"/>
          <w:sz w:val="21"/>
          <w:szCs w:val="22"/>
        </w:rPr>
      </w:pPr>
      <w:r w:rsidRPr="007530C6">
        <w:t>Table 6.4.5-3</w:t>
      </w:r>
      <w:r w:rsidRPr="007530C6">
        <w:rPr>
          <w:noProof/>
        </w:rPr>
        <w:t>: Out of band gain limits 1 for bands above above 3000 MHz</w:t>
      </w:r>
    </w:p>
    <w:tbl>
      <w:tblPr>
        <w:tblW w:w="0" w:type="auto"/>
        <w:jc w:val="center"/>
        <w:tblCellMar>
          <w:left w:w="0" w:type="dxa"/>
          <w:right w:w="0" w:type="dxa"/>
        </w:tblCellMar>
        <w:tblLook w:val="04A0" w:firstRow="1" w:lastRow="0" w:firstColumn="1" w:lastColumn="0" w:noHBand="0" w:noVBand="1"/>
      </w:tblPr>
      <w:tblGrid>
        <w:gridCol w:w="3142"/>
        <w:gridCol w:w="1633"/>
      </w:tblGrid>
      <w:tr w:rsidR="00B13304" w:rsidRPr="007530C6" w14:paraId="10D04452" w14:textId="77777777" w:rsidTr="00B13304">
        <w:trPr>
          <w:jc w:val="center"/>
        </w:trPr>
        <w:tc>
          <w:tcPr>
            <w:tcW w:w="31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E42D24" w14:textId="77777777" w:rsidR="00B13304" w:rsidRPr="007530C6" w:rsidRDefault="00B13304">
            <w:pPr>
              <w:pStyle w:val="TAH"/>
              <w:rPr>
                <w:rFonts w:eastAsia="SimSun"/>
              </w:rPr>
            </w:pPr>
            <w:r w:rsidRPr="007530C6">
              <w:t>Frequency offset, f_offset_CW</w:t>
            </w:r>
          </w:p>
        </w:tc>
        <w:tc>
          <w:tcPr>
            <w:tcW w:w="163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A472AF" w14:textId="77777777" w:rsidR="00B13304" w:rsidRPr="007530C6" w:rsidRDefault="00B13304">
            <w:pPr>
              <w:pStyle w:val="TAH"/>
            </w:pPr>
            <w:r w:rsidRPr="007530C6">
              <w:t>Maximum gain</w:t>
            </w:r>
          </w:p>
        </w:tc>
      </w:tr>
      <w:tr w:rsidR="00B13304" w:rsidRPr="007530C6" w14:paraId="1171C42A" w14:textId="77777777" w:rsidTr="00B13304">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D9BFBA" w14:textId="77777777" w:rsidR="00B13304" w:rsidRPr="007530C6" w:rsidRDefault="00B13304">
            <w:pPr>
              <w:pStyle w:val="TAC"/>
            </w:pPr>
            <w:r w:rsidRPr="007530C6">
              <w:t>[0,2] &lt; f_offset_CW &lt; 4,0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5C9D166A" w14:textId="77777777" w:rsidR="00B13304" w:rsidRPr="007530C6" w:rsidRDefault="00B13304">
            <w:pPr>
              <w:pStyle w:val="TAC"/>
            </w:pPr>
            <w:r w:rsidRPr="007530C6">
              <w:t>60.8 dB</w:t>
            </w:r>
          </w:p>
        </w:tc>
      </w:tr>
      <w:tr w:rsidR="00B13304" w:rsidRPr="007530C6" w14:paraId="7A6371E6" w14:textId="77777777" w:rsidTr="00B13304">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F4910" w14:textId="77777777" w:rsidR="00B13304" w:rsidRPr="007530C6" w:rsidRDefault="00B13304">
            <w:pPr>
              <w:pStyle w:val="TAC"/>
            </w:pPr>
            <w:r w:rsidRPr="007530C6">
              <w:t>4,0 &lt; f_offset_CW &lt; 15,0 MHz</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3222C16E" w14:textId="77777777" w:rsidR="00B13304" w:rsidRPr="007530C6" w:rsidRDefault="00B13304">
            <w:pPr>
              <w:pStyle w:val="TAC"/>
            </w:pPr>
            <w:r w:rsidRPr="007530C6">
              <w:t>45.8 dB</w:t>
            </w:r>
          </w:p>
        </w:tc>
      </w:tr>
      <w:tr w:rsidR="00B13304" w:rsidRPr="007530C6" w14:paraId="7F31DF2B" w14:textId="77777777" w:rsidTr="00B13304">
        <w:trPr>
          <w:jc w:val="center"/>
        </w:trPr>
        <w:tc>
          <w:tcPr>
            <w:tcW w:w="31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1575B2" w14:textId="77777777" w:rsidR="00B13304" w:rsidRPr="007530C6" w:rsidRDefault="00B13304">
            <w:pPr>
              <w:pStyle w:val="TAC"/>
            </w:pPr>
            <w:r w:rsidRPr="007530C6">
              <w:t>15,0 MHz &lt; f_offset_CW</w:t>
            </w:r>
          </w:p>
        </w:tc>
        <w:tc>
          <w:tcPr>
            <w:tcW w:w="1633" w:type="dxa"/>
            <w:tcBorders>
              <w:top w:val="nil"/>
              <w:left w:val="nil"/>
              <w:bottom w:val="single" w:sz="8" w:space="0" w:color="auto"/>
              <w:right w:val="single" w:sz="8" w:space="0" w:color="auto"/>
            </w:tcBorders>
            <w:tcMar>
              <w:top w:w="0" w:type="dxa"/>
              <w:left w:w="108" w:type="dxa"/>
              <w:bottom w:w="0" w:type="dxa"/>
              <w:right w:w="108" w:type="dxa"/>
            </w:tcMar>
            <w:hideMark/>
          </w:tcPr>
          <w:p w14:paraId="56511224" w14:textId="77777777" w:rsidR="00B13304" w:rsidRPr="007530C6" w:rsidRDefault="00B13304">
            <w:pPr>
              <w:pStyle w:val="TAC"/>
            </w:pPr>
            <w:r w:rsidRPr="007530C6">
              <w:t>35.8 dB</w:t>
            </w:r>
          </w:p>
        </w:tc>
      </w:tr>
    </w:tbl>
    <w:p w14:paraId="374B6AA2" w14:textId="77777777" w:rsidR="00B13304" w:rsidRPr="007530C6" w:rsidRDefault="00B13304" w:rsidP="008459CA"/>
    <w:p w14:paraId="3D887938" w14:textId="77777777" w:rsidR="00966683" w:rsidRPr="007530C6" w:rsidRDefault="00966683" w:rsidP="00966683">
      <w:pPr>
        <w:pStyle w:val="Heading2"/>
        <w:rPr>
          <w:lang w:eastAsia="zh-CN"/>
        </w:rPr>
      </w:pPr>
      <w:bookmarkStart w:id="1444" w:name="_Toc97737203"/>
      <w:bookmarkStart w:id="1445" w:name="_Toc120613156"/>
      <w:bookmarkStart w:id="1446" w:name="_Toc121756696"/>
      <w:bookmarkStart w:id="1447" w:name="_Toc121820266"/>
      <w:bookmarkStart w:id="1448" w:name="_Toc124158016"/>
      <w:bookmarkStart w:id="1449" w:name="_Toc130560593"/>
      <w:bookmarkStart w:id="1450" w:name="_Toc137470236"/>
      <w:bookmarkStart w:id="1451" w:name="_Toc138884629"/>
      <w:r w:rsidRPr="007530C6">
        <w:t>6.</w:t>
      </w:r>
      <w:r w:rsidRPr="007530C6">
        <w:rPr>
          <w:lang w:eastAsia="zh-CN"/>
        </w:rPr>
        <w:t>5</w:t>
      </w:r>
      <w:r w:rsidRPr="007530C6">
        <w:tab/>
      </w:r>
      <w:r w:rsidRPr="007530C6">
        <w:rPr>
          <w:lang w:eastAsia="zh-CN"/>
        </w:rPr>
        <w:t>Unwanted emissions</w:t>
      </w:r>
      <w:bookmarkEnd w:id="1444"/>
      <w:bookmarkEnd w:id="1445"/>
      <w:bookmarkEnd w:id="1446"/>
      <w:bookmarkEnd w:id="1447"/>
      <w:bookmarkEnd w:id="1448"/>
      <w:bookmarkEnd w:id="1449"/>
      <w:bookmarkEnd w:id="1450"/>
      <w:bookmarkEnd w:id="1451"/>
    </w:p>
    <w:p w14:paraId="63159418" w14:textId="77777777" w:rsidR="00B13304" w:rsidRPr="007530C6" w:rsidRDefault="00B13304" w:rsidP="00B13304">
      <w:pPr>
        <w:pStyle w:val="Heading3"/>
      </w:pPr>
      <w:bookmarkStart w:id="1452" w:name="_Toc82595161"/>
      <w:bookmarkStart w:id="1453" w:name="_Toc76545058"/>
      <w:bookmarkStart w:id="1454" w:name="_Toc75242712"/>
      <w:bookmarkStart w:id="1455" w:name="_Toc74961801"/>
      <w:bookmarkStart w:id="1456" w:name="_Toc66727998"/>
      <w:bookmarkStart w:id="1457" w:name="_Toc61182685"/>
      <w:bookmarkStart w:id="1458" w:name="_Toc58862692"/>
      <w:bookmarkStart w:id="1459" w:name="_Toc58860188"/>
      <w:bookmarkStart w:id="1460" w:name="_Toc53182447"/>
      <w:bookmarkStart w:id="1461" w:name="_Toc45884424"/>
      <w:bookmarkStart w:id="1462" w:name="_Toc37272178"/>
      <w:bookmarkStart w:id="1463" w:name="_Toc36645124"/>
      <w:bookmarkStart w:id="1464" w:name="_Toc29809740"/>
      <w:bookmarkStart w:id="1465" w:name="_Toc21099942"/>
      <w:bookmarkStart w:id="1466" w:name="_Toc120613157"/>
      <w:bookmarkStart w:id="1467" w:name="_Toc121756697"/>
      <w:bookmarkStart w:id="1468" w:name="_Toc121820267"/>
      <w:bookmarkStart w:id="1469" w:name="_Toc124158017"/>
      <w:bookmarkStart w:id="1470" w:name="_Toc130560594"/>
      <w:bookmarkStart w:id="1471" w:name="_Toc137470237"/>
      <w:bookmarkStart w:id="1472" w:name="_Toc138884630"/>
      <w:r w:rsidRPr="007530C6">
        <w:t>6.5.1</w:t>
      </w:r>
      <w:r w:rsidRPr="007530C6">
        <w:tab/>
        <w:t>General</w:t>
      </w:r>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14:paraId="4DDF4432" w14:textId="18B83925" w:rsidR="00B13304" w:rsidRPr="007530C6" w:rsidRDefault="00B13304" w:rsidP="00B13304">
      <w:pPr>
        <w:rPr>
          <w:rFonts w:cs="v5.0.0"/>
        </w:rPr>
      </w:pPr>
      <w:bookmarkStart w:id="1473" w:name="_Toc82595170"/>
      <w:bookmarkStart w:id="1474" w:name="_Toc76545067"/>
      <w:bookmarkStart w:id="1475" w:name="_Toc75242721"/>
      <w:bookmarkStart w:id="1476" w:name="_Toc74961810"/>
      <w:bookmarkStart w:id="1477" w:name="_Toc66728007"/>
      <w:bookmarkStart w:id="1478" w:name="_Toc61182694"/>
      <w:bookmarkStart w:id="1479" w:name="_Toc58862701"/>
      <w:bookmarkStart w:id="1480" w:name="_Toc58860197"/>
      <w:bookmarkStart w:id="1481" w:name="_Toc53182456"/>
      <w:bookmarkStart w:id="1482" w:name="_Toc45884433"/>
      <w:bookmarkStart w:id="1483" w:name="_Toc37272187"/>
      <w:bookmarkStart w:id="1484" w:name="_Toc36645133"/>
      <w:bookmarkStart w:id="1485" w:name="_Toc29809749"/>
      <w:bookmarkStart w:id="1486" w:name="_Toc21099951"/>
      <w:r w:rsidRPr="007530C6">
        <w:rPr>
          <w:rFonts w:cs="v5.0.0"/>
        </w:rPr>
        <w:t xml:space="preserve">Unwanted emissions consist of out-of-band emissions and spurious emissions </w:t>
      </w:r>
      <w:r w:rsidRPr="007530C6">
        <w:t xml:space="preserve">according to ITU definitions </w:t>
      </w:r>
      <w:r w:rsidRPr="007530C6">
        <w:rPr>
          <w:rFonts w:cs="v5.0.0"/>
        </w:rPr>
        <w:t>[</w:t>
      </w:r>
      <w:r w:rsidR="00151B3A" w:rsidRPr="007530C6">
        <w:rPr>
          <w:rFonts w:cs="v5.0.0" w:hint="eastAsia"/>
          <w:lang w:eastAsia="zh-CN"/>
        </w:rPr>
        <w:t>4</w:t>
      </w:r>
      <w:r w:rsidRPr="007530C6">
        <w:rPr>
          <w:rFonts w:cs="v5.0.0"/>
        </w:rPr>
        <w:t xml:space="preserve">]. </w:t>
      </w:r>
      <w:r w:rsidRPr="007530C6">
        <w:t>In ITU terminology, o</w:t>
      </w:r>
      <w:r w:rsidRPr="007530C6">
        <w:rPr>
          <w:rFonts w:cs="v5.0.0"/>
        </w:rPr>
        <w:t xml:space="preserve">ut of band emissions are unwanted emissions immediately outside the </w:t>
      </w:r>
      <w:r w:rsidRPr="007530C6">
        <w:rPr>
          <w:rFonts w:cs="v5.0.0"/>
          <w:iCs/>
        </w:rPr>
        <w:t>channel bandwidth</w:t>
      </w:r>
      <w:r w:rsidRPr="007530C6">
        <w:rPr>
          <w:rFonts w:cs="v5.0.0"/>
        </w:rPr>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09480616" w14:textId="77777777" w:rsidR="00B13304" w:rsidRPr="007530C6" w:rsidRDefault="00B13304" w:rsidP="00B13304">
      <w:pPr>
        <w:rPr>
          <w:rFonts w:cs="v5.0.0"/>
          <w:lang w:eastAsia="zh-CN"/>
        </w:rPr>
      </w:pPr>
      <w:r w:rsidRPr="007530C6">
        <w:rPr>
          <w:rFonts w:cs="v5.0.0"/>
        </w:rPr>
        <w:t xml:space="preserve">The out-of-band emissions requirement for the Repeater transmitter is specified both in terms of </w:t>
      </w:r>
      <w:bookmarkStart w:id="1487" w:name="_Hlk497217795"/>
      <w:r w:rsidRPr="007530C6">
        <w:rPr>
          <w:rFonts w:cs="v5.0.0"/>
        </w:rPr>
        <w:t xml:space="preserve">Adjacent Channel Leakage power Ratio </w:t>
      </w:r>
      <w:bookmarkEnd w:id="1487"/>
      <w:r w:rsidRPr="007530C6">
        <w:rPr>
          <w:rFonts w:cs="v5.0.0"/>
        </w:rPr>
        <w:t xml:space="preserve">(ACLR) and </w:t>
      </w:r>
      <w:r w:rsidRPr="007530C6">
        <w:rPr>
          <w:rFonts w:cs="v5.0.0"/>
          <w:i/>
        </w:rPr>
        <w:t>operating band</w:t>
      </w:r>
      <w:r w:rsidRPr="007530C6">
        <w:rPr>
          <w:rFonts w:cs="v5.0.0"/>
        </w:rPr>
        <w:t xml:space="preserve"> unwanted emissions (OBUE).</w:t>
      </w:r>
    </w:p>
    <w:p w14:paraId="2B1E3E41" w14:textId="77777777" w:rsidR="00B13304" w:rsidRPr="007530C6" w:rsidRDefault="00B13304" w:rsidP="00B13304">
      <w:pPr>
        <w:rPr>
          <w:rFonts w:cs="v5.0.0"/>
        </w:rPr>
      </w:pPr>
      <w:r w:rsidRPr="007530C6">
        <w:rPr>
          <w:rFonts w:cs="v5.0.0"/>
        </w:rPr>
        <w:t xml:space="preserve">The maximum offset of the </w:t>
      </w:r>
      <w:r w:rsidRPr="007530C6">
        <w:rPr>
          <w:rFonts w:cs="v5.0.0"/>
          <w:i/>
        </w:rPr>
        <w:t>operating band</w:t>
      </w:r>
      <w:r w:rsidRPr="007530C6">
        <w:rPr>
          <w:rFonts w:cs="v5.0.0"/>
        </w:rPr>
        <w:t xml:space="preserve"> unwanted emissions mask from the </w:t>
      </w:r>
      <w:r w:rsidRPr="007530C6">
        <w:rPr>
          <w:rFonts w:cs="v5.0.0"/>
          <w:i/>
        </w:rPr>
        <w:t>operating band</w:t>
      </w:r>
      <w:r w:rsidRPr="007530C6">
        <w:rPr>
          <w:rFonts w:cs="v5.0.0"/>
        </w:rPr>
        <w:t xml:space="preserve"> edge is </w:t>
      </w:r>
      <w:r w:rsidRPr="007530C6">
        <w:t>Δf</w:t>
      </w:r>
      <w:r w:rsidRPr="007530C6">
        <w:rPr>
          <w:vertAlign w:val="subscript"/>
        </w:rPr>
        <w:t>OBUE</w:t>
      </w:r>
      <w:r w:rsidRPr="007530C6">
        <w:rPr>
          <w:rFonts w:cs="v5.0.0"/>
        </w:rPr>
        <w:t xml:space="preserve">. The Operating band unwanted emissions define all unwanted emissions in each supported downlink </w:t>
      </w:r>
      <w:r w:rsidRPr="007530C6">
        <w:rPr>
          <w:rFonts w:cs="v5.0.0"/>
          <w:i/>
        </w:rPr>
        <w:t>operating band</w:t>
      </w:r>
      <w:r w:rsidRPr="007530C6">
        <w:rPr>
          <w:rFonts w:cs="v5.0.0"/>
        </w:rPr>
        <w:t xml:space="preserve"> of </w:t>
      </w:r>
      <w:r w:rsidRPr="007530C6">
        <w:rPr>
          <w:rFonts w:cs="v5.0.0"/>
          <w:i/>
          <w:iCs/>
        </w:rPr>
        <w:t>repeater type 1-C</w:t>
      </w:r>
      <w:r w:rsidRPr="007530C6">
        <w:rPr>
          <w:rFonts w:cs="v5.0.0"/>
        </w:rPr>
        <w:t xml:space="preserve"> DL and uplink </w:t>
      </w:r>
      <w:r w:rsidRPr="007530C6">
        <w:rPr>
          <w:rFonts w:cs="v5.0.0"/>
          <w:i/>
          <w:iCs/>
        </w:rPr>
        <w:t>operating band</w:t>
      </w:r>
      <w:r w:rsidRPr="007530C6">
        <w:rPr>
          <w:rFonts w:cs="v5.0.0"/>
        </w:rPr>
        <w:t xml:space="preserve"> of </w:t>
      </w:r>
      <w:r w:rsidRPr="007530C6">
        <w:rPr>
          <w:rFonts w:cs="v5.0.0"/>
          <w:i/>
          <w:iCs/>
        </w:rPr>
        <w:t>repeater type 1-C</w:t>
      </w:r>
      <w:r w:rsidRPr="007530C6">
        <w:rPr>
          <w:rFonts w:cs="v5.0.0"/>
        </w:rPr>
        <w:t xml:space="preserve"> UL, plus the frequency ranges </w:t>
      </w:r>
      <w:r w:rsidRPr="007530C6">
        <w:t>Δf</w:t>
      </w:r>
      <w:r w:rsidRPr="007530C6">
        <w:rPr>
          <w:vertAlign w:val="subscript"/>
        </w:rPr>
        <w:t>OBUE</w:t>
      </w:r>
      <w:r w:rsidRPr="007530C6">
        <w:rPr>
          <w:rFonts w:cs="v5.0.0"/>
        </w:rPr>
        <w:t xml:space="preserve"> above and </w:t>
      </w:r>
      <w:r w:rsidRPr="007530C6">
        <w:t>Δf</w:t>
      </w:r>
      <w:r w:rsidRPr="007530C6">
        <w:rPr>
          <w:vertAlign w:val="subscript"/>
        </w:rPr>
        <w:t>OBUE</w:t>
      </w:r>
      <w:r w:rsidRPr="007530C6">
        <w:rPr>
          <w:rFonts w:cs="v5.0.0"/>
        </w:rPr>
        <w:t xml:space="preserve"> below each band. Unwanted emissions outside of this frequency range are limited by a spurious emissions requirement.</w:t>
      </w:r>
    </w:p>
    <w:p w14:paraId="4247094C" w14:textId="77777777" w:rsidR="00B13304" w:rsidRPr="007530C6" w:rsidRDefault="00B13304" w:rsidP="00B13304">
      <w:pPr>
        <w:rPr>
          <w:rFonts w:cs="v5.0.0"/>
        </w:rPr>
      </w:pPr>
      <w:r w:rsidRPr="007530C6">
        <w:rPr>
          <w:rFonts w:cs="v5.0.0"/>
        </w:rPr>
        <w:t xml:space="preserve">The values of </w:t>
      </w:r>
      <w:r w:rsidRPr="007530C6">
        <w:t>Δf</w:t>
      </w:r>
      <w:r w:rsidRPr="007530C6">
        <w:rPr>
          <w:vertAlign w:val="subscript"/>
        </w:rPr>
        <w:t>OBUE</w:t>
      </w:r>
      <w:r w:rsidRPr="007530C6">
        <w:rPr>
          <w:rFonts w:cs="v5.0.0"/>
        </w:rPr>
        <w:t xml:space="preserve"> are defined in tables 6.5.1-1 and 6.5.1-2 for the NR </w:t>
      </w:r>
      <w:r w:rsidRPr="007530C6">
        <w:rPr>
          <w:rFonts w:cs="v5.0.0"/>
          <w:i/>
        </w:rPr>
        <w:t>operating bands</w:t>
      </w:r>
      <w:r w:rsidRPr="007530C6">
        <w:rPr>
          <w:rFonts w:cs="v5.0.0"/>
        </w:rPr>
        <w:t>.</w:t>
      </w:r>
    </w:p>
    <w:p w14:paraId="3A3C7F9A" w14:textId="77777777" w:rsidR="00B13304" w:rsidRPr="007530C6" w:rsidRDefault="00B13304" w:rsidP="001947E4">
      <w:pPr>
        <w:pStyle w:val="TH"/>
        <w:rPr>
          <w:iCs/>
        </w:rPr>
      </w:pPr>
      <w:r w:rsidRPr="007530C6">
        <w:t xml:space="preserve">Table 6.5.1-1: Maximum offset of OBUE outside the downlink </w:t>
      </w:r>
      <w:r w:rsidRPr="007530C6">
        <w:rPr>
          <w:i/>
        </w:rPr>
        <w:t xml:space="preserve">operating band </w:t>
      </w:r>
      <w:r w:rsidRPr="007530C6">
        <w:rPr>
          <w:iCs/>
        </w:rPr>
        <w:t xml:space="preserve">of </w:t>
      </w:r>
      <w:r w:rsidRPr="007530C6">
        <w:rPr>
          <w:i/>
        </w:rPr>
        <w:t>repeater type 1-C DL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0"/>
        <w:gridCol w:w="3255"/>
        <w:gridCol w:w="1292"/>
      </w:tblGrid>
      <w:tr w:rsidR="00B13304" w:rsidRPr="007530C6" w14:paraId="58371B90" w14:textId="77777777" w:rsidTr="00B13304">
        <w:trPr>
          <w:jc w:val="center"/>
        </w:trPr>
        <w:tc>
          <w:tcPr>
            <w:tcW w:w="1760" w:type="dxa"/>
            <w:tcBorders>
              <w:top w:val="single" w:sz="4" w:space="0" w:color="auto"/>
              <w:left w:val="single" w:sz="4" w:space="0" w:color="auto"/>
              <w:bottom w:val="single" w:sz="4" w:space="0" w:color="auto"/>
              <w:right w:val="single" w:sz="4" w:space="0" w:color="auto"/>
            </w:tcBorders>
            <w:hideMark/>
          </w:tcPr>
          <w:p w14:paraId="3DF80C5D" w14:textId="77777777" w:rsidR="00B13304" w:rsidRPr="007530C6" w:rsidRDefault="00B13304">
            <w:pPr>
              <w:keepNext/>
              <w:keepLines/>
              <w:widowControl w:val="0"/>
              <w:jc w:val="center"/>
              <w:rPr>
                <w:rFonts w:ascii="Arial" w:hAnsi="Arial"/>
                <w:b/>
                <w:kern w:val="2"/>
                <w:sz w:val="18"/>
                <w:szCs w:val="22"/>
              </w:rPr>
            </w:pPr>
            <w:bookmarkStart w:id="1488" w:name="OLE_LINK96"/>
            <w:bookmarkStart w:id="1489" w:name="OLE_LINK95"/>
            <w:r w:rsidRPr="007530C6">
              <w:rPr>
                <w:rFonts w:ascii="Arial" w:hAnsi="Arial"/>
                <w:b/>
                <w:sz w:val="18"/>
              </w:rPr>
              <w:t>Repeater type</w:t>
            </w:r>
          </w:p>
        </w:tc>
        <w:tc>
          <w:tcPr>
            <w:tcW w:w="3255" w:type="dxa"/>
            <w:tcBorders>
              <w:top w:val="single" w:sz="4" w:space="0" w:color="auto"/>
              <w:left w:val="single" w:sz="4" w:space="0" w:color="auto"/>
              <w:bottom w:val="single" w:sz="4" w:space="0" w:color="auto"/>
              <w:right w:val="single" w:sz="4" w:space="0" w:color="auto"/>
            </w:tcBorders>
            <w:hideMark/>
          </w:tcPr>
          <w:p w14:paraId="6FFF2852"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i/>
                <w:sz w:val="18"/>
              </w:rPr>
              <w:t>Operating band</w:t>
            </w:r>
            <w:r w:rsidRPr="007530C6">
              <w:rPr>
                <w:rFonts w:ascii="Arial" w:hAnsi="Arial"/>
                <w:b/>
                <w:sz w:val="18"/>
              </w:rPr>
              <w:t xml:space="preserve"> characteristics</w:t>
            </w:r>
          </w:p>
        </w:tc>
        <w:tc>
          <w:tcPr>
            <w:tcW w:w="1292" w:type="dxa"/>
            <w:tcBorders>
              <w:top w:val="single" w:sz="4" w:space="0" w:color="auto"/>
              <w:left w:val="single" w:sz="4" w:space="0" w:color="auto"/>
              <w:bottom w:val="single" w:sz="4" w:space="0" w:color="auto"/>
              <w:right w:val="single" w:sz="4" w:space="0" w:color="auto"/>
            </w:tcBorders>
            <w:hideMark/>
          </w:tcPr>
          <w:p w14:paraId="2ABAB825"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sz w:val="18"/>
              </w:rPr>
              <w:t>Δf</w:t>
            </w:r>
            <w:r w:rsidRPr="007530C6">
              <w:rPr>
                <w:rFonts w:ascii="Arial" w:hAnsi="Arial"/>
                <w:b/>
                <w:sz w:val="18"/>
                <w:vertAlign w:val="subscript"/>
              </w:rPr>
              <w:t>OBUE</w:t>
            </w:r>
            <w:r w:rsidRPr="007530C6">
              <w:rPr>
                <w:rFonts w:ascii="Arial" w:hAnsi="Arial"/>
                <w:b/>
                <w:sz w:val="18"/>
              </w:rPr>
              <w:t xml:space="preserve"> (MHz)</w:t>
            </w:r>
          </w:p>
        </w:tc>
      </w:tr>
      <w:tr w:rsidR="00B13304" w:rsidRPr="007530C6" w14:paraId="455ABA6E" w14:textId="77777777" w:rsidTr="00B13304">
        <w:trPr>
          <w:jc w:val="center"/>
        </w:trPr>
        <w:tc>
          <w:tcPr>
            <w:tcW w:w="1760" w:type="dxa"/>
            <w:tcBorders>
              <w:top w:val="single" w:sz="4" w:space="0" w:color="auto"/>
              <w:left w:val="single" w:sz="4" w:space="0" w:color="auto"/>
              <w:bottom w:val="nil"/>
              <w:right w:val="single" w:sz="4" w:space="0" w:color="auto"/>
            </w:tcBorders>
            <w:vAlign w:val="center"/>
            <w:hideMark/>
          </w:tcPr>
          <w:p w14:paraId="55293F06" w14:textId="77777777" w:rsidR="00B13304" w:rsidRPr="007530C6" w:rsidRDefault="00B13304">
            <w:pPr>
              <w:keepNext/>
              <w:keepLines/>
              <w:widowControl w:val="0"/>
              <w:jc w:val="center"/>
              <w:rPr>
                <w:rFonts w:ascii="Arial" w:hAnsi="Arial"/>
                <w:i/>
                <w:iCs/>
                <w:kern w:val="2"/>
                <w:sz w:val="18"/>
                <w:szCs w:val="22"/>
              </w:rPr>
            </w:pPr>
            <w:bookmarkStart w:id="1490" w:name="_Hlk502677945"/>
            <w:r w:rsidRPr="007530C6">
              <w:rPr>
                <w:rFonts w:ascii="Arial" w:hAnsi="Arial"/>
                <w:i/>
                <w:iCs/>
                <w:sz w:val="18"/>
              </w:rPr>
              <w:t>Repeater type 1-C</w:t>
            </w:r>
          </w:p>
        </w:tc>
        <w:tc>
          <w:tcPr>
            <w:tcW w:w="3255" w:type="dxa"/>
            <w:tcBorders>
              <w:top w:val="single" w:sz="4" w:space="0" w:color="auto"/>
              <w:left w:val="single" w:sz="4" w:space="0" w:color="auto"/>
              <w:bottom w:val="single" w:sz="4" w:space="0" w:color="auto"/>
              <w:right w:val="single" w:sz="4" w:space="0" w:color="auto"/>
            </w:tcBorders>
            <w:hideMark/>
          </w:tcPr>
          <w:p w14:paraId="2A63AF9C" w14:textId="77777777" w:rsidR="00B13304" w:rsidRPr="007530C6" w:rsidRDefault="00B13304">
            <w:pPr>
              <w:keepNext/>
              <w:keepLines/>
              <w:widowControl w:val="0"/>
              <w:jc w:val="center"/>
              <w:rPr>
                <w:rFonts w:ascii="Arial" w:hAnsi="Arial"/>
                <w:kern w:val="2"/>
                <w:sz w:val="18"/>
                <w:szCs w:val="22"/>
              </w:rPr>
            </w:pPr>
            <w:bookmarkStart w:id="1491" w:name="OLE_LINK66"/>
            <w:bookmarkStart w:id="1492" w:name="OLE_LINK69"/>
            <w:r w:rsidRPr="007530C6">
              <w:rPr>
                <w:rFonts w:ascii="Arial" w:hAnsi="Arial"/>
                <w:sz w:val="18"/>
              </w:rPr>
              <w:t>F</w:t>
            </w:r>
            <w:r w:rsidRPr="007530C6">
              <w:rPr>
                <w:rFonts w:ascii="Arial" w:hAnsi="Arial"/>
                <w:sz w:val="18"/>
                <w:vertAlign w:val="subscript"/>
              </w:rPr>
              <w:t>DL,high</w:t>
            </w:r>
            <w:r w:rsidRPr="007530C6">
              <w:rPr>
                <w:rFonts w:ascii="Arial" w:hAnsi="Arial"/>
                <w:sz w:val="18"/>
              </w:rPr>
              <w:t xml:space="preserve"> – F</w:t>
            </w:r>
            <w:r w:rsidRPr="007530C6">
              <w:rPr>
                <w:rFonts w:ascii="Arial" w:hAnsi="Arial"/>
                <w:sz w:val="18"/>
                <w:vertAlign w:val="subscript"/>
              </w:rPr>
              <w:t>DL,low</w:t>
            </w:r>
            <w:r w:rsidRPr="007530C6">
              <w:rPr>
                <w:rFonts w:ascii="Arial" w:hAnsi="Arial"/>
                <w:sz w:val="18"/>
              </w:rPr>
              <w:t xml:space="preserve"> </w:t>
            </w:r>
            <w:bookmarkStart w:id="1493" w:name="OLE_LINK21"/>
            <w:r w:rsidRPr="007530C6">
              <w:rPr>
                <w:rFonts w:ascii="Arial" w:hAnsi="Arial"/>
                <w:sz w:val="18"/>
              </w:rPr>
              <w:t xml:space="preserve">&lt; </w:t>
            </w:r>
            <w:bookmarkEnd w:id="1493"/>
            <w:r w:rsidRPr="007530C6">
              <w:rPr>
                <w:rFonts w:ascii="Arial" w:hAnsi="Arial"/>
                <w:sz w:val="18"/>
              </w:rPr>
              <w:t xml:space="preserve">200 MHz  </w:t>
            </w:r>
            <w:bookmarkEnd w:id="1491"/>
            <w:bookmarkEnd w:id="1492"/>
          </w:p>
        </w:tc>
        <w:tc>
          <w:tcPr>
            <w:tcW w:w="1292" w:type="dxa"/>
            <w:tcBorders>
              <w:top w:val="single" w:sz="4" w:space="0" w:color="auto"/>
              <w:left w:val="single" w:sz="4" w:space="0" w:color="auto"/>
              <w:bottom w:val="single" w:sz="4" w:space="0" w:color="auto"/>
              <w:right w:val="single" w:sz="4" w:space="0" w:color="auto"/>
            </w:tcBorders>
            <w:hideMark/>
          </w:tcPr>
          <w:p w14:paraId="4D54B2C3" w14:textId="77777777" w:rsidR="00B13304" w:rsidRPr="007530C6" w:rsidRDefault="00B13304">
            <w:pPr>
              <w:keepNext/>
              <w:keepLines/>
              <w:widowControl w:val="0"/>
              <w:jc w:val="center"/>
              <w:rPr>
                <w:rFonts w:ascii="Arial" w:hAnsi="Arial"/>
                <w:kern w:val="2"/>
                <w:sz w:val="18"/>
                <w:szCs w:val="22"/>
              </w:rPr>
            </w:pPr>
            <w:bookmarkStart w:id="1494" w:name="OLE_LINK64"/>
            <w:bookmarkStart w:id="1495" w:name="OLE_LINK65"/>
            <w:r w:rsidRPr="007530C6">
              <w:rPr>
                <w:rFonts w:ascii="Arial" w:hAnsi="Arial"/>
                <w:sz w:val="18"/>
              </w:rPr>
              <w:t xml:space="preserve">10 </w:t>
            </w:r>
            <w:bookmarkEnd w:id="1494"/>
            <w:bookmarkEnd w:id="1495"/>
          </w:p>
        </w:tc>
      </w:tr>
      <w:tr w:rsidR="00B13304" w:rsidRPr="007530C6" w14:paraId="37391DAF" w14:textId="77777777" w:rsidTr="00B13304">
        <w:trPr>
          <w:jc w:val="center"/>
        </w:trPr>
        <w:tc>
          <w:tcPr>
            <w:tcW w:w="1760" w:type="dxa"/>
            <w:tcBorders>
              <w:top w:val="nil"/>
              <w:left w:val="single" w:sz="4" w:space="0" w:color="auto"/>
              <w:bottom w:val="single" w:sz="4" w:space="0" w:color="auto"/>
              <w:right w:val="single" w:sz="4" w:space="0" w:color="auto"/>
            </w:tcBorders>
            <w:vAlign w:val="center"/>
            <w:hideMark/>
          </w:tcPr>
          <w:p w14:paraId="44AEF4C3" w14:textId="77777777" w:rsidR="00B13304" w:rsidRPr="007530C6" w:rsidRDefault="00B13304">
            <w:pPr>
              <w:rPr>
                <w:rFonts w:ascii="CG Times (WN)" w:eastAsia="SimSun" w:hAnsi="CG Times (WN)" w:cs="SimSun"/>
              </w:rPr>
            </w:pPr>
          </w:p>
        </w:tc>
        <w:tc>
          <w:tcPr>
            <w:tcW w:w="3255" w:type="dxa"/>
            <w:tcBorders>
              <w:top w:val="single" w:sz="4" w:space="0" w:color="auto"/>
              <w:left w:val="single" w:sz="4" w:space="0" w:color="auto"/>
              <w:bottom w:val="single" w:sz="4" w:space="0" w:color="auto"/>
              <w:right w:val="single" w:sz="4" w:space="0" w:color="auto"/>
            </w:tcBorders>
            <w:hideMark/>
          </w:tcPr>
          <w:p w14:paraId="06F0BEC6" w14:textId="77777777" w:rsidR="00B13304" w:rsidRPr="007530C6" w:rsidRDefault="00B13304">
            <w:pPr>
              <w:keepNext/>
              <w:keepLines/>
              <w:widowControl w:val="0"/>
              <w:jc w:val="center"/>
              <w:rPr>
                <w:rFonts w:ascii="Arial" w:hAnsi="Arial"/>
                <w:b/>
                <w:kern w:val="2"/>
                <w:sz w:val="18"/>
                <w:szCs w:val="22"/>
              </w:rPr>
            </w:pPr>
            <w:r w:rsidRPr="007530C6">
              <w:rPr>
                <w:rFonts w:ascii="Arial" w:hAnsi="Arial"/>
                <w:sz w:val="18"/>
              </w:rPr>
              <w:t xml:space="preserve">200 MHz </w:t>
            </w:r>
            <w:r w:rsidRPr="007530C6">
              <w:rPr>
                <w:rFonts w:ascii="Arial" w:hAnsi="Arial"/>
                <w:sz w:val="18"/>
              </w:rPr>
              <w:sym w:font="Symbol" w:char="F0A3"/>
            </w:r>
            <w:r w:rsidRPr="007530C6">
              <w:rPr>
                <w:rFonts w:ascii="Arial" w:hAnsi="Arial"/>
                <w:sz w:val="18"/>
              </w:rPr>
              <w:t xml:space="preserve"> F</w:t>
            </w:r>
            <w:r w:rsidRPr="007530C6">
              <w:rPr>
                <w:rFonts w:ascii="Arial" w:hAnsi="Arial"/>
                <w:sz w:val="18"/>
                <w:vertAlign w:val="subscript"/>
              </w:rPr>
              <w:t>DL,high</w:t>
            </w:r>
            <w:r w:rsidRPr="007530C6">
              <w:rPr>
                <w:rFonts w:ascii="Arial" w:hAnsi="Arial"/>
                <w:sz w:val="18"/>
              </w:rPr>
              <w:t xml:space="preserve"> – F</w:t>
            </w:r>
            <w:r w:rsidRPr="007530C6">
              <w:rPr>
                <w:rFonts w:ascii="Arial" w:hAnsi="Arial"/>
                <w:sz w:val="18"/>
                <w:vertAlign w:val="subscript"/>
              </w:rPr>
              <w:t>DL,low</w:t>
            </w:r>
            <w:r w:rsidRPr="007530C6">
              <w:rPr>
                <w:rFonts w:ascii="Arial" w:hAnsi="Arial"/>
                <w:sz w:val="18"/>
              </w:rPr>
              <w:t xml:space="preserve"> </w:t>
            </w:r>
            <w:r w:rsidRPr="007530C6">
              <w:rPr>
                <w:rFonts w:ascii="Arial" w:hAnsi="Arial"/>
                <w:sz w:val="18"/>
              </w:rPr>
              <w:sym w:font="Symbol" w:char="F0A3"/>
            </w:r>
            <w:r w:rsidRPr="007530C6">
              <w:rPr>
                <w:rFonts w:ascii="Arial" w:hAnsi="Arial"/>
                <w:sz w:val="18"/>
              </w:rPr>
              <w:t xml:space="preserve"> 900 MHz</w:t>
            </w:r>
          </w:p>
        </w:tc>
        <w:tc>
          <w:tcPr>
            <w:tcW w:w="1292" w:type="dxa"/>
            <w:tcBorders>
              <w:top w:val="single" w:sz="4" w:space="0" w:color="auto"/>
              <w:left w:val="single" w:sz="4" w:space="0" w:color="auto"/>
              <w:bottom w:val="single" w:sz="4" w:space="0" w:color="auto"/>
              <w:right w:val="single" w:sz="4" w:space="0" w:color="auto"/>
            </w:tcBorders>
            <w:hideMark/>
          </w:tcPr>
          <w:p w14:paraId="5CD374EA"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 xml:space="preserve">40 </w:t>
            </w:r>
          </w:p>
        </w:tc>
      </w:tr>
      <w:bookmarkEnd w:id="1488"/>
      <w:bookmarkEnd w:id="1489"/>
      <w:bookmarkEnd w:id="1490"/>
    </w:tbl>
    <w:p w14:paraId="253492E6" w14:textId="77777777" w:rsidR="00B13304" w:rsidRPr="007530C6" w:rsidRDefault="00B13304" w:rsidP="0075131D"/>
    <w:p w14:paraId="6CF4509A" w14:textId="77777777" w:rsidR="00B13304" w:rsidRPr="007530C6" w:rsidRDefault="00B13304" w:rsidP="0075131D">
      <w:pPr>
        <w:pStyle w:val="TH"/>
        <w:rPr>
          <w:iCs/>
        </w:rPr>
      </w:pPr>
      <w:r w:rsidRPr="007530C6">
        <w:lastRenderedPageBreak/>
        <w:t xml:space="preserve">Table 6.5.1-2: Maximum offset of OBUE outside the uplink </w:t>
      </w:r>
      <w:r w:rsidRPr="007530C6">
        <w:rPr>
          <w:i/>
        </w:rPr>
        <w:t xml:space="preserve">operating band </w:t>
      </w:r>
      <w:r w:rsidRPr="007530C6">
        <w:rPr>
          <w:iCs/>
        </w:rPr>
        <w:t xml:space="preserve">of </w:t>
      </w:r>
      <w:r w:rsidRPr="007530C6">
        <w:rPr>
          <w:i/>
        </w:rPr>
        <w:t>repeater 1-C UL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3255"/>
        <w:gridCol w:w="1292"/>
      </w:tblGrid>
      <w:tr w:rsidR="00B13304" w:rsidRPr="007530C6" w14:paraId="414249F7" w14:textId="77777777" w:rsidTr="00B13304">
        <w:trPr>
          <w:jc w:val="center"/>
        </w:trPr>
        <w:tc>
          <w:tcPr>
            <w:tcW w:w="0" w:type="auto"/>
            <w:tcBorders>
              <w:top w:val="single" w:sz="4" w:space="0" w:color="auto"/>
              <w:left w:val="single" w:sz="4" w:space="0" w:color="auto"/>
              <w:bottom w:val="single" w:sz="4" w:space="0" w:color="auto"/>
              <w:right w:val="single" w:sz="4" w:space="0" w:color="auto"/>
            </w:tcBorders>
            <w:hideMark/>
          </w:tcPr>
          <w:p w14:paraId="73C515FC"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sz w:val="18"/>
              </w:rPr>
              <w:t>Repeater type</w:t>
            </w:r>
          </w:p>
        </w:tc>
        <w:tc>
          <w:tcPr>
            <w:tcW w:w="0" w:type="auto"/>
            <w:tcBorders>
              <w:top w:val="single" w:sz="4" w:space="0" w:color="auto"/>
              <w:left w:val="single" w:sz="4" w:space="0" w:color="auto"/>
              <w:bottom w:val="single" w:sz="4" w:space="0" w:color="auto"/>
              <w:right w:val="single" w:sz="4" w:space="0" w:color="auto"/>
            </w:tcBorders>
            <w:hideMark/>
          </w:tcPr>
          <w:p w14:paraId="6AE94FEB"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i/>
                <w:sz w:val="18"/>
              </w:rPr>
              <w:t>Operating band</w:t>
            </w:r>
            <w:r w:rsidRPr="007530C6">
              <w:rPr>
                <w:rFonts w:ascii="Arial" w:hAnsi="Arial"/>
                <w:b/>
                <w:sz w:val="18"/>
              </w:rPr>
              <w:t xml:space="preserve"> characteristics</w:t>
            </w:r>
          </w:p>
        </w:tc>
        <w:tc>
          <w:tcPr>
            <w:tcW w:w="0" w:type="auto"/>
            <w:tcBorders>
              <w:top w:val="single" w:sz="4" w:space="0" w:color="auto"/>
              <w:left w:val="single" w:sz="4" w:space="0" w:color="auto"/>
              <w:bottom w:val="single" w:sz="4" w:space="0" w:color="auto"/>
              <w:right w:val="single" w:sz="4" w:space="0" w:color="auto"/>
            </w:tcBorders>
            <w:hideMark/>
          </w:tcPr>
          <w:p w14:paraId="13ABCF74"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sz w:val="18"/>
              </w:rPr>
              <w:t>Δf</w:t>
            </w:r>
            <w:r w:rsidRPr="007530C6">
              <w:rPr>
                <w:rFonts w:ascii="Arial" w:hAnsi="Arial"/>
                <w:b/>
                <w:sz w:val="18"/>
                <w:vertAlign w:val="subscript"/>
              </w:rPr>
              <w:t>OBUE</w:t>
            </w:r>
            <w:r w:rsidRPr="007530C6">
              <w:rPr>
                <w:rFonts w:ascii="Arial" w:hAnsi="Arial"/>
                <w:b/>
                <w:sz w:val="18"/>
              </w:rPr>
              <w:t xml:space="preserve"> (MHz)</w:t>
            </w:r>
          </w:p>
        </w:tc>
      </w:tr>
      <w:tr w:rsidR="00B13304" w:rsidRPr="007530C6" w14:paraId="3CB84E55" w14:textId="77777777" w:rsidTr="00B13304">
        <w:trPr>
          <w:jc w:val="center"/>
        </w:trPr>
        <w:tc>
          <w:tcPr>
            <w:tcW w:w="0" w:type="auto"/>
            <w:tcBorders>
              <w:top w:val="single" w:sz="4" w:space="0" w:color="auto"/>
              <w:left w:val="single" w:sz="4" w:space="0" w:color="auto"/>
              <w:bottom w:val="nil"/>
              <w:right w:val="single" w:sz="4" w:space="0" w:color="auto"/>
            </w:tcBorders>
            <w:vAlign w:val="center"/>
            <w:hideMark/>
          </w:tcPr>
          <w:p w14:paraId="271C64BF" w14:textId="77777777" w:rsidR="00B13304" w:rsidRPr="007530C6" w:rsidRDefault="00B13304">
            <w:pPr>
              <w:keepNext/>
              <w:keepLines/>
              <w:widowControl w:val="0"/>
              <w:jc w:val="center"/>
              <w:rPr>
                <w:rFonts w:ascii="Arial" w:hAnsi="Arial"/>
                <w:i/>
                <w:iCs/>
                <w:kern w:val="2"/>
                <w:sz w:val="18"/>
                <w:szCs w:val="22"/>
              </w:rPr>
            </w:pPr>
            <w:r w:rsidRPr="007530C6">
              <w:rPr>
                <w:rFonts w:ascii="Arial" w:hAnsi="Arial"/>
                <w:i/>
                <w:iCs/>
                <w:sz w:val="18"/>
              </w:rPr>
              <w:t>Repeater type 1-C</w:t>
            </w:r>
          </w:p>
        </w:tc>
        <w:tc>
          <w:tcPr>
            <w:tcW w:w="0" w:type="auto"/>
            <w:tcBorders>
              <w:top w:val="single" w:sz="4" w:space="0" w:color="auto"/>
              <w:left w:val="single" w:sz="4" w:space="0" w:color="auto"/>
              <w:bottom w:val="single" w:sz="4" w:space="0" w:color="auto"/>
              <w:right w:val="single" w:sz="4" w:space="0" w:color="auto"/>
            </w:tcBorders>
            <w:hideMark/>
          </w:tcPr>
          <w:p w14:paraId="0751A8F7"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F</w:t>
            </w:r>
            <w:r w:rsidRPr="007530C6">
              <w:rPr>
                <w:rFonts w:ascii="Arial" w:hAnsi="Arial"/>
                <w:sz w:val="18"/>
                <w:vertAlign w:val="subscript"/>
              </w:rPr>
              <w:t>UL,high</w:t>
            </w:r>
            <w:r w:rsidRPr="007530C6">
              <w:rPr>
                <w:rFonts w:ascii="Arial" w:hAnsi="Arial"/>
                <w:sz w:val="18"/>
              </w:rPr>
              <w:t xml:space="preserve"> – F</w:t>
            </w:r>
            <w:r w:rsidRPr="007530C6">
              <w:rPr>
                <w:rFonts w:ascii="Arial" w:hAnsi="Arial"/>
                <w:sz w:val="18"/>
                <w:vertAlign w:val="subscript"/>
              </w:rPr>
              <w:t>UL,low</w:t>
            </w:r>
            <w:r w:rsidRPr="007530C6">
              <w:rPr>
                <w:rFonts w:ascii="Arial" w:hAnsi="Arial"/>
                <w:sz w:val="18"/>
              </w:rPr>
              <w:t xml:space="preserve"> &lt; 200 MHz  </w:t>
            </w:r>
          </w:p>
        </w:tc>
        <w:tc>
          <w:tcPr>
            <w:tcW w:w="0" w:type="auto"/>
            <w:tcBorders>
              <w:top w:val="single" w:sz="4" w:space="0" w:color="auto"/>
              <w:left w:val="single" w:sz="4" w:space="0" w:color="auto"/>
              <w:bottom w:val="single" w:sz="4" w:space="0" w:color="auto"/>
              <w:right w:val="single" w:sz="4" w:space="0" w:color="auto"/>
            </w:tcBorders>
            <w:hideMark/>
          </w:tcPr>
          <w:p w14:paraId="62CBBA56"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 xml:space="preserve">10 </w:t>
            </w:r>
          </w:p>
        </w:tc>
      </w:tr>
      <w:tr w:rsidR="00B13304" w:rsidRPr="007530C6" w14:paraId="7D75E826" w14:textId="77777777" w:rsidTr="00B13304">
        <w:trPr>
          <w:jc w:val="center"/>
        </w:trPr>
        <w:tc>
          <w:tcPr>
            <w:tcW w:w="0" w:type="auto"/>
            <w:tcBorders>
              <w:top w:val="nil"/>
              <w:left w:val="single" w:sz="4" w:space="0" w:color="auto"/>
              <w:bottom w:val="single" w:sz="4" w:space="0" w:color="auto"/>
              <w:right w:val="single" w:sz="4" w:space="0" w:color="auto"/>
            </w:tcBorders>
            <w:vAlign w:val="center"/>
            <w:hideMark/>
          </w:tcPr>
          <w:p w14:paraId="05A1EB99" w14:textId="77777777" w:rsidR="00B13304" w:rsidRPr="007530C6" w:rsidRDefault="00B13304">
            <w:pPr>
              <w:rPr>
                <w:rFonts w:ascii="CG Times (WN)" w:eastAsia="SimSun" w:hAnsi="CG Times (WN)" w:cs="SimSun"/>
              </w:rPr>
            </w:pPr>
          </w:p>
        </w:tc>
        <w:tc>
          <w:tcPr>
            <w:tcW w:w="0" w:type="auto"/>
            <w:tcBorders>
              <w:top w:val="single" w:sz="4" w:space="0" w:color="auto"/>
              <w:left w:val="single" w:sz="4" w:space="0" w:color="auto"/>
              <w:bottom w:val="single" w:sz="4" w:space="0" w:color="auto"/>
              <w:right w:val="single" w:sz="4" w:space="0" w:color="auto"/>
            </w:tcBorders>
            <w:hideMark/>
          </w:tcPr>
          <w:p w14:paraId="2FD80275" w14:textId="77777777" w:rsidR="00B13304" w:rsidRPr="007530C6" w:rsidRDefault="00B13304">
            <w:pPr>
              <w:keepNext/>
              <w:keepLines/>
              <w:widowControl w:val="0"/>
              <w:jc w:val="center"/>
              <w:rPr>
                <w:rFonts w:ascii="Arial" w:hAnsi="Arial"/>
                <w:b/>
                <w:kern w:val="2"/>
                <w:sz w:val="18"/>
                <w:szCs w:val="22"/>
              </w:rPr>
            </w:pPr>
            <w:r w:rsidRPr="007530C6">
              <w:rPr>
                <w:rFonts w:ascii="Arial" w:hAnsi="Arial"/>
                <w:sz w:val="18"/>
              </w:rPr>
              <w:t xml:space="preserve">200 MHz </w:t>
            </w:r>
            <w:r w:rsidRPr="007530C6">
              <w:rPr>
                <w:rFonts w:ascii="Arial" w:hAnsi="Arial"/>
                <w:sz w:val="18"/>
              </w:rPr>
              <w:sym w:font="Symbol" w:char="F0A3"/>
            </w:r>
            <w:r w:rsidRPr="007530C6">
              <w:rPr>
                <w:rFonts w:ascii="Arial" w:hAnsi="Arial"/>
                <w:sz w:val="18"/>
              </w:rPr>
              <w:t xml:space="preserve"> F</w:t>
            </w:r>
            <w:r w:rsidRPr="007530C6">
              <w:rPr>
                <w:rFonts w:ascii="Arial" w:hAnsi="Arial"/>
                <w:sz w:val="18"/>
                <w:vertAlign w:val="subscript"/>
              </w:rPr>
              <w:t>UL,high</w:t>
            </w:r>
            <w:r w:rsidRPr="007530C6">
              <w:rPr>
                <w:rFonts w:ascii="Arial" w:hAnsi="Arial"/>
                <w:sz w:val="18"/>
              </w:rPr>
              <w:t xml:space="preserve"> – F</w:t>
            </w:r>
            <w:r w:rsidRPr="007530C6">
              <w:rPr>
                <w:rFonts w:ascii="Arial" w:hAnsi="Arial"/>
                <w:sz w:val="18"/>
                <w:vertAlign w:val="subscript"/>
              </w:rPr>
              <w:t>UL,low</w:t>
            </w:r>
            <w:r w:rsidRPr="007530C6">
              <w:rPr>
                <w:rFonts w:ascii="Arial" w:hAnsi="Arial"/>
                <w:sz w:val="18"/>
              </w:rPr>
              <w:t xml:space="preserve"> </w:t>
            </w:r>
            <w:r w:rsidRPr="007530C6">
              <w:rPr>
                <w:rFonts w:ascii="Arial" w:hAnsi="Arial"/>
                <w:sz w:val="18"/>
              </w:rPr>
              <w:sym w:font="Symbol" w:char="F0A3"/>
            </w:r>
            <w:r w:rsidRPr="007530C6">
              <w:rPr>
                <w:rFonts w:ascii="Arial" w:hAnsi="Arial"/>
                <w:sz w:val="18"/>
              </w:rPr>
              <w:t xml:space="preserve"> 900 MHz</w:t>
            </w:r>
          </w:p>
        </w:tc>
        <w:tc>
          <w:tcPr>
            <w:tcW w:w="0" w:type="auto"/>
            <w:tcBorders>
              <w:top w:val="single" w:sz="4" w:space="0" w:color="auto"/>
              <w:left w:val="single" w:sz="4" w:space="0" w:color="auto"/>
              <w:bottom w:val="single" w:sz="4" w:space="0" w:color="auto"/>
              <w:right w:val="single" w:sz="4" w:space="0" w:color="auto"/>
            </w:tcBorders>
            <w:hideMark/>
          </w:tcPr>
          <w:p w14:paraId="0CE30CFC"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 xml:space="preserve">40 </w:t>
            </w:r>
          </w:p>
        </w:tc>
      </w:tr>
    </w:tbl>
    <w:p w14:paraId="4435CD77" w14:textId="77777777" w:rsidR="0075131D" w:rsidRDefault="0075131D" w:rsidP="0075131D">
      <w:bookmarkStart w:id="1496" w:name="_Toc120613158"/>
    </w:p>
    <w:p w14:paraId="5D2D4FC0" w14:textId="09F9837B" w:rsidR="00B13304" w:rsidRPr="007530C6" w:rsidRDefault="00B13304" w:rsidP="00B13304">
      <w:pPr>
        <w:pStyle w:val="Heading3"/>
      </w:pPr>
      <w:bookmarkStart w:id="1497" w:name="_Toc121756698"/>
      <w:bookmarkStart w:id="1498" w:name="_Toc121820268"/>
      <w:bookmarkStart w:id="1499" w:name="_Toc124158018"/>
      <w:bookmarkStart w:id="1500" w:name="_Toc130560595"/>
      <w:bookmarkStart w:id="1501" w:name="_Toc137470238"/>
      <w:bookmarkStart w:id="1502" w:name="_Toc138884631"/>
      <w:r w:rsidRPr="007530C6">
        <w:t>6.5.2</w:t>
      </w:r>
      <w:r w:rsidRPr="007530C6">
        <w:tab/>
        <w:t>Adjacent Channel Leakage Power Ratio (ACLR)</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96"/>
      <w:bookmarkEnd w:id="1497"/>
      <w:bookmarkEnd w:id="1498"/>
      <w:bookmarkEnd w:id="1499"/>
      <w:bookmarkEnd w:id="1500"/>
      <w:bookmarkEnd w:id="1501"/>
      <w:bookmarkEnd w:id="1502"/>
    </w:p>
    <w:p w14:paraId="2E5963E6" w14:textId="77777777" w:rsidR="00B13304" w:rsidRPr="007530C6" w:rsidRDefault="00B13304" w:rsidP="00B13304">
      <w:pPr>
        <w:pStyle w:val="Heading4"/>
      </w:pPr>
      <w:bookmarkStart w:id="1503" w:name="_Toc82595171"/>
      <w:bookmarkStart w:id="1504" w:name="_Toc76545068"/>
      <w:bookmarkStart w:id="1505" w:name="_Toc75242722"/>
      <w:bookmarkStart w:id="1506" w:name="_Toc74961811"/>
      <w:bookmarkStart w:id="1507" w:name="_Toc66728008"/>
      <w:bookmarkStart w:id="1508" w:name="_Toc61182695"/>
      <w:bookmarkStart w:id="1509" w:name="_Toc58862702"/>
      <w:bookmarkStart w:id="1510" w:name="_Toc58860198"/>
      <w:bookmarkStart w:id="1511" w:name="_Toc53182457"/>
      <w:bookmarkStart w:id="1512" w:name="_Toc45884434"/>
      <w:bookmarkStart w:id="1513" w:name="_Toc37272188"/>
      <w:bookmarkStart w:id="1514" w:name="_Toc36645134"/>
      <w:bookmarkStart w:id="1515" w:name="_Toc29809750"/>
      <w:bookmarkStart w:id="1516" w:name="_Toc21099952"/>
      <w:bookmarkStart w:id="1517" w:name="_Toc120613159"/>
      <w:bookmarkStart w:id="1518" w:name="_Toc121756699"/>
      <w:bookmarkStart w:id="1519" w:name="_Toc121820269"/>
      <w:bookmarkStart w:id="1520" w:name="_Toc124158019"/>
      <w:bookmarkStart w:id="1521" w:name="_Toc130560596"/>
      <w:bookmarkStart w:id="1522" w:name="_Toc137470239"/>
      <w:bookmarkStart w:id="1523" w:name="_Toc138884632"/>
      <w:r w:rsidRPr="007530C6">
        <w:t>6.5.2.1</w:t>
      </w:r>
      <w:r w:rsidRPr="007530C6">
        <w:tab/>
        <w:t>Definition and applicability</w:t>
      </w:r>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365A3EA7" w14:textId="77777777" w:rsidR="00B13304" w:rsidRPr="007530C6" w:rsidRDefault="00B13304" w:rsidP="00B13304">
      <w:pPr>
        <w:rPr>
          <w:rFonts w:eastAsia="SimSun"/>
        </w:rPr>
      </w:pPr>
      <w:bookmarkStart w:id="1524" w:name="_Toc82595172"/>
      <w:bookmarkStart w:id="1525" w:name="_Toc76545069"/>
      <w:bookmarkStart w:id="1526" w:name="_Toc75242723"/>
      <w:bookmarkStart w:id="1527" w:name="_Toc74961812"/>
      <w:bookmarkStart w:id="1528" w:name="_Toc66728009"/>
      <w:bookmarkStart w:id="1529" w:name="_Toc61182696"/>
      <w:bookmarkStart w:id="1530" w:name="_Toc58862703"/>
      <w:bookmarkStart w:id="1531" w:name="_Toc58860199"/>
      <w:bookmarkStart w:id="1532" w:name="_Toc53182458"/>
      <w:bookmarkStart w:id="1533" w:name="_Toc45884435"/>
      <w:bookmarkStart w:id="1534" w:name="_Toc37272189"/>
      <w:bookmarkStart w:id="1535" w:name="_Toc36645135"/>
      <w:bookmarkStart w:id="1536" w:name="_Toc29809751"/>
      <w:bookmarkStart w:id="1537" w:name="_Toc21099953"/>
      <w:r w:rsidRPr="007530C6">
        <w:rPr>
          <w:rFonts w:eastAsia="SimSun"/>
        </w:rPr>
        <w:t>Adjacent Channel Leakage power Ratio (ACLR) is the ratio of the filtered mean power centred on the assigned channel frequency to the filtered mean power centred on an adjacent channel frequency.</w:t>
      </w:r>
    </w:p>
    <w:p w14:paraId="3F226D2D" w14:textId="77777777" w:rsidR="00B13304" w:rsidRPr="007530C6" w:rsidRDefault="00B13304" w:rsidP="00B13304">
      <w:pPr>
        <w:rPr>
          <w:rFonts w:eastAsia="SimSun"/>
        </w:rPr>
      </w:pPr>
      <w:bookmarkStart w:id="1538" w:name="_Hlk508123095"/>
      <w:r w:rsidRPr="007530C6">
        <w:rPr>
          <w:rFonts w:eastAsia="SimSun"/>
        </w:rPr>
        <w:t xml:space="preserve">The requirements shall apply outside the </w:t>
      </w:r>
      <w:r w:rsidRPr="007530C6">
        <w:rPr>
          <w:rFonts w:eastAsia="SimSun"/>
          <w:i/>
        </w:rPr>
        <w:t>repeater type 1-C passband</w:t>
      </w:r>
      <w:r w:rsidRPr="007530C6">
        <w:rPr>
          <w:rFonts w:eastAsia="SimSun"/>
        </w:rPr>
        <w:t xml:space="preserve"> whatever the type of transmitter considered (single carrier or multi-carrier) and for all transmission modes foreseen by the manufacturer’s specification.</w:t>
      </w:r>
    </w:p>
    <w:p w14:paraId="26C32F64" w14:textId="182811E3" w:rsidR="00B13304" w:rsidRPr="007530C6" w:rsidRDefault="007A7317" w:rsidP="00B13304">
      <w:pPr>
        <w:rPr>
          <w:rFonts w:eastAsia="SimSun"/>
        </w:rPr>
      </w:pPr>
      <w:bookmarkStart w:id="1539" w:name="_Hlk508123083"/>
      <w:r w:rsidRPr="007530C6">
        <w:rPr>
          <w:rFonts w:eastAsia="SimSun"/>
        </w:rPr>
        <w:t xml:space="preserve">For a </w:t>
      </w:r>
      <w:r w:rsidRPr="007530C6">
        <w:rPr>
          <w:rFonts w:eastAsia="SimSun" w:cs="v5.0.0"/>
          <w:i/>
          <w:iCs/>
        </w:rPr>
        <w:t>repeater</w:t>
      </w:r>
      <w:r w:rsidRPr="007530C6">
        <w:rPr>
          <w:rFonts w:eastAsia="SimSun"/>
        </w:rPr>
        <w:t xml:space="preserve"> operating in </w:t>
      </w:r>
      <w:r w:rsidRPr="007530C6">
        <w:rPr>
          <w:rFonts w:eastAsia="SimSun"/>
          <w:i/>
        </w:rPr>
        <w:t>non-contiguous spectrum</w:t>
      </w:r>
      <w:r w:rsidRPr="007530C6">
        <w:rPr>
          <w:rFonts w:eastAsia="SimSun"/>
        </w:rPr>
        <w:t xml:space="preserve">, the ACLR requirement in clause 6.5.2.5 shall apply in </w:t>
      </w:r>
      <w:r w:rsidRPr="00840371">
        <w:rPr>
          <w:rFonts w:eastAsia="Batang"/>
          <w:i/>
          <w:lang w:eastAsia="ko-KR"/>
        </w:rPr>
        <w:t>gaps between passbands</w:t>
      </w:r>
      <w:r w:rsidRPr="007530C6">
        <w:rPr>
          <w:rFonts w:eastAsia="SimSun"/>
        </w:rPr>
        <w:t xml:space="preserve"> for the frequency ranges defined in table 6.5.2.5-3</w:t>
      </w:r>
      <w:r>
        <w:rPr>
          <w:rFonts w:eastAsia="SimSun"/>
        </w:rPr>
        <w:t xml:space="preserve"> or 6.5.2.5-3a</w:t>
      </w:r>
      <w:r w:rsidRPr="007530C6">
        <w:rPr>
          <w:rFonts w:eastAsia="SimSun"/>
        </w:rPr>
        <w:t xml:space="preserve">, while the CACLR requirement in clause 6.5.2.5 shall apply in </w:t>
      </w:r>
      <w:r w:rsidRPr="007530C6">
        <w:rPr>
          <w:rFonts w:eastAsia="SimSun"/>
          <w:i/>
        </w:rPr>
        <w:t>gaps between passbands</w:t>
      </w:r>
      <w:r w:rsidRPr="007530C6">
        <w:rPr>
          <w:rFonts w:eastAsia="SimSun"/>
        </w:rPr>
        <w:t xml:space="preserve"> for the frequency ranges defined in table 6.5.2.5-4 or 6.5.2.5</w:t>
      </w:r>
      <w:r>
        <w:rPr>
          <w:rFonts w:hint="eastAsia"/>
          <w:lang w:eastAsia="ja-JP"/>
        </w:rPr>
        <w:t>-</w:t>
      </w:r>
      <w:r>
        <w:rPr>
          <w:lang w:eastAsia="ja-JP"/>
        </w:rPr>
        <w:t>4a</w:t>
      </w:r>
      <w:r w:rsidRPr="007530C6">
        <w:rPr>
          <w:rFonts w:eastAsia="SimSun"/>
        </w:rPr>
        <w:t>.</w:t>
      </w:r>
    </w:p>
    <w:bookmarkEnd w:id="1539"/>
    <w:p w14:paraId="28FDD337" w14:textId="5442ECBB" w:rsidR="00B13304" w:rsidRPr="007530C6" w:rsidRDefault="007A7317" w:rsidP="00B13304">
      <w:pPr>
        <w:rPr>
          <w:rFonts w:eastAsia="SimSun"/>
          <w:lang w:eastAsia="zh-CN"/>
        </w:rPr>
      </w:pPr>
      <w:r w:rsidRPr="007530C6">
        <w:rPr>
          <w:rFonts w:eastAsia="SimSun"/>
        </w:rPr>
        <w:t xml:space="preserve">For a </w:t>
      </w:r>
      <w:r w:rsidRPr="007530C6">
        <w:rPr>
          <w:rFonts w:eastAsia="SimSun"/>
          <w:i/>
        </w:rPr>
        <w:t>multi-band connector</w:t>
      </w:r>
      <w:r w:rsidRPr="007530C6">
        <w:rPr>
          <w:rFonts w:eastAsia="SimSun"/>
        </w:rPr>
        <w:t xml:space="preserve">, the ACLR requirement in clause 6.5.2.5 shall apply in </w:t>
      </w:r>
      <w:r w:rsidRPr="007530C6">
        <w:rPr>
          <w:rFonts w:eastAsia="Batang"/>
          <w:i/>
          <w:iCs/>
          <w:lang w:eastAsia="ko-KR"/>
        </w:rPr>
        <w:t>inter-passband gaps</w:t>
      </w:r>
      <w:r w:rsidRPr="007530C6">
        <w:rPr>
          <w:rFonts w:eastAsia="SimSun"/>
        </w:rPr>
        <w:t xml:space="preserve"> for the frequency ranges defined in table 6.5.2.5-3</w:t>
      </w:r>
      <w:r>
        <w:rPr>
          <w:rFonts w:eastAsia="SimSun"/>
        </w:rPr>
        <w:t xml:space="preserve"> or 6.5.2.5-3a</w:t>
      </w:r>
      <w:r w:rsidRPr="007530C6">
        <w:rPr>
          <w:rFonts w:eastAsia="SimSun"/>
        </w:rPr>
        <w:t xml:space="preserve">, while the CACLR requirement in clause 6.5.2.5 shall apply in </w:t>
      </w:r>
      <w:r w:rsidRPr="007530C6">
        <w:rPr>
          <w:rFonts w:eastAsia="SimSun"/>
          <w:i/>
        </w:rPr>
        <w:t>inter-passband gaps</w:t>
      </w:r>
      <w:r w:rsidRPr="007530C6">
        <w:rPr>
          <w:rFonts w:eastAsia="SimSun"/>
        </w:rPr>
        <w:t xml:space="preserve"> for the frequency ranges defined in table 6.5.2.5-4 or 6.5.2.5</w:t>
      </w:r>
      <w:r>
        <w:rPr>
          <w:rFonts w:eastAsia="SimSun"/>
        </w:rPr>
        <w:t>-4a</w:t>
      </w:r>
      <w:r w:rsidRPr="007530C6">
        <w:rPr>
          <w:rFonts w:eastAsia="SimSun"/>
        </w:rPr>
        <w:t>.</w:t>
      </w:r>
    </w:p>
    <w:bookmarkEnd w:id="1538"/>
    <w:p w14:paraId="2C9CAE30" w14:textId="77777777" w:rsidR="00B13304" w:rsidRPr="007530C6" w:rsidRDefault="00B13304" w:rsidP="00B13304">
      <w:pPr>
        <w:rPr>
          <w:rFonts w:eastAsia="SimSun"/>
        </w:rPr>
      </w:pPr>
      <w:r w:rsidRPr="007530C6">
        <w:rPr>
          <w:rFonts w:eastAsia="SimSun"/>
        </w:rPr>
        <w:t xml:space="preserve">The requirement shall apply during the </w:t>
      </w:r>
      <w:r w:rsidRPr="007530C6">
        <w:rPr>
          <w:rFonts w:eastAsia="SimSun"/>
          <w:i/>
        </w:rPr>
        <w:t>transmitter ON state</w:t>
      </w:r>
      <w:r w:rsidRPr="007530C6">
        <w:rPr>
          <w:rFonts w:eastAsia="SimSun"/>
        </w:rPr>
        <w:t>.</w:t>
      </w:r>
    </w:p>
    <w:p w14:paraId="11D32CAD" w14:textId="77777777" w:rsidR="00B13304" w:rsidRPr="007530C6" w:rsidRDefault="00B13304" w:rsidP="00B13304">
      <w:pPr>
        <w:pStyle w:val="Heading4"/>
        <w:rPr>
          <w:rFonts w:eastAsia="Yu Mincho"/>
        </w:rPr>
      </w:pPr>
      <w:bookmarkStart w:id="1540" w:name="_Toc120613160"/>
      <w:bookmarkStart w:id="1541" w:name="_Toc121756700"/>
      <w:bookmarkStart w:id="1542" w:name="_Toc121820270"/>
      <w:bookmarkStart w:id="1543" w:name="_Toc124158020"/>
      <w:bookmarkStart w:id="1544" w:name="_Toc130560597"/>
      <w:bookmarkStart w:id="1545" w:name="_Toc137470240"/>
      <w:bookmarkStart w:id="1546" w:name="_Toc138884633"/>
      <w:r w:rsidRPr="007530C6">
        <w:t>6.5.2.2</w:t>
      </w:r>
      <w:r w:rsidRPr="007530C6">
        <w:tab/>
        <w:t>Minimum requirement</w:t>
      </w:r>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40"/>
      <w:bookmarkEnd w:id="1541"/>
      <w:bookmarkEnd w:id="1542"/>
      <w:bookmarkEnd w:id="1543"/>
      <w:bookmarkEnd w:id="1544"/>
      <w:bookmarkEnd w:id="1545"/>
      <w:bookmarkEnd w:id="1546"/>
    </w:p>
    <w:p w14:paraId="6D659607" w14:textId="77777777" w:rsidR="00B13304" w:rsidRPr="007530C6" w:rsidRDefault="00B13304" w:rsidP="00B13304">
      <w:r w:rsidRPr="007530C6">
        <w:t xml:space="preserve">The minimum requirement applies per </w:t>
      </w:r>
      <w:r w:rsidRPr="007530C6">
        <w:rPr>
          <w:i/>
        </w:rPr>
        <w:t>single-band connector</w:t>
      </w:r>
      <w:r w:rsidRPr="007530C6">
        <w:t xml:space="preserve">, or per </w:t>
      </w:r>
      <w:r w:rsidRPr="007530C6">
        <w:rPr>
          <w:i/>
        </w:rPr>
        <w:t>multi-band connector</w:t>
      </w:r>
      <w:r w:rsidRPr="007530C6">
        <w:rPr>
          <w:rFonts w:cs="v5.0.0"/>
        </w:rPr>
        <w:t xml:space="preserve"> supporting transmission in the </w:t>
      </w:r>
      <w:r w:rsidRPr="007530C6">
        <w:rPr>
          <w:rFonts w:cs="v5.0.0"/>
          <w:i/>
          <w:iCs/>
        </w:rPr>
        <w:t>operating band</w:t>
      </w:r>
      <w:r w:rsidRPr="007530C6">
        <w:t>.</w:t>
      </w:r>
    </w:p>
    <w:p w14:paraId="6D3978AF" w14:textId="6E74F1AB" w:rsidR="00B13304" w:rsidRPr="007530C6" w:rsidRDefault="00B13304" w:rsidP="00B13304">
      <w:r w:rsidRPr="007530C6">
        <w:t>The minimum requirement in TS 38.106 [</w:t>
      </w:r>
      <w:r w:rsidR="00151B3A" w:rsidRPr="007530C6">
        <w:rPr>
          <w:rFonts w:hint="eastAsia"/>
          <w:lang w:eastAsia="zh-CN"/>
        </w:rPr>
        <w:t>2</w:t>
      </w:r>
      <w:r w:rsidRPr="007530C6">
        <w:t>], clause 6.5.2.2.</w:t>
      </w:r>
    </w:p>
    <w:p w14:paraId="50D7D23A" w14:textId="77777777" w:rsidR="00B13304" w:rsidRPr="007530C6" w:rsidRDefault="00B13304" w:rsidP="00B13304">
      <w:pPr>
        <w:pStyle w:val="Heading4"/>
      </w:pPr>
      <w:bookmarkStart w:id="1547" w:name="_Toc82595173"/>
      <w:bookmarkStart w:id="1548" w:name="_Toc76545070"/>
      <w:bookmarkStart w:id="1549" w:name="_Toc75242724"/>
      <w:bookmarkStart w:id="1550" w:name="_Toc74961813"/>
      <w:bookmarkStart w:id="1551" w:name="_Toc66728010"/>
      <w:bookmarkStart w:id="1552" w:name="_Toc61182697"/>
      <w:bookmarkStart w:id="1553" w:name="_Toc58862704"/>
      <w:bookmarkStart w:id="1554" w:name="_Toc58860200"/>
      <w:bookmarkStart w:id="1555" w:name="_Toc53182459"/>
      <w:bookmarkStart w:id="1556" w:name="_Toc45884436"/>
      <w:bookmarkStart w:id="1557" w:name="_Toc37272190"/>
      <w:bookmarkStart w:id="1558" w:name="_Toc36645136"/>
      <w:bookmarkStart w:id="1559" w:name="_Toc29809752"/>
      <w:bookmarkStart w:id="1560" w:name="_Toc21099954"/>
      <w:bookmarkStart w:id="1561" w:name="_Toc120613161"/>
      <w:bookmarkStart w:id="1562" w:name="_Toc121756701"/>
      <w:bookmarkStart w:id="1563" w:name="_Toc121820271"/>
      <w:bookmarkStart w:id="1564" w:name="_Toc124158021"/>
      <w:bookmarkStart w:id="1565" w:name="_Toc130560598"/>
      <w:bookmarkStart w:id="1566" w:name="_Toc137470241"/>
      <w:bookmarkStart w:id="1567" w:name="_Toc138884634"/>
      <w:r w:rsidRPr="007530C6">
        <w:t>6.5.2.3</w:t>
      </w:r>
      <w:r w:rsidRPr="007530C6">
        <w:tab/>
        <w:t>Test purpose</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p>
    <w:p w14:paraId="02A8D045" w14:textId="77777777" w:rsidR="00B13304" w:rsidRPr="007530C6" w:rsidRDefault="00B13304" w:rsidP="00B13304">
      <w:r w:rsidRPr="007530C6">
        <w:t>To verify that the adjacent channel leakage power ratio requirement shall be met as specified by the minimum requirement.</w:t>
      </w:r>
    </w:p>
    <w:p w14:paraId="214A8856" w14:textId="77777777" w:rsidR="00B13304" w:rsidRPr="007530C6" w:rsidRDefault="00B13304" w:rsidP="00B13304">
      <w:pPr>
        <w:pStyle w:val="Heading4"/>
      </w:pPr>
      <w:bookmarkStart w:id="1568" w:name="_Toc82595174"/>
      <w:bookmarkStart w:id="1569" w:name="_Toc76545071"/>
      <w:bookmarkStart w:id="1570" w:name="_Toc75242725"/>
      <w:bookmarkStart w:id="1571" w:name="_Toc74961814"/>
      <w:bookmarkStart w:id="1572" w:name="_Toc66728011"/>
      <w:bookmarkStart w:id="1573" w:name="_Toc61182698"/>
      <w:bookmarkStart w:id="1574" w:name="_Toc58862705"/>
      <w:bookmarkStart w:id="1575" w:name="_Toc58860201"/>
      <w:bookmarkStart w:id="1576" w:name="_Toc53182460"/>
      <w:bookmarkStart w:id="1577" w:name="_Toc45884437"/>
      <w:bookmarkStart w:id="1578" w:name="_Toc37272191"/>
      <w:bookmarkStart w:id="1579" w:name="_Toc36645137"/>
      <w:bookmarkStart w:id="1580" w:name="_Toc29809753"/>
      <w:bookmarkStart w:id="1581" w:name="_Toc21099955"/>
      <w:bookmarkStart w:id="1582" w:name="_Toc120613162"/>
      <w:bookmarkStart w:id="1583" w:name="_Toc121756702"/>
      <w:bookmarkStart w:id="1584" w:name="_Toc121820272"/>
      <w:bookmarkStart w:id="1585" w:name="_Toc124158022"/>
      <w:bookmarkStart w:id="1586" w:name="_Toc130560599"/>
      <w:bookmarkStart w:id="1587" w:name="_Toc137470242"/>
      <w:bookmarkStart w:id="1588" w:name="_Toc138884635"/>
      <w:r w:rsidRPr="007530C6">
        <w:t>6.5.2.4</w:t>
      </w:r>
      <w:r w:rsidRPr="007530C6">
        <w:tab/>
        <w:t>Method of test</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p>
    <w:p w14:paraId="435D1799" w14:textId="77777777" w:rsidR="00B13304" w:rsidRPr="007530C6" w:rsidRDefault="00B13304" w:rsidP="00B13304">
      <w:pPr>
        <w:pStyle w:val="Heading5"/>
      </w:pPr>
      <w:bookmarkStart w:id="1589" w:name="_Toc82595175"/>
      <w:bookmarkStart w:id="1590" w:name="_Toc76545072"/>
      <w:bookmarkStart w:id="1591" w:name="_Toc75242726"/>
      <w:bookmarkStart w:id="1592" w:name="_Toc74961815"/>
      <w:bookmarkStart w:id="1593" w:name="_Toc66728012"/>
      <w:bookmarkStart w:id="1594" w:name="_Toc61182699"/>
      <w:bookmarkStart w:id="1595" w:name="_Toc58862706"/>
      <w:bookmarkStart w:id="1596" w:name="_Toc58860202"/>
      <w:bookmarkStart w:id="1597" w:name="_Toc53182461"/>
      <w:bookmarkStart w:id="1598" w:name="_Toc45884438"/>
      <w:bookmarkStart w:id="1599" w:name="_Toc37272192"/>
      <w:bookmarkStart w:id="1600" w:name="_Toc36645138"/>
      <w:bookmarkStart w:id="1601" w:name="_Toc29809754"/>
      <w:bookmarkStart w:id="1602" w:name="_Toc21099956"/>
      <w:bookmarkStart w:id="1603" w:name="_Toc120613163"/>
      <w:bookmarkStart w:id="1604" w:name="_Toc121756703"/>
      <w:bookmarkStart w:id="1605" w:name="_Toc121820273"/>
      <w:bookmarkStart w:id="1606" w:name="_Toc124158023"/>
      <w:bookmarkStart w:id="1607" w:name="_Toc130560600"/>
      <w:bookmarkStart w:id="1608" w:name="_Toc137470243"/>
      <w:bookmarkStart w:id="1609" w:name="_Toc138884636"/>
      <w:r w:rsidRPr="007530C6">
        <w:t>6.5.2.4.1</w:t>
      </w:r>
      <w:r w:rsidRPr="007530C6">
        <w:tab/>
        <w:t>Initial conditions</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655F1695" w14:textId="77777777" w:rsidR="00B13304" w:rsidRPr="007530C6" w:rsidRDefault="00B13304" w:rsidP="00B13304">
      <w:r w:rsidRPr="007530C6">
        <w:t>Test environment: Normal; see annex B.2.</w:t>
      </w:r>
    </w:p>
    <w:p w14:paraId="0BF22F58" w14:textId="77777777" w:rsidR="00B13304" w:rsidRPr="007530C6" w:rsidRDefault="00B13304" w:rsidP="00B13304">
      <w:r w:rsidRPr="007530C6">
        <w:t>RF channels to be tested for single carrier: B, M and T; see clause 4.9.1.</w:t>
      </w:r>
    </w:p>
    <w:p w14:paraId="650EF4F2" w14:textId="77777777" w:rsidR="00B13304" w:rsidRPr="007530C6" w:rsidRDefault="00B13304" w:rsidP="00B13304">
      <w:pPr>
        <w:pStyle w:val="Heading5"/>
      </w:pPr>
      <w:bookmarkStart w:id="1610" w:name="_Toc82595176"/>
      <w:bookmarkStart w:id="1611" w:name="_Toc76545073"/>
      <w:bookmarkStart w:id="1612" w:name="_Toc75242727"/>
      <w:bookmarkStart w:id="1613" w:name="_Toc74961816"/>
      <w:bookmarkStart w:id="1614" w:name="_Toc66728013"/>
      <w:bookmarkStart w:id="1615" w:name="_Toc61182700"/>
      <w:bookmarkStart w:id="1616" w:name="_Toc58862707"/>
      <w:bookmarkStart w:id="1617" w:name="_Toc58860203"/>
      <w:bookmarkStart w:id="1618" w:name="_Toc53182462"/>
      <w:bookmarkStart w:id="1619" w:name="_Toc45884439"/>
      <w:bookmarkStart w:id="1620" w:name="_Toc37272193"/>
      <w:bookmarkStart w:id="1621" w:name="_Toc36645139"/>
      <w:bookmarkStart w:id="1622" w:name="_Toc29809755"/>
      <w:bookmarkStart w:id="1623" w:name="_Toc21099957"/>
      <w:bookmarkStart w:id="1624" w:name="_Toc120613164"/>
      <w:bookmarkStart w:id="1625" w:name="_Toc121756704"/>
      <w:bookmarkStart w:id="1626" w:name="_Toc121820274"/>
      <w:bookmarkStart w:id="1627" w:name="_Toc124158024"/>
      <w:bookmarkStart w:id="1628" w:name="_Toc130560601"/>
      <w:bookmarkStart w:id="1629" w:name="_Toc137470244"/>
      <w:bookmarkStart w:id="1630" w:name="_Toc138884637"/>
      <w:r w:rsidRPr="007530C6">
        <w:t>6.5.2.4.2</w:t>
      </w:r>
      <w:r w:rsidRPr="007530C6">
        <w:tab/>
        <w:t>Procedure</w:t>
      </w:r>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09D7C7AD" w14:textId="3E0243D8" w:rsidR="00B13304" w:rsidRPr="007530C6" w:rsidRDefault="007A7317" w:rsidP="00B13304">
      <w:pPr>
        <w:pStyle w:val="B1"/>
      </w:pPr>
      <w:r w:rsidRPr="007530C6">
        <w:t>1)</w:t>
      </w:r>
      <w:r w:rsidRPr="007530C6">
        <w:tab/>
        <w:t xml:space="preserve">Connect the </w:t>
      </w:r>
      <w:r w:rsidRPr="007530C6">
        <w:rPr>
          <w:i/>
        </w:rPr>
        <w:t>single-band connector</w:t>
      </w:r>
      <w:r w:rsidRPr="007530C6">
        <w:t xml:space="preserve"> or </w:t>
      </w:r>
      <w:r w:rsidRPr="007530C6">
        <w:rPr>
          <w:i/>
        </w:rPr>
        <w:t>multi-band connector</w:t>
      </w:r>
      <w:r w:rsidRPr="007530C6">
        <w:t xml:space="preserve"> under test to measurement equipment as shown in annex </w:t>
      </w:r>
      <w:r>
        <w:t>D.3</w:t>
      </w:r>
      <w:r w:rsidRPr="007530C6">
        <w:t>. All connectors not under test shall be terminated.</w:t>
      </w:r>
    </w:p>
    <w:p w14:paraId="3613F092" w14:textId="77777777" w:rsidR="00B13304" w:rsidRPr="007530C6" w:rsidRDefault="00B13304" w:rsidP="00B13304">
      <w:pPr>
        <w:pStyle w:val="B1"/>
      </w:pPr>
      <w:r w:rsidRPr="007530C6">
        <w:tab/>
        <w:t>The measurement device characteristics shall be:</w:t>
      </w:r>
    </w:p>
    <w:p w14:paraId="3600D7C6" w14:textId="77777777" w:rsidR="00B13304" w:rsidRPr="007530C6" w:rsidRDefault="00B13304" w:rsidP="00B13304">
      <w:pPr>
        <w:pStyle w:val="B2"/>
        <w:ind w:left="568" w:firstLine="0"/>
        <w:rPr>
          <w:rFonts w:cs="v4.2.0"/>
        </w:rPr>
      </w:pPr>
      <w:r w:rsidRPr="007530C6">
        <w:t>-</w:t>
      </w:r>
      <w:r w:rsidRPr="007530C6">
        <w:tab/>
        <w:t>Measurement filter bandwidth: defined in clause 6.5.2.5.</w:t>
      </w:r>
    </w:p>
    <w:p w14:paraId="59628C63" w14:textId="77777777" w:rsidR="00B13304" w:rsidRPr="007530C6" w:rsidRDefault="00B13304" w:rsidP="00B13304">
      <w:pPr>
        <w:pStyle w:val="B2"/>
      </w:pPr>
      <w:r w:rsidRPr="007530C6">
        <w:t>-</w:t>
      </w:r>
      <w:r w:rsidRPr="007530C6">
        <w:tab/>
        <w:t>Detection mode: true RMS voltage or true average power.</w:t>
      </w:r>
    </w:p>
    <w:p w14:paraId="7952A695" w14:textId="0E5AFD32" w:rsidR="007A7317" w:rsidRPr="007530C6" w:rsidRDefault="007A7317" w:rsidP="007A7317">
      <w:pPr>
        <w:pStyle w:val="B1"/>
      </w:pPr>
      <w:r w:rsidRPr="007530C6">
        <w:rPr>
          <w:rFonts w:cs="v4.2.0"/>
          <w:snapToGrid w:val="0"/>
        </w:rPr>
        <w:lastRenderedPageBreak/>
        <w:t>2</w:t>
      </w:r>
      <w:r w:rsidRPr="007530C6">
        <w:t>)</w:t>
      </w:r>
      <w:r w:rsidRPr="007530C6">
        <w:tab/>
        <w:t>Set the input signal to the representative connectors under test according to the applicable test configuration in clause </w:t>
      </w:r>
      <w:r>
        <w:t>4.7</w:t>
      </w:r>
      <w:r w:rsidRPr="007530C6">
        <w:t xml:space="preserve"> using the corresponding test models</w:t>
      </w:r>
      <w:r w:rsidRPr="007530C6">
        <w:rPr>
          <w:rFonts w:eastAsia="MS PMincho"/>
        </w:rPr>
        <w:t xml:space="preserve"> </w:t>
      </w:r>
      <w:r>
        <w:rPr>
          <w:rFonts w:eastAsia="MS PMincho"/>
        </w:rPr>
        <w:t>RDL-FR1-TM1.1 and RUL-FR1-TM1.1</w:t>
      </w:r>
      <w:r w:rsidRPr="007530C6">
        <w:t xml:space="preserve"> in clause 4.9.2 at the input power intended to produce the maximum rated output power, P</w:t>
      </w:r>
      <w:r w:rsidRPr="007530C6">
        <w:rPr>
          <w:vertAlign w:val="subscript"/>
        </w:rPr>
        <w:t xml:space="preserve">in,p,AC </w:t>
      </w:r>
      <w:r w:rsidRPr="007530C6">
        <w:t>+ 10dB.</w:t>
      </w:r>
    </w:p>
    <w:p w14:paraId="72CD967D" w14:textId="7D129FE4" w:rsidR="007A7317" w:rsidRPr="007530C6" w:rsidRDefault="007A7317" w:rsidP="007A7317">
      <w:pPr>
        <w:pStyle w:val="B1"/>
        <w:rPr>
          <w:rFonts w:cs="v4.2.0"/>
        </w:rPr>
      </w:pPr>
      <w:r w:rsidRPr="007530C6">
        <w:rPr>
          <w:snapToGrid w:val="0"/>
        </w:rPr>
        <w:t>3)</w:t>
      </w:r>
      <w:r w:rsidRPr="007530C6">
        <w:rPr>
          <w:snapToGrid w:val="0"/>
        </w:rPr>
        <w:tab/>
      </w:r>
      <w:r w:rsidRPr="007530C6">
        <w:rPr>
          <w:rFonts w:cs="v4.2.0"/>
        </w:rPr>
        <w:t xml:space="preserve">Measure ACLR for the frequency offsets both side of </w:t>
      </w:r>
      <w:r>
        <w:rPr>
          <w:rFonts w:cs="v4.2.0"/>
        </w:rPr>
        <w:t>the passband edge</w:t>
      </w:r>
      <w:r w:rsidRPr="007530C6">
        <w:rPr>
          <w:rFonts w:cs="v4.2.0"/>
        </w:rPr>
        <w:t xml:space="preserve"> as specified in clause </w:t>
      </w:r>
      <w:r w:rsidRPr="007530C6">
        <w:rPr>
          <w:rFonts w:cs="v5.0.0"/>
        </w:rPr>
        <w:t>6.5.2.5</w:t>
      </w:r>
      <w:r w:rsidRPr="007530C6">
        <w:rPr>
          <w:rFonts w:cs="v4.2.0"/>
        </w:rPr>
        <w:t>. In multiple carrier case only offset frequencies below the lowest and above the highest carrier frequency used shall be measured.</w:t>
      </w:r>
    </w:p>
    <w:p w14:paraId="5FFE104B" w14:textId="4E8CE677" w:rsidR="00B13304" w:rsidRPr="007530C6" w:rsidRDefault="007A7317" w:rsidP="007A7317">
      <w:pPr>
        <w:pStyle w:val="B1"/>
        <w:rPr>
          <w:rFonts w:cs="v4.2.0"/>
        </w:rPr>
      </w:pPr>
      <w:r w:rsidRPr="007530C6">
        <w:rPr>
          <w:rFonts w:cs="v4.2.0"/>
        </w:rPr>
        <w:t>4)</w:t>
      </w:r>
      <w:r w:rsidRPr="007530C6">
        <w:rPr>
          <w:rFonts w:cs="v4.2.0"/>
        </w:rPr>
        <w:tab/>
        <w:t>For the ACLR requirement applied inside</w:t>
      </w:r>
      <w:r w:rsidRPr="00736A15">
        <w:t xml:space="preserve"> </w:t>
      </w:r>
      <w:bookmarkStart w:id="1631" w:name="_Hlk127318020"/>
      <w:r w:rsidRPr="00736A15">
        <w:rPr>
          <w:rFonts w:cs="v4.2.0"/>
          <w:i/>
          <w:iCs/>
        </w:rPr>
        <w:t>gap between passbands</w:t>
      </w:r>
      <w:bookmarkEnd w:id="1631"/>
      <w:r w:rsidRPr="007530C6">
        <w:rPr>
          <w:rFonts w:cs="v4.2.0"/>
        </w:rPr>
        <w:t xml:space="preserve">, or inside </w:t>
      </w:r>
      <w:r w:rsidRPr="007530C6">
        <w:rPr>
          <w:i/>
        </w:rPr>
        <w:t>Inter passband gap</w:t>
      </w:r>
      <w:r w:rsidRPr="007530C6">
        <w:rPr>
          <w:rFonts w:cs="v4.2.0"/>
        </w:rPr>
        <w:t xml:space="preserve"> for multi-band operation:</w:t>
      </w:r>
    </w:p>
    <w:p w14:paraId="75DBC85F" w14:textId="61793704" w:rsidR="007A7317" w:rsidRPr="007530C6" w:rsidRDefault="007A7317" w:rsidP="007A7317">
      <w:pPr>
        <w:pStyle w:val="B2"/>
        <w:rPr>
          <w:snapToGrid w:val="0"/>
        </w:rPr>
      </w:pPr>
      <w:r w:rsidRPr="007530C6">
        <w:rPr>
          <w:rFonts w:cs="v4.2.0"/>
        </w:rPr>
        <w:t>a)</w:t>
      </w:r>
      <w:r w:rsidRPr="007530C6">
        <w:rPr>
          <w:rFonts w:cs="v4.2.0"/>
        </w:rPr>
        <w:tab/>
        <w:t xml:space="preserve">Measure ACLR </w:t>
      </w:r>
      <w:r w:rsidRPr="007530C6">
        <w:rPr>
          <w:snapToGrid w:val="0"/>
        </w:rPr>
        <w:t xml:space="preserve">inside </w:t>
      </w:r>
      <w:r w:rsidRPr="00736A15">
        <w:rPr>
          <w:rFonts w:cs="v4.2.0"/>
          <w:i/>
          <w:iCs/>
        </w:rPr>
        <w:t>gap between passbands</w:t>
      </w:r>
      <w:r w:rsidRPr="007530C6">
        <w:rPr>
          <w:snapToGrid w:val="0"/>
        </w:rPr>
        <w:t xml:space="preserve"> </w:t>
      </w:r>
      <w:r w:rsidRPr="007530C6">
        <w:t xml:space="preserve">or </w:t>
      </w:r>
      <w:r w:rsidRPr="007530C6">
        <w:rPr>
          <w:i/>
        </w:rPr>
        <w:t>Inter passband gap</w:t>
      </w:r>
      <w:r w:rsidRPr="007530C6">
        <w:rPr>
          <w:snapToGrid w:val="0"/>
        </w:rPr>
        <w:t xml:space="preserve"> as </w:t>
      </w:r>
      <w:r w:rsidRPr="007530C6">
        <w:rPr>
          <w:rFonts w:cs="v4.2.0"/>
        </w:rPr>
        <w:t>specified</w:t>
      </w:r>
      <w:r w:rsidRPr="007530C6">
        <w:rPr>
          <w:snapToGrid w:val="0"/>
        </w:rPr>
        <w:t xml:space="preserve"> in clause </w:t>
      </w:r>
      <w:r w:rsidRPr="007530C6">
        <w:t>6.5.2.5</w:t>
      </w:r>
      <w:r w:rsidRPr="007530C6">
        <w:rPr>
          <w:snapToGrid w:val="0"/>
        </w:rPr>
        <w:t>, if applicable.</w:t>
      </w:r>
    </w:p>
    <w:p w14:paraId="69FA60D4" w14:textId="02408A9E" w:rsidR="00B13304" w:rsidRPr="007530C6" w:rsidRDefault="007A7317" w:rsidP="007A7317">
      <w:pPr>
        <w:pStyle w:val="B2"/>
        <w:rPr>
          <w:rFonts w:cs="v4.2.0"/>
        </w:rPr>
      </w:pPr>
      <w:r w:rsidRPr="007530C6">
        <w:t>b)</w:t>
      </w:r>
      <w:r w:rsidRPr="007530C6">
        <w:tab/>
        <w:t xml:space="preserve">Measure CACLR inside </w:t>
      </w:r>
      <w:r w:rsidRPr="00736A15">
        <w:rPr>
          <w:rFonts w:cs="v4.2.0"/>
          <w:i/>
          <w:iCs/>
        </w:rPr>
        <w:t>gap between passbands</w:t>
      </w:r>
      <w:r w:rsidRPr="007530C6">
        <w:t xml:space="preserve"> or </w:t>
      </w:r>
      <w:r w:rsidRPr="007530C6">
        <w:rPr>
          <w:i/>
        </w:rPr>
        <w:t>Inter passband gap</w:t>
      </w:r>
      <w:r w:rsidRPr="007530C6">
        <w:t xml:space="preserve"> as specified in </w:t>
      </w:r>
      <w:r w:rsidRPr="007530C6">
        <w:rPr>
          <w:snapToGrid w:val="0"/>
        </w:rPr>
        <w:t>clause </w:t>
      </w:r>
      <w:r w:rsidRPr="007530C6">
        <w:t>6.5.2.5, if applicable.</w:t>
      </w:r>
    </w:p>
    <w:p w14:paraId="4561A179" w14:textId="01129409" w:rsidR="00B13304" w:rsidRPr="007530C6" w:rsidRDefault="007A7317" w:rsidP="00B13304">
      <w:pPr>
        <w:pStyle w:val="B1"/>
      </w:pPr>
      <w:r w:rsidRPr="007530C6">
        <w:t>5)</w:t>
      </w:r>
      <w:r w:rsidRPr="007530C6">
        <w:tab/>
        <w:t xml:space="preserve">Repeat the test with the channel set-up according to </w:t>
      </w:r>
      <w:r>
        <w:rPr>
          <w:rFonts w:eastAsia="MS PMincho"/>
        </w:rPr>
        <w:t xml:space="preserve">RDL-FR1-TM1.2 for DL and RUL-FR1-TM1.2 for UL </w:t>
      </w:r>
      <w:r w:rsidRPr="007530C6">
        <w:t>in clause 4.9.2.</w:t>
      </w:r>
    </w:p>
    <w:p w14:paraId="4D7C6D7B" w14:textId="77777777" w:rsidR="00B13304" w:rsidRPr="007530C6" w:rsidRDefault="00B13304" w:rsidP="00B13304">
      <w:r w:rsidRPr="007530C6">
        <w:t xml:space="preserve">In addition, for </w:t>
      </w:r>
      <w:r w:rsidRPr="007530C6">
        <w:rPr>
          <w:i/>
        </w:rPr>
        <w:t>multi-band connectors</w:t>
      </w:r>
      <w:r w:rsidRPr="007530C6">
        <w:t>, the following steps shall apply:</w:t>
      </w:r>
    </w:p>
    <w:p w14:paraId="3980EF4F" w14:textId="77777777" w:rsidR="00B13304" w:rsidRPr="007530C6" w:rsidRDefault="00B13304" w:rsidP="00B13304">
      <w:pPr>
        <w:pStyle w:val="B1"/>
      </w:pPr>
      <w:r w:rsidRPr="007530C6">
        <w:t>6)</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22698B8F" w14:textId="77777777" w:rsidR="00B13304" w:rsidRPr="007530C6" w:rsidRDefault="00B13304" w:rsidP="00B13304">
      <w:pPr>
        <w:pStyle w:val="Heading4"/>
      </w:pPr>
      <w:bookmarkStart w:id="1632" w:name="_Toc82595177"/>
      <w:bookmarkStart w:id="1633" w:name="_Toc76545074"/>
      <w:bookmarkStart w:id="1634" w:name="_Toc75242728"/>
      <w:bookmarkStart w:id="1635" w:name="_Toc74961817"/>
      <w:bookmarkStart w:id="1636" w:name="_Toc66728014"/>
      <w:bookmarkStart w:id="1637" w:name="_Toc61182701"/>
      <w:bookmarkStart w:id="1638" w:name="_Toc58862708"/>
      <w:bookmarkStart w:id="1639" w:name="_Toc58860204"/>
      <w:bookmarkStart w:id="1640" w:name="_Toc53182463"/>
      <w:bookmarkStart w:id="1641" w:name="_Toc45884440"/>
      <w:bookmarkStart w:id="1642" w:name="_Toc37272194"/>
      <w:bookmarkStart w:id="1643" w:name="_Toc36645140"/>
      <w:bookmarkStart w:id="1644" w:name="_Toc29809756"/>
      <w:bookmarkStart w:id="1645" w:name="_Toc21099958"/>
      <w:bookmarkStart w:id="1646" w:name="_Toc120613165"/>
      <w:bookmarkStart w:id="1647" w:name="_Toc121756705"/>
      <w:bookmarkStart w:id="1648" w:name="_Toc121820275"/>
      <w:bookmarkStart w:id="1649" w:name="_Toc124158025"/>
      <w:bookmarkStart w:id="1650" w:name="_Toc130560602"/>
      <w:bookmarkStart w:id="1651" w:name="_Toc137470245"/>
      <w:bookmarkStart w:id="1652" w:name="_Toc138884638"/>
      <w:r w:rsidRPr="007530C6">
        <w:t>6.5.2.5</w:t>
      </w:r>
      <w:r w:rsidRPr="007530C6">
        <w:tab/>
        <w:t>Test requirements</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p>
    <w:p w14:paraId="461BA8F7" w14:textId="77777777" w:rsidR="00B13304" w:rsidRPr="007530C6" w:rsidRDefault="00B13304" w:rsidP="00B13304">
      <w:pPr>
        <w:rPr>
          <w:rFonts w:eastAsia="MS Mincho" w:cs="v5.0.0"/>
        </w:rPr>
      </w:pPr>
      <w:bookmarkStart w:id="1653" w:name="_Toc82595178"/>
      <w:bookmarkStart w:id="1654" w:name="_Toc76545075"/>
      <w:bookmarkStart w:id="1655" w:name="_Toc75242729"/>
      <w:bookmarkStart w:id="1656" w:name="_Toc74961818"/>
      <w:bookmarkStart w:id="1657" w:name="_Toc66728015"/>
      <w:bookmarkStart w:id="1658" w:name="_Toc61182702"/>
      <w:bookmarkStart w:id="1659" w:name="_Toc58862709"/>
      <w:bookmarkStart w:id="1660" w:name="_Toc58860205"/>
      <w:bookmarkStart w:id="1661" w:name="_Toc53182464"/>
      <w:bookmarkStart w:id="1662" w:name="_Toc45884441"/>
      <w:bookmarkStart w:id="1663" w:name="_Toc37272195"/>
      <w:bookmarkStart w:id="1664" w:name="_Toc36645141"/>
      <w:bookmarkStart w:id="1665" w:name="_Toc29809757"/>
      <w:bookmarkStart w:id="1666" w:name="_Toc21099959"/>
      <w:r w:rsidRPr="007530C6">
        <w:rPr>
          <w:rFonts w:eastAsia="MS Mincho"/>
        </w:rPr>
        <w:t>The ACLR is defined with a square filter of bandwidth equal to the transmission bandwidth configuration of the transmitted signal (BW</w:t>
      </w:r>
      <w:r w:rsidRPr="007530C6">
        <w:rPr>
          <w:rFonts w:eastAsia="MS Mincho"/>
          <w:vertAlign w:val="subscript"/>
        </w:rPr>
        <w:t>Config</w:t>
      </w:r>
      <w:r w:rsidRPr="007530C6">
        <w:rPr>
          <w:rFonts w:eastAsia="MS Mincho" w:cs="v5.0.0"/>
        </w:rPr>
        <w:t>) centred on the assigned channel frequency and a filter centred on the adjacent channel frequency according to the tables below.</w:t>
      </w:r>
    </w:p>
    <w:p w14:paraId="2E2DF887" w14:textId="77777777" w:rsidR="00B13304" w:rsidRPr="007530C6" w:rsidRDefault="00B13304" w:rsidP="00B13304">
      <w:pPr>
        <w:rPr>
          <w:rFonts w:eastAsia="MS Mincho" w:cs="v5.0.0"/>
        </w:rPr>
      </w:pPr>
      <w:r w:rsidRPr="007530C6">
        <w:rPr>
          <w:rFonts w:eastAsia="MS Mincho" w:cs="v5.0.0"/>
        </w:rPr>
        <w:t>The ACLR shall be higher than the value specified in table 6.5.</w:t>
      </w:r>
      <w:r w:rsidRPr="007530C6">
        <w:rPr>
          <w:rFonts w:eastAsia="SimSun" w:cs="v5.0.0"/>
        </w:rPr>
        <w:t>2</w:t>
      </w:r>
      <w:r w:rsidRPr="007530C6">
        <w:rPr>
          <w:rFonts w:eastAsia="MS Mincho" w:cs="v5.0.0"/>
        </w:rPr>
        <w:t>.5</w:t>
      </w:r>
      <w:r w:rsidRPr="007530C6">
        <w:rPr>
          <w:rFonts w:eastAsia="MS Mincho" w:cs="v5.0.0"/>
        </w:rPr>
        <w:noBreakHyphen/>
        <w:t xml:space="preserve">1 for </w:t>
      </w:r>
      <w:r w:rsidRPr="007530C6">
        <w:rPr>
          <w:rFonts w:eastAsia="MS Mincho" w:cs="v5.0.0"/>
          <w:i/>
          <w:iCs/>
        </w:rPr>
        <w:t>repeater type 1-C</w:t>
      </w:r>
      <w:r w:rsidRPr="007530C6">
        <w:rPr>
          <w:rFonts w:eastAsia="MS Mincho" w:cs="v5.0.0"/>
        </w:rPr>
        <w:t xml:space="preserve"> for DL and UL for Wide Area class.</w:t>
      </w:r>
    </w:p>
    <w:p w14:paraId="17DF3CD9" w14:textId="02197EB6" w:rsidR="00B13304" w:rsidRPr="007530C6" w:rsidRDefault="007A7317" w:rsidP="00B13304">
      <w:pPr>
        <w:rPr>
          <w:rFonts w:eastAsia="MS Mincho"/>
          <w:noProof/>
          <w:lang w:eastAsia="zh-CN"/>
        </w:rPr>
      </w:pPr>
      <w:r w:rsidRPr="007530C6">
        <w:rPr>
          <w:rFonts w:eastAsia="MS Mincho"/>
        </w:rPr>
        <w:t xml:space="preserve">For </w:t>
      </w:r>
      <w:r w:rsidRPr="007530C6">
        <w:rPr>
          <w:rFonts w:eastAsia="MS Mincho"/>
          <w:i/>
          <w:iCs/>
        </w:rPr>
        <w:t xml:space="preserve">repeater type 1-C </w:t>
      </w:r>
      <w:r w:rsidRPr="007530C6">
        <w:rPr>
          <w:rFonts w:eastAsia="MS Mincho"/>
        </w:rPr>
        <w:t xml:space="preserve">for DL and for UL for WA class, the ACLR </w:t>
      </w:r>
      <w:r w:rsidRPr="007530C6">
        <w:rPr>
          <w:rFonts w:eastAsia="SimSun"/>
        </w:rPr>
        <w:t xml:space="preserve">(CACLR) </w:t>
      </w:r>
      <w:r w:rsidRPr="007530C6">
        <w:rPr>
          <w:rFonts w:eastAsia="MS Mincho"/>
        </w:rPr>
        <w:t>absolute</w:t>
      </w:r>
      <w:r>
        <w:rPr>
          <w:rFonts w:eastAsia="MS Mincho"/>
        </w:rPr>
        <w:t xml:space="preserve"> limits</w:t>
      </w:r>
      <w:r w:rsidRPr="007530C6">
        <w:rPr>
          <w:rFonts w:eastAsia="MS Mincho"/>
        </w:rPr>
        <w:t xml:space="preserve"> in table 6.5.2.5-2</w:t>
      </w:r>
      <w:r w:rsidRPr="007530C6">
        <w:rPr>
          <w:rFonts w:eastAsia="SimSun"/>
        </w:rPr>
        <w:t xml:space="preserve">, </w:t>
      </w:r>
      <w:r w:rsidRPr="007530C6">
        <w:rPr>
          <w:rFonts w:eastAsia="MS Mincho"/>
        </w:rPr>
        <w:t xml:space="preserve">6.5.2.5-5 or the ACLR (CACLR) </w:t>
      </w:r>
      <w:r w:rsidRPr="007530C6">
        <w:rPr>
          <w:rFonts w:eastAsia="MS Mincho"/>
          <w:i/>
        </w:rPr>
        <w:t>limits</w:t>
      </w:r>
      <w:r w:rsidRPr="007530C6">
        <w:rPr>
          <w:rFonts w:eastAsia="MS Mincho"/>
        </w:rPr>
        <w:t xml:space="preserve"> in table 6.5.2.5-1, 6.5.2.5-3 or 6.5.2.5-4, whichever is less stringent, shall apply</w:t>
      </w:r>
      <w:r w:rsidRPr="007530C6">
        <w:rPr>
          <w:rFonts w:eastAsia="SimSun"/>
        </w:rPr>
        <w:t xml:space="preserve"> for each </w:t>
      </w:r>
      <w:r w:rsidRPr="007530C6">
        <w:rPr>
          <w:rFonts w:eastAsia="SimSun"/>
          <w:i/>
          <w:iCs/>
        </w:rPr>
        <w:t>antenna connector</w:t>
      </w:r>
      <w:r w:rsidRPr="007530C6">
        <w:rPr>
          <w:rFonts w:eastAsia="SimSun"/>
        </w:rPr>
        <w:t>.</w:t>
      </w:r>
    </w:p>
    <w:p w14:paraId="6A2E0AC0" w14:textId="77777777" w:rsidR="00B13304" w:rsidRPr="007530C6" w:rsidRDefault="00B13304" w:rsidP="00B13304">
      <w:pPr>
        <w:rPr>
          <w:rFonts w:eastAsia="MS Mincho"/>
        </w:rPr>
      </w:pPr>
      <w:r w:rsidRPr="007530C6">
        <w:rPr>
          <w:rFonts w:eastAsia="MS Mincho"/>
        </w:rPr>
        <w:t>For Band n41 and n90 operation in Japan</w:t>
      </w:r>
      <w:r w:rsidRPr="007530C6">
        <w:rPr>
          <w:rFonts w:eastAsia="MS Mincho" w:cs="v5.0.0"/>
        </w:rPr>
        <w:t xml:space="preserve">, absolute ACLR limits shall be applied to the sum of the absolute ACLR power over all </w:t>
      </w:r>
      <w:r w:rsidRPr="007530C6">
        <w:rPr>
          <w:rFonts w:eastAsia="MS Mincho" w:cs="v5.0.0"/>
          <w:i/>
          <w:iCs/>
        </w:rPr>
        <w:t>antenna connectors</w:t>
      </w:r>
      <w:r w:rsidRPr="007530C6">
        <w:rPr>
          <w:rFonts w:eastAsia="MS Mincho" w:cs="v5.0.0"/>
        </w:rPr>
        <w:t xml:space="preserve"> for </w:t>
      </w:r>
      <w:r w:rsidRPr="007530C6">
        <w:rPr>
          <w:rFonts w:eastAsia="MS Mincho" w:cs="v5.0.0"/>
          <w:i/>
          <w:iCs/>
        </w:rPr>
        <w:t>repeater type 1-C</w:t>
      </w:r>
      <w:r w:rsidRPr="007530C6">
        <w:rPr>
          <w:rFonts w:eastAsia="MS Mincho" w:cs="v5.0.0"/>
        </w:rPr>
        <w:t>.</w:t>
      </w:r>
    </w:p>
    <w:p w14:paraId="7ABCD47F" w14:textId="77777777" w:rsidR="00B13304" w:rsidRPr="007530C6" w:rsidRDefault="00B13304" w:rsidP="00E84E30">
      <w:pPr>
        <w:pStyle w:val="TH"/>
        <w:rPr>
          <w:rFonts w:eastAsia="SimSun"/>
          <w:lang w:eastAsia="zh-CN"/>
        </w:rPr>
      </w:pPr>
      <w:r w:rsidRPr="007530C6">
        <w:rPr>
          <w:rFonts w:eastAsia="MS Mincho"/>
        </w:rPr>
        <w:lastRenderedPageBreak/>
        <w:t>Table 6.5.</w:t>
      </w:r>
      <w:r w:rsidRPr="007530C6">
        <w:rPr>
          <w:rFonts w:eastAsia="SimSun"/>
        </w:rPr>
        <w:t>2</w:t>
      </w:r>
      <w:r w:rsidRPr="007530C6">
        <w:rPr>
          <w:rFonts w:eastAsia="MS Mincho"/>
        </w:rPr>
        <w:t xml:space="preserve">.5-1: </w:t>
      </w:r>
      <w:r w:rsidRPr="007530C6">
        <w:rPr>
          <w:rFonts w:eastAsia="MS Mincho"/>
          <w:i/>
          <w:iCs/>
        </w:rPr>
        <w:t>Repeater type 1-C</w:t>
      </w:r>
      <w:r w:rsidRPr="007530C6">
        <w:rPr>
          <w:rFonts w:eastAsia="MS Mincho"/>
        </w:rPr>
        <w:t xml:space="preserve"> ACLR limit for DL and for UL for Wide Area class</w:t>
      </w:r>
    </w:p>
    <w:tbl>
      <w:tblPr>
        <w:tblW w:w="96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1"/>
        <w:gridCol w:w="1722"/>
        <w:gridCol w:w="1984"/>
        <w:gridCol w:w="1578"/>
      </w:tblGrid>
      <w:tr w:rsidR="00B13304" w:rsidRPr="007530C6" w14:paraId="484A54B9" w14:textId="77777777" w:rsidTr="00AA5B42">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3930FA95" w14:textId="0A8A231D" w:rsidR="00B13304" w:rsidRPr="007530C6" w:rsidRDefault="00B13304" w:rsidP="00E84E30">
            <w:pPr>
              <w:pStyle w:val="TAH"/>
              <w:rPr>
                <w:rFonts w:eastAsia="MS Mincho"/>
                <w:kern w:val="2"/>
                <w:szCs w:val="22"/>
              </w:rPr>
            </w:pPr>
            <w:r w:rsidRPr="007530C6">
              <w:rPr>
                <w:rFonts w:eastAsia="SimSun"/>
                <w:i/>
                <w:iCs/>
              </w:rPr>
              <w:t>Repeater type 1-C</w:t>
            </w:r>
            <w:r w:rsidRPr="007530C6">
              <w:rPr>
                <w:rFonts w:eastAsia="SimSun"/>
              </w:rPr>
              <w:t xml:space="preserve"> nominal channel bandwidth</w:t>
            </w:r>
            <w:r w:rsidRPr="007530C6">
              <w:t xml:space="preserve"> BW</w:t>
            </w:r>
            <w:r w:rsidRPr="007530C6">
              <w:rPr>
                <w:vertAlign w:val="subscript"/>
              </w:rPr>
              <w:t>Nominal</w:t>
            </w:r>
            <w:r w:rsidR="003930E4">
              <w:rPr>
                <w:rFonts w:eastAsia="SimSun"/>
              </w:rPr>
              <w:t xml:space="preserve"> (MHz)</w:t>
            </w:r>
          </w:p>
        </w:tc>
        <w:tc>
          <w:tcPr>
            <w:tcW w:w="2191" w:type="dxa"/>
            <w:tcBorders>
              <w:top w:val="single" w:sz="6" w:space="0" w:color="auto"/>
              <w:left w:val="single" w:sz="6" w:space="0" w:color="auto"/>
              <w:bottom w:val="single" w:sz="6" w:space="0" w:color="auto"/>
              <w:right w:val="single" w:sz="6" w:space="0" w:color="auto"/>
            </w:tcBorders>
            <w:hideMark/>
          </w:tcPr>
          <w:p w14:paraId="2709F5EE" w14:textId="77777777" w:rsidR="00B13304" w:rsidRPr="007530C6" w:rsidRDefault="00B13304" w:rsidP="00E84E30">
            <w:pPr>
              <w:pStyle w:val="TAH"/>
              <w:rPr>
                <w:rFonts w:eastAsia="MS Mincho"/>
                <w:kern w:val="2"/>
                <w:szCs w:val="22"/>
              </w:rPr>
            </w:pPr>
            <w:r w:rsidRPr="007530C6">
              <w:rPr>
                <w:rFonts w:eastAsia="MS Mincho"/>
              </w:rPr>
              <w:t xml:space="preserve"> </w:t>
            </w:r>
            <w:r w:rsidRPr="007530C6">
              <w:rPr>
                <w:rFonts w:eastAsia="MS Mincho"/>
                <w:i/>
                <w:iCs/>
              </w:rPr>
              <w:t>Repeater type 1-C</w:t>
            </w:r>
            <w:r w:rsidRPr="007530C6">
              <w:rPr>
                <w:rFonts w:eastAsia="MS Mincho"/>
              </w:rPr>
              <w:t xml:space="preserve"> adjacent channel centre frequency offset below t or above the passband edge</w:t>
            </w:r>
          </w:p>
        </w:tc>
        <w:tc>
          <w:tcPr>
            <w:tcW w:w="1722" w:type="dxa"/>
            <w:tcBorders>
              <w:top w:val="single" w:sz="6" w:space="0" w:color="auto"/>
              <w:left w:val="single" w:sz="6" w:space="0" w:color="auto"/>
              <w:bottom w:val="single" w:sz="6" w:space="0" w:color="auto"/>
              <w:right w:val="single" w:sz="6" w:space="0" w:color="auto"/>
            </w:tcBorders>
            <w:hideMark/>
          </w:tcPr>
          <w:p w14:paraId="442C7018" w14:textId="77777777" w:rsidR="00B13304" w:rsidRPr="007530C6" w:rsidRDefault="00B13304" w:rsidP="00E84E30">
            <w:pPr>
              <w:pStyle w:val="TAH"/>
              <w:rPr>
                <w:rFonts w:eastAsia="MS Mincho"/>
                <w:kern w:val="2"/>
                <w:szCs w:val="22"/>
              </w:rPr>
            </w:pPr>
            <w:r w:rsidRPr="007530C6">
              <w:rPr>
                <w:rFonts w:eastAsia="MS Mincho"/>
              </w:rPr>
              <w:t>Assumed adjacent channel carrier (informative)</w:t>
            </w:r>
          </w:p>
        </w:tc>
        <w:tc>
          <w:tcPr>
            <w:tcW w:w="1984" w:type="dxa"/>
            <w:tcBorders>
              <w:top w:val="single" w:sz="6" w:space="0" w:color="auto"/>
              <w:left w:val="single" w:sz="6" w:space="0" w:color="auto"/>
              <w:bottom w:val="single" w:sz="6" w:space="0" w:color="auto"/>
              <w:right w:val="single" w:sz="6" w:space="0" w:color="auto"/>
            </w:tcBorders>
            <w:hideMark/>
          </w:tcPr>
          <w:p w14:paraId="77D5313E" w14:textId="77777777" w:rsidR="00B13304" w:rsidRPr="007530C6" w:rsidRDefault="00B13304" w:rsidP="00E84E30">
            <w:pPr>
              <w:pStyle w:val="TAH"/>
              <w:rPr>
                <w:rFonts w:eastAsia="MS Mincho"/>
                <w:kern w:val="2"/>
                <w:szCs w:val="22"/>
              </w:rPr>
            </w:pPr>
            <w:r w:rsidRPr="007530C6">
              <w:rPr>
                <w:rFonts w:eastAsia="MS Mincho"/>
              </w:rPr>
              <w:t>Filter on the adjacent channel frequency and corresponding filter bandwidth</w:t>
            </w:r>
          </w:p>
        </w:tc>
        <w:tc>
          <w:tcPr>
            <w:tcW w:w="1578" w:type="dxa"/>
            <w:tcBorders>
              <w:top w:val="single" w:sz="6" w:space="0" w:color="auto"/>
              <w:left w:val="single" w:sz="6" w:space="0" w:color="auto"/>
              <w:bottom w:val="single" w:sz="6" w:space="0" w:color="auto"/>
              <w:right w:val="single" w:sz="6" w:space="0" w:color="auto"/>
            </w:tcBorders>
            <w:hideMark/>
          </w:tcPr>
          <w:p w14:paraId="48CF0046" w14:textId="77777777" w:rsidR="00B13304" w:rsidRPr="007530C6" w:rsidRDefault="00B13304" w:rsidP="00E84E30">
            <w:pPr>
              <w:pStyle w:val="TAH"/>
              <w:rPr>
                <w:rFonts w:eastAsia="MS Mincho"/>
                <w:kern w:val="2"/>
                <w:szCs w:val="22"/>
              </w:rPr>
            </w:pPr>
            <w:r w:rsidRPr="007530C6">
              <w:rPr>
                <w:rFonts w:eastAsia="MS Mincho"/>
              </w:rPr>
              <w:t>ACLR limit</w:t>
            </w:r>
          </w:p>
        </w:tc>
      </w:tr>
      <w:tr w:rsidR="00B13304" w:rsidRPr="007530C6" w14:paraId="1C1518BC" w14:textId="77777777" w:rsidTr="00AA5B42">
        <w:trPr>
          <w:cantSplit/>
          <w:jc w:val="center"/>
        </w:trPr>
        <w:tc>
          <w:tcPr>
            <w:tcW w:w="2203" w:type="dxa"/>
            <w:tcBorders>
              <w:top w:val="single" w:sz="4" w:space="0" w:color="auto"/>
              <w:left w:val="single" w:sz="4" w:space="0" w:color="auto"/>
              <w:bottom w:val="nil"/>
              <w:right w:val="single" w:sz="4" w:space="0" w:color="auto"/>
            </w:tcBorders>
            <w:hideMark/>
          </w:tcPr>
          <w:p w14:paraId="66A10822" w14:textId="77777777" w:rsidR="00B13304" w:rsidRPr="007530C6" w:rsidRDefault="00B13304" w:rsidP="00E84E30">
            <w:pPr>
              <w:pStyle w:val="TAL"/>
              <w:rPr>
                <w:rFonts w:eastAsia="SimSun"/>
                <w:kern w:val="2"/>
                <w:szCs w:val="22"/>
              </w:rPr>
            </w:pPr>
            <w:r w:rsidRPr="007530C6">
              <w:t>5, 10, 15, 20</w:t>
            </w:r>
          </w:p>
        </w:tc>
        <w:tc>
          <w:tcPr>
            <w:tcW w:w="2191" w:type="dxa"/>
            <w:tcBorders>
              <w:top w:val="single" w:sz="6" w:space="0" w:color="auto"/>
              <w:left w:val="single" w:sz="4" w:space="0" w:color="auto"/>
              <w:bottom w:val="single" w:sz="6" w:space="0" w:color="auto"/>
              <w:right w:val="single" w:sz="6" w:space="0" w:color="auto"/>
            </w:tcBorders>
            <w:hideMark/>
          </w:tcPr>
          <w:p w14:paraId="4AC1F2C4" w14:textId="77777777" w:rsidR="00B13304" w:rsidRPr="007530C6" w:rsidRDefault="00B13304" w:rsidP="00E84E30">
            <w:pPr>
              <w:pStyle w:val="TAC"/>
              <w:rPr>
                <w:rFonts w:eastAsia="MS Mincho" w:cs="v5.0.0"/>
                <w:kern w:val="2"/>
                <w:szCs w:val="22"/>
              </w:rPr>
            </w:pPr>
            <w:r w:rsidRPr="007530C6">
              <w:t>BW</w:t>
            </w:r>
            <w:r w:rsidRPr="007530C6">
              <w:rPr>
                <w:vertAlign w:val="subscript"/>
              </w:rPr>
              <w:t>Nominal</w:t>
            </w:r>
            <w:r w:rsidRPr="007530C6">
              <w:t>/2</w:t>
            </w:r>
          </w:p>
        </w:tc>
        <w:tc>
          <w:tcPr>
            <w:tcW w:w="1722" w:type="dxa"/>
            <w:tcBorders>
              <w:top w:val="single" w:sz="6" w:space="0" w:color="auto"/>
              <w:left w:val="single" w:sz="6" w:space="0" w:color="auto"/>
              <w:bottom w:val="single" w:sz="6" w:space="0" w:color="auto"/>
              <w:right w:val="single" w:sz="6" w:space="0" w:color="auto"/>
            </w:tcBorders>
            <w:hideMark/>
          </w:tcPr>
          <w:p w14:paraId="0D8B310F"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2FE5B67C"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724C8961" w14:textId="77777777" w:rsidR="003930E4" w:rsidRDefault="00B13304" w:rsidP="00E84E30">
            <w:pPr>
              <w:pStyle w:val="TAC"/>
              <w:rPr>
                <w:rFonts w:cs="v5.0.0"/>
              </w:rPr>
            </w:pPr>
            <w:r w:rsidRPr="007530C6">
              <w:rPr>
                <w:rFonts w:eastAsia="MS Mincho" w:cs="v5.0.0"/>
              </w:rPr>
              <w:t>44.2 dB</w:t>
            </w:r>
            <w:r w:rsidR="003930E4">
              <w:rPr>
                <w:rFonts w:cs="v5.0.0"/>
              </w:rPr>
              <w:t xml:space="preserve"> (Note 4)</w:t>
            </w:r>
          </w:p>
          <w:p w14:paraId="1A968911" w14:textId="7D3F4CB7" w:rsidR="00B13304" w:rsidRPr="007530C6" w:rsidRDefault="003930E4" w:rsidP="00E84E30">
            <w:pPr>
              <w:pStyle w:val="TAC"/>
              <w:rPr>
                <w:rFonts w:eastAsia="MS Mincho" w:cs="v5.0.0"/>
                <w:kern w:val="2"/>
                <w:szCs w:val="22"/>
              </w:rPr>
            </w:pPr>
            <w:r>
              <w:rPr>
                <w:rFonts w:cs="v5.0.0"/>
              </w:rPr>
              <w:t>37.2 dB (Note 5)</w:t>
            </w:r>
          </w:p>
        </w:tc>
      </w:tr>
      <w:tr w:rsidR="00B13304" w:rsidRPr="007530C6" w14:paraId="5970A627" w14:textId="77777777" w:rsidTr="00AA5B42">
        <w:trPr>
          <w:cantSplit/>
          <w:jc w:val="center"/>
        </w:trPr>
        <w:tc>
          <w:tcPr>
            <w:tcW w:w="2203" w:type="dxa"/>
            <w:tcBorders>
              <w:top w:val="nil"/>
              <w:left w:val="single" w:sz="4" w:space="0" w:color="auto"/>
              <w:bottom w:val="nil"/>
              <w:right w:val="single" w:sz="4" w:space="0" w:color="auto"/>
            </w:tcBorders>
            <w:hideMark/>
          </w:tcPr>
          <w:p w14:paraId="7062A9AE" w14:textId="77777777" w:rsidR="00B13304" w:rsidRPr="007530C6" w:rsidRDefault="00B13304" w:rsidP="00E84E30">
            <w:pPr>
              <w:pStyle w:val="TAL"/>
              <w:rPr>
                <w:rFonts w:ascii="CG Times (WN)" w:eastAsia="SimSun" w:hAnsi="CG Times (WN)" w:cs="SimSun"/>
              </w:rPr>
            </w:pPr>
          </w:p>
        </w:tc>
        <w:tc>
          <w:tcPr>
            <w:tcW w:w="2191" w:type="dxa"/>
            <w:tcBorders>
              <w:top w:val="single" w:sz="6" w:space="0" w:color="auto"/>
              <w:left w:val="single" w:sz="4" w:space="0" w:color="auto"/>
              <w:bottom w:val="single" w:sz="6" w:space="0" w:color="auto"/>
              <w:right w:val="single" w:sz="6" w:space="0" w:color="auto"/>
            </w:tcBorders>
            <w:hideMark/>
          </w:tcPr>
          <w:p w14:paraId="141459B2" w14:textId="77777777" w:rsidR="00B13304" w:rsidRPr="007530C6" w:rsidRDefault="00B13304" w:rsidP="00E84E30">
            <w:pPr>
              <w:pStyle w:val="TAC"/>
              <w:rPr>
                <w:rFonts w:eastAsia="MS Mincho" w:cs="v5.0.0"/>
                <w:kern w:val="2"/>
                <w:szCs w:val="22"/>
              </w:rPr>
            </w:pPr>
            <w:r w:rsidRPr="007530C6">
              <w:rPr>
                <w:rFonts w:cs="v5.0.0"/>
              </w:rPr>
              <w:t xml:space="preserve">1.5 x </w:t>
            </w:r>
            <w:r w:rsidRPr="007530C6">
              <w:t>BW</w:t>
            </w:r>
            <w:r w:rsidRPr="007530C6">
              <w:rPr>
                <w:vertAlign w:val="subscript"/>
              </w:rPr>
              <w:t>Nominal</w:t>
            </w:r>
          </w:p>
        </w:tc>
        <w:tc>
          <w:tcPr>
            <w:tcW w:w="1722" w:type="dxa"/>
            <w:tcBorders>
              <w:top w:val="single" w:sz="6" w:space="0" w:color="auto"/>
              <w:left w:val="single" w:sz="6" w:space="0" w:color="auto"/>
              <w:bottom w:val="single" w:sz="6" w:space="0" w:color="auto"/>
              <w:right w:val="single" w:sz="6" w:space="0" w:color="auto"/>
            </w:tcBorders>
            <w:hideMark/>
          </w:tcPr>
          <w:p w14:paraId="6BC1C147"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0320A2CE"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0BC15E50" w14:textId="77777777" w:rsidR="003930E4" w:rsidRDefault="00B13304" w:rsidP="00E84E30">
            <w:pPr>
              <w:pStyle w:val="TAC"/>
              <w:rPr>
                <w:rFonts w:cs="v5.0.0"/>
              </w:rPr>
            </w:pPr>
            <w:r w:rsidRPr="007530C6">
              <w:rPr>
                <w:rFonts w:eastAsia="MS Mincho" w:cs="v5.0.0"/>
              </w:rPr>
              <w:t>44.2 dB</w:t>
            </w:r>
            <w:r w:rsidR="003930E4">
              <w:rPr>
                <w:rFonts w:cs="v5.0.0"/>
              </w:rPr>
              <w:t xml:space="preserve"> (Note 4)</w:t>
            </w:r>
          </w:p>
          <w:p w14:paraId="16125C6E" w14:textId="144BD2CB" w:rsidR="00B13304" w:rsidRPr="007530C6" w:rsidRDefault="003930E4" w:rsidP="00E84E30">
            <w:pPr>
              <w:pStyle w:val="TAC"/>
              <w:rPr>
                <w:rFonts w:eastAsia="MS Mincho" w:cs="v5.0.0"/>
                <w:kern w:val="2"/>
                <w:szCs w:val="22"/>
              </w:rPr>
            </w:pPr>
            <w:r>
              <w:rPr>
                <w:rFonts w:cs="v5.0.0"/>
              </w:rPr>
              <w:t>37.2 dB (Note 5)</w:t>
            </w:r>
          </w:p>
        </w:tc>
      </w:tr>
      <w:tr w:rsidR="00B13304" w:rsidRPr="007530C6" w14:paraId="7A86DF8C" w14:textId="77777777" w:rsidTr="00AA5B42">
        <w:trPr>
          <w:cantSplit/>
          <w:jc w:val="center"/>
        </w:trPr>
        <w:tc>
          <w:tcPr>
            <w:tcW w:w="2203" w:type="dxa"/>
            <w:tcBorders>
              <w:top w:val="nil"/>
              <w:left w:val="single" w:sz="4" w:space="0" w:color="auto"/>
              <w:bottom w:val="nil"/>
              <w:right w:val="single" w:sz="4" w:space="0" w:color="auto"/>
            </w:tcBorders>
            <w:hideMark/>
          </w:tcPr>
          <w:p w14:paraId="51A30DDE" w14:textId="77777777" w:rsidR="00B13304" w:rsidRPr="007530C6" w:rsidRDefault="00B13304" w:rsidP="00E84E30">
            <w:pPr>
              <w:pStyle w:val="TAL"/>
              <w:rPr>
                <w:rFonts w:ascii="CG Times (WN)" w:eastAsia="SimSun" w:hAnsi="CG Times (WN)" w:cs="SimSun"/>
              </w:rPr>
            </w:pPr>
          </w:p>
        </w:tc>
        <w:tc>
          <w:tcPr>
            <w:tcW w:w="2191" w:type="dxa"/>
            <w:tcBorders>
              <w:top w:val="single" w:sz="6" w:space="0" w:color="auto"/>
              <w:left w:val="single" w:sz="4" w:space="0" w:color="auto"/>
              <w:bottom w:val="single" w:sz="6" w:space="0" w:color="auto"/>
              <w:right w:val="single" w:sz="6" w:space="0" w:color="auto"/>
            </w:tcBorders>
            <w:hideMark/>
          </w:tcPr>
          <w:p w14:paraId="7757E678" w14:textId="77777777" w:rsidR="00B13304" w:rsidRPr="007530C6" w:rsidRDefault="00B13304" w:rsidP="00E84E30">
            <w:pPr>
              <w:pStyle w:val="TAC"/>
              <w:rPr>
                <w:rFonts w:eastAsia="MS Mincho"/>
                <w:kern w:val="2"/>
                <w:szCs w:val="22"/>
              </w:rPr>
            </w:pPr>
            <w:r w:rsidRPr="007530C6">
              <w:t>2.5 MHz</w:t>
            </w:r>
          </w:p>
        </w:tc>
        <w:tc>
          <w:tcPr>
            <w:tcW w:w="1722" w:type="dxa"/>
            <w:tcBorders>
              <w:top w:val="single" w:sz="6" w:space="0" w:color="auto"/>
              <w:left w:val="single" w:sz="6" w:space="0" w:color="auto"/>
              <w:bottom w:val="single" w:sz="6" w:space="0" w:color="auto"/>
              <w:right w:val="single" w:sz="6" w:space="0" w:color="auto"/>
            </w:tcBorders>
            <w:hideMark/>
          </w:tcPr>
          <w:p w14:paraId="02318E39"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4229C127"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56E3C199" w14:textId="77777777" w:rsidR="00B13304" w:rsidRPr="007530C6" w:rsidRDefault="00B13304" w:rsidP="00E84E30">
            <w:pPr>
              <w:pStyle w:val="TAC"/>
              <w:rPr>
                <w:rFonts w:eastAsia="MS Mincho" w:cs="v5.0.0"/>
                <w:kern w:val="2"/>
                <w:szCs w:val="22"/>
              </w:rPr>
            </w:pPr>
            <w:r w:rsidRPr="007530C6">
              <w:rPr>
                <w:rFonts w:eastAsia="MS Mincho" w:cs="v5.0.0"/>
              </w:rPr>
              <w:t>44.2 dB (Note 3)</w:t>
            </w:r>
          </w:p>
        </w:tc>
      </w:tr>
      <w:tr w:rsidR="00B13304" w:rsidRPr="007530C6" w14:paraId="3F0F241F" w14:textId="77777777" w:rsidTr="00AA5B42">
        <w:trPr>
          <w:cantSplit/>
          <w:jc w:val="center"/>
        </w:trPr>
        <w:tc>
          <w:tcPr>
            <w:tcW w:w="2203" w:type="dxa"/>
            <w:tcBorders>
              <w:top w:val="nil"/>
              <w:left w:val="single" w:sz="4" w:space="0" w:color="auto"/>
              <w:bottom w:val="single" w:sz="4" w:space="0" w:color="auto"/>
              <w:right w:val="single" w:sz="4" w:space="0" w:color="auto"/>
            </w:tcBorders>
            <w:hideMark/>
          </w:tcPr>
          <w:p w14:paraId="233AFD51" w14:textId="77777777" w:rsidR="00B13304" w:rsidRPr="007530C6" w:rsidRDefault="00B13304" w:rsidP="00E84E30">
            <w:pPr>
              <w:pStyle w:val="TAL"/>
              <w:rPr>
                <w:rFonts w:ascii="CG Times (WN)" w:eastAsia="SimSun" w:hAnsi="CG Times (WN)" w:cs="SimSun"/>
              </w:rPr>
            </w:pPr>
          </w:p>
        </w:tc>
        <w:tc>
          <w:tcPr>
            <w:tcW w:w="2191" w:type="dxa"/>
            <w:tcBorders>
              <w:top w:val="single" w:sz="6" w:space="0" w:color="auto"/>
              <w:left w:val="single" w:sz="4" w:space="0" w:color="auto"/>
              <w:bottom w:val="single" w:sz="6" w:space="0" w:color="auto"/>
              <w:right w:val="single" w:sz="6" w:space="0" w:color="auto"/>
            </w:tcBorders>
            <w:hideMark/>
          </w:tcPr>
          <w:p w14:paraId="2914BEDB" w14:textId="77777777" w:rsidR="00B13304" w:rsidRPr="007530C6" w:rsidRDefault="00B13304" w:rsidP="00E84E30">
            <w:pPr>
              <w:pStyle w:val="TAC"/>
              <w:rPr>
                <w:rFonts w:eastAsia="MS Mincho"/>
                <w:kern w:val="2"/>
                <w:szCs w:val="22"/>
              </w:rPr>
            </w:pPr>
            <w:r w:rsidRPr="007530C6">
              <w:t>7.5 MHz</w:t>
            </w:r>
          </w:p>
        </w:tc>
        <w:tc>
          <w:tcPr>
            <w:tcW w:w="1722" w:type="dxa"/>
            <w:tcBorders>
              <w:top w:val="single" w:sz="6" w:space="0" w:color="auto"/>
              <w:left w:val="single" w:sz="6" w:space="0" w:color="auto"/>
              <w:bottom w:val="single" w:sz="6" w:space="0" w:color="auto"/>
              <w:right w:val="single" w:sz="6" w:space="0" w:color="auto"/>
            </w:tcBorders>
            <w:hideMark/>
          </w:tcPr>
          <w:p w14:paraId="1BEA9467" w14:textId="77777777" w:rsidR="00B13304" w:rsidRPr="007530C6" w:rsidRDefault="00B13304" w:rsidP="00E84E30">
            <w:pPr>
              <w:pStyle w:val="TAC"/>
              <w:rPr>
                <w:rFonts w:eastAsia="MS Mincho"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114BF9C7"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2ABA1046" w14:textId="77777777" w:rsidR="00B13304" w:rsidRPr="007530C6" w:rsidRDefault="00B13304" w:rsidP="00E84E30">
            <w:pPr>
              <w:pStyle w:val="TAC"/>
              <w:rPr>
                <w:rFonts w:eastAsia="MS Mincho" w:cs="v5.0.0"/>
                <w:kern w:val="2"/>
                <w:szCs w:val="22"/>
              </w:rPr>
            </w:pPr>
            <w:r w:rsidRPr="007530C6">
              <w:rPr>
                <w:rFonts w:eastAsia="MS Mincho" w:cs="v5.0.0"/>
              </w:rPr>
              <w:t>44.2 dB</w:t>
            </w:r>
            <w:r w:rsidRPr="007530C6">
              <w:rPr>
                <w:rFonts w:eastAsia="SimSun" w:cs="v5.0.0"/>
              </w:rPr>
              <w:t xml:space="preserve"> </w:t>
            </w:r>
            <w:r w:rsidRPr="007530C6">
              <w:rPr>
                <w:rFonts w:eastAsia="MS Mincho" w:cs="v5.0.0"/>
              </w:rPr>
              <w:t>(Note 3)</w:t>
            </w:r>
          </w:p>
        </w:tc>
      </w:tr>
      <w:tr w:rsidR="00B13304" w:rsidRPr="007530C6" w14:paraId="55AA475E" w14:textId="77777777" w:rsidTr="00AA5B42">
        <w:trPr>
          <w:cantSplit/>
          <w:jc w:val="center"/>
        </w:trPr>
        <w:tc>
          <w:tcPr>
            <w:tcW w:w="2203" w:type="dxa"/>
            <w:tcBorders>
              <w:top w:val="nil"/>
              <w:left w:val="single" w:sz="4" w:space="0" w:color="auto"/>
              <w:bottom w:val="single" w:sz="4" w:space="0" w:color="auto"/>
              <w:right w:val="single" w:sz="4" w:space="0" w:color="auto"/>
            </w:tcBorders>
            <w:hideMark/>
          </w:tcPr>
          <w:p w14:paraId="42E9992C" w14:textId="77777777" w:rsidR="00B13304" w:rsidRPr="007530C6" w:rsidRDefault="00B13304" w:rsidP="00E84E30">
            <w:pPr>
              <w:pStyle w:val="TAL"/>
              <w:rPr>
                <w:rFonts w:eastAsia="MS Mincho"/>
                <w:kern w:val="2"/>
                <w:szCs w:val="22"/>
              </w:rPr>
            </w:pPr>
            <w:r w:rsidRPr="007530C6">
              <w:rPr>
                <w:rFonts w:eastAsia="SimSun"/>
              </w:rPr>
              <w:t>25, 30, 35, 40, 45, 50, 60, 70, 80, 90, 100</w:t>
            </w:r>
          </w:p>
        </w:tc>
        <w:tc>
          <w:tcPr>
            <w:tcW w:w="2191" w:type="dxa"/>
            <w:tcBorders>
              <w:top w:val="single" w:sz="6" w:space="0" w:color="auto"/>
              <w:left w:val="single" w:sz="4" w:space="0" w:color="auto"/>
              <w:bottom w:val="single" w:sz="6" w:space="0" w:color="auto"/>
              <w:right w:val="single" w:sz="6" w:space="0" w:color="auto"/>
            </w:tcBorders>
            <w:hideMark/>
          </w:tcPr>
          <w:p w14:paraId="16A5F3A5" w14:textId="77777777" w:rsidR="00B13304" w:rsidRPr="007530C6" w:rsidRDefault="00B13304" w:rsidP="00E84E30">
            <w:pPr>
              <w:pStyle w:val="TAC"/>
              <w:rPr>
                <w:rFonts w:ascii="Calibri" w:hAnsi="Calibri"/>
                <w:kern w:val="2"/>
                <w:sz w:val="21"/>
                <w:szCs w:val="22"/>
              </w:rPr>
            </w:pPr>
            <w:r w:rsidRPr="007530C6">
              <w:t>BW</w:t>
            </w:r>
            <w:r w:rsidRPr="007530C6">
              <w:rPr>
                <w:vertAlign w:val="subscript"/>
              </w:rPr>
              <w:t>Nominal</w:t>
            </w:r>
            <w:r w:rsidRPr="007530C6">
              <w:t>/2</w:t>
            </w:r>
          </w:p>
        </w:tc>
        <w:tc>
          <w:tcPr>
            <w:tcW w:w="1722" w:type="dxa"/>
            <w:tcBorders>
              <w:top w:val="single" w:sz="6" w:space="0" w:color="auto"/>
              <w:left w:val="single" w:sz="6" w:space="0" w:color="auto"/>
              <w:bottom w:val="single" w:sz="6" w:space="0" w:color="auto"/>
              <w:right w:val="single" w:sz="6" w:space="0" w:color="auto"/>
            </w:tcBorders>
            <w:hideMark/>
          </w:tcPr>
          <w:p w14:paraId="7780BF6E" w14:textId="77777777" w:rsidR="00B13304" w:rsidRPr="007530C6" w:rsidRDefault="00B13304" w:rsidP="00E84E30">
            <w:pPr>
              <w:pStyle w:val="TAC"/>
              <w:rPr>
                <w:rFonts w:eastAsia="SimSun"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213CCB89"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38963F53" w14:textId="77777777" w:rsidR="003930E4" w:rsidRDefault="00B13304" w:rsidP="00E84E30">
            <w:pPr>
              <w:pStyle w:val="TAC"/>
              <w:rPr>
                <w:rFonts w:cs="v5.0.0"/>
              </w:rPr>
            </w:pPr>
            <w:r w:rsidRPr="007530C6">
              <w:rPr>
                <w:rFonts w:eastAsia="MS Mincho" w:cs="v5.0.0"/>
              </w:rPr>
              <w:t>43.8 dB</w:t>
            </w:r>
            <w:r w:rsidR="003930E4">
              <w:rPr>
                <w:rFonts w:cs="v5.0.0"/>
              </w:rPr>
              <w:t xml:space="preserve"> (Note 4)</w:t>
            </w:r>
          </w:p>
          <w:p w14:paraId="345901E4" w14:textId="77081649" w:rsidR="00B13304" w:rsidRPr="007530C6" w:rsidRDefault="003930E4" w:rsidP="00E84E30">
            <w:pPr>
              <w:pStyle w:val="TAC"/>
              <w:rPr>
                <w:rFonts w:eastAsia="MS Mincho" w:cs="v5.0.0"/>
                <w:kern w:val="2"/>
                <w:szCs w:val="22"/>
              </w:rPr>
            </w:pPr>
            <w:r>
              <w:rPr>
                <w:rFonts w:cs="v5.0.0"/>
              </w:rPr>
              <w:t>36.8 dB (Note 5)</w:t>
            </w:r>
          </w:p>
        </w:tc>
      </w:tr>
      <w:tr w:rsidR="00B13304" w:rsidRPr="007530C6" w14:paraId="214A5501" w14:textId="77777777" w:rsidTr="00AA5B42">
        <w:trPr>
          <w:cantSplit/>
          <w:jc w:val="center"/>
        </w:trPr>
        <w:tc>
          <w:tcPr>
            <w:tcW w:w="2203" w:type="dxa"/>
            <w:tcBorders>
              <w:top w:val="nil"/>
              <w:left w:val="single" w:sz="4" w:space="0" w:color="auto"/>
              <w:bottom w:val="single" w:sz="4" w:space="0" w:color="auto"/>
              <w:right w:val="single" w:sz="4" w:space="0" w:color="auto"/>
            </w:tcBorders>
          </w:tcPr>
          <w:p w14:paraId="0080BC31" w14:textId="77777777" w:rsidR="00B13304" w:rsidRPr="007530C6" w:rsidRDefault="00B13304" w:rsidP="00E84E30">
            <w:pPr>
              <w:pStyle w:val="TAL"/>
              <w:rPr>
                <w:rFonts w:eastAsia="MS Mincho"/>
                <w:kern w:val="2"/>
                <w:szCs w:val="22"/>
              </w:rPr>
            </w:pPr>
          </w:p>
        </w:tc>
        <w:tc>
          <w:tcPr>
            <w:tcW w:w="2191" w:type="dxa"/>
            <w:tcBorders>
              <w:top w:val="single" w:sz="6" w:space="0" w:color="auto"/>
              <w:left w:val="single" w:sz="4" w:space="0" w:color="auto"/>
              <w:bottom w:val="single" w:sz="6" w:space="0" w:color="auto"/>
              <w:right w:val="single" w:sz="6" w:space="0" w:color="auto"/>
            </w:tcBorders>
            <w:hideMark/>
          </w:tcPr>
          <w:p w14:paraId="65C04B83" w14:textId="77777777" w:rsidR="00B13304" w:rsidRPr="007530C6" w:rsidRDefault="00B13304" w:rsidP="00E84E30">
            <w:pPr>
              <w:pStyle w:val="TAC"/>
              <w:rPr>
                <w:rFonts w:ascii="Calibri" w:hAnsi="Calibri"/>
                <w:kern w:val="2"/>
                <w:sz w:val="21"/>
                <w:szCs w:val="22"/>
              </w:rPr>
            </w:pPr>
            <w:r w:rsidRPr="007530C6">
              <w:rPr>
                <w:rFonts w:cs="v5.0.0"/>
              </w:rPr>
              <w:t xml:space="preserve">1.5 x </w:t>
            </w:r>
            <w:r w:rsidRPr="007530C6">
              <w:t>BW</w:t>
            </w:r>
            <w:r w:rsidRPr="007530C6">
              <w:rPr>
                <w:vertAlign w:val="subscript"/>
              </w:rPr>
              <w:t>Nominal</w:t>
            </w:r>
          </w:p>
        </w:tc>
        <w:tc>
          <w:tcPr>
            <w:tcW w:w="1722" w:type="dxa"/>
            <w:tcBorders>
              <w:top w:val="single" w:sz="6" w:space="0" w:color="auto"/>
              <w:left w:val="single" w:sz="6" w:space="0" w:color="auto"/>
              <w:bottom w:val="single" w:sz="6" w:space="0" w:color="auto"/>
              <w:right w:val="single" w:sz="6" w:space="0" w:color="auto"/>
            </w:tcBorders>
            <w:hideMark/>
          </w:tcPr>
          <w:p w14:paraId="1D1DC4C6" w14:textId="77777777" w:rsidR="00B13304" w:rsidRPr="007530C6" w:rsidRDefault="00B13304" w:rsidP="00E84E30">
            <w:pPr>
              <w:pStyle w:val="TAC"/>
              <w:rPr>
                <w:rFonts w:eastAsia="SimSun" w:cs="v5.0.0"/>
                <w:kern w:val="2"/>
                <w:szCs w:val="22"/>
              </w:rPr>
            </w:pPr>
            <w:r w:rsidRPr="007530C6">
              <w:rPr>
                <w:rFonts w:eastAsia="MS Mincho"/>
              </w:rPr>
              <w:t xml:space="preserve">NR of same BW </w:t>
            </w:r>
            <w:r w:rsidRPr="007530C6">
              <w:rPr>
                <w:rFonts w:eastAsia="MS Mincho" w:cs="v5.0.0"/>
              </w:rPr>
              <w:t>(Note 2)</w:t>
            </w:r>
          </w:p>
        </w:tc>
        <w:tc>
          <w:tcPr>
            <w:tcW w:w="1984" w:type="dxa"/>
            <w:tcBorders>
              <w:top w:val="single" w:sz="6" w:space="0" w:color="auto"/>
              <w:left w:val="single" w:sz="6" w:space="0" w:color="auto"/>
              <w:bottom w:val="single" w:sz="6" w:space="0" w:color="auto"/>
              <w:right w:val="single" w:sz="6" w:space="0" w:color="auto"/>
            </w:tcBorders>
            <w:hideMark/>
          </w:tcPr>
          <w:p w14:paraId="1A129941"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3B970373" w14:textId="77777777" w:rsidR="003930E4" w:rsidRDefault="00B13304" w:rsidP="00E84E30">
            <w:pPr>
              <w:pStyle w:val="TAC"/>
              <w:rPr>
                <w:rFonts w:cs="v5.0.0"/>
              </w:rPr>
            </w:pPr>
            <w:r w:rsidRPr="007530C6">
              <w:rPr>
                <w:rFonts w:eastAsia="MS Mincho" w:cs="v5.0.0"/>
              </w:rPr>
              <w:t>43.8 dB</w:t>
            </w:r>
            <w:r w:rsidR="003930E4">
              <w:rPr>
                <w:rFonts w:cs="v5.0.0"/>
              </w:rPr>
              <w:t xml:space="preserve"> (Note 4)</w:t>
            </w:r>
          </w:p>
          <w:p w14:paraId="568E045D" w14:textId="2B6C2F77" w:rsidR="00B13304" w:rsidRPr="007530C6" w:rsidRDefault="003930E4" w:rsidP="00E84E30">
            <w:pPr>
              <w:pStyle w:val="TAC"/>
              <w:rPr>
                <w:rFonts w:eastAsia="MS Mincho" w:cs="v5.0.0"/>
                <w:kern w:val="2"/>
                <w:szCs w:val="22"/>
              </w:rPr>
            </w:pPr>
            <w:r>
              <w:rPr>
                <w:rFonts w:cs="v5.0.0"/>
              </w:rPr>
              <w:t>36.8 dB (Note 5)</w:t>
            </w:r>
          </w:p>
        </w:tc>
      </w:tr>
      <w:tr w:rsidR="00B13304" w:rsidRPr="007530C6" w14:paraId="438F3D10" w14:textId="77777777" w:rsidTr="00AA5B42">
        <w:trPr>
          <w:cantSplit/>
          <w:jc w:val="center"/>
        </w:trPr>
        <w:tc>
          <w:tcPr>
            <w:tcW w:w="2203" w:type="dxa"/>
            <w:tcBorders>
              <w:top w:val="nil"/>
              <w:left w:val="single" w:sz="4" w:space="0" w:color="auto"/>
              <w:bottom w:val="single" w:sz="4" w:space="0" w:color="auto"/>
              <w:right w:val="single" w:sz="4" w:space="0" w:color="auto"/>
            </w:tcBorders>
          </w:tcPr>
          <w:p w14:paraId="3BABCC73" w14:textId="77777777" w:rsidR="00B13304" w:rsidRPr="007530C6" w:rsidRDefault="00B13304" w:rsidP="00E84E30">
            <w:pPr>
              <w:pStyle w:val="TAL"/>
              <w:rPr>
                <w:rFonts w:eastAsia="MS Mincho"/>
                <w:kern w:val="2"/>
                <w:szCs w:val="22"/>
              </w:rPr>
            </w:pPr>
          </w:p>
        </w:tc>
        <w:tc>
          <w:tcPr>
            <w:tcW w:w="2191" w:type="dxa"/>
            <w:tcBorders>
              <w:top w:val="single" w:sz="6" w:space="0" w:color="auto"/>
              <w:left w:val="single" w:sz="4" w:space="0" w:color="auto"/>
              <w:bottom w:val="single" w:sz="6" w:space="0" w:color="auto"/>
              <w:right w:val="single" w:sz="6" w:space="0" w:color="auto"/>
            </w:tcBorders>
            <w:hideMark/>
          </w:tcPr>
          <w:p w14:paraId="48CF1D63" w14:textId="77777777" w:rsidR="00B13304" w:rsidRPr="007530C6" w:rsidRDefault="00B13304" w:rsidP="00E84E30">
            <w:pPr>
              <w:pStyle w:val="TAC"/>
              <w:rPr>
                <w:rFonts w:ascii="Calibri" w:hAnsi="Calibri"/>
                <w:kern w:val="2"/>
                <w:sz w:val="21"/>
                <w:szCs w:val="22"/>
              </w:rPr>
            </w:pPr>
            <w:r w:rsidRPr="007530C6">
              <w:t>2.5 MHz</w:t>
            </w:r>
          </w:p>
        </w:tc>
        <w:tc>
          <w:tcPr>
            <w:tcW w:w="1722" w:type="dxa"/>
            <w:tcBorders>
              <w:top w:val="single" w:sz="6" w:space="0" w:color="auto"/>
              <w:left w:val="single" w:sz="6" w:space="0" w:color="auto"/>
              <w:bottom w:val="single" w:sz="6" w:space="0" w:color="auto"/>
              <w:right w:val="single" w:sz="6" w:space="0" w:color="auto"/>
            </w:tcBorders>
            <w:hideMark/>
          </w:tcPr>
          <w:p w14:paraId="4CA72EFD"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44C27973"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73BA0CF0" w14:textId="77777777" w:rsidR="00B13304" w:rsidRPr="007530C6" w:rsidRDefault="00B13304" w:rsidP="00E84E30">
            <w:pPr>
              <w:pStyle w:val="TAC"/>
              <w:rPr>
                <w:rFonts w:eastAsia="MS Mincho" w:cs="v5.0.0"/>
                <w:kern w:val="2"/>
                <w:szCs w:val="22"/>
              </w:rPr>
            </w:pPr>
            <w:r w:rsidRPr="007530C6">
              <w:rPr>
                <w:rFonts w:eastAsia="MS Mincho" w:cs="v5.0.0"/>
              </w:rPr>
              <w:t>43.8 dB (Note 3)</w:t>
            </w:r>
          </w:p>
        </w:tc>
      </w:tr>
      <w:tr w:rsidR="00B13304" w:rsidRPr="007530C6" w14:paraId="2C0C6BC8" w14:textId="77777777" w:rsidTr="00AA5B42">
        <w:trPr>
          <w:cantSplit/>
          <w:jc w:val="center"/>
        </w:trPr>
        <w:tc>
          <w:tcPr>
            <w:tcW w:w="2203" w:type="dxa"/>
            <w:tcBorders>
              <w:top w:val="nil"/>
              <w:left w:val="single" w:sz="4" w:space="0" w:color="auto"/>
              <w:bottom w:val="single" w:sz="4" w:space="0" w:color="auto"/>
              <w:right w:val="single" w:sz="4" w:space="0" w:color="auto"/>
            </w:tcBorders>
          </w:tcPr>
          <w:p w14:paraId="69265B9D" w14:textId="77777777" w:rsidR="00B13304" w:rsidRPr="007530C6" w:rsidRDefault="00B13304" w:rsidP="00E84E30">
            <w:pPr>
              <w:pStyle w:val="TAL"/>
              <w:rPr>
                <w:rFonts w:eastAsia="MS Mincho"/>
                <w:kern w:val="2"/>
                <w:szCs w:val="22"/>
              </w:rPr>
            </w:pPr>
          </w:p>
        </w:tc>
        <w:tc>
          <w:tcPr>
            <w:tcW w:w="2191" w:type="dxa"/>
            <w:tcBorders>
              <w:top w:val="single" w:sz="6" w:space="0" w:color="auto"/>
              <w:left w:val="single" w:sz="4" w:space="0" w:color="auto"/>
              <w:bottom w:val="single" w:sz="6" w:space="0" w:color="auto"/>
              <w:right w:val="single" w:sz="6" w:space="0" w:color="auto"/>
            </w:tcBorders>
            <w:hideMark/>
          </w:tcPr>
          <w:p w14:paraId="7F9576D7" w14:textId="77777777" w:rsidR="00B13304" w:rsidRPr="007530C6" w:rsidRDefault="00B13304" w:rsidP="00E84E30">
            <w:pPr>
              <w:pStyle w:val="TAC"/>
              <w:rPr>
                <w:rFonts w:ascii="Calibri" w:hAnsi="Calibri"/>
                <w:kern w:val="2"/>
                <w:sz w:val="21"/>
                <w:szCs w:val="22"/>
              </w:rPr>
            </w:pPr>
            <w:r w:rsidRPr="007530C6">
              <w:t>7.5 MHz</w:t>
            </w:r>
          </w:p>
        </w:tc>
        <w:tc>
          <w:tcPr>
            <w:tcW w:w="1722" w:type="dxa"/>
            <w:tcBorders>
              <w:top w:val="single" w:sz="6" w:space="0" w:color="auto"/>
              <w:left w:val="single" w:sz="6" w:space="0" w:color="auto"/>
              <w:bottom w:val="single" w:sz="6" w:space="0" w:color="auto"/>
              <w:right w:val="single" w:sz="6" w:space="0" w:color="auto"/>
            </w:tcBorders>
            <w:hideMark/>
          </w:tcPr>
          <w:p w14:paraId="23FD0A06"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1984" w:type="dxa"/>
            <w:tcBorders>
              <w:top w:val="single" w:sz="6" w:space="0" w:color="auto"/>
              <w:left w:val="single" w:sz="6" w:space="0" w:color="auto"/>
              <w:bottom w:val="single" w:sz="6" w:space="0" w:color="auto"/>
              <w:right w:val="single" w:sz="6" w:space="0" w:color="auto"/>
            </w:tcBorders>
            <w:hideMark/>
          </w:tcPr>
          <w:p w14:paraId="3D763BA8"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578" w:type="dxa"/>
            <w:tcBorders>
              <w:top w:val="single" w:sz="6" w:space="0" w:color="auto"/>
              <w:left w:val="single" w:sz="6" w:space="0" w:color="auto"/>
              <w:bottom w:val="single" w:sz="6" w:space="0" w:color="auto"/>
              <w:right w:val="single" w:sz="6" w:space="0" w:color="auto"/>
            </w:tcBorders>
            <w:hideMark/>
          </w:tcPr>
          <w:p w14:paraId="7BDB6DB3" w14:textId="77777777" w:rsidR="00B13304" w:rsidRPr="007530C6" w:rsidRDefault="00B13304" w:rsidP="00E84E30">
            <w:pPr>
              <w:pStyle w:val="TAC"/>
              <w:rPr>
                <w:rFonts w:eastAsia="MS Mincho" w:cs="v5.0.0"/>
                <w:kern w:val="2"/>
                <w:szCs w:val="22"/>
              </w:rPr>
            </w:pPr>
            <w:r w:rsidRPr="007530C6">
              <w:rPr>
                <w:rFonts w:eastAsia="MS Mincho" w:cs="v5.0.0"/>
              </w:rPr>
              <w:t>43.8 dB</w:t>
            </w:r>
            <w:r w:rsidRPr="007530C6">
              <w:rPr>
                <w:rFonts w:eastAsia="SimSun" w:cs="v5.0.0"/>
              </w:rPr>
              <w:t xml:space="preserve"> </w:t>
            </w:r>
            <w:r w:rsidRPr="007530C6">
              <w:rPr>
                <w:rFonts w:eastAsia="MS Mincho" w:cs="v5.0.0"/>
              </w:rPr>
              <w:t>(Note 3)</w:t>
            </w:r>
          </w:p>
        </w:tc>
      </w:tr>
      <w:tr w:rsidR="00B13304" w:rsidRPr="007530C6" w14:paraId="1E6BABDB" w14:textId="77777777" w:rsidTr="00AA5B42">
        <w:trPr>
          <w:cantSplit/>
          <w:jc w:val="center"/>
        </w:trPr>
        <w:tc>
          <w:tcPr>
            <w:tcW w:w="9678" w:type="dxa"/>
            <w:gridSpan w:val="5"/>
            <w:tcBorders>
              <w:top w:val="single" w:sz="6" w:space="0" w:color="auto"/>
              <w:left w:val="single" w:sz="6" w:space="0" w:color="auto"/>
              <w:bottom w:val="single" w:sz="6" w:space="0" w:color="auto"/>
              <w:right w:val="single" w:sz="6" w:space="0" w:color="auto"/>
            </w:tcBorders>
            <w:hideMark/>
          </w:tcPr>
          <w:p w14:paraId="738FA5F4" w14:textId="70C7542A"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68DE7AB9" w14:textId="77777777" w:rsidR="00B13304" w:rsidRPr="007530C6" w:rsidRDefault="00B13304" w:rsidP="00E84E30">
            <w:pPr>
              <w:pStyle w:val="TAN"/>
              <w:rPr>
                <w:rFonts w:eastAsia="MS Mincho"/>
              </w:rPr>
            </w:pPr>
            <w:r w:rsidRPr="007530C6">
              <w:rPr>
                <w:rFonts w:eastAsia="MS Mincho"/>
              </w:rPr>
              <w:t>NOTE 2:</w:t>
            </w:r>
            <w:r w:rsidRPr="007530C6">
              <w:rPr>
                <w:rFonts w:eastAsia="MS Mincho"/>
              </w:rPr>
              <w:tab/>
              <w:t>With SCS that provides largest transmission bandwidth configuration (BW</w:t>
            </w:r>
            <w:r w:rsidRPr="007530C6">
              <w:rPr>
                <w:rFonts w:eastAsia="MS Mincho"/>
                <w:vertAlign w:val="subscript"/>
              </w:rPr>
              <w:t>Config</w:t>
            </w:r>
            <w:r w:rsidRPr="007530C6">
              <w:rPr>
                <w:rFonts w:eastAsia="MS Mincho" w:cs="v5.0.0"/>
              </w:rPr>
              <w:t>)</w:t>
            </w:r>
            <w:r w:rsidRPr="007530C6">
              <w:rPr>
                <w:rFonts w:eastAsia="MS Mincho"/>
              </w:rPr>
              <w:t>.</w:t>
            </w:r>
          </w:p>
          <w:p w14:paraId="78EB1F67" w14:textId="77777777" w:rsidR="00B13304" w:rsidRPr="00164B25" w:rsidRDefault="00B13304" w:rsidP="00E84E30">
            <w:pPr>
              <w:pStyle w:val="TAN"/>
              <w:rPr>
                <w:lang w:eastAsia="zh-CN"/>
              </w:rPr>
            </w:pPr>
            <w:r w:rsidRPr="007530C6">
              <w:rPr>
                <w:rFonts w:eastAsia="MS Mincho"/>
              </w:rPr>
              <w:t>NOTE 3:</w:t>
            </w:r>
            <w:r w:rsidRPr="007530C6">
              <w:rPr>
                <w:rFonts w:eastAsia="MS Mincho"/>
              </w:rPr>
              <w:tab/>
            </w:r>
            <w:r w:rsidRPr="007530C6">
              <w:rPr>
                <w:rFonts w:eastAsia="SimSun"/>
              </w:rPr>
              <w:t>The requirements are applicable when the band is also defined for E-UTRA or UTRA</w:t>
            </w:r>
            <w:r w:rsidRPr="007530C6">
              <w:rPr>
                <w:rFonts w:eastAsia="MS Mincho"/>
              </w:rPr>
              <w:t>.</w:t>
            </w:r>
          </w:p>
          <w:p w14:paraId="3F5097A7" w14:textId="77777777" w:rsidR="003930E4" w:rsidRDefault="003930E4" w:rsidP="00E84E30">
            <w:pPr>
              <w:pStyle w:val="TAN"/>
            </w:pPr>
            <w:r>
              <w:t>NOTE 4:</w:t>
            </w:r>
            <w:r>
              <w:tab/>
              <w:t>Applicable to bands other than n104.</w:t>
            </w:r>
          </w:p>
          <w:p w14:paraId="3A16F96D" w14:textId="11D6C699" w:rsidR="003930E4" w:rsidRPr="003930E4" w:rsidRDefault="003930E4" w:rsidP="00E84E30">
            <w:pPr>
              <w:pStyle w:val="TAN"/>
              <w:rPr>
                <w:rFonts w:eastAsia="SimSun"/>
                <w:kern w:val="2"/>
                <w:szCs w:val="22"/>
              </w:rPr>
            </w:pPr>
            <w:r>
              <w:t>NOTE 5:</w:t>
            </w:r>
            <w:r>
              <w:tab/>
              <w:t>Applicable to band n104.</w:t>
            </w:r>
          </w:p>
        </w:tc>
      </w:tr>
    </w:tbl>
    <w:p w14:paraId="23ACC18F" w14:textId="77777777" w:rsidR="00B13304" w:rsidRPr="007530C6" w:rsidRDefault="00B13304" w:rsidP="00E84E30">
      <w:pPr>
        <w:rPr>
          <w:rFonts w:eastAsia="SimSun"/>
        </w:rPr>
      </w:pPr>
    </w:p>
    <w:p w14:paraId="358A4BFD" w14:textId="62CE2EB3" w:rsidR="00B13304" w:rsidRPr="007530C6" w:rsidRDefault="007A7317" w:rsidP="00B13304">
      <w:pPr>
        <w:rPr>
          <w:rFonts w:eastAsia="MS Mincho" w:cs="v5.0.0"/>
        </w:rPr>
      </w:pPr>
      <w:r w:rsidRPr="007530C6">
        <w:rPr>
          <w:rFonts w:eastAsia="MS Mincho" w:cs="v5.0.0"/>
        </w:rPr>
        <w:t>The ACLR absolute</w:t>
      </w:r>
      <w:r>
        <w:rPr>
          <w:rFonts w:eastAsia="MS Mincho" w:cs="v5.0.0"/>
        </w:rPr>
        <w:t xml:space="preserve"> limit</w:t>
      </w:r>
      <w:bookmarkStart w:id="1667" w:name="_Hlk508123340"/>
      <w:r w:rsidRPr="007530C6">
        <w:rPr>
          <w:rFonts w:eastAsia="MS Mincho" w:cs="v5.0.0"/>
        </w:rPr>
        <w:t xml:space="preserve"> is</w:t>
      </w:r>
      <w:bookmarkEnd w:id="1667"/>
      <w:r w:rsidRPr="007530C6">
        <w:rPr>
          <w:rFonts w:eastAsia="MS Mincho" w:cs="v5.0.0"/>
        </w:rPr>
        <w:t xml:space="preserve"> specified in table 6.5.</w:t>
      </w:r>
      <w:r w:rsidRPr="007530C6">
        <w:rPr>
          <w:rFonts w:eastAsia="SimSun" w:cs="v5.0.0"/>
        </w:rPr>
        <w:t>2</w:t>
      </w:r>
      <w:r w:rsidRPr="007530C6">
        <w:rPr>
          <w:rFonts w:eastAsia="MS Mincho" w:cs="v5.0.0"/>
        </w:rPr>
        <w:t>.5</w:t>
      </w:r>
      <w:r w:rsidRPr="007530C6">
        <w:rPr>
          <w:rFonts w:eastAsia="MS Mincho" w:cs="v5.0.0"/>
        </w:rPr>
        <w:noBreakHyphen/>
        <w:t>2.</w:t>
      </w:r>
    </w:p>
    <w:p w14:paraId="1591F5DD" w14:textId="77777777" w:rsidR="00B13304" w:rsidRPr="007530C6" w:rsidRDefault="00B13304" w:rsidP="00B13304">
      <w:pPr>
        <w:rPr>
          <w:rFonts w:eastAsia="MS Mincho" w:cs="v5.0.0"/>
        </w:rPr>
      </w:pPr>
      <w:r w:rsidRPr="007530C6">
        <w:rPr>
          <w:rFonts w:eastAsia="MS Mincho" w:cs="v5.0.0"/>
        </w:rPr>
        <w:t>The ACLR shall be higher than the value specified in table 6.5.</w:t>
      </w:r>
      <w:r w:rsidRPr="007530C6">
        <w:rPr>
          <w:rFonts w:eastAsia="SimSun" w:cs="v5.0.0"/>
        </w:rPr>
        <w:t>2</w:t>
      </w:r>
      <w:r w:rsidRPr="007530C6">
        <w:rPr>
          <w:rFonts w:eastAsia="MS Mincho" w:cs="v5.0.0"/>
        </w:rPr>
        <w:t>.5</w:t>
      </w:r>
      <w:r w:rsidRPr="007530C6">
        <w:rPr>
          <w:rFonts w:eastAsia="MS Mincho" w:cs="v5.0.0"/>
        </w:rPr>
        <w:noBreakHyphen/>
        <w:t xml:space="preserve">1a for </w:t>
      </w:r>
      <w:r w:rsidRPr="007530C6">
        <w:rPr>
          <w:rFonts w:eastAsia="MS Mincho" w:cs="v5.0.0"/>
          <w:i/>
          <w:iCs/>
        </w:rPr>
        <w:t>repeater type 1-C</w:t>
      </w:r>
      <w:r w:rsidRPr="007530C6">
        <w:rPr>
          <w:rFonts w:eastAsia="MS Mincho" w:cs="v5.0.0"/>
        </w:rPr>
        <w:t xml:space="preserve"> for UL Local Area.</w:t>
      </w:r>
    </w:p>
    <w:p w14:paraId="1B91E7AB" w14:textId="77777777" w:rsidR="00B13304" w:rsidRPr="007530C6" w:rsidRDefault="00B13304" w:rsidP="00E84E30">
      <w:pPr>
        <w:pStyle w:val="TH"/>
        <w:rPr>
          <w:rFonts w:eastAsia="SimSun"/>
          <w:lang w:eastAsia="zh-CN"/>
        </w:rPr>
      </w:pPr>
      <w:r w:rsidRPr="007530C6">
        <w:rPr>
          <w:rFonts w:eastAsia="MS Mincho"/>
        </w:rPr>
        <w:t>Table 6.5.</w:t>
      </w:r>
      <w:r w:rsidRPr="007530C6">
        <w:rPr>
          <w:rFonts w:eastAsia="SimSun"/>
        </w:rPr>
        <w:t>2</w:t>
      </w:r>
      <w:r w:rsidRPr="007530C6">
        <w:rPr>
          <w:rFonts w:eastAsia="MS Mincho"/>
        </w:rPr>
        <w:t xml:space="preserve">.5-1a: </w:t>
      </w:r>
      <w:r w:rsidRPr="007530C6">
        <w:rPr>
          <w:rFonts w:eastAsia="MS Mincho"/>
          <w:i/>
          <w:iCs/>
        </w:rPr>
        <w:t>Repeater type 1-C</w:t>
      </w:r>
      <w:r w:rsidRPr="007530C6">
        <w:rPr>
          <w:rFonts w:eastAsia="MS Mincho"/>
        </w:rPr>
        <w:t xml:space="preserve"> ACLR limit for UL for Local Area</w:t>
      </w:r>
    </w:p>
    <w:tbl>
      <w:tblPr>
        <w:tblW w:w="94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1"/>
        <w:gridCol w:w="1948"/>
        <w:gridCol w:w="2058"/>
        <w:gridCol w:w="1032"/>
      </w:tblGrid>
      <w:tr w:rsidR="00B13304" w:rsidRPr="007530C6" w14:paraId="5F3B7861" w14:textId="77777777" w:rsidTr="00B13304">
        <w:trPr>
          <w:cantSplit/>
          <w:jc w:val="center"/>
        </w:trPr>
        <w:tc>
          <w:tcPr>
            <w:tcW w:w="2203" w:type="dxa"/>
            <w:tcBorders>
              <w:top w:val="single" w:sz="6" w:space="0" w:color="auto"/>
              <w:left w:val="single" w:sz="6" w:space="0" w:color="auto"/>
              <w:bottom w:val="single" w:sz="4" w:space="0" w:color="auto"/>
              <w:right w:val="single" w:sz="6" w:space="0" w:color="auto"/>
            </w:tcBorders>
            <w:hideMark/>
          </w:tcPr>
          <w:p w14:paraId="4771506E" w14:textId="2E6EC322" w:rsidR="00B13304" w:rsidRPr="007530C6" w:rsidRDefault="00B13304" w:rsidP="00E84E30">
            <w:pPr>
              <w:pStyle w:val="TAH"/>
              <w:rPr>
                <w:rFonts w:eastAsia="MS Mincho"/>
                <w:kern w:val="2"/>
                <w:szCs w:val="22"/>
              </w:rPr>
            </w:pPr>
            <w:r w:rsidRPr="007530C6">
              <w:rPr>
                <w:rFonts w:eastAsia="SimSun"/>
                <w:i/>
                <w:iCs/>
              </w:rPr>
              <w:t>Repeater type 1-C</w:t>
            </w:r>
            <w:r w:rsidRPr="007530C6">
              <w:rPr>
                <w:rFonts w:eastAsia="SimSun"/>
              </w:rPr>
              <w:t xml:space="preserve"> nominal channel bandwidth</w:t>
            </w:r>
            <w:r w:rsidRPr="007530C6">
              <w:rPr>
                <w:rFonts w:eastAsia="MS Mincho"/>
              </w:rPr>
              <w:t xml:space="preserve"> </w:t>
            </w:r>
            <w:r w:rsidRPr="007530C6">
              <w:rPr>
                <w:bCs/>
              </w:rPr>
              <w:t>BW</w:t>
            </w:r>
            <w:r w:rsidRPr="007530C6">
              <w:rPr>
                <w:bCs/>
                <w:vertAlign w:val="subscript"/>
              </w:rPr>
              <w:t>Nominal</w:t>
            </w:r>
            <w:r w:rsidR="003930E4">
              <w:rPr>
                <w:rFonts w:eastAsia="SimSun"/>
              </w:rPr>
              <w:t xml:space="preserve"> (MHz)</w:t>
            </w:r>
          </w:p>
        </w:tc>
        <w:tc>
          <w:tcPr>
            <w:tcW w:w="2192" w:type="dxa"/>
            <w:tcBorders>
              <w:top w:val="single" w:sz="6" w:space="0" w:color="auto"/>
              <w:left w:val="single" w:sz="6" w:space="0" w:color="auto"/>
              <w:bottom w:val="single" w:sz="6" w:space="0" w:color="auto"/>
              <w:right w:val="single" w:sz="6" w:space="0" w:color="auto"/>
            </w:tcBorders>
            <w:hideMark/>
          </w:tcPr>
          <w:p w14:paraId="61276679" w14:textId="77777777" w:rsidR="00B13304" w:rsidRPr="007530C6" w:rsidRDefault="00B13304" w:rsidP="00E84E30">
            <w:pPr>
              <w:pStyle w:val="TAH"/>
              <w:rPr>
                <w:rFonts w:eastAsia="MS Mincho"/>
                <w:kern w:val="2"/>
                <w:szCs w:val="22"/>
              </w:rPr>
            </w:pPr>
            <w:r w:rsidRPr="007530C6">
              <w:rPr>
                <w:rFonts w:eastAsia="MS Mincho"/>
              </w:rPr>
              <w:t xml:space="preserve"> </w:t>
            </w:r>
            <w:r w:rsidRPr="007530C6">
              <w:rPr>
                <w:rFonts w:eastAsia="MS Mincho"/>
                <w:i/>
                <w:iCs/>
              </w:rPr>
              <w:t>Repeater type 1-C</w:t>
            </w:r>
            <w:r w:rsidRPr="007530C6">
              <w:rPr>
                <w:rFonts w:eastAsia="MS Mincho"/>
              </w:rPr>
              <w:t xml:space="preserve"> adjacent channel centre frequency offset below above the </w:t>
            </w:r>
            <w:r w:rsidRPr="007530C6">
              <w:rPr>
                <w:rFonts w:eastAsia="SimSun"/>
              </w:rPr>
              <w:t>passband edge</w:t>
            </w:r>
          </w:p>
        </w:tc>
        <w:tc>
          <w:tcPr>
            <w:tcW w:w="1949" w:type="dxa"/>
            <w:tcBorders>
              <w:top w:val="single" w:sz="6" w:space="0" w:color="auto"/>
              <w:left w:val="single" w:sz="6" w:space="0" w:color="auto"/>
              <w:bottom w:val="single" w:sz="6" w:space="0" w:color="auto"/>
              <w:right w:val="single" w:sz="6" w:space="0" w:color="auto"/>
            </w:tcBorders>
            <w:hideMark/>
          </w:tcPr>
          <w:p w14:paraId="3F9319FB" w14:textId="77777777" w:rsidR="00B13304" w:rsidRPr="007530C6" w:rsidRDefault="00B13304" w:rsidP="00E84E30">
            <w:pPr>
              <w:pStyle w:val="TAH"/>
              <w:rPr>
                <w:rFonts w:eastAsia="MS Mincho"/>
                <w:kern w:val="2"/>
                <w:szCs w:val="22"/>
              </w:rPr>
            </w:pPr>
            <w:r w:rsidRPr="007530C6">
              <w:rPr>
                <w:rFonts w:eastAsia="MS Mincho"/>
              </w:rPr>
              <w:t>Assumed adjacent channel carrier (informative)</w:t>
            </w:r>
          </w:p>
        </w:tc>
        <w:tc>
          <w:tcPr>
            <w:tcW w:w="2059" w:type="dxa"/>
            <w:tcBorders>
              <w:top w:val="single" w:sz="6" w:space="0" w:color="auto"/>
              <w:left w:val="single" w:sz="6" w:space="0" w:color="auto"/>
              <w:bottom w:val="single" w:sz="6" w:space="0" w:color="auto"/>
              <w:right w:val="single" w:sz="6" w:space="0" w:color="auto"/>
            </w:tcBorders>
            <w:hideMark/>
          </w:tcPr>
          <w:p w14:paraId="09588CDA" w14:textId="77777777" w:rsidR="00B13304" w:rsidRPr="007530C6" w:rsidRDefault="00B13304" w:rsidP="00E84E30">
            <w:pPr>
              <w:pStyle w:val="TAH"/>
              <w:rPr>
                <w:rFonts w:eastAsia="MS Mincho"/>
                <w:kern w:val="2"/>
                <w:szCs w:val="22"/>
              </w:rPr>
            </w:pPr>
            <w:r w:rsidRPr="007530C6">
              <w:rPr>
                <w:rFonts w:eastAsia="MS Mincho"/>
              </w:rPr>
              <w:t>Filter on the adjacent channel frequency and corresponding filter bandwidth</w:t>
            </w:r>
          </w:p>
        </w:tc>
        <w:tc>
          <w:tcPr>
            <w:tcW w:w="1032" w:type="dxa"/>
            <w:tcBorders>
              <w:top w:val="single" w:sz="6" w:space="0" w:color="auto"/>
              <w:left w:val="single" w:sz="6" w:space="0" w:color="auto"/>
              <w:bottom w:val="single" w:sz="6" w:space="0" w:color="auto"/>
              <w:right w:val="single" w:sz="6" w:space="0" w:color="auto"/>
            </w:tcBorders>
            <w:hideMark/>
          </w:tcPr>
          <w:p w14:paraId="2520326E" w14:textId="77777777" w:rsidR="00B13304" w:rsidRPr="007530C6" w:rsidRDefault="00B13304" w:rsidP="00E84E30">
            <w:pPr>
              <w:pStyle w:val="TAH"/>
              <w:rPr>
                <w:rFonts w:eastAsia="MS Mincho"/>
                <w:kern w:val="2"/>
                <w:szCs w:val="22"/>
              </w:rPr>
            </w:pPr>
            <w:r w:rsidRPr="007530C6">
              <w:rPr>
                <w:rFonts w:eastAsia="MS Mincho"/>
              </w:rPr>
              <w:t>ACLR limit</w:t>
            </w:r>
          </w:p>
        </w:tc>
      </w:tr>
      <w:tr w:rsidR="00B13304" w:rsidRPr="007530C6" w14:paraId="78F3C3F8" w14:textId="77777777" w:rsidTr="00B13304">
        <w:trPr>
          <w:cantSplit/>
          <w:jc w:val="center"/>
        </w:trPr>
        <w:tc>
          <w:tcPr>
            <w:tcW w:w="2203" w:type="dxa"/>
            <w:tcBorders>
              <w:top w:val="single" w:sz="4" w:space="0" w:color="auto"/>
              <w:left w:val="single" w:sz="4" w:space="0" w:color="auto"/>
              <w:bottom w:val="nil"/>
              <w:right w:val="single" w:sz="4" w:space="0" w:color="auto"/>
            </w:tcBorders>
            <w:hideMark/>
          </w:tcPr>
          <w:p w14:paraId="078619F4" w14:textId="77777777" w:rsidR="00B13304" w:rsidRPr="007530C6" w:rsidRDefault="00B13304" w:rsidP="00E84E30">
            <w:pPr>
              <w:pStyle w:val="TAL"/>
              <w:rPr>
                <w:rFonts w:eastAsia="SimSun"/>
                <w:kern w:val="2"/>
                <w:szCs w:val="22"/>
              </w:rPr>
            </w:pPr>
            <w:r w:rsidRPr="007530C6">
              <w:rPr>
                <w:rFonts w:eastAsia="MS Mincho"/>
              </w:rPr>
              <w:t>5, 10, 15, 20</w:t>
            </w:r>
          </w:p>
        </w:tc>
        <w:tc>
          <w:tcPr>
            <w:tcW w:w="2192" w:type="dxa"/>
            <w:tcBorders>
              <w:top w:val="single" w:sz="6" w:space="0" w:color="auto"/>
              <w:left w:val="single" w:sz="4" w:space="0" w:color="auto"/>
              <w:bottom w:val="single" w:sz="6" w:space="0" w:color="auto"/>
              <w:right w:val="single" w:sz="6" w:space="0" w:color="auto"/>
            </w:tcBorders>
            <w:hideMark/>
          </w:tcPr>
          <w:p w14:paraId="3E9E4AA8" w14:textId="77777777" w:rsidR="00B13304" w:rsidRPr="007530C6" w:rsidRDefault="00B13304" w:rsidP="00E84E30">
            <w:pPr>
              <w:pStyle w:val="TAC"/>
              <w:rPr>
                <w:rFonts w:eastAsia="MS Mincho" w:cs="v5.0.0"/>
                <w:kern w:val="2"/>
                <w:szCs w:val="22"/>
              </w:rPr>
            </w:pPr>
            <w:r w:rsidRPr="007530C6">
              <w:t>BW</w:t>
            </w:r>
            <w:r w:rsidRPr="007530C6">
              <w:rPr>
                <w:vertAlign w:val="subscript"/>
              </w:rPr>
              <w:t>Nominal</w:t>
            </w:r>
            <w:r w:rsidRPr="007530C6">
              <w:t>/2</w:t>
            </w:r>
          </w:p>
        </w:tc>
        <w:tc>
          <w:tcPr>
            <w:tcW w:w="1949" w:type="dxa"/>
            <w:tcBorders>
              <w:top w:val="single" w:sz="6" w:space="0" w:color="auto"/>
              <w:left w:val="single" w:sz="6" w:space="0" w:color="auto"/>
              <w:bottom w:val="single" w:sz="6" w:space="0" w:color="auto"/>
              <w:right w:val="single" w:sz="6" w:space="0" w:color="auto"/>
            </w:tcBorders>
            <w:hideMark/>
          </w:tcPr>
          <w:p w14:paraId="59A2DE87"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583FD688"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2415F20E"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2EE80F54" w14:textId="77777777" w:rsidTr="00B13304">
        <w:trPr>
          <w:cantSplit/>
          <w:jc w:val="center"/>
        </w:trPr>
        <w:tc>
          <w:tcPr>
            <w:tcW w:w="2203" w:type="dxa"/>
            <w:tcBorders>
              <w:top w:val="nil"/>
              <w:left w:val="single" w:sz="4" w:space="0" w:color="auto"/>
              <w:bottom w:val="nil"/>
              <w:right w:val="single" w:sz="4" w:space="0" w:color="auto"/>
            </w:tcBorders>
            <w:hideMark/>
          </w:tcPr>
          <w:p w14:paraId="3AB20CD6"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5BA33E70" w14:textId="77777777" w:rsidR="00B13304" w:rsidRPr="007530C6" w:rsidRDefault="00B13304" w:rsidP="00E84E30">
            <w:pPr>
              <w:pStyle w:val="TAC"/>
              <w:rPr>
                <w:rFonts w:eastAsia="MS Mincho" w:cs="v5.0.0"/>
                <w:kern w:val="2"/>
                <w:szCs w:val="22"/>
              </w:rPr>
            </w:pPr>
            <w:r w:rsidRPr="007530C6">
              <w:rPr>
                <w:rFonts w:cs="v5.0.0"/>
              </w:rPr>
              <w:t xml:space="preserve">1.5 x </w:t>
            </w:r>
            <w:r w:rsidRPr="007530C6">
              <w:t>BW</w:t>
            </w:r>
            <w:r w:rsidRPr="007530C6">
              <w:rPr>
                <w:vertAlign w:val="subscript"/>
              </w:rPr>
              <w:t>Nominal</w:t>
            </w:r>
          </w:p>
        </w:tc>
        <w:tc>
          <w:tcPr>
            <w:tcW w:w="1949" w:type="dxa"/>
            <w:tcBorders>
              <w:top w:val="single" w:sz="6" w:space="0" w:color="auto"/>
              <w:left w:val="single" w:sz="6" w:space="0" w:color="auto"/>
              <w:bottom w:val="single" w:sz="6" w:space="0" w:color="auto"/>
              <w:right w:val="single" w:sz="6" w:space="0" w:color="auto"/>
            </w:tcBorders>
            <w:hideMark/>
          </w:tcPr>
          <w:p w14:paraId="209F4095"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187D4B34"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19BAD0C7"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448DAB33" w14:textId="77777777" w:rsidTr="00B13304">
        <w:trPr>
          <w:cantSplit/>
          <w:jc w:val="center"/>
        </w:trPr>
        <w:tc>
          <w:tcPr>
            <w:tcW w:w="2203" w:type="dxa"/>
            <w:tcBorders>
              <w:top w:val="nil"/>
              <w:left w:val="single" w:sz="4" w:space="0" w:color="auto"/>
              <w:bottom w:val="nil"/>
              <w:right w:val="single" w:sz="4" w:space="0" w:color="auto"/>
            </w:tcBorders>
            <w:hideMark/>
          </w:tcPr>
          <w:p w14:paraId="17A0C35D"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0D7382F5" w14:textId="77777777" w:rsidR="00B13304" w:rsidRPr="007530C6" w:rsidRDefault="00B13304" w:rsidP="00E84E30">
            <w:pPr>
              <w:pStyle w:val="TAC"/>
              <w:rPr>
                <w:rFonts w:eastAsia="MS Mincho"/>
                <w:kern w:val="2"/>
                <w:szCs w:val="22"/>
              </w:rPr>
            </w:pPr>
            <w:r w:rsidRPr="007530C6">
              <w:t>2.5 MHz</w:t>
            </w:r>
          </w:p>
        </w:tc>
        <w:tc>
          <w:tcPr>
            <w:tcW w:w="1949" w:type="dxa"/>
            <w:tcBorders>
              <w:top w:val="single" w:sz="6" w:space="0" w:color="auto"/>
              <w:left w:val="single" w:sz="6" w:space="0" w:color="auto"/>
              <w:bottom w:val="single" w:sz="6" w:space="0" w:color="auto"/>
              <w:right w:val="single" w:sz="6" w:space="0" w:color="auto"/>
            </w:tcBorders>
            <w:hideMark/>
          </w:tcPr>
          <w:p w14:paraId="23739F03"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25A7FDCC"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38C04E6E"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3E1D3DFA" w14:textId="77777777" w:rsidTr="00B13304">
        <w:trPr>
          <w:cantSplit/>
          <w:jc w:val="center"/>
        </w:trPr>
        <w:tc>
          <w:tcPr>
            <w:tcW w:w="2203" w:type="dxa"/>
            <w:tcBorders>
              <w:top w:val="nil"/>
              <w:left w:val="single" w:sz="4" w:space="0" w:color="auto"/>
              <w:bottom w:val="single" w:sz="4" w:space="0" w:color="auto"/>
              <w:right w:val="single" w:sz="4" w:space="0" w:color="auto"/>
            </w:tcBorders>
            <w:hideMark/>
          </w:tcPr>
          <w:p w14:paraId="09EDAA2F"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7DA67AB4" w14:textId="77777777" w:rsidR="00B13304" w:rsidRPr="007530C6" w:rsidRDefault="00B13304" w:rsidP="00E84E30">
            <w:pPr>
              <w:pStyle w:val="TAC"/>
              <w:rPr>
                <w:rFonts w:eastAsia="MS Mincho"/>
                <w:kern w:val="2"/>
                <w:szCs w:val="22"/>
              </w:rPr>
            </w:pPr>
            <w:r w:rsidRPr="007530C6">
              <w:t>7.5 MHz</w:t>
            </w:r>
          </w:p>
        </w:tc>
        <w:tc>
          <w:tcPr>
            <w:tcW w:w="1949" w:type="dxa"/>
            <w:tcBorders>
              <w:top w:val="single" w:sz="6" w:space="0" w:color="auto"/>
              <w:left w:val="single" w:sz="6" w:space="0" w:color="auto"/>
              <w:bottom w:val="single" w:sz="6" w:space="0" w:color="auto"/>
              <w:right w:val="single" w:sz="6" w:space="0" w:color="auto"/>
            </w:tcBorders>
            <w:hideMark/>
          </w:tcPr>
          <w:p w14:paraId="76BE3CFB" w14:textId="77777777" w:rsidR="00B13304" w:rsidRPr="007530C6" w:rsidRDefault="00B13304" w:rsidP="00E84E30">
            <w:pPr>
              <w:pStyle w:val="TAC"/>
              <w:rPr>
                <w:rFonts w:eastAsia="MS Mincho"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7B36511B"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6DD2769C" w14:textId="77777777" w:rsidR="00B13304" w:rsidRPr="007530C6" w:rsidRDefault="00B13304" w:rsidP="00E84E30">
            <w:pPr>
              <w:pStyle w:val="TAC"/>
              <w:rPr>
                <w:rFonts w:eastAsia="MS Mincho" w:cs="v5.0.0"/>
                <w:kern w:val="2"/>
                <w:szCs w:val="22"/>
              </w:rPr>
            </w:pPr>
            <w:r w:rsidRPr="007530C6">
              <w:rPr>
                <w:rFonts w:eastAsia="MS Mincho" w:cs="v5.0.0"/>
              </w:rPr>
              <w:t>30.2 dB</w:t>
            </w:r>
          </w:p>
        </w:tc>
      </w:tr>
      <w:tr w:rsidR="00B13304" w:rsidRPr="007530C6" w14:paraId="6C05497A" w14:textId="77777777" w:rsidTr="00B13304">
        <w:trPr>
          <w:cantSplit/>
          <w:trHeight w:val="127"/>
          <w:jc w:val="center"/>
        </w:trPr>
        <w:tc>
          <w:tcPr>
            <w:tcW w:w="2203" w:type="dxa"/>
            <w:tcBorders>
              <w:top w:val="single" w:sz="4" w:space="0" w:color="auto"/>
              <w:left w:val="single" w:sz="4" w:space="0" w:color="auto"/>
              <w:bottom w:val="nil"/>
              <w:right w:val="single" w:sz="4" w:space="0" w:color="auto"/>
            </w:tcBorders>
            <w:hideMark/>
          </w:tcPr>
          <w:p w14:paraId="02DF6AAE" w14:textId="77777777" w:rsidR="00B13304" w:rsidRPr="007530C6" w:rsidRDefault="00B13304" w:rsidP="00E84E30">
            <w:pPr>
              <w:pStyle w:val="TAL"/>
              <w:rPr>
                <w:rFonts w:eastAsia="SimSun"/>
                <w:kern w:val="2"/>
                <w:szCs w:val="22"/>
              </w:rPr>
            </w:pPr>
            <w:r w:rsidRPr="007530C6">
              <w:rPr>
                <w:rFonts w:eastAsia="SimSun" w:cs="v5.0.0"/>
              </w:rPr>
              <w:t>25, 30, 35, 40, 45, 50, 60, 70, 80, 90, 100</w:t>
            </w:r>
          </w:p>
        </w:tc>
        <w:tc>
          <w:tcPr>
            <w:tcW w:w="2192" w:type="dxa"/>
            <w:tcBorders>
              <w:top w:val="single" w:sz="6" w:space="0" w:color="auto"/>
              <w:left w:val="single" w:sz="4" w:space="0" w:color="auto"/>
              <w:bottom w:val="single" w:sz="6" w:space="0" w:color="auto"/>
              <w:right w:val="single" w:sz="6" w:space="0" w:color="auto"/>
            </w:tcBorders>
            <w:hideMark/>
          </w:tcPr>
          <w:p w14:paraId="500C33EE" w14:textId="77777777" w:rsidR="00B13304" w:rsidRPr="007530C6" w:rsidRDefault="00B13304" w:rsidP="00E84E30">
            <w:pPr>
              <w:pStyle w:val="TAC"/>
              <w:rPr>
                <w:rFonts w:eastAsia="MS Mincho" w:cs="v5.0.0"/>
                <w:kern w:val="2"/>
                <w:szCs w:val="22"/>
              </w:rPr>
            </w:pPr>
            <w:r w:rsidRPr="007530C6">
              <w:t>BW</w:t>
            </w:r>
            <w:r w:rsidRPr="007530C6">
              <w:rPr>
                <w:vertAlign w:val="subscript"/>
              </w:rPr>
              <w:t>Nominal</w:t>
            </w:r>
            <w:r w:rsidRPr="007530C6">
              <w:t>/2</w:t>
            </w:r>
          </w:p>
        </w:tc>
        <w:tc>
          <w:tcPr>
            <w:tcW w:w="1949" w:type="dxa"/>
            <w:tcBorders>
              <w:top w:val="single" w:sz="6" w:space="0" w:color="auto"/>
              <w:left w:val="single" w:sz="6" w:space="0" w:color="auto"/>
              <w:bottom w:val="single" w:sz="6" w:space="0" w:color="auto"/>
              <w:right w:val="single" w:sz="6" w:space="0" w:color="auto"/>
            </w:tcBorders>
            <w:hideMark/>
          </w:tcPr>
          <w:p w14:paraId="7F311D6E"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1A43125A"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1A23D73F"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71B4F48C" w14:textId="77777777" w:rsidTr="00B13304">
        <w:trPr>
          <w:cantSplit/>
          <w:jc w:val="center"/>
        </w:trPr>
        <w:tc>
          <w:tcPr>
            <w:tcW w:w="2203" w:type="dxa"/>
            <w:tcBorders>
              <w:top w:val="nil"/>
              <w:left w:val="single" w:sz="4" w:space="0" w:color="auto"/>
              <w:bottom w:val="nil"/>
              <w:right w:val="single" w:sz="4" w:space="0" w:color="auto"/>
            </w:tcBorders>
            <w:hideMark/>
          </w:tcPr>
          <w:p w14:paraId="21E0B300"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443FCD35" w14:textId="77777777" w:rsidR="00B13304" w:rsidRPr="007530C6" w:rsidRDefault="00B13304" w:rsidP="00E84E30">
            <w:pPr>
              <w:pStyle w:val="TAC"/>
              <w:rPr>
                <w:rFonts w:eastAsia="MS Mincho" w:cs="v5.0.0"/>
                <w:kern w:val="2"/>
                <w:szCs w:val="22"/>
              </w:rPr>
            </w:pPr>
            <w:r w:rsidRPr="007530C6">
              <w:rPr>
                <w:rFonts w:cs="v5.0.0"/>
              </w:rPr>
              <w:t xml:space="preserve">1.5 x </w:t>
            </w:r>
            <w:r w:rsidRPr="007530C6">
              <w:t>BW</w:t>
            </w:r>
            <w:r w:rsidRPr="007530C6">
              <w:rPr>
                <w:vertAlign w:val="subscript"/>
              </w:rPr>
              <w:t>Nominal</w:t>
            </w:r>
          </w:p>
        </w:tc>
        <w:tc>
          <w:tcPr>
            <w:tcW w:w="1949" w:type="dxa"/>
            <w:tcBorders>
              <w:top w:val="single" w:sz="6" w:space="0" w:color="auto"/>
              <w:left w:val="single" w:sz="6" w:space="0" w:color="auto"/>
              <w:bottom w:val="single" w:sz="6" w:space="0" w:color="auto"/>
              <w:right w:val="single" w:sz="6" w:space="0" w:color="auto"/>
            </w:tcBorders>
            <w:hideMark/>
          </w:tcPr>
          <w:p w14:paraId="5EB04BA9" w14:textId="77777777" w:rsidR="00B13304" w:rsidRPr="007530C6" w:rsidRDefault="00B13304" w:rsidP="00E84E30">
            <w:pPr>
              <w:pStyle w:val="TAC"/>
              <w:rPr>
                <w:rFonts w:eastAsia="MS Mincho" w:cs="v5.0.0"/>
                <w:kern w:val="2"/>
                <w:szCs w:val="22"/>
              </w:rPr>
            </w:pPr>
            <w:r w:rsidRPr="007530C6">
              <w:rPr>
                <w:rFonts w:eastAsia="MS Mincho"/>
              </w:rPr>
              <w:t xml:space="preserve">NR of same BW </w:t>
            </w:r>
            <w:r w:rsidRPr="007530C6">
              <w:rPr>
                <w:rFonts w:eastAsia="MS Mincho"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2C537155"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MS Mincho"/>
              </w:rPr>
              <w:t>BW</w:t>
            </w:r>
            <w:r w:rsidRPr="007530C6">
              <w:rPr>
                <w:rFonts w:eastAsia="MS Mincho"/>
                <w:vertAlign w:val="subscript"/>
              </w:rPr>
              <w:t>Config</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182F82AD"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0F5D806A" w14:textId="77777777" w:rsidTr="00B13304">
        <w:trPr>
          <w:cantSplit/>
          <w:jc w:val="center"/>
        </w:trPr>
        <w:tc>
          <w:tcPr>
            <w:tcW w:w="2203" w:type="dxa"/>
            <w:tcBorders>
              <w:top w:val="nil"/>
              <w:left w:val="single" w:sz="4" w:space="0" w:color="auto"/>
              <w:bottom w:val="nil"/>
              <w:right w:val="single" w:sz="4" w:space="0" w:color="auto"/>
            </w:tcBorders>
            <w:hideMark/>
          </w:tcPr>
          <w:p w14:paraId="4616868F"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693504C6" w14:textId="77777777" w:rsidR="00B13304" w:rsidRPr="007530C6" w:rsidRDefault="00B13304" w:rsidP="00E84E30">
            <w:pPr>
              <w:pStyle w:val="TAC"/>
              <w:rPr>
                <w:rFonts w:eastAsia="MS Mincho"/>
                <w:kern w:val="2"/>
                <w:szCs w:val="22"/>
              </w:rPr>
            </w:pPr>
            <w:r w:rsidRPr="007530C6">
              <w:t>2.5 MHz</w:t>
            </w:r>
          </w:p>
        </w:tc>
        <w:tc>
          <w:tcPr>
            <w:tcW w:w="1949" w:type="dxa"/>
            <w:tcBorders>
              <w:top w:val="single" w:sz="6" w:space="0" w:color="auto"/>
              <w:left w:val="single" w:sz="6" w:space="0" w:color="auto"/>
              <w:bottom w:val="single" w:sz="6" w:space="0" w:color="auto"/>
              <w:right w:val="single" w:sz="6" w:space="0" w:color="auto"/>
            </w:tcBorders>
            <w:hideMark/>
          </w:tcPr>
          <w:p w14:paraId="3204FE31" w14:textId="77777777" w:rsidR="00B13304" w:rsidRPr="007530C6" w:rsidRDefault="00B13304" w:rsidP="00E84E30">
            <w:pPr>
              <w:pStyle w:val="TAC"/>
              <w:rPr>
                <w:rFonts w:eastAsia="SimSun"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0498649D"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65588119"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3EB861EB" w14:textId="77777777" w:rsidTr="00B13304">
        <w:trPr>
          <w:cantSplit/>
          <w:jc w:val="center"/>
        </w:trPr>
        <w:tc>
          <w:tcPr>
            <w:tcW w:w="2203" w:type="dxa"/>
            <w:tcBorders>
              <w:top w:val="nil"/>
              <w:left w:val="single" w:sz="4" w:space="0" w:color="auto"/>
              <w:bottom w:val="single" w:sz="4" w:space="0" w:color="auto"/>
              <w:right w:val="single" w:sz="4" w:space="0" w:color="auto"/>
            </w:tcBorders>
            <w:hideMark/>
          </w:tcPr>
          <w:p w14:paraId="11141E4E" w14:textId="77777777" w:rsidR="00B13304" w:rsidRPr="007530C6" w:rsidRDefault="00B13304" w:rsidP="00E84E30">
            <w:pPr>
              <w:pStyle w:val="TAL"/>
              <w:rPr>
                <w:rFonts w:ascii="CG Times (WN)" w:eastAsia="SimSun" w:hAnsi="CG Times (WN)" w:cs="SimSun"/>
              </w:rPr>
            </w:pPr>
          </w:p>
        </w:tc>
        <w:tc>
          <w:tcPr>
            <w:tcW w:w="2192" w:type="dxa"/>
            <w:tcBorders>
              <w:top w:val="single" w:sz="6" w:space="0" w:color="auto"/>
              <w:left w:val="single" w:sz="4" w:space="0" w:color="auto"/>
              <w:bottom w:val="single" w:sz="6" w:space="0" w:color="auto"/>
              <w:right w:val="single" w:sz="6" w:space="0" w:color="auto"/>
            </w:tcBorders>
            <w:hideMark/>
          </w:tcPr>
          <w:p w14:paraId="4BDB47DD" w14:textId="77777777" w:rsidR="00B13304" w:rsidRPr="007530C6" w:rsidRDefault="00B13304" w:rsidP="00E84E30">
            <w:pPr>
              <w:pStyle w:val="TAC"/>
              <w:rPr>
                <w:rFonts w:eastAsia="MS Mincho"/>
                <w:kern w:val="2"/>
                <w:szCs w:val="22"/>
              </w:rPr>
            </w:pPr>
            <w:r w:rsidRPr="007530C6">
              <w:t>7.5 MHz</w:t>
            </w:r>
          </w:p>
        </w:tc>
        <w:tc>
          <w:tcPr>
            <w:tcW w:w="1949" w:type="dxa"/>
            <w:tcBorders>
              <w:top w:val="single" w:sz="6" w:space="0" w:color="auto"/>
              <w:left w:val="single" w:sz="6" w:space="0" w:color="auto"/>
              <w:bottom w:val="single" w:sz="6" w:space="0" w:color="auto"/>
              <w:right w:val="single" w:sz="6" w:space="0" w:color="auto"/>
            </w:tcBorders>
            <w:hideMark/>
          </w:tcPr>
          <w:p w14:paraId="3660C599" w14:textId="77777777" w:rsidR="00B13304" w:rsidRPr="007530C6" w:rsidRDefault="00B13304" w:rsidP="00E84E30">
            <w:pPr>
              <w:pStyle w:val="TAC"/>
              <w:rPr>
                <w:rFonts w:eastAsia="MS Mincho" w:cs="v5.0.0"/>
                <w:kern w:val="2"/>
                <w:szCs w:val="22"/>
              </w:rPr>
            </w:pPr>
            <w:r w:rsidRPr="007530C6">
              <w:rPr>
                <w:rFonts w:eastAsia="SimSun" w:cs="v5.0.0"/>
              </w:rPr>
              <w:t>5 MHz E-UTRA</w:t>
            </w:r>
          </w:p>
        </w:tc>
        <w:tc>
          <w:tcPr>
            <w:tcW w:w="2059" w:type="dxa"/>
            <w:tcBorders>
              <w:top w:val="single" w:sz="6" w:space="0" w:color="auto"/>
              <w:left w:val="single" w:sz="6" w:space="0" w:color="auto"/>
              <w:bottom w:val="single" w:sz="6" w:space="0" w:color="auto"/>
              <w:right w:val="single" w:sz="6" w:space="0" w:color="auto"/>
            </w:tcBorders>
            <w:hideMark/>
          </w:tcPr>
          <w:p w14:paraId="39895008" w14:textId="77777777" w:rsidR="00B13304" w:rsidRPr="007530C6" w:rsidRDefault="00B13304" w:rsidP="00E84E30">
            <w:pPr>
              <w:pStyle w:val="TAC"/>
              <w:rPr>
                <w:rFonts w:eastAsia="MS Mincho" w:cs="v5.0.0"/>
                <w:kern w:val="2"/>
                <w:szCs w:val="22"/>
              </w:rPr>
            </w:pPr>
            <w:r w:rsidRPr="007530C6">
              <w:rPr>
                <w:rFonts w:eastAsia="MS Mincho" w:cs="v5.0.0"/>
              </w:rPr>
              <w:t>Square (</w:t>
            </w:r>
            <w:r w:rsidRPr="007530C6">
              <w:rPr>
                <w:rFonts w:eastAsia="SimSun"/>
              </w:rPr>
              <w:t>4.5 MHz</w:t>
            </w:r>
            <w:r w:rsidRPr="007530C6">
              <w:rPr>
                <w:rFonts w:eastAsia="MS Mincho" w:cs="v5.0.0"/>
              </w:rPr>
              <w:t>)</w:t>
            </w:r>
          </w:p>
        </w:tc>
        <w:tc>
          <w:tcPr>
            <w:tcW w:w="1032" w:type="dxa"/>
            <w:tcBorders>
              <w:top w:val="single" w:sz="6" w:space="0" w:color="auto"/>
              <w:left w:val="single" w:sz="6" w:space="0" w:color="auto"/>
              <w:bottom w:val="single" w:sz="6" w:space="0" w:color="auto"/>
              <w:right w:val="single" w:sz="6" w:space="0" w:color="auto"/>
            </w:tcBorders>
            <w:hideMark/>
          </w:tcPr>
          <w:p w14:paraId="63D00764" w14:textId="77777777" w:rsidR="00B13304" w:rsidRPr="007530C6" w:rsidRDefault="00B13304" w:rsidP="00E84E30">
            <w:pPr>
              <w:pStyle w:val="TAC"/>
              <w:rPr>
                <w:rFonts w:eastAsia="MS Mincho" w:cs="v5.0.0"/>
                <w:kern w:val="2"/>
                <w:szCs w:val="22"/>
              </w:rPr>
            </w:pPr>
            <w:r w:rsidRPr="007530C6">
              <w:rPr>
                <w:rFonts w:eastAsia="MS Mincho" w:cs="v5.0.0"/>
              </w:rPr>
              <w:t>29.8 dB</w:t>
            </w:r>
          </w:p>
        </w:tc>
      </w:tr>
      <w:tr w:rsidR="00B13304" w:rsidRPr="007530C6" w14:paraId="091C597F" w14:textId="77777777" w:rsidTr="00B13304">
        <w:trPr>
          <w:cantSplit/>
          <w:jc w:val="center"/>
        </w:trPr>
        <w:tc>
          <w:tcPr>
            <w:tcW w:w="9435" w:type="dxa"/>
            <w:gridSpan w:val="5"/>
            <w:tcBorders>
              <w:top w:val="single" w:sz="6" w:space="0" w:color="auto"/>
              <w:left w:val="single" w:sz="6" w:space="0" w:color="auto"/>
              <w:bottom w:val="single" w:sz="6" w:space="0" w:color="auto"/>
              <w:right w:val="single" w:sz="6" w:space="0" w:color="auto"/>
            </w:tcBorders>
            <w:hideMark/>
          </w:tcPr>
          <w:p w14:paraId="42913F00" w14:textId="70B8595E"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592AB98A" w14:textId="778ED122"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t xml:space="preserve">the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cs="v5.0.0"/>
              </w:rPr>
              <w:t>)</w:t>
            </w:r>
            <w:r w:rsidRPr="007530C6">
              <w:rPr>
                <w:rFonts w:eastAsia="MS Mincho"/>
              </w:rPr>
              <w:t>.</w:t>
            </w:r>
          </w:p>
          <w:p w14:paraId="571CDB77" w14:textId="77777777" w:rsidR="00B13304" w:rsidRPr="007530C6" w:rsidRDefault="00B13304" w:rsidP="00E84E30">
            <w:pPr>
              <w:pStyle w:val="TAN"/>
              <w:rPr>
                <w:rFonts w:eastAsia="SimSun"/>
                <w:kern w:val="2"/>
                <w:szCs w:val="22"/>
              </w:rPr>
            </w:pPr>
            <w:r w:rsidRPr="007530C6">
              <w:rPr>
                <w:rFonts w:eastAsia="MS Mincho"/>
              </w:rPr>
              <w:t>NOTE 3:</w:t>
            </w:r>
            <w:r w:rsidRPr="007530C6">
              <w:rPr>
                <w:rFonts w:eastAsia="MS Mincho"/>
              </w:rPr>
              <w:tab/>
            </w:r>
            <w:r w:rsidRPr="007530C6">
              <w:rPr>
                <w:rFonts w:eastAsia="SimSun"/>
              </w:rPr>
              <w:t>The requirements are applicable when the band is also defined for E-UTRA or UTRA</w:t>
            </w:r>
            <w:r w:rsidRPr="007530C6">
              <w:rPr>
                <w:rFonts w:eastAsia="MS Mincho"/>
              </w:rPr>
              <w:t>.</w:t>
            </w:r>
          </w:p>
        </w:tc>
      </w:tr>
    </w:tbl>
    <w:p w14:paraId="28EDF6FE" w14:textId="77777777" w:rsidR="00B13304" w:rsidRPr="007530C6" w:rsidRDefault="00B13304" w:rsidP="00B13304">
      <w:pPr>
        <w:rPr>
          <w:rFonts w:eastAsia="MS Mincho" w:cs="v5.0.0"/>
        </w:rPr>
      </w:pPr>
    </w:p>
    <w:p w14:paraId="4C292C2A" w14:textId="77777777" w:rsidR="00B13304" w:rsidRPr="007530C6" w:rsidRDefault="00B13304" w:rsidP="00E84E30">
      <w:pPr>
        <w:pStyle w:val="TH"/>
        <w:rPr>
          <w:rFonts w:eastAsia="SimSun"/>
          <w:lang w:eastAsia="zh-CN"/>
        </w:rPr>
      </w:pPr>
      <w:r w:rsidRPr="007530C6">
        <w:rPr>
          <w:rFonts w:eastAsia="MS Mincho"/>
        </w:rPr>
        <w:t>Table 6.5.</w:t>
      </w:r>
      <w:r w:rsidRPr="007530C6">
        <w:rPr>
          <w:rFonts w:eastAsia="SimSun"/>
        </w:rPr>
        <w:t>2</w:t>
      </w:r>
      <w:r w:rsidRPr="007530C6">
        <w:rPr>
          <w:rFonts w:eastAsia="MS Mincho"/>
        </w:rPr>
        <w:t xml:space="preserve">.5-2: </w:t>
      </w:r>
      <w:r w:rsidRPr="007530C6">
        <w:rPr>
          <w:rFonts w:eastAsia="MS Mincho"/>
          <w:i/>
          <w:iCs/>
        </w:rPr>
        <w:t>Repeater type 1-C</w:t>
      </w:r>
      <w:r w:rsidRPr="007530C6">
        <w:rPr>
          <w:rFonts w:eastAsia="MS Mincho"/>
        </w:rPr>
        <w:t xml:space="preserve"> ACLR absolute limit for DL and UL for WA class, for DL for MR class and for DL for LA class</w:t>
      </w:r>
    </w:p>
    <w:tbl>
      <w:tblPr>
        <w:tblW w:w="64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3354"/>
      </w:tblGrid>
      <w:tr w:rsidR="00B13304" w:rsidRPr="007530C6" w14:paraId="1108708A"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62902272" w14:textId="77777777" w:rsidR="00B13304" w:rsidRPr="007530C6" w:rsidRDefault="00B13304" w:rsidP="00E84E30">
            <w:pPr>
              <w:pStyle w:val="TAH"/>
              <w:rPr>
                <w:rFonts w:eastAsia="MS Mincho"/>
                <w:kern w:val="2"/>
                <w:szCs w:val="22"/>
              </w:rPr>
            </w:pPr>
            <w:r w:rsidRPr="007530C6">
              <w:rPr>
                <w:rFonts w:eastAsia="SimSun"/>
              </w:rPr>
              <w:t>Repeater category / class</w:t>
            </w:r>
          </w:p>
        </w:tc>
        <w:tc>
          <w:tcPr>
            <w:tcW w:w="3359" w:type="dxa"/>
            <w:tcBorders>
              <w:top w:val="single" w:sz="6" w:space="0" w:color="auto"/>
              <w:left w:val="single" w:sz="6" w:space="0" w:color="auto"/>
              <w:bottom w:val="single" w:sz="6" w:space="0" w:color="auto"/>
              <w:right w:val="single" w:sz="6" w:space="0" w:color="auto"/>
            </w:tcBorders>
            <w:hideMark/>
          </w:tcPr>
          <w:p w14:paraId="4E864B6D" w14:textId="77777777" w:rsidR="00B13304" w:rsidRPr="007530C6" w:rsidRDefault="00B13304" w:rsidP="00E84E30">
            <w:pPr>
              <w:pStyle w:val="TAH"/>
              <w:rPr>
                <w:rFonts w:eastAsia="MS Mincho"/>
                <w:kern w:val="2"/>
                <w:szCs w:val="22"/>
              </w:rPr>
            </w:pPr>
            <w:r w:rsidRPr="007530C6">
              <w:rPr>
                <w:rFonts w:eastAsia="MS Mincho"/>
              </w:rPr>
              <w:t xml:space="preserve">ACLR absolute </w:t>
            </w:r>
            <w:r w:rsidRPr="007530C6">
              <w:rPr>
                <w:rFonts w:eastAsia="MS Mincho"/>
                <w:i/>
              </w:rPr>
              <w:t>limit</w:t>
            </w:r>
          </w:p>
        </w:tc>
      </w:tr>
      <w:tr w:rsidR="00B13304" w:rsidRPr="007530C6" w14:paraId="6447A977"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0BD20CBE" w14:textId="77777777" w:rsidR="00B13304" w:rsidRPr="007530C6" w:rsidRDefault="00B13304" w:rsidP="00E84E30">
            <w:pPr>
              <w:pStyle w:val="TAC"/>
              <w:rPr>
                <w:rFonts w:eastAsia="SimSun"/>
                <w:kern w:val="2"/>
                <w:szCs w:val="22"/>
              </w:rPr>
            </w:pPr>
            <w:r w:rsidRPr="007530C6">
              <w:rPr>
                <w:rFonts w:eastAsia="MS Mincho"/>
              </w:rPr>
              <w:t>Category A Wide Area DL and UL</w:t>
            </w:r>
          </w:p>
        </w:tc>
        <w:tc>
          <w:tcPr>
            <w:tcW w:w="3359" w:type="dxa"/>
            <w:tcBorders>
              <w:top w:val="single" w:sz="6" w:space="0" w:color="auto"/>
              <w:left w:val="single" w:sz="6" w:space="0" w:color="auto"/>
              <w:bottom w:val="single" w:sz="6" w:space="0" w:color="auto"/>
              <w:right w:val="single" w:sz="6" w:space="0" w:color="auto"/>
            </w:tcBorders>
            <w:hideMark/>
          </w:tcPr>
          <w:p w14:paraId="143F87C1" w14:textId="77777777" w:rsidR="00B13304" w:rsidRPr="007530C6" w:rsidRDefault="00B13304" w:rsidP="00E84E30">
            <w:pPr>
              <w:pStyle w:val="TAC"/>
              <w:rPr>
                <w:rFonts w:eastAsia="MS Mincho"/>
                <w:kern w:val="2"/>
                <w:szCs w:val="22"/>
              </w:rPr>
            </w:pPr>
            <w:r w:rsidRPr="007530C6">
              <w:rPr>
                <w:rFonts w:eastAsia="MS Mincho"/>
              </w:rPr>
              <w:t>-13 dBm/MHz</w:t>
            </w:r>
          </w:p>
        </w:tc>
      </w:tr>
      <w:tr w:rsidR="00B13304" w:rsidRPr="007530C6" w14:paraId="45D5D582"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2C3D1678" w14:textId="77777777" w:rsidR="00B13304" w:rsidRPr="007530C6" w:rsidRDefault="00B13304" w:rsidP="00E84E30">
            <w:pPr>
              <w:pStyle w:val="TAC"/>
              <w:rPr>
                <w:rFonts w:eastAsia="MS Mincho"/>
                <w:kern w:val="2"/>
                <w:szCs w:val="22"/>
              </w:rPr>
            </w:pPr>
            <w:r w:rsidRPr="007530C6">
              <w:rPr>
                <w:rFonts w:eastAsia="MS Mincho"/>
              </w:rPr>
              <w:t>Category B Wide Area DL and UL</w:t>
            </w:r>
          </w:p>
        </w:tc>
        <w:tc>
          <w:tcPr>
            <w:tcW w:w="3359" w:type="dxa"/>
            <w:tcBorders>
              <w:top w:val="single" w:sz="6" w:space="0" w:color="auto"/>
              <w:left w:val="single" w:sz="6" w:space="0" w:color="auto"/>
              <w:bottom w:val="single" w:sz="6" w:space="0" w:color="auto"/>
              <w:right w:val="single" w:sz="6" w:space="0" w:color="auto"/>
            </w:tcBorders>
            <w:hideMark/>
          </w:tcPr>
          <w:p w14:paraId="3E93C413" w14:textId="77777777" w:rsidR="00B13304" w:rsidRPr="007530C6" w:rsidRDefault="00B13304" w:rsidP="00E84E30">
            <w:pPr>
              <w:pStyle w:val="TAC"/>
              <w:rPr>
                <w:rFonts w:eastAsia="MS Mincho"/>
                <w:kern w:val="2"/>
                <w:szCs w:val="22"/>
              </w:rPr>
            </w:pPr>
            <w:r w:rsidRPr="007530C6">
              <w:rPr>
                <w:rFonts w:eastAsia="MS Mincho"/>
              </w:rPr>
              <w:t>-15 dBm/MHz</w:t>
            </w:r>
          </w:p>
        </w:tc>
      </w:tr>
      <w:tr w:rsidR="00B13304" w:rsidRPr="007530C6" w14:paraId="6FA91EAC"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376CB671" w14:textId="77777777" w:rsidR="00B13304" w:rsidRPr="007530C6" w:rsidRDefault="00B13304" w:rsidP="00E84E30">
            <w:pPr>
              <w:pStyle w:val="TAC"/>
              <w:rPr>
                <w:rFonts w:eastAsia="MS Mincho"/>
                <w:kern w:val="2"/>
                <w:szCs w:val="22"/>
              </w:rPr>
            </w:pPr>
            <w:r w:rsidRPr="007530C6">
              <w:rPr>
                <w:rFonts w:eastAsia="MS Mincho"/>
              </w:rPr>
              <w:t>Medium Range DL</w:t>
            </w:r>
          </w:p>
        </w:tc>
        <w:tc>
          <w:tcPr>
            <w:tcW w:w="3359" w:type="dxa"/>
            <w:tcBorders>
              <w:top w:val="single" w:sz="6" w:space="0" w:color="auto"/>
              <w:left w:val="single" w:sz="6" w:space="0" w:color="auto"/>
              <w:bottom w:val="single" w:sz="6" w:space="0" w:color="auto"/>
              <w:right w:val="single" w:sz="6" w:space="0" w:color="auto"/>
            </w:tcBorders>
            <w:hideMark/>
          </w:tcPr>
          <w:p w14:paraId="609FDB33" w14:textId="77777777" w:rsidR="00B13304" w:rsidRPr="007530C6" w:rsidRDefault="00B13304" w:rsidP="00E84E30">
            <w:pPr>
              <w:pStyle w:val="TAC"/>
              <w:rPr>
                <w:rFonts w:eastAsia="MS Mincho"/>
                <w:kern w:val="2"/>
                <w:szCs w:val="22"/>
              </w:rPr>
            </w:pPr>
            <w:r w:rsidRPr="007530C6">
              <w:rPr>
                <w:rFonts w:eastAsia="MS Mincho"/>
              </w:rPr>
              <w:t>-25 dBm/MHz</w:t>
            </w:r>
          </w:p>
        </w:tc>
      </w:tr>
      <w:tr w:rsidR="00B13304" w:rsidRPr="007530C6" w14:paraId="7D452D24" w14:textId="77777777" w:rsidTr="00B13304">
        <w:trPr>
          <w:cantSplit/>
          <w:jc w:val="center"/>
        </w:trPr>
        <w:tc>
          <w:tcPr>
            <w:tcW w:w="3083" w:type="dxa"/>
            <w:tcBorders>
              <w:top w:val="single" w:sz="6" w:space="0" w:color="auto"/>
              <w:left w:val="single" w:sz="6" w:space="0" w:color="auto"/>
              <w:bottom w:val="single" w:sz="6" w:space="0" w:color="auto"/>
              <w:right w:val="single" w:sz="6" w:space="0" w:color="auto"/>
            </w:tcBorders>
            <w:hideMark/>
          </w:tcPr>
          <w:p w14:paraId="460AA2F2" w14:textId="77777777" w:rsidR="00B13304" w:rsidRPr="007530C6" w:rsidRDefault="00B13304" w:rsidP="00E84E30">
            <w:pPr>
              <w:pStyle w:val="TAC"/>
              <w:rPr>
                <w:rFonts w:eastAsia="MS Mincho"/>
                <w:kern w:val="2"/>
                <w:szCs w:val="22"/>
              </w:rPr>
            </w:pPr>
            <w:r w:rsidRPr="007530C6">
              <w:rPr>
                <w:rFonts w:eastAsia="MS Mincho"/>
              </w:rPr>
              <w:t>Local Area DL</w:t>
            </w:r>
          </w:p>
        </w:tc>
        <w:tc>
          <w:tcPr>
            <w:tcW w:w="3359" w:type="dxa"/>
            <w:tcBorders>
              <w:top w:val="single" w:sz="6" w:space="0" w:color="auto"/>
              <w:left w:val="single" w:sz="6" w:space="0" w:color="auto"/>
              <w:bottom w:val="single" w:sz="6" w:space="0" w:color="auto"/>
              <w:right w:val="single" w:sz="6" w:space="0" w:color="auto"/>
            </w:tcBorders>
            <w:hideMark/>
          </w:tcPr>
          <w:p w14:paraId="2119FE80" w14:textId="77777777" w:rsidR="00B13304" w:rsidRPr="007530C6" w:rsidRDefault="00B13304" w:rsidP="00E84E30">
            <w:pPr>
              <w:pStyle w:val="TAC"/>
              <w:rPr>
                <w:rFonts w:eastAsia="MS Mincho"/>
                <w:kern w:val="2"/>
                <w:szCs w:val="22"/>
              </w:rPr>
            </w:pPr>
            <w:r w:rsidRPr="007530C6">
              <w:rPr>
                <w:rFonts w:eastAsia="MS Mincho"/>
              </w:rPr>
              <w:t>-32 dBm/MHz</w:t>
            </w:r>
          </w:p>
        </w:tc>
      </w:tr>
    </w:tbl>
    <w:p w14:paraId="61E1CA91" w14:textId="77777777" w:rsidR="00B13304" w:rsidRPr="007530C6" w:rsidRDefault="00B13304" w:rsidP="00E84E30">
      <w:pPr>
        <w:rPr>
          <w:rFonts w:eastAsia="MS Mincho"/>
        </w:rPr>
      </w:pPr>
    </w:p>
    <w:p w14:paraId="2E250CB2" w14:textId="1A0CBB20" w:rsidR="00B13304" w:rsidRPr="007530C6" w:rsidRDefault="00B13304" w:rsidP="00B13304">
      <w:pPr>
        <w:rPr>
          <w:rFonts w:eastAsia="MS Mincho" w:cs="v5.0.0"/>
        </w:rPr>
      </w:pPr>
      <w:r w:rsidRPr="007530C6">
        <w:rPr>
          <w:rFonts w:eastAsia="MS Mincho" w:cs="v5.0.0"/>
        </w:rPr>
        <w:lastRenderedPageBreak/>
        <w:t>For operation in non-contiguous spectrum or multiple bands, the ACLR shall be higher than the value specified in Table 6.5.2.5</w:t>
      </w:r>
      <w:r w:rsidRPr="007530C6">
        <w:rPr>
          <w:rFonts w:eastAsia="MS Mincho" w:cs="v5.0.0"/>
        </w:rPr>
        <w:noBreakHyphen/>
        <w:t>3</w:t>
      </w:r>
      <w:r w:rsidR="003930E4" w:rsidRPr="003930E4">
        <w:rPr>
          <w:rFonts w:cs="v5.0.0"/>
        </w:rPr>
        <w:t xml:space="preserve"> </w:t>
      </w:r>
      <w:r w:rsidR="003930E4">
        <w:rPr>
          <w:rFonts w:cs="v5.0.0"/>
        </w:rPr>
        <w:t>or Table 6.5.2.5-3a</w:t>
      </w:r>
      <w:r w:rsidRPr="007530C6">
        <w:rPr>
          <w:rFonts w:eastAsia="MS Mincho" w:cs="v5.0.0"/>
        </w:rPr>
        <w:t>.</w:t>
      </w:r>
    </w:p>
    <w:p w14:paraId="5E64D158" w14:textId="186027AE" w:rsidR="00B13304" w:rsidRPr="007530C6" w:rsidRDefault="00B13304" w:rsidP="00E84E30">
      <w:pPr>
        <w:pStyle w:val="TH"/>
        <w:rPr>
          <w:rFonts w:eastAsia="MS Mincho"/>
        </w:rPr>
      </w:pPr>
      <w:r w:rsidRPr="007530C6">
        <w:rPr>
          <w:rFonts w:eastAsia="MS Mincho"/>
        </w:rPr>
        <w:t xml:space="preserve">Table 6.5.2.5-3: </w:t>
      </w:r>
      <w:r w:rsidRPr="007530C6">
        <w:rPr>
          <w:rFonts w:eastAsia="MS Mincho"/>
          <w:i/>
          <w:iCs/>
        </w:rPr>
        <w:t>Repeater type 1-C</w:t>
      </w:r>
      <w:r w:rsidRPr="007530C6">
        <w:rPr>
          <w:rFonts w:eastAsia="MS Mincho"/>
        </w:rPr>
        <w:t xml:space="preserve"> ACLR limit in non-contiguous spectrum or multiple bands</w:t>
      </w:r>
      <w:r w:rsidR="003930E4">
        <w:t xml:space="preserve"> for DL (all repeater classes) and for UL for Wide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1843"/>
        <w:gridCol w:w="1984"/>
        <w:gridCol w:w="1276"/>
        <w:gridCol w:w="1559"/>
        <w:gridCol w:w="1667"/>
      </w:tblGrid>
      <w:tr w:rsidR="003930E4" w:rsidRPr="007530C6" w14:paraId="7E96F899" w14:textId="77777777" w:rsidTr="00AA5B42">
        <w:trPr>
          <w:cantSplit/>
          <w:jc w:val="center"/>
        </w:trPr>
        <w:tc>
          <w:tcPr>
            <w:tcW w:w="1526" w:type="dxa"/>
            <w:tcBorders>
              <w:top w:val="single" w:sz="6" w:space="0" w:color="auto"/>
              <w:left w:val="single" w:sz="6" w:space="0" w:color="auto"/>
              <w:bottom w:val="single" w:sz="4" w:space="0" w:color="auto"/>
              <w:right w:val="single" w:sz="6" w:space="0" w:color="auto"/>
            </w:tcBorders>
            <w:hideMark/>
          </w:tcPr>
          <w:p w14:paraId="5CBFFE26" w14:textId="5DAB763B" w:rsidR="00B13304" w:rsidRPr="007530C6" w:rsidRDefault="00B13304" w:rsidP="00E84E30">
            <w:pPr>
              <w:pStyle w:val="TAH"/>
              <w:rPr>
                <w:rFonts w:eastAsia="MS Mincho"/>
                <w:kern w:val="2"/>
              </w:rPr>
            </w:pPr>
            <w:r w:rsidRPr="007530C6">
              <w:rPr>
                <w:rFonts w:eastAsia="SimSun"/>
                <w:i/>
                <w:iCs/>
              </w:rPr>
              <w:t>Repeater type 1-C</w:t>
            </w:r>
            <w:r w:rsidRPr="007530C6">
              <w:rPr>
                <w:rFonts w:eastAsia="SimSun"/>
              </w:rPr>
              <w:t xml:space="preserve"> nominal channel bandwidth</w:t>
            </w:r>
            <w:r w:rsidRPr="007530C6">
              <w:rPr>
                <w:rFonts w:eastAsia="MS Mincho"/>
              </w:rPr>
              <w:t xml:space="preserve"> </w:t>
            </w:r>
            <w:r w:rsidRPr="007530C6">
              <w:rPr>
                <w:bCs/>
              </w:rPr>
              <w:t>BW</w:t>
            </w:r>
            <w:r w:rsidRPr="007530C6">
              <w:rPr>
                <w:bCs/>
                <w:vertAlign w:val="subscript"/>
              </w:rPr>
              <w:t>Nominal</w:t>
            </w:r>
            <w:r w:rsidR="003930E4">
              <w:rPr>
                <w:rFonts w:eastAsia="SimSun"/>
              </w:rPr>
              <w:t xml:space="preserve"> (MHz)</w:t>
            </w:r>
          </w:p>
        </w:tc>
        <w:tc>
          <w:tcPr>
            <w:tcW w:w="1843" w:type="dxa"/>
            <w:tcBorders>
              <w:top w:val="single" w:sz="6" w:space="0" w:color="auto"/>
              <w:left w:val="single" w:sz="6" w:space="0" w:color="auto"/>
              <w:bottom w:val="single" w:sz="6" w:space="0" w:color="auto"/>
              <w:right w:val="single" w:sz="6" w:space="0" w:color="auto"/>
            </w:tcBorders>
            <w:hideMark/>
          </w:tcPr>
          <w:p w14:paraId="4C85E832" w14:textId="15E3914C" w:rsidR="00B13304" w:rsidRPr="007530C6" w:rsidRDefault="003930E4" w:rsidP="00E84E30">
            <w:pPr>
              <w:pStyle w:val="TAH"/>
              <w:rPr>
                <w:rFonts w:eastAsia="MS Mincho"/>
                <w:kern w:val="2"/>
              </w:rPr>
            </w:pPr>
            <w:r>
              <w:rPr>
                <w:i/>
              </w:rPr>
              <w:t>Gap between passbands</w:t>
            </w:r>
            <w:r w:rsidR="00B13304" w:rsidRPr="007530C6">
              <w:rPr>
                <w:rFonts w:eastAsia="MS Mincho"/>
              </w:rPr>
              <w:t xml:space="preserve"> or inter-</w:t>
            </w:r>
            <w:r w:rsidR="00B13304" w:rsidRPr="007530C6">
              <w:rPr>
                <w:rFonts w:eastAsia="MS Mincho"/>
                <w:i/>
              </w:rPr>
              <w:t>passband</w:t>
            </w:r>
            <w:r w:rsidR="00B13304" w:rsidRPr="007530C6">
              <w:rPr>
                <w:rFonts w:eastAsia="MS Mincho"/>
              </w:rPr>
              <w:t xml:space="preserve"> </w:t>
            </w:r>
            <w:r w:rsidR="00B13304" w:rsidRPr="007530C6">
              <w:rPr>
                <w:rFonts w:eastAsia="MS Mincho"/>
                <w:i/>
              </w:rPr>
              <w:t>gap</w:t>
            </w:r>
            <w:r w:rsidR="00B13304" w:rsidRPr="007530C6">
              <w:rPr>
                <w:rFonts w:eastAsia="MS Mincho"/>
              </w:rPr>
              <w:t xml:space="preserve"> size (W</w:t>
            </w:r>
            <w:r w:rsidR="00B13304" w:rsidRPr="007530C6">
              <w:rPr>
                <w:rFonts w:eastAsia="MS Mincho"/>
                <w:vertAlign w:val="subscript"/>
              </w:rPr>
              <w:t>gap</w:t>
            </w:r>
            <w:r w:rsidR="00B13304" w:rsidRPr="007530C6">
              <w:rPr>
                <w:rFonts w:eastAsia="MS Mincho"/>
              </w:rPr>
              <w:t>) where the limit applies (MHz)</w:t>
            </w:r>
          </w:p>
        </w:tc>
        <w:tc>
          <w:tcPr>
            <w:tcW w:w="1984" w:type="dxa"/>
            <w:tcBorders>
              <w:top w:val="single" w:sz="6" w:space="0" w:color="auto"/>
              <w:left w:val="single" w:sz="6" w:space="0" w:color="auto"/>
              <w:bottom w:val="single" w:sz="6" w:space="0" w:color="auto"/>
              <w:right w:val="single" w:sz="6" w:space="0" w:color="auto"/>
            </w:tcBorders>
            <w:hideMark/>
          </w:tcPr>
          <w:p w14:paraId="4829B1B0" w14:textId="434C2D71" w:rsidR="00B13304" w:rsidRPr="007530C6" w:rsidRDefault="00B13304" w:rsidP="00E84E30">
            <w:pPr>
              <w:pStyle w:val="TAH"/>
              <w:rPr>
                <w:rFonts w:eastAsia="MS Mincho"/>
                <w:kern w:val="2"/>
              </w:rPr>
            </w:pPr>
            <w:r w:rsidRPr="007530C6">
              <w:rPr>
                <w:rFonts w:eastAsia="SimSun"/>
                <w:i/>
                <w:iCs/>
              </w:rPr>
              <w:t>Repeater type 1-C</w:t>
            </w:r>
            <w:r w:rsidRPr="007530C6">
              <w:rPr>
                <w:rFonts w:eastAsia="MS Mincho"/>
              </w:rPr>
              <w:t xml:space="preserve"> adjacent channel centre frequency offset below or above the </w:t>
            </w:r>
            <w:r w:rsidR="003930E4">
              <w:rPr>
                <w:rFonts w:eastAsia="SimSun"/>
                <w:i/>
                <w:iCs/>
              </w:rPr>
              <w:t>p</w:t>
            </w:r>
            <w:r w:rsidR="003930E4">
              <w:rPr>
                <w:rFonts w:eastAsia="SimSun"/>
                <w:i/>
              </w:rPr>
              <w:t>assband</w:t>
            </w:r>
            <w:r w:rsidR="003930E4">
              <w:rPr>
                <w:rFonts w:eastAsia="SimSun" w:hint="eastAsia"/>
                <w:i/>
                <w:lang w:eastAsia="zh-CN"/>
              </w:rPr>
              <w:t xml:space="preserve"> </w:t>
            </w:r>
            <w:r w:rsidRPr="007530C6">
              <w:rPr>
                <w:rFonts w:eastAsia="SimSun"/>
              </w:rPr>
              <w:t>edge (inside the gap)</w:t>
            </w:r>
          </w:p>
        </w:tc>
        <w:tc>
          <w:tcPr>
            <w:tcW w:w="1276" w:type="dxa"/>
            <w:tcBorders>
              <w:top w:val="single" w:sz="6" w:space="0" w:color="auto"/>
              <w:left w:val="single" w:sz="6" w:space="0" w:color="auto"/>
              <w:bottom w:val="single" w:sz="6" w:space="0" w:color="auto"/>
              <w:right w:val="single" w:sz="6" w:space="0" w:color="auto"/>
            </w:tcBorders>
            <w:hideMark/>
          </w:tcPr>
          <w:p w14:paraId="02927985" w14:textId="77777777" w:rsidR="00B13304" w:rsidRPr="007530C6" w:rsidRDefault="00B13304" w:rsidP="00E84E30">
            <w:pPr>
              <w:pStyle w:val="TAH"/>
              <w:rPr>
                <w:rFonts w:eastAsia="MS Mincho"/>
                <w:kern w:val="2"/>
              </w:rPr>
            </w:pPr>
            <w:r w:rsidRPr="007530C6">
              <w:rPr>
                <w:rFonts w:eastAsia="MS Mincho"/>
              </w:rPr>
              <w:t>Assumed adjacent channel carrier</w:t>
            </w:r>
          </w:p>
        </w:tc>
        <w:tc>
          <w:tcPr>
            <w:tcW w:w="1559" w:type="dxa"/>
            <w:tcBorders>
              <w:top w:val="single" w:sz="6" w:space="0" w:color="auto"/>
              <w:left w:val="single" w:sz="6" w:space="0" w:color="auto"/>
              <w:bottom w:val="single" w:sz="6" w:space="0" w:color="auto"/>
              <w:right w:val="single" w:sz="6" w:space="0" w:color="auto"/>
            </w:tcBorders>
            <w:hideMark/>
          </w:tcPr>
          <w:p w14:paraId="484C88DB" w14:textId="77777777" w:rsidR="00B13304" w:rsidRPr="007530C6" w:rsidRDefault="00B13304" w:rsidP="00E84E30">
            <w:pPr>
              <w:pStyle w:val="TAH"/>
              <w:rPr>
                <w:rFonts w:eastAsia="MS Mincho"/>
                <w:kern w:val="2"/>
              </w:rPr>
            </w:pPr>
            <w:r w:rsidRPr="007530C6">
              <w:rPr>
                <w:rFonts w:eastAsia="MS Mincho"/>
              </w:rPr>
              <w:t>Filter on the adjacent channel frequency and corresponding filter bandwidth</w:t>
            </w:r>
          </w:p>
        </w:tc>
        <w:tc>
          <w:tcPr>
            <w:tcW w:w="1667" w:type="dxa"/>
            <w:tcBorders>
              <w:top w:val="single" w:sz="6" w:space="0" w:color="auto"/>
              <w:left w:val="single" w:sz="6" w:space="0" w:color="auto"/>
              <w:bottom w:val="single" w:sz="6" w:space="0" w:color="auto"/>
              <w:right w:val="single" w:sz="6" w:space="0" w:color="auto"/>
            </w:tcBorders>
            <w:hideMark/>
          </w:tcPr>
          <w:p w14:paraId="3B2B137A" w14:textId="77777777" w:rsidR="00B13304" w:rsidRPr="007530C6" w:rsidRDefault="00B13304" w:rsidP="00E84E30">
            <w:pPr>
              <w:pStyle w:val="TAH"/>
              <w:rPr>
                <w:rFonts w:eastAsia="MS Mincho"/>
                <w:kern w:val="2"/>
              </w:rPr>
            </w:pPr>
            <w:r w:rsidRPr="007530C6">
              <w:rPr>
                <w:rFonts w:eastAsia="MS Mincho"/>
              </w:rPr>
              <w:t>ACLR limit</w:t>
            </w:r>
          </w:p>
        </w:tc>
      </w:tr>
      <w:tr w:rsidR="003930E4" w:rsidRPr="007530C6" w14:paraId="4BB07915" w14:textId="77777777" w:rsidTr="00AA5B42">
        <w:trPr>
          <w:cantSplit/>
          <w:jc w:val="center"/>
        </w:trPr>
        <w:tc>
          <w:tcPr>
            <w:tcW w:w="1526" w:type="dxa"/>
            <w:tcBorders>
              <w:top w:val="single" w:sz="4" w:space="0" w:color="auto"/>
              <w:left w:val="single" w:sz="4" w:space="0" w:color="auto"/>
              <w:bottom w:val="nil"/>
              <w:right w:val="single" w:sz="4" w:space="0" w:color="auto"/>
            </w:tcBorders>
            <w:hideMark/>
          </w:tcPr>
          <w:p w14:paraId="00CBF827" w14:textId="77777777" w:rsidR="00B13304" w:rsidRPr="007530C6" w:rsidRDefault="00B13304" w:rsidP="00E84E30">
            <w:pPr>
              <w:pStyle w:val="TAL"/>
              <w:rPr>
                <w:rFonts w:eastAsia="SimSun"/>
                <w:kern w:val="2"/>
              </w:rPr>
            </w:pPr>
            <w:r w:rsidRPr="007530C6">
              <w:rPr>
                <w:rFonts w:eastAsia="MS Mincho"/>
              </w:rPr>
              <w:t>5, 10, 15, 20</w:t>
            </w:r>
          </w:p>
        </w:tc>
        <w:tc>
          <w:tcPr>
            <w:tcW w:w="1843" w:type="dxa"/>
            <w:tcBorders>
              <w:top w:val="single" w:sz="6" w:space="0" w:color="auto"/>
              <w:left w:val="single" w:sz="4" w:space="0" w:color="auto"/>
              <w:bottom w:val="single" w:sz="6" w:space="0" w:color="auto"/>
              <w:right w:val="single" w:sz="6" w:space="0" w:color="auto"/>
            </w:tcBorders>
            <w:hideMark/>
          </w:tcPr>
          <w:p w14:paraId="2BFB994E"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15 (Note 3)</w:t>
            </w:r>
          </w:p>
          <w:p w14:paraId="6E351475"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45 (Note 4)</w:t>
            </w:r>
          </w:p>
        </w:tc>
        <w:tc>
          <w:tcPr>
            <w:tcW w:w="1984" w:type="dxa"/>
            <w:tcBorders>
              <w:top w:val="single" w:sz="6" w:space="0" w:color="auto"/>
              <w:left w:val="single" w:sz="6" w:space="0" w:color="auto"/>
              <w:bottom w:val="single" w:sz="6" w:space="0" w:color="auto"/>
              <w:right w:val="single" w:sz="6" w:space="0" w:color="auto"/>
            </w:tcBorders>
            <w:hideMark/>
          </w:tcPr>
          <w:p w14:paraId="055ED105" w14:textId="77777777" w:rsidR="00B13304" w:rsidRPr="007530C6" w:rsidRDefault="00B13304" w:rsidP="00E84E30">
            <w:pPr>
              <w:pStyle w:val="TAC"/>
              <w:rPr>
                <w:rFonts w:eastAsia="MS Mincho"/>
                <w:kern w:val="2"/>
              </w:rPr>
            </w:pPr>
            <w:r w:rsidRPr="007530C6">
              <w:rPr>
                <w:rFonts w:eastAsia="MS Mincho"/>
              </w:rPr>
              <w:t>2.5 MHz</w:t>
            </w:r>
          </w:p>
        </w:tc>
        <w:tc>
          <w:tcPr>
            <w:tcW w:w="1276" w:type="dxa"/>
            <w:tcBorders>
              <w:top w:val="single" w:sz="6" w:space="0" w:color="auto"/>
              <w:left w:val="single" w:sz="6" w:space="0" w:color="auto"/>
              <w:bottom w:val="single" w:sz="6" w:space="0" w:color="auto"/>
              <w:right w:val="single" w:sz="6" w:space="0" w:color="auto"/>
            </w:tcBorders>
            <w:hideMark/>
          </w:tcPr>
          <w:p w14:paraId="218555F4" w14:textId="77777777" w:rsidR="00B13304" w:rsidRPr="007530C6" w:rsidRDefault="00B13304" w:rsidP="00E84E30">
            <w:pPr>
              <w:pStyle w:val="TAC"/>
              <w:rPr>
                <w:rFonts w:eastAsia="MS Mincho"/>
                <w:kern w:val="2"/>
              </w:rPr>
            </w:pPr>
            <w:r w:rsidRPr="007530C6">
              <w:rPr>
                <w:rFonts w:eastAsia="SimSun"/>
              </w:rPr>
              <w:t xml:space="preserve">5 MHz </w:t>
            </w:r>
            <w:r w:rsidRPr="007530C6">
              <w:rPr>
                <w:rFonts w:eastAsia="MS Mincho"/>
              </w:rPr>
              <w:t>NR (Note 2)</w:t>
            </w:r>
          </w:p>
        </w:tc>
        <w:tc>
          <w:tcPr>
            <w:tcW w:w="1559" w:type="dxa"/>
            <w:tcBorders>
              <w:top w:val="single" w:sz="6" w:space="0" w:color="auto"/>
              <w:left w:val="single" w:sz="6" w:space="0" w:color="auto"/>
              <w:bottom w:val="single" w:sz="6" w:space="0" w:color="auto"/>
              <w:right w:val="single" w:sz="6" w:space="0" w:color="auto"/>
            </w:tcBorders>
            <w:hideMark/>
          </w:tcPr>
          <w:p w14:paraId="133F40C5"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69EB2767" w14:textId="77777777" w:rsidR="003930E4" w:rsidRDefault="00B13304" w:rsidP="00E84E30">
            <w:pPr>
              <w:pStyle w:val="TAC"/>
            </w:pPr>
            <w:r w:rsidRPr="007530C6">
              <w:rPr>
                <w:rFonts w:eastAsia="MS Mincho"/>
              </w:rPr>
              <w:t>44.2 dB</w:t>
            </w:r>
            <w:r w:rsidR="003930E4">
              <w:t xml:space="preserve"> (Note 5)</w:t>
            </w:r>
          </w:p>
          <w:p w14:paraId="7CA471D8" w14:textId="7D538710" w:rsidR="00B13304" w:rsidRPr="007530C6" w:rsidRDefault="003930E4" w:rsidP="00E84E30">
            <w:pPr>
              <w:pStyle w:val="TAC"/>
              <w:rPr>
                <w:rFonts w:eastAsia="MS Mincho"/>
                <w:kern w:val="2"/>
              </w:rPr>
            </w:pPr>
            <w:r>
              <w:t>37.2 dB (Note 6)</w:t>
            </w:r>
          </w:p>
        </w:tc>
      </w:tr>
      <w:tr w:rsidR="003930E4" w:rsidRPr="007530C6" w14:paraId="1CE1933F" w14:textId="77777777" w:rsidTr="00AA5B42">
        <w:trPr>
          <w:cantSplit/>
          <w:jc w:val="center"/>
        </w:trPr>
        <w:tc>
          <w:tcPr>
            <w:tcW w:w="1526" w:type="dxa"/>
            <w:tcBorders>
              <w:top w:val="nil"/>
              <w:left w:val="single" w:sz="4" w:space="0" w:color="auto"/>
              <w:bottom w:val="single" w:sz="4" w:space="0" w:color="auto"/>
              <w:right w:val="single" w:sz="4" w:space="0" w:color="auto"/>
            </w:tcBorders>
            <w:hideMark/>
          </w:tcPr>
          <w:p w14:paraId="4C220002" w14:textId="77777777" w:rsidR="00B13304" w:rsidRPr="007530C6" w:rsidRDefault="00B13304" w:rsidP="00E84E30">
            <w:pPr>
              <w:pStyle w:val="TAL"/>
              <w:rPr>
                <w:rFonts w:ascii="CG Times (WN)" w:eastAsia="SimSun" w:hAnsi="CG Times (WN)" w:cs="SimSun"/>
              </w:rPr>
            </w:pPr>
          </w:p>
        </w:tc>
        <w:tc>
          <w:tcPr>
            <w:tcW w:w="1843" w:type="dxa"/>
            <w:tcBorders>
              <w:top w:val="single" w:sz="6" w:space="0" w:color="auto"/>
              <w:left w:val="single" w:sz="4" w:space="0" w:color="auto"/>
              <w:bottom w:val="single" w:sz="6" w:space="0" w:color="auto"/>
              <w:right w:val="single" w:sz="6" w:space="0" w:color="auto"/>
            </w:tcBorders>
            <w:hideMark/>
          </w:tcPr>
          <w:p w14:paraId="4F671D59"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20 (Note 3)</w:t>
            </w:r>
          </w:p>
          <w:p w14:paraId="41DDCA41"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50 (Note 4)</w:t>
            </w:r>
          </w:p>
        </w:tc>
        <w:tc>
          <w:tcPr>
            <w:tcW w:w="1984" w:type="dxa"/>
            <w:tcBorders>
              <w:top w:val="single" w:sz="6" w:space="0" w:color="auto"/>
              <w:left w:val="single" w:sz="6" w:space="0" w:color="auto"/>
              <w:bottom w:val="single" w:sz="6" w:space="0" w:color="auto"/>
              <w:right w:val="single" w:sz="6" w:space="0" w:color="auto"/>
            </w:tcBorders>
            <w:hideMark/>
          </w:tcPr>
          <w:p w14:paraId="74A5012B" w14:textId="77777777" w:rsidR="00B13304" w:rsidRPr="007530C6" w:rsidRDefault="00B13304" w:rsidP="00E84E30">
            <w:pPr>
              <w:pStyle w:val="TAC"/>
              <w:rPr>
                <w:rFonts w:eastAsia="MS Mincho"/>
                <w:kern w:val="2"/>
              </w:rPr>
            </w:pPr>
            <w:r w:rsidRPr="007530C6">
              <w:rPr>
                <w:rFonts w:eastAsia="MS Mincho"/>
              </w:rPr>
              <w:t>7.5 MHz</w:t>
            </w:r>
          </w:p>
        </w:tc>
        <w:tc>
          <w:tcPr>
            <w:tcW w:w="1276" w:type="dxa"/>
            <w:tcBorders>
              <w:top w:val="single" w:sz="6" w:space="0" w:color="auto"/>
              <w:left w:val="single" w:sz="6" w:space="0" w:color="auto"/>
              <w:bottom w:val="single" w:sz="6" w:space="0" w:color="auto"/>
              <w:right w:val="single" w:sz="6" w:space="0" w:color="auto"/>
            </w:tcBorders>
            <w:hideMark/>
          </w:tcPr>
          <w:p w14:paraId="792ABB7D" w14:textId="77777777" w:rsidR="00B13304" w:rsidRPr="007530C6" w:rsidRDefault="00B13304" w:rsidP="00E84E30">
            <w:pPr>
              <w:pStyle w:val="TAC"/>
              <w:rPr>
                <w:rFonts w:eastAsia="MS Mincho"/>
                <w:kern w:val="2"/>
              </w:rPr>
            </w:pPr>
            <w:r w:rsidRPr="007530C6">
              <w:rPr>
                <w:rFonts w:eastAsia="SimSun"/>
              </w:rPr>
              <w:t>5 MHz NR</w:t>
            </w:r>
            <w:r w:rsidRPr="007530C6">
              <w:rPr>
                <w:rFonts w:eastAsia="MS Mincho"/>
              </w:rPr>
              <w:t xml:space="preserve"> (Note 2)</w:t>
            </w:r>
          </w:p>
        </w:tc>
        <w:tc>
          <w:tcPr>
            <w:tcW w:w="1559" w:type="dxa"/>
            <w:tcBorders>
              <w:top w:val="single" w:sz="6" w:space="0" w:color="auto"/>
              <w:left w:val="single" w:sz="6" w:space="0" w:color="auto"/>
              <w:bottom w:val="single" w:sz="6" w:space="0" w:color="auto"/>
              <w:right w:val="single" w:sz="6" w:space="0" w:color="auto"/>
            </w:tcBorders>
            <w:hideMark/>
          </w:tcPr>
          <w:p w14:paraId="7767A7C3"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3B6A1A86" w14:textId="77777777" w:rsidR="003930E4" w:rsidRDefault="00B13304" w:rsidP="00E84E30">
            <w:pPr>
              <w:pStyle w:val="TAC"/>
            </w:pPr>
            <w:r w:rsidRPr="007530C6">
              <w:rPr>
                <w:rFonts w:eastAsia="MS Mincho"/>
              </w:rPr>
              <w:t>44.2 dB</w:t>
            </w:r>
            <w:r w:rsidR="003930E4">
              <w:t xml:space="preserve"> (Note 5)</w:t>
            </w:r>
          </w:p>
          <w:p w14:paraId="5E9BDFB2" w14:textId="7088653D" w:rsidR="00B13304" w:rsidRPr="007530C6" w:rsidRDefault="003930E4" w:rsidP="00E84E30">
            <w:pPr>
              <w:pStyle w:val="TAC"/>
              <w:rPr>
                <w:rFonts w:eastAsia="MS Mincho"/>
                <w:kern w:val="2"/>
              </w:rPr>
            </w:pPr>
            <w:r>
              <w:t>37.2 dB (Note 6)</w:t>
            </w:r>
          </w:p>
        </w:tc>
      </w:tr>
      <w:tr w:rsidR="003930E4" w:rsidRPr="007530C6" w14:paraId="2FECC846" w14:textId="77777777" w:rsidTr="00AA5B42">
        <w:trPr>
          <w:cantSplit/>
          <w:jc w:val="center"/>
        </w:trPr>
        <w:tc>
          <w:tcPr>
            <w:tcW w:w="1526" w:type="dxa"/>
            <w:tcBorders>
              <w:top w:val="single" w:sz="4" w:space="0" w:color="auto"/>
              <w:left w:val="single" w:sz="4" w:space="0" w:color="auto"/>
              <w:bottom w:val="nil"/>
              <w:right w:val="single" w:sz="4" w:space="0" w:color="auto"/>
            </w:tcBorders>
            <w:hideMark/>
          </w:tcPr>
          <w:p w14:paraId="14DA9ABA" w14:textId="77777777" w:rsidR="00B13304" w:rsidRPr="007530C6" w:rsidRDefault="00B13304" w:rsidP="00E84E30">
            <w:pPr>
              <w:pStyle w:val="TAL"/>
              <w:rPr>
                <w:rFonts w:eastAsia="SimSun"/>
                <w:kern w:val="2"/>
              </w:rPr>
            </w:pPr>
            <w:r w:rsidRPr="007530C6">
              <w:rPr>
                <w:rFonts w:eastAsia="SimSun" w:cs="v5.0.0"/>
              </w:rPr>
              <w:t>25, 30, 35, 40, 45, 50, 60, 70, 80, 90, 100</w:t>
            </w:r>
          </w:p>
        </w:tc>
        <w:tc>
          <w:tcPr>
            <w:tcW w:w="1843" w:type="dxa"/>
            <w:tcBorders>
              <w:top w:val="single" w:sz="6" w:space="0" w:color="auto"/>
              <w:left w:val="single" w:sz="4" w:space="0" w:color="auto"/>
              <w:bottom w:val="single" w:sz="6" w:space="0" w:color="auto"/>
              <w:right w:val="single" w:sz="6" w:space="0" w:color="auto"/>
            </w:tcBorders>
            <w:hideMark/>
          </w:tcPr>
          <w:p w14:paraId="216E85F3"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60 (Note 4)</w:t>
            </w:r>
          </w:p>
          <w:p w14:paraId="28156D7B"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30 (Note 3)</w:t>
            </w:r>
          </w:p>
        </w:tc>
        <w:tc>
          <w:tcPr>
            <w:tcW w:w="1984" w:type="dxa"/>
            <w:tcBorders>
              <w:top w:val="single" w:sz="6" w:space="0" w:color="auto"/>
              <w:left w:val="single" w:sz="6" w:space="0" w:color="auto"/>
              <w:bottom w:val="single" w:sz="6" w:space="0" w:color="auto"/>
              <w:right w:val="single" w:sz="6" w:space="0" w:color="auto"/>
            </w:tcBorders>
            <w:hideMark/>
          </w:tcPr>
          <w:p w14:paraId="5915D5FC" w14:textId="77777777" w:rsidR="00B13304" w:rsidRPr="007530C6" w:rsidRDefault="00B13304" w:rsidP="00E84E30">
            <w:pPr>
              <w:pStyle w:val="TAC"/>
              <w:rPr>
                <w:rFonts w:eastAsia="MS Mincho"/>
                <w:kern w:val="2"/>
              </w:rPr>
            </w:pPr>
            <w:r w:rsidRPr="007530C6">
              <w:rPr>
                <w:rFonts w:eastAsia="MS Mincho"/>
              </w:rPr>
              <w:t>10 MHz</w:t>
            </w:r>
          </w:p>
        </w:tc>
        <w:tc>
          <w:tcPr>
            <w:tcW w:w="1276" w:type="dxa"/>
            <w:tcBorders>
              <w:top w:val="single" w:sz="6" w:space="0" w:color="auto"/>
              <w:left w:val="single" w:sz="6" w:space="0" w:color="auto"/>
              <w:bottom w:val="single" w:sz="6" w:space="0" w:color="auto"/>
              <w:right w:val="single" w:sz="6" w:space="0" w:color="auto"/>
            </w:tcBorders>
            <w:hideMark/>
          </w:tcPr>
          <w:p w14:paraId="35BEF745" w14:textId="77777777" w:rsidR="00B13304" w:rsidRPr="007530C6" w:rsidRDefault="00B13304" w:rsidP="00E84E30">
            <w:pPr>
              <w:pStyle w:val="TAC"/>
              <w:rPr>
                <w:rFonts w:eastAsia="MS Mincho"/>
                <w:kern w:val="2"/>
              </w:rPr>
            </w:pPr>
            <w:r w:rsidRPr="007530C6">
              <w:rPr>
                <w:rFonts w:eastAsia="MS Mincho"/>
              </w:rPr>
              <w:t>20 MHz NR (Note 2)</w:t>
            </w:r>
          </w:p>
        </w:tc>
        <w:tc>
          <w:tcPr>
            <w:tcW w:w="1559" w:type="dxa"/>
            <w:tcBorders>
              <w:top w:val="single" w:sz="6" w:space="0" w:color="auto"/>
              <w:left w:val="single" w:sz="6" w:space="0" w:color="auto"/>
              <w:bottom w:val="single" w:sz="6" w:space="0" w:color="auto"/>
              <w:right w:val="single" w:sz="6" w:space="0" w:color="auto"/>
            </w:tcBorders>
            <w:hideMark/>
          </w:tcPr>
          <w:p w14:paraId="7A20D9EB"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686DFD7C" w14:textId="77777777" w:rsidR="003930E4" w:rsidRDefault="00B13304" w:rsidP="00E84E30">
            <w:pPr>
              <w:pStyle w:val="TAC"/>
            </w:pPr>
            <w:r w:rsidRPr="007530C6">
              <w:rPr>
                <w:rFonts w:eastAsia="MS Mincho"/>
              </w:rPr>
              <w:t>43.8 dB</w:t>
            </w:r>
            <w:r w:rsidR="003930E4">
              <w:t xml:space="preserve"> (Note 5)</w:t>
            </w:r>
          </w:p>
          <w:p w14:paraId="595513FD" w14:textId="5EA26C91" w:rsidR="00B13304" w:rsidRPr="007530C6" w:rsidRDefault="003930E4" w:rsidP="00E84E30">
            <w:pPr>
              <w:pStyle w:val="TAC"/>
              <w:rPr>
                <w:rFonts w:eastAsia="MS Mincho"/>
                <w:kern w:val="2"/>
              </w:rPr>
            </w:pPr>
            <w:r>
              <w:t>36.8 dB (Note 6)</w:t>
            </w:r>
          </w:p>
        </w:tc>
      </w:tr>
      <w:tr w:rsidR="003930E4" w:rsidRPr="007530C6" w14:paraId="60FA23B8" w14:textId="77777777" w:rsidTr="00AA5B42">
        <w:trPr>
          <w:cantSplit/>
          <w:jc w:val="center"/>
        </w:trPr>
        <w:tc>
          <w:tcPr>
            <w:tcW w:w="1526" w:type="dxa"/>
            <w:tcBorders>
              <w:top w:val="nil"/>
              <w:left w:val="single" w:sz="4" w:space="0" w:color="auto"/>
              <w:bottom w:val="single" w:sz="4" w:space="0" w:color="auto"/>
              <w:right w:val="single" w:sz="4" w:space="0" w:color="auto"/>
            </w:tcBorders>
            <w:hideMark/>
          </w:tcPr>
          <w:p w14:paraId="29CBE678" w14:textId="77777777" w:rsidR="00B13304" w:rsidRPr="007530C6" w:rsidRDefault="00B13304" w:rsidP="00E84E30">
            <w:pPr>
              <w:pStyle w:val="TAL"/>
              <w:rPr>
                <w:rFonts w:ascii="CG Times (WN)" w:eastAsia="SimSun" w:hAnsi="CG Times (WN)" w:cs="SimSun"/>
              </w:rPr>
            </w:pPr>
          </w:p>
        </w:tc>
        <w:tc>
          <w:tcPr>
            <w:tcW w:w="1843" w:type="dxa"/>
            <w:tcBorders>
              <w:top w:val="single" w:sz="6" w:space="0" w:color="auto"/>
              <w:left w:val="single" w:sz="4" w:space="0" w:color="auto"/>
              <w:bottom w:val="single" w:sz="6" w:space="0" w:color="auto"/>
              <w:right w:val="single" w:sz="6" w:space="0" w:color="auto"/>
            </w:tcBorders>
            <w:hideMark/>
          </w:tcPr>
          <w:p w14:paraId="0E55568C"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80 (Note 4)</w:t>
            </w:r>
          </w:p>
          <w:p w14:paraId="7AE6013D" w14:textId="77777777" w:rsidR="00B13304" w:rsidRPr="007530C6" w:rsidRDefault="00B13304" w:rsidP="00E84E30">
            <w:pPr>
              <w:pStyle w:val="TAC"/>
              <w:rPr>
                <w:rFonts w:eastAsia="MS Mincho"/>
                <w:kern w:val="2"/>
              </w:rPr>
            </w:pPr>
            <w:r w:rsidRPr="007530C6">
              <w:rPr>
                <w:rFonts w:eastAsia="MS Mincho"/>
              </w:rPr>
              <w:t>W</w:t>
            </w:r>
            <w:r w:rsidRPr="007530C6">
              <w:rPr>
                <w:rFonts w:eastAsia="MS Mincho"/>
                <w:vertAlign w:val="subscript"/>
              </w:rPr>
              <w:t>gap</w:t>
            </w:r>
            <w:r w:rsidRPr="007530C6">
              <w:rPr>
                <w:rFonts w:eastAsia="MS Mincho"/>
              </w:rPr>
              <w:t xml:space="preserve"> ≥ 50 (Note 3)</w:t>
            </w:r>
          </w:p>
        </w:tc>
        <w:tc>
          <w:tcPr>
            <w:tcW w:w="1984" w:type="dxa"/>
            <w:tcBorders>
              <w:top w:val="single" w:sz="6" w:space="0" w:color="auto"/>
              <w:left w:val="single" w:sz="6" w:space="0" w:color="auto"/>
              <w:bottom w:val="single" w:sz="6" w:space="0" w:color="auto"/>
              <w:right w:val="single" w:sz="6" w:space="0" w:color="auto"/>
            </w:tcBorders>
            <w:hideMark/>
          </w:tcPr>
          <w:p w14:paraId="64CA6CD5" w14:textId="77777777" w:rsidR="00B13304" w:rsidRPr="007530C6" w:rsidRDefault="00B13304" w:rsidP="00E84E30">
            <w:pPr>
              <w:pStyle w:val="TAC"/>
              <w:rPr>
                <w:rFonts w:eastAsia="MS Mincho"/>
                <w:kern w:val="2"/>
              </w:rPr>
            </w:pPr>
            <w:r w:rsidRPr="007530C6">
              <w:rPr>
                <w:rFonts w:eastAsia="MS Mincho"/>
              </w:rPr>
              <w:t>30 MHz</w:t>
            </w:r>
          </w:p>
        </w:tc>
        <w:tc>
          <w:tcPr>
            <w:tcW w:w="1276" w:type="dxa"/>
            <w:tcBorders>
              <w:top w:val="single" w:sz="6" w:space="0" w:color="auto"/>
              <w:left w:val="single" w:sz="6" w:space="0" w:color="auto"/>
              <w:bottom w:val="single" w:sz="6" w:space="0" w:color="auto"/>
              <w:right w:val="single" w:sz="6" w:space="0" w:color="auto"/>
            </w:tcBorders>
            <w:hideMark/>
          </w:tcPr>
          <w:p w14:paraId="44BE01F8" w14:textId="77777777" w:rsidR="00B13304" w:rsidRPr="007530C6" w:rsidRDefault="00B13304" w:rsidP="00E84E30">
            <w:pPr>
              <w:pStyle w:val="TAC"/>
              <w:rPr>
                <w:rFonts w:eastAsia="MS Mincho"/>
                <w:kern w:val="2"/>
              </w:rPr>
            </w:pPr>
            <w:r w:rsidRPr="007530C6">
              <w:rPr>
                <w:rFonts w:eastAsia="SimSun"/>
              </w:rPr>
              <w:t>20 MHz NR</w:t>
            </w:r>
            <w:r w:rsidRPr="007530C6">
              <w:rPr>
                <w:rFonts w:eastAsia="MS Mincho"/>
              </w:rPr>
              <w:t xml:space="preserve"> (Note 2)</w:t>
            </w:r>
          </w:p>
        </w:tc>
        <w:tc>
          <w:tcPr>
            <w:tcW w:w="1559" w:type="dxa"/>
            <w:tcBorders>
              <w:top w:val="single" w:sz="6" w:space="0" w:color="auto"/>
              <w:left w:val="single" w:sz="6" w:space="0" w:color="auto"/>
              <w:bottom w:val="single" w:sz="6" w:space="0" w:color="auto"/>
              <w:right w:val="single" w:sz="6" w:space="0" w:color="auto"/>
            </w:tcBorders>
            <w:hideMark/>
          </w:tcPr>
          <w:p w14:paraId="485E51B9"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1667" w:type="dxa"/>
            <w:tcBorders>
              <w:top w:val="single" w:sz="6" w:space="0" w:color="auto"/>
              <w:left w:val="single" w:sz="6" w:space="0" w:color="auto"/>
              <w:bottom w:val="single" w:sz="6" w:space="0" w:color="auto"/>
              <w:right w:val="single" w:sz="6" w:space="0" w:color="auto"/>
            </w:tcBorders>
            <w:hideMark/>
          </w:tcPr>
          <w:p w14:paraId="3B5E5263" w14:textId="77777777" w:rsidR="003930E4" w:rsidRDefault="00B13304" w:rsidP="00E84E30">
            <w:pPr>
              <w:pStyle w:val="TAC"/>
            </w:pPr>
            <w:r w:rsidRPr="007530C6">
              <w:rPr>
                <w:rFonts w:eastAsia="MS Mincho"/>
              </w:rPr>
              <w:t>43.8 dB</w:t>
            </w:r>
            <w:r w:rsidR="003930E4">
              <w:t xml:space="preserve"> (Note 5)</w:t>
            </w:r>
          </w:p>
          <w:p w14:paraId="6571FCBF" w14:textId="2C8B79CE" w:rsidR="00B13304" w:rsidRPr="007530C6" w:rsidRDefault="003930E4" w:rsidP="00E84E30">
            <w:pPr>
              <w:pStyle w:val="TAC"/>
              <w:rPr>
                <w:rFonts w:eastAsia="MS Mincho"/>
                <w:kern w:val="2"/>
              </w:rPr>
            </w:pPr>
            <w:r>
              <w:t>36.8 dB (Note 6)</w:t>
            </w:r>
          </w:p>
        </w:tc>
      </w:tr>
      <w:tr w:rsidR="00B13304" w:rsidRPr="007530C6" w14:paraId="22A9C2A0" w14:textId="77777777" w:rsidTr="00AA5B42">
        <w:trPr>
          <w:cantSplit/>
          <w:jc w:val="center"/>
        </w:trPr>
        <w:tc>
          <w:tcPr>
            <w:tcW w:w="9855" w:type="dxa"/>
            <w:gridSpan w:val="6"/>
            <w:tcBorders>
              <w:top w:val="single" w:sz="6" w:space="0" w:color="auto"/>
              <w:left w:val="single" w:sz="6" w:space="0" w:color="auto"/>
              <w:bottom w:val="single" w:sz="6" w:space="0" w:color="auto"/>
              <w:right w:val="single" w:sz="6" w:space="0" w:color="auto"/>
            </w:tcBorders>
            <w:hideMark/>
          </w:tcPr>
          <w:p w14:paraId="77393F1A" w14:textId="0162271E"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6A36D2E9" w14:textId="214C1873"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t xml:space="preserve">the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rPr>
              <w:t>).</w:t>
            </w:r>
          </w:p>
          <w:p w14:paraId="54462842" w14:textId="7F52BF7D" w:rsidR="00B13304" w:rsidRPr="007530C6" w:rsidRDefault="00B13304" w:rsidP="00E84E30">
            <w:pPr>
              <w:pStyle w:val="TAN"/>
              <w:rPr>
                <w:rFonts w:eastAsia="SimSun"/>
                <w:lang w:eastAsia="zh-CN"/>
              </w:rPr>
            </w:pPr>
            <w:r w:rsidRPr="007530C6">
              <w:rPr>
                <w:rFonts w:eastAsia="SimSun"/>
              </w:rPr>
              <w:t>NOTE 3:</w:t>
            </w:r>
            <w:r w:rsidRPr="007530C6">
              <w:rPr>
                <w:rFonts w:eastAsia="SimSun"/>
              </w:rPr>
              <w:tab/>
              <w:t xml:space="preserve">Applicable in case the </w:t>
            </w:r>
            <w:r w:rsidRPr="007530C6">
              <w:rPr>
                <w:rFonts w:eastAsia="MS Mincho"/>
                <w:i/>
              </w:rPr>
              <w:t xml:space="preserve">repeater type 1-C </w:t>
            </w:r>
            <w:r w:rsidR="003930E4">
              <w:rPr>
                <w:rFonts w:eastAsia="SimSun"/>
                <w:i/>
                <w:lang w:eastAsia="zh-CN"/>
              </w:rPr>
              <w:t>nominal channel bandwidth</w:t>
            </w:r>
            <w:r w:rsidRPr="007530C6">
              <w:rPr>
                <w:rFonts w:eastAsia="SimSun"/>
              </w:rPr>
              <w:t xml:space="preserve"> at the other edge of the gap is ≤ 20 MHz.</w:t>
            </w:r>
          </w:p>
          <w:p w14:paraId="51DE26C5" w14:textId="24892073" w:rsidR="00B13304" w:rsidRDefault="00B13304" w:rsidP="00E84E30">
            <w:pPr>
              <w:pStyle w:val="TAN"/>
              <w:rPr>
                <w:rFonts w:eastAsia="SimSun"/>
                <w:lang w:eastAsia="zh-CN"/>
              </w:rPr>
            </w:pPr>
            <w:r w:rsidRPr="007530C6">
              <w:rPr>
                <w:rFonts w:eastAsia="SimSun"/>
              </w:rPr>
              <w:t>NOTE 4:</w:t>
            </w:r>
            <w:r w:rsidRPr="007530C6">
              <w:rPr>
                <w:rFonts w:eastAsia="SimSun"/>
              </w:rPr>
              <w:tab/>
              <w:t xml:space="preserve">Applicable in case the </w:t>
            </w:r>
            <w:r w:rsidRPr="007530C6">
              <w:rPr>
                <w:rFonts w:eastAsia="MS Mincho"/>
                <w:i/>
              </w:rPr>
              <w:t xml:space="preserve">repeater type 1-C </w:t>
            </w:r>
            <w:r w:rsidR="003930E4">
              <w:rPr>
                <w:rFonts w:eastAsia="SimSun"/>
                <w:i/>
                <w:lang w:eastAsia="zh-CN"/>
              </w:rPr>
              <w:t>nominal channel bandwidth</w:t>
            </w:r>
            <w:r w:rsidRPr="007530C6">
              <w:rPr>
                <w:rFonts w:eastAsia="SimSun"/>
              </w:rPr>
              <w:t xml:space="preserve"> at the other edge of the gap is &gt; 20 MHz.</w:t>
            </w:r>
          </w:p>
          <w:p w14:paraId="2CB4CD08" w14:textId="77777777" w:rsidR="003930E4" w:rsidRDefault="003930E4" w:rsidP="00E84E30">
            <w:pPr>
              <w:pStyle w:val="TAN"/>
            </w:pPr>
            <w:r>
              <w:t>NOTE 5:</w:t>
            </w:r>
            <w:r>
              <w:tab/>
              <w:t>Applicable to bands other than n104.</w:t>
            </w:r>
          </w:p>
          <w:p w14:paraId="2283503C" w14:textId="2F2A77A9" w:rsidR="003930E4" w:rsidRPr="007530C6" w:rsidRDefault="003930E4" w:rsidP="00E84E30">
            <w:pPr>
              <w:pStyle w:val="TAN"/>
              <w:rPr>
                <w:rFonts w:eastAsia="SimSun"/>
                <w:kern w:val="2"/>
                <w:lang w:eastAsia="zh-CN"/>
              </w:rPr>
            </w:pPr>
            <w:r>
              <w:t>NOTE 6:</w:t>
            </w:r>
            <w:r>
              <w:tab/>
              <w:t>Applicable to band n104.</w:t>
            </w:r>
          </w:p>
        </w:tc>
      </w:tr>
    </w:tbl>
    <w:p w14:paraId="659C29C6" w14:textId="77777777" w:rsidR="00B13304" w:rsidRPr="00164B25" w:rsidRDefault="00B13304" w:rsidP="00E84E30">
      <w:pPr>
        <w:rPr>
          <w:lang w:eastAsia="zh-CN"/>
        </w:rPr>
      </w:pPr>
    </w:p>
    <w:p w14:paraId="5AB2ADAD" w14:textId="77777777" w:rsidR="003930E4" w:rsidRDefault="003930E4" w:rsidP="00E84E30">
      <w:pPr>
        <w:pStyle w:val="TH"/>
        <w:rPr>
          <w:rFonts w:eastAsia="SimSun"/>
          <w:lang w:eastAsia="zh-CN"/>
        </w:rPr>
      </w:pPr>
      <w:r>
        <w:rPr>
          <w:lang w:val="en-US"/>
        </w:rPr>
        <w:t xml:space="preserve">Table 6.5.2.5-3a: </w:t>
      </w:r>
      <w:r>
        <w:rPr>
          <w:i/>
          <w:iCs/>
          <w:lang w:val="en-US"/>
        </w:rPr>
        <w:t>Repeater type 1-C</w:t>
      </w:r>
      <w:r>
        <w:rPr>
          <w:lang w:val="en-US"/>
        </w:rPr>
        <w:t xml:space="preserve"> </w:t>
      </w:r>
      <w:r>
        <w:t>ACLR limit in non-contiguous spectrum or multiple bands for UL for Local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4"/>
        <w:gridCol w:w="1753"/>
        <w:gridCol w:w="1774"/>
        <w:gridCol w:w="1522"/>
        <w:gridCol w:w="1737"/>
        <w:gridCol w:w="1395"/>
      </w:tblGrid>
      <w:tr w:rsidR="003930E4" w14:paraId="52C2AD7E" w14:textId="77777777" w:rsidTr="003930E4">
        <w:trPr>
          <w:cantSplit/>
          <w:jc w:val="center"/>
        </w:trPr>
        <w:tc>
          <w:tcPr>
            <w:tcW w:w="1674" w:type="dxa"/>
            <w:tcBorders>
              <w:top w:val="single" w:sz="6" w:space="0" w:color="auto"/>
              <w:left w:val="single" w:sz="6" w:space="0" w:color="auto"/>
              <w:bottom w:val="single" w:sz="4" w:space="0" w:color="auto"/>
              <w:right w:val="single" w:sz="6" w:space="0" w:color="auto"/>
            </w:tcBorders>
            <w:hideMark/>
          </w:tcPr>
          <w:p w14:paraId="13BDBD36" w14:textId="77777777" w:rsidR="003930E4" w:rsidRDefault="003930E4" w:rsidP="00E84E30">
            <w:pPr>
              <w:pStyle w:val="TAH"/>
              <w:rPr>
                <w:lang w:eastAsia="zh-CN"/>
              </w:rPr>
            </w:pPr>
            <w:r>
              <w:rPr>
                <w:rFonts w:eastAsia="SimSun"/>
                <w:i/>
                <w:iCs/>
              </w:rPr>
              <w:t>Repeater type 1-C</w:t>
            </w:r>
            <w:r>
              <w:rPr>
                <w:rFonts w:eastAsia="SimSun"/>
              </w:rPr>
              <w:t xml:space="preserve"> nominal channel bandwidth</w:t>
            </w:r>
            <w:r>
              <w:t xml:space="preserve"> </w:t>
            </w:r>
            <w:r>
              <w:rPr>
                <w:bCs/>
              </w:rPr>
              <w:t>BW</w:t>
            </w:r>
            <w:r>
              <w:rPr>
                <w:bCs/>
                <w:vertAlign w:val="subscript"/>
              </w:rPr>
              <w:t xml:space="preserve">Nominal </w:t>
            </w:r>
            <w:r>
              <w:t>(MHz)</w:t>
            </w:r>
          </w:p>
        </w:tc>
        <w:tc>
          <w:tcPr>
            <w:tcW w:w="1759" w:type="dxa"/>
            <w:tcBorders>
              <w:top w:val="single" w:sz="6" w:space="0" w:color="auto"/>
              <w:left w:val="single" w:sz="6" w:space="0" w:color="auto"/>
              <w:bottom w:val="single" w:sz="6" w:space="0" w:color="auto"/>
              <w:right w:val="single" w:sz="6" w:space="0" w:color="auto"/>
            </w:tcBorders>
            <w:hideMark/>
          </w:tcPr>
          <w:p w14:paraId="711081A7" w14:textId="77777777" w:rsidR="003930E4" w:rsidRDefault="003930E4" w:rsidP="00E84E30">
            <w:pPr>
              <w:pStyle w:val="TAH"/>
              <w:rPr>
                <w:lang w:eastAsia="zh-CN"/>
              </w:rPr>
            </w:pPr>
            <w:r>
              <w:rPr>
                <w:i/>
              </w:rPr>
              <w:t>Gap between passbands</w:t>
            </w:r>
            <w:r>
              <w:t xml:space="preserve"> or inter-</w:t>
            </w:r>
            <w:r>
              <w:rPr>
                <w:i/>
              </w:rPr>
              <w:t>passband</w:t>
            </w:r>
            <w:r>
              <w:t xml:space="preserve"> </w:t>
            </w:r>
            <w:r>
              <w:rPr>
                <w:i/>
              </w:rPr>
              <w:t>gap</w:t>
            </w:r>
            <w:r>
              <w:t xml:space="preserve"> size (W</w:t>
            </w:r>
            <w:r>
              <w:rPr>
                <w:vertAlign w:val="subscript"/>
              </w:rPr>
              <w:t>gap</w:t>
            </w:r>
            <w:r>
              <w:t>) where the limit applies (MHz)</w:t>
            </w:r>
          </w:p>
        </w:tc>
        <w:tc>
          <w:tcPr>
            <w:tcW w:w="1821" w:type="dxa"/>
            <w:tcBorders>
              <w:top w:val="single" w:sz="6" w:space="0" w:color="auto"/>
              <w:left w:val="single" w:sz="6" w:space="0" w:color="auto"/>
              <w:bottom w:val="single" w:sz="6" w:space="0" w:color="auto"/>
              <w:right w:val="single" w:sz="6" w:space="0" w:color="auto"/>
            </w:tcBorders>
            <w:hideMark/>
          </w:tcPr>
          <w:p w14:paraId="214AD6FC" w14:textId="77777777" w:rsidR="003930E4" w:rsidRDefault="003930E4" w:rsidP="00E84E30">
            <w:pPr>
              <w:pStyle w:val="TAH"/>
              <w:rPr>
                <w:lang w:eastAsia="zh-CN"/>
              </w:rPr>
            </w:pPr>
            <w:r>
              <w:rPr>
                <w:rFonts w:eastAsia="SimSun"/>
                <w:i/>
                <w:iCs/>
              </w:rPr>
              <w:t>Repeater type 1-C</w:t>
            </w:r>
            <w:r>
              <w:t xml:space="preserve"> adjacent channel centre frequency offset below or above the </w:t>
            </w:r>
            <w:r>
              <w:rPr>
                <w:rFonts w:eastAsia="SimSun"/>
              </w:rPr>
              <w:t>passband edge (inside the gap)</w:t>
            </w:r>
          </w:p>
        </w:tc>
        <w:tc>
          <w:tcPr>
            <w:tcW w:w="1517" w:type="dxa"/>
            <w:tcBorders>
              <w:top w:val="single" w:sz="6" w:space="0" w:color="auto"/>
              <w:left w:val="single" w:sz="6" w:space="0" w:color="auto"/>
              <w:bottom w:val="single" w:sz="6" w:space="0" w:color="auto"/>
              <w:right w:val="single" w:sz="6" w:space="0" w:color="auto"/>
            </w:tcBorders>
            <w:hideMark/>
          </w:tcPr>
          <w:p w14:paraId="4F264A00" w14:textId="77777777" w:rsidR="003930E4" w:rsidRDefault="003930E4" w:rsidP="00E84E30">
            <w:pPr>
              <w:pStyle w:val="TAH"/>
              <w:rPr>
                <w:lang w:eastAsia="zh-CN"/>
              </w:rPr>
            </w:pPr>
            <w:r>
              <w:t>Assumed adjacent channel carrier</w:t>
            </w:r>
          </w:p>
        </w:tc>
        <w:tc>
          <w:tcPr>
            <w:tcW w:w="1597" w:type="dxa"/>
            <w:tcBorders>
              <w:top w:val="single" w:sz="6" w:space="0" w:color="auto"/>
              <w:left w:val="single" w:sz="6" w:space="0" w:color="auto"/>
              <w:bottom w:val="single" w:sz="6" w:space="0" w:color="auto"/>
              <w:right w:val="single" w:sz="6" w:space="0" w:color="auto"/>
            </w:tcBorders>
            <w:hideMark/>
          </w:tcPr>
          <w:p w14:paraId="0AF1D4A5" w14:textId="77777777" w:rsidR="003930E4" w:rsidRDefault="003930E4" w:rsidP="00E84E30">
            <w:pPr>
              <w:pStyle w:val="TAH"/>
              <w:rPr>
                <w:lang w:eastAsia="zh-CN"/>
              </w:rPr>
            </w:pPr>
            <w:r>
              <w:t>Filter on the adjacent channel frequency and corresponding filter bandwidth</w:t>
            </w:r>
          </w:p>
        </w:tc>
        <w:tc>
          <w:tcPr>
            <w:tcW w:w="1489" w:type="dxa"/>
            <w:tcBorders>
              <w:top w:val="single" w:sz="6" w:space="0" w:color="auto"/>
              <w:left w:val="single" w:sz="6" w:space="0" w:color="auto"/>
              <w:bottom w:val="single" w:sz="6" w:space="0" w:color="auto"/>
              <w:right w:val="single" w:sz="6" w:space="0" w:color="auto"/>
            </w:tcBorders>
            <w:hideMark/>
          </w:tcPr>
          <w:p w14:paraId="7A776DF8" w14:textId="77777777" w:rsidR="003930E4" w:rsidRDefault="003930E4" w:rsidP="00E84E30">
            <w:pPr>
              <w:pStyle w:val="TAH"/>
              <w:rPr>
                <w:lang w:eastAsia="zh-CN"/>
              </w:rPr>
            </w:pPr>
            <w:r>
              <w:t>ACLR limit</w:t>
            </w:r>
          </w:p>
        </w:tc>
      </w:tr>
      <w:tr w:rsidR="003930E4" w14:paraId="3DC3576C" w14:textId="77777777" w:rsidTr="003930E4">
        <w:trPr>
          <w:cantSplit/>
          <w:jc w:val="center"/>
        </w:trPr>
        <w:tc>
          <w:tcPr>
            <w:tcW w:w="1674" w:type="dxa"/>
            <w:tcBorders>
              <w:top w:val="single" w:sz="4" w:space="0" w:color="auto"/>
              <w:left w:val="single" w:sz="4" w:space="0" w:color="auto"/>
              <w:bottom w:val="nil"/>
              <w:right w:val="single" w:sz="4" w:space="0" w:color="auto"/>
            </w:tcBorders>
            <w:hideMark/>
          </w:tcPr>
          <w:p w14:paraId="118691EB" w14:textId="77777777" w:rsidR="003930E4" w:rsidRDefault="003930E4" w:rsidP="00E84E30">
            <w:pPr>
              <w:pStyle w:val="TAL"/>
            </w:pPr>
            <w:r>
              <w:t>5, 10, 15, 20</w:t>
            </w:r>
          </w:p>
        </w:tc>
        <w:tc>
          <w:tcPr>
            <w:tcW w:w="1759" w:type="dxa"/>
            <w:tcBorders>
              <w:top w:val="single" w:sz="6" w:space="0" w:color="auto"/>
              <w:left w:val="single" w:sz="4" w:space="0" w:color="auto"/>
              <w:bottom w:val="single" w:sz="6" w:space="0" w:color="auto"/>
              <w:right w:val="single" w:sz="6" w:space="0" w:color="auto"/>
            </w:tcBorders>
            <w:hideMark/>
          </w:tcPr>
          <w:p w14:paraId="7298A15C"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15 (Note 3)</w:t>
            </w:r>
          </w:p>
          <w:p w14:paraId="64734114"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45 (Note 4)</w:t>
            </w:r>
          </w:p>
        </w:tc>
        <w:tc>
          <w:tcPr>
            <w:tcW w:w="1821" w:type="dxa"/>
            <w:tcBorders>
              <w:top w:val="single" w:sz="6" w:space="0" w:color="auto"/>
              <w:left w:val="single" w:sz="6" w:space="0" w:color="auto"/>
              <w:bottom w:val="single" w:sz="6" w:space="0" w:color="auto"/>
              <w:right w:val="single" w:sz="6" w:space="0" w:color="auto"/>
            </w:tcBorders>
            <w:hideMark/>
          </w:tcPr>
          <w:p w14:paraId="34948371" w14:textId="77777777" w:rsidR="003930E4" w:rsidRDefault="003930E4" w:rsidP="00E84E30">
            <w:pPr>
              <w:pStyle w:val="TAC"/>
              <w:rPr>
                <w:lang w:eastAsia="zh-CN"/>
              </w:rPr>
            </w:pPr>
            <w:r>
              <w:rPr>
                <w:lang w:eastAsia="zh-CN"/>
              </w:rPr>
              <w:t>2.5 MHz</w:t>
            </w:r>
          </w:p>
        </w:tc>
        <w:tc>
          <w:tcPr>
            <w:tcW w:w="1517" w:type="dxa"/>
            <w:tcBorders>
              <w:top w:val="single" w:sz="6" w:space="0" w:color="auto"/>
              <w:left w:val="single" w:sz="6" w:space="0" w:color="auto"/>
              <w:bottom w:val="single" w:sz="6" w:space="0" w:color="auto"/>
              <w:right w:val="single" w:sz="6" w:space="0" w:color="auto"/>
            </w:tcBorders>
            <w:hideMark/>
          </w:tcPr>
          <w:p w14:paraId="40836476" w14:textId="77777777" w:rsidR="003930E4" w:rsidRDefault="003930E4" w:rsidP="00E84E30">
            <w:pPr>
              <w:pStyle w:val="TAC"/>
              <w:rPr>
                <w:lang w:eastAsia="zh-CN"/>
              </w:rPr>
            </w:pPr>
            <w:r>
              <w:rPr>
                <w:rFonts w:eastAsia="SimSun"/>
                <w:lang w:eastAsia="zh-CN"/>
              </w:rPr>
              <w:t xml:space="preserve">5 MHz </w:t>
            </w:r>
            <w:r>
              <w:rPr>
                <w:lang w:eastAsia="zh-CN"/>
              </w:rPr>
              <w:t xml:space="preserve">NR </w:t>
            </w:r>
            <w:r>
              <w:t>(Note 2)</w:t>
            </w:r>
          </w:p>
        </w:tc>
        <w:tc>
          <w:tcPr>
            <w:tcW w:w="1597" w:type="dxa"/>
            <w:tcBorders>
              <w:top w:val="single" w:sz="6" w:space="0" w:color="auto"/>
              <w:left w:val="single" w:sz="6" w:space="0" w:color="auto"/>
              <w:bottom w:val="single" w:sz="6" w:space="0" w:color="auto"/>
              <w:right w:val="single" w:sz="6" w:space="0" w:color="auto"/>
            </w:tcBorders>
            <w:hideMark/>
          </w:tcPr>
          <w:p w14:paraId="0BB1D79D"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40A96638" w14:textId="77777777" w:rsidR="003930E4" w:rsidRDefault="003930E4" w:rsidP="00E84E30">
            <w:pPr>
              <w:pStyle w:val="TAC"/>
              <w:rPr>
                <w:lang w:eastAsia="zh-CN"/>
              </w:rPr>
            </w:pPr>
            <w:r>
              <w:rPr>
                <w:rFonts w:cs="v5.0.0"/>
              </w:rPr>
              <w:t>30.2 dB</w:t>
            </w:r>
          </w:p>
        </w:tc>
      </w:tr>
      <w:tr w:rsidR="003930E4" w14:paraId="01EAFBA9" w14:textId="77777777" w:rsidTr="003930E4">
        <w:trPr>
          <w:cantSplit/>
          <w:jc w:val="center"/>
        </w:trPr>
        <w:tc>
          <w:tcPr>
            <w:tcW w:w="1674" w:type="dxa"/>
            <w:tcBorders>
              <w:top w:val="nil"/>
              <w:left w:val="single" w:sz="4" w:space="0" w:color="auto"/>
              <w:bottom w:val="single" w:sz="4" w:space="0" w:color="auto"/>
              <w:right w:val="single" w:sz="4" w:space="0" w:color="auto"/>
            </w:tcBorders>
            <w:hideMark/>
          </w:tcPr>
          <w:p w14:paraId="09FDA55A" w14:textId="77777777" w:rsidR="003930E4" w:rsidRDefault="003930E4" w:rsidP="00E84E30">
            <w:pPr>
              <w:pStyle w:val="TAL"/>
              <w:rPr>
                <w:rFonts w:eastAsia="SimSun"/>
                <w:lang w:val="en-US" w:eastAsia="ja-JP"/>
              </w:rPr>
            </w:pPr>
          </w:p>
        </w:tc>
        <w:tc>
          <w:tcPr>
            <w:tcW w:w="1759" w:type="dxa"/>
            <w:tcBorders>
              <w:top w:val="single" w:sz="6" w:space="0" w:color="auto"/>
              <w:left w:val="single" w:sz="4" w:space="0" w:color="auto"/>
              <w:bottom w:val="single" w:sz="6" w:space="0" w:color="auto"/>
              <w:right w:val="single" w:sz="6" w:space="0" w:color="auto"/>
            </w:tcBorders>
            <w:hideMark/>
          </w:tcPr>
          <w:p w14:paraId="62BD1C60"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20 (Note 3)</w:t>
            </w:r>
          </w:p>
          <w:p w14:paraId="0BF66EF0"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50 (Note 4)</w:t>
            </w:r>
          </w:p>
        </w:tc>
        <w:tc>
          <w:tcPr>
            <w:tcW w:w="1821" w:type="dxa"/>
            <w:tcBorders>
              <w:top w:val="single" w:sz="6" w:space="0" w:color="auto"/>
              <w:left w:val="single" w:sz="6" w:space="0" w:color="auto"/>
              <w:bottom w:val="single" w:sz="6" w:space="0" w:color="auto"/>
              <w:right w:val="single" w:sz="6" w:space="0" w:color="auto"/>
            </w:tcBorders>
            <w:hideMark/>
          </w:tcPr>
          <w:p w14:paraId="080A9B6C" w14:textId="77777777" w:rsidR="003930E4" w:rsidRDefault="003930E4" w:rsidP="00E84E30">
            <w:pPr>
              <w:pStyle w:val="TAC"/>
              <w:rPr>
                <w:lang w:eastAsia="zh-CN"/>
              </w:rPr>
            </w:pPr>
            <w:r>
              <w:rPr>
                <w:lang w:eastAsia="zh-CN"/>
              </w:rPr>
              <w:t>7.5 MHz</w:t>
            </w:r>
          </w:p>
        </w:tc>
        <w:tc>
          <w:tcPr>
            <w:tcW w:w="1517" w:type="dxa"/>
            <w:tcBorders>
              <w:top w:val="single" w:sz="6" w:space="0" w:color="auto"/>
              <w:left w:val="single" w:sz="6" w:space="0" w:color="auto"/>
              <w:bottom w:val="single" w:sz="6" w:space="0" w:color="auto"/>
              <w:right w:val="single" w:sz="6" w:space="0" w:color="auto"/>
            </w:tcBorders>
            <w:hideMark/>
          </w:tcPr>
          <w:p w14:paraId="19F9347C" w14:textId="77777777" w:rsidR="003930E4" w:rsidRDefault="003930E4" w:rsidP="00E84E30">
            <w:pPr>
              <w:pStyle w:val="TAC"/>
              <w:rPr>
                <w:lang w:eastAsia="zh-CN"/>
              </w:rPr>
            </w:pPr>
            <w:r>
              <w:rPr>
                <w:rFonts w:eastAsia="SimSun"/>
                <w:lang w:eastAsia="zh-CN"/>
              </w:rPr>
              <w:t>5 MHz NR</w:t>
            </w:r>
            <w:r>
              <w:rPr>
                <w:lang w:eastAsia="zh-CN"/>
              </w:rPr>
              <w:t xml:space="preserve"> </w:t>
            </w:r>
            <w:r>
              <w:t>(Note 2)</w:t>
            </w:r>
          </w:p>
        </w:tc>
        <w:tc>
          <w:tcPr>
            <w:tcW w:w="1597" w:type="dxa"/>
            <w:tcBorders>
              <w:top w:val="single" w:sz="6" w:space="0" w:color="auto"/>
              <w:left w:val="single" w:sz="6" w:space="0" w:color="auto"/>
              <w:bottom w:val="single" w:sz="6" w:space="0" w:color="auto"/>
              <w:right w:val="single" w:sz="6" w:space="0" w:color="auto"/>
            </w:tcBorders>
            <w:hideMark/>
          </w:tcPr>
          <w:p w14:paraId="085F4002"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492740BA" w14:textId="77777777" w:rsidR="003930E4" w:rsidRDefault="003930E4" w:rsidP="00E84E30">
            <w:pPr>
              <w:pStyle w:val="TAC"/>
              <w:rPr>
                <w:lang w:eastAsia="zh-CN"/>
              </w:rPr>
            </w:pPr>
            <w:r>
              <w:rPr>
                <w:rFonts w:cs="v5.0.0"/>
              </w:rPr>
              <w:t>30.2 dB</w:t>
            </w:r>
          </w:p>
        </w:tc>
      </w:tr>
      <w:tr w:rsidR="003930E4" w14:paraId="7F4861AB" w14:textId="77777777" w:rsidTr="003930E4">
        <w:trPr>
          <w:cantSplit/>
          <w:jc w:val="center"/>
        </w:trPr>
        <w:tc>
          <w:tcPr>
            <w:tcW w:w="1674" w:type="dxa"/>
            <w:tcBorders>
              <w:top w:val="single" w:sz="4" w:space="0" w:color="auto"/>
              <w:left w:val="single" w:sz="4" w:space="0" w:color="auto"/>
              <w:bottom w:val="nil"/>
              <w:right w:val="single" w:sz="4" w:space="0" w:color="auto"/>
            </w:tcBorders>
            <w:hideMark/>
          </w:tcPr>
          <w:p w14:paraId="2EC53EF0" w14:textId="77777777" w:rsidR="003930E4" w:rsidRDefault="003930E4" w:rsidP="00E84E30">
            <w:pPr>
              <w:pStyle w:val="TAL"/>
              <w:rPr>
                <w:rFonts w:eastAsia="SimSun"/>
                <w:lang w:eastAsia="zh-CN"/>
              </w:rPr>
            </w:pPr>
            <w:r>
              <w:rPr>
                <w:rFonts w:eastAsia="SimSun"/>
                <w:lang w:eastAsia="zh-CN"/>
              </w:rPr>
              <w:t>25, 30, 35, 40, 45, 50, 60, 70, 80, 90, 100</w:t>
            </w:r>
          </w:p>
        </w:tc>
        <w:tc>
          <w:tcPr>
            <w:tcW w:w="1759" w:type="dxa"/>
            <w:tcBorders>
              <w:top w:val="single" w:sz="6" w:space="0" w:color="auto"/>
              <w:left w:val="single" w:sz="4" w:space="0" w:color="auto"/>
              <w:bottom w:val="single" w:sz="6" w:space="0" w:color="auto"/>
              <w:right w:val="single" w:sz="6" w:space="0" w:color="auto"/>
            </w:tcBorders>
            <w:hideMark/>
          </w:tcPr>
          <w:p w14:paraId="600C4E09"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60 (Note 4)</w:t>
            </w:r>
          </w:p>
          <w:p w14:paraId="531A9FBC"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30 (Note 3)</w:t>
            </w:r>
          </w:p>
        </w:tc>
        <w:tc>
          <w:tcPr>
            <w:tcW w:w="1821" w:type="dxa"/>
            <w:tcBorders>
              <w:top w:val="single" w:sz="6" w:space="0" w:color="auto"/>
              <w:left w:val="single" w:sz="6" w:space="0" w:color="auto"/>
              <w:bottom w:val="single" w:sz="6" w:space="0" w:color="auto"/>
              <w:right w:val="single" w:sz="6" w:space="0" w:color="auto"/>
            </w:tcBorders>
            <w:hideMark/>
          </w:tcPr>
          <w:p w14:paraId="3F6EE1CA" w14:textId="77777777" w:rsidR="003930E4" w:rsidRDefault="003930E4" w:rsidP="00E84E30">
            <w:pPr>
              <w:pStyle w:val="TAC"/>
              <w:rPr>
                <w:lang w:eastAsia="zh-CN"/>
              </w:rPr>
            </w:pPr>
            <w:r>
              <w:rPr>
                <w:lang w:eastAsia="zh-CN"/>
              </w:rPr>
              <w:t>10 MHz</w:t>
            </w:r>
          </w:p>
        </w:tc>
        <w:tc>
          <w:tcPr>
            <w:tcW w:w="1517" w:type="dxa"/>
            <w:tcBorders>
              <w:top w:val="single" w:sz="6" w:space="0" w:color="auto"/>
              <w:left w:val="single" w:sz="6" w:space="0" w:color="auto"/>
              <w:bottom w:val="single" w:sz="6" w:space="0" w:color="auto"/>
              <w:right w:val="single" w:sz="6" w:space="0" w:color="auto"/>
            </w:tcBorders>
            <w:hideMark/>
          </w:tcPr>
          <w:p w14:paraId="1BD8CAD7" w14:textId="77777777" w:rsidR="003930E4" w:rsidRDefault="003930E4" w:rsidP="00E84E30">
            <w:pPr>
              <w:pStyle w:val="TAC"/>
              <w:rPr>
                <w:lang w:eastAsia="zh-CN"/>
              </w:rPr>
            </w:pPr>
            <w:r>
              <w:rPr>
                <w:lang w:eastAsia="zh-CN"/>
              </w:rPr>
              <w:t xml:space="preserve">20 MHz NR </w:t>
            </w:r>
            <w:r>
              <w:t>(Note 2)</w:t>
            </w:r>
          </w:p>
        </w:tc>
        <w:tc>
          <w:tcPr>
            <w:tcW w:w="1597" w:type="dxa"/>
            <w:tcBorders>
              <w:top w:val="single" w:sz="6" w:space="0" w:color="auto"/>
              <w:left w:val="single" w:sz="6" w:space="0" w:color="auto"/>
              <w:bottom w:val="single" w:sz="6" w:space="0" w:color="auto"/>
              <w:right w:val="single" w:sz="6" w:space="0" w:color="auto"/>
            </w:tcBorders>
            <w:hideMark/>
          </w:tcPr>
          <w:p w14:paraId="66EA6661"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496693FE" w14:textId="77777777" w:rsidR="003930E4" w:rsidRDefault="003930E4" w:rsidP="00E84E30">
            <w:pPr>
              <w:pStyle w:val="TAC"/>
              <w:rPr>
                <w:lang w:eastAsia="zh-CN"/>
              </w:rPr>
            </w:pPr>
            <w:r>
              <w:rPr>
                <w:rFonts w:cs="v5.0.0"/>
              </w:rPr>
              <w:t>29.8 dB</w:t>
            </w:r>
          </w:p>
        </w:tc>
      </w:tr>
      <w:tr w:rsidR="003930E4" w14:paraId="38526123" w14:textId="77777777" w:rsidTr="003930E4">
        <w:trPr>
          <w:cantSplit/>
          <w:jc w:val="center"/>
        </w:trPr>
        <w:tc>
          <w:tcPr>
            <w:tcW w:w="1674" w:type="dxa"/>
            <w:tcBorders>
              <w:top w:val="nil"/>
              <w:left w:val="single" w:sz="4" w:space="0" w:color="auto"/>
              <w:bottom w:val="single" w:sz="4" w:space="0" w:color="auto"/>
              <w:right w:val="single" w:sz="4" w:space="0" w:color="auto"/>
            </w:tcBorders>
            <w:hideMark/>
          </w:tcPr>
          <w:p w14:paraId="16D7DAA1" w14:textId="77777777" w:rsidR="003930E4" w:rsidRDefault="003930E4" w:rsidP="00E84E30">
            <w:pPr>
              <w:pStyle w:val="TAL"/>
              <w:rPr>
                <w:rFonts w:eastAsia="SimSun"/>
                <w:lang w:val="en-US" w:eastAsia="ja-JP"/>
              </w:rPr>
            </w:pPr>
          </w:p>
        </w:tc>
        <w:tc>
          <w:tcPr>
            <w:tcW w:w="1759" w:type="dxa"/>
            <w:tcBorders>
              <w:top w:val="single" w:sz="6" w:space="0" w:color="auto"/>
              <w:left w:val="single" w:sz="4" w:space="0" w:color="auto"/>
              <w:bottom w:val="single" w:sz="6" w:space="0" w:color="auto"/>
              <w:right w:val="single" w:sz="6" w:space="0" w:color="auto"/>
            </w:tcBorders>
            <w:hideMark/>
          </w:tcPr>
          <w:p w14:paraId="71EB0F8D" w14:textId="77777777" w:rsidR="003930E4" w:rsidRDefault="003930E4" w:rsidP="00E84E30">
            <w:pPr>
              <w:pStyle w:val="TAC"/>
              <w:rPr>
                <w:rFonts w:eastAsia="MS Mincho"/>
                <w:lang w:eastAsia="zh-CN"/>
              </w:rPr>
            </w:pPr>
            <w:r>
              <w:rPr>
                <w:lang w:eastAsia="zh-CN"/>
              </w:rPr>
              <w:t>W</w:t>
            </w:r>
            <w:r>
              <w:rPr>
                <w:vertAlign w:val="subscript"/>
                <w:lang w:eastAsia="zh-CN"/>
              </w:rPr>
              <w:t>gap</w:t>
            </w:r>
            <w:r>
              <w:rPr>
                <w:lang w:eastAsia="zh-CN"/>
              </w:rPr>
              <w:t xml:space="preserve"> ≥ 80 (Note 4)</w:t>
            </w:r>
          </w:p>
          <w:p w14:paraId="61C095D9" w14:textId="77777777" w:rsidR="003930E4" w:rsidRDefault="003930E4" w:rsidP="00E84E30">
            <w:pPr>
              <w:pStyle w:val="TAC"/>
              <w:rPr>
                <w:lang w:eastAsia="zh-CN"/>
              </w:rPr>
            </w:pPr>
            <w:r>
              <w:rPr>
                <w:lang w:eastAsia="zh-CN"/>
              </w:rPr>
              <w:t>W</w:t>
            </w:r>
            <w:r>
              <w:rPr>
                <w:vertAlign w:val="subscript"/>
                <w:lang w:eastAsia="zh-CN"/>
              </w:rPr>
              <w:t>gap</w:t>
            </w:r>
            <w:r>
              <w:rPr>
                <w:lang w:eastAsia="zh-CN"/>
              </w:rPr>
              <w:t xml:space="preserve"> ≥ 50 (Note 3)</w:t>
            </w:r>
          </w:p>
        </w:tc>
        <w:tc>
          <w:tcPr>
            <w:tcW w:w="1821" w:type="dxa"/>
            <w:tcBorders>
              <w:top w:val="single" w:sz="6" w:space="0" w:color="auto"/>
              <w:left w:val="single" w:sz="6" w:space="0" w:color="auto"/>
              <w:bottom w:val="single" w:sz="6" w:space="0" w:color="auto"/>
              <w:right w:val="single" w:sz="6" w:space="0" w:color="auto"/>
            </w:tcBorders>
            <w:hideMark/>
          </w:tcPr>
          <w:p w14:paraId="344188D0" w14:textId="77777777" w:rsidR="003930E4" w:rsidRDefault="003930E4" w:rsidP="00E84E30">
            <w:pPr>
              <w:pStyle w:val="TAC"/>
              <w:rPr>
                <w:lang w:eastAsia="zh-CN"/>
              </w:rPr>
            </w:pPr>
            <w:r>
              <w:rPr>
                <w:lang w:eastAsia="zh-CN"/>
              </w:rPr>
              <w:t>30 MHz</w:t>
            </w:r>
          </w:p>
        </w:tc>
        <w:tc>
          <w:tcPr>
            <w:tcW w:w="1517" w:type="dxa"/>
            <w:tcBorders>
              <w:top w:val="single" w:sz="6" w:space="0" w:color="auto"/>
              <w:left w:val="single" w:sz="6" w:space="0" w:color="auto"/>
              <w:bottom w:val="single" w:sz="6" w:space="0" w:color="auto"/>
              <w:right w:val="single" w:sz="6" w:space="0" w:color="auto"/>
            </w:tcBorders>
            <w:hideMark/>
          </w:tcPr>
          <w:p w14:paraId="512A6B61" w14:textId="77777777" w:rsidR="003930E4" w:rsidRDefault="003930E4" w:rsidP="00E84E30">
            <w:pPr>
              <w:pStyle w:val="TAC"/>
              <w:rPr>
                <w:lang w:eastAsia="zh-CN"/>
              </w:rPr>
            </w:pPr>
            <w:r>
              <w:rPr>
                <w:rFonts w:eastAsia="SimSun"/>
                <w:lang w:eastAsia="zh-CN"/>
              </w:rPr>
              <w:t>20 MHz NR</w:t>
            </w:r>
            <w:r>
              <w:rPr>
                <w:lang w:eastAsia="zh-CN"/>
              </w:rPr>
              <w:t xml:space="preserve"> </w:t>
            </w:r>
            <w:r>
              <w:t>(Note 2)</w:t>
            </w:r>
          </w:p>
        </w:tc>
        <w:tc>
          <w:tcPr>
            <w:tcW w:w="1597" w:type="dxa"/>
            <w:tcBorders>
              <w:top w:val="single" w:sz="6" w:space="0" w:color="auto"/>
              <w:left w:val="single" w:sz="6" w:space="0" w:color="auto"/>
              <w:bottom w:val="single" w:sz="6" w:space="0" w:color="auto"/>
              <w:right w:val="single" w:sz="6" w:space="0" w:color="auto"/>
            </w:tcBorders>
            <w:hideMark/>
          </w:tcPr>
          <w:p w14:paraId="63663D94" w14:textId="77777777" w:rsidR="003930E4" w:rsidRDefault="003930E4" w:rsidP="00E84E30">
            <w:pPr>
              <w:pStyle w:val="TAC"/>
              <w:rPr>
                <w:lang w:eastAsia="zh-CN"/>
              </w:rPr>
            </w:pPr>
            <w:r>
              <w:rPr>
                <w:lang w:eastAsia="zh-CN"/>
              </w:rPr>
              <w:t>Square (BW</w:t>
            </w:r>
            <w:r>
              <w:rPr>
                <w:vertAlign w:val="subscript"/>
                <w:lang w:eastAsia="zh-CN"/>
              </w:rPr>
              <w:t>Config</w:t>
            </w:r>
            <w:r>
              <w:rPr>
                <w:lang w:eastAsia="zh-CN"/>
              </w:rPr>
              <w:t>)</w:t>
            </w:r>
          </w:p>
        </w:tc>
        <w:tc>
          <w:tcPr>
            <w:tcW w:w="1489" w:type="dxa"/>
            <w:tcBorders>
              <w:top w:val="single" w:sz="6" w:space="0" w:color="auto"/>
              <w:left w:val="single" w:sz="6" w:space="0" w:color="auto"/>
              <w:bottom w:val="single" w:sz="6" w:space="0" w:color="auto"/>
              <w:right w:val="single" w:sz="6" w:space="0" w:color="auto"/>
            </w:tcBorders>
            <w:hideMark/>
          </w:tcPr>
          <w:p w14:paraId="645552B2" w14:textId="77777777" w:rsidR="003930E4" w:rsidRDefault="003930E4" w:rsidP="00E84E30">
            <w:pPr>
              <w:pStyle w:val="TAC"/>
              <w:rPr>
                <w:lang w:eastAsia="zh-CN"/>
              </w:rPr>
            </w:pPr>
            <w:r>
              <w:rPr>
                <w:rFonts w:cs="v5.0.0"/>
              </w:rPr>
              <w:t>29.8 dB</w:t>
            </w:r>
          </w:p>
        </w:tc>
      </w:tr>
      <w:tr w:rsidR="003930E4" w14:paraId="360B3DAA" w14:textId="77777777" w:rsidTr="003930E4">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4B6559D3" w14:textId="77777777" w:rsidR="003930E4" w:rsidRDefault="003930E4" w:rsidP="00E84E30">
            <w:pPr>
              <w:pStyle w:val="TAN"/>
              <w:rPr>
                <w:rFonts w:eastAsia="MS Mincho"/>
                <w:lang w:eastAsia="zh-CN"/>
              </w:rPr>
            </w:pPr>
            <w:r>
              <w:rPr>
                <w:lang w:eastAsia="zh-CN"/>
              </w:rPr>
              <w:t>NOTE 1:</w:t>
            </w:r>
            <w:r>
              <w:rPr>
                <w:lang w:eastAsia="zh-CN"/>
              </w:rPr>
              <w:tab/>
            </w:r>
            <w:r>
              <w:t>BW</w:t>
            </w:r>
            <w:r>
              <w:rPr>
                <w:vertAlign w:val="subscript"/>
              </w:rPr>
              <w:t>Nominal</w:t>
            </w:r>
            <w:r>
              <w:t xml:space="preserve"> is the </w:t>
            </w:r>
            <w:r>
              <w:rPr>
                <w:i/>
              </w:rPr>
              <w:t>nominal channel bandwidth</w:t>
            </w:r>
            <w:r>
              <w:t>. BW</w:t>
            </w:r>
            <w:r>
              <w:rPr>
                <w:vertAlign w:val="subscript"/>
              </w:rPr>
              <w:t>Config</w:t>
            </w:r>
            <w:r>
              <w:t xml:space="preserve"> is the </w:t>
            </w:r>
            <w:r>
              <w:rPr>
                <w:i/>
              </w:rPr>
              <w:t>transmission bandwidth configuration</w:t>
            </w:r>
            <w:r>
              <w:t xml:space="preserve"> assumed for the adjacent channel.</w:t>
            </w:r>
          </w:p>
          <w:p w14:paraId="0A33D2E4" w14:textId="77777777" w:rsidR="003930E4" w:rsidRDefault="003930E4" w:rsidP="00E84E30">
            <w:pPr>
              <w:pStyle w:val="TAN"/>
            </w:pPr>
            <w:r>
              <w:t>NOTE 2:</w:t>
            </w:r>
            <w:r>
              <w:tab/>
              <w:t xml:space="preserve">With SCS that provides the largest </w:t>
            </w:r>
            <w:r>
              <w:rPr>
                <w:i/>
              </w:rPr>
              <w:t xml:space="preserve">transmission bandwidth configuration </w:t>
            </w:r>
            <w:r>
              <w:t>(BW</w:t>
            </w:r>
            <w:r>
              <w:rPr>
                <w:vertAlign w:val="subscript"/>
              </w:rPr>
              <w:t>Config</w:t>
            </w:r>
            <w:r>
              <w:t>).</w:t>
            </w:r>
          </w:p>
          <w:p w14:paraId="012E2323" w14:textId="77777777" w:rsidR="003930E4" w:rsidRDefault="003930E4" w:rsidP="00E84E30">
            <w:pPr>
              <w:pStyle w:val="TAN"/>
              <w:rPr>
                <w:rFonts w:eastAsia="SimSun"/>
                <w:lang w:eastAsia="zh-CN"/>
              </w:rPr>
            </w:pPr>
            <w:r>
              <w:rPr>
                <w:rFonts w:eastAsia="SimSun"/>
                <w:lang w:eastAsia="zh-CN"/>
              </w:rPr>
              <w:t>NOTE 3:</w:t>
            </w:r>
            <w:r>
              <w:rPr>
                <w:rFonts w:eastAsia="SimSun"/>
                <w:lang w:eastAsia="zh-CN"/>
              </w:rPr>
              <w:tab/>
              <w:t xml:space="preserve">Applicable in case the </w:t>
            </w:r>
            <w:r>
              <w:rPr>
                <w:i/>
              </w:rPr>
              <w:t xml:space="preserve">repeater type 1-C </w:t>
            </w:r>
            <w:r>
              <w:rPr>
                <w:rFonts w:eastAsia="SimSun"/>
                <w:i/>
                <w:lang w:eastAsia="zh-CN"/>
              </w:rPr>
              <w:t>nominal channel bandwidth</w:t>
            </w:r>
            <w:r>
              <w:rPr>
                <w:rFonts w:eastAsia="SimSun"/>
                <w:lang w:eastAsia="zh-CN"/>
              </w:rPr>
              <w:t xml:space="preserve"> at the other edge of the gap is ≤ 20 MHz.</w:t>
            </w:r>
          </w:p>
          <w:p w14:paraId="6206B2EE" w14:textId="77777777" w:rsidR="003930E4" w:rsidRDefault="003930E4" w:rsidP="00E84E30">
            <w:pPr>
              <w:pStyle w:val="TAN"/>
              <w:rPr>
                <w:rFonts w:eastAsia="SimSun"/>
                <w:lang w:eastAsia="zh-CN"/>
              </w:rPr>
            </w:pPr>
            <w:r>
              <w:rPr>
                <w:rFonts w:eastAsia="SimSun"/>
                <w:lang w:eastAsia="zh-CN"/>
              </w:rPr>
              <w:t>NOTE 4:</w:t>
            </w:r>
            <w:r>
              <w:rPr>
                <w:rFonts w:eastAsia="SimSun"/>
                <w:lang w:eastAsia="zh-CN"/>
              </w:rPr>
              <w:tab/>
              <w:t xml:space="preserve">Applicable in case the </w:t>
            </w:r>
            <w:r>
              <w:rPr>
                <w:i/>
              </w:rPr>
              <w:t xml:space="preserve">repeater type 1-C </w:t>
            </w:r>
            <w:r>
              <w:rPr>
                <w:rFonts w:eastAsia="SimSun"/>
                <w:i/>
                <w:lang w:eastAsia="zh-CN"/>
              </w:rPr>
              <w:t>nominal channel bandwidth</w:t>
            </w:r>
            <w:r>
              <w:rPr>
                <w:lang w:eastAsia="zh-CN"/>
              </w:rPr>
              <w:t xml:space="preserve"> </w:t>
            </w:r>
            <w:r>
              <w:rPr>
                <w:rFonts w:eastAsia="SimSun"/>
                <w:lang w:eastAsia="zh-CN"/>
              </w:rPr>
              <w:t>at the other edge of the gap is &gt; 20 MHz.</w:t>
            </w:r>
          </w:p>
        </w:tc>
      </w:tr>
    </w:tbl>
    <w:p w14:paraId="0B3D5A60" w14:textId="77777777" w:rsidR="003930E4" w:rsidRPr="003930E4" w:rsidRDefault="003930E4" w:rsidP="007121D5">
      <w:pPr>
        <w:rPr>
          <w:rFonts w:eastAsia="MS Mincho"/>
        </w:rPr>
      </w:pPr>
    </w:p>
    <w:p w14:paraId="32FB6CDE" w14:textId="77777777" w:rsidR="00B13304" w:rsidRPr="007530C6" w:rsidRDefault="00B13304" w:rsidP="00B13304">
      <w:pPr>
        <w:rPr>
          <w:rFonts w:eastAsia="MS Mincho"/>
        </w:rPr>
      </w:pPr>
      <w:r w:rsidRPr="007530C6">
        <w:rPr>
          <w:rFonts w:eastAsia="MS Mincho"/>
        </w:rPr>
        <w:t xml:space="preserve">The Cumulative Adjacent Channel Leakage power Ratio (CACLR) in a </w:t>
      </w:r>
      <w:r w:rsidRPr="007530C6">
        <w:rPr>
          <w:rFonts w:eastAsia="MS Mincho"/>
          <w:i/>
        </w:rPr>
        <w:t>gap between passband</w:t>
      </w:r>
      <w:r w:rsidRPr="007530C6">
        <w:rPr>
          <w:rFonts w:eastAsia="MS Mincho"/>
        </w:rPr>
        <w:t xml:space="preserve"> or the </w:t>
      </w:r>
      <w:r w:rsidRPr="007530C6">
        <w:rPr>
          <w:rFonts w:eastAsia="MS Mincho"/>
          <w:i/>
        </w:rPr>
        <w:t>inter-passband gap</w:t>
      </w:r>
      <w:r w:rsidRPr="007530C6">
        <w:rPr>
          <w:rFonts w:eastAsia="MS Mincho"/>
        </w:rPr>
        <w:t xml:space="preserve"> is the ratio of:</w:t>
      </w:r>
    </w:p>
    <w:p w14:paraId="728C559D" w14:textId="77777777" w:rsidR="00B13304" w:rsidRPr="007530C6" w:rsidRDefault="00B13304" w:rsidP="00E84E30">
      <w:pPr>
        <w:pStyle w:val="B1"/>
        <w:rPr>
          <w:rFonts w:eastAsia="MS Mincho"/>
        </w:rPr>
      </w:pPr>
      <w:r w:rsidRPr="007530C6">
        <w:rPr>
          <w:rFonts w:eastAsia="MS Mincho"/>
        </w:rPr>
        <w:t>a)</w:t>
      </w:r>
      <w:r w:rsidRPr="007530C6">
        <w:rPr>
          <w:rFonts w:eastAsia="MS Mincho"/>
        </w:rPr>
        <w:tab/>
        <w:t xml:space="preserve">the sum of the filtered mean power centred on the assigned channel frequencies for the two carriers adjacent to each side of the </w:t>
      </w:r>
      <w:r w:rsidRPr="007530C6">
        <w:rPr>
          <w:rFonts w:eastAsia="MS Mincho"/>
          <w:i/>
        </w:rPr>
        <w:t>gap between passband</w:t>
      </w:r>
      <w:r w:rsidRPr="007530C6">
        <w:rPr>
          <w:rFonts w:eastAsia="MS Mincho"/>
        </w:rPr>
        <w:t xml:space="preserve"> or the </w:t>
      </w:r>
      <w:r w:rsidRPr="007530C6">
        <w:rPr>
          <w:rFonts w:eastAsia="MS Mincho"/>
          <w:i/>
        </w:rPr>
        <w:t>inter-passband gap</w:t>
      </w:r>
      <w:r w:rsidRPr="007530C6">
        <w:rPr>
          <w:rFonts w:eastAsia="MS Mincho"/>
        </w:rPr>
        <w:t>, and</w:t>
      </w:r>
    </w:p>
    <w:p w14:paraId="0CBD677E" w14:textId="7D98268B" w:rsidR="00B13304" w:rsidRPr="007530C6" w:rsidRDefault="007A7317" w:rsidP="00E84E30">
      <w:pPr>
        <w:pStyle w:val="B1"/>
        <w:rPr>
          <w:rFonts w:eastAsia="MS Mincho"/>
        </w:rPr>
      </w:pPr>
      <w:r w:rsidRPr="007530C6">
        <w:rPr>
          <w:rFonts w:eastAsia="MS Mincho"/>
        </w:rPr>
        <w:t>b)</w:t>
      </w:r>
      <w:r w:rsidRPr="007530C6">
        <w:rPr>
          <w:rFonts w:eastAsia="MS Mincho"/>
        </w:rPr>
        <w:tab/>
        <w:t xml:space="preserve">the filtered mean power centred on a frequency channel adjacent to one of the respective </w:t>
      </w:r>
      <w:r w:rsidRPr="007530C6">
        <w:rPr>
          <w:rFonts w:eastAsia="MS Mincho" w:cs="v5.0.0"/>
          <w:i/>
        </w:rPr>
        <w:t>repeater type 1-C</w:t>
      </w:r>
      <w:r w:rsidRPr="007530C6">
        <w:rPr>
          <w:rFonts w:eastAsia="MS Mincho"/>
          <w:i/>
        </w:rPr>
        <w:t xml:space="preserve"> passband edges</w:t>
      </w:r>
      <w:r w:rsidRPr="007530C6">
        <w:rPr>
          <w:rFonts w:eastAsia="MS Mincho"/>
        </w:rPr>
        <w:t>.</w:t>
      </w:r>
    </w:p>
    <w:p w14:paraId="01F98758" w14:textId="510BADDD" w:rsidR="007A7317" w:rsidRPr="007530C6" w:rsidRDefault="007A7317" w:rsidP="007A7317">
      <w:pPr>
        <w:rPr>
          <w:rFonts w:eastAsia="MS Mincho"/>
        </w:rPr>
      </w:pPr>
      <w:r w:rsidRPr="007530C6">
        <w:rPr>
          <w:rFonts w:eastAsia="MS Mincho"/>
        </w:rPr>
        <w:lastRenderedPageBreak/>
        <w:t>The assumed filter for the adjacent channel frequency is defined in table</w:t>
      </w:r>
      <w:r>
        <w:rPr>
          <w:rFonts w:eastAsia="MS Mincho"/>
        </w:rPr>
        <w:t>6.5.2.5-4 and 6.5.2.5-4a</w:t>
      </w:r>
      <w:r w:rsidRPr="007530C6">
        <w:rPr>
          <w:rFonts w:eastAsia="MS Mincho"/>
        </w:rPr>
        <w:t xml:space="preserve"> and the filters on the assigned channels are defined in table 6.5.2.5-</w:t>
      </w:r>
      <w:r w:rsidRPr="007530C6">
        <w:rPr>
          <w:rFonts w:eastAsia="SimSun"/>
        </w:rPr>
        <w:t>6</w:t>
      </w:r>
      <w:r w:rsidRPr="007530C6">
        <w:rPr>
          <w:rFonts w:eastAsia="MS Mincho"/>
        </w:rPr>
        <w:t>.</w:t>
      </w:r>
    </w:p>
    <w:p w14:paraId="54462ABB" w14:textId="5CC9FD21" w:rsidR="00B13304" w:rsidRPr="007530C6" w:rsidRDefault="007A7317" w:rsidP="007A7317">
      <w:pPr>
        <w:rPr>
          <w:rFonts w:eastAsia="MS Mincho" w:cs="v5.0.0"/>
        </w:rPr>
      </w:pPr>
      <w:r w:rsidRPr="007530C6">
        <w:rPr>
          <w:rFonts w:eastAsia="MS Mincho" w:cs="v5.0.0"/>
        </w:rPr>
        <w:t xml:space="preserve">For operation in </w:t>
      </w:r>
      <w:r w:rsidRPr="007530C6">
        <w:rPr>
          <w:rFonts w:eastAsia="MS Mincho" w:cs="v5.0.0"/>
          <w:i/>
        </w:rPr>
        <w:t>non-contiguous spectrum</w:t>
      </w:r>
      <w:r w:rsidRPr="007530C6">
        <w:rPr>
          <w:rFonts w:eastAsia="MS Mincho" w:cs="v5.0.0"/>
        </w:rPr>
        <w:t xml:space="preserve"> or multiple bands, the CACLR</w:t>
      </w:r>
      <w:r w:rsidRPr="00DF7AF7">
        <w:rPr>
          <w:rFonts w:eastAsia="MS Mincho" w:cs="v5.0.0"/>
        </w:rPr>
        <w:t xml:space="preserve"> </w:t>
      </w:r>
      <w:r w:rsidRPr="007530C6">
        <w:rPr>
          <w:rFonts w:eastAsia="MS Mincho" w:cs="v5.0.0"/>
        </w:rPr>
        <w:t xml:space="preserve">for </w:t>
      </w:r>
      <w:r w:rsidRPr="007530C6">
        <w:rPr>
          <w:rFonts w:eastAsia="MS Mincho" w:cs="v5.0.0"/>
          <w:i/>
          <w:iCs/>
        </w:rPr>
        <w:t>repeater type 1-C</w:t>
      </w:r>
      <w:r w:rsidRPr="00790F33">
        <w:t xml:space="preserve"> </w:t>
      </w:r>
      <w:r w:rsidRPr="007530C6">
        <w:rPr>
          <w:rFonts w:eastAsia="MS Mincho"/>
        </w:rPr>
        <w:t>for DL and for UL for WA class</w:t>
      </w:r>
      <w:r w:rsidRPr="007530C6">
        <w:rPr>
          <w:rFonts w:eastAsia="MS Mincho" w:cs="v5.0.0"/>
        </w:rPr>
        <w:t xml:space="preserve"> for NR carriers located on either side of the </w:t>
      </w:r>
      <w:r w:rsidRPr="007530C6">
        <w:rPr>
          <w:rFonts w:eastAsia="MS Mincho" w:cs="v5.0.0"/>
          <w:i/>
        </w:rPr>
        <w:t>gap between passband</w:t>
      </w:r>
      <w:r w:rsidRPr="007530C6">
        <w:rPr>
          <w:rFonts w:eastAsia="MS Mincho" w:cs="v5.0.0"/>
        </w:rPr>
        <w:t xml:space="preserve"> or the </w:t>
      </w:r>
      <w:r w:rsidRPr="007530C6">
        <w:rPr>
          <w:rFonts w:eastAsia="MS Mincho" w:cs="v5.0.0"/>
          <w:i/>
        </w:rPr>
        <w:t>inter-passband gap</w:t>
      </w:r>
      <w:r w:rsidRPr="007530C6">
        <w:rPr>
          <w:rFonts w:eastAsia="MS Mincho" w:cs="v5.0.0"/>
        </w:rPr>
        <w:t xml:space="preserve"> shall be higher than the value specified in table 6.5.2.5-4.</w:t>
      </w:r>
    </w:p>
    <w:p w14:paraId="22E234A8" w14:textId="77777777" w:rsidR="00B13304" w:rsidRPr="007530C6" w:rsidRDefault="00B13304" w:rsidP="00E84E30">
      <w:pPr>
        <w:pStyle w:val="TH"/>
        <w:rPr>
          <w:rFonts w:eastAsia="SimSun"/>
          <w:lang w:eastAsia="zh-CN"/>
        </w:rPr>
      </w:pPr>
      <w:r w:rsidRPr="007530C6">
        <w:rPr>
          <w:rFonts w:eastAsia="MS Mincho"/>
        </w:rPr>
        <w:t xml:space="preserve">Table </w:t>
      </w:r>
      <w:r w:rsidRPr="007530C6">
        <w:rPr>
          <w:rFonts w:eastAsia="SimSun"/>
        </w:rPr>
        <w:t>6.5.2.5-4</w:t>
      </w:r>
      <w:r w:rsidRPr="007530C6">
        <w:rPr>
          <w:rFonts w:eastAsia="MS Mincho"/>
        </w:rPr>
        <w:t xml:space="preserve">: </w:t>
      </w:r>
      <w:r w:rsidRPr="007530C6">
        <w:rPr>
          <w:rFonts w:eastAsia="MS Mincho"/>
          <w:i/>
          <w:iCs/>
        </w:rPr>
        <w:t>Repeater type 1-C</w:t>
      </w:r>
      <w:r w:rsidRPr="007530C6">
        <w:rPr>
          <w:rFonts w:eastAsia="MS Mincho"/>
        </w:rPr>
        <w:t xml:space="preserve"> CACLR </w:t>
      </w:r>
      <w:r w:rsidRPr="007530C6">
        <w:rPr>
          <w:rFonts w:eastAsia="SimSun"/>
        </w:rPr>
        <w:t xml:space="preserve">limit </w:t>
      </w:r>
      <w:r w:rsidRPr="007530C6">
        <w:rPr>
          <w:rFonts w:eastAsia="MS Mincho"/>
        </w:rPr>
        <w:t>for DL and for UL for Wide Area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71"/>
        <w:gridCol w:w="1928"/>
        <w:gridCol w:w="2091"/>
        <w:gridCol w:w="1276"/>
        <w:gridCol w:w="2094"/>
        <w:gridCol w:w="895"/>
      </w:tblGrid>
      <w:tr w:rsidR="00B13304" w:rsidRPr="007530C6" w14:paraId="7B574544" w14:textId="77777777" w:rsidTr="00B13304">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7239CDF1" w14:textId="36F91167" w:rsidR="00B13304" w:rsidRDefault="00B13304" w:rsidP="00E84E30">
            <w:pPr>
              <w:pStyle w:val="TAH"/>
              <w:rPr>
                <w:vertAlign w:val="subscript"/>
                <w:lang w:eastAsia="zh-CN"/>
              </w:rPr>
            </w:pPr>
            <w:r w:rsidRPr="007530C6">
              <w:rPr>
                <w:rFonts w:eastAsia="SimSun"/>
                <w:i/>
              </w:rPr>
              <w:t>Repeater type 1-C</w:t>
            </w:r>
            <w:r w:rsidRPr="007530C6">
              <w:rPr>
                <w:rFonts w:eastAsia="SimSun"/>
              </w:rPr>
              <w:t xml:space="preserve"> nominal channel bandwidth</w:t>
            </w:r>
            <w:r w:rsidRPr="007530C6">
              <w:rPr>
                <w:rFonts w:eastAsia="MS Mincho"/>
              </w:rPr>
              <w:t xml:space="preserve"> </w:t>
            </w:r>
            <w:r w:rsidRPr="007530C6">
              <w:t>BW</w:t>
            </w:r>
            <w:r w:rsidRPr="007530C6">
              <w:rPr>
                <w:vertAlign w:val="subscript"/>
              </w:rPr>
              <w:t>Nominal</w:t>
            </w:r>
          </w:p>
          <w:p w14:paraId="5B0ADA03" w14:textId="5E49942B" w:rsidR="003930E4" w:rsidRPr="007530C6" w:rsidRDefault="003930E4" w:rsidP="00E84E30">
            <w:pPr>
              <w:pStyle w:val="TAH"/>
              <w:rPr>
                <w:rFonts w:eastAsia="MS Mincho"/>
                <w:kern w:val="2"/>
                <w:lang w:eastAsia="zh-CN"/>
              </w:rPr>
            </w:pPr>
            <w:r>
              <w:rPr>
                <w:rFonts w:eastAsia="SimSun" w:cs="Arial"/>
              </w:rPr>
              <w:t>(MHz)</w:t>
            </w:r>
          </w:p>
        </w:tc>
        <w:tc>
          <w:tcPr>
            <w:tcW w:w="0" w:type="auto"/>
            <w:tcBorders>
              <w:top w:val="single" w:sz="6" w:space="0" w:color="auto"/>
              <w:left w:val="single" w:sz="6" w:space="0" w:color="auto"/>
              <w:bottom w:val="single" w:sz="6" w:space="0" w:color="auto"/>
              <w:right w:val="single" w:sz="6" w:space="0" w:color="auto"/>
            </w:tcBorders>
            <w:hideMark/>
          </w:tcPr>
          <w:p w14:paraId="4A5A7BC8" w14:textId="0C1D5E95" w:rsidR="00B13304" w:rsidRPr="007530C6" w:rsidRDefault="003930E4" w:rsidP="00E84E30">
            <w:pPr>
              <w:pStyle w:val="TAH"/>
              <w:rPr>
                <w:rFonts w:eastAsia="MS Mincho" w:cs="Arial"/>
                <w:kern w:val="2"/>
              </w:rPr>
            </w:pPr>
            <w:r w:rsidRPr="003930E4">
              <w:rPr>
                <w:rFonts w:cs="Arial"/>
                <w:i/>
              </w:rPr>
              <w:t>Gap between passbands</w:t>
            </w:r>
            <w:r w:rsidR="00B13304" w:rsidRPr="007530C6">
              <w:rPr>
                <w:rFonts w:eastAsia="MS Mincho" w:cs="Arial"/>
              </w:rPr>
              <w:t xml:space="preserve"> or inter-</w:t>
            </w:r>
            <w:r w:rsidR="00B13304" w:rsidRPr="007530C6">
              <w:rPr>
                <w:rFonts w:eastAsia="MS Mincho" w:cs="Arial"/>
                <w:i/>
              </w:rPr>
              <w:t>passband</w:t>
            </w:r>
            <w:r w:rsidR="00B13304" w:rsidRPr="007530C6">
              <w:rPr>
                <w:rFonts w:eastAsia="MS Mincho" w:cs="Arial"/>
              </w:rPr>
              <w:t xml:space="preserve"> </w:t>
            </w:r>
            <w:r w:rsidR="00B13304" w:rsidRPr="007530C6">
              <w:rPr>
                <w:rFonts w:eastAsia="MS Mincho" w:cs="Arial"/>
                <w:i/>
              </w:rPr>
              <w:t>gap</w:t>
            </w:r>
            <w:r w:rsidR="00B13304" w:rsidRPr="007530C6">
              <w:rPr>
                <w:rFonts w:eastAsia="MS Mincho" w:cs="Arial"/>
              </w:rPr>
              <w:t xml:space="preserve"> size (W</w:t>
            </w:r>
            <w:r w:rsidR="00B13304" w:rsidRPr="007530C6">
              <w:rPr>
                <w:rFonts w:eastAsia="MS Mincho" w:cs="Arial"/>
                <w:vertAlign w:val="subscript"/>
              </w:rPr>
              <w:t>gap</w:t>
            </w:r>
            <w:r w:rsidR="00B13304" w:rsidRPr="007530C6">
              <w:rPr>
                <w:rFonts w:eastAsia="MS Mincho" w:cs="Arial"/>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0C4B8791" w14:textId="5DC23C84" w:rsidR="00B13304" w:rsidRPr="007530C6" w:rsidRDefault="00B13304" w:rsidP="00E84E30">
            <w:pPr>
              <w:pStyle w:val="TAH"/>
              <w:rPr>
                <w:rFonts w:eastAsia="MS Mincho"/>
                <w:kern w:val="2"/>
              </w:rPr>
            </w:pPr>
            <w:r w:rsidRPr="007530C6">
              <w:rPr>
                <w:rFonts w:eastAsia="MS Mincho"/>
                <w:i/>
              </w:rPr>
              <w:t>Repeater type 1-C</w:t>
            </w:r>
            <w:r w:rsidRPr="007530C6">
              <w:rPr>
                <w:rFonts w:eastAsia="MS Mincho"/>
              </w:rPr>
              <w:t xml:space="preserve"> adjacent channel centre frequency offset below or above the </w:t>
            </w:r>
            <w:r w:rsidRPr="007530C6">
              <w:rPr>
                <w:rFonts w:eastAsia="SimSun"/>
                <w:i/>
                <w:iCs/>
              </w:rPr>
              <w:t>p</w:t>
            </w:r>
            <w:r w:rsidRPr="007530C6">
              <w:rPr>
                <w:rFonts w:eastAsia="SimSun"/>
                <w:i/>
              </w:rPr>
              <w:t>assband</w:t>
            </w:r>
            <w:r w:rsidRPr="007530C6">
              <w:rPr>
                <w:rFonts w:eastAsia="SimSu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489C8C55" w14:textId="77777777" w:rsidR="00B13304" w:rsidRPr="007530C6" w:rsidRDefault="00B13304" w:rsidP="00E84E30">
            <w:pPr>
              <w:pStyle w:val="TAH"/>
              <w:rPr>
                <w:rFonts w:eastAsia="MS Mincho"/>
                <w:kern w:val="2"/>
              </w:rPr>
            </w:pPr>
            <w:r w:rsidRPr="007530C6">
              <w:rPr>
                <w:rFonts w:eastAsia="MS Mincho"/>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38C07DBC" w14:textId="77777777" w:rsidR="00B13304" w:rsidRPr="007530C6" w:rsidRDefault="00B13304" w:rsidP="00E84E30">
            <w:pPr>
              <w:pStyle w:val="TAH"/>
              <w:rPr>
                <w:rFonts w:eastAsia="MS Mincho"/>
                <w:kern w:val="2"/>
              </w:rPr>
            </w:pPr>
            <w:r w:rsidRPr="007530C6">
              <w:rPr>
                <w:rFonts w:eastAsia="MS Mincho"/>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4BA45B81" w14:textId="77777777" w:rsidR="00B13304" w:rsidRPr="007530C6" w:rsidRDefault="00B13304" w:rsidP="00E84E30">
            <w:pPr>
              <w:pStyle w:val="TAH"/>
              <w:rPr>
                <w:rFonts w:eastAsia="MS Mincho"/>
                <w:kern w:val="2"/>
              </w:rPr>
            </w:pPr>
            <w:r w:rsidRPr="007530C6">
              <w:rPr>
                <w:rFonts w:eastAsia="MS Mincho"/>
              </w:rPr>
              <w:t>CACLR limit</w:t>
            </w:r>
          </w:p>
        </w:tc>
      </w:tr>
      <w:tr w:rsidR="00B13304" w:rsidRPr="007530C6" w14:paraId="76942C90"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5E094700" w14:textId="77777777" w:rsidR="00B13304" w:rsidRPr="007530C6" w:rsidRDefault="00B13304" w:rsidP="00E84E30">
            <w:pPr>
              <w:pStyle w:val="TAL"/>
              <w:rPr>
                <w:rFonts w:eastAsia="SimSun"/>
                <w:kern w:val="2"/>
              </w:rPr>
            </w:pPr>
            <w:r w:rsidRPr="007530C6">
              <w:rPr>
                <w:rFonts w:eastAsia="MS Mincho"/>
              </w:rPr>
              <w:t>5, 10, 15, 20</w:t>
            </w:r>
          </w:p>
        </w:tc>
        <w:tc>
          <w:tcPr>
            <w:tcW w:w="0" w:type="auto"/>
            <w:tcBorders>
              <w:top w:val="single" w:sz="6" w:space="0" w:color="auto"/>
              <w:left w:val="single" w:sz="4" w:space="0" w:color="auto"/>
              <w:bottom w:val="single" w:sz="6" w:space="0" w:color="auto"/>
              <w:right w:val="single" w:sz="6" w:space="0" w:color="auto"/>
            </w:tcBorders>
            <w:hideMark/>
          </w:tcPr>
          <w:p w14:paraId="24F5AA3C"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15 (Note 3)</w:t>
            </w:r>
          </w:p>
          <w:p w14:paraId="7F909476"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45 (Note 4)</w:t>
            </w:r>
          </w:p>
        </w:tc>
        <w:tc>
          <w:tcPr>
            <w:tcW w:w="0" w:type="auto"/>
            <w:tcBorders>
              <w:top w:val="single" w:sz="6" w:space="0" w:color="auto"/>
              <w:left w:val="single" w:sz="6" w:space="0" w:color="auto"/>
              <w:bottom w:val="single" w:sz="6" w:space="0" w:color="auto"/>
              <w:right w:val="single" w:sz="6" w:space="0" w:color="auto"/>
            </w:tcBorders>
            <w:hideMark/>
          </w:tcPr>
          <w:p w14:paraId="689C7CCF" w14:textId="77777777" w:rsidR="00B13304" w:rsidRPr="007530C6" w:rsidRDefault="00B13304" w:rsidP="00E84E30">
            <w:pPr>
              <w:pStyle w:val="TAC"/>
              <w:rPr>
                <w:rFonts w:eastAsia="MS Mincho"/>
                <w:kern w:val="2"/>
              </w:rPr>
            </w:pPr>
            <w:r w:rsidRPr="007530C6">
              <w:rPr>
                <w:rFonts w:eastAsia="MS Mincho"/>
              </w:rPr>
              <w:t>2.5 MHz</w:t>
            </w:r>
          </w:p>
        </w:tc>
        <w:tc>
          <w:tcPr>
            <w:tcW w:w="0" w:type="auto"/>
            <w:tcBorders>
              <w:top w:val="single" w:sz="6" w:space="0" w:color="auto"/>
              <w:left w:val="single" w:sz="6" w:space="0" w:color="auto"/>
              <w:bottom w:val="single" w:sz="6" w:space="0" w:color="auto"/>
              <w:right w:val="single" w:sz="6" w:space="0" w:color="auto"/>
            </w:tcBorders>
            <w:hideMark/>
          </w:tcPr>
          <w:p w14:paraId="566CFA79" w14:textId="77777777" w:rsidR="00B13304" w:rsidRPr="007530C6" w:rsidRDefault="00B13304" w:rsidP="00E84E30">
            <w:pPr>
              <w:pStyle w:val="TAC"/>
              <w:rPr>
                <w:rFonts w:eastAsia="MS Mincho"/>
                <w:kern w:val="2"/>
              </w:rPr>
            </w:pPr>
            <w:r w:rsidRPr="007530C6">
              <w:rPr>
                <w:rFonts w:eastAsia="SimSun"/>
              </w:rPr>
              <w:t xml:space="preserve">5 MHz </w:t>
            </w:r>
            <w:r w:rsidRPr="007530C6">
              <w:rPr>
                <w:rFonts w:eastAsia="MS Mincho"/>
              </w:rPr>
              <w:t xml:space="preserve">NR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DD1D5AA"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65FEAF33" w14:textId="77777777" w:rsidR="00B13304" w:rsidRPr="007530C6" w:rsidRDefault="00B13304" w:rsidP="00E84E30">
            <w:pPr>
              <w:pStyle w:val="TAC"/>
              <w:rPr>
                <w:rFonts w:eastAsia="MS Mincho"/>
                <w:kern w:val="2"/>
              </w:rPr>
            </w:pPr>
            <w:r w:rsidRPr="007530C6">
              <w:rPr>
                <w:rFonts w:eastAsia="MS Mincho"/>
              </w:rPr>
              <w:t>44.2 dB</w:t>
            </w:r>
          </w:p>
        </w:tc>
      </w:tr>
      <w:tr w:rsidR="00B13304" w:rsidRPr="007530C6" w14:paraId="64056585"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2D7E85E0"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69E2BC10" w14:textId="77777777" w:rsidR="00B13304" w:rsidRPr="007530C6" w:rsidRDefault="00B13304" w:rsidP="00E84E30">
            <w:pPr>
              <w:pStyle w:val="TAC"/>
              <w:rPr>
                <w:rFonts w:eastAsia="MS Mincho"/>
                <w:kern w:val="2"/>
              </w:rPr>
            </w:pPr>
            <w:r w:rsidRPr="007530C6">
              <w:rPr>
                <w:rFonts w:eastAsia="MS Mincho"/>
              </w:rPr>
              <w:t>10 &lt; W</w:t>
            </w:r>
            <w:r w:rsidRPr="007530C6">
              <w:rPr>
                <w:rFonts w:eastAsia="MS Mincho"/>
                <w:vertAlign w:val="subscript"/>
              </w:rPr>
              <w:t>gap</w:t>
            </w:r>
            <w:r w:rsidRPr="007530C6">
              <w:rPr>
                <w:rFonts w:eastAsia="MS Mincho"/>
              </w:rPr>
              <w:t>&lt; 20 (Note 3)</w:t>
            </w:r>
          </w:p>
          <w:p w14:paraId="3A559BE9" w14:textId="77777777" w:rsidR="00B13304" w:rsidRPr="007530C6" w:rsidRDefault="00B13304" w:rsidP="00E84E30">
            <w:pPr>
              <w:pStyle w:val="TAC"/>
              <w:rPr>
                <w:rFonts w:eastAsia="MS Mincho"/>
                <w:kern w:val="2"/>
              </w:rPr>
            </w:pPr>
            <w:r w:rsidRPr="007530C6">
              <w:rPr>
                <w:rFonts w:eastAsia="MS Mincho"/>
              </w:rPr>
              <w:t>10 ≤W</w:t>
            </w:r>
            <w:r w:rsidRPr="007530C6">
              <w:rPr>
                <w:rFonts w:eastAsia="MS Mincho"/>
                <w:vertAlign w:val="subscript"/>
              </w:rPr>
              <w:t>gap</w:t>
            </w:r>
            <w:r w:rsidRPr="007530C6">
              <w:rPr>
                <w:rFonts w:eastAsia="MS Mincho"/>
              </w:rPr>
              <w:t>&lt; 50 (Note 4)</w:t>
            </w:r>
          </w:p>
        </w:tc>
        <w:tc>
          <w:tcPr>
            <w:tcW w:w="0" w:type="auto"/>
            <w:tcBorders>
              <w:top w:val="single" w:sz="6" w:space="0" w:color="auto"/>
              <w:left w:val="single" w:sz="6" w:space="0" w:color="auto"/>
              <w:bottom w:val="single" w:sz="6" w:space="0" w:color="auto"/>
              <w:right w:val="single" w:sz="6" w:space="0" w:color="auto"/>
            </w:tcBorders>
            <w:hideMark/>
          </w:tcPr>
          <w:p w14:paraId="014B1B48" w14:textId="77777777" w:rsidR="00B13304" w:rsidRPr="007530C6" w:rsidRDefault="00B13304" w:rsidP="00E84E30">
            <w:pPr>
              <w:pStyle w:val="TAC"/>
              <w:rPr>
                <w:rFonts w:eastAsia="MS Mincho"/>
                <w:kern w:val="2"/>
              </w:rPr>
            </w:pPr>
            <w:r w:rsidRPr="007530C6">
              <w:rPr>
                <w:rFonts w:eastAsia="MS Mincho"/>
              </w:rPr>
              <w:t>7.5 MHz</w:t>
            </w:r>
          </w:p>
        </w:tc>
        <w:tc>
          <w:tcPr>
            <w:tcW w:w="0" w:type="auto"/>
            <w:tcBorders>
              <w:top w:val="single" w:sz="6" w:space="0" w:color="auto"/>
              <w:left w:val="single" w:sz="6" w:space="0" w:color="auto"/>
              <w:bottom w:val="single" w:sz="6" w:space="0" w:color="auto"/>
              <w:right w:val="single" w:sz="6" w:space="0" w:color="auto"/>
            </w:tcBorders>
            <w:hideMark/>
          </w:tcPr>
          <w:p w14:paraId="39624045" w14:textId="77777777" w:rsidR="00B13304" w:rsidRPr="007530C6" w:rsidRDefault="00B13304" w:rsidP="00E84E30">
            <w:pPr>
              <w:pStyle w:val="TAC"/>
              <w:rPr>
                <w:rFonts w:eastAsia="MS Mincho"/>
                <w:kern w:val="2"/>
              </w:rPr>
            </w:pPr>
            <w:r w:rsidRPr="007530C6">
              <w:rPr>
                <w:rFonts w:eastAsia="SimSun"/>
              </w:rPr>
              <w:t>5 MHz NR</w:t>
            </w:r>
            <w:r w:rsidRPr="007530C6">
              <w:rPr>
                <w:rFonts w:eastAsia="MS Mincho"/>
              </w:rPr>
              <w:t xml:space="preserve">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94869DE"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3A121D93" w14:textId="77777777" w:rsidR="00B13304" w:rsidRPr="007530C6" w:rsidRDefault="00B13304" w:rsidP="00E84E30">
            <w:pPr>
              <w:pStyle w:val="TAC"/>
              <w:rPr>
                <w:rFonts w:eastAsia="MS Mincho"/>
                <w:kern w:val="2"/>
              </w:rPr>
            </w:pPr>
            <w:r w:rsidRPr="007530C6">
              <w:rPr>
                <w:rFonts w:eastAsia="MS Mincho"/>
              </w:rPr>
              <w:t>44.2 dB</w:t>
            </w:r>
          </w:p>
        </w:tc>
      </w:tr>
      <w:tr w:rsidR="00B13304" w:rsidRPr="007530C6" w14:paraId="75EAB2FF"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3E148658" w14:textId="77777777" w:rsidR="00B13304" w:rsidRPr="007530C6" w:rsidRDefault="00B13304" w:rsidP="00E84E30">
            <w:pPr>
              <w:pStyle w:val="TAL"/>
              <w:rPr>
                <w:rFonts w:eastAsia="SimSun"/>
                <w:kern w:val="2"/>
              </w:rPr>
            </w:pPr>
            <w:r w:rsidRPr="007530C6">
              <w:rPr>
                <w:rFonts w:eastAsia="MS Mincho"/>
              </w:rPr>
              <w:t xml:space="preserve"> </w:t>
            </w:r>
            <w:r w:rsidRPr="007530C6">
              <w:rPr>
                <w:rFonts w:eastAsia="SimSun" w:cs="v5.0.0"/>
              </w:rPr>
              <w:t>25, 30, 35, 40, 45, 50, 60, 70, 80, 90, 100</w:t>
            </w:r>
          </w:p>
        </w:tc>
        <w:tc>
          <w:tcPr>
            <w:tcW w:w="0" w:type="auto"/>
            <w:tcBorders>
              <w:top w:val="single" w:sz="6" w:space="0" w:color="auto"/>
              <w:left w:val="single" w:sz="4" w:space="0" w:color="auto"/>
              <w:bottom w:val="single" w:sz="6" w:space="0" w:color="auto"/>
              <w:right w:val="single" w:sz="6" w:space="0" w:color="auto"/>
            </w:tcBorders>
          </w:tcPr>
          <w:p w14:paraId="3472AE71" w14:textId="77777777" w:rsidR="00B13304" w:rsidRPr="007530C6" w:rsidRDefault="00B13304" w:rsidP="00E84E30">
            <w:pPr>
              <w:pStyle w:val="TAC"/>
              <w:rPr>
                <w:rFonts w:eastAsia="MS Mincho"/>
                <w:kern w:val="2"/>
              </w:rPr>
            </w:pPr>
            <w:r w:rsidRPr="007530C6">
              <w:rPr>
                <w:rFonts w:eastAsia="MS Mincho"/>
              </w:rPr>
              <w:t>20 ≤W</w:t>
            </w:r>
            <w:r w:rsidRPr="007530C6">
              <w:rPr>
                <w:rFonts w:eastAsia="MS Mincho"/>
                <w:vertAlign w:val="subscript"/>
              </w:rPr>
              <w:t>gap</w:t>
            </w:r>
            <w:r w:rsidRPr="007530C6">
              <w:rPr>
                <w:rFonts w:eastAsia="MS Mincho"/>
              </w:rPr>
              <w:t>&lt; 60 (Note 4)</w:t>
            </w:r>
          </w:p>
          <w:p w14:paraId="2E9B020A" w14:textId="77777777" w:rsidR="00B13304" w:rsidRPr="007530C6" w:rsidRDefault="00B13304" w:rsidP="00E84E30">
            <w:pPr>
              <w:pStyle w:val="TAC"/>
              <w:rPr>
                <w:rFonts w:eastAsia="MS Mincho"/>
                <w:lang w:eastAsia="zh-CN"/>
              </w:rPr>
            </w:pPr>
            <w:r w:rsidRPr="007530C6">
              <w:rPr>
                <w:rFonts w:eastAsia="MS Mincho"/>
              </w:rPr>
              <w:t>20 ≤W</w:t>
            </w:r>
            <w:r w:rsidRPr="007530C6">
              <w:rPr>
                <w:rFonts w:eastAsia="MS Mincho"/>
                <w:vertAlign w:val="subscript"/>
              </w:rPr>
              <w:t>gap</w:t>
            </w:r>
            <w:r w:rsidRPr="007530C6">
              <w:rPr>
                <w:rFonts w:eastAsia="MS Mincho"/>
              </w:rPr>
              <w:t>&lt; 30 (Note 3)</w:t>
            </w:r>
          </w:p>
          <w:p w14:paraId="0BA9FD12" w14:textId="77777777" w:rsidR="00B13304" w:rsidRPr="007530C6" w:rsidRDefault="00B13304" w:rsidP="00E84E30">
            <w:pPr>
              <w:pStyle w:val="TAC"/>
              <w:rPr>
                <w:rFonts w:eastAsia="MS Mincho"/>
                <w:kern w:val="2"/>
              </w:rPr>
            </w:pPr>
          </w:p>
        </w:tc>
        <w:tc>
          <w:tcPr>
            <w:tcW w:w="0" w:type="auto"/>
            <w:tcBorders>
              <w:top w:val="single" w:sz="6" w:space="0" w:color="auto"/>
              <w:left w:val="single" w:sz="6" w:space="0" w:color="auto"/>
              <w:bottom w:val="single" w:sz="6" w:space="0" w:color="auto"/>
              <w:right w:val="single" w:sz="6" w:space="0" w:color="auto"/>
            </w:tcBorders>
            <w:hideMark/>
          </w:tcPr>
          <w:p w14:paraId="135E614D" w14:textId="77777777" w:rsidR="00B13304" w:rsidRPr="007530C6" w:rsidRDefault="00B13304" w:rsidP="00E84E30">
            <w:pPr>
              <w:pStyle w:val="TAC"/>
              <w:rPr>
                <w:rFonts w:eastAsia="MS Mincho"/>
                <w:kern w:val="2"/>
              </w:rPr>
            </w:pPr>
            <w:r w:rsidRPr="007530C6">
              <w:rPr>
                <w:rFonts w:eastAsia="MS Mincho"/>
              </w:rPr>
              <w:t>10 MHz</w:t>
            </w:r>
          </w:p>
        </w:tc>
        <w:tc>
          <w:tcPr>
            <w:tcW w:w="0" w:type="auto"/>
            <w:tcBorders>
              <w:top w:val="single" w:sz="6" w:space="0" w:color="auto"/>
              <w:left w:val="single" w:sz="6" w:space="0" w:color="auto"/>
              <w:bottom w:val="single" w:sz="6" w:space="0" w:color="auto"/>
              <w:right w:val="single" w:sz="6" w:space="0" w:color="auto"/>
            </w:tcBorders>
            <w:hideMark/>
          </w:tcPr>
          <w:p w14:paraId="26C77E92" w14:textId="77777777" w:rsidR="00B13304" w:rsidRPr="007530C6" w:rsidRDefault="00B13304" w:rsidP="00E84E30">
            <w:pPr>
              <w:pStyle w:val="TAC"/>
              <w:rPr>
                <w:rFonts w:eastAsia="MS Mincho"/>
                <w:kern w:val="2"/>
              </w:rPr>
            </w:pPr>
            <w:r w:rsidRPr="007530C6">
              <w:rPr>
                <w:rFonts w:eastAsia="MS Mincho"/>
              </w:rPr>
              <w:t xml:space="preserve">20 MHz NR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4E4F7856"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59C85827" w14:textId="77777777" w:rsidR="00B13304" w:rsidRPr="007530C6" w:rsidRDefault="00B13304" w:rsidP="00E84E30">
            <w:pPr>
              <w:pStyle w:val="TAC"/>
              <w:rPr>
                <w:rFonts w:eastAsia="MS Mincho"/>
                <w:kern w:val="2"/>
              </w:rPr>
            </w:pPr>
            <w:r w:rsidRPr="007530C6">
              <w:rPr>
                <w:rFonts w:eastAsia="MS Mincho"/>
              </w:rPr>
              <w:t>43.8 dB</w:t>
            </w:r>
          </w:p>
        </w:tc>
      </w:tr>
      <w:tr w:rsidR="00B13304" w:rsidRPr="007530C6" w14:paraId="5A4F176C"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47E1D0E1"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3D172553" w14:textId="77777777" w:rsidR="00B13304" w:rsidRPr="007530C6" w:rsidRDefault="00B13304" w:rsidP="00E84E30">
            <w:pPr>
              <w:pStyle w:val="TAC"/>
              <w:rPr>
                <w:rFonts w:eastAsia="MS Mincho"/>
                <w:kern w:val="2"/>
              </w:rPr>
            </w:pPr>
            <w:r w:rsidRPr="007530C6">
              <w:rPr>
                <w:rFonts w:eastAsia="MS Mincho"/>
              </w:rPr>
              <w:t>40 &lt; W</w:t>
            </w:r>
            <w:r w:rsidRPr="007530C6">
              <w:rPr>
                <w:rFonts w:eastAsia="MS Mincho"/>
                <w:vertAlign w:val="subscript"/>
              </w:rPr>
              <w:t>gap</w:t>
            </w:r>
            <w:r w:rsidRPr="007530C6">
              <w:rPr>
                <w:rFonts w:eastAsia="MS Mincho"/>
              </w:rPr>
              <w:t>&lt; 80 (Note 4)</w:t>
            </w:r>
          </w:p>
          <w:p w14:paraId="3BFFB5F9" w14:textId="77777777" w:rsidR="00B13304" w:rsidRPr="007530C6" w:rsidRDefault="00B13304" w:rsidP="00E84E30">
            <w:pPr>
              <w:pStyle w:val="TAC"/>
              <w:rPr>
                <w:rFonts w:eastAsia="MS Mincho"/>
                <w:kern w:val="2"/>
              </w:rPr>
            </w:pPr>
            <w:r w:rsidRPr="007530C6">
              <w:rPr>
                <w:rFonts w:eastAsia="MS Mincho"/>
              </w:rPr>
              <w:t>40 ≤W</w:t>
            </w:r>
            <w:r w:rsidRPr="007530C6">
              <w:rPr>
                <w:rFonts w:eastAsia="MS Mincho"/>
                <w:vertAlign w:val="subscript"/>
              </w:rPr>
              <w:t>gap</w:t>
            </w:r>
            <w:r w:rsidRPr="007530C6">
              <w:rPr>
                <w:rFonts w:eastAsia="MS Mincho"/>
              </w:rPr>
              <w:t>&lt; 50 (Note 3)</w:t>
            </w:r>
          </w:p>
        </w:tc>
        <w:tc>
          <w:tcPr>
            <w:tcW w:w="0" w:type="auto"/>
            <w:tcBorders>
              <w:top w:val="single" w:sz="6" w:space="0" w:color="auto"/>
              <w:left w:val="single" w:sz="6" w:space="0" w:color="auto"/>
              <w:bottom w:val="single" w:sz="6" w:space="0" w:color="auto"/>
              <w:right w:val="single" w:sz="6" w:space="0" w:color="auto"/>
            </w:tcBorders>
            <w:hideMark/>
          </w:tcPr>
          <w:p w14:paraId="5BF4DC9C" w14:textId="77777777" w:rsidR="00B13304" w:rsidRPr="007530C6" w:rsidRDefault="00B13304" w:rsidP="00E84E30">
            <w:pPr>
              <w:pStyle w:val="TAC"/>
              <w:rPr>
                <w:rFonts w:eastAsia="MS Mincho"/>
                <w:kern w:val="2"/>
              </w:rPr>
            </w:pPr>
            <w:r w:rsidRPr="007530C6">
              <w:rPr>
                <w:rFonts w:eastAsia="MS Mincho"/>
              </w:rPr>
              <w:t>30 MHz</w:t>
            </w:r>
          </w:p>
        </w:tc>
        <w:tc>
          <w:tcPr>
            <w:tcW w:w="0" w:type="auto"/>
            <w:tcBorders>
              <w:top w:val="single" w:sz="6" w:space="0" w:color="auto"/>
              <w:left w:val="single" w:sz="6" w:space="0" w:color="auto"/>
              <w:bottom w:val="single" w:sz="6" w:space="0" w:color="auto"/>
              <w:right w:val="single" w:sz="6" w:space="0" w:color="auto"/>
            </w:tcBorders>
            <w:hideMark/>
          </w:tcPr>
          <w:p w14:paraId="5BC02DA1" w14:textId="77777777" w:rsidR="00B13304" w:rsidRPr="007530C6" w:rsidRDefault="00B13304" w:rsidP="00E84E30">
            <w:pPr>
              <w:pStyle w:val="TAC"/>
              <w:rPr>
                <w:rFonts w:eastAsia="MS Mincho"/>
                <w:kern w:val="2"/>
              </w:rPr>
            </w:pPr>
            <w:r w:rsidRPr="007530C6">
              <w:rPr>
                <w:rFonts w:eastAsia="SimSun"/>
              </w:rPr>
              <w:t>20 MHz NR</w:t>
            </w:r>
            <w:r w:rsidRPr="007530C6">
              <w:rPr>
                <w:rFonts w:eastAsia="MS Mincho"/>
              </w:rPr>
              <w:t xml:space="preserve"> </w:t>
            </w:r>
            <w:r w:rsidRPr="007530C6">
              <w:rPr>
                <w:rFonts w:eastAsia="MS Mincho"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76A354F9"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72FFCC57" w14:textId="77777777" w:rsidR="00B13304" w:rsidRPr="007530C6" w:rsidRDefault="00B13304" w:rsidP="00E84E30">
            <w:pPr>
              <w:pStyle w:val="TAC"/>
              <w:rPr>
                <w:rFonts w:eastAsia="MS Mincho"/>
                <w:kern w:val="2"/>
              </w:rPr>
            </w:pPr>
            <w:r w:rsidRPr="007530C6">
              <w:rPr>
                <w:rFonts w:eastAsia="MS Mincho"/>
              </w:rPr>
              <w:t>43.8 dB</w:t>
            </w:r>
          </w:p>
        </w:tc>
      </w:tr>
      <w:tr w:rsidR="00B13304" w:rsidRPr="007530C6" w14:paraId="1406A2FA" w14:textId="77777777" w:rsidTr="00B13304">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274260C7" w14:textId="5113E43E" w:rsidR="00B13304" w:rsidRPr="007530C6" w:rsidRDefault="00B13304" w:rsidP="00E84E30">
            <w:pPr>
              <w:pStyle w:val="TAN"/>
              <w:rPr>
                <w:kern w:val="2"/>
                <w:szCs w:val="22"/>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38878444" w14:textId="032807E0"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rsidRPr="00164B25">
              <w:rPr>
                <w:rFonts w:hint="eastAsia"/>
                <w:lang w:eastAsia="zh-CN"/>
              </w:rPr>
              <w:t>t</w:t>
            </w:r>
            <w:r w:rsidR="003930E4">
              <w:t xml:space="preserve">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cs="v5.0.0"/>
              </w:rPr>
              <w:t>)</w:t>
            </w:r>
            <w:r w:rsidRPr="007530C6">
              <w:rPr>
                <w:rFonts w:eastAsia="MS Mincho"/>
              </w:rPr>
              <w:t>.</w:t>
            </w:r>
          </w:p>
          <w:p w14:paraId="41E9F39A" w14:textId="31C2DEB0" w:rsidR="00B13304" w:rsidRPr="007530C6" w:rsidRDefault="00B13304" w:rsidP="00E84E30">
            <w:pPr>
              <w:pStyle w:val="TAN"/>
              <w:rPr>
                <w:rFonts w:eastAsia="SimSun"/>
                <w:lang w:eastAsia="zh-CN"/>
              </w:rPr>
            </w:pPr>
            <w:r w:rsidRPr="007530C6">
              <w:rPr>
                <w:rFonts w:eastAsia="SimSun"/>
              </w:rPr>
              <w:t>NOTE 3:</w:t>
            </w:r>
            <w:r w:rsidRPr="007530C6">
              <w:rPr>
                <w:rFonts w:eastAsia="SimSun"/>
              </w:rPr>
              <w:tab/>
              <w:t xml:space="preserve">Applicable in case the </w:t>
            </w:r>
            <w:r w:rsidRPr="007530C6">
              <w:rPr>
                <w:rFonts w:eastAsia="SimSun"/>
                <w:i/>
              </w:rPr>
              <w:t>repeater type 1-C</w:t>
            </w:r>
            <w:r w:rsidRPr="007530C6">
              <w:rPr>
                <w:rFonts w:eastAsia="SimSun"/>
              </w:rPr>
              <w:t xml:space="preserve"> </w:t>
            </w:r>
            <w:r w:rsidR="003930E4">
              <w:rPr>
                <w:rFonts w:eastAsia="SimSun"/>
                <w:i/>
                <w:lang w:eastAsia="zh-CN"/>
              </w:rPr>
              <w:t>nominal channel bandwidth</w:t>
            </w:r>
            <w:r w:rsidRPr="007530C6">
              <w:rPr>
                <w:rFonts w:eastAsia="SimSun"/>
              </w:rPr>
              <w:t xml:space="preserve"> at the other edge of the gap is ≤ 20 MHz.</w:t>
            </w:r>
          </w:p>
          <w:p w14:paraId="47333F0D" w14:textId="1BE5D644" w:rsidR="00B13304" w:rsidRPr="007530C6" w:rsidRDefault="00B13304" w:rsidP="00E84E30">
            <w:pPr>
              <w:pStyle w:val="TAN"/>
              <w:rPr>
                <w:rFonts w:eastAsia="SimSun"/>
                <w:kern w:val="2"/>
              </w:rPr>
            </w:pPr>
            <w:r w:rsidRPr="007530C6">
              <w:rPr>
                <w:rFonts w:eastAsia="SimSun"/>
              </w:rPr>
              <w:t>NOTE 4:</w:t>
            </w:r>
            <w:r w:rsidRPr="007530C6">
              <w:rPr>
                <w:rFonts w:eastAsia="SimSun"/>
              </w:rPr>
              <w:tab/>
              <w:t xml:space="preserve">Applicable in case the </w:t>
            </w:r>
            <w:r w:rsidRPr="007530C6">
              <w:rPr>
                <w:rFonts w:eastAsia="SimSun"/>
                <w:i/>
              </w:rPr>
              <w:t xml:space="preserve">repeater type 1-C </w:t>
            </w:r>
            <w:r w:rsidR="003930E4">
              <w:rPr>
                <w:rFonts w:eastAsia="SimSun"/>
                <w:i/>
                <w:lang w:eastAsia="zh-CN"/>
              </w:rPr>
              <w:t>nominal channel bandwidth</w:t>
            </w:r>
            <w:r w:rsidRPr="007530C6">
              <w:rPr>
                <w:rFonts w:eastAsia="SimSun"/>
              </w:rPr>
              <w:t xml:space="preserve"> at the other edge of the gap is &gt; 20MHz.</w:t>
            </w:r>
          </w:p>
        </w:tc>
      </w:tr>
    </w:tbl>
    <w:p w14:paraId="5DA70EB6" w14:textId="77777777" w:rsidR="00B13304" w:rsidRPr="007530C6" w:rsidRDefault="00B13304" w:rsidP="00E84E30">
      <w:pPr>
        <w:rPr>
          <w:rFonts w:eastAsia="MS Mincho"/>
        </w:rPr>
      </w:pPr>
    </w:p>
    <w:p w14:paraId="6CEC374D" w14:textId="77777777" w:rsidR="00B13304" w:rsidRPr="007530C6" w:rsidRDefault="00B13304" w:rsidP="00B13304">
      <w:pPr>
        <w:rPr>
          <w:rFonts w:eastAsia="MS Mincho" w:cs="v5.0.0"/>
        </w:rPr>
      </w:pPr>
      <w:r w:rsidRPr="007530C6">
        <w:rPr>
          <w:rFonts w:eastAsia="MS Mincho" w:cs="v5.0.0"/>
        </w:rPr>
        <w:t xml:space="preserve">The CACLR shall be higher than the value specified in table 6.5.2.5-4a for </w:t>
      </w:r>
      <w:r w:rsidRPr="007530C6">
        <w:rPr>
          <w:rFonts w:eastAsia="MS Mincho" w:cs="v5.0.0"/>
          <w:i/>
          <w:iCs/>
        </w:rPr>
        <w:t>repeater type 1-C</w:t>
      </w:r>
      <w:r w:rsidRPr="007530C6">
        <w:rPr>
          <w:rFonts w:eastAsia="MS Mincho" w:cs="v5.0.0"/>
        </w:rPr>
        <w:t xml:space="preserve"> for UL Local Area.</w:t>
      </w:r>
    </w:p>
    <w:p w14:paraId="3D128759" w14:textId="77777777" w:rsidR="00B13304" w:rsidRPr="007530C6" w:rsidRDefault="00B13304" w:rsidP="00E84E30">
      <w:pPr>
        <w:pStyle w:val="TH"/>
        <w:rPr>
          <w:rFonts w:eastAsia="SimSun"/>
          <w:lang w:eastAsia="zh-CN"/>
        </w:rPr>
      </w:pPr>
      <w:r w:rsidRPr="007530C6">
        <w:rPr>
          <w:rFonts w:eastAsia="MS Mincho"/>
        </w:rPr>
        <w:lastRenderedPageBreak/>
        <w:t xml:space="preserve">Table </w:t>
      </w:r>
      <w:r w:rsidRPr="007530C6">
        <w:rPr>
          <w:rFonts w:eastAsia="SimSun"/>
        </w:rPr>
        <w:t>6.5.2.5-4</w:t>
      </w:r>
      <w:r w:rsidRPr="007530C6">
        <w:rPr>
          <w:rFonts w:eastAsia="MS Mincho"/>
        </w:rPr>
        <w:t xml:space="preserve">a: </w:t>
      </w:r>
      <w:r w:rsidRPr="007530C6">
        <w:rPr>
          <w:rFonts w:eastAsia="MS Mincho"/>
          <w:i/>
          <w:iCs/>
        </w:rPr>
        <w:t>Repeater type 1-C C</w:t>
      </w:r>
      <w:r w:rsidRPr="007530C6">
        <w:rPr>
          <w:rFonts w:eastAsia="MS Mincho"/>
        </w:rPr>
        <w:t>ACLR limit for UL for Local Area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4"/>
        <w:gridCol w:w="1913"/>
        <w:gridCol w:w="2071"/>
        <w:gridCol w:w="1271"/>
        <w:gridCol w:w="2082"/>
        <w:gridCol w:w="894"/>
      </w:tblGrid>
      <w:tr w:rsidR="00B13304" w:rsidRPr="007530C6" w14:paraId="5FD493DE" w14:textId="77777777" w:rsidTr="00B13304">
        <w:trPr>
          <w:cantSplit/>
          <w:jc w:val="center"/>
        </w:trPr>
        <w:tc>
          <w:tcPr>
            <w:tcW w:w="0" w:type="auto"/>
            <w:tcBorders>
              <w:top w:val="single" w:sz="6" w:space="0" w:color="auto"/>
              <w:left w:val="single" w:sz="6" w:space="0" w:color="auto"/>
              <w:bottom w:val="single" w:sz="4" w:space="0" w:color="auto"/>
              <w:right w:val="single" w:sz="6" w:space="0" w:color="auto"/>
            </w:tcBorders>
            <w:hideMark/>
          </w:tcPr>
          <w:p w14:paraId="0ADF3D46" w14:textId="1A841B4E" w:rsidR="00B13304" w:rsidRPr="007530C6" w:rsidRDefault="00B13304" w:rsidP="00E84E30">
            <w:pPr>
              <w:pStyle w:val="TAH"/>
              <w:rPr>
                <w:rFonts w:eastAsia="MS Mincho"/>
                <w:kern w:val="2"/>
              </w:rPr>
            </w:pPr>
            <w:r w:rsidRPr="007530C6">
              <w:rPr>
                <w:rFonts w:eastAsia="SimSun"/>
                <w:i/>
                <w:iCs/>
              </w:rPr>
              <w:t>Repeater type 1-C</w:t>
            </w:r>
            <w:r w:rsidRPr="007530C6">
              <w:rPr>
                <w:rFonts w:eastAsia="SimSun"/>
              </w:rPr>
              <w:t xml:space="preserve"> nominal channel bandwidth</w:t>
            </w:r>
            <w:r w:rsidRPr="007530C6">
              <w:rPr>
                <w:rFonts w:eastAsia="MS Mincho"/>
              </w:rPr>
              <w:t xml:space="preserve"> </w:t>
            </w:r>
            <w:r w:rsidRPr="007530C6">
              <w:rPr>
                <w:bCs/>
              </w:rPr>
              <w:t>BW</w:t>
            </w:r>
            <w:r w:rsidRPr="007530C6">
              <w:rPr>
                <w:bCs/>
                <w:vertAlign w:val="subscript"/>
              </w:rPr>
              <w:t>Nominal</w:t>
            </w:r>
            <w:r w:rsidR="003930E4">
              <w:t xml:space="preserve"> (MHz)</w:t>
            </w:r>
          </w:p>
        </w:tc>
        <w:tc>
          <w:tcPr>
            <w:tcW w:w="0" w:type="auto"/>
            <w:tcBorders>
              <w:top w:val="single" w:sz="6" w:space="0" w:color="auto"/>
              <w:left w:val="single" w:sz="6" w:space="0" w:color="auto"/>
              <w:bottom w:val="single" w:sz="6" w:space="0" w:color="auto"/>
              <w:right w:val="single" w:sz="6" w:space="0" w:color="auto"/>
            </w:tcBorders>
            <w:hideMark/>
          </w:tcPr>
          <w:p w14:paraId="313E5509" w14:textId="4819CB6E" w:rsidR="00B13304" w:rsidRPr="007530C6" w:rsidRDefault="007A7317" w:rsidP="00E84E30">
            <w:pPr>
              <w:pStyle w:val="TAH"/>
              <w:rPr>
                <w:rFonts w:eastAsia="MS Mincho"/>
                <w:kern w:val="2"/>
              </w:rPr>
            </w:pPr>
            <w:r>
              <w:rPr>
                <w:i/>
              </w:rPr>
              <w:t>Gap between passbands</w:t>
            </w:r>
            <w:r w:rsidRPr="007530C6">
              <w:rPr>
                <w:rFonts w:eastAsia="MS Mincho"/>
              </w:rPr>
              <w:t xml:space="preserve"> or </w:t>
            </w:r>
            <w:r w:rsidRPr="007530C6">
              <w:rPr>
                <w:rFonts w:eastAsia="MS Mincho"/>
                <w:i/>
                <w:iCs/>
              </w:rPr>
              <w:t>inter-passband</w:t>
            </w:r>
            <w:r w:rsidRPr="007530C6">
              <w:rPr>
                <w:rFonts w:eastAsia="MS Mincho"/>
              </w:rPr>
              <w:t xml:space="preserve"> </w:t>
            </w:r>
            <w:r w:rsidRPr="007530C6">
              <w:rPr>
                <w:rFonts w:eastAsia="MS Mincho"/>
                <w:i/>
              </w:rPr>
              <w:t>gap</w:t>
            </w:r>
            <w:r w:rsidRPr="007530C6">
              <w:rPr>
                <w:rFonts w:eastAsia="MS Mincho"/>
              </w:rPr>
              <w:t xml:space="preserve"> size (W</w:t>
            </w:r>
            <w:r w:rsidRPr="007530C6">
              <w:rPr>
                <w:rFonts w:eastAsia="MS Mincho"/>
                <w:vertAlign w:val="subscript"/>
              </w:rPr>
              <w:t>gap</w:t>
            </w:r>
            <w:r w:rsidRPr="007530C6">
              <w:rPr>
                <w:rFonts w:eastAsia="MS Mincho"/>
              </w:rPr>
              <w:t>)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3F51135C" w14:textId="29EB5967" w:rsidR="00B13304" w:rsidRPr="007530C6" w:rsidRDefault="00B13304" w:rsidP="00E84E30">
            <w:pPr>
              <w:pStyle w:val="TAH"/>
              <w:rPr>
                <w:rFonts w:eastAsia="MS Mincho"/>
                <w:kern w:val="2"/>
              </w:rPr>
            </w:pPr>
            <w:r w:rsidRPr="007530C6">
              <w:rPr>
                <w:rFonts w:eastAsia="MS Mincho"/>
                <w:i/>
                <w:iCs/>
              </w:rPr>
              <w:t>Repeater type 1-C</w:t>
            </w:r>
            <w:r w:rsidRPr="007530C6">
              <w:rPr>
                <w:rFonts w:eastAsia="MS Mincho"/>
              </w:rPr>
              <w:t xml:space="preserve"> adjacent channel centre frequency offset below or above the </w:t>
            </w:r>
            <w:r w:rsidRPr="007530C6">
              <w:rPr>
                <w:rFonts w:eastAsia="SimSun"/>
                <w:i/>
                <w:iCs/>
              </w:rPr>
              <w:t>p</w:t>
            </w:r>
            <w:r w:rsidRPr="007530C6">
              <w:rPr>
                <w:rFonts w:eastAsia="SimSun"/>
                <w:i/>
              </w:rPr>
              <w:t>assband</w:t>
            </w:r>
            <w:r w:rsidRPr="007530C6">
              <w:rPr>
                <w:rFonts w:eastAsia="SimSun"/>
              </w:rPr>
              <w:t xml:space="preserve"> edge (inside the gap)</w:t>
            </w:r>
          </w:p>
        </w:tc>
        <w:tc>
          <w:tcPr>
            <w:tcW w:w="0" w:type="auto"/>
            <w:tcBorders>
              <w:top w:val="single" w:sz="6" w:space="0" w:color="auto"/>
              <w:left w:val="single" w:sz="6" w:space="0" w:color="auto"/>
              <w:bottom w:val="single" w:sz="6" w:space="0" w:color="auto"/>
              <w:right w:val="single" w:sz="6" w:space="0" w:color="auto"/>
            </w:tcBorders>
            <w:hideMark/>
          </w:tcPr>
          <w:p w14:paraId="24608924" w14:textId="77777777" w:rsidR="00B13304" w:rsidRPr="007530C6" w:rsidRDefault="00B13304" w:rsidP="00E84E30">
            <w:pPr>
              <w:pStyle w:val="TAH"/>
              <w:rPr>
                <w:rFonts w:eastAsia="MS Mincho"/>
                <w:kern w:val="2"/>
              </w:rPr>
            </w:pPr>
            <w:r w:rsidRPr="007530C6">
              <w:rPr>
                <w:rFonts w:eastAsia="MS Mincho"/>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2679DFF4" w14:textId="77777777" w:rsidR="00B13304" w:rsidRPr="007530C6" w:rsidRDefault="00B13304" w:rsidP="00E84E30">
            <w:pPr>
              <w:pStyle w:val="TAH"/>
              <w:rPr>
                <w:rFonts w:eastAsia="MS Mincho"/>
                <w:kern w:val="2"/>
              </w:rPr>
            </w:pPr>
            <w:r w:rsidRPr="007530C6">
              <w:rPr>
                <w:rFonts w:eastAsia="MS Mincho"/>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2C915E1F" w14:textId="77777777" w:rsidR="00B13304" w:rsidRPr="007530C6" w:rsidRDefault="00B13304" w:rsidP="00E84E30">
            <w:pPr>
              <w:pStyle w:val="TAH"/>
              <w:rPr>
                <w:rFonts w:eastAsia="MS Mincho"/>
                <w:kern w:val="2"/>
              </w:rPr>
            </w:pPr>
            <w:r w:rsidRPr="007530C6">
              <w:rPr>
                <w:rFonts w:eastAsia="MS Mincho"/>
              </w:rPr>
              <w:t>CACLR limit</w:t>
            </w:r>
          </w:p>
        </w:tc>
      </w:tr>
      <w:tr w:rsidR="00B13304" w:rsidRPr="007530C6" w14:paraId="0F0E572F"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793985DC" w14:textId="77777777" w:rsidR="00B13304" w:rsidRPr="007530C6" w:rsidRDefault="00B13304" w:rsidP="00E84E30">
            <w:pPr>
              <w:pStyle w:val="TAL"/>
              <w:rPr>
                <w:rFonts w:eastAsia="SimSun"/>
                <w:kern w:val="2"/>
              </w:rPr>
            </w:pPr>
            <w:r w:rsidRPr="007530C6">
              <w:rPr>
                <w:rFonts w:eastAsia="MS Mincho"/>
              </w:rPr>
              <w:t>5, 10, 15, 20</w:t>
            </w:r>
          </w:p>
        </w:tc>
        <w:tc>
          <w:tcPr>
            <w:tcW w:w="0" w:type="auto"/>
            <w:tcBorders>
              <w:top w:val="single" w:sz="6" w:space="0" w:color="auto"/>
              <w:left w:val="single" w:sz="4" w:space="0" w:color="auto"/>
              <w:bottom w:val="single" w:sz="6" w:space="0" w:color="auto"/>
              <w:right w:val="single" w:sz="6" w:space="0" w:color="auto"/>
            </w:tcBorders>
            <w:hideMark/>
          </w:tcPr>
          <w:p w14:paraId="2ED13D70"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15 (Note 3)</w:t>
            </w:r>
          </w:p>
          <w:p w14:paraId="2C2EB68C" w14:textId="77777777" w:rsidR="00B13304" w:rsidRPr="007530C6" w:rsidRDefault="00B13304" w:rsidP="00E84E30">
            <w:pPr>
              <w:pStyle w:val="TAC"/>
              <w:rPr>
                <w:rFonts w:eastAsia="MS Mincho"/>
                <w:kern w:val="2"/>
              </w:rPr>
            </w:pPr>
            <w:r w:rsidRPr="007530C6">
              <w:rPr>
                <w:rFonts w:eastAsia="MS Mincho"/>
              </w:rPr>
              <w:t>5 ≤W</w:t>
            </w:r>
            <w:r w:rsidRPr="007530C6">
              <w:rPr>
                <w:rFonts w:eastAsia="MS Mincho"/>
                <w:vertAlign w:val="subscript"/>
              </w:rPr>
              <w:t>gap</w:t>
            </w:r>
            <w:r w:rsidRPr="007530C6">
              <w:rPr>
                <w:rFonts w:eastAsia="MS Mincho"/>
              </w:rPr>
              <w:t>&lt; 45 (Note 4)</w:t>
            </w:r>
          </w:p>
        </w:tc>
        <w:tc>
          <w:tcPr>
            <w:tcW w:w="0" w:type="auto"/>
            <w:tcBorders>
              <w:top w:val="single" w:sz="6" w:space="0" w:color="auto"/>
              <w:left w:val="single" w:sz="6" w:space="0" w:color="auto"/>
              <w:bottom w:val="single" w:sz="6" w:space="0" w:color="auto"/>
              <w:right w:val="single" w:sz="6" w:space="0" w:color="auto"/>
            </w:tcBorders>
            <w:hideMark/>
          </w:tcPr>
          <w:p w14:paraId="171DEFEE" w14:textId="77777777" w:rsidR="00B13304" w:rsidRPr="007530C6" w:rsidRDefault="00B13304" w:rsidP="00E84E30">
            <w:pPr>
              <w:pStyle w:val="TAC"/>
              <w:rPr>
                <w:rFonts w:eastAsia="MS Mincho"/>
                <w:kern w:val="2"/>
              </w:rPr>
            </w:pPr>
            <w:r w:rsidRPr="007530C6">
              <w:rPr>
                <w:rFonts w:eastAsia="MS Mincho"/>
              </w:rPr>
              <w:t>2.5 MHz</w:t>
            </w:r>
          </w:p>
        </w:tc>
        <w:tc>
          <w:tcPr>
            <w:tcW w:w="0" w:type="auto"/>
            <w:tcBorders>
              <w:top w:val="single" w:sz="6" w:space="0" w:color="auto"/>
              <w:left w:val="single" w:sz="6" w:space="0" w:color="auto"/>
              <w:bottom w:val="single" w:sz="6" w:space="0" w:color="auto"/>
              <w:right w:val="single" w:sz="6" w:space="0" w:color="auto"/>
            </w:tcBorders>
            <w:hideMark/>
          </w:tcPr>
          <w:p w14:paraId="728A337B" w14:textId="77777777" w:rsidR="00B13304" w:rsidRPr="007530C6" w:rsidRDefault="00B13304" w:rsidP="00E84E30">
            <w:pPr>
              <w:pStyle w:val="TAC"/>
              <w:rPr>
                <w:rFonts w:eastAsia="MS Mincho"/>
                <w:kern w:val="2"/>
              </w:rPr>
            </w:pPr>
            <w:r w:rsidRPr="007530C6">
              <w:rPr>
                <w:rFonts w:eastAsia="SimSun"/>
              </w:rPr>
              <w:t xml:space="preserve">5 MHz </w:t>
            </w:r>
            <w:r w:rsidRPr="007530C6">
              <w:rPr>
                <w:rFonts w:eastAsia="MS Mincho"/>
              </w:rPr>
              <w:t>NR (Note 2)</w:t>
            </w:r>
          </w:p>
        </w:tc>
        <w:tc>
          <w:tcPr>
            <w:tcW w:w="0" w:type="auto"/>
            <w:tcBorders>
              <w:top w:val="single" w:sz="6" w:space="0" w:color="auto"/>
              <w:left w:val="single" w:sz="6" w:space="0" w:color="auto"/>
              <w:bottom w:val="single" w:sz="6" w:space="0" w:color="auto"/>
              <w:right w:val="single" w:sz="6" w:space="0" w:color="auto"/>
            </w:tcBorders>
            <w:hideMark/>
          </w:tcPr>
          <w:p w14:paraId="3AE5F477"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22E03999" w14:textId="77777777" w:rsidR="00B13304" w:rsidRPr="007530C6" w:rsidRDefault="00B13304" w:rsidP="00E84E30">
            <w:pPr>
              <w:pStyle w:val="TAC"/>
              <w:rPr>
                <w:rFonts w:eastAsia="MS Mincho"/>
                <w:kern w:val="2"/>
              </w:rPr>
            </w:pPr>
            <w:r w:rsidRPr="007530C6">
              <w:rPr>
                <w:rFonts w:eastAsia="MS Mincho"/>
              </w:rPr>
              <w:t>30.2 dB</w:t>
            </w:r>
          </w:p>
        </w:tc>
      </w:tr>
      <w:tr w:rsidR="00B13304" w:rsidRPr="007530C6" w14:paraId="285402D4"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34336D2F"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33F06603" w14:textId="77777777" w:rsidR="00B13304" w:rsidRPr="007530C6" w:rsidRDefault="00B13304" w:rsidP="00E84E30">
            <w:pPr>
              <w:pStyle w:val="TAC"/>
              <w:rPr>
                <w:rFonts w:eastAsia="MS Mincho"/>
                <w:kern w:val="2"/>
              </w:rPr>
            </w:pPr>
            <w:r w:rsidRPr="007530C6">
              <w:rPr>
                <w:rFonts w:eastAsia="MS Mincho"/>
              </w:rPr>
              <w:t>10 &lt; W</w:t>
            </w:r>
            <w:r w:rsidRPr="007530C6">
              <w:rPr>
                <w:rFonts w:eastAsia="MS Mincho"/>
                <w:vertAlign w:val="subscript"/>
              </w:rPr>
              <w:t>gap</w:t>
            </w:r>
            <w:r w:rsidRPr="007530C6">
              <w:rPr>
                <w:rFonts w:eastAsia="MS Mincho"/>
              </w:rPr>
              <w:t>&lt; 20 (Note 3)</w:t>
            </w:r>
          </w:p>
          <w:p w14:paraId="288654F0" w14:textId="77777777" w:rsidR="00B13304" w:rsidRPr="007530C6" w:rsidRDefault="00B13304" w:rsidP="00E84E30">
            <w:pPr>
              <w:pStyle w:val="TAC"/>
              <w:rPr>
                <w:rFonts w:eastAsia="MS Mincho"/>
                <w:kern w:val="2"/>
              </w:rPr>
            </w:pPr>
            <w:r w:rsidRPr="007530C6">
              <w:rPr>
                <w:rFonts w:eastAsia="MS Mincho"/>
              </w:rPr>
              <w:t>10 ≤W</w:t>
            </w:r>
            <w:r w:rsidRPr="007530C6">
              <w:rPr>
                <w:rFonts w:eastAsia="MS Mincho"/>
                <w:vertAlign w:val="subscript"/>
              </w:rPr>
              <w:t>gap</w:t>
            </w:r>
            <w:r w:rsidRPr="007530C6">
              <w:rPr>
                <w:rFonts w:eastAsia="MS Mincho"/>
              </w:rPr>
              <w:t>&lt; 50 (Note 4)</w:t>
            </w:r>
          </w:p>
        </w:tc>
        <w:tc>
          <w:tcPr>
            <w:tcW w:w="0" w:type="auto"/>
            <w:tcBorders>
              <w:top w:val="single" w:sz="6" w:space="0" w:color="auto"/>
              <w:left w:val="single" w:sz="6" w:space="0" w:color="auto"/>
              <w:bottom w:val="single" w:sz="6" w:space="0" w:color="auto"/>
              <w:right w:val="single" w:sz="6" w:space="0" w:color="auto"/>
            </w:tcBorders>
            <w:hideMark/>
          </w:tcPr>
          <w:p w14:paraId="4475387B" w14:textId="77777777" w:rsidR="00B13304" w:rsidRPr="007530C6" w:rsidRDefault="00B13304" w:rsidP="00E84E30">
            <w:pPr>
              <w:pStyle w:val="TAC"/>
              <w:rPr>
                <w:rFonts w:eastAsia="MS Mincho"/>
                <w:kern w:val="2"/>
              </w:rPr>
            </w:pPr>
            <w:r w:rsidRPr="007530C6">
              <w:rPr>
                <w:rFonts w:eastAsia="MS Mincho"/>
              </w:rPr>
              <w:t>7.5 MHz</w:t>
            </w:r>
          </w:p>
        </w:tc>
        <w:tc>
          <w:tcPr>
            <w:tcW w:w="0" w:type="auto"/>
            <w:tcBorders>
              <w:top w:val="single" w:sz="6" w:space="0" w:color="auto"/>
              <w:left w:val="single" w:sz="6" w:space="0" w:color="auto"/>
              <w:bottom w:val="single" w:sz="6" w:space="0" w:color="auto"/>
              <w:right w:val="single" w:sz="6" w:space="0" w:color="auto"/>
            </w:tcBorders>
            <w:hideMark/>
          </w:tcPr>
          <w:p w14:paraId="6004907D" w14:textId="77777777" w:rsidR="00B13304" w:rsidRPr="007530C6" w:rsidRDefault="00B13304" w:rsidP="00E84E30">
            <w:pPr>
              <w:pStyle w:val="TAC"/>
              <w:rPr>
                <w:rFonts w:eastAsia="MS Mincho"/>
                <w:kern w:val="2"/>
              </w:rPr>
            </w:pPr>
            <w:r w:rsidRPr="007530C6">
              <w:rPr>
                <w:rFonts w:eastAsia="SimSun"/>
              </w:rPr>
              <w:t>5 MHz NR</w:t>
            </w:r>
            <w:r w:rsidRPr="007530C6">
              <w:rPr>
                <w:rFonts w:eastAsia="MS Mincho"/>
              </w:rPr>
              <w:t xml:space="preserve"> (Note 2)</w:t>
            </w:r>
          </w:p>
        </w:tc>
        <w:tc>
          <w:tcPr>
            <w:tcW w:w="0" w:type="auto"/>
            <w:tcBorders>
              <w:top w:val="single" w:sz="6" w:space="0" w:color="auto"/>
              <w:left w:val="single" w:sz="6" w:space="0" w:color="auto"/>
              <w:bottom w:val="single" w:sz="6" w:space="0" w:color="auto"/>
              <w:right w:val="single" w:sz="6" w:space="0" w:color="auto"/>
            </w:tcBorders>
            <w:hideMark/>
          </w:tcPr>
          <w:p w14:paraId="2A27E207"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5716FF7B" w14:textId="77777777" w:rsidR="00B13304" w:rsidRPr="007530C6" w:rsidRDefault="00B13304" w:rsidP="00E84E30">
            <w:pPr>
              <w:pStyle w:val="TAC"/>
              <w:rPr>
                <w:rFonts w:eastAsia="MS Mincho"/>
                <w:kern w:val="2"/>
              </w:rPr>
            </w:pPr>
            <w:r w:rsidRPr="007530C6">
              <w:rPr>
                <w:rFonts w:eastAsia="MS Mincho"/>
              </w:rPr>
              <w:t>30.2 dB</w:t>
            </w:r>
          </w:p>
        </w:tc>
      </w:tr>
      <w:tr w:rsidR="00B13304" w:rsidRPr="007530C6" w14:paraId="5C3A2CE7" w14:textId="77777777" w:rsidTr="00B13304">
        <w:trPr>
          <w:cantSplit/>
          <w:jc w:val="center"/>
        </w:trPr>
        <w:tc>
          <w:tcPr>
            <w:tcW w:w="0" w:type="auto"/>
            <w:tcBorders>
              <w:top w:val="single" w:sz="4" w:space="0" w:color="auto"/>
              <w:left w:val="single" w:sz="4" w:space="0" w:color="auto"/>
              <w:bottom w:val="nil"/>
              <w:right w:val="single" w:sz="4" w:space="0" w:color="auto"/>
            </w:tcBorders>
            <w:hideMark/>
          </w:tcPr>
          <w:p w14:paraId="39FD3D22" w14:textId="77777777" w:rsidR="00B13304" w:rsidRPr="007530C6" w:rsidRDefault="00B13304" w:rsidP="00E84E30">
            <w:pPr>
              <w:pStyle w:val="TAL"/>
              <w:rPr>
                <w:rFonts w:eastAsia="SimSun"/>
                <w:kern w:val="2"/>
              </w:rPr>
            </w:pPr>
            <w:r w:rsidRPr="007530C6">
              <w:rPr>
                <w:rFonts w:eastAsia="SimSun" w:cs="v5.0.0"/>
              </w:rPr>
              <w:t>25, 30, 35, 40, 45, 50, 60, 70, 80, 90, 100</w:t>
            </w:r>
          </w:p>
        </w:tc>
        <w:tc>
          <w:tcPr>
            <w:tcW w:w="0" w:type="auto"/>
            <w:tcBorders>
              <w:top w:val="single" w:sz="6" w:space="0" w:color="auto"/>
              <w:left w:val="single" w:sz="4" w:space="0" w:color="auto"/>
              <w:bottom w:val="single" w:sz="6" w:space="0" w:color="auto"/>
              <w:right w:val="single" w:sz="6" w:space="0" w:color="auto"/>
            </w:tcBorders>
          </w:tcPr>
          <w:p w14:paraId="431F0B15" w14:textId="77777777" w:rsidR="00B13304" w:rsidRPr="007530C6" w:rsidRDefault="00B13304" w:rsidP="00E84E30">
            <w:pPr>
              <w:pStyle w:val="TAC"/>
              <w:rPr>
                <w:rFonts w:eastAsia="MS Mincho"/>
                <w:kern w:val="2"/>
              </w:rPr>
            </w:pPr>
            <w:r w:rsidRPr="007530C6">
              <w:rPr>
                <w:rFonts w:eastAsia="MS Mincho"/>
              </w:rPr>
              <w:t>20 ≤W</w:t>
            </w:r>
            <w:r w:rsidRPr="007530C6">
              <w:rPr>
                <w:rFonts w:eastAsia="MS Mincho"/>
                <w:vertAlign w:val="subscript"/>
              </w:rPr>
              <w:t>gap</w:t>
            </w:r>
            <w:r w:rsidRPr="007530C6">
              <w:rPr>
                <w:rFonts w:eastAsia="MS Mincho"/>
              </w:rPr>
              <w:t>&lt; 60 (Note 4)</w:t>
            </w:r>
          </w:p>
          <w:p w14:paraId="18F8F448" w14:textId="77777777" w:rsidR="00B13304" w:rsidRPr="007530C6" w:rsidRDefault="00B13304" w:rsidP="00E84E30">
            <w:pPr>
              <w:pStyle w:val="TAC"/>
              <w:rPr>
                <w:rFonts w:eastAsia="MS Mincho"/>
                <w:lang w:eastAsia="zh-CN"/>
              </w:rPr>
            </w:pPr>
            <w:r w:rsidRPr="007530C6">
              <w:rPr>
                <w:rFonts w:eastAsia="MS Mincho"/>
              </w:rPr>
              <w:t>20 ≤W</w:t>
            </w:r>
            <w:r w:rsidRPr="007530C6">
              <w:rPr>
                <w:rFonts w:eastAsia="MS Mincho"/>
                <w:vertAlign w:val="subscript"/>
              </w:rPr>
              <w:t>gap</w:t>
            </w:r>
            <w:r w:rsidRPr="007530C6">
              <w:rPr>
                <w:rFonts w:eastAsia="MS Mincho"/>
              </w:rPr>
              <w:t>&lt; 30 (Note 3)</w:t>
            </w:r>
          </w:p>
          <w:p w14:paraId="21C024DB" w14:textId="77777777" w:rsidR="00B13304" w:rsidRPr="007530C6" w:rsidRDefault="00B13304" w:rsidP="00E84E30">
            <w:pPr>
              <w:pStyle w:val="TAC"/>
              <w:rPr>
                <w:rFonts w:eastAsia="MS Mincho"/>
                <w:kern w:val="2"/>
              </w:rPr>
            </w:pPr>
          </w:p>
        </w:tc>
        <w:tc>
          <w:tcPr>
            <w:tcW w:w="0" w:type="auto"/>
            <w:tcBorders>
              <w:top w:val="single" w:sz="6" w:space="0" w:color="auto"/>
              <w:left w:val="single" w:sz="6" w:space="0" w:color="auto"/>
              <w:bottom w:val="single" w:sz="6" w:space="0" w:color="auto"/>
              <w:right w:val="single" w:sz="6" w:space="0" w:color="auto"/>
            </w:tcBorders>
            <w:hideMark/>
          </w:tcPr>
          <w:p w14:paraId="6352AFF6" w14:textId="77777777" w:rsidR="00B13304" w:rsidRPr="007530C6" w:rsidRDefault="00B13304" w:rsidP="00E84E30">
            <w:pPr>
              <w:pStyle w:val="TAC"/>
              <w:rPr>
                <w:rFonts w:eastAsia="MS Mincho"/>
                <w:kern w:val="2"/>
              </w:rPr>
            </w:pPr>
            <w:r w:rsidRPr="007530C6">
              <w:rPr>
                <w:rFonts w:eastAsia="MS Mincho"/>
              </w:rPr>
              <w:t>10 MHz</w:t>
            </w:r>
          </w:p>
        </w:tc>
        <w:tc>
          <w:tcPr>
            <w:tcW w:w="0" w:type="auto"/>
            <w:tcBorders>
              <w:top w:val="single" w:sz="6" w:space="0" w:color="auto"/>
              <w:left w:val="single" w:sz="6" w:space="0" w:color="auto"/>
              <w:bottom w:val="single" w:sz="6" w:space="0" w:color="auto"/>
              <w:right w:val="single" w:sz="6" w:space="0" w:color="auto"/>
            </w:tcBorders>
            <w:hideMark/>
          </w:tcPr>
          <w:p w14:paraId="7635585D" w14:textId="77777777" w:rsidR="00B13304" w:rsidRPr="007530C6" w:rsidRDefault="00B13304" w:rsidP="00E84E30">
            <w:pPr>
              <w:pStyle w:val="TAC"/>
              <w:rPr>
                <w:rFonts w:eastAsia="MS Mincho"/>
                <w:kern w:val="2"/>
              </w:rPr>
            </w:pPr>
            <w:r w:rsidRPr="007530C6">
              <w:rPr>
                <w:rFonts w:eastAsia="MS Mincho"/>
              </w:rPr>
              <w:t>20 MHz NR (Note 2)</w:t>
            </w:r>
          </w:p>
        </w:tc>
        <w:tc>
          <w:tcPr>
            <w:tcW w:w="0" w:type="auto"/>
            <w:tcBorders>
              <w:top w:val="single" w:sz="6" w:space="0" w:color="auto"/>
              <w:left w:val="single" w:sz="6" w:space="0" w:color="auto"/>
              <w:bottom w:val="single" w:sz="6" w:space="0" w:color="auto"/>
              <w:right w:val="single" w:sz="6" w:space="0" w:color="auto"/>
            </w:tcBorders>
            <w:hideMark/>
          </w:tcPr>
          <w:p w14:paraId="778BEC7B"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4DFC1EE6" w14:textId="77777777" w:rsidR="00B13304" w:rsidRPr="007530C6" w:rsidRDefault="00B13304" w:rsidP="00E84E30">
            <w:pPr>
              <w:pStyle w:val="TAC"/>
              <w:rPr>
                <w:rFonts w:eastAsia="MS Mincho"/>
                <w:kern w:val="2"/>
              </w:rPr>
            </w:pPr>
            <w:r w:rsidRPr="007530C6">
              <w:rPr>
                <w:rFonts w:eastAsia="MS Mincho"/>
              </w:rPr>
              <w:t>29.8 dB</w:t>
            </w:r>
          </w:p>
        </w:tc>
      </w:tr>
      <w:tr w:rsidR="00B13304" w:rsidRPr="007530C6" w14:paraId="37B42740" w14:textId="77777777" w:rsidTr="00B13304">
        <w:trPr>
          <w:cantSplit/>
          <w:jc w:val="center"/>
        </w:trPr>
        <w:tc>
          <w:tcPr>
            <w:tcW w:w="0" w:type="auto"/>
            <w:tcBorders>
              <w:top w:val="nil"/>
              <w:left w:val="single" w:sz="4" w:space="0" w:color="auto"/>
              <w:bottom w:val="single" w:sz="4" w:space="0" w:color="auto"/>
              <w:right w:val="single" w:sz="4" w:space="0" w:color="auto"/>
            </w:tcBorders>
            <w:hideMark/>
          </w:tcPr>
          <w:p w14:paraId="3ED98178" w14:textId="77777777" w:rsidR="00B13304" w:rsidRPr="007530C6" w:rsidRDefault="00B13304" w:rsidP="00E84E30">
            <w:pPr>
              <w:pStyle w:val="TAL"/>
              <w:rPr>
                <w:rFonts w:ascii="CG Times (WN)" w:eastAsia="SimSun" w:hAnsi="CG Times (WN)" w:cs="SimSun"/>
              </w:rPr>
            </w:pPr>
          </w:p>
        </w:tc>
        <w:tc>
          <w:tcPr>
            <w:tcW w:w="0" w:type="auto"/>
            <w:tcBorders>
              <w:top w:val="single" w:sz="6" w:space="0" w:color="auto"/>
              <w:left w:val="single" w:sz="4" w:space="0" w:color="auto"/>
              <w:bottom w:val="single" w:sz="6" w:space="0" w:color="auto"/>
              <w:right w:val="single" w:sz="6" w:space="0" w:color="auto"/>
            </w:tcBorders>
            <w:hideMark/>
          </w:tcPr>
          <w:p w14:paraId="3948B37C" w14:textId="77777777" w:rsidR="00B13304" w:rsidRPr="007530C6" w:rsidRDefault="00B13304" w:rsidP="00E84E30">
            <w:pPr>
              <w:pStyle w:val="TAC"/>
              <w:rPr>
                <w:rFonts w:eastAsia="MS Mincho"/>
                <w:kern w:val="2"/>
              </w:rPr>
            </w:pPr>
            <w:r w:rsidRPr="007530C6">
              <w:rPr>
                <w:rFonts w:eastAsia="MS Mincho"/>
              </w:rPr>
              <w:t>40 &lt; W</w:t>
            </w:r>
            <w:r w:rsidRPr="007530C6">
              <w:rPr>
                <w:rFonts w:eastAsia="MS Mincho"/>
                <w:vertAlign w:val="subscript"/>
              </w:rPr>
              <w:t>gap</w:t>
            </w:r>
            <w:r w:rsidRPr="007530C6">
              <w:rPr>
                <w:rFonts w:eastAsia="MS Mincho"/>
              </w:rPr>
              <w:t>&lt; 80 (Note 4)</w:t>
            </w:r>
          </w:p>
          <w:p w14:paraId="351A5C30" w14:textId="77777777" w:rsidR="00B13304" w:rsidRPr="007530C6" w:rsidRDefault="00B13304" w:rsidP="00E84E30">
            <w:pPr>
              <w:pStyle w:val="TAC"/>
              <w:rPr>
                <w:rFonts w:eastAsia="MS Mincho"/>
                <w:kern w:val="2"/>
              </w:rPr>
            </w:pPr>
            <w:r w:rsidRPr="007530C6">
              <w:rPr>
                <w:rFonts w:eastAsia="MS Mincho"/>
              </w:rPr>
              <w:t>40 ≤W</w:t>
            </w:r>
            <w:r w:rsidRPr="007530C6">
              <w:rPr>
                <w:rFonts w:eastAsia="MS Mincho"/>
                <w:vertAlign w:val="subscript"/>
              </w:rPr>
              <w:t>gap</w:t>
            </w:r>
            <w:r w:rsidRPr="007530C6">
              <w:rPr>
                <w:rFonts w:eastAsia="MS Mincho"/>
              </w:rPr>
              <w:t>&lt; 50 (Note 3)</w:t>
            </w:r>
          </w:p>
        </w:tc>
        <w:tc>
          <w:tcPr>
            <w:tcW w:w="0" w:type="auto"/>
            <w:tcBorders>
              <w:top w:val="single" w:sz="6" w:space="0" w:color="auto"/>
              <w:left w:val="single" w:sz="6" w:space="0" w:color="auto"/>
              <w:bottom w:val="single" w:sz="6" w:space="0" w:color="auto"/>
              <w:right w:val="single" w:sz="6" w:space="0" w:color="auto"/>
            </w:tcBorders>
            <w:hideMark/>
          </w:tcPr>
          <w:p w14:paraId="4F4F637F" w14:textId="77777777" w:rsidR="00B13304" w:rsidRPr="007530C6" w:rsidRDefault="00B13304" w:rsidP="00E84E30">
            <w:pPr>
              <w:pStyle w:val="TAC"/>
              <w:rPr>
                <w:rFonts w:eastAsia="MS Mincho"/>
                <w:kern w:val="2"/>
              </w:rPr>
            </w:pPr>
            <w:r w:rsidRPr="007530C6">
              <w:rPr>
                <w:rFonts w:eastAsia="MS Mincho"/>
              </w:rPr>
              <w:t>30 MHz</w:t>
            </w:r>
          </w:p>
        </w:tc>
        <w:tc>
          <w:tcPr>
            <w:tcW w:w="0" w:type="auto"/>
            <w:tcBorders>
              <w:top w:val="single" w:sz="6" w:space="0" w:color="auto"/>
              <w:left w:val="single" w:sz="6" w:space="0" w:color="auto"/>
              <w:bottom w:val="single" w:sz="6" w:space="0" w:color="auto"/>
              <w:right w:val="single" w:sz="6" w:space="0" w:color="auto"/>
            </w:tcBorders>
            <w:hideMark/>
          </w:tcPr>
          <w:p w14:paraId="33A8D29C" w14:textId="77777777" w:rsidR="00B13304" w:rsidRPr="007530C6" w:rsidRDefault="00B13304" w:rsidP="00E84E30">
            <w:pPr>
              <w:pStyle w:val="TAC"/>
              <w:rPr>
                <w:rFonts w:eastAsia="MS Mincho"/>
                <w:kern w:val="2"/>
              </w:rPr>
            </w:pPr>
            <w:r w:rsidRPr="007530C6">
              <w:rPr>
                <w:rFonts w:eastAsia="SimSun"/>
              </w:rPr>
              <w:t>20 MHz NR</w:t>
            </w:r>
            <w:r w:rsidRPr="007530C6">
              <w:rPr>
                <w:rFonts w:eastAsia="MS Mincho"/>
              </w:rPr>
              <w:t xml:space="preserve"> (Note 2)</w:t>
            </w:r>
          </w:p>
        </w:tc>
        <w:tc>
          <w:tcPr>
            <w:tcW w:w="0" w:type="auto"/>
            <w:tcBorders>
              <w:top w:val="single" w:sz="6" w:space="0" w:color="auto"/>
              <w:left w:val="single" w:sz="6" w:space="0" w:color="auto"/>
              <w:bottom w:val="single" w:sz="6" w:space="0" w:color="auto"/>
              <w:right w:val="single" w:sz="6" w:space="0" w:color="auto"/>
            </w:tcBorders>
            <w:hideMark/>
          </w:tcPr>
          <w:p w14:paraId="6EA46B7B" w14:textId="77777777" w:rsidR="00B13304" w:rsidRPr="007530C6" w:rsidRDefault="00B13304" w:rsidP="00E84E30">
            <w:pPr>
              <w:pStyle w:val="TAC"/>
              <w:rPr>
                <w:rFonts w:eastAsia="MS Mincho"/>
                <w:kern w:val="2"/>
              </w:rPr>
            </w:pPr>
            <w:r w:rsidRPr="007530C6">
              <w:rPr>
                <w:rFonts w:eastAsia="MS Mincho"/>
              </w:rPr>
              <w:t>Square (BW</w:t>
            </w:r>
            <w:r w:rsidRPr="007530C6">
              <w:rPr>
                <w:rFonts w:eastAsia="MS Mincho"/>
                <w:vertAlign w:val="subscript"/>
              </w:rPr>
              <w:t>Config</w:t>
            </w:r>
            <w:r w:rsidRPr="007530C6">
              <w:rPr>
                <w:rFonts w:eastAsia="MS Mincho"/>
              </w:rPr>
              <w:t>)</w:t>
            </w:r>
          </w:p>
        </w:tc>
        <w:tc>
          <w:tcPr>
            <w:tcW w:w="0" w:type="auto"/>
            <w:tcBorders>
              <w:top w:val="single" w:sz="6" w:space="0" w:color="auto"/>
              <w:left w:val="single" w:sz="6" w:space="0" w:color="auto"/>
              <w:bottom w:val="single" w:sz="6" w:space="0" w:color="auto"/>
              <w:right w:val="single" w:sz="6" w:space="0" w:color="auto"/>
            </w:tcBorders>
            <w:hideMark/>
          </w:tcPr>
          <w:p w14:paraId="34BC5275" w14:textId="77777777" w:rsidR="00B13304" w:rsidRPr="007530C6" w:rsidRDefault="00B13304" w:rsidP="00E84E30">
            <w:pPr>
              <w:pStyle w:val="TAC"/>
              <w:rPr>
                <w:rFonts w:eastAsia="MS Mincho"/>
                <w:kern w:val="2"/>
              </w:rPr>
            </w:pPr>
            <w:r w:rsidRPr="007530C6">
              <w:rPr>
                <w:rFonts w:eastAsia="MS Mincho"/>
              </w:rPr>
              <w:t>29.8 dB</w:t>
            </w:r>
          </w:p>
        </w:tc>
      </w:tr>
      <w:tr w:rsidR="00B13304" w:rsidRPr="007530C6" w14:paraId="78AAB234" w14:textId="77777777" w:rsidTr="00B13304">
        <w:trPr>
          <w:cantSplit/>
          <w:jc w:val="center"/>
        </w:trPr>
        <w:tc>
          <w:tcPr>
            <w:tcW w:w="0" w:type="auto"/>
            <w:gridSpan w:val="6"/>
            <w:tcBorders>
              <w:top w:val="single" w:sz="6" w:space="0" w:color="auto"/>
              <w:left w:val="single" w:sz="6" w:space="0" w:color="auto"/>
              <w:bottom w:val="single" w:sz="6" w:space="0" w:color="auto"/>
              <w:right w:val="single" w:sz="6" w:space="0" w:color="auto"/>
            </w:tcBorders>
          </w:tcPr>
          <w:p w14:paraId="19FC3568" w14:textId="2F4F4C9A" w:rsidR="00B13304" w:rsidRPr="007530C6" w:rsidRDefault="00B13304" w:rsidP="00E84E30">
            <w:pPr>
              <w:pStyle w:val="TAN"/>
              <w:rPr>
                <w:rFonts w:eastAsia="MS Mincho"/>
                <w:lang w:eastAsia="zh-CN"/>
              </w:rPr>
            </w:pPr>
            <w:r w:rsidRPr="007530C6">
              <w:t>NOTE 1:</w:t>
            </w:r>
            <w:r w:rsidRPr="007530C6">
              <w:tab/>
            </w:r>
            <w:r w:rsidR="003930E4">
              <w:rPr>
                <w:bdr w:val="none" w:sz="0" w:space="0" w:color="auto" w:frame="1"/>
                <w:shd w:val="clear" w:color="auto" w:fill="FFFFFF"/>
              </w:rPr>
              <w:t>BW</w:t>
            </w:r>
            <w:r w:rsidR="003930E4">
              <w:rPr>
                <w:bdr w:val="none" w:sz="0" w:space="0" w:color="auto" w:frame="1"/>
                <w:shd w:val="clear" w:color="auto" w:fill="FFFFFF"/>
                <w:vertAlign w:val="subscript"/>
              </w:rPr>
              <w:t>Nominal</w:t>
            </w:r>
            <w:r w:rsidR="003930E4">
              <w:rPr>
                <w:bdr w:val="none" w:sz="0" w:space="0" w:color="auto" w:frame="1"/>
                <w:shd w:val="clear" w:color="auto" w:fill="FFFFFF"/>
              </w:rPr>
              <w:t> is the </w:t>
            </w:r>
            <w:r w:rsidR="003930E4">
              <w:rPr>
                <w:i/>
                <w:bdr w:val="none" w:sz="0" w:space="0" w:color="auto" w:frame="1"/>
                <w:shd w:val="clear" w:color="auto" w:fill="FFFFFF"/>
              </w:rPr>
              <w:t>nominal channel bandwidth. </w:t>
            </w:r>
            <w:r w:rsidR="003930E4">
              <w:rPr>
                <w:bdr w:val="none" w:sz="0" w:space="0" w:color="auto" w:frame="1"/>
                <w:shd w:val="clear" w:color="auto" w:fill="FFFFFF"/>
              </w:rPr>
              <w:t>BW</w:t>
            </w:r>
            <w:r w:rsidR="003930E4">
              <w:rPr>
                <w:bdr w:val="none" w:sz="0" w:space="0" w:color="auto" w:frame="1"/>
                <w:shd w:val="clear" w:color="auto" w:fill="FFFFFF"/>
                <w:vertAlign w:val="subscript"/>
              </w:rPr>
              <w:t>Config</w:t>
            </w:r>
            <w:r w:rsidR="003930E4">
              <w:rPr>
                <w:i/>
                <w:bdr w:val="none" w:sz="0" w:space="0" w:color="auto" w:frame="1"/>
                <w:shd w:val="clear" w:color="auto" w:fill="FFFFFF"/>
              </w:rPr>
              <w:t> </w:t>
            </w:r>
            <w:r w:rsidR="003930E4">
              <w:rPr>
                <w:bdr w:val="none" w:sz="0" w:space="0" w:color="auto" w:frame="1"/>
                <w:shd w:val="clear" w:color="auto" w:fill="FFFFFF"/>
              </w:rPr>
              <w:t>is the </w:t>
            </w:r>
            <w:r w:rsidR="003930E4">
              <w:rPr>
                <w:i/>
                <w:bdr w:val="none" w:sz="0" w:space="0" w:color="auto" w:frame="1"/>
                <w:shd w:val="clear" w:color="auto" w:fill="FFFFFF"/>
              </w:rPr>
              <w:t>transmission bandwidth configuration</w:t>
            </w:r>
            <w:r w:rsidR="003930E4">
              <w:rPr>
                <w:bdr w:val="none" w:sz="0" w:space="0" w:color="auto" w:frame="1"/>
                <w:shd w:val="clear" w:color="auto" w:fill="FFFFFF"/>
              </w:rPr>
              <w:t xml:space="preserve"> assumed for the adjacent channel.</w:t>
            </w:r>
          </w:p>
          <w:p w14:paraId="7B998B87" w14:textId="103A81D8" w:rsidR="00B13304" w:rsidRPr="007530C6" w:rsidRDefault="00B13304" w:rsidP="00E84E30">
            <w:pPr>
              <w:pStyle w:val="TAN"/>
              <w:rPr>
                <w:rFonts w:eastAsia="MS Mincho"/>
              </w:rPr>
            </w:pPr>
            <w:r w:rsidRPr="007530C6">
              <w:rPr>
                <w:rFonts w:eastAsia="MS Mincho"/>
              </w:rPr>
              <w:t>NOTE 2:</w:t>
            </w:r>
            <w:r w:rsidRPr="007530C6">
              <w:rPr>
                <w:rFonts w:eastAsia="MS Mincho"/>
              </w:rPr>
              <w:tab/>
              <w:t xml:space="preserve">With SCS that provides </w:t>
            </w:r>
            <w:r w:rsidR="003930E4">
              <w:t xml:space="preserve">the largest </w:t>
            </w:r>
            <w:r w:rsidR="003930E4">
              <w:rPr>
                <w:i/>
              </w:rPr>
              <w:t>transmission bandwidth configuration</w:t>
            </w:r>
            <w:r w:rsidRPr="007530C6">
              <w:rPr>
                <w:rFonts w:eastAsia="MS Mincho"/>
              </w:rPr>
              <w:t xml:space="preserve"> (BW</w:t>
            </w:r>
            <w:r w:rsidRPr="007530C6">
              <w:rPr>
                <w:rFonts w:eastAsia="MS Mincho"/>
                <w:vertAlign w:val="subscript"/>
              </w:rPr>
              <w:t>Config</w:t>
            </w:r>
            <w:r w:rsidRPr="007530C6">
              <w:rPr>
                <w:rFonts w:eastAsia="MS Mincho"/>
              </w:rPr>
              <w:t>).</w:t>
            </w:r>
          </w:p>
          <w:p w14:paraId="4C8AB573" w14:textId="2F940367" w:rsidR="00B13304" w:rsidRPr="007530C6" w:rsidRDefault="00B13304" w:rsidP="00E84E30">
            <w:pPr>
              <w:pStyle w:val="TAN"/>
              <w:rPr>
                <w:rFonts w:eastAsia="SimSun"/>
                <w:lang w:eastAsia="zh-CN"/>
              </w:rPr>
            </w:pPr>
            <w:r w:rsidRPr="007530C6">
              <w:rPr>
                <w:rFonts w:eastAsia="SimSun"/>
              </w:rPr>
              <w:t>NOTE 3:</w:t>
            </w:r>
            <w:r w:rsidRPr="007530C6">
              <w:rPr>
                <w:rFonts w:eastAsia="SimSun"/>
              </w:rPr>
              <w:tab/>
              <w:t xml:space="preserve">Applicable in case the </w:t>
            </w:r>
            <w:r w:rsidRPr="007530C6">
              <w:rPr>
                <w:rFonts w:eastAsia="SimSun"/>
                <w:i/>
              </w:rPr>
              <w:t>repeater type 1-C</w:t>
            </w:r>
            <w:r w:rsidRPr="007530C6">
              <w:rPr>
                <w:rFonts w:eastAsia="SimSun"/>
              </w:rPr>
              <w:t xml:space="preserve"> </w:t>
            </w:r>
            <w:r w:rsidR="003930E4">
              <w:rPr>
                <w:rFonts w:eastAsia="SimSun"/>
                <w:i/>
                <w:lang w:eastAsia="zh-CN"/>
              </w:rPr>
              <w:t>nominal channel bandwidth</w:t>
            </w:r>
            <w:r w:rsidRPr="007530C6">
              <w:rPr>
                <w:rFonts w:eastAsia="SimSun"/>
              </w:rPr>
              <w:t xml:space="preserve"> at the other edge of the gap is ≤ 20 MHz.</w:t>
            </w:r>
          </w:p>
          <w:p w14:paraId="005FDCEA" w14:textId="5C534847" w:rsidR="00B13304" w:rsidRPr="007530C6" w:rsidRDefault="00B13304" w:rsidP="00E84E30">
            <w:pPr>
              <w:pStyle w:val="TAN"/>
              <w:rPr>
                <w:rFonts w:eastAsia="SimSun"/>
                <w:kern w:val="2"/>
              </w:rPr>
            </w:pPr>
            <w:r w:rsidRPr="007530C6">
              <w:rPr>
                <w:rFonts w:eastAsia="SimSun"/>
              </w:rPr>
              <w:t>NOTE 4:</w:t>
            </w:r>
            <w:r w:rsidRPr="007530C6">
              <w:rPr>
                <w:rFonts w:eastAsia="SimSun"/>
              </w:rPr>
              <w:tab/>
              <w:t xml:space="preserve">Applicable in case the </w:t>
            </w:r>
            <w:r w:rsidRPr="007530C6">
              <w:rPr>
                <w:rFonts w:eastAsia="SimSun"/>
                <w:i/>
              </w:rPr>
              <w:t xml:space="preserve">repeater type 1-C </w:t>
            </w:r>
            <w:r w:rsidR="003930E4">
              <w:rPr>
                <w:rFonts w:eastAsia="SimSun"/>
                <w:i/>
                <w:lang w:eastAsia="zh-CN"/>
              </w:rPr>
              <w:t>nominal channel bandwidth</w:t>
            </w:r>
            <w:r w:rsidRPr="007530C6">
              <w:rPr>
                <w:rFonts w:eastAsia="SimSun"/>
              </w:rPr>
              <w:t xml:space="preserve"> at the other edge of the gap is &gt; 20 MHz.</w:t>
            </w:r>
          </w:p>
        </w:tc>
      </w:tr>
    </w:tbl>
    <w:p w14:paraId="478373BF" w14:textId="77777777" w:rsidR="00B13304" w:rsidRPr="007530C6" w:rsidRDefault="00B13304" w:rsidP="00E84E30">
      <w:pPr>
        <w:rPr>
          <w:rFonts w:eastAsia="MS Mincho"/>
        </w:rPr>
      </w:pPr>
    </w:p>
    <w:p w14:paraId="18FC3C08" w14:textId="209E1421" w:rsidR="00B13304" w:rsidRPr="007530C6" w:rsidRDefault="007A7317" w:rsidP="00B13304">
      <w:pPr>
        <w:rPr>
          <w:rFonts w:eastAsia="MS Mincho" w:cs="v5.0.0"/>
        </w:rPr>
      </w:pPr>
      <w:r w:rsidRPr="007530C6">
        <w:rPr>
          <w:rFonts w:eastAsia="MS Mincho" w:cs="v5.0.0"/>
        </w:rPr>
        <w:t xml:space="preserve">The </w:t>
      </w:r>
      <w:r w:rsidRPr="007530C6">
        <w:rPr>
          <w:rFonts w:eastAsia="SimSun" w:cs="v5.0.0"/>
        </w:rPr>
        <w:t>C</w:t>
      </w:r>
      <w:r w:rsidRPr="007530C6">
        <w:rPr>
          <w:rFonts w:eastAsia="MS Mincho" w:cs="v5.0.0"/>
        </w:rPr>
        <w:t xml:space="preserve">ACLR absolute </w:t>
      </w:r>
      <w:r>
        <w:rPr>
          <w:rFonts w:eastAsia="MS Mincho" w:cs="v5.0.0"/>
        </w:rPr>
        <w:t>limit</w:t>
      </w:r>
      <w:r w:rsidRPr="007530C6">
        <w:rPr>
          <w:rFonts w:eastAsia="MS Mincho" w:cs="v5.0.0"/>
        </w:rPr>
        <w:t xml:space="preserve"> is specified in table 6.5.</w:t>
      </w:r>
      <w:r w:rsidRPr="007530C6">
        <w:rPr>
          <w:rFonts w:eastAsia="SimSun" w:cs="v5.0.0"/>
        </w:rPr>
        <w:t>2</w:t>
      </w:r>
      <w:r w:rsidRPr="007530C6">
        <w:rPr>
          <w:rFonts w:eastAsia="MS Mincho" w:cs="v5.0.0"/>
        </w:rPr>
        <w:t>.5</w:t>
      </w:r>
      <w:r w:rsidRPr="007530C6">
        <w:rPr>
          <w:rFonts w:eastAsia="MS Mincho" w:cs="v5.0.0"/>
        </w:rPr>
        <w:noBreakHyphen/>
        <w:t>5.</w:t>
      </w:r>
    </w:p>
    <w:p w14:paraId="1F97C9FD" w14:textId="77777777" w:rsidR="00B13304" w:rsidRPr="007530C6" w:rsidRDefault="00B13304" w:rsidP="00E84E30">
      <w:pPr>
        <w:pStyle w:val="TH"/>
        <w:rPr>
          <w:rFonts w:eastAsia="SimSun"/>
          <w:lang w:eastAsia="zh-CN"/>
        </w:rPr>
      </w:pPr>
      <w:r w:rsidRPr="007530C6">
        <w:rPr>
          <w:rFonts w:eastAsia="MS Mincho"/>
        </w:rPr>
        <w:t>Table 6.5.</w:t>
      </w:r>
      <w:r w:rsidRPr="007530C6">
        <w:rPr>
          <w:rFonts w:eastAsia="SimSun"/>
        </w:rPr>
        <w:t>2</w:t>
      </w:r>
      <w:r w:rsidRPr="007530C6">
        <w:rPr>
          <w:rFonts w:eastAsia="MS Mincho"/>
        </w:rPr>
        <w:t xml:space="preserve">.5-5: </w:t>
      </w:r>
      <w:r w:rsidRPr="007530C6">
        <w:rPr>
          <w:rFonts w:eastAsia="MS Mincho"/>
          <w:i/>
          <w:iCs/>
        </w:rPr>
        <w:t>Repeater type 1-C</w:t>
      </w:r>
      <w:r w:rsidRPr="007530C6">
        <w:rPr>
          <w:rFonts w:eastAsia="MS Mincho"/>
        </w:rPr>
        <w:t xml:space="preserve"> </w:t>
      </w:r>
      <w:r w:rsidRPr="007530C6">
        <w:rPr>
          <w:rFonts w:eastAsia="SimSun"/>
        </w:rPr>
        <w:t>C</w:t>
      </w:r>
      <w:r w:rsidRPr="007530C6">
        <w:rPr>
          <w:rFonts w:eastAsia="MS Mincho"/>
        </w:rPr>
        <w:t xml:space="preserve">ACLR absolute </w:t>
      </w:r>
      <w:r w:rsidRPr="007530C6">
        <w:rPr>
          <w:rFonts w:eastAsia="MS Mincho"/>
          <w:i/>
          <w:iCs/>
        </w:rPr>
        <w:t xml:space="preserve">limit </w:t>
      </w:r>
      <w:r w:rsidRPr="007530C6">
        <w:rPr>
          <w:rFonts w:eastAsia="MS Mincho"/>
        </w:rPr>
        <w:t>for DL and UL for WA class, for DL for MR class and for DL for LA class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84"/>
        <w:gridCol w:w="3361"/>
      </w:tblGrid>
      <w:tr w:rsidR="00B13304" w:rsidRPr="007530C6" w14:paraId="252CF763"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1D2CA28A" w14:textId="77777777" w:rsidR="00B13304" w:rsidRPr="007530C6" w:rsidRDefault="00B13304">
            <w:pPr>
              <w:keepNext/>
              <w:keepLines/>
              <w:widowControl w:val="0"/>
              <w:jc w:val="center"/>
              <w:rPr>
                <w:rFonts w:ascii="Arial" w:eastAsia="MS Mincho" w:hAnsi="Arial" w:cs="v5.0.0"/>
                <w:b/>
                <w:kern w:val="2"/>
                <w:sz w:val="18"/>
                <w:szCs w:val="22"/>
              </w:rPr>
            </w:pPr>
            <w:r w:rsidRPr="007530C6">
              <w:rPr>
                <w:rFonts w:ascii="Arial" w:eastAsia="SimSun" w:hAnsi="Arial" w:cs="v5.0.0"/>
                <w:b/>
                <w:i/>
                <w:iCs/>
                <w:sz w:val="18"/>
              </w:rPr>
              <w:t>Repeater type 1-C</w:t>
            </w:r>
            <w:r w:rsidRPr="007530C6">
              <w:rPr>
                <w:rFonts w:ascii="Arial" w:eastAsia="SimSun" w:hAnsi="Arial" w:cs="v5.0.0"/>
                <w:b/>
                <w:sz w:val="18"/>
              </w:rPr>
              <w:t xml:space="preserve"> category / class</w:t>
            </w:r>
          </w:p>
        </w:tc>
        <w:tc>
          <w:tcPr>
            <w:tcW w:w="3361" w:type="dxa"/>
            <w:tcBorders>
              <w:top w:val="single" w:sz="6" w:space="0" w:color="auto"/>
              <w:left w:val="single" w:sz="6" w:space="0" w:color="auto"/>
              <w:bottom w:val="single" w:sz="6" w:space="0" w:color="auto"/>
              <w:right w:val="single" w:sz="6" w:space="0" w:color="auto"/>
            </w:tcBorders>
            <w:hideMark/>
          </w:tcPr>
          <w:p w14:paraId="54644161" w14:textId="77777777" w:rsidR="00B13304" w:rsidRPr="007530C6" w:rsidRDefault="00B13304">
            <w:pPr>
              <w:keepNext/>
              <w:keepLines/>
              <w:widowControl w:val="0"/>
              <w:jc w:val="center"/>
              <w:rPr>
                <w:rFonts w:ascii="Arial" w:eastAsia="MS Mincho" w:hAnsi="Arial" w:cs="v5.0.0"/>
                <w:b/>
                <w:kern w:val="2"/>
                <w:sz w:val="18"/>
                <w:szCs w:val="22"/>
              </w:rPr>
            </w:pPr>
            <w:r w:rsidRPr="007530C6">
              <w:rPr>
                <w:rFonts w:ascii="Arial" w:eastAsia="SimSun" w:hAnsi="Arial" w:cs="v5.0.0"/>
                <w:b/>
                <w:sz w:val="18"/>
              </w:rPr>
              <w:t>C</w:t>
            </w:r>
            <w:r w:rsidRPr="007530C6">
              <w:rPr>
                <w:rFonts w:ascii="Arial" w:eastAsia="MS Mincho" w:hAnsi="Arial" w:cs="v5.0.0"/>
                <w:b/>
                <w:sz w:val="18"/>
              </w:rPr>
              <w:t xml:space="preserve">ACLR absolute </w:t>
            </w:r>
            <w:r w:rsidRPr="007530C6">
              <w:rPr>
                <w:rFonts w:ascii="Arial" w:eastAsia="MS Mincho" w:hAnsi="Arial" w:cs="v5.0.0"/>
                <w:b/>
                <w:i/>
                <w:iCs/>
                <w:sz w:val="18"/>
              </w:rPr>
              <w:t>limit</w:t>
            </w:r>
          </w:p>
        </w:tc>
      </w:tr>
      <w:tr w:rsidR="00B13304" w:rsidRPr="007530C6" w14:paraId="3A058478"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491B5FF0" w14:textId="77777777" w:rsidR="00B13304" w:rsidRPr="007530C6" w:rsidRDefault="00B13304">
            <w:pPr>
              <w:keepNext/>
              <w:keepLines/>
              <w:widowControl w:val="0"/>
              <w:jc w:val="center"/>
              <w:rPr>
                <w:rFonts w:ascii="Arial" w:eastAsia="SimSun" w:hAnsi="Arial" w:cs="v5.0.0"/>
                <w:kern w:val="2"/>
                <w:sz w:val="18"/>
                <w:szCs w:val="22"/>
              </w:rPr>
            </w:pPr>
            <w:r w:rsidRPr="007530C6">
              <w:rPr>
                <w:rFonts w:ascii="Arial" w:eastAsia="MS Mincho" w:hAnsi="Arial"/>
                <w:sz w:val="18"/>
              </w:rPr>
              <w:t>Category A Wide Area DL and UL</w:t>
            </w:r>
          </w:p>
        </w:tc>
        <w:tc>
          <w:tcPr>
            <w:tcW w:w="3361" w:type="dxa"/>
            <w:tcBorders>
              <w:top w:val="single" w:sz="6" w:space="0" w:color="auto"/>
              <w:left w:val="single" w:sz="6" w:space="0" w:color="auto"/>
              <w:bottom w:val="single" w:sz="6" w:space="0" w:color="auto"/>
              <w:right w:val="single" w:sz="6" w:space="0" w:color="auto"/>
            </w:tcBorders>
            <w:hideMark/>
          </w:tcPr>
          <w:p w14:paraId="3A3C6543"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cs="v5.0.0"/>
                <w:sz w:val="18"/>
              </w:rPr>
              <w:t>-13 dBm/MHz</w:t>
            </w:r>
          </w:p>
        </w:tc>
      </w:tr>
      <w:tr w:rsidR="00B13304" w:rsidRPr="007530C6" w14:paraId="12453849"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00B7D43A"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sz w:val="18"/>
              </w:rPr>
              <w:t>Category B Wide Area DL and UL</w:t>
            </w:r>
          </w:p>
        </w:tc>
        <w:tc>
          <w:tcPr>
            <w:tcW w:w="3361" w:type="dxa"/>
            <w:tcBorders>
              <w:top w:val="single" w:sz="6" w:space="0" w:color="auto"/>
              <w:left w:val="single" w:sz="6" w:space="0" w:color="auto"/>
              <w:bottom w:val="single" w:sz="6" w:space="0" w:color="auto"/>
              <w:right w:val="single" w:sz="6" w:space="0" w:color="auto"/>
            </w:tcBorders>
            <w:hideMark/>
          </w:tcPr>
          <w:p w14:paraId="27556660"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cs="v5.0.0"/>
                <w:sz w:val="18"/>
              </w:rPr>
              <w:t>-15 dBm/MHz</w:t>
            </w:r>
          </w:p>
        </w:tc>
      </w:tr>
      <w:tr w:rsidR="00B13304" w:rsidRPr="007530C6" w14:paraId="709F1582"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048D0B79"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sz w:val="18"/>
              </w:rPr>
              <w:t>Medium Range DL</w:t>
            </w:r>
          </w:p>
        </w:tc>
        <w:tc>
          <w:tcPr>
            <w:tcW w:w="3361" w:type="dxa"/>
            <w:tcBorders>
              <w:top w:val="single" w:sz="6" w:space="0" w:color="auto"/>
              <w:left w:val="single" w:sz="6" w:space="0" w:color="auto"/>
              <w:bottom w:val="single" w:sz="6" w:space="0" w:color="auto"/>
              <w:right w:val="single" w:sz="6" w:space="0" w:color="auto"/>
            </w:tcBorders>
            <w:hideMark/>
          </w:tcPr>
          <w:p w14:paraId="31FDCC9B"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cs="v5.0.0"/>
                <w:sz w:val="18"/>
              </w:rPr>
              <w:t>-25 dBm/MHz</w:t>
            </w:r>
          </w:p>
        </w:tc>
      </w:tr>
      <w:tr w:rsidR="00B13304" w:rsidRPr="007530C6" w14:paraId="09BE0C54" w14:textId="77777777" w:rsidTr="00B13304">
        <w:trPr>
          <w:cantSplit/>
          <w:jc w:val="center"/>
        </w:trPr>
        <w:tc>
          <w:tcPr>
            <w:tcW w:w="3084" w:type="dxa"/>
            <w:tcBorders>
              <w:top w:val="single" w:sz="6" w:space="0" w:color="auto"/>
              <w:left w:val="single" w:sz="6" w:space="0" w:color="auto"/>
              <w:bottom w:val="single" w:sz="6" w:space="0" w:color="auto"/>
              <w:right w:val="single" w:sz="6" w:space="0" w:color="auto"/>
            </w:tcBorders>
            <w:hideMark/>
          </w:tcPr>
          <w:p w14:paraId="22091174"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sz w:val="18"/>
              </w:rPr>
              <w:t>Local Area DL</w:t>
            </w:r>
          </w:p>
        </w:tc>
        <w:tc>
          <w:tcPr>
            <w:tcW w:w="3361" w:type="dxa"/>
            <w:tcBorders>
              <w:top w:val="single" w:sz="6" w:space="0" w:color="auto"/>
              <w:left w:val="single" w:sz="6" w:space="0" w:color="auto"/>
              <w:bottom w:val="single" w:sz="6" w:space="0" w:color="auto"/>
              <w:right w:val="single" w:sz="6" w:space="0" w:color="auto"/>
            </w:tcBorders>
            <w:hideMark/>
          </w:tcPr>
          <w:p w14:paraId="50EF5C8A" w14:textId="77777777" w:rsidR="00B13304" w:rsidRPr="007530C6" w:rsidRDefault="00B13304">
            <w:pPr>
              <w:keepNext/>
              <w:keepLines/>
              <w:widowControl w:val="0"/>
              <w:jc w:val="center"/>
              <w:rPr>
                <w:rFonts w:ascii="Arial" w:eastAsia="MS Mincho" w:hAnsi="Arial" w:cs="v5.0.0"/>
                <w:kern w:val="2"/>
                <w:sz w:val="18"/>
                <w:szCs w:val="22"/>
              </w:rPr>
            </w:pPr>
            <w:r w:rsidRPr="007530C6">
              <w:rPr>
                <w:rFonts w:ascii="Arial" w:eastAsia="MS Mincho" w:hAnsi="Arial" w:cs="v5.0.0"/>
                <w:sz w:val="18"/>
              </w:rPr>
              <w:t>-32 dBm/MHz</w:t>
            </w:r>
          </w:p>
        </w:tc>
      </w:tr>
    </w:tbl>
    <w:p w14:paraId="5AEB9F19" w14:textId="77777777" w:rsidR="00B13304" w:rsidRPr="007530C6" w:rsidRDefault="00B13304" w:rsidP="00E84E30">
      <w:pPr>
        <w:rPr>
          <w:rFonts w:eastAsia="MS Mincho"/>
        </w:rPr>
      </w:pPr>
    </w:p>
    <w:p w14:paraId="1C435ED9" w14:textId="77777777" w:rsidR="00B13304" w:rsidRPr="007530C6" w:rsidRDefault="00B13304" w:rsidP="00E84E30">
      <w:pPr>
        <w:pStyle w:val="TH"/>
        <w:rPr>
          <w:rFonts w:eastAsia="MS Mincho"/>
        </w:rPr>
      </w:pPr>
      <w:r w:rsidRPr="007530C6">
        <w:rPr>
          <w:rFonts w:eastAsia="MS Mincho"/>
        </w:rPr>
        <w:t>Table 6.5.2.5-</w:t>
      </w:r>
      <w:r w:rsidRPr="007530C6">
        <w:rPr>
          <w:rFonts w:eastAsia="SimSun"/>
        </w:rPr>
        <w:t>6</w:t>
      </w:r>
      <w:r w:rsidRPr="007530C6">
        <w:rPr>
          <w:rFonts w:eastAsia="MS Mincho"/>
        </w:rPr>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B13304" w:rsidRPr="007530C6" w14:paraId="57729F1E" w14:textId="77777777" w:rsidTr="00B13304">
        <w:trPr>
          <w:cantSplit/>
          <w:jc w:val="center"/>
        </w:trPr>
        <w:tc>
          <w:tcPr>
            <w:tcW w:w="2596" w:type="dxa"/>
            <w:tcBorders>
              <w:top w:val="single" w:sz="6" w:space="0" w:color="auto"/>
              <w:left w:val="single" w:sz="6" w:space="0" w:color="auto"/>
              <w:bottom w:val="single" w:sz="6" w:space="0" w:color="auto"/>
              <w:right w:val="single" w:sz="6" w:space="0" w:color="auto"/>
            </w:tcBorders>
            <w:hideMark/>
          </w:tcPr>
          <w:p w14:paraId="5F9A595C" w14:textId="4CC781D0" w:rsidR="00B13304" w:rsidRPr="007530C6" w:rsidRDefault="007A7317">
            <w:pPr>
              <w:keepNext/>
              <w:keepLines/>
              <w:widowControl w:val="0"/>
              <w:jc w:val="center"/>
              <w:rPr>
                <w:rFonts w:ascii="Arial" w:eastAsia="SimSun" w:hAnsi="Arial" w:cs="v5.0.0"/>
                <w:b/>
                <w:kern w:val="2"/>
                <w:sz w:val="18"/>
                <w:szCs w:val="22"/>
              </w:rPr>
            </w:pPr>
            <w:r w:rsidRPr="007530C6">
              <w:rPr>
                <w:rFonts w:ascii="Arial" w:eastAsia="SimSun" w:hAnsi="Arial" w:cs="v5.0.0"/>
                <w:b/>
                <w:sz w:val="18"/>
              </w:rPr>
              <w:t xml:space="preserve">RAT of the carrier adjacent to the </w:t>
            </w:r>
            <w:r w:rsidRPr="009C134C">
              <w:rPr>
                <w:rFonts w:ascii="Arial" w:eastAsia="SimSun" w:hAnsi="Arial" w:cs="v5.0.0"/>
                <w:b/>
                <w:i/>
                <w:sz w:val="18"/>
              </w:rPr>
              <w:t>gap between passbands</w:t>
            </w:r>
            <w:r w:rsidRPr="009C134C" w:rsidDel="009C134C">
              <w:rPr>
                <w:rFonts w:ascii="Arial" w:eastAsia="SimSun" w:hAnsi="Arial" w:cs="v5.0.0"/>
                <w:b/>
                <w:i/>
                <w:sz w:val="18"/>
              </w:rPr>
              <w:t xml:space="preserve"> </w:t>
            </w:r>
            <w:r w:rsidRPr="007530C6">
              <w:rPr>
                <w:rFonts w:ascii="Arial" w:eastAsia="SimSun" w:hAnsi="Arial" w:cs="v5.0.0"/>
                <w:b/>
                <w:sz w:val="18"/>
              </w:rPr>
              <w:t xml:space="preserve">or </w:t>
            </w:r>
            <w:r w:rsidRPr="007530C6">
              <w:rPr>
                <w:rFonts w:ascii="Arial" w:eastAsia="SimSun" w:hAnsi="Arial" w:cs="v5.0.0"/>
                <w:b/>
                <w:i/>
                <w:sz w:val="18"/>
              </w:rPr>
              <w:t>inter-passband gap</w:t>
            </w:r>
          </w:p>
        </w:tc>
        <w:tc>
          <w:tcPr>
            <w:tcW w:w="3824" w:type="dxa"/>
            <w:tcBorders>
              <w:top w:val="single" w:sz="6" w:space="0" w:color="auto"/>
              <w:left w:val="single" w:sz="6" w:space="0" w:color="auto"/>
              <w:bottom w:val="single" w:sz="6" w:space="0" w:color="auto"/>
              <w:right w:val="single" w:sz="6" w:space="0" w:color="auto"/>
            </w:tcBorders>
            <w:hideMark/>
          </w:tcPr>
          <w:p w14:paraId="3F6316E8" w14:textId="77777777" w:rsidR="00B13304" w:rsidRPr="007530C6" w:rsidRDefault="00B13304">
            <w:pPr>
              <w:keepNext/>
              <w:keepLines/>
              <w:widowControl w:val="0"/>
              <w:jc w:val="center"/>
              <w:rPr>
                <w:rFonts w:ascii="Arial" w:eastAsia="MS Mincho" w:hAnsi="Arial" w:cs="v5.0.0"/>
                <w:b/>
                <w:kern w:val="2"/>
                <w:sz w:val="18"/>
                <w:szCs w:val="22"/>
              </w:rPr>
            </w:pPr>
            <w:r w:rsidRPr="007530C6">
              <w:rPr>
                <w:rFonts w:ascii="Arial" w:eastAsia="MS Mincho" w:hAnsi="Arial" w:cs="v5.0.0"/>
                <w:b/>
                <w:sz w:val="18"/>
              </w:rPr>
              <w:t>Filter on the assigned channel frequency and corresponding filter bandwidth</w:t>
            </w:r>
          </w:p>
        </w:tc>
      </w:tr>
      <w:tr w:rsidR="00B13304" w:rsidRPr="007530C6" w14:paraId="3ADC0851" w14:textId="77777777" w:rsidTr="00B13304">
        <w:trPr>
          <w:cantSplit/>
          <w:jc w:val="center"/>
        </w:trPr>
        <w:tc>
          <w:tcPr>
            <w:tcW w:w="2596" w:type="dxa"/>
            <w:tcBorders>
              <w:top w:val="single" w:sz="6" w:space="0" w:color="auto"/>
              <w:left w:val="single" w:sz="6" w:space="0" w:color="auto"/>
              <w:bottom w:val="single" w:sz="6" w:space="0" w:color="auto"/>
              <w:right w:val="single" w:sz="6" w:space="0" w:color="auto"/>
            </w:tcBorders>
            <w:hideMark/>
          </w:tcPr>
          <w:p w14:paraId="634F1DC2" w14:textId="77777777" w:rsidR="00B13304" w:rsidRPr="007530C6" w:rsidRDefault="00B13304">
            <w:pPr>
              <w:keepNext/>
              <w:keepLines/>
              <w:widowControl w:val="0"/>
              <w:jc w:val="center"/>
              <w:rPr>
                <w:rFonts w:ascii="Arial" w:eastAsia="SimSun" w:hAnsi="Arial" w:cs="Arial"/>
                <w:kern w:val="2"/>
                <w:sz w:val="18"/>
                <w:szCs w:val="22"/>
              </w:rPr>
            </w:pPr>
            <w:r w:rsidRPr="007530C6">
              <w:rPr>
                <w:rFonts w:ascii="Arial" w:eastAsia="SimSun" w:hAnsi="Arial" w:cs="Arial"/>
                <w:sz w:val="18"/>
              </w:rPr>
              <w:t>NR</w:t>
            </w:r>
          </w:p>
        </w:tc>
        <w:tc>
          <w:tcPr>
            <w:tcW w:w="3824" w:type="dxa"/>
            <w:tcBorders>
              <w:top w:val="single" w:sz="6" w:space="0" w:color="auto"/>
              <w:left w:val="single" w:sz="6" w:space="0" w:color="auto"/>
              <w:bottom w:val="single" w:sz="6" w:space="0" w:color="auto"/>
              <w:right w:val="single" w:sz="6" w:space="0" w:color="auto"/>
            </w:tcBorders>
            <w:hideMark/>
          </w:tcPr>
          <w:p w14:paraId="6D358FD6" w14:textId="0208BF09" w:rsidR="00B13304" w:rsidRPr="007530C6" w:rsidRDefault="00B13304" w:rsidP="003930E4">
            <w:pPr>
              <w:keepNext/>
              <w:keepLines/>
              <w:widowControl w:val="0"/>
              <w:jc w:val="center"/>
              <w:rPr>
                <w:rFonts w:ascii="Arial" w:eastAsia="MS Mincho" w:hAnsi="Arial" w:cs="Arial"/>
                <w:kern w:val="2"/>
                <w:sz w:val="18"/>
                <w:szCs w:val="22"/>
              </w:rPr>
            </w:pPr>
            <w:r w:rsidRPr="007530C6">
              <w:rPr>
                <w:rFonts w:ascii="Arial" w:eastAsia="MS Mincho" w:hAnsi="Arial"/>
                <w:sz w:val="18"/>
              </w:rPr>
              <w:t xml:space="preserve">NR of same BW with SCS that provides </w:t>
            </w:r>
            <w:r w:rsidR="003930E4">
              <w:rPr>
                <w:rFonts w:ascii="Arial" w:hAnsi="Arial"/>
                <w:sz w:val="18"/>
              </w:rPr>
              <w:t xml:space="preserve">largest </w:t>
            </w:r>
            <w:r w:rsidR="003930E4">
              <w:rPr>
                <w:rFonts w:ascii="Arial" w:hAnsi="Arial"/>
                <w:i/>
                <w:sz w:val="18"/>
              </w:rPr>
              <w:t>transmission bandwidth configuration</w:t>
            </w:r>
          </w:p>
        </w:tc>
      </w:tr>
    </w:tbl>
    <w:p w14:paraId="2637E3C5" w14:textId="77777777" w:rsidR="00B13304" w:rsidRPr="007530C6" w:rsidRDefault="00B13304" w:rsidP="00E84E30">
      <w:pPr>
        <w:rPr>
          <w:lang w:eastAsia="zh-CN"/>
        </w:rPr>
      </w:pPr>
      <w:bookmarkStart w:id="1668" w:name="_Toc82595181"/>
      <w:bookmarkStart w:id="1669" w:name="_Toc76545078"/>
      <w:bookmarkStart w:id="1670" w:name="_Toc75242732"/>
      <w:bookmarkStart w:id="1671" w:name="_Toc74961822"/>
      <w:bookmarkStart w:id="1672" w:name="_Toc66728019"/>
      <w:bookmarkStart w:id="1673" w:name="_Toc61182706"/>
      <w:bookmarkStart w:id="1674" w:name="_Toc58862713"/>
      <w:bookmarkStart w:id="1675" w:name="_Toc58860209"/>
      <w:bookmarkStart w:id="1676" w:name="_Toc53182468"/>
      <w:bookmarkStart w:id="1677" w:name="_Toc45884445"/>
      <w:bookmarkStart w:id="1678" w:name="_Toc37272199"/>
      <w:bookmarkStart w:id="1679" w:name="_Toc36645145"/>
      <w:bookmarkStart w:id="1680" w:name="_Toc29809761"/>
      <w:bookmarkStart w:id="1681" w:name="_Toc21099963"/>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p>
    <w:p w14:paraId="4929B5F6" w14:textId="77777777" w:rsidR="00B13304" w:rsidRPr="007530C6" w:rsidRDefault="00B13304" w:rsidP="00B13304">
      <w:pPr>
        <w:pStyle w:val="Heading3"/>
      </w:pPr>
      <w:bookmarkStart w:id="1682" w:name="_Toc120613166"/>
      <w:bookmarkStart w:id="1683" w:name="_Toc121756706"/>
      <w:bookmarkStart w:id="1684" w:name="_Toc121820276"/>
      <w:bookmarkStart w:id="1685" w:name="_Toc124158026"/>
      <w:bookmarkStart w:id="1686" w:name="_Toc130560603"/>
      <w:bookmarkStart w:id="1687" w:name="_Toc137470246"/>
      <w:bookmarkStart w:id="1688" w:name="_Toc138884639"/>
      <w:r w:rsidRPr="007530C6">
        <w:t>6.5.3</w:t>
      </w:r>
      <w:r w:rsidRPr="007530C6">
        <w:tab/>
        <w:t>Operating band unwanted emissions</w:t>
      </w:r>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14:paraId="60367D73" w14:textId="77777777" w:rsidR="00B13304" w:rsidRPr="007530C6" w:rsidRDefault="00B13304" w:rsidP="00B13304">
      <w:pPr>
        <w:pStyle w:val="Heading4"/>
      </w:pPr>
      <w:bookmarkStart w:id="1689" w:name="_Toc82595182"/>
      <w:bookmarkStart w:id="1690" w:name="_Toc76545079"/>
      <w:bookmarkStart w:id="1691" w:name="_Toc75242733"/>
      <w:bookmarkStart w:id="1692" w:name="_Toc74961823"/>
      <w:bookmarkStart w:id="1693" w:name="_Toc66728020"/>
      <w:bookmarkStart w:id="1694" w:name="_Toc61182707"/>
      <w:bookmarkStart w:id="1695" w:name="_Toc58862714"/>
      <w:bookmarkStart w:id="1696" w:name="_Toc58860210"/>
      <w:bookmarkStart w:id="1697" w:name="_Toc53182469"/>
      <w:bookmarkStart w:id="1698" w:name="_Toc45884446"/>
      <w:bookmarkStart w:id="1699" w:name="_Toc37272200"/>
      <w:bookmarkStart w:id="1700" w:name="_Toc36645146"/>
      <w:bookmarkStart w:id="1701" w:name="_Toc29809762"/>
      <w:bookmarkStart w:id="1702" w:name="_Toc21099964"/>
      <w:bookmarkStart w:id="1703" w:name="_Toc120613167"/>
      <w:bookmarkStart w:id="1704" w:name="_Toc121756707"/>
      <w:bookmarkStart w:id="1705" w:name="_Toc121820277"/>
      <w:bookmarkStart w:id="1706" w:name="_Toc124158027"/>
      <w:bookmarkStart w:id="1707" w:name="_Toc130560604"/>
      <w:bookmarkStart w:id="1708" w:name="_Toc137470247"/>
      <w:bookmarkStart w:id="1709" w:name="_Toc138884640"/>
      <w:r w:rsidRPr="007530C6">
        <w:t>6.5.3.1</w:t>
      </w:r>
      <w:r w:rsidRPr="007530C6">
        <w:tab/>
        <w:t>Definition and applicability</w:t>
      </w:r>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p>
    <w:p w14:paraId="257791E0" w14:textId="77777777" w:rsidR="00B13304" w:rsidRPr="007530C6" w:rsidRDefault="00B13304" w:rsidP="00B13304">
      <w:pPr>
        <w:rPr>
          <w:rFonts w:cs="v5.0.0"/>
        </w:rPr>
      </w:pPr>
      <w:bookmarkStart w:id="1710" w:name="_Toc82595183"/>
      <w:bookmarkStart w:id="1711" w:name="_Toc76545080"/>
      <w:bookmarkStart w:id="1712" w:name="_Toc75242734"/>
      <w:bookmarkStart w:id="1713" w:name="_Toc74961824"/>
      <w:bookmarkStart w:id="1714" w:name="_Toc66728021"/>
      <w:bookmarkStart w:id="1715" w:name="_Toc61182708"/>
      <w:bookmarkStart w:id="1716" w:name="_Toc58862715"/>
      <w:bookmarkStart w:id="1717" w:name="_Toc58860211"/>
      <w:bookmarkStart w:id="1718" w:name="_Toc53182470"/>
      <w:bookmarkStart w:id="1719" w:name="_Toc45884447"/>
      <w:bookmarkStart w:id="1720" w:name="_Toc37272201"/>
      <w:bookmarkStart w:id="1721" w:name="_Toc36645147"/>
      <w:bookmarkStart w:id="1722" w:name="_Toc29809763"/>
      <w:bookmarkStart w:id="1723" w:name="_Toc21099965"/>
      <w:r w:rsidRPr="007530C6">
        <w:t xml:space="preserve">Unless otherwise stated, the </w:t>
      </w:r>
      <w:r w:rsidRPr="007530C6">
        <w:rPr>
          <w:rFonts w:eastAsia="SimSun"/>
        </w:rPr>
        <w:t>o</w:t>
      </w:r>
      <w:r w:rsidRPr="007530C6">
        <w:t xml:space="preserve">perating band unwanted emission (OBUE) limits for </w:t>
      </w:r>
      <w:r w:rsidRPr="007530C6">
        <w:rPr>
          <w:i/>
          <w:iCs/>
        </w:rPr>
        <w:t>repeater type 1-C</w:t>
      </w:r>
      <w:r w:rsidRPr="007530C6">
        <w:t xml:space="preserve"> DL are defined from</w:t>
      </w:r>
      <w:r w:rsidRPr="007530C6">
        <w:rPr>
          <w:rFonts w:eastAsia="SimSun"/>
        </w:rPr>
        <w:t xml:space="preserve"> </w:t>
      </w:r>
      <w:r w:rsidRPr="007530C6">
        <w:rPr>
          <w:rFonts w:cs="v5.0.0"/>
        </w:rPr>
        <w:t>Δf</w:t>
      </w:r>
      <w:r w:rsidRPr="007530C6">
        <w:rPr>
          <w:rFonts w:cs="v5.0.0"/>
          <w:vertAlign w:val="subscript"/>
        </w:rPr>
        <w:t>OBUE</w:t>
      </w:r>
      <w:r w:rsidRPr="007530C6">
        <w:t xml:space="preserve"> below the lowest frequency of each supported downlink </w:t>
      </w:r>
      <w:r w:rsidRPr="007530C6">
        <w:rPr>
          <w:i/>
        </w:rPr>
        <w:t>operating band</w:t>
      </w:r>
      <w:r w:rsidRPr="007530C6">
        <w:t xml:space="preserve"> up to</w:t>
      </w:r>
      <w:r w:rsidRPr="007530C6">
        <w:rPr>
          <w:rFonts w:eastAsia="SimSun"/>
        </w:rPr>
        <w:t xml:space="preserve"> </w:t>
      </w:r>
      <w:r w:rsidRPr="007530C6">
        <w:rPr>
          <w:rFonts w:cs="v5.0.0"/>
        </w:rPr>
        <w:t>Δf</w:t>
      </w:r>
      <w:r w:rsidRPr="007530C6">
        <w:rPr>
          <w:rFonts w:cs="v5.0.0"/>
          <w:vertAlign w:val="subscript"/>
        </w:rPr>
        <w:t>OBUE</w:t>
      </w:r>
      <w:r w:rsidRPr="007530C6">
        <w:rPr>
          <w:rFonts w:eastAsia="SimSun"/>
        </w:rPr>
        <w:t xml:space="preserve"> </w:t>
      </w:r>
      <w:r w:rsidRPr="007530C6">
        <w:t xml:space="preserve">above the highest </w:t>
      </w:r>
      <w:r w:rsidRPr="007530C6">
        <w:lastRenderedPageBreak/>
        <w:t xml:space="preserve">frequency of each supported downlink </w:t>
      </w:r>
      <w:r w:rsidRPr="007530C6">
        <w:rPr>
          <w:i/>
        </w:rPr>
        <w:t>operating band</w:t>
      </w:r>
      <w:r w:rsidRPr="007530C6">
        <w:t>.</w:t>
      </w:r>
      <w:r w:rsidRPr="007530C6">
        <w:rPr>
          <w:rFonts w:cs="v5.0.0"/>
        </w:rPr>
        <w:t xml:space="preserve"> The values of </w:t>
      </w:r>
      <w:r w:rsidRPr="007530C6">
        <w:t>Δf</w:t>
      </w:r>
      <w:r w:rsidRPr="007530C6">
        <w:rPr>
          <w:vertAlign w:val="subscript"/>
        </w:rPr>
        <w:t>OBUE</w:t>
      </w:r>
      <w:r w:rsidRPr="007530C6">
        <w:rPr>
          <w:rFonts w:cs="v5.0.0"/>
        </w:rPr>
        <w:t xml:space="preserve"> are defined in table 6.5.1</w:t>
      </w:r>
      <w:r w:rsidRPr="007530C6">
        <w:rPr>
          <w:rFonts w:cs="v5.0.0"/>
        </w:rPr>
        <w:noBreakHyphen/>
        <w:t xml:space="preserve">1 for the NR </w:t>
      </w:r>
      <w:r w:rsidRPr="007530C6">
        <w:rPr>
          <w:rFonts w:cs="v5.0.0"/>
          <w:i/>
        </w:rPr>
        <w:t>operating bands</w:t>
      </w:r>
      <w:r w:rsidRPr="007530C6">
        <w:rPr>
          <w:rFonts w:cs="v5.0.0"/>
        </w:rPr>
        <w:t>.</w:t>
      </w:r>
    </w:p>
    <w:p w14:paraId="772403D5" w14:textId="77777777" w:rsidR="00B13304" w:rsidRPr="007530C6" w:rsidRDefault="00B13304" w:rsidP="00B13304">
      <w:pPr>
        <w:rPr>
          <w:rFonts w:eastAsia="SimSun"/>
          <w:lang w:eastAsia="zh-CN"/>
        </w:rPr>
      </w:pPr>
      <w:r w:rsidRPr="007530C6">
        <w:t xml:space="preserve">Unless otherwise stated, the </w:t>
      </w:r>
      <w:r w:rsidRPr="007530C6">
        <w:rPr>
          <w:rFonts w:eastAsia="SimSun"/>
        </w:rPr>
        <w:t>o</w:t>
      </w:r>
      <w:r w:rsidRPr="007530C6">
        <w:t xml:space="preserve">perating band unwanted emission (OBUE) limits for </w:t>
      </w:r>
      <w:r w:rsidRPr="007530C6">
        <w:rPr>
          <w:i/>
          <w:iCs/>
        </w:rPr>
        <w:t>repeater type 1-C</w:t>
      </w:r>
      <w:r w:rsidRPr="007530C6">
        <w:t xml:space="preserve"> UL are defined from</w:t>
      </w:r>
      <w:r w:rsidRPr="007530C6">
        <w:rPr>
          <w:rFonts w:eastAsia="SimSun"/>
        </w:rPr>
        <w:t xml:space="preserve"> </w:t>
      </w:r>
      <w:r w:rsidRPr="007530C6">
        <w:rPr>
          <w:rFonts w:cs="v5.0.0"/>
        </w:rPr>
        <w:t>Δf</w:t>
      </w:r>
      <w:r w:rsidRPr="007530C6">
        <w:rPr>
          <w:rFonts w:cs="v5.0.0"/>
          <w:vertAlign w:val="subscript"/>
        </w:rPr>
        <w:t>OBUE</w:t>
      </w:r>
      <w:r w:rsidRPr="007530C6">
        <w:t xml:space="preserve"> below the lowest frequency of each supported uplink </w:t>
      </w:r>
      <w:r w:rsidRPr="007530C6">
        <w:rPr>
          <w:i/>
        </w:rPr>
        <w:t>operating band</w:t>
      </w:r>
      <w:r w:rsidRPr="007530C6">
        <w:t xml:space="preserve"> up to</w:t>
      </w:r>
      <w:r w:rsidRPr="007530C6">
        <w:rPr>
          <w:rFonts w:eastAsia="SimSun"/>
        </w:rPr>
        <w:t xml:space="preserve"> </w:t>
      </w:r>
      <w:r w:rsidRPr="007530C6">
        <w:rPr>
          <w:rFonts w:cs="v5.0.0"/>
        </w:rPr>
        <w:t>Δf</w:t>
      </w:r>
      <w:r w:rsidRPr="007530C6">
        <w:rPr>
          <w:rFonts w:cs="v5.0.0"/>
          <w:vertAlign w:val="subscript"/>
        </w:rPr>
        <w:t>OBUE</w:t>
      </w:r>
      <w:r w:rsidRPr="007530C6">
        <w:rPr>
          <w:rFonts w:eastAsia="SimSun"/>
        </w:rPr>
        <w:t xml:space="preserve"> </w:t>
      </w:r>
      <w:r w:rsidRPr="007530C6">
        <w:t xml:space="preserve">above the highest frequency of each supported uplink </w:t>
      </w:r>
      <w:r w:rsidRPr="007530C6">
        <w:rPr>
          <w:i/>
        </w:rPr>
        <w:t>operating band</w:t>
      </w:r>
      <w:r w:rsidRPr="007530C6">
        <w:t>.</w:t>
      </w:r>
      <w:r w:rsidRPr="007530C6">
        <w:rPr>
          <w:rFonts w:cs="v5.0.0"/>
        </w:rPr>
        <w:t xml:space="preserve"> The values of </w:t>
      </w:r>
      <w:r w:rsidRPr="007530C6">
        <w:t>Δf</w:t>
      </w:r>
      <w:r w:rsidRPr="007530C6">
        <w:rPr>
          <w:vertAlign w:val="subscript"/>
        </w:rPr>
        <w:t>OBUE</w:t>
      </w:r>
      <w:r w:rsidRPr="007530C6">
        <w:rPr>
          <w:rFonts w:cs="v5.0.0"/>
        </w:rPr>
        <w:t xml:space="preserve"> are defined in table 6.5.1</w:t>
      </w:r>
      <w:r w:rsidRPr="007530C6">
        <w:rPr>
          <w:rFonts w:cs="v5.0.0"/>
        </w:rPr>
        <w:noBreakHyphen/>
        <w:t xml:space="preserve">2 for the NR </w:t>
      </w:r>
      <w:r w:rsidRPr="007530C6">
        <w:rPr>
          <w:rFonts w:cs="v5.0.0"/>
          <w:i/>
        </w:rPr>
        <w:t>operating bands</w:t>
      </w:r>
      <w:r w:rsidRPr="007530C6">
        <w:rPr>
          <w:rFonts w:cs="v5.0.0"/>
        </w:rPr>
        <w:t>.</w:t>
      </w:r>
    </w:p>
    <w:p w14:paraId="3BB3EAD4" w14:textId="77777777" w:rsidR="00B13304" w:rsidRPr="007530C6" w:rsidRDefault="00B13304" w:rsidP="00B13304">
      <w:pPr>
        <w:rPr>
          <w:rFonts w:cs="v5.0.0"/>
        </w:rPr>
      </w:pPr>
      <w:r w:rsidRPr="007530C6">
        <w:t>The requirements shall apply whatever the type of transmitter considered and for all transmission modes foreseen by the manufacturer’s specification</w:t>
      </w:r>
      <w:r w:rsidRPr="007530C6">
        <w:rPr>
          <w:rFonts w:cs="v5.0.0"/>
        </w:rPr>
        <w:t xml:space="preserve">. In addition, for </w:t>
      </w:r>
      <w:r w:rsidRPr="007530C6">
        <w:rPr>
          <w:rFonts w:cs="v5.0.0"/>
          <w:i/>
          <w:iCs/>
        </w:rPr>
        <w:t>repeater type 1-C</w:t>
      </w:r>
      <w:r w:rsidRPr="007530C6">
        <w:rPr>
          <w:rFonts w:cs="v5.0.0"/>
        </w:rPr>
        <w:t xml:space="preserve"> operating in </w:t>
      </w:r>
      <w:r w:rsidRPr="007530C6">
        <w:rPr>
          <w:rFonts w:cs="v5.0.0"/>
          <w:i/>
        </w:rPr>
        <w:t>non-contiguous spectrum</w:t>
      </w:r>
      <w:r w:rsidRPr="007530C6">
        <w:rPr>
          <w:rFonts w:cs="v5.0.0"/>
        </w:rPr>
        <w:t xml:space="preserve">, the requirements apply inside any </w:t>
      </w:r>
      <w:r w:rsidRPr="007530C6">
        <w:rPr>
          <w:rFonts w:cs="v5.0.0"/>
          <w:i/>
        </w:rPr>
        <w:t>gap between passband</w:t>
      </w:r>
      <w:r w:rsidRPr="007530C6">
        <w:rPr>
          <w:rFonts w:cs="v5.0.0"/>
        </w:rPr>
        <w:t xml:space="preserve">. In addition, for a </w:t>
      </w:r>
      <w:r w:rsidRPr="007530C6">
        <w:rPr>
          <w:rFonts w:cs="v5.0.0"/>
          <w:i/>
          <w:iCs/>
        </w:rPr>
        <w:t>repeater type 1-C</w:t>
      </w:r>
      <w:r w:rsidRPr="007530C6">
        <w:rPr>
          <w:rFonts w:cs="v5.0.0"/>
        </w:rPr>
        <w:t xml:space="preserve"> operating in multiple bands, the requirements apply inside any </w:t>
      </w:r>
      <w:r w:rsidRPr="007530C6">
        <w:rPr>
          <w:rFonts w:cs="v5.0.0"/>
          <w:i/>
          <w:iCs/>
        </w:rPr>
        <w:t>inter-passband</w:t>
      </w:r>
      <w:r w:rsidRPr="007530C6">
        <w:rPr>
          <w:rFonts w:cs="v5.0.0"/>
        </w:rPr>
        <w:t xml:space="preserve"> </w:t>
      </w:r>
      <w:r w:rsidRPr="007530C6">
        <w:rPr>
          <w:rFonts w:cs="v5.0.0"/>
          <w:i/>
        </w:rPr>
        <w:t>gap</w:t>
      </w:r>
      <w:r w:rsidRPr="007530C6">
        <w:rPr>
          <w:rFonts w:cs="v5.0.0"/>
        </w:rPr>
        <w:t>.</w:t>
      </w:r>
    </w:p>
    <w:p w14:paraId="0044A8CD" w14:textId="77777777" w:rsidR="00B13304" w:rsidRPr="007530C6" w:rsidRDefault="00B13304" w:rsidP="00B13304">
      <w:r w:rsidRPr="007530C6">
        <w:rPr>
          <w:i/>
        </w:rPr>
        <w:t>Limits</w:t>
      </w:r>
      <w:r w:rsidRPr="007530C6">
        <w:t xml:space="preserve"> are specified in the tables below, where:</w:t>
      </w:r>
    </w:p>
    <w:p w14:paraId="650C7585" w14:textId="77777777" w:rsidR="00B13304" w:rsidRPr="007530C6" w:rsidRDefault="00B13304" w:rsidP="00E84E30">
      <w:pPr>
        <w:pStyle w:val="B1"/>
      </w:pPr>
      <w:r w:rsidRPr="007530C6">
        <w:t>-</w:t>
      </w:r>
      <w:r w:rsidRPr="007530C6">
        <w:tab/>
      </w:r>
      <w:bookmarkStart w:id="1724" w:name="_Hlk497218315"/>
      <w:r w:rsidRPr="007530C6">
        <w:sym w:font="Symbol" w:char="F044"/>
      </w:r>
      <w:r w:rsidRPr="007530C6">
        <w:t>f</w:t>
      </w:r>
      <w:bookmarkEnd w:id="1724"/>
      <w:r w:rsidRPr="007530C6">
        <w:t xml:space="preserve"> is the </w:t>
      </w:r>
      <w:bookmarkStart w:id="1725" w:name="_Hlk497218330"/>
      <w:r w:rsidRPr="007530C6">
        <w:t xml:space="preserve">separation between the </w:t>
      </w:r>
      <w:r w:rsidRPr="007530C6">
        <w:rPr>
          <w:i/>
        </w:rPr>
        <w:t>passband edge</w:t>
      </w:r>
      <w:r w:rsidRPr="007530C6">
        <w:t xml:space="preserve"> frequency and the nominal -3dB point of the measuring filter closest to the carrier frequency</w:t>
      </w:r>
      <w:bookmarkEnd w:id="1725"/>
      <w:r w:rsidRPr="007530C6">
        <w:t>.</w:t>
      </w:r>
    </w:p>
    <w:p w14:paraId="2A05603D" w14:textId="77777777" w:rsidR="00B13304" w:rsidRPr="007530C6" w:rsidRDefault="00B13304" w:rsidP="00E84E30">
      <w:pPr>
        <w:pStyle w:val="B1"/>
      </w:pPr>
      <w:r w:rsidRPr="007530C6">
        <w:t>-</w:t>
      </w:r>
      <w:r w:rsidRPr="007530C6">
        <w:tab/>
      </w:r>
      <w:bookmarkStart w:id="1726" w:name="_Hlk497218343"/>
      <w:r w:rsidRPr="007530C6">
        <w:t xml:space="preserve">f_offset </w:t>
      </w:r>
      <w:bookmarkEnd w:id="1726"/>
      <w:r w:rsidRPr="007530C6">
        <w:t xml:space="preserve">is the </w:t>
      </w:r>
      <w:bookmarkStart w:id="1727" w:name="_Hlk497218356"/>
      <w:r w:rsidRPr="007530C6">
        <w:t xml:space="preserve">separation between the </w:t>
      </w:r>
      <w:r w:rsidRPr="007530C6">
        <w:rPr>
          <w:i/>
        </w:rPr>
        <w:t>passband edge</w:t>
      </w:r>
      <w:r w:rsidRPr="007530C6">
        <w:t xml:space="preserve"> frequency and the centre of the measuring filter</w:t>
      </w:r>
      <w:bookmarkEnd w:id="1727"/>
      <w:r w:rsidRPr="007530C6">
        <w:t>.</w:t>
      </w:r>
    </w:p>
    <w:p w14:paraId="2B49BBC2" w14:textId="77777777" w:rsidR="00B13304" w:rsidRPr="007530C6" w:rsidRDefault="00B13304" w:rsidP="00E84E30">
      <w:pPr>
        <w:pStyle w:val="B1"/>
      </w:pPr>
      <w:r w:rsidRPr="007530C6">
        <w:t>-</w:t>
      </w:r>
      <w:r w:rsidRPr="007530C6">
        <w:tab/>
      </w:r>
      <w:bookmarkStart w:id="1728" w:name="_Hlk497218367"/>
      <w:r w:rsidRPr="007530C6">
        <w:t>f_offset</w:t>
      </w:r>
      <w:r w:rsidRPr="007530C6">
        <w:rPr>
          <w:vertAlign w:val="subscript"/>
        </w:rPr>
        <w:t>max</w:t>
      </w:r>
      <w:bookmarkEnd w:id="1728"/>
      <w:r w:rsidRPr="007530C6">
        <w:t xml:space="preserve"> is </w:t>
      </w:r>
      <w:bookmarkStart w:id="1729" w:name="_Hlk497218384"/>
      <w:r w:rsidRPr="007530C6">
        <w:t>the offset to the frequency Δf</w:t>
      </w:r>
      <w:r w:rsidRPr="007530C6">
        <w:rPr>
          <w:vertAlign w:val="subscript"/>
        </w:rPr>
        <w:t>OBUE</w:t>
      </w:r>
      <w:r w:rsidRPr="007530C6">
        <w:t xml:space="preserve"> outside the downlink </w:t>
      </w:r>
      <w:bookmarkEnd w:id="1729"/>
      <w:r w:rsidRPr="007530C6">
        <w:rPr>
          <w:i/>
        </w:rPr>
        <w:t xml:space="preserve">operating band </w:t>
      </w:r>
      <w:r w:rsidRPr="007530C6">
        <w:rPr>
          <w:iCs/>
        </w:rPr>
        <w:t xml:space="preserve">of </w:t>
      </w:r>
      <w:r w:rsidRPr="007530C6">
        <w:rPr>
          <w:i/>
        </w:rPr>
        <w:t>repeater type 1-C</w:t>
      </w:r>
      <w:r w:rsidRPr="007530C6">
        <w:rPr>
          <w:iCs/>
        </w:rPr>
        <w:t xml:space="preserve"> DL and uplink </w:t>
      </w:r>
      <w:r w:rsidRPr="007530C6">
        <w:rPr>
          <w:i/>
        </w:rPr>
        <w:t xml:space="preserve">operating band </w:t>
      </w:r>
      <w:r w:rsidRPr="007530C6">
        <w:rPr>
          <w:iCs/>
        </w:rPr>
        <w:t xml:space="preserve">of </w:t>
      </w:r>
      <w:r w:rsidRPr="007530C6">
        <w:rPr>
          <w:i/>
        </w:rPr>
        <w:t>repeater type 1-C</w:t>
      </w:r>
      <w:r w:rsidRPr="007530C6">
        <w:rPr>
          <w:iCs/>
        </w:rPr>
        <w:t xml:space="preserve"> UL</w:t>
      </w:r>
      <w:r w:rsidRPr="007530C6">
        <w:t>, where Δf</w:t>
      </w:r>
      <w:r w:rsidRPr="007530C6">
        <w:rPr>
          <w:vertAlign w:val="subscript"/>
        </w:rPr>
        <w:t>OBUE</w:t>
      </w:r>
      <w:r w:rsidRPr="007530C6">
        <w:t xml:space="preserve"> is defined in tables 6.5.1-1 and 6.5.1-2.</w:t>
      </w:r>
    </w:p>
    <w:p w14:paraId="46B4D2C6" w14:textId="77777777" w:rsidR="00B13304" w:rsidRPr="007530C6" w:rsidRDefault="00B13304" w:rsidP="00E84E30">
      <w:pPr>
        <w:pStyle w:val="B1"/>
      </w:pPr>
      <w:r w:rsidRPr="007530C6">
        <w:t>-</w:t>
      </w:r>
      <w:r w:rsidRPr="007530C6">
        <w:tab/>
      </w:r>
      <w:bookmarkStart w:id="1730" w:name="_Hlk497218410"/>
      <w:r w:rsidRPr="007530C6">
        <w:sym w:font="Symbol" w:char="F044"/>
      </w:r>
      <w:r w:rsidRPr="007530C6">
        <w:t>f</w:t>
      </w:r>
      <w:r w:rsidRPr="007530C6">
        <w:rPr>
          <w:vertAlign w:val="subscript"/>
        </w:rPr>
        <w:t>max</w:t>
      </w:r>
      <w:r w:rsidRPr="007530C6">
        <w:t xml:space="preserve"> is equal to f_offset</w:t>
      </w:r>
      <w:r w:rsidRPr="007530C6">
        <w:rPr>
          <w:vertAlign w:val="subscript"/>
        </w:rPr>
        <w:t>max</w:t>
      </w:r>
      <w:r w:rsidRPr="007530C6">
        <w:t xml:space="preserve"> minus half of the bandwidth of the measuring filter</w:t>
      </w:r>
      <w:bookmarkEnd w:id="1730"/>
      <w:r w:rsidRPr="007530C6">
        <w:t>.</w:t>
      </w:r>
    </w:p>
    <w:p w14:paraId="2206D2D8" w14:textId="77777777" w:rsidR="00B13304" w:rsidRPr="007530C6" w:rsidRDefault="00B13304" w:rsidP="00B13304">
      <w:r w:rsidRPr="007530C6">
        <w:t xml:space="preserve">For a </w:t>
      </w:r>
      <w:r w:rsidRPr="007530C6">
        <w:rPr>
          <w:i/>
        </w:rPr>
        <w:t>multi-band connector</w:t>
      </w:r>
      <w:r w:rsidRPr="007530C6">
        <w:t xml:space="preserve"> inside any </w:t>
      </w:r>
      <w:r w:rsidRPr="007530C6">
        <w:rPr>
          <w:rFonts w:eastAsia="SimSun"/>
          <w:bCs/>
          <w:i/>
        </w:rPr>
        <w:t>inter-passband</w:t>
      </w:r>
      <w:r w:rsidRPr="007530C6">
        <w:rPr>
          <w:i/>
        </w:rPr>
        <w:t xml:space="preserve"> gaps</w:t>
      </w:r>
      <w:r w:rsidRPr="007530C6">
        <w:t xml:space="preserve"> with W</w:t>
      </w:r>
      <w:r w:rsidRPr="007530C6">
        <w:rPr>
          <w:vertAlign w:val="subscript"/>
        </w:rPr>
        <w:t>gap</w:t>
      </w:r>
      <w:r w:rsidRPr="007530C6">
        <w:t xml:space="preserve"> &lt; 2*Δf</w:t>
      </w:r>
      <w:r w:rsidRPr="007530C6">
        <w:rPr>
          <w:vertAlign w:val="subscript"/>
        </w:rPr>
        <w:t>OBUE</w:t>
      </w:r>
      <w:r w:rsidRPr="007530C6">
        <w:t xml:space="preserve">, a combined minimum requirement shall be applied which is the cumulative sum of the minimum requirement specified at the </w:t>
      </w:r>
      <w:r w:rsidRPr="007530C6">
        <w:rPr>
          <w:i/>
          <w:iCs/>
        </w:rPr>
        <w:t>repeater type 1-C</w:t>
      </w:r>
      <w:r w:rsidRPr="007530C6">
        <w:rPr>
          <w:i/>
        </w:rPr>
        <w:t xml:space="preserve"> passband edges</w:t>
      </w:r>
      <w:r w:rsidRPr="007530C6">
        <w:t xml:space="preserve"> on each side of the </w:t>
      </w:r>
      <w:r w:rsidRPr="007530C6">
        <w:rPr>
          <w:rFonts w:eastAsia="SimSun"/>
          <w:bCs/>
          <w:i/>
        </w:rPr>
        <w:t>inter-passband</w:t>
      </w:r>
      <w:r w:rsidRPr="007530C6">
        <w:rPr>
          <w:i/>
        </w:rPr>
        <w:t xml:space="preserve"> gap</w:t>
      </w:r>
      <w:r w:rsidRPr="007530C6">
        <w:t xml:space="preserve">. </w:t>
      </w:r>
    </w:p>
    <w:p w14:paraId="7AD364EF" w14:textId="77777777" w:rsidR="00B13304" w:rsidRPr="007530C6" w:rsidRDefault="00B13304" w:rsidP="00E84E30">
      <w:pPr>
        <w:pStyle w:val="B1"/>
      </w:pPr>
      <w:r w:rsidRPr="007530C6">
        <w:t>-</w:t>
      </w:r>
      <w:r w:rsidRPr="007530C6">
        <w:tab/>
      </w:r>
      <w:r w:rsidRPr="007530C6">
        <w:sym w:font="Symbol" w:char="F044"/>
      </w:r>
      <w:r w:rsidRPr="007530C6">
        <w:t xml:space="preserve">f is the separation between the </w:t>
      </w:r>
      <w:r w:rsidRPr="007530C6">
        <w:rPr>
          <w:i/>
          <w:iCs/>
        </w:rPr>
        <w:t>repeater type 1-C</w:t>
      </w:r>
      <w:r w:rsidRPr="007530C6">
        <w:rPr>
          <w:i/>
        </w:rPr>
        <w:t xml:space="preserve"> passband edge</w:t>
      </w:r>
      <w:r w:rsidRPr="007530C6">
        <w:t xml:space="preserve"> frequency and the nominal -3 dB point of the measuring filter closest to the </w:t>
      </w:r>
      <w:r w:rsidRPr="007530C6">
        <w:rPr>
          <w:i/>
          <w:iCs/>
        </w:rPr>
        <w:t>repeater type 1-C</w:t>
      </w:r>
      <w:r w:rsidRPr="007530C6">
        <w:rPr>
          <w:i/>
        </w:rPr>
        <w:t xml:space="preserve"> passband edge</w:t>
      </w:r>
      <w:r w:rsidRPr="007530C6">
        <w:t>.</w:t>
      </w:r>
    </w:p>
    <w:p w14:paraId="1AD41512" w14:textId="77777777" w:rsidR="00B13304" w:rsidRPr="007530C6" w:rsidRDefault="00B13304" w:rsidP="00E84E30">
      <w:pPr>
        <w:pStyle w:val="B1"/>
      </w:pPr>
      <w:r w:rsidRPr="007530C6">
        <w:t>-</w:t>
      </w:r>
      <w:r w:rsidRPr="007530C6">
        <w:tab/>
        <w:t xml:space="preserve">f_offset is the separation from the </w:t>
      </w:r>
      <w:r w:rsidRPr="007530C6">
        <w:rPr>
          <w:i/>
        </w:rPr>
        <w:t>repeater type 1-C passband edge</w:t>
      </w:r>
      <w:r w:rsidRPr="007530C6">
        <w:t xml:space="preserve"> frequency to the centre of the measuring filter.</w:t>
      </w:r>
    </w:p>
    <w:p w14:paraId="55390AC3" w14:textId="77777777" w:rsidR="00B13304" w:rsidRPr="007530C6" w:rsidRDefault="00B13304" w:rsidP="00E84E30">
      <w:pPr>
        <w:pStyle w:val="B1"/>
      </w:pPr>
      <w:r w:rsidRPr="007530C6">
        <w:t>-</w:t>
      </w:r>
      <w:r w:rsidRPr="007530C6">
        <w:tab/>
        <w:t>f_offset</w:t>
      </w:r>
      <w:r w:rsidRPr="007530C6">
        <w:rPr>
          <w:vertAlign w:val="subscript"/>
        </w:rPr>
        <w:t>max</w:t>
      </w:r>
      <w:r w:rsidRPr="007530C6">
        <w:t xml:space="preserve"> is equal to the </w:t>
      </w:r>
      <w:r w:rsidRPr="007530C6">
        <w:rPr>
          <w:i/>
          <w:iCs/>
        </w:rPr>
        <w:t>inter-passband</w:t>
      </w:r>
      <w:r w:rsidRPr="007530C6">
        <w:rPr>
          <w:i/>
        </w:rPr>
        <w:t xml:space="preserve"> gap</w:t>
      </w:r>
      <w:r w:rsidRPr="007530C6">
        <w:t xml:space="preserve"> minus half of the bandwidth of the measuring filter.</w:t>
      </w:r>
    </w:p>
    <w:p w14:paraId="085EAFAA" w14:textId="77777777" w:rsidR="00B13304" w:rsidRPr="007530C6" w:rsidRDefault="00B13304" w:rsidP="00E84E30">
      <w:pPr>
        <w:pStyle w:val="B1"/>
      </w:pPr>
      <w:r w:rsidRPr="007530C6">
        <w:t>-</w:t>
      </w:r>
      <w:r w:rsidRPr="007530C6">
        <w:tab/>
      </w:r>
      <w:r w:rsidRPr="007530C6">
        <w:sym w:font="Symbol" w:char="F044"/>
      </w:r>
      <w:r w:rsidRPr="007530C6">
        <w:t>f</w:t>
      </w:r>
      <w:r w:rsidRPr="007530C6">
        <w:rPr>
          <w:vertAlign w:val="subscript"/>
        </w:rPr>
        <w:t>max</w:t>
      </w:r>
      <w:r w:rsidRPr="007530C6">
        <w:t xml:space="preserve"> is equal to f_offset</w:t>
      </w:r>
      <w:r w:rsidRPr="007530C6">
        <w:rPr>
          <w:vertAlign w:val="subscript"/>
        </w:rPr>
        <w:t>max</w:t>
      </w:r>
      <w:r w:rsidRPr="007530C6">
        <w:t xml:space="preserve"> minus half of the bandwidth of the measuring filter.</w:t>
      </w:r>
    </w:p>
    <w:p w14:paraId="3385B18C" w14:textId="77777777" w:rsidR="00B13304" w:rsidRPr="007530C6" w:rsidRDefault="00B13304" w:rsidP="00B13304">
      <w:r w:rsidRPr="007530C6">
        <w:t xml:space="preserve">For a </w:t>
      </w:r>
      <w:r w:rsidRPr="007530C6">
        <w:rPr>
          <w:i/>
        </w:rPr>
        <w:t xml:space="preserve">multi-band connector </w:t>
      </w:r>
      <w:r w:rsidRPr="007530C6">
        <w:rPr>
          <w:iCs/>
        </w:rPr>
        <w:t xml:space="preserve">of </w:t>
      </w:r>
      <w:r w:rsidRPr="007530C6">
        <w:rPr>
          <w:i/>
        </w:rPr>
        <w:t>repeater type 1-C</w:t>
      </w:r>
      <w:r w:rsidRPr="007530C6">
        <w:rPr>
          <w:iCs/>
        </w:rPr>
        <w:t xml:space="preserve"> DL</w:t>
      </w:r>
      <w:r w:rsidRPr="007530C6">
        <w:t xml:space="preserve">, the operating band unwanted emission limits apply also in a supported downlink </w:t>
      </w:r>
      <w:r w:rsidRPr="007530C6">
        <w:rPr>
          <w:i/>
        </w:rPr>
        <w:t>operating band</w:t>
      </w:r>
      <w:r w:rsidRPr="007530C6">
        <w:t xml:space="preserve"> without any carrier transmitted, in the case where there are carrier(s) transmitted in another supported downlink</w:t>
      </w:r>
      <w:r w:rsidRPr="007530C6">
        <w:rPr>
          <w:i/>
        </w:rPr>
        <w:t xml:space="preserve"> operating band</w:t>
      </w:r>
      <w:r w:rsidRPr="007530C6">
        <w:t xml:space="preserve">. In this case, no cumulative minimum requirement is applied in the </w:t>
      </w:r>
      <w:r w:rsidRPr="007530C6">
        <w:rPr>
          <w:i/>
        </w:rPr>
        <w:t>inter-band gap</w:t>
      </w:r>
      <w:r w:rsidRPr="007530C6">
        <w:t xml:space="preserve"> between a supported downlink</w:t>
      </w:r>
      <w:r w:rsidRPr="007530C6">
        <w:rPr>
          <w:i/>
        </w:rPr>
        <w:t xml:space="preserve"> operating band</w:t>
      </w:r>
      <w:r w:rsidRPr="007530C6">
        <w:t xml:space="preserve"> with carrier(s) transmitted and a supported downlink</w:t>
      </w:r>
      <w:r w:rsidRPr="007530C6">
        <w:rPr>
          <w:i/>
        </w:rPr>
        <w:t xml:space="preserve"> operating band</w:t>
      </w:r>
      <w:r w:rsidRPr="007530C6">
        <w:t xml:space="preserve"> without any carrier transmitted and</w:t>
      </w:r>
    </w:p>
    <w:p w14:paraId="2AF928D1" w14:textId="77777777" w:rsidR="00B13304" w:rsidRPr="007530C6" w:rsidRDefault="00B13304" w:rsidP="006E08D3">
      <w:pPr>
        <w:pStyle w:val="B1"/>
        <w:rPr>
          <w:lang w:eastAsia="zh-CN"/>
        </w:rPr>
      </w:pPr>
      <w:r w:rsidRPr="007530C6">
        <w:t>-</w:t>
      </w:r>
      <w:r w:rsidRPr="007530C6">
        <w:tab/>
        <w:t xml:space="preserve">In case the </w:t>
      </w:r>
      <w:r w:rsidRPr="007530C6">
        <w:rPr>
          <w:i/>
        </w:rPr>
        <w:t>inter-band gap</w:t>
      </w:r>
      <w:r w:rsidRPr="007530C6">
        <w:t xml:space="preserve"> between a supported downlink </w:t>
      </w:r>
      <w:r w:rsidRPr="007530C6">
        <w:rPr>
          <w:i/>
        </w:rPr>
        <w:t>operating band</w:t>
      </w:r>
      <w:r w:rsidRPr="007530C6">
        <w:t xml:space="preserve"> with carrier(s) transmitted and a supported downlink </w:t>
      </w:r>
      <w:r w:rsidRPr="007530C6">
        <w:rPr>
          <w:i/>
        </w:rPr>
        <w:t>operating band</w:t>
      </w:r>
      <w:r w:rsidRPr="007530C6">
        <w:t xml:space="preserve"> without any carrier transmitted is less than 2*Δf</w:t>
      </w:r>
      <w:r w:rsidRPr="007530C6">
        <w:rPr>
          <w:vertAlign w:val="subscript"/>
        </w:rPr>
        <w:t>OBUE</w:t>
      </w:r>
      <w:r w:rsidRPr="007530C6">
        <w:t>, f_offset</w:t>
      </w:r>
      <w:r w:rsidRPr="007530C6">
        <w:rPr>
          <w:vertAlign w:val="subscript"/>
        </w:rPr>
        <w:t>max</w:t>
      </w:r>
      <w:r w:rsidRPr="007530C6">
        <w:t xml:space="preserve"> shall be the offset to the frequency Δf</w:t>
      </w:r>
      <w:r w:rsidRPr="007530C6">
        <w:rPr>
          <w:vertAlign w:val="subscript"/>
        </w:rPr>
        <w:t>OBUE</w:t>
      </w:r>
      <w:r w:rsidRPr="007530C6">
        <w:t xml:space="preserve"> MHz outside the outermost edges of the two supported downlink </w:t>
      </w:r>
      <w:r w:rsidRPr="007530C6">
        <w:rPr>
          <w:i/>
        </w:rPr>
        <w:t>operating bands</w:t>
      </w:r>
      <w:r w:rsidRPr="007530C6">
        <w:t xml:space="preserve"> and the operating band unwanted emission  minimum requirement of the band where there are carriers transmitted, as defined in the tables of the present clause, shall apply across both downlink bands.</w:t>
      </w:r>
    </w:p>
    <w:p w14:paraId="339FB56A" w14:textId="77777777" w:rsidR="00B13304" w:rsidRPr="007530C6" w:rsidRDefault="00B13304" w:rsidP="006E08D3">
      <w:pPr>
        <w:pStyle w:val="B1"/>
      </w:pPr>
      <w:r w:rsidRPr="007530C6">
        <w:t>-</w:t>
      </w:r>
      <w:r w:rsidRPr="007530C6">
        <w:tab/>
        <w:t>In other cases, the operating band unwanted emission minimum requirement of the band where there are carriers transmitted, as defined in the tables of the present clause for the largest frequency offset (</w:t>
      </w:r>
      <w:r w:rsidRPr="007530C6">
        <w:sym w:font="Symbol" w:char="F044"/>
      </w:r>
      <w:r w:rsidRPr="007530C6">
        <w:t>f</w:t>
      </w:r>
      <w:r w:rsidRPr="007530C6">
        <w:rPr>
          <w:vertAlign w:val="subscript"/>
        </w:rPr>
        <w:t>max</w:t>
      </w:r>
      <w:r w:rsidRPr="007530C6">
        <w:t>), shall apply from Δf</w:t>
      </w:r>
      <w:r w:rsidRPr="007530C6">
        <w:rPr>
          <w:vertAlign w:val="subscript"/>
        </w:rPr>
        <w:t>OBUE</w:t>
      </w:r>
      <w:r w:rsidRPr="007530C6">
        <w:t xml:space="preserve"> MHz below the lowest frequency, up to Δf</w:t>
      </w:r>
      <w:r w:rsidRPr="007530C6">
        <w:rPr>
          <w:vertAlign w:val="subscript"/>
        </w:rPr>
        <w:t xml:space="preserve">OBUE </w:t>
      </w:r>
      <w:r w:rsidRPr="007530C6">
        <w:t xml:space="preserve">MHz above the highest frequency of the supported downlink </w:t>
      </w:r>
      <w:r w:rsidRPr="007530C6">
        <w:rPr>
          <w:i/>
        </w:rPr>
        <w:t>operating band</w:t>
      </w:r>
      <w:r w:rsidRPr="007530C6">
        <w:t xml:space="preserve"> without any carrier transmitted.</w:t>
      </w:r>
    </w:p>
    <w:p w14:paraId="10FF7508" w14:textId="77777777" w:rsidR="00B13304" w:rsidRPr="007530C6" w:rsidRDefault="00B13304" w:rsidP="00B13304">
      <w:r w:rsidRPr="007530C6">
        <w:t xml:space="preserve">For a </w:t>
      </w:r>
      <w:r w:rsidRPr="007530C6">
        <w:rPr>
          <w:i/>
        </w:rPr>
        <w:t xml:space="preserve">multi-band connector </w:t>
      </w:r>
      <w:r w:rsidRPr="007530C6">
        <w:rPr>
          <w:iCs/>
        </w:rPr>
        <w:t xml:space="preserve">of </w:t>
      </w:r>
      <w:r w:rsidRPr="007530C6">
        <w:rPr>
          <w:i/>
        </w:rPr>
        <w:t>repeater type 1-C</w:t>
      </w:r>
      <w:r w:rsidRPr="007530C6">
        <w:rPr>
          <w:iCs/>
        </w:rPr>
        <w:t xml:space="preserve"> UL</w:t>
      </w:r>
      <w:r w:rsidRPr="007530C6">
        <w:t xml:space="preserve">, the operating band unwanted emission limits apply also in a supported uplink </w:t>
      </w:r>
      <w:r w:rsidRPr="007530C6">
        <w:rPr>
          <w:i/>
        </w:rPr>
        <w:t>operating band</w:t>
      </w:r>
      <w:r w:rsidRPr="007530C6">
        <w:t xml:space="preserve"> without any carrier transmitted, in the case where there are carrier(s) transmitted in another supported uplink </w:t>
      </w:r>
      <w:r w:rsidRPr="007530C6">
        <w:rPr>
          <w:i/>
        </w:rPr>
        <w:t>operating band</w:t>
      </w:r>
      <w:r w:rsidRPr="007530C6">
        <w:t xml:space="preserve">. In this case, no cumulative minimum requirement is applied in the </w:t>
      </w:r>
      <w:r w:rsidRPr="007530C6">
        <w:rPr>
          <w:i/>
        </w:rPr>
        <w:t>inter-band gap</w:t>
      </w:r>
      <w:r w:rsidRPr="007530C6">
        <w:t xml:space="preserve"> between a supported uplink </w:t>
      </w:r>
      <w:r w:rsidRPr="007530C6">
        <w:rPr>
          <w:i/>
        </w:rPr>
        <w:t>operating band</w:t>
      </w:r>
      <w:r w:rsidRPr="007530C6">
        <w:t xml:space="preserve"> with carrier(s) transmitted and a supported uplink </w:t>
      </w:r>
      <w:r w:rsidRPr="007530C6">
        <w:rPr>
          <w:i/>
        </w:rPr>
        <w:t>operating band</w:t>
      </w:r>
      <w:r w:rsidRPr="007530C6">
        <w:t xml:space="preserve"> without any carrier transmitted and</w:t>
      </w:r>
    </w:p>
    <w:p w14:paraId="33397F5C" w14:textId="77777777" w:rsidR="00B13304" w:rsidRPr="007530C6" w:rsidRDefault="00B13304" w:rsidP="006E08D3">
      <w:pPr>
        <w:pStyle w:val="B1"/>
        <w:rPr>
          <w:lang w:eastAsia="zh-CN"/>
        </w:rPr>
      </w:pPr>
      <w:r w:rsidRPr="007530C6">
        <w:t>-</w:t>
      </w:r>
      <w:r w:rsidRPr="007530C6">
        <w:tab/>
        <w:t>In case the inter-band gap between a supported uplink operating band with carrier(s) transmitted and a supported uplink operating band without any carrier transmitted is less than 2* Δf</w:t>
      </w:r>
      <w:r w:rsidRPr="007530C6">
        <w:rPr>
          <w:vertAlign w:val="subscript"/>
        </w:rPr>
        <w:t>OBUE</w:t>
      </w:r>
      <w:r w:rsidRPr="007530C6">
        <w:t>, f_offsetmax shall be the offset to the frequency Δf</w:t>
      </w:r>
      <w:r w:rsidRPr="007530C6">
        <w:rPr>
          <w:vertAlign w:val="subscript"/>
        </w:rPr>
        <w:t>OBUE</w:t>
      </w:r>
      <w:r w:rsidRPr="007530C6">
        <w:t xml:space="preserve"> MHz outside the outermost edges of the two supported uplink operating bands and the </w:t>
      </w:r>
      <w:r w:rsidRPr="007530C6">
        <w:lastRenderedPageBreak/>
        <w:t>operating band unwanted emission  minimum requirement of the band where there are carriers transmitted, as defined in the tables of the present clause, shall apply across both uplink bands.</w:t>
      </w:r>
    </w:p>
    <w:p w14:paraId="3FD7C2E4" w14:textId="77777777" w:rsidR="00B13304" w:rsidRPr="007530C6" w:rsidRDefault="00B13304" w:rsidP="006E08D3">
      <w:pPr>
        <w:pStyle w:val="B1"/>
      </w:pPr>
      <w:r w:rsidRPr="007530C6">
        <w:t>-</w:t>
      </w:r>
      <w:r w:rsidRPr="007530C6">
        <w:tab/>
        <w:t>In other cases, the operating band unwanted emission minimum requirements of the band where there are carriers transmitted, as defined in the tables of the present clause for the largest frequency offset (</w:t>
      </w:r>
      <w:r w:rsidRPr="007530C6">
        <w:sym w:font="Symbol" w:char="F044"/>
      </w:r>
      <w:r w:rsidRPr="007530C6">
        <w:t>fmax), shall apply from Δf</w:t>
      </w:r>
      <w:r w:rsidRPr="007530C6">
        <w:rPr>
          <w:vertAlign w:val="subscript"/>
        </w:rPr>
        <w:t>OBUE</w:t>
      </w:r>
      <w:r w:rsidRPr="007530C6">
        <w:t xml:space="preserve"> MHz below the lowest frequency, up to Δf</w:t>
      </w:r>
      <w:r w:rsidRPr="007530C6">
        <w:rPr>
          <w:vertAlign w:val="subscript"/>
        </w:rPr>
        <w:t>OBUE</w:t>
      </w:r>
      <w:r w:rsidRPr="007530C6">
        <w:t xml:space="preserve"> MHz above the highest frequency of the supported uplink operating band without any carrier transmitted.</w:t>
      </w:r>
    </w:p>
    <w:p w14:paraId="535C6FD5" w14:textId="77777777" w:rsidR="00B13304" w:rsidRPr="007530C6" w:rsidRDefault="00B13304" w:rsidP="00B13304">
      <w:r w:rsidRPr="007530C6">
        <w:t xml:space="preserve">In addition, inside any </w:t>
      </w:r>
      <w:r w:rsidRPr="007530C6">
        <w:rPr>
          <w:i/>
        </w:rPr>
        <w:t>gap between passband</w:t>
      </w:r>
      <w:r w:rsidRPr="007530C6">
        <w:t xml:space="preserve"> for a </w:t>
      </w:r>
      <w:r w:rsidRPr="007530C6">
        <w:rPr>
          <w:i/>
          <w:iCs/>
        </w:rPr>
        <w:t xml:space="preserve">single-band </w:t>
      </w:r>
      <w:r w:rsidRPr="007530C6">
        <w:rPr>
          <w:i/>
        </w:rPr>
        <w:t>connector</w:t>
      </w:r>
      <w:r w:rsidRPr="007530C6">
        <w:rPr>
          <w:i/>
          <w:iCs/>
        </w:rPr>
        <w:t xml:space="preserve"> </w:t>
      </w:r>
      <w:r w:rsidRPr="007530C6">
        <w:t xml:space="preserve">operating in </w:t>
      </w:r>
      <w:r w:rsidRPr="007530C6">
        <w:rPr>
          <w:i/>
        </w:rPr>
        <w:t>non-contiguous spectrum</w:t>
      </w:r>
      <w:r w:rsidRPr="007530C6">
        <w:t>, a combined minimum requirement shall be applied which is the cumulative sum of the minimum requirement</w:t>
      </w:r>
      <w:r w:rsidRPr="007530C6">
        <w:rPr>
          <w:i/>
        </w:rPr>
        <w:t xml:space="preserve"> </w:t>
      </w:r>
      <w:r w:rsidRPr="007530C6">
        <w:t xml:space="preserve">specified for the adjacent </w:t>
      </w:r>
      <w:r w:rsidRPr="007530C6">
        <w:rPr>
          <w:i/>
        </w:rPr>
        <w:t>sub-blocks</w:t>
      </w:r>
      <w:r w:rsidRPr="007530C6">
        <w:t xml:space="preserve"> on each side of the </w:t>
      </w:r>
      <w:r w:rsidRPr="007530C6">
        <w:rPr>
          <w:i/>
        </w:rPr>
        <w:t>gap between passband</w:t>
      </w:r>
      <w:r w:rsidRPr="007530C6">
        <w:t xml:space="preserve">. </w:t>
      </w:r>
    </w:p>
    <w:p w14:paraId="1C3B1167" w14:textId="77777777" w:rsidR="00B13304" w:rsidRPr="007530C6" w:rsidRDefault="00B13304" w:rsidP="006E08D3">
      <w:pPr>
        <w:pStyle w:val="B1"/>
      </w:pPr>
      <w:r w:rsidRPr="007530C6">
        <w:t>-</w:t>
      </w:r>
      <w:r w:rsidRPr="007530C6">
        <w:tab/>
      </w:r>
      <w:r w:rsidRPr="007530C6">
        <w:sym w:font="Symbol" w:char="F044"/>
      </w:r>
      <w:r w:rsidRPr="007530C6">
        <w:t xml:space="preserve">f is the separation between the </w:t>
      </w:r>
      <w:r w:rsidRPr="007530C6">
        <w:rPr>
          <w:i/>
        </w:rPr>
        <w:t>sub-block</w:t>
      </w:r>
      <w:r w:rsidRPr="007530C6">
        <w:t xml:space="preserve"> edge frequency and the nominal -3 dB point of the measuring filter closest to the </w:t>
      </w:r>
      <w:r w:rsidRPr="007530C6">
        <w:rPr>
          <w:i/>
        </w:rPr>
        <w:t>sub-block</w:t>
      </w:r>
      <w:r w:rsidRPr="007530C6">
        <w:t xml:space="preserve"> edge.</w:t>
      </w:r>
    </w:p>
    <w:p w14:paraId="211759C9" w14:textId="77777777" w:rsidR="00B13304" w:rsidRPr="007530C6" w:rsidRDefault="00B13304" w:rsidP="006E08D3">
      <w:pPr>
        <w:pStyle w:val="B1"/>
      </w:pPr>
      <w:r w:rsidRPr="007530C6">
        <w:t>-</w:t>
      </w:r>
      <w:r w:rsidRPr="007530C6">
        <w:tab/>
        <w:t xml:space="preserve">f_offset is the separation between the </w:t>
      </w:r>
      <w:r w:rsidRPr="007530C6">
        <w:rPr>
          <w:i/>
        </w:rPr>
        <w:t>sub-block</w:t>
      </w:r>
      <w:r w:rsidRPr="007530C6">
        <w:t xml:space="preserve"> edge frequency and the centre of the measuring filter.</w:t>
      </w:r>
    </w:p>
    <w:p w14:paraId="17DC44CC" w14:textId="77777777" w:rsidR="00B13304" w:rsidRPr="007530C6" w:rsidRDefault="00B13304" w:rsidP="006E08D3">
      <w:pPr>
        <w:pStyle w:val="B1"/>
      </w:pPr>
      <w:r w:rsidRPr="007530C6">
        <w:t>-</w:t>
      </w:r>
      <w:r w:rsidRPr="007530C6">
        <w:tab/>
        <w:t>f_offset</w:t>
      </w:r>
      <w:r w:rsidRPr="007530C6">
        <w:rPr>
          <w:vertAlign w:val="subscript"/>
        </w:rPr>
        <w:t>max</w:t>
      </w:r>
      <w:r w:rsidRPr="007530C6">
        <w:t xml:space="preserve"> is equal to the </w:t>
      </w:r>
      <w:r w:rsidRPr="007530C6">
        <w:rPr>
          <w:i/>
        </w:rPr>
        <w:t>gap between passband</w:t>
      </w:r>
      <w:r w:rsidRPr="007530C6">
        <w:t xml:space="preserve"> bandwidth minus half of the bandwidth of the measuring filter.</w:t>
      </w:r>
    </w:p>
    <w:p w14:paraId="7B250DD6" w14:textId="7ED243ED" w:rsidR="00B13304" w:rsidRPr="007530C6" w:rsidRDefault="00B13304" w:rsidP="006E08D3">
      <w:pPr>
        <w:pStyle w:val="B1"/>
        <w:rPr>
          <w:lang w:eastAsia="zh-CN"/>
        </w:rPr>
      </w:pPr>
      <w:r w:rsidRPr="007530C6">
        <w:t>-</w:t>
      </w:r>
      <w:r w:rsidRPr="007530C6">
        <w:tab/>
      </w:r>
      <w:r w:rsidRPr="007530C6">
        <w:sym w:font="Symbol" w:char="F044"/>
      </w:r>
      <w:r w:rsidRPr="007530C6">
        <w:t>f</w:t>
      </w:r>
      <w:r w:rsidRPr="007530C6">
        <w:rPr>
          <w:vertAlign w:val="subscript"/>
        </w:rPr>
        <w:t>max</w:t>
      </w:r>
      <w:r w:rsidRPr="007530C6">
        <w:t xml:space="preserve"> is equal to f_offset</w:t>
      </w:r>
      <w:r w:rsidRPr="007530C6">
        <w:rPr>
          <w:vertAlign w:val="subscript"/>
        </w:rPr>
        <w:t>max</w:t>
      </w:r>
      <w:r w:rsidRPr="007530C6">
        <w:t xml:space="preserve"> minus half of the bandwidth of the measuring filter.</w:t>
      </w:r>
    </w:p>
    <w:p w14:paraId="5790B85C" w14:textId="77777777" w:rsidR="00B13304" w:rsidRPr="007530C6" w:rsidRDefault="00B13304" w:rsidP="00B13304">
      <w:pPr>
        <w:pStyle w:val="Heading4"/>
      </w:pPr>
      <w:bookmarkStart w:id="1731" w:name="_Toc120613168"/>
      <w:bookmarkStart w:id="1732" w:name="_Toc121756708"/>
      <w:bookmarkStart w:id="1733" w:name="_Toc121820278"/>
      <w:bookmarkStart w:id="1734" w:name="_Toc124158028"/>
      <w:bookmarkStart w:id="1735" w:name="_Toc130560605"/>
      <w:bookmarkStart w:id="1736" w:name="_Toc137470248"/>
      <w:bookmarkStart w:id="1737" w:name="_Toc138884641"/>
      <w:r w:rsidRPr="007530C6">
        <w:t>6.5.3.2</w:t>
      </w:r>
      <w:r w:rsidRPr="007530C6">
        <w:tab/>
        <w:t>Minimum requirement</w:t>
      </w:r>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31"/>
      <w:bookmarkEnd w:id="1732"/>
      <w:bookmarkEnd w:id="1733"/>
      <w:bookmarkEnd w:id="1734"/>
      <w:bookmarkEnd w:id="1735"/>
      <w:bookmarkEnd w:id="1736"/>
      <w:bookmarkEnd w:id="1737"/>
    </w:p>
    <w:p w14:paraId="65FD97BB" w14:textId="77777777" w:rsidR="00B13304" w:rsidRPr="007530C6" w:rsidRDefault="00B13304" w:rsidP="00B13304">
      <w:r w:rsidRPr="007530C6">
        <w:t xml:space="preserve">The minimum requirement applies per </w:t>
      </w:r>
      <w:r w:rsidRPr="007530C6">
        <w:rPr>
          <w:i/>
        </w:rPr>
        <w:t>single-band connector</w:t>
      </w:r>
      <w:r w:rsidRPr="007530C6">
        <w:t xml:space="preserve">, or per </w:t>
      </w:r>
      <w:r w:rsidRPr="007530C6">
        <w:rPr>
          <w:i/>
        </w:rPr>
        <w:t>multi-band connector</w:t>
      </w:r>
      <w:r w:rsidRPr="007530C6">
        <w:rPr>
          <w:rFonts w:cs="v5.0.0"/>
        </w:rPr>
        <w:t xml:space="preserve"> supporting transmission in the </w:t>
      </w:r>
      <w:r w:rsidRPr="007530C6">
        <w:rPr>
          <w:rFonts w:cs="v5.0.0"/>
          <w:i/>
          <w:iCs/>
        </w:rPr>
        <w:t>operating band</w:t>
      </w:r>
      <w:r w:rsidRPr="007530C6">
        <w:t>.</w:t>
      </w:r>
    </w:p>
    <w:p w14:paraId="4CB2D9DE" w14:textId="176813ED" w:rsidR="00B13304" w:rsidRPr="007530C6" w:rsidRDefault="00B13304" w:rsidP="00B13304">
      <w:r w:rsidRPr="007530C6">
        <w:t>The minimum requirement is defined in TS 38.106 [</w:t>
      </w:r>
      <w:r w:rsidR="00151B3A" w:rsidRPr="007530C6">
        <w:rPr>
          <w:rFonts w:hint="eastAsia"/>
          <w:lang w:eastAsia="zh-CN"/>
        </w:rPr>
        <w:t>2</w:t>
      </w:r>
      <w:r w:rsidRPr="007530C6">
        <w:t>], clause 6.5.3.2</w:t>
      </w:r>
    </w:p>
    <w:p w14:paraId="045CF9EF" w14:textId="77777777" w:rsidR="00B13304" w:rsidRPr="007530C6" w:rsidRDefault="00B13304" w:rsidP="00B13304">
      <w:pPr>
        <w:pStyle w:val="Heading4"/>
      </w:pPr>
      <w:bookmarkStart w:id="1738" w:name="_Toc82595184"/>
      <w:bookmarkStart w:id="1739" w:name="_Toc76545081"/>
      <w:bookmarkStart w:id="1740" w:name="_Toc75242735"/>
      <w:bookmarkStart w:id="1741" w:name="_Toc74961825"/>
      <w:bookmarkStart w:id="1742" w:name="_Toc66728022"/>
      <w:bookmarkStart w:id="1743" w:name="_Toc61182709"/>
      <w:bookmarkStart w:id="1744" w:name="_Toc58862716"/>
      <w:bookmarkStart w:id="1745" w:name="_Toc58860212"/>
      <w:bookmarkStart w:id="1746" w:name="_Toc53182471"/>
      <w:bookmarkStart w:id="1747" w:name="_Toc45884448"/>
      <w:bookmarkStart w:id="1748" w:name="_Toc37272202"/>
      <w:bookmarkStart w:id="1749" w:name="_Toc36645148"/>
      <w:bookmarkStart w:id="1750" w:name="_Toc29809764"/>
      <w:bookmarkStart w:id="1751" w:name="_Toc21099966"/>
      <w:bookmarkStart w:id="1752" w:name="_Toc120613169"/>
      <w:bookmarkStart w:id="1753" w:name="_Toc121756709"/>
      <w:bookmarkStart w:id="1754" w:name="_Toc121820279"/>
      <w:bookmarkStart w:id="1755" w:name="_Toc124158029"/>
      <w:bookmarkStart w:id="1756" w:name="_Toc130560606"/>
      <w:bookmarkStart w:id="1757" w:name="_Toc137470249"/>
      <w:bookmarkStart w:id="1758" w:name="_Toc138884642"/>
      <w:r w:rsidRPr="007530C6">
        <w:t>6.5.3.3</w:t>
      </w:r>
      <w:r w:rsidRPr="007530C6">
        <w:tab/>
        <w:t>Test purpose</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p>
    <w:p w14:paraId="7DED08F5" w14:textId="77777777" w:rsidR="00B13304" w:rsidRPr="007530C6" w:rsidRDefault="00B13304" w:rsidP="00B13304">
      <w:r w:rsidRPr="007530C6">
        <w:t>This test measures the emissions close to the assigned channel bandwidth of the wanted signal, while the transmitter is in operation.</w:t>
      </w:r>
    </w:p>
    <w:p w14:paraId="097D959E" w14:textId="77777777" w:rsidR="00B13304" w:rsidRPr="007530C6" w:rsidRDefault="00B13304" w:rsidP="00B13304">
      <w:pPr>
        <w:pStyle w:val="Heading4"/>
      </w:pPr>
      <w:bookmarkStart w:id="1759" w:name="_Toc82595185"/>
      <w:bookmarkStart w:id="1760" w:name="_Toc76545082"/>
      <w:bookmarkStart w:id="1761" w:name="_Toc75242736"/>
      <w:bookmarkStart w:id="1762" w:name="_Toc74961826"/>
      <w:bookmarkStart w:id="1763" w:name="_Toc66728023"/>
      <w:bookmarkStart w:id="1764" w:name="_Toc61182710"/>
      <w:bookmarkStart w:id="1765" w:name="_Toc58862717"/>
      <w:bookmarkStart w:id="1766" w:name="_Toc58860213"/>
      <w:bookmarkStart w:id="1767" w:name="_Toc53182472"/>
      <w:bookmarkStart w:id="1768" w:name="_Toc45884449"/>
      <w:bookmarkStart w:id="1769" w:name="_Toc37272203"/>
      <w:bookmarkStart w:id="1770" w:name="_Toc36645149"/>
      <w:bookmarkStart w:id="1771" w:name="_Toc29809765"/>
      <w:bookmarkStart w:id="1772" w:name="_Toc21099967"/>
      <w:bookmarkStart w:id="1773" w:name="_Toc120613170"/>
      <w:bookmarkStart w:id="1774" w:name="_Toc121756710"/>
      <w:bookmarkStart w:id="1775" w:name="_Toc121820280"/>
      <w:bookmarkStart w:id="1776" w:name="_Toc124158030"/>
      <w:bookmarkStart w:id="1777" w:name="_Toc130560607"/>
      <w:bookmarkStart w:id="1778" w:name="_Toc137470250"/>
      <w:bookmarkStart w:id="1779" w:name="_Toc138884643"/>
      <w:r w:rsidRPr="007530C6">
        <w:t>6.5.3.4</w:t>
      </w:r>
      <w:r w:rsidRPr="007530C6">
        <w:tab/>
        <w:t>Method of test</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p>
    <w:p w14:paraId="31E1968E" w14:textId="77777777" w:rsidR="00B13304" w:rsidRPr="007530C6" w:rsidRDefault="00B13304" w:rsidP="00B13304">
      <w:pPr>
        <w:pStyle w:val="Heading5"/>
      </w:pPr>
      <w:bookmarkStart w:id="1780" w:name="_Toc82595186"/>
      <w:bookmarkStart w:id="1781" w:name="_Toc76545083"/>
      <w:bookmarkStart w:id="1782" w:name="_Toc75242737"/>
      <w:bookmarkStart w:id="1783" w:name="_Toc74961827"/>
      <w:bookmarkStart w:id="1784" w:name="_Toc66728024"/>
      <w:bookmarkStart w:id="1785" w:name="_Toc61182711"/>
      <w:bookmarkStart w:id="1786" w:name="_Toc58862718"/>
      <w:bookmarkStart w:id="1787" w:name="_Toc58860214"/>
      <w:bookmarkStart w:id="1788" w:name="_Toc53182473"/>
      <w:bookmarkStart w:id="1789" w:name="_Toc45884450"/>
      <w:bookmarkStart w:id="1790" w:name="_Toc37272204"/>
      <w:bookmarkStart w:id="1791" w:name="_Toc36645150"/>
      <w:bookmarkStart w:id="1792" w:name="_Toc29809766"/>
      <w:bookmarkStart w:id="1793" w:name="_Toc21099968"/>
      <w:bookmarkStart w:id="1794" w:name="_Toc120613171"/>
      <w:bookmarkStart w:id="1795" w:name="_Toc121756711"/>
      <w:bookmarkStart w:id="1796" w:name="_Toc121820281"/>
      <w:bookmarkStart w:id="1797" w:name="_Toc124158031"/>
      <w:bookmarkStart w:id="1798" w:name="_Toc130560608"/>
      <w:bookmarkStart w:id="1799" w:name="_Toc137470251"/>
      <w:bookmarkStart w:id="1800" w:name="_Toc138884644"/>
      <w:r w:rsidRPr="007530C6">
        <w:t>6.5.3.4.1</w:t>
      </w:r>
      <w:r w:rsidRPr="007530C6">
        <w:tab/>
        <w:t>Initial conditions</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14:paraId="36599C5B" w14:textId="77777777" w:rsidR="00B13304" w:rsidRPr="007530C6" w:rsidRDefault="00B13304" w:rsidP="00B13304">
      <w:r w:rsidRPr="007530C6">
        <w:t>Test environment: Normal; see annex B.2.</w:t>
      </w:r>
    </w:p>
    <w:p w14:paraId="26D00F93" w14:textId="77777777" w:rsidR="00B13304" w:rsidRPr="007530C6" w:rsidRDefault="00B13304" w:rsidP="00B13304">
      <w:r w:rsidRPr="007530C6">
        <w:t>RF channels to be tested for single carrier: B, M and T; see clause 4.9.1.</w:t>
      </w:r>
    </w:p>
    <w:p w14:paraId="16F23CF1" w14:textId="77777777" w:rsidR="00B13304" w:rsidRPr="007530C6" w:rsidRDefault="00B13304" w:rsidP="00B13304">
      <w:pPr>
        <w:pStyle w:val="Heading5"/>
        <w:tabs>
          <w:tab w:val="left" w:pos="284"/>
          <w:tab w:val="left" w:pos="568"/>
          <w:tab w:val="left" w:pos="852"/>
          <w:tab w:val="left" w:pos="1136"/>
          <w:tab w:val="left" w:pos="1420"/>
          <w:tab w:val="left" w:pos="1704"/>
          <w:tab w:val="left" w:pos="1988"/>
          <w:tab w:val="left" w:pos="2272"/>
          <w:tab w:val="left" w:pos="3156"/>
        </w:tabs>
      </w:pPr>
      <w:bookmarkStart w:id="1801" w:name="_Toc82595187"/>
      <w:bookmarkStart w:id="1802" w:name="_Toc76545084"/>
      <w:bookmarkStart w:id="1803" w:name="_Toc75242738"/>
      <w:bookmarkStart w:id="1804" w:name="_Toc74961828"/>
      <w:bookmarkStart w:id="1805" w:name="_Toc66728025"/>
      <w:bookmarkStart w:id="1806" w:name="_Toc61182712"/>
      <w:bookmarkStart w:id="1807" w:name="_Toc58862719"/>
      <w:bookmarkStart w:id="1808" w:name="_Toc58860215"/>
      <w:bookmarkStart w:id="1809" w:name="_Toc53182474"/>
      <w:bookmarkStart w:id="1810" w:name="_Toc45884451"/>
      <w:bookmarkStart w:id="1811" w:name="_Toc37272205"/>
      <w:bookmarkStart w:id="1812" w:name="_Toc36645151"/>
      <w:bookmarkStart w:id="1813" w:name="_Toc29809767"/>
      <w:bookmarkStart w:id="1814" w:name="_Toc21099969"/>
      <w:bookmarkStart w:id="1815" w:name="_Toc120613172"/>
      <w:bookmarkStart w:id="1816" w:name="_Toc121756712"/>
      <w:bookmarkStart w:id="1817" w:name="_Toc121820282"/>
      <w:bookmarkStart w:id="1818" w:name="_Toc124158032"/>
      <w:bookmarkStart w:id="1819" w:name="_Toc130560609"/>
      <w:bookmarkStart w:id="1820" w:name="_Toc137470252"/>
      <w:bookmarkStart w:id="1821" w:name="_Toc138884645"/>
      <w:r w:rsidRPr="007530C6">
        <w:t>6.5.3.4.2</w:t>
      </w:r>
      <w:r w:rsidRPr="007530C6">
        <w:tab/>
        <w:t>Procedure</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p>
    <w:p w14:paraId="6618A86A" w14:textId="77777777" w:rsidR="00B13304" w:rsidRPr="007530C6" w:rsidRDefault="00B13304" w:rsidP="0094762C">
      <w:pPr>
        <w:pStyle w:val="B1"/>
      </w:pPr>
      <w:r w:rsidRPr="007530C6">
        <w:t>1)</w:t>
      </w:r>
      <w:r w:rsidRPr="007530C6">
        <w:tab/>
        <w:t xml:space="preserve">Connect the </w:t>
      </w:r>
      <w:r w:rsidRPr="007530C6">
        <w:rPr>
          <w:i/>
        </w:rPr>
        <w:t>single-band connector</w:t>
      </w:r>
      <w:r w:rsidRPr="007530C6">
        <w:t xml:space="preserve"> or </w:t>
      </w:r>
      <w:r w:rsidRPr="007530C6">
        <w:rPr>
          <w:i/>
        </w:rPr>
        <w:t>multi-band connector</w:t>
      </w:r>
      <w:r w:rsidRPr="007530C6">
        <w:t xml:space="preserve"> under test to measurement equipment as shown in annex D.1.1. All connectors not under test shall be terminated.</w:t>
      </w:r>
    </w:p>
    <w:p w14:paraId="5B01D38E" w14:textId="77777777" w:rsidR="00B13304" w:rsidRPr="007530C6" w:rsidRDefault="00B13304" w:rsidP="0094762C">
      <w:pPr>
        <w:pStyle w:val="B1"/>
      </w:pPr>
      <w:r w:rsidRPr="007530C6">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01DE1C0" w14:textId="77777777" w:rsidR="00B13304" w:rsidRPr="007530C6" w:rsidRDefault="00B13304" w:rsidP="0094762C">
      <w:pPr>
        <w:pStyle w:val="B1"/>
      </w:pPr>
      <w:r w:rsidRPr="007530C6">
        <w:tab/>
        <w:t>The measurement device characteristics shall be:</w:t>
      </w:r>
    </w:p>
    <w:p w14:paraId="456A638F" w14:textId="14DFA326" w:rsidR="00B13304" w:rsidRPr="007530C6" w:rsidRDefault="00B13304" w:rsidP="0094762C">
      <w:pPr>
        <w:pStyle w:val="B1"/>
      </w:pPr>
      <w:r w:rsidRPr="007530C6">
        <w:tab/>
        <w:t>Detection mode: True RMS.</w:t>
      </w:r>
    </w:p>
    <w:p w14:paraId="1D7A3281" w14:textId="77777777" w:rsidR="00B13304" w:rsidRPr="007530C6" w:rsidRDefault="00B13304" w:rsidP="0094762C">
      <w:pPr>
        <w:pStyle w:val="B1"/>
      </w:pPr>
      <w:r w:rsidRPr="007530C6">
        <w:t>2)</w:t>
      </w:r>
      <w:r w:rsidRPr="007530C6">
        <w:tab/>
        <w:t>Set the input signal to the representative connectors under test according to the applicable test configuration in clause 4.8 using the corresponding test models</w:t>
      </w:r>
      <w:r w:rsidRPr="007530C6">
        <w:rPr>
          <w:rFonts w:eastAsia="MS PMincho"/>
        </w:rPr>
        <w:t xml:space="preserve"> N</w:t>
      </w:r>
      <w:r w:rsidRPr="007530C6">
        <w:t>R-FR1</w:t>
      </w:r>
      <w:r w:rsidRPr="007530C6">
        <w:rPr>
          <w:rFonts w:eastAsia="MS PMincho"/>
        </w:rPr>
        <w:noBreakHyphen/>
        <w:t>TM 1.1</w:t>
      </w:r>
      <w:r w:rsidRPr="007530C6">
        <w:t xml:space="preserve"> in clause 4.9.2 at the input power intended to produce the maximum rated output power, P</w:t>
      </w:r>
      <w:r w:rsidRPr="007530C6">
        <w:rPr>
          <w:vertAlign w:val="subscript"/>
        </w:rPr>
        <w:t xml:space="preserve">in,p,AC </w:t>
      </w:r>
      <w:r w:rsidRPr="007530C6">
        <w:t>+ 10dB.</w:t>
      </w:r>
    </w:p>
    <w:p w14:paraId="73F03243" w14:textId="77777777" w:rsidR="00B13304" w:rsidRPr="007530C6" w:rsidRDefault="00B13304" w:rsidP="0094762C">
      <w:pPr>
        <w:pStyle w:val="B1"/>
        <w:rPr>
          <w:snapToGrid w:val="0"/>
        </w:rPr>
      </w:pPr>
      <w:r w:rsidRPr="007530C6">
        <w:rPr>
          <w:snapToGrid w:val="0"/>
        </w:rPr>
        <w:t>3)</w:t>
      </w:r>
      <w:r w:rsidRPr="007530C6">
        <w:rPr>
          <w:snapToGrid w:val="0"/>
        </w:rPr>
        <w:tab/>
        <w:t>Step the centre frequency of the measurement filter in contiguous steps and measure the emission within the specified frequency ranges with the specified measurement bandwidth.</w:t>
      </w:r>
      <w:r w:rsidRPr="007530C6">
        <w:t xml:space="preserve"> For connector under test declared to operate in multiple bands or</w:t>
      </w:r>
      <w:r w:rsidRPr="007530C6">
        <w:rPr>
          <w:rFonts w:cs="v5.0.0"/>
        </w:rPr>
        <w:t xml:space="preserve"> non-contiguous spectrum, the emission within the</w:t>
      </w:r>
      <w:r w:rsidRPr="007530C6">
        <w:t xml:space="preserve"> </w:t>
      </w:r>
      <w:r w:rsidRPr="007530C6">
        <w:rPr>
          <w:i/>
        </w:rPr>
        <w:t>Inter passband Bandwidth</w:t>
      </w:r>
      <w:r w:rsidRPr="007530C6">
        <w:t xml:space="preserve"> or </w:t>
      </w:r>
      <w:r w:rsidRPr="007530C6">
        <w:rPr>
          <w:i/>
        </w:rPr>
        <w:t>sub-</w:t>
      </w:r>
      <w:r w:rsidRPr="007530C6">
        <w:rPr>
          <w:i/>
        </w:rPr>
        <w:lastRenderedPageBreak/>
        <w:t>block gap</w:t>
      </w:r>
      <w:r w:rsidRPr="007530C6">
        <w:t xml:space="preserve"> shall be measured using the specified measurement bandwidth from the closest RF Bandwidth or sub block edge.</w:t>
      </w:r>
    </w:p>
    <w:p w14:paraId="60C52568" w14:textId="77777777" w:rsidR="00B13304" w:rsidRPr="007530C6" w:rsidRDefault="00B13304" w:rsidP="0094762C">
      <w:pPr>
        <w:pStyle w:val="B1"/>
        <w:rPr>
          <w:snapToGrid w:val="0"/>
        </w:rPr>
      </w:pPr>
      <w:r w:rsidRPr="007530C6">
        <w:rPr>
          <w:snapToGrid w:val="0"/>
        </w:rPr>
        <w:t>4)</w:t>
      </w:r>
      <w:r w:rsidRPr="007530C6">
        <w:rPr>
          <w:snapToGrid w:val="0"/>
        </w:rPr>
        <w:tab/>
        <w:t xml:space="preserve">Repeat the test for the remaining test cases, </w:t>
      </w:r>
      <w:r w:rsidRPr="007530C6">
        <w:rPr>
          <w:rFonts w:cs="v4.2.0"/>
          <w:snapToGrid w:val="0"/>
        </w:rPr>
        <w:t>with the c</w:t>
      </w:r>
      <w:r w:rsidRPr="007530C6">
        <w:t>hannel set-up according to NR-FR1-TM 1.2</w:t>
      </w:r>
      <w:r w:rsidRPr="007530C6">
        <w:rPr>
          <w:snapToGrid w:val="0"/>
        </w:rPr>
        <w:t>.</w:t>
      </w:r>
    </w:p>
    <w:p w14:paraId="0638E45F" w14:textId="77777777" w:rsidR="00B13304" w:rsidRPr="007530C6" w:rsidRDefault="00B13304" w:rsidP="00B13304">
      <w:r w:rsidRPr="007530C6">
        <w:t xml:space="preserve">In addition, for </w:t>
      </w:r>
      <w:r w:rsidRPr="007530C6">
        <w:rPr>
          <w:i/>
        </w:rPr>
        <w:t>multi-band connectors</w:t>
      </w:r>
      <w:r w:rsidRPr="007530C6">
        <w:t>, the following steps shall apply:</w:t>
      </w:r>
    </w:p>
    <w:p w14:paraId="4F9DBEF7" w14:textId="77777777" w:rsidR="00B13304" w:rsidRPr="007530C6" w:rsidRDefault="00B13304" w:rsidP="0094762C">
      <w:pPr>
        <w:pStyle w:val="B1"/>
      </w:pPr>
      <w:r w:rsidRPr="007530C6">
        <w:t>5)</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71B3FB3E" w14:textId="77777777" w:rsidR="00B13304" w:rsidRPr="007530C6" w:rsidRDefault="00B13304" w:rsidP="00B13304">
      <w:pPr>
        <w:pStyle w:val="Heading4"/>
      </w:pPr>
      <w:bookmarkStart w:id="1822" w:name="_Toc82595188"/>
      <w:bookmarkStart w:id="1823" w:name="_Toc76545085"/>
      <w:bookmarkStart w:id="1824" w:name="_Toc75242739"/>
      <w:bookmarkStart w:id="1825" w:name="_Toc74961829"/>
      <w:bookmarkStart w:id="1826" w:name="_Toc66728026"/>
      <w:bookmarkStart w:id="1827" w:name="_Toc61182713"/>
      <w:bookmarkStart w:id="1828" w:name="_Toc58862720"/>
      <w:bookmarkStart w:id="1829" w:name="_Toc58860216"/>
      <w:bookmarkStart w:id="1830" w:name="_Toc53182475"/>
      <w:bookmarkStart w:id="1831" w:name="_Toc45884452"/>
      <w:bookmarkStart w:id="1832" w:name="_Toc37272206"/>
      <w:bookmarkStart w:id="1833" w:name="_Toc36645152"/>
      <w:bookmarkStart w:id="1834" w:name="_Toc29809768"/>
      <w:bookmarkStart w:id="1835" w:name="_Toc21099970"/>
      <w:bookmarkStart w:id="1836" w:name="_Toc120613173"/>
      <w:bookmarkStart w:id="1837" w:name="_Toc121756713"/>
      <w:bookmarkStart w:id="1838" w:name="_Toc121820283"/>
      <w:bookmarkStart w:id="1839" w:name="_Toc124158033"/>
      <w:bookmarkStart w:id="1840" w:name="_Toc130560610"/>
      <w:bookmarkStart w:id="1841" w:name="_Toc137470253"/>
      <w:bookmarkStart w:id="1842" w:name="_Toc138884646"/>
      <w:r w:rsidRPr="007530C6">
        <w:t>6.5.3.4</w:t>
      </w:r>
      <w:r w:rsidRPr="007530C6">
        <w:tab/>
        <w:t>Test requirements</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14:paraId="20BA80D9" w14:textId="77777777" w:rsidR="00B13304" w:rsidRPr="007530C6" w:rsidRDefault="00B13304" w:rsidP="005D71CD">
      <w:pPr>
        <w:pStyle w:val="Heading5"/>
        <w:rPr>
          <w:rFonts w:eastAsia="SimSun"/>
        </w:rPr>
      </w:pPr>
      <w:bookmarkStart w:id="1843" w:name="_Toc82450616"/>
      <w:bookmarkStart w:id="1844" w:name="_Toc82449968"/>
      <w:bookmarkStart w:id="1845" w:name="_Toc76541986"/>
      <w:bookmarkStart w:id="1846" w:name="_Toc74583173"/>
      <w:bookmarkStart w:id="1847" w:name="_Toc66386332"/>
      <w:bookmarkStart w:id="1848" w:name="_Toc61184989"/>
      <w:bookmarkStart w:id="1849" w:name="_Toc61184599"/>
      <w:bookmarkStart w:id="1850" w:name="_Toc61184207"/>
      <w:bookmarkStart w:id="1851" w:name="_Toc61183815"/>
      <w:bookmarkStart w:id="1852" w:name="_Toc61183421"/>
      <w:bookmarkStart w:id="1853" w:name="_Toc57821145"/>
      <w:bookmarkStart w:id="1854" w:name="_Toc57820218"/>
      <w:bookmarkStart w:id="1855" w:name="_Toc53185742"/>
      <w:bookmarkStart w:id="1856" w:name="_Toc53185366"/>
      <w:bookmarkStart w:id="1857" w:name="_Toc13080205"/>
      <w:bookmarkStart w:id="1858" w:name="_Toc29811704"/>
      <w:bookmarkStart w:id="1859" w:name="_Toc36817256"/>
      <w:bookmarkStart w:id="1860" w:name="_Toc37260172"/>
      <w:bookmarkStart w:id="1861" w:name="_Toc37267560"/>
      <w:bookmarkStart w:id="1862" w:name="_Toc44712162"/>
      <w:bookmarkStart w:id="1863" w:name="_Toc45893475"/>
      <w:bookmarkStart w:id="1864" w:name="_Toc121756714"/>
      <w:bookmarkStart w:id="1865" w:name="_Toc121820284"/>
      <w:bookmarkStart w:id="1866" w:name="_Toc124158034"/>
      <w:bookmarkStart w:id="1867" w:name="_Toc130560611"/>
      <w:bookmarkStart w:id="1868" w:name="_Toc137470254"/>
      <w:bookmarkStart w:id="1869" w:name="_Toc138884647"/>
      <w:bookmarkStart w:id="1870" w:name="_Toc82595190"/>
      <w:bookmarkStart w:id="1871" w:name="_Toc76545087"/>
      <w:bookmarkStart w:id="1872" w:name="_Toc75242741"/>
      <w:bookmarkStart w:id="1873" w:name="_Toc74961831"/>
      <w:bookmarkStart w:id="1874" w:name="_Toc66728028"/>
      <w:bookmarkStart w:id="1875" w:name="_Toc61182715"/>
      <w:bookmarkStart w:id="1876" w:name="_Toc58862722"/>
      <w:bookmarkStart w:id="1877" w:name="_Toc58860218"/>
      <w:bookmarkStart w:id="1878" w:name="_Toc53182477"/>
      <w:bookmarkStart w:id="1879" w:name="_Toc45884454"/>
      <w:bookmarkStart w:id="1880" w:name="_Toc37272208"/>
      <w:bookmarkStart w:id="1881" w:name="_Toc36645154"/>
      <w:bookmarkStart w:id="1882" w:name="_Toc29809770"/>
      <w:bookmarkStart w:id="1883" w:name="_Toc21099972"/>
      <w:r w:rsidRPr="007530C6">
        <w:rPr>
          <w:rFonts w:eastAsia="SimSun"/>
        </w:rPr>
        <w:t>6.5.3.4.1</w:t>
      </w:r>
      <w:r w:rsidRPr="007530C6">
        <w:rPr>
          <w:rFonts w:eastAsia="SimSun"/>
        </w:rPr>
        <w:tab/>
        <w:t xml:space="preserve">Minimum requirements for Wide Area </w:t>
      </w:r>
      <w:r w:rsidRPr="007530C6">
        <w:rPr>
          <w:rFonts w:eastAsia="SimSun"/>
          <w:iCs/>
        </w:rPr>
        <w:t>repeater type 1-C</w:t>
      </w:r>
      <w:r w:rsidRPr="007530C6">
        <w:rPr>
          <w:rFonts w:eastAsia="SimSun"/>
        </w:rPr>
        <w:t xml:space="preserve"> (Category A)</w:t>
      </w:r>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p>
    <w:p w14:paraId="2DEDB9F5" w14:textId="77777777" w:rsidR="00B13304" w:rsidRPr="007530C6" w:rsidRDefault="00B13304" w:rsidP="00B13304">
      <w:pPr>
        <w:rPr>
          <w:rFonts w:ascii="Calibri" w:eastAsia="SimSun" w:hAnsi="Calibri"/>
        </w:rPr>
      </w:pPr>
      <w:r w:rsidRPr="007530C6">
        <w:rPr>
          <w:rFonts w:eastAsia="SimSun"/>
        </w:rPr>
        <w:t xml:space="preserve">For repeater operating in Bands n5, n8, n12, n13, n14, </w:t>
      </w:r>
      <w:r w:rsidRPr="007530C6">
        <w:rPr>
          <w:rFonts w:eastAsia="MS Mincho"/>
        </w:rPr>
        <w:t xml:space="preserve">n18, n26, </w:t>
      </w:r>
      <w:r w:rsidRPr="007530C6">
        <w:rPr>
          <w:rFonts w:eastAsia="SimSun"/>
        </w:rPr>
        <w:t>n28, n29, n71, n85, minimum requirements are specified in table 6.5.3.4.1</w:t>
      </w:r>
      <w:r w:rsidRPr="007530C6">
        <w:rPr>
          <w:rFonts w:eastAsia="SimSun"/>
        </w:rPr>
        <w:noBreakHyphen/>
        <w:t>1.</w:t>
      </w:r>
    </w:p>
    <w:p w14:paraId="1403BD87" w14:textId="77777777" w:rsidR="00B13304" w:rsidRPr="007530C6" w:rsidRDefault="00B13304" w:rsidP="005D71CD">
      <w:pPr>
        <w:pStyle w:val="TH"/>
        <w:rPr>
          <w:rFonts w:eastAsia="SimSun" w:cs="v5.0.0"/>
        </w:rPr>
      </w:pPr>
      <w:r w:rsidRPr="007530C6">
        <w:rPr>
          <w:rFonts w:eastAsia="SimSun"/>
        </w:rPr>
        <w:t xml:space="preserve">Table 6.5.3.4.1-1: Wide Area </w:t>
      </w:r>
      <w:r w:rsidRPr="007530C6">
        <w:rPr>
          <w:rFonts w:eastAsia="SimSun"/>
          <w:i/>
          <w:iCs/>
        </w:rPr>
        <w:t>repeater type 1-C</w:t>
      </w:r>
      <w:r w:rsidRPr="007530C6">
        <w:rPr>
          <w:rFonts w:eastAsia="SimSun"/>
        </w:rPr>
        <w:t xml:space="preserve"> operating band unwanted emission minimum requirements (NR bands below 1 GHz) for Category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B13304" w:rsidRPr="007530C6" w14:paraId="169DBB5C"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E8AAF7E" w14:textId="77777777" w:rsidR="00B13304" w:rsidRPr="007530C6" w:rsidRDefault="00B13304" w:rsidP="005D71CD">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597B719A" w14:textId="77777777" w:rsidR="00B13304" w:rsidRPr="007530C6" w:rsidRDefault="00B13304" w:rsidP="005D71CD">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FC2124F" w14:textId="77777777" w:rsidR="00B13304" w:rsidRPr="007530C6" w:rsidRDefault="00B13304" w:rsidP="005D71CD">
            <w:pPr>
              <w:pStyle w:val="TAH"/>
              <w:rPr>
                <w:rFonts w:eastAsia="SimSun"/>
                <w:kern w:val="2"/>
                <w:szCs w:val="22"/>
              </w:rPr>
            </w:pPr>
            <w:r w:rsidRPr="007530C6">
              <w:rPr>
                <w:rFonts w:eastAsia="SimSun"/>
              </w:rPr>
              <w:t>Minimum requirements (Note 1</w:t>
            </w:r>
            <w:r w:rsidRPr="007530C6">
              <w:rPr>
                <w:rFonts w:eastAsia="SimSun" w:cs="Arial"/>
              </w:rPr>
              <w:t>, 2</w:t>
            </w:r>
            <w:r w:rsidRPr="007530C6">
              <w:rPr>
                <w:rFonts w:eastAsia="SimSun"/>
              </w:rPr>
              <w:t>)</w:t>
            </w:r>
          </w:p>
        </w:tc>
        <w:tc>
          <w:tcPr>
            <w:tcW w:w="1430" w:type="dxa"/>
            <w:tcBorders>
              <w:top w:val="single" w:sz="4" w:space="0" w:color="auto"/>
              <w:left w:val="single" w:sz="4" w:space="0" w:color="auto"/>
              <w:bottom w:val="single" w:sz="4" w:space="0" w:color="auto"/>
              <w:right w:val="single" w:sz="4" w:space="0" w:color="auto"/>
            </w:tcBorders>
            <w:hideMark/>
          </w:tcPr>
          <w:p w14:paraId="03455A16" w14:textId="77777777" w:rsidR="00B13304" w:rsidRPr="007530C6" w:rsidRDefault="00B13304" w:rsidP="005D71CD">
            <w:pPr>
              <w:pStyle w:val="TAH"/>
              <w:rPr>
                <w:rFonts w:eastAsia="SimSun"/>
                <w:kern w:val="2"/>
                <w:szCs w:val="22"/>
              </w:rPr>
            </w:pPr>
            <w:r w:rsidRPr="007530C6">
              <w:rPr>
                <w:rFonts w:eastAsia="SimSun"/>
                <w:i/>
              </w:rPr>
              <w:t>Measurement bandwidth</w:t>
            </w:r>
          </w:p>
        </w:tc>
      </w:tr>
      <w:tr w:rsidR="00B13304" w:rsidRPr="007530C6" w14:paraId="7C7C0EFF"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C298933" w14:textId="77777777" w:rsidR="00B13304" w:rsidRPr="007530C6" w:rsidRDefault="00B13304" w:rsidP="005D71CD">
            <w:pPr>
              <w:pStyle w:val="TAC"/>
              <w:rPr>
                <w:rFonts w:eastAsia="SimSun"/>
                <w:kern w:val="2"/>
                <w:szCs w:val="22"/>
              </w:rPr>
            </w:pPr>
            <w:r w:rsidRPr="007530C6">
              <w:rPr>
                <w:rFonts w:eastAsia="SimSun"/>
              </w:rPr>
              <w:t xml:space="preserve">0 </w:t>
            </w:r>
            <w:r w:rsidRPr="007530C6">
              <w:rPr>
                <w:rFonts w:eastAsia="SimSun" w:cs="Arial"/>
              </w:rPr>
              <w:t xml:space="preserve">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20812CAA" w14:textId="77777777" w:rsidR="00B13304" w:rsidRPr="007530C6" w:rsidRDefault="00B13304" w:rsidP="005D71CD">
            <w:pPr>
              <w:pStyle w:val="TAC"/>
              <w:rPr>
                <w:rFonts w:eastAsia="SimSun"/>
                <w:kern w:val="2"/>
                <w:szCs w:val="2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169B4602" w14:textId="77777777" w:rsidR="00B13304" w:rsidRPr="007530C6" w:rsidRDefault="00B13304" w:rsidP="005D71CD">
            <w:pPr>
              <w:pStyle w:val="TAC"/>
              <w:rPr>
                <w:rFonts w:eastAsia="SimSun" w:cs="Arial"/>
                <w:kern w:val="2"/>
                <w:szCs w:val="22"/>
              </w:rPr>
            </w:pPr>
            <w:r w:rsidRPr="007530C6">
              <w:rPr>
                <w:rFonts w:ascii="Calibri" w:hAnsi="Calibri" w:cs="Arial"/>
                <w:kern w:val="2"/>
                <w:position w:val="-28"/>
                <w:sz w:val="21"/>
                <w:szCs w:val="22"/>
                <w:lang w:val="en-US"/>
              </w:rPr>
              <w:object w:dxaOrig="2568" w:dyaOrig="612" w14:anchorId="40CF3EB8">
                <v:shape id="_x0000_i1047" type="#_x0000_t75" style="width:128.5pt;height:30pt" o:ole="" fillcolor="window">
                  <v:imagedata r:id="rId31" o:title=""/>
                </v:shape>
                <o:OLEObject Type="Embed" ProgID="Equation.3" ShapeID="_x0000_i1047" DrawAspect="Content" ObjectID="_1749556695" r:id="rId32"/>
              </w:object>
            </w:r>
          </w:p>
        </w:tc>
        <w:tc>
          <w:tcPr>
            <w:tcW w:w="1430" w:type="dxa"/>
            <w:tcBorders>
              <w:top w:val="single" w:sz="4" w:space="0" w:color="auto"/>
              <w:left w:val="single" w:sz="4" w:space="0" w:color="auto"/>
              <w:bottom w:val="single" w:sz="4" w:space="0" w:color="auto"/>
              <w:right w:val="single" w:sz="4" w:space="0" w:color="auto"/>
            </w:tcBorders>
            <w:hideMark/>
          </w:tcPr>
          <w:p w14:paraId="5DD982CE"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30A3CD88"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E5837A2" w14:textId="77777777" w:rsidR="00B13304" w:rsidRPr="007530C6" w:rsidRDefault="00B13304" w:rsidP="005D71CD">
            <w:pPr>
              <w:pStyle w:val="TAC"/>
              <w:rPr>
                <w:rFonts w:eastAsia="SimSun"/>
                <w:kern w:val="2"/>
                <w:szCs w:val="22"/>
                <w:lang w:val="sv-SE"/>
              </w:rPr>
            </w:pPr>
            <w:r w:rsidRPr="007530C6">
              <w:rPr>
                <w:rFonts w:eastAsia="SimSun"/>
                <w:lang w:val="sv-SE"/>
              </w:rPr>
              <w:t xml:space="preserve">5 </w:t>
            </w:r>
            <w:r w:rsidRPr="007530C6">
              <w:rPr>
                <w:rFonts w:eastAsia="SimSun" w:cs="Arial"/>
                <w:lang w:val="sv-SE"/>
              </w:rPr>
              <w:t xml:space="preserve">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f &lt;</w:t>
            </w:r>
          </w:p>
          <w:p w14:paraId="595B2A60" w14:textId="77777777" w:rsidR="00B13304" w:rsidRPr="007530C6" w:rsidRDefault="00B13304" w:rsidP="005D71CD">
            <w:pPr>
              <w:pStyle w:val="TAC"/>
              <w:rPr>
                <w:rFonts w:eastAsia="SimSun"/>
                <w:kern w:val="2"/>
                <w:szCs w:val="22"/>
                <w:lang w:val="sv-SE"/>
              </w:rPr>
            </w:pPr>
            <w:r w:rsidRPr="007530C6">
              <w:rPr>
                <w:rFonts w:eastAsia="SimSun"/>
                <w:lang w:val="sv-SE"/>
              </w:rPr>
              <w:t xml:space="preserve">min(10 MHz, </w:t>
            </w:r>
            <w:r w:rsidRPr="007530C6">
              <w:rPr>
                <w:rFonts w:eastAsia="SimSun" w:cs="Arial"/>
              </w:rPr>
              <w:sym w:font="Symbol" w:char="F044"/>
            </w:r>
            <w:r w:rsidRPr="007530C6">
              <w:rPr>
                <w:rFonts w:eastAsia="SimSun" w:cs="Arial"/>
                <w:lang w:val="sv-SE"/>
              </w:rPr>
              <w:t>f</w:t>
            </w:r>
            <w:r w:rsidRPr="007530C6">
              <w:rPr>
                <w:rFonts w:eastAsia="SimSun" w:cs="Arial"/>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19758DA1" w14:textId="77777777" w:rsidR="00B13304" w:rsidRPr="007530C6" w:rsidRDefault="00B13304" w:rsidP="005D71CD">
            <w:pPr>
              <w:pStyle w:val="TAC"/>
              <w:rPr>
                <w:rFonts w:eastAsia="SimSun"/>
                <w:kern w:val="2"/>
                <w:szCs w:val="2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w:t>
            </w:r>
          </w:p>
          <w:p w14:paraId="4DC70A6A" w14:textId="77777777" w:rsidR="00B13304" w:rsidRPr="007530C6" w:rsidRDefault="00B13304" w:rsidP="005D71CD">
            <w:pPr>
              <w:pStyle w:val="TAC"/>
              <w:rPr>
                <w:rFonts w:eastAsia="SimSun"/>
                <w:kern w:val="2"/>
                <w:szCs w:val="22"/>
                <w:lang w:val="sv-SE"/>
              </w:rPr>
            </w:pPr>
            <w:r w:rsidRPr="007530C6">
              <w:rPr>
                <w:rFonts w:eastAsia="SimSun"/>
                <w:lang w:val="sv-SE"/>
              </w:rPr>
              <w:t>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7E775CC" w14:textId="77777777" w:rsidR="00B13304" w:rsidRPr="007530C6" w:rsidRDefault="00B13304" w:rsidP="005D71CD">
            <w:pPr>
              <w:pStyle w:val="TAC"/>
              <w:rPr>
                <w:rFonts w:eastAsia="SimSun" w:cs="Arial"/>
                <w:kern w:val="2"/>
                <w:szCs w:val="22"/>
              </w:rPr>
            </w:pPr>
            <w:r w:rsidRPr="007530C6">
              <w:rPr>
                <w:rFonts w:eastAsia="SimSun"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359F0587"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79B5AE81"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710AACF" w14:textId="77777777" w:rsidR="00B13304" w:rsidRPr="007530C6" w:rsidRDefault="00B13304" w:rsidP="005D71CD">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cs="Arial"/>
              </w:rPr>
              <w:sym w:font="Symbol" w:char="F0A3"/>
            </w:r>
            <w:r w:rsidRPr="007530C6">
              <w:rPr>
                <w:rFonts w:eastAsia="SimSun" w:cs="Arial"/>
              </w:rPr>
              <w:t xml:space="preserve"> </w:t>
            </w:r>
            <w:r w:rsidRPr="007530C6">
              <w:rPr>
                <w:rFonts w:eastAsia="SimSun" w:cs="Arial"/>
              </w:rPr>
              <w:sym w:font="Symbol" w:char="F044"/>
            </w:r>
            <w:r w:rsidRPr="007530C6">
              <w:rPr>
                <w:rFonts w:eastAsia="SimSun" w:cs="Arial"/>
              </w:rPr>
              <w:t>f</w:t>
            </w:r>
            <w:r w:rsidRPr="007530C6">
              <w:rPr>
                <w:rFonts w:eastAsia="SimSun"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757576DA" w14:textId="77777777" w:rsidR="00B13304" w:rsidRPr="007530C6" w:rsidRDefault="00B13304" w:rsidP="005D71CD">
            <w:pPr>
              <w:pStyle w:val="TAC"/>
              <w:rPr>
                <w:rFonts w:eastAsia="SimSun"/>
                <w:kern w:val="2"/>
                <w:szCs w:val="2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365D771E" w14:textId="77777777" w:rsidR="00B13304" w:rsidRPr="007530C6" w:rsidRDefault="00B13304" w:rsidP="005D71CD">
            <w:pPr>
              <w:pStyle w:val="TAC"/>
              <w:rPr>
                <w:rFonts w:eastAsia="SimSun" w:cs="Arial"/>
                <w:kern w:val="2"/>
                <w:szCs w:val="22"/>
              </w:rPr>
            </w:pPr>
            <w:r w:rsidRPr="007530C6">
              <w:rPr>
                <w:rFonts w:eastAsia="SimSun" w:cs="Arial"/>
              </w:rPr>
              <w:t>-13 dBm (Note 3)</w:t>
            </w:r>
          </w:p>
        </w:tc>
        <w:tc>
          <w:tcPr>
            <w:tcW w:w="1430" w:type="dxa"/>
            <w:tcBorders>
              <w:top w:val="single" w:sz="4" w:space="0" w:color="auto"/>
              <w:left w:val="single" w:sz="4" w:space="0" w:color="auto"/>
              <w:bottom w:val="single" w:sz="4" w:space="0" w:color="auto"/>
              <w:right w:val="single" w:sz="4" w:space="0" w:color="auto"/>
            </w:tcBorders>
            <w:hideMark/>
          </w:tcPr>
          <w:p w14:paraId="3AAF7F5C"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0B7BDA52"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49F49302" w14:textId="77777777" w:rsidR="00B13304" w:rsidRPr="007530C6" w:rsidRDefault="00B13304" w:rsidP="005D71CD">
            <w:pPr>
              <w:pStyle w:val="TAN"/>
              <w:rPr>
                <w:rFonts w:eastAsia="SimSun" w:cs="Arial"/>
                <w:kern w:val="2"/>
                <w:szCs w:val="22"/>
              </w:rPr>
            </w:pPr>
            <w:r w:rsidRPr="007530C6">
              <w:rPr>
                <w:rFonts w:eastAsia="SimSun" w:cs="Arial"/>
              </w:rPr>
              <w:t>NOTE 1:</w:t>
            </w:r>
            <w:r w:rsidRPr="007530C6">
              <w:rPr>
                <w:rFonts w:eastAsia="SimSun" w:cs="Arial"/>
              </w:rPr>
              <w:tab/>
            </w:r>
            <w:r w:rsidRPr="007530C6">
              <w:rPr>
                <w:rFonts w:eastAsia="SimSun"/>
              </w:rPr>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cs="v5.0.0"/>
              </w:rPr>
              <w:t xml:space="preserve">. </w:t>
            </w:r>
            <w:r w:rsidRPr="007530C6">
              <w:rPr>
                <w:rFonts w:eastAsia="SimSun"/>
              </w:rPr>
              <w:t xml:space="preserve">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13 dBm/1 MHz.</w:t>
            </w:r>
          </w:p>
          <w:p w14:paraId="46B88F37" w14:textId="77777777" w:rsidR="00B13304" w:rsidRPr="007530C6" w:rsidRDefault="00B13304" w:rsidP="005D71CD">
            <w:pPr>
              <w:pStyle w:val="TAN"/>
              <w:rPr>
                <w:rFonts w:eastAsia="SimSun"/>
              </w:rPr>
            </w:pPr>
            <w:r w:rsidRPr="007530C6">
              <w:rPr>
                <w:rFonts w:eastAsia="SimSun" w:cs="Arial"/>
              </w:rPr>
              <w:t>NOTE 2:</w:t>
            </w:r>
            <w:r w:rsidRPr="007530C6">
              <w:rPr>
                <w:rFonts w:eastAsia="SimSun" w:cs="Arial"/>
              </w:rPr>
              <w:tab/>
            </w:r>
            <w:r w:rsidRPr="007530C6">
              <w:rPr>
                <w:rFonts w:eastAsia="SimSun"/>
              </w:rPr>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 xml:space="preserve">, where the contribution from the far-end </w:t>
            </w:r>
            <w:r w:rsidRPr="007530C6">
              <w:rPr>
                <w:rFonts w:eastAsia="SimSun"/>
                <w:i/>
              </w:rPr>
              <w:t>sub-block</w:t>
            </w:r>
            <w:r w:rsidRPr="007530C6">
              <w:rPr>
                <w:rFonts w:eastAsia="SimSun"/>
              </w:rPr>
              <w:t xml:space="preserve"> or </w:t>
            </w:r>
            <w:r w:rsidRPr="007530C6">
              <w:rPr>
                <w:rFonts w:eastAsia="SimSun"/>
                <w:i/>
                <w:iCs/>
              </w:rPr>
              <w:t>p</w:t>
            </w:r>
            <w:r w:rsidRPr="007530C6">
              <w:rPr>
                <w:rFonts w:eastAsia="SimSun"/>
                <w:i/>
              </w:rPr>
              <w:t>assband</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w:t>
            </w:r>
          </w:p>
          <w:p w14:paraId="315B0281" w14:textId="77777777" w:rsidR="00B13304" w:rsidRPr="007530C6" w:rsidRDefault="00B13304" w:rsidP="005D71CD">
            <w:pPr>
              <w:pStyle w:val="TAN"/>
              <w:rPr>
                <w:rFonts w:eastAsia="SimSun" w:cs="Arial"/>
                <w:kern w:val="2"/>
                <w:szCs w:val="2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29732BE5" w14:textId="77777777" w:rsidR="00B13304" w:rsidRPr="007530C6" w:rsidRDefault="00B13304" w:rsidP="005D71CD">
      <w:pPr>
        <w:rPr>
          <w:rFonts w:eastAsia="SimSun"/>
        </w:rPr>
      </w:pPr>
    </w:p>
    <w:p w14:paraId="20854030" w14:textId="2525DC4A" w:rsidR="00B13304" w:rsidRPr="007530C6" w:rsidRDefault="00B13304" w:rsidP="00B13304">
      <w:pPr>
        <w:rPr>
          <w:rFonts w:eastAsia="SimSun"/>
          <w:b/>
          <w:bCs/>
        </w:rPr>
      </w:pPr>
      <w:r w:rsidRPr="007530C6">
        <w:rPr>
          <w:rFonts w:eastAsia="SimSun"/>
        </w:rPr>
        <w:t xml:space="preserve">For </w:t>
      </w:r>
      <w:r w:rsidRPr="007530C6">
        <w:rPr>
          <w:rFonts w:eastAsia="SimSun"/>
          <w:i/>
          <w:iCs/>
        </w:rPr>
        <w:t>repeater type 1-C</w:t>
      </w:r>
      <w:r w:rsidRPr="007530C6">
        <w:rPr>
          <w:rFonts w:eastAsia="SimSun"/>
        </w:rPr>
        <w:t xml:space="preserve"> operating in Bands </w:t>
      </w:r>
      <w:r w:rsidRPr="007530C6">
        <w:rPr>
          <w:rFonts w:cs="v5.0.0"/>
        </w:rPr>
        <w:t>n1, n2, n3, n7, n24, n25, n30, n34, n38, n39, n40, n41, n50</w:t>
      </w:r>
      <w:bookmarkStart w:id="1884" w:name="_Hlk130566721"/>
      <w:r w:rsidR="00635A76" w:rsidRPr="007530C6">
        <w:rPr>
          <w:rFonts w:cs="v5.0.0"/>
        </w:rPr>
        <w:t>,</w:t>
      </w:r>
      <w:r w:rsidR="00635A76">
        <w:rPr>
          <w:rFonts w:cs="v5.0.0"/>
        </w:rPr>
        <w:t xml:space="preserve"> n54,</w:t>
      </w:r>
      <w:bookmarkEnd w:id="1884"/>
      <w:r w:rsidR="00635A76">
        <w:rPr>
          <w:rFonts w:cs="v5.0.0"/>
        </w:rPr>
        <w:t xml:space="preserve"> </w:t>
      </w:r>
      <w:r w:rsidRPr="007530C6">
        <w:rPr>
          <w:rFonts w:cs="v5.0.0"/>
        </w:rPr>
        <w:t>n65, n66, n70, n74, n75</w:t>
      </w:r>
      <w:r w:rsidRPr="007530C6">
        <w:t xml:space="preserve">, n92, n94 </w:t>
      </w:r>
      <w:r w:rsidRPr="007530C6">
        <w:rPr>
          <w:rFonts w:eastAsia="SimSun"/>
        </w:rPr>
        <w:t>minimum requirements</w:t>
      </w:r>
      <w:r w:rsidRPr="007530C6">
        <w:rPr>
          <w:rFonts w:eastAsia="SimSun" w:cs="v5.0.0"/>
        </w:rPr>
        <w:t xml:space="preserve"> are </w:t>
      </w:r>
      <w:r w:rsidRPr="007530C6">
        <w:rPr>
          <w:rFonts w:eastAsia="SimSun"/>
        </w:rPr>
        <w:t>specified in table 6.5.3.4.1-2:</w:t>
      </w:r>
    </w:p>
    <w:p w14:paraId="32FC2ECE" w14:textId="77777777" w:rsidR="00B13304" w:rsidRPr="007530C6" w:rsidRDefault="00B13304" w:rsidP="005D71CD">
      <w:pPr>
        <w:pStyle w:val="TH"/>
        <w:rPr>
          <w:rFonts w:eastAsia="SimSun" w:cs="v5.0.0"/>
        </w:rPr>
      </w:pPr>
      <w:r w:rsidRPr="007530C6">
        <w:rPr>
          <w:rFonts w:eastAsia="SimSun"/>
        </w:rPr>
        <w:lastRenderedPageBreak/>
        <w:t xml:space="preserve">Table 6.5.3.4.1-2: Wide Area </w:t>
      </w:r>
      <w:r w:rsidRPr="007530C6">
        <w:rPr>
          <w:rFonts w:eastAsia="SimSun"/>
          <w:i/>
          <w:iCs/>
        </w:rPr>
        <w:t>repeater type 1-C</w:t>
      </w:r>
      <w:r w:rsidRPr="007530C6">
        <w:rPr>
          <w:rFonts w:eastAsia="SimSun"/>
        </w:rPr>
        <w:t xml:space="preserve"> </w:t>
      </w:r>
      <w:r w:rsidRPr="007530C6">
        <w:rPr>
          <w:rFonts w:eastAsia="SimSun"/>
          <w:i/>
        </w:rPr>
        <w:t>operating band</w:t>
      </w:r>
      <w:r w:rsidRPr="007530C6">
        <w:rPr>
          <w:rFonts w:eastAsia="SimSun"/>
        </w:rPr>
        <w:t xml:space="preserve"> unwanted emission minimum requirements </w:t>
      </w:r>
      <w:r w:rsidRPr="007530C6">
        <w:t xml:space="preserve">(1GHz &lt; NR bands ≤ 3GHz) </w:t>
      </w:r>
      <w:r w:rsidRPr="007530C6">
        <w:rPr>
          <w:rFonts w:eastAsia="SimSun"/>
        </w:rPr>
        <w:t>for Category A</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11AC794A"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F9C659D" w14:textId="77777777" w:rsidR="00B13304" w:rsidRPr="007530C6" w:rsidRDefault="00B13304" w:rsidP="005D71CD">
            <w:pPr>
              <w:pStyle w:val="TAH"/>
            </w:pPr>
            <w:r w:rsidRPr="007530C6">
              <w:t xml:space="preserve">Frequency offset of measurement filter </w:t>
            </w:r>
            <w:r w:rsidRPr="007530C6">
              <w:noBreakHyphen/>
              <w:t xml:space="preserve">3dB point, </w:t>
            </w:r>
            <w:r w:rsidRPr="007530C6">
              <w:sym w:font="Symbol" w:char="F044"/>
            </w:r>
            <w:r w:rsidRPr="007530C6">
              <w:t>f</w:t>
            </w:r>
          </w:p>
        </w:tc>
        <w:tc>
          <w:tcPr>
            <w:tcW w:w="2976" w:type="dxa"/>
            <w:tcBorders>
              <w:top w:val="single" w:sz="4" w:space="0" w:color="auto"/>
              <w:left w:val="single" w:sz="4" w:space="0" w:color="auto"/>
              <w:bottom w:val="single" w:sz="4" w:space="0" w:color="auto"/>
              <w:right w:val="single" w:sz="4" w:space="0" w:color="auto"/>
            </w:tcBorders>
            <w:hideMark/>
          </w:tcPr>
          <w:p w14:paraId="7DF2E42A" w14:textId="77777777" w:rsidR="00B13304" w:rsidRPr="007530C6" w:rsidRDefault="00B13304" w:rsidP="005D71CD">
            <w:pPr>
              <w:pStyle w:val="TAH"/>
            </w:pPr>
            <w:r w:rsidRPr="007530C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A281EEF" w14:textId="77777777" w:rsidR="00B13304" w:rsidRPr="007530C6" w:rsidRDefault="00B13304" w:rsidP="005D71CD">
            <w:pPr>
              <w:pStyle w:val="TAH"/>
            </w:pPr>
            <w:r w:rsidRPr="007530C6">
              <w:rPr>
                <w:i/>
              </w:rPr>
              <w:t>Minimum requirement</w:t>
            </w:r>
            <w:r w:rsidRPr="007530C6">
              <w:t xml:space="preserve"> (Note 1</w:t>
            </w:r>
            <w:r w:rsidRPr="007530C6">
              <w:rPr>
                <w:rFonts w:cs="Arial"/>
              </w:rPr>
              <w:t>, 2</w:t>
            </w:r>
            <w:r w:rsidRPr="007530C6">
              <w:t>)</w:t>
            </w:r>
          </w:p>
        </w:tc>
        <w:tc>
          <w:tcPr>
            <w:tcW w:w="1430" w:type="dxa"/>
            <w:tcBorders>
              <w:top w:val="single" w:sz="4" w:space="0" w:color="auto"/>
              <w:left w:val="single" w:sz="4" w:space="0" w:color="auto"/>
              <w:bottom w:val="single" w:sz="4" w:space="0" w:color="auto"/>
              <w:right w:val="single" w:sz="4" w:space="0" w:color="auto"/>
            </w:tcBorders>
            <w:hideMark/>
          </w:tcPr>
          <w:p w14:paraId="2037A472" w14:textId="77777777" w:rsidR="00B13304" w:rsidRPr="007530C6" w:rsidRDefault="00B13304" w:rsidP="005D71CD">
            <w:pPr>
              <w:pStyle w:val="TAH"/>
            </w:pPr>
            <w:r w:rsidRPr="007530C6">
              <w:t>Measurement bandwidth</w:t>
            </w:r>
          </w:p>
        </w:tc>
      </w:tr>
      <w:tr w:rsidR="00B13304" w:rsidRPr="007530C6" w14:paraId="04855193"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20B5D77D" w14:textId="77777777" w:rsidR="00B13304" w:rsidRPr="007530C6" w:rsidRDefault="00B13304" w:rsidP="005D71CD">
            <w:pPr>
              <w:pStyle w:val="TAC"/>
            </w:pPr>
            <w:r w:rsidRPr="007530C6">
              <w:t xml:space="preserve">0 </w:t>
            </w:r>
            <w:r w:rsidRPr="007530C6">
              <w:rPr>
                <w:rFonts w:cs="Arial"/>
              </w:rPr>
              <w:t xml:space="preserve">MHz </w:t>
            </w:r>
            <w:r w:rsidRPr="007530C6">
              <w:sym w:font="Symbol" w:char="F0A3"/>
            </w:r>
            <w:r w:rsidRPr="007530C6">
              <w:t xml:space="preserve"> </w:t>
            </w:r>
            <w:r w:rsidRPr="007530C6">
              <w:sym w:font="Symbol" w:char="F044"/>
            </w:r>
            <w:r w:rsidRPr="007530C6">
              <w:t>f &lt; 5 MHz</w:t>
            </w:r>
          </w:p>
        </w:tc>
        <w:tc>
          <w:tcPr>
            <w:tcW w:w="2976" w:type="dxa"/>
            <w:tcBorders>
              <w:top w:val="single" w:sz="4" w:space="0" w:color="auto"/>
              <w:left w:val="single" w:sz="4" w:space="0" w:color="auto"/>
              <w:bottom w:val="single" w:sz="4" w:space="0" w:color="auto"/>
              <w:right w:val="single" w:sz="4" w:space="0" w:color="auto"/>
            </w:tcBorders>
            <w:hideMark/>
          </w:tcPr>
          <w:p w14:paraId="7B189473" w14:textId="77777777" w:rsidR="00B13304" w:rsidRPr="007530C6" w:rsidRDefault="00B13304" w:rsidP="005D71CD">
            <w:pPr>
              <w:pStyle w:val="TAC"/>
            </w:pPr>
            <w:r w:rsidRPr="007530C6">
              <w:t xml:space="preserve">0.05 MHz </w:t>
            </w:r>
            <w:r w:rsidRPr="007530C6">
              <w:sym w:font="Symbol" w:char="F0A3"/>
            </w:r>
            <w:r w:rsidRPr="007530C6">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7903E8E6" w14:textId="77777777" w:rsidR="00B13304" w:rsidRPr="007530C6" w:rsidRDefault="00B13304" w:rsidP="005D71CD">
            <w:pPr>
              <w:pStyle w:val="TAC"/>
              <w:rPr>
                <w:rFonts w:cs="Arial"/>
              </w:rPr>
            </w:pPr>
            <w:r w:rsidRPr="007530C6">
              <w:rPr>
                <w:rFonts w:cs="Arial"/>
                <w:kern w:val="2"/>
                <w:position w:val="-28"/>
                <w:szCs w:val="22"/>
                <w:lang w:val="en-US"/>
              </w:rPr>
              <w:object w:dxaOrig="2568" w:dyaOrig="612" w14:anchorId="69A5EDBC">
                <v:shape id="_x0000_i1048" type="#_x0000_t75" style="width:128.5pt;height:30pt" o:ole="" fillcolor="window">
                  <v:imagedata r:id="rId31" o:title=""/>
                </v:shape>
                <o:OLEObject Type="Embed" ProgID="Equation.3" ShapeID="_x0000_i1048" DrawAspect="Content" ObjectID="_1749556696" r:id="rId33"/>
              </w:object>
            </w:r>
          </w:p>
        </w:tc>
        <w:tc>
          <w:tcPr>
            <w:tcW w:w="1430" w:type="dxa"/>
            <w:tcBorders>
              <w:top w:val="single" w:sz="4" w:space="0" w:color="auto"/>
              <w:left w:val="single" w:sz="4" w:space="0" w:color="auto"/>
              <w:bottom w:val="single" w:sz="4" w:space="0" w:color="auto"/>
              <w:right w:val="single" w:sz="4" w:space="0" w:color="auto"/>
            </w:tcBorders>
            <w:hideMark/>
          </w:tcPr>
          <w:p w14:paraId="260AB9C4" w14:textId="77777777" w:rsidR="00B13304" w:rsidRPr="007530C6" w:rsidRDefault="00B13304" w:rsidP="005D71CD">
            <w:pPr>
              <w:pStyle w:val="TAC"/>
              <w:rPr>
                <w:rFonts w:cs="Arial"/>
              </w:rPr>
            </w:pPr>
            <w:r w:rsidRPr="007530C6">
              <w:rPr>
                <w:rFonts w:cs="Arial"/>
              </w:rPr>
              <w:t xml:space="preserve">100 kHz </w:t>
            </w:r>
          </w:p>
        </w:tc>
      </w:tr>
      <w:tr w:rsidR="00B13304" w:rsidRPr="007530C6" w14:paraId="315C344B"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9971ED1" w14:textId="77777777" w:rsidR="00B13304" w:rsidRPr="007530C6" w:rsidRDefault="00B13304" w:rsidP="005D71CD">
            <w:pPr>
              <w:pStyle w:val="TAC"/>
              <w:rPr>
                <w:kern w:val="2"/>
                <w:szCs w:val="22"/>
                <w:lang w:val="sv-SE"/>
              </w:rPr>
            </w:pPr>
            <w:r w:rsidRPr="007530C6">
              <w:rPr>
                <w:lang w:val="sv-SE"/>
              </w:rPr>
              <w:t xml:space="preserve">5 </w:t>
            </w:r>
            <w:r w:rsidRPr="007530C6">
              <w:rPr>
                <w:rFonts w:cs="Arial"/>
                <w:lang w:val="sv-SE"/>
              </w:rPr>
              <w:t xml:space="preserve">MHz </w:t>
            </w:r>
            <w:r w:rsidRPr="007530C6">
              <w:sym w:font="Symbol" w:char="F0A3"/>
            </w:r>
            <w:r w:rsidRPr="007530C6">
              <w:rPr>
                <w:lang w:val="sv-SE"/>
              </w:rPr>
              <w:t xml:space="preserve"> </w:t>
            </w:r>
            <w:r w:rsidRPr="007530C6">
              <w:sym w:font="Symbol" w:char="F044"/>
            </w:r>
            <w:r w:rsidRPr="007530C6">
              <w:rPr>
                <w:lang w:val="sv-SE"/>
              </w:rPr>
              <w:t>f &lt;</w:t>
            </w:r>
          </w:p>
          <w:p w14:paraId="0585E410" w14:textId="77777777" w:rsidR="00B13304" w:rsidRPr="007530C6" w:rsidRDefault="00B13304" w:rsidP="005D71CD">
            <w:pPr>
              <w:pStyle w:val="TAC"/>
              <w:rPr>
                <w:lang w:val="sv-FI"/>
              </w:rPr>
            </w:pPr>
            <w:r w:rsidRPr="007530C6">
              <w:rPr>
                <w:lang w:val="sv-SE"/>
              </w:rPr>
              <w:t xml:space="preserve">min(10 MHz, </w:t>
            </w:r>
            <w:r w:rsidRPr="007530C6">
              <w:rPr>
                <w:rFonts w:cs="Arial"/>
              </w:rPr>
              <w:sym w:font="Symbol" w:char="F044"/>
            </w:r>
            <w:r w:rsidRPr="007530C6">
              <w:rPr>
                <w:rFonts w:cs="Arial"/>
                <w:lang w:val="sv-SE"/>
              </w:rPr>
              <w:t>f</w:t>
            </w:r>
            <w:r w:rsidRPr="007530C6">
              <w:rPr>
                <w:rFonts w:cs="Arial"/>
                <w:vertAlign w:val="subscript"/>
                <w:lang w:val="sv-SE"/>
              </w:rPr>
              <w:t>max</w:t>
            </w:r>
            <w:r w:rsidRPr="007530C6">
              <w:rPr>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7C8AECC3" w14:textId="77777777" w:rsidR="00B13304" w:rsidRPr="007530C6" w:rsidRDefault="00B13304" w:rsidP="005D71CD">
            <w:pPr>
              <w:pStyle w:val="TAC"/>
              <w:rPr>
                <w:kern w:val="2"/>
                <w:szCs w:val="22"/>
                <w:lang w:val="sv-SE"/>
              </w:rPr>
            </w:pPr>
            <w:r w:rsidRPr="007530C6">
              <w:rPr>
                <w:lang w:val="sv-SE"/>
              </w:rPr>
              <w:t xml:space="preserve">5.05 MHz </w:t>
            </w:r>
            <w:r w:rsidRPr="007530C6">
              <w:sym w:font="Symbol" w:char="F0A3"/>
            </w:r>
            <w:r w:rsidRPr="007530C6">
              <w:rPr>
                <w:lang w:val="sv-SE"/>
              </w:rPr>
              <w:t xml:space="preserve"> f_offset &lt;</w:t>
            </w:r>
          </w:p>
          <w:p w14:paraId="78A9E275" w14:textId="77777777" w:rsidR="00B13304" w:rsidRPr="007530C6" w:rsidRDefault="00B13304" w:rsidP="005D71CD">
            <w:pPr>
              <w:pStyle w:val="TAC"/>
              <w:rPr>
                <w:lang w:val="sv-FI"/>
              </w:rPr>
            </w:pPr>
            <w:r w:rsidRPr="007530C6">
              <w:rPr>
                <w:lang w:val="sv-SE"/>
              </w:rPr>
              <w:t>min(10.05 MHz, f_offset</w:t>
            </w:r>
            <w:r w:rsidRPr="007530C6">
              <w:rPr>
                <w:vertAlign w:val="subscript"/>
                <w:lang w:val="sv-SE"/>
              </w:rPr>
              <w:t>max</w:t>
            </w:r>
            <w:r w:rsidRPr="007530C6">
              <w:rPr>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286198D1" w14:textId="77777777" w:rsidR="00B13304" w:rsidRPr="007530C6" w:rsidRDefault="00B13304" w:rsidP="005D71CD">
            <w:pPr>
              <w:pStyle w:val="TAC"/>
              <w:rPr>
                <w:rFonts w:cs="Arial"/>
              </w:rPr>
            </w:pPr>
            <w:r w:rsidRPr="007530C6">
              <w:rPr>
                <w:rFonts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43305C92" w14:textId="77777777" w:rsidR="00B13304" w:rsidRPr="007530C6" w:rsidRDefault="00B13304" w:rsidP="005D71CD">
            <w:pPr>
              <w:pStyle w:val="TAC"/>
              <w:rPr>
                <w:rFonts w:cs="Arial"/>
              </w:rPr>
            </w:pPr>
            <w:r w:rsidRPr="007530C6">
              <w:rPr>
                <w:rFonts w:cs="Arial"/>
              </w:rPr>
              <w:t xml:space="preserve">100 kHz </w:t>
            </w:r>
          </w:p>
        </w:tc>
      </w:tr>
      <w:tr w:rsidR="00B13304" w:rsidRPr="007530C6" w14:paraId="69A7F78E"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94EE043" w14:textId="77777777" w:rsidR="00B13304" w:rsidRPr="007530C6" w:rsidRDefault="00B13304" w:rsidP="005D71CD">
            <w:pPr>
              <w:pStyle w:val="TAC"/>
            </w:pPr>
            <w:r w:rsidRPr="007530C6">
              <w:t xml:space="preserve">10 MHz </w:t>
            </w:r>
            <w:r w:rsidRPr="007530C6">
              <w:sym w:font="Symbol" w:char="F0A3"/>
            </w:r>
            <w:r w:rsidRPr="007530C6">
              <w:t xml:space="preserve"> </w:t>
            </w:r>
            <w:r w:rsidRPr="007530C6">
              <w:sym w:font="Symbol" w:char="F044"/>
            </w:r>
            <w:r w:rsidRPr="007530C6">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1FE3AF7" w14:textId="77777777" w:rsidR="00B13304" w:rsidRPr="007530C6" w:rsidRDefault="00B13304" w:rsidP="005D71CD">
            <w:pPr>
              <w:pStyle w:val="TAC"/>
            </w:pPr>
            <w:r w:rsidRPr="007530C6">
              <w:t xml:space="preserve">10.5 MHz </w:t>
            </w:r>
            <w:r w:rsidRPr="007530C6">
              <w:sym w:font="Symbol" w:char="F0A3"/>
            </w:r>
            <w:r w:rsidRPr="007530C6">
              <w:t xml:space="preserve"> f_offset &lt; f_offset</w:t>
            </w:r>
            <w:r w:rsidRPr="007530C6">
              <w:rPr>
                <w:vertAlign w:val="subscript"/>
              </w:rPr>
              <w:t>max</w:t>
            </w:r>
            <w:r w:rsidRPr="007530C6">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3128DA4B" w14:textId="77777777" w:rsidR="00B13304" w:rsidRPr="007530C6" w:rsidRDefault="00B13304" w:rsidP="005D71CD">
            <w:pPr>
              <w:pStyle w:val="TAC"/>
              <w:rPr>
                <w:rFonts w:cs="Arial"/>
              </w:rPr>
            </w:pPr>
            <w:r w:rsidRPr="007530C6">
              <w:rPr>
                <w:rFonts w:cs="Arial"/>
              </w:rPr>
              <w:t>-13 dBm (Note 3)</w:t>
            </w:r>
          </w:p>
        </w:tc>
        <w:tc>
          <w:tcPr>
            <w:tcW w:w="1430" w:type="dxa"/>
            <w:tcBorders>
              <w:top w:val="single" w:sz="4" w:space="0" w:color="auto"/>
              <w:left w:val="single" w:sz="4" w:space="0" w:color="auto"/>
              <w:bottom w:val="single" w:sz="4" w:space="0" w:color="auto"/>
              <w:right w:val="single" w:sz="4" w:space="0" w:color="auto"/>
            </w:tcBorders>
            <w:hideMark/>
          </w:tcPr>
          <w:p w14:paraId="074B2A71" w14:textId="77777777" w:rsidR="00B13304" w:rsidRPr="007530C6" w:rsidRDefault="00B13304" w:rsidP="005D71CD">
            <w:pPr>
              <w:pStyle w:val="TAC"/>
              <w:rPr>
                <w:rFonts w:cs="Arial"/>
              </w:rPr>
            </w:pPr>
            <w:r w:rsidRPr="007530C6">
              <w:rPr>
                <w:rFonts w:cs="Arial"/>
              </w:rPr>
              <w:t xml:space="preserve">1MHz </w:t>
            </w:r>
          </w:p>
        </w:tc>
      </w:tr>
      <w:tr w:rsidR="00B13304" w:rsidRPr="007530C6" w14:paraId="7F50C181"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6BD0FFDD" w14:textId="77777777" w:rsidR="00B13304" w:rsidRPr="007530C6" w:rsidRDefault="00B13304" w:rsidP="005D71CD">
            <w:pPr>
              <w:pStyle w:val="TAN"/>
              <w:rPr>
                <w:kern w:val="2"/>
                <w:szCs w:val="22"/>
              </w:rPr>
            </w:pPr>
            <w:r w:rsidRPr="007530C6">
              <w:t>NOTE 1:</w:t>
            </w:r>
            <w:r w:rsidRPr="007530C6">
              <w:tab/>
              <w:t xml:space="preserve">For a repeater supporting non-contiguous spectrum operation within any </w:t>
            </w:r>
            <w:r w:rsidRPr="007530C6">
              <w:rPr>
                <w:i/>
              </w:rPr>
              <w:t>operating band</w:t>
            </w:r>
            <w:r w:rsidRPr="007530C6">
              <w:t xml:space="preserve">, the emission limits within sub-block gaps is calculated as a cumulative sum of contributions from adjacent </w:t>
            </w:r>
            <w:r w:rsidRPr="007530C6">
              <w:rPr>
                <w:rFonts w:cs="v5.0.0"/>
              </w:rPr>
              <w:t xml:space="preserve">sub blocks on each side of the sub block gap, where the contribution from the far-end sub-block shall be scaled according to the measurement bandwidth of the near-end sub-block. </w:t>
            </w:r>
            <w:r w:rsidRPr="007530C6">
              <w:t xml:space="preserve">Exception is </w:t>
            </w:r>
            <w:r w:rsidRPr="007530C6">
              <w:rPr>
                <w:rFonts w:ascii="Symbol" w:hAnsi="Symbol"/>
              </w:rPr>
              <w:t></w:t>
            </w:r>
            <w:r w:rsidRPr="007530C6">
              <w:t xml:space="preserve">f ≥ 10MHz from both adjacent sub blocks on each side of the sub-block gap, where the emission limits within sub-block gaps shall be </w:t>
            </w:r>
            <w:r w:rsidRPr="007530C6">
              <w:noBreakHyphen/>
              <w:t>13 dBm/1 MHz.</w:t>
            </w:r>
          </w:p>
          <w:p w14:paraId="4BF4B619" w14:textId="77777777" w:rsidR="00B13304" w:rsidRPr="007530C6" w:rsidRDefault="00B13304" w:rsidP="005D71CD">
            <w:pPr>
              <w:pStyle w:val="TAN"/>
            </w:pPr>
            <w:r w:rsidRPr="007530C6">
              <w:t>NOTE 2:</w:t>
            </w:r>
            <w:r w:rsidRPr="007530C6">
              <w:tab/>
              <w:t xml:space="preserve">For a </w:t>
            </w:r>
            <w:r w:rsidRPr="007530C6">
              <w:rPr>
                <w:i/>
              </w:rPr>
              <w:t>multi-band connector</w:t>
            </w:r>
            <w:r w:rsidRPr="007530C6">
              <w:t xml:space="preserve"> with Inter RF Bandwidth gap &lt; 2*Δf</w:t>
            </w:r>
            <w:r w:rsidRPr="007530C6">
              <w:rPr>
                <w:vertAlign w:val="subscript"/>
              </w:rPr>
              <w:t>OBUE</w:t>
            </w:r>
            <w:r w:rsidRPr="007530C6">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14:paraId="05FABDD1" w14:textId="77777777" w:rsidR="00B13304" w:rsidRPr="007530C6" w:rsidRDefault="00B13304" w:rsidP="005D71CD">
            <w:pPr>
              <w:pStyle w:val="TAN"/>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581C761C" w14:textId="77777777" w:rsidR="00B13304" w:rsidRPr="007530C6" w:rsidRDefault="00B13304" w:rsidP="004D3D5E">
      <w:pPr>
        <w:rPr>
          <w:lang w:eastAsia="zh-CN"/>
        </w:rPr>
      </w:pPr>
    </w:p>
    <w:p w14:paraId="56EC00F0" w14:textId="77777777" w:rsidR="00B13304" w:rsidRPr="007530C6" w:rsidRDefault="00B13304" w:rsidP="00B13304">
      <w:r w:rsidRPr="007530C6">
        <w:t xml:space="preserve">For </w:t>
      </w:r>
      <w:r w:rsidRPr="007530C6">
        <w:rPr>
          <w:rFonts w:eastAsia="SimSun"/>
          <w:i/>
          <w:iCs/>
        </w:rPr>
        <w:t>repeater type 1-C</w:t>
      </w:r>
      <w:r w:rsidRPr="007530C6">
        <w:rPr>
          <w:rFonts w:eastAsia="SimSun"/>
        </w:rPr>
        <w:t xml:space="preserve"> </w:t>
      </w:r>
      <w:r w:rsidRPr="007530C6">
        <w:t>operating in Bands</w:t>
      </w:r>
      <w:r w:rsidRPr="007530C6">
        <w:rPr>
          <w:rFonts w:cs="v5.0.0"/>
        </w:rPr>
        <w:t xml:space="preserve"> n48, n77, n78, </w:t>
      </w:r>
      <w:r w:rsidRPr="007530C6">
        <w:t xml:space="preserve">n79, </w:t>
      </w:r>
      <w:r w:rsidRPr="007530C6">
        <w:rPr>
          <w:rFonts w:cs="v5.0.0"/>
          <w:i/>
        </w:rPr>
        <w:t>minimum requirements</w:t>
      </w:r>
      <w:r w:rsidRPr="007530C6">
        <w:rPr>
          <w:rFonts w:cs="v5.0.0"/>
        </w:rPr>
        <w:t xml:space="preserve"> are </w:t>
      </w:r>
      <w:r w:rsidRPr="007530C6">
        <w:t>specified in table 6.5.3.4.1</w:t>
      </w:r>
      <w:r w:rsidRPr="007530C6">
        <w:rPr>
          <w:rFonts w:cs="v5.0.0"/>
        </w:rPr>
        <w:noBreakHyphen/>
        <w:t>3</w:t>
      </w:r>
      <w:r w:rsidRPr="007530C6">
        <w:t>:</w:t>
      </w:r>
    </w:p>
    <w:p w14:paraId="36ECDF30" w14:textId="77777777" w:rsidR="00B13304" w:rsidRPr="007530C6" w:rsidRDefault="00B13304" w:rsidP="005D71CD">
      <w:pPr>
        <w:pStyle w:val="TH"/>
        <w:rPr>
          <w:rFonts w:cs="v5.0.0"/>
        </w:rPr>
      </w:pPr>
      <w:r w:rsidRPr="007530C6">
        <w:t xml:space="preserve">Table 6.5.3.4.1-3: </w:t>
      </w:r>
      <w:r w:rsidRPr="007530C6">
        <w:rPr>
          <w:rFonts w:eastAsia="SimSun"/>
        </w:rPr>
        <w:t xml:space="preserve">Wide Area </w:t>
      </w:r>
      <w:r w:rsidRPr="007530C6">
        <w:rPr>
          <w:rFonts w:eastAsia="SimSun"/>
          <w:i/>
          <w:iCs/>
        </w:rPr>
        <w:t>repeater type 1-C</w:t>
      </w:r>
      <w:r w:rsidRPr="007530C6">
        <w:rPr>
          <w:i/>
        </w:rPr>
        <w:t xml:space="preserve"> operating band</w:t>
      </w:r>
      <w:r w:rsidRPr="007530C6">
        <w:t xml:space="preserve"> unwanted emission limits </w:t>
      </w:r>
      <w:r w:rsidRPr="007530C6">
        <w:br/>
        <w:t>(NR bands &gt;3GHz) for Category A</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6D5C01CD"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83B12C6" w14:textId="77777777" w:rsidR="00B13304" w:rsidRPr="007530C6" w:rsidRDefault="00B13304" w:rsidP="005D71CD">
            <w:pPr>
              <w:pStyle w:val="TAH"/>
            </w:pPr>
            <w:r w:rsidRPr="007530C6">
              <w:t xml:space="preserve">Frequency offset of measurement filter </w:t>
            </w:r>
            <w:r w:rsidRPr="007530C6">
              <w:noBreakHyphen/>
              <w:t xml:space="preserve">3dB point, </w:t>
            </w:r>
            <w:r w:rsidRPr="007530C6">
              <w:sym w:font="Symbol" w:char="F044"/>
            </w:r>
            <w:r w:rsidRPr="007530C6">
              <w:t>f</w:t>
            </w:r>
          </w:p>
        </w:tc>
        <w:tc>
          <w:tcPr>
            <w:tcW w:w="2976" w:type="dxa"/>
            <w:tcBorders>
              <w:top w:val="single" w:sz="4" w:space="0" w:color="auto"/>
              <w:left w:val="single" w:sz="4" w:space="0" w:color="auto"/>
              <w:bottom w:val="single" w:sz="4" w:space="0" w:color="auto"/>
              <w:right w:val="single" w:sz="4" w:space="0" w:color="auto"/>
            </w:tcBorders>
            <w:hideMark/>
          </w:tcPr>
          <w:p w14:paraId="4D4C03B4" w14:textId="77777777" w:rsidR="00B13304" w:rsidRPr="007530C6" w:rsidRDefault="00B13304" w:rsidP="005D71CD">
            <w:pPr>
              <w:pStyle w:val="TAH"/>
            </w:pPr>
            <w:r w:rsidRPr="007530C6">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7836FF0E" w14:textId="77777777" w:rsidR="00B13304" w:rsidRPr="007530C6" w:rsidRDefault="00B13304" w:rsidP="005D71CD">
            <w:pPr>
              <w:pStyle w:val="TAH"/>
            </w:pPr>
            <w:r w:rsidRPr="007530C6">
              <w:rPr>
                <w:i/>
              </w:rPr>
              <w:t>Minimum requirement</w:t>
            </w:r>
            <w:r w:rsidRPr="007530C6">
              <w:t xml:space="preserve"> (Note 1</w:t>
            </w:r>
            <w:r w:rsidRPr="007530C6">
              <w:rPr>
                <w:rFonts w:cs="Arial"/>
              </w:rPr>
              <w:t>, 2</w:t>
            </w:r>
            <w:r w:rsidRPr="007530C6">
              <w:t>)</w:t>
            </w:r>
          </w:p>
        </w:tc>
        <w:tc>
          <w:tcPr>
            <w:tcW w:w="1430" w:type="dxa"/>
            <w:tcBorders>
              <w:top w:val="single" w:sz="4" w:space="0" w:color="auto"/>
              <w:left w:val="single" w:sz="4" w:space="0" w:color="auto"/>
              <w:bottom w:val="single" w:sz="4" w:space="0" w:color="auto"/>
              <w:right w:val="single" w:sz="4" w:space="0" w:color="auto"/>
            </w:tcBorders>
            <w:hideMark/>
          </w:tcPr>
          <w:p w14:paraId="70E3C726" w14:textId="77777777" w:rsidR="00B13304" w:rsidRPr="007530C6" w:rsidRDefault="00B13304" w:rsidP="005D71CD">
            <w:pPr>
              <w:pStyle w:val="TAH"/>
            </w:pPr>
            <w:r w:rsidRPr="007530C6">
              <w:t>Measurement bandwidth</w:t>
            </w:r>
          </w:p>
        </w:tc>
      </w:tr>
      <w:tr w:rsidR="00B13304" w:rsidRPr="007530C6" w14:paraId="27343BB2"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7DBDFF31" w14:textId="77777777" w:rsidR="00B13304" w:rsidRPr="007530C6" w:rsidRDefault="00B13304" w:rsidP="005D71CD">
            <w:pPr>
              <w:pStyle w:val="TAC"/>
            </w:pPr>
            <w:r w:rsidRPr="007530C6">
              <w:t xml:space="preserve">0 </w:t>
            </w:r>
            <w:r w:rsidRPr="007530C6">
              <w:rPr>
                <w:rFonts w:cs="Arial"/>
              </w:rPr>
              <w:t xml:space="preserve">MHz </w:t>
            </w:r>
            <w:r w:rsidRPr="007530C6">
              <w:sym w:font="Symbol" w:char="F0A3"/>
            </w:r>
            <w:r w:rsidRPr="007530C6">
              <w:t xml:space="preserve"> </w:t>
            </w:r>
            <w:r w:rsidRPr="007530C6">
              <w:sym w:font="Symbol" w:char="F044"/>
            </w:r>
            <w:r w:rsidRPr="007530C6">
              <w:t>f &lt; 5 MHz</w:t>
            </w:r>
          </w:p>
        </w:tc>
        <w:tc>
          <w:tcPr>
            <w:tcW w:w="2976" w:type="dxa"/>
            <w:tcBorders>
              <w:top w:val="single" w:sz="4" w:space="0" w:color="auto"/>
              <w:left w:val="single" w:sz="4" w:space="0" w:color="auto"/>
              <w:bottom w:val="single" w:sz="4" w:space="0" w:color="auto"/>
              <w:right w:val="single" w:sz="4" w:space="0" w:color="auto"/>
            </w:tcBorders>
            <w:hideMark/>
          </w:tcPr>
          <w:p w14:paraId="7CF40664" w14:textId="77777777" w:rsidR="00B13304" w:rsidRPr="007530C6" w:rsidRDefault="00B13304" w:rsidP="005D71CD">
            <w:pPr>
              <w:pStyle w:val="TAC"/>
            </w:pPr>
            <w:r w:rsidRPr="007530C6">
              <w:t xml:space="preserve">0.05 MHz </w:t>
            </w:r>
            <w:r w:rsidRPr="007530C6">
              <w:sym w:font="Symbol" w:char="F0A3"/>
            </w:r>
            <w:r w:rsidRPr="007530C6">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38A61374" w14:textId="77777777" w:rsidR="00B13304" w:rsidRPr="007530C6" w:rsidRDefault="00B13304" w:rsidP="005D71CD">
            <w:pPr>
              <w:pStyle w:val="TAC"/>
              <w:rPr>
                <w:rFonts w:cs="Arial"/>
                <w:kern w:val="2"/>
                <w:szCs w:val="22"/>
              </w:rPr>
            </w:pPr>
          </w:p>
          <w:p w14:paraId="56451CFC" w14:textId="77777777" w:rsidR="00B13304" w:rsidRPr="007530C6" w:rsidRDefault="00B13304" w:rsidP="005D71CD">
            <w:pPr>
              <w:pStyle w:val="TAC"/>
              <w:rPr>
                <w:rFonts w:cs="Arial"/>
              </w:rPr>
            </w:pPr>
            <w:r w:rsidRPr="007530C6">
              <w:rPr>
                <w:rFonts w:cs="Arial"/>
                <w:kern w:val="2"/>
                <w:position w:val="-28"/>
                <w:szCs w:val="22"/>
                <w:lang w:val="en-US"/>
              </w:rPr>
              <w:object w:dxaOrig="2772" w:dyaOrig="612" w14:anchorId="1D9E3DC9">
                <v:shape id="_x0000_i1049" type="#_x0000_t75" style="width:139pt;height:30pt" o:ole="" fillcolor="window">
                  <v:imagedata r:id="rId34" o:title=""/>
                </v:shape>
                <o:OLEObject Type="Embed" ProgID="Equation.3" ShapeID="_x0000_i1049" DrawAspect="Content" ObjectID="_1749556697" r:id="rId35"/>
              </w:object>
            </w:r>
          </w:p>
        </w:tc>
        <w:tc>
          <w:tcPr>
            <w:tcW w:w="1430" w:type="dxa"/>
            <w:tcBorders>
              <w:top w:val="single" w:sz="4" w:space="0" w:color="auto"/>
              <w:left w:val="single" w:sz="4" w:space="0" w:color="auto"/>
              <w:bottom w:val="single" w:sz="4" w:space="0" w:color="auto"/>
              <w:right w:val="single" w:sz="4" w:space="0" w:color="auto"/>
            </w:tcBorders>
            <w:hideMark/>
          </w:tcPr>
          <w:p w14:paraId="3475D334" w14:textId="77777777" w:rsidR="00B13304" w:rsidRPr="007530C6" w:rsidRDefault="00B13304" w:rsidP="005D71CD">
            <w:pPr>
              <w:pStyle w:val="TAC"/>
              <w:rPr>
                <w:rFonts w:cs="Arial"/>
              </w:rPr>
            </w:pPr>
            <w:r w:rsidRPr="007530C6">
              <w:rPr>
                <w:rFonts w:cs="Arial"/>
              </w:rPr>
              <w:t xml:space="preserve">100 kHz </w:t>
            </w:r>
          </w:p>
        </w:tc>
      </w:tr>
      <w:tr w:rsidR="00B13304" w:rsidRPr="007530C6" w14:paraId="45FE8B47"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9E2F249" w14:textId="77777777" w:rsidR="00B13304" w:rsidRPr="007530C6" w:rsidRDefault="00B13304" w:rsidP="005D71CD">
            <w:pPr>
              <w:pStyle w:val="TAC"/>
              <w:rPr>
                <w:kern w:val="2"/>
                <w:szCs w:val="22"/>
                <w:lang w:val="sv-SE"/>
              </w:rPr>
            </w:pPr>
            <w:r w:rsidRPr="007530C6">
              <w:rPr>
                <w:lang w:val="sv-SE"/>
              </w:rPr>
              <w:t xml:space="preserve">5 </w:t>
            </w:r>
            <w:r w:rsidRPr="007530C6">
              <w:rPr>
                <w:rFonts w:cs="Arial"/>
                <w:lang w:val="sv-SE"/>
              </w:rPr>
              <w:t xml:space="preserve">MHz </w:t>
            </w:r>
            <w:r w:rsidRPr="007530C6">
              <w:sym w:font="Symbol" w:char="F0A3"/>
            </w:r>
            <w:r w:rsidRPr="007530C6">
              <w:rPr>
                <w:lang w:val="sv-SE"/>
              </w:rPr>
              <w:t xml:space="preserve"> </w:t>
            </w:r>
            <w:r w:rsidRPr="007530C6">
              <w:sym w:font="Symbol" w:char="F044"/>
            </w:r>
            <w:r w:rsidRPr="007530C6">
              <w:rPr>
                <w:lang w:val="sv-SE"/>
              </w:rPr>
              <w:t>f &lt;</w:t>
            </w:r>
          </w:p>
          <w:p w14:paraId="32758D19" w14:textId="77777777" w:rsidR="00B13304" w:rsidRPr="007530C6" w:rsidRDefault="00B13304" w:rsidP="005D71CD">
            <w:pPr>
              <w:pStyle w:val="TAC"/>
              <w:rPr>
                <w:lang w:val="sv-FI"/>
              </w:rPr>
            </w:pPr>
            <w:r w:rsidRPr="007530C6">
              <w:rPr>
                <w:lang w:val="sv-SE"/>
              </w:rPr>
              <w:t xml:space="preserve">min(10 MHz, </w:t>
            </w:r>
            <w:r w:rsidRPr="007530C6">
              <w:rPr>
                <w:rFonts w:cs="Arial"/>
              </w:rPr>
              <w:sym w:font="Symbol" w:char="F044"/>
            </w:r>
            <w:r w:rsidRPr="007530C6">
              <w:rPr>
                <w:rFonts w:cs="Arial"/>
                <w:lang w:val="sv-SE"/>
              </w:rPr>
              <w:t>f</w:t>
            </w:r>
            <w:r w:rsidRPr="007530C6">
              <w:rPr>
                <w:rFonts w:cs="Arial"/>
                <w:vertAlign w:val="subscript"/>
                <w:lang w:val="sv-SE"/>
              </w:rPr>
              <w:t>max</w:t>
            </w:r>
            <w:r w:rsidRPr="007530C6">
              <w:rPr>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62B2C2DC" w14:textId="77777777" w:rsidR="00B13304" w:rsidRPr="007530C6" w:rsidRDefault="00B13304" w:rsidP="005D71CD">
            <w:pPr>
              <w:pStyle w:val="TAC"/>
              <w:rPr>
                <w:kern w:val="2"/>
                <w:szCs w:val="22"/>
                <w:lang w:val="sv-SE"/>
              </w:rPr>
            </w:pPr>
            <w:r w:rsidRPr="007530C6">
              <w:rPr>
                <w:lang w:val="sv-SE"/>
              </w:rPr>
              <w:t xml:space="preserve">5.05 MHz </w:t>
            </w:r>
            <w:r w:rsidRPr="007530C6">
              <w:sym w:font="Symbol" w:char="F0A3"/>
            </w:r>
            <w:r w:rsidRPr="007530C6">
              <w:rPr>
                <w:lang w:val="sv-SE"/>
              </w:rPr>
              <w:t xml:space="preserve"> f_offset &lt;</w:t>
            </w:r>
          </w:p>
          <w:p w14:paraId="7EEA5666" w14:textId="77777777" w:rsidR="00B13304" w:rsidRPr="007530C6" w:rsidRDefault="00B13304" w:rsidP="005D71CD">
            <w:pPr>
              <w:pStyle w:val="TAC"/>
              <w:rPr>
                <w:lang w:val="sv-FI"/>
              </w:rPr>
            </w:pPr>
            <w:r w:rsidRPr="007530C6">
              <w:rPr>
                <w:lang w:val="sv-SE"/>
              </w:rPr>
              <w:t>min(10.05 MHz, f_offset</w:t>
            </w:r>
            <w:r w:rsidRPr="007530C6">
              <w:rPr>
                <w:vertAlign w:val="subscript"/>
                <w:lang w:val="sv-SE"/>
              </w:rPr>
              <w:t>max</w:t>
            </w:r>
            <w:r w:rsidRPr="007530C6">
              <w:rPr>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7F017725" w14:textId="77777777" w:rsidR="00B13304" w:rsidRPr="007530C6" w:rsidRDefault="00B13304" w:rsidP="005D71CD">
            <w:pPr>
              <w:pStyle w:val="TAC"/>
              <w:rPr>
                <w:rFonts w:cs="Arial"/>
              </w:rPr>
            </w:pPr>
            <w:r w:rsidRPr="007530C6">
              <w:rPr>
                <w:rFonts w:cs="Arial"/>
              </w:rPr>
              <w:t>-12.2 dBm</w:t>
            </w:r>
          </w:p>
        </w:tc>
        <w:tc>
          <w:tcPr>
            <w:tcW w:w="1430" w:type="dxa"/>
            <w:tcBorders>
              <w:top w:val="single" w:sz="4" w:space="0" w:color="auto"/>
              <w:left w:val="single" w:sz="4" w:space="0" w:color="auto"/>
              <w:bottom w:val="single" w:sz="4" w:space="0" w:color="auto"/>
              <w:right w:val="single" w:sz="4" w:space="0" w:color="auto"/>
            </w:tcBorders>
            <w:hideMark/>
          </w:tcPr>
          <w:p w14:paraId="7644BC73" w14:textId="77777777" w:rsidR="00B13304" w:rsidRPr="007530C6" w:rsidRDefault="00B13304" w:rsidP="005D71CD">
            <w:pPr>
              <w:pStyle w:val="TAC"/>
              <w:rPr>
                <w:rFonts w:cs="Arial"/>
              </w:rPr>
            </w:pPr>
            <w:r w:rsidRPr="007530C6">
              <w:rPr>
                <w:rFonts w:cs="Arial"/>
              </w:rPr>
              <w:t xml:space="preserve">100 kHz </w:t>
            </w:r>
          </w:p>
        </w:tc>
      </w:tr>
      <w:tr w:rsidR="00B13304" w:rsidRPr="007530C6" w14:paraId="35AA83A1"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131F43D" w14:textId="77777777" w:rsidR="00B13304" w:rsidRPr="007530C6" w:rsidRDefault="00B13304" w:rsidP="005D71CD">
            <w:pPr>
              <w:pStyle w:val="TAC"/>
            </w:pPr>
            <w:r w:rsidRPr="007530C6">
              <w:t xml:space="preserve">10 MHz </w:t>
            </w:r>
            <w:r w:rsidRPr="007530C6">
              <w:sym w:font="Symbol" w:char="F0A3"/>
            </w:r>
            <w:r w:rsidRPr="007530C6">
              <w:t xml:space="preserve"> </w:t>
            </w:r>
            <w:r w:rsidRPr="007530C6">
              <w:sym w:font="Symbol" w:char="F044"/>
            </w:r>
            <w:r w:rsidRPr="007530C6">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0473B303" w14:textId="77777777" w:rsidR="00B13304" w:rsidRPr="007530C6" w:rsidRDefault="00B13304" w:rsidP="005D71CD">
            <w:pPr>
              <w:pStyle w:val="TAC"/>
            </w:pPr>
            <w:r w:rsidRPr="007530C6">
              <w:t xml:space="preserve">10.5 MHz </w:t>
            </w:r>
            <w:r w:rsidRPr="007530C6">
              <w:sym w:font="Symbol" w:char="F0A3"/>
            </w:r>
            <w:r w:rsidRPr="007530C6">
              <w:t xml:space="preserve"> f_offset &lt; f_offset</w:t>
            </w:r>
            <w:r w:rsidRPr="007530C6">
              <w:rPr>
                <w:vertAlign w:val="subscript"/>
              </w:rPr>
              <w:t>max</w:t>
            </w:r>
            <w:r w:rsidRPr="007530C6">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65A72E50" w14:textId="77777777" w:rsidR="00B13304" w:rsidRPr="007530C6" w:rsidRDefault="00B13304" w:rsidP="005D71CD">
            <w:pPr>
              <w:pStyle w:val="TAC"/>
              <w:rPr>
                <w:rFonts w:cs="Arial"/>
              </w:rPr>
            </w:pPr>
            <w:r w:rsidRPr="007530C6">
              <w:rPr>
                <w:rFonts w:cs="Arial"/>
              </w:rPr>
              <w:t>-13 dBm (Note 3)</w:t>
            </w:r>
          </w:p>
        </w:tc>
        <w:tc>
          <w:tcPr>
            <w:tcW w:w="1430" w:type="dxa"/>
            <w:tcBorders>
              <w:top w:val="single" w:sz="4" w:space="0" w:color="auto"/>
              <w:left w:val="single" w:sz="4" w:space="0" w:color="auto"/>
              <w:bottom w:val="single" w:sz="4" w:space="0" w:color="auto"/>
              <w:right w:val="single" w:sz="4" w:space="0" w:color="auto"/>
            </w:tcBorders>
            <w:hideMark/>
          </w:tcPr>
          <w:p w14:paraId="59A8A40E" w14:textId="77777777" w:rsidR="00B13304" w:rsidRPr="007530C6" w:rsidRDefault="00B13304" w:rsidP="005D71CD">
            <w:pPr>
              <w:pStyle w:val="TAC"/>
              <w:rPr>
                <w:rFonts w:cs="Arial"/>
              </w:rPr>
            </w:pPr>
            <w:r w:rsidRPr="007530C6">
              <w:rPr>
                <w:rFonts w:cs="Arial"/>
              </w:rPr>
              <w:t xml:space="preserve">1MHz </w:t>
            </w:r>
          </w:p>
        </w:tc>
      </w:tr>
      <w:tr w:rsidR="00B13304" w:rsidRPr="007530C6" w14:paraId="7550CCF3"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69888975" w14:textId="77777777" w:rsidR="00B13304" w:rsidRPr="007530C6" w:rsidRDefault="00B13304" w:rsidP="005D71CD">
            <w:pPr>
              <w:pStyle w:val="TAN"/>
              <w:rPr>
                <w:kern w:val="2"/>
                <w:szCs w:val="22"/>
              </w:rPr>
            </w:pPr>
            <w:r w:rsidRPr="007530C6">
              <w:t>NOTE 1:</w:t>
            </w:r>
            <w:r w:rsidRPr="007530C6">
              <w:tab/>
              <w:t xml:space="preserve">For a repeater supporting non-contiguous spectrum operation within any </w:t>
            </w:r>
            <w:r w:rsidRPr="007530C6">
              <w:rPr>
                <w:i/>
              </w:rPr>
              <w:t>operating band</w:t>
            </w:r>
            <w:r w:rsidRPr="007530C6">
              <w:t xml:space="preserve">, the emission limits within sub-block gaps is calculated as a cumulative sum of contributions from adjacent </w:t>
            </w:r>
            <w:r w:rsidRPr="007530C6">
              <w:rPr>
                <w:rFonts w:cs="v5.0.0"/>
              </w:rPr>
              <w:t xml:space="preserve">sub blocks on each side of the sub block gap, where the contribution from the far-end sub-block shall be scaled according to the measurement bandwidth of the near-end sub-block. </w:t>
            </w:r>
            <w:r w:rsidRPr="007530C6">
              <w:t xml:space="preserve">Exception is </w:t>
            </w:r>
            <w:r w:rsidRPr="007530C6">
              <w:rPr>
                <w:rFonts w:ascii="Symbol" w:hAnsi="Symbol"/>
              </w:rPr>
              <w:t></w:t>
            </w:r>
            <w:r w:rsidRPr="007530C6">
              <w:t xml:space="preserve">f ≥ 10MHz from both adjacent sub blocks on each side of the sub-block gap, where the emission limits within sub-block gaps shall be </w:t>
            </w:r>
            <w:r w:rsidRPr="007530C6">
              <w:noBreakHyphen/>
              <w:t>13 dBm/1 MHz.</w:t>
            </w:r>
          </w:p>
          <w:p w14:paraId="360E42C5" w14:textId="77777777" w:rsidR="00B13304" w:rsidRPr="007530C6" w:rsidRDefault="00B13304" w:rsidP="005D71CD">
            <w:pPr>
              <w:pStyle w:val="TAN"/>
            </w:pPr>
            <w:r w:rsidRPr="007530C6">
              <w:t>NOTE 2:</w:t>
            </w:r>
            <w:r w:rsidRPr="007530C6">
              <w:tab/>
              <w:t xml:space="preserve">For a </w:t>
            </w:r>
            <w:r w:rsidRPr="007530C6">
              <w:rPr>
                <w:i/>
              </w:rPr>
              <w:t>multi-band connector</w:t>
            </w:r>
            <w:r w:rsidRPr="007530C6">
              <w:t xml:space="preserve"> with Inter RF Bandwidth gap &lt; 2*Δf</w:t>
            </w:r>
            <w:r w:rsidRPr="007530C6">
              <w:rPr>
                <w:vertAlign w:val="subscript"/>
              </w:rPr>
              <w:t>OBUE</w:t>
            </w:r>
            <w:r w:rsidRPr="007530C6">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14:paraId="5C243D4E" w14:textId="77777777" w:rsidR="00B13304" w:rsidRPr="007530C6" w:rsidRDefault="00B13304" w:rsidP="005D71CD">
            <w:pPr>
              <w:pStyle w:val="TAN"/>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37D36A88" w14:textId="77777777" w:rsidR="00B13304" w:rsidRPr="007530C6" w:rsidRDefault="00B13304" w:rsidP="005D71CD">
      <w:pPr>
        <w:rPr>
          <w:rFonts w:eastAsia="SimSun"/>
        </w:rPr>
      </w:pPr>
    </w:p>
    <w:p w14:paraId="44AABE98" w14:textId="77777777" w:rsidR="00B13304" w:rsidRPr="007530C6" w:rsidRDefault="00B13304" w:rsidP="005D71CD">
      <w:pPr>
        <w:pStyle w:val="Heading5"/>
        <w:rPr>
          <w:rFonts w:eastAsia="SimSun"/>
        </w:rPr>
      </w:pPr>
      <w:bookmarkStart w:id="1885" w:name="_Toc82450617"/>
      <w:bookmarkStart w:id="1886" w:name="_Toc82449969"/>
      <w:bookmarkStart w:id="1887" w:name="_Toc76541987"/>
      <w:bookmarkStart w:id="1888" w:name="_Toc74583174"/>
      <w:bookmarkStart w:id="1889" w:name="_Toc66386333"/>
      <w:bookmarkStart w:id="1890" w:name="_Toc61184990"/>
      <w:bookmarkStart w:id="1891" w:name="_Toc61184600"/>
      <w:bookmarkStart w:id="1892" w:name="_Toc61184208"/>
      <w:bookmarkStart w:id="1893" w:name="_Toc61183816"/>
      <w:bookmarkStart w:id="1894" w:name="_Toc61183422"/>
      <w:bookmarkStart w:id="1895" w:name="_Toc57821146"/>
      <w:bookmarkStart w:id="1896" w:name="_Toc57820219"/>
      <w:bookmarkStart w:id="1897" w:name="_Toc53185743"/>
      <w:bookmarkStart w:id="1898" w:name="_Toc53185367"/>
      <w:bookmarkStart w:id="1899" w:name="_Toc21127496"/>
      <w:bookmarkStart w:id="1900" w:name="_Toc29811705"/>
      <w:bookmarkStart w:id="1901" w:name="_Toc36817257"/>
      <w:bookmarkStart w:id="1902" w:name="_Toc37260173"/>
      <w:bookmarkStart w:id="1903" w:name="_Toc37267561"/>
      <w:bookmarkStart w:id="1904" w:name="_Toc44712163"/>
      <w:bookmarkStart w:id="1905" w:name="_Toc45893476"/>
      <w:bookmarkStart w:id="1906" w:name="_Toc121756715"/>
      <w:bookmarkStart w:id="1907" w:name="_Toc121820285"/>
      <w:bookmarkStart w:id="1908" w:name="_Toc124158035"/>
      <w:bookmarkStart w:id="1909" w:name="_Toc130560612"/>
      <w:bookmarkStart w:id="1910" w:name="_Toc137470255"/>
      <w:bookmarkStart w:id="1911" w:name="_Toc138884648"/>
      <w:r w:rsidRPr="007530C6">
        <w:rPr>
          <w:rFonts w:eastAsia="SimSun"/>
        </w:rPr>
        <w:t>6.5.3.4.2</w:t>
      </w:r>
      <w:r w:rsidRPr="007530C6">
        <w:rPr>
          <w:rFonts w:eastAsia="SimSun"/>
        </w:rPr>
        <w:tab/>
        <w:t xml:space="preserve">Minimum requirements for Wide Area </w:t>
      </w:r>
      <w:r w:rsidRPr="007530C6">
        <w:rPr>
          <w:rFonts w:eastAsia="SimSun"/>
          <w:i/>
          <w:iCs/>
        </w:rPr>
        <w:t>repeater type 1-C</w:t>
      </w:r>
      <w:r w:rsidRPr="007530C6">
        <w:rPr>
          <w:rFonts w:eastAsia="SimSun"/>
        </w:rPr>
        <w:t xml:space="preserve"> (Category B)</w:t>
      </w:r>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p>
    <w:p w14:paraId="655EA93B" w14:textId="1A9277BB" w:rsidR="00B13304" w:rsidRPr="007530C6" w:rsidRDefault="00B13304" w:rsidP="004D3D5E">
      <w:pPr>
        <w:rPr>
          <w:rFonts w:ascii="Calibri" w:eastAsia="SimSun" w:hAnsi="Calibri"/>
          <w:lang w:eastAsia="zh-CN"/>
        </w:rPr>
      </w:pPr>
      <w:r w:rsidRPr="007530C6">
        <w:rPr>
          <w:rFonts w:eastAsia="SimSun"/>
        </w:rPr>
        <w:t xml:space="preserve">For Category B Operating band unwanted emissions, there are two options for the </w:t>
      </w:r>
      <w:r w:rsidRPr="007530C6">
        <w:rPr>
          <w:rFonts w:eastAsia="SimSun"/>
          <w:i/>
        </w:rPr>
        <w:t>minimum requirements</w:t>
      </w:r>
      <w:r w:rsidRPr="007530C6">
        <w:rPr>
          <w:rFonts w:eastAsia="SimSun"/>
        </w:rPr>
        <w:t xml:space="preserve"> that may be applied regionally. Either the </w:t>
      </w:r>
      <w:r w:rsidRPr="007530C6">
        <w:rPr>
          <w:rFonts w:eastAsia="SimSun"/>
          <w:i/>
        </w:rPr>
        <w:t>minimum requirements</w:t>
      </w:r>
      <w:r w:rsidRPr="007530C6">
        <w:rPr>
          <w:rFonts w:eastAsia="SimSun"/>
        </w:rPr>
        <w:t xml:space="preserve"> in clause 6.5.3.4.2.1 or clause 6.5.3.4.2.2 shall be applied.</w:t>
      </w:r>
    </w:p>
    <w:p w14:paraId="7B8F185E" w14:textId="77777777" w:rsidR="00B13304" w:rsidRPr="007530C6" w:rsidRDefault="00B13304" w:rsidP="005D71CD">
      <w:pPr>
        <w:pStyle w:val="Heading5"/>
        <w:rPr>
          <w:rFonts w:eastAsia="SimSun"/>
        </w:rPr>
      </w:pPr>
      <w:bookmarkStart w:id="1912" w:name="_Toc82450618"/>
      <w:bookmarkStart w:id="1913" w:name="_Toc82449970"/>
      <w:bookmarkStart w:id="1914" w:name="_Toc76541988"/>
      <w:bookmarkStart w:id="1915" w:name="_Toc74583175"/>
      <w:bookmarkStart w:id="1916" w:name="_Toc66386334"/>
      <w:bookmarkStart w:id="1917" w:name="_Toc61184991"/>
      <w:bookmarkStart w:id="1918" w:name="_Toc61184601"/>
      <w:bookmarkStart w:id="1919" w:name="_Toc61184209"/>
      <w:bookmarkStart w:id="1920" w:name="_Toc61183817"/>
      <w:bookmarkStart w:id="1921" w:name="_Toc61183423"/>
      <w:bookmarkStart w:id="1922" w:name="_Toc57821147"/>
      <w:bookmarkStart w:id="1923" w:name="_Toc57820220"/>
      <w:bookmarkStart w:id="1924" w:name="_Toc53185744"/>
      <w:bookmarkStart w:id="1925" w:name="_Toc53185368"/>
      <w:bookmarkStart w:id="1926" w:name="_Toc21127497"/>
      <w:bookmarkStart w:id="1927" w:name="_Toc29811706"/>
      <w:bookmarkStart w:id="1928" w:name="_Toc36817258"/>
      <w:bookmarkStart w:id="1929" w:name="_Toc37260174"/>
      <w:bookmarkStart w:id="1930" w:name="_Toc37267562"/>
      <w:bookmarkStart w:id="1931" w:name="_Toc44712164"/>
      <w:bookmarkStart w:id="1932" w:name="_Toc45893477"/>
      <w:bookmarkStart w:id="1933" w:name="_Toc121756716"/>
      <w:bookmarkStart w:id="1934" w:name="_Toc121820286"/>
      <w:bookmarkStart w:id="1935" w:name="_Toc124158036"/>
      <w:bookmarkStart w:id="1936" w:name="_Toc130560613"/>
      <w:bookmarkStart w:id="1937" w:name="_Toc137470256"/>
      <w:bookmarkStart w:id="1938" w:name="_Toc138884649"/>
      <w:r w:rsidRPr="007530C6">
        <w:rPr>
          <w:rFonts w:eastAsia="SimSun"/>
        </w:rPr>
        <w:t>6.5.3.4.2.1</w:t>
      </w:r>
      <w:r w:rsidRPr="007530C6">
        <w:rPr>
          <w:rFonts w:eastAsia="SimSun"/>
        </w:rPr>
        <w:tab/>
        <w:t>Category B requirements</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r w:rsidRPr="007530C6">
        <w:rPr>
          <w:rFonts w:eastAsia="SimSun"/>
        </w:rPr>
        <w:t xml:space="preserve"> (Option 1)</w:t>
      </w:r>
      <w:bookmarkEnd w:id="1933"/>
      <w:bookmarkEnd w:id="1934"/>
      <w:bookmarkEnd w:id="1935"/>
      <w:bookmarkEnd w:id="1936"/>
      <w:bookmarkEnd w:id="1937"/>
      <w:bookmarkEnd w:id="1938"/>
    </w:p>
    <w:p w14:paraId="3BA6C97B" w14:textId="250EAB4F" w:rsidR="00B13304" w:rsidRPr="007530C6" w:rsidRDefault="00B13304" w:rsidP="004D3D5E">
      <w:pPr>
        <w:rPr>
          <w:rFonts w:ascii="Calibri" w:eastAsia="SimSun" w:hAnsi="Calibri"/>
          <w:lang w:eastAsia="zh-CN"/>
        </w:rPr>
      </w:pPr>
      <w:r w:rsidRPr="007530C6">
        <w:rPr>
          <w:rFonts w:eastAsia="SimSun"/>
        </w:rPr>
        <w:t xml:space="preserve">For </w:t>
      </w:r>
      <w:r w:rsidRPr="007530C6">
        <w:rPr>
          <w:rFonts w:eastAsia="SimSun"/>
          <w:i/>
          <w:iCs/>
        </w:rPr>
        <w:t>repeater type 1-C</w:t>
      </w:r>
      <w:r w:rsidRPr="007530C6">
        <w:rPr>
          <w:rFonts w:eastAsia="SimSun"/>
        </w:rPr>
        <w:t xml:space="preserve"> operating in Bands n5, n8, </w:t>
      </w:r>
      <w:r w:rsidRPr="007530C6">
        <w:rPr>
          <w:rFonts w:eastAsia="SimSun" w:cs="v5.0.0"/>
        </w:rPr>
        <w:t xml:space="preserve">n12, </w:t>
      </w:r>
      <w:r w:rsidRPr="007530C6">
        <w:rPr>
          <w:rFonts w:eastAsia="SimSun"/>
        </w:rPr>
        <w:t>n20, n26, n28, n29, n67, n71, n85, the minimum requirements</w:t>
      </w:r>
      <w:r w:rsidRPr="007530C6">
        <w:rPr>
          <w:rFonts w:eastAsia="SimSun" w:cs="v5.0.0"/>
        </w:rPr>
        <w:t xml:space="preserve"> are </w:t>
      </w:r>
      <w:r w:rsidRPr="007530C6">
        <w:rPr>
          <w:rFonts w:eastAsia="SimSun"/>
        </w:rPr>
        <w:t>specified in table 6.5.3.4.2.1-1:</w:t>
      </w:r>
    </w:p>
    <w:p w14:paraId="088C4CC7" w14:textId="77777777" w:rsidR="00B13304" w:rsidRPr="007530C6" w:rsidRDefault="00B13304" w:rsidP="005D71CD">
      <w:pPr>
        <w:pStyle w:val="TH"/>
        <w:rPr>
          <w:rFonts w:eastAsia="SimSun" w:cs="v5.0.0"/>
        </w:rPr>
      </w:pPr>
      <w:r w:rsidRPr="007530C6">
        <w:rPr>
          <w:rFonts w:eastAsia="SimSun"/>
        </w:rPr>
        <w:lastRenderedPageBreak/>
        <w:t xml:space="preserve">Table 6.5.3.4.2.1-1: Wide Area </w:t>
      </w:r>
      <w:r w:rsidRPr="007530C6">
        <w:rPr>
          <w:rFonts w:eastAsia="SimSun"/>
          <w:i/>
          <w:iCs/>
        </w:rPr>
        <w:t>repeater type 1-C</w:t>
      </w:r>
      <w:r w:rsidRPr="007530C6">
        <w:rPr>
          <w:rFonts w:eastAsia="SimSun"/>
        </w:rPr>
        <w:t xml:space="preserve"> operating band unwanted emission minimum requirements (NR bands below 1 GHz) for Category B</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334384FF"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96A20A6" w14:textId="77777777" w:rsidR="00B13304" w:rsidRPr="007530C6" w:rsidRDefault="00B13304" w:rsidP="005D71CD">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4773362E" w14:textId="77777777" w:rsidR="00B13304" w:rsidRPr="007530C6" w:rsidRDefault="00B13304" w:rsidP="005D71CD">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9F24D31" w14:textId="77777777" w:rsidR="00B13304" w:rsidRPr="007530C6" w:rsidRDefault="00B13304" w:rsidP="005D71CD">
            <w:pPr>
              <w:pStyle w:val="TAH"/>
              <w:rPr>
                <w:rFonts w:eastAsia="SimSun"/>
                <w:kern w:val="2"/>
                <w:szCs w:val="22"/>
              </w:rPr>
            </w:pPr>
            <w:r w:rsidRPr="007530C6">
              <w:rPr>
                <w:rFonts w:eastAsia="SimSun"/>
              </w:rPr>
              <w:t>Minimum requirement (Note 1</w:t>
            </w:r>
            <w:r w:rsidRPr="007530C6">
              <w:rPr>
                <w:rFonts w:eastAsia="SimSun" w:cs="Arial"/>
              </w:rPr>
              <w:t>, 2</w:t>
            </w:r>
            <w:r w:rsidRPr="007530C6">
              <w:rPr>
                <w:rFonts w:eastAsia="SimSun"/>
              </w:rPr>
              <w:t>)</w:t>
            </w:r>
          </w:p>
        </w:tc>
        <w:tc>
          <w:tcPr>
            <w:tcW w:w="1430" w:type="dxa"/>
            <w:tcBorders>
              <w:top w:val="single" w:sz="4" w:space="0" w:color="auto"/>
              <w:left w:val="single" w:sz="4" w:space="0" w:color="auto"/>
              <w:bottom w:val="single" w:sz="4" w:space="0" w:color="auto"/>
              <w:right w:val="single" w:sz="4" w:space="0" w:color="auto"/>
            </w:tcBorders>
            <w:hideMark/>
          </w:tcPr>
          <w:p w14:paraId="4F881968" w14:textId="77777777" w:rsidR="00B13304" w:rsidRPr="007530C6" w:rsidRDefault="00B13304" w:rsidP="005D71CD">
            <w:pPr>
              <w:pStyle w:val="TAH"/>
              <w:rPr>
                <w:rFonts w:eastAsia="SimSun"/>
                <w:kern w:val="2"/>
                <w:szCs w:val="22"/>
              </w:rPr>
            </w:pPr>
            <w:r w:rsidRPr="007530C6">
              <w:rPr>
                <w:rFonts w:eastAsia="SimSun"/>
                <w:i/>
              </w:rPr>
              <w:t>Measurement bandwidth</w:t>
            </w:r>
          </w:p>
        </w:tc>
      </w:tr>
      <w:tr w:rsidR="00B13304" w:rsidRPr="007530C6" w14:paraId="5553CEBC"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051F8CA" w14:textId="77777777" w:rsidR="00B13304" w:rsidRPr="007530C6" w:rsidRDefault="00B13304" w:rsidP="005D71CD">
            <w:pPr>
              <w:pStyle w:val="TAC"/>
              <w:rPr>
                <w:rFonts w:eastAsia="SimSun"/>
                <w:kern w:val="2"/>
                <w:szCs w:val="22"/>
              </w:rPr>
            </w:pPr>
            <w:r w:rsidRPr="007530C6">
              <w:rPr>
                <w:rFonts w:eastAsia="SimSun"/>
              </w:rPr>
              <w:t xml:space="preserve">0 </w:t>
            </w:r>
            <w:r w:rsidRPr="007530C6">
              <w:rPr>
                <w:rFonts w:eastAsia="SimSun" w:cs="Arial"/>
              </w:rPr>
              <w:t xml:space="preserve">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23C2222B" w14:textId="77777777" w:rsidR="00B13304" w:rsidRPr="007530C6" w:rsidRDefault="00B13304" w:rsidP="005D71CD">
            <w:pPr>
              <w:pStyle w:val="TAC"/>
              <w:rPr>
                <w:rFonts w:eastAsia="SimSun"/>
                <w:kern w:val="2"/>
                <w:szCs w:val="2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69A59BB8" w14:textId="77777777" w:rsidR="00B13304" w:rsidRPr="007530C6" w:rsidRDefault="00B13304" w:rsidP="005D71CD">
            <w:pPr>
              <w:pStyle w:val="TAC"/>
              <w:rPr>
                <w:rFonts w:eastAsia="SimSun" w:cs="Arial"/>
                <w:kern w:val="2"/>
                <w:szCs w:val="22"/>
              </w:rPr>
            </w:pPr>
            <w:r w:rsidRPr="007530C6">
              <w:rPr>
                <w:rFonts w:ascii="Calibri" w:hAnsi="Calibri" w:cs="Arial"/>
                <w:kern w:val="2"/>
                <w:position w:val="-28"/>
                <w:sz w:val="21"/>
                <w:szCs w:val="22"/>
                <w:lang w:val="en-US"/>
              </w:rPr>
              <w:object w:dxaOrig="2568" w:dyaOrig="612" w14:anchorId="5AB4FE7E">
                <v:shape id="_x0000_i1050" type="#_x0000_t75" style="width:128.5pt;height:30pt" o:ole="" fillcolor="window">
                  <v:imagedata r:id="rId31" o:title=""/>
                </v:shape>
                <o:OLEObject Type="Embed" ProgID="Equation.3" ShapeID="_x0000_i1050" DrawAspect="Content" ObjectID="_1749556698" r:id="rId36"/>
              </w:object>
            </w:r>
          </w:p>
        </w:tc>
        <w:tc>
          <w:tcPr>
            <w:tcW w:w="1430" w:type="dxa"/>
            <w:tcBorders>
              <w:top w:val="single" w:sz="4" w:space="0" w:color="auto"/>
              <w:left w:val="single" w:sz="4" w:space="0" w:color="auto"/>
              <w:bottom w:val="single" w:sz="4" w:space="0" w:color="auto"/>
              <w:right w:val="single" w:sz="4" w:space="0" w:color="auto"/>
            </w:tcBorders>
            <w:hideMark/>
          </w:tcPr>
          <w:p w14:paraId="1153C25B"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5178C361"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B2EEC8C" w14:textId="77777777" w:rsidR="00B13304" w:rsidRPr="007530C6" w:rsidRDefault="00B13304" w:rsidP="005D71CD">
            <w:pPr>
              <w:pStyle w:val="TAC"/>
              <w:rPr>
                <w:rFonts w:eastAsia="SimSun"/>
                <w:kern w:val="2"/>
                <w:szCs w:val="22"/>
                <w:lang w:val="sv-SE"/>
              </w:rPr>
            </w:pPr>
            <w:r w:rsidRPr="007530C6">
              <w:rPr>
                <w:rFonts w:eastAsia="SimSun"/>
                <w:lang w:val="sv-SE"/>
              </w:rPr>
              <w:t xml:space="preserve">5 </w:t>
            </w:r>
            <w:r w:rsidRPr="007530C6">
              <w:rPr>
                <w:rFonts w:eastAsia="SimSun" w:cs="Arial"/>
                <w:lang w:val="sv-SE"/>
              </w:rPr>
              <w:t xml:space="preserve">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f &lt;</w:t>
            </w:r>
          </w:p>
          <w:p w14:paraId="22358011" w14:textId="77777777" w:rsidR="00B13304" w:rsidRPr="007530C6" w:rsidRDefault="00B13304" w:rsidP="005D71CD">
            <w:pPr>
              <w:pStyle w:val="TAC"/>
              <w:rPr>
                <w:rFonts w:eastAsia="SimSun"/>
                <w:kern w:val="2"/>
                <w:szCs w:val="22"/>
                <w:lang w:val="sv-SE"/>
              </w:rPr>
            </w:pPr>
            <w:r w:rsidRPr="007530C6">
              <w:rPr>
                <w:rFonts w:eastAsia="SimSun"/>
                <w:lang w:val="sv-SE"/>
              </w:rPr>
              <w:t xml:space="preserve">min(10 MHz, </w:t>
            </w:r>
            <w:r w:rsidRPr="007530C6">
              <w:rPr>
                <w:rFonts w:eastAsia="SimSun" w:cs="Arial"/>
              </w:rPr>
              <w:sym w:font="Symbol" w:char="F044"/>
            </w:r>
            <w:r w:rsidRPr="007530C6">
              <w:rPr>
                <w:rFonts w:eastAsia="SimSun" w:cs="Arial"/>
                <w:lang w:val="sv-SE"/>
              </w:rPr>
              <w:t>f</w:t>
            </w:r>
            <w:r w:rsidRPr="007530C6">
              <w:rPr>
                <w:rFonts w:eastAsia="SimSun" w:cs="Arial"/>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797ED168" w14:textId="77777777" w:rsidR="00B13304" w:rsidRPr="007530C6" w:rsidRDefault="00B13304" w:rsidP="005D71CD">
            <w:pPr>
              <w:pStyle w:val="TAC"/>
              <w:rPr>
                <w:rFonts w:eastAsia="SimSun"/>
                <w:kern w:val="2"/>
                <w:szCs w:val="2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w:t>
            </w:r>
          </w:p>
          <w:p w14:paraId="11347CB1" w14:textId="77777777" w:rsidR="00B13304" w:rsidRPr="007530C6" w:rsidRDefault="00B13304" w:rsidP="005D71CD">
            <w:pPr>
              <w:pStyle w:val="TAC"/>
              <w:rPr>
                <w:rFonts w:eastAsia="SimSun"/>
                <w:kern w:val="2"/>
                <w:szCs w:val="22"/>
                <w:lang w:val="sv-SE"/>
              </w:rPr>
            </w:pPr>
            <w:r w:rsidRPr="007530C6">
              <w:rPr>
                <w:rFonts w:eastAsia="SimSun"/>
                <w:lang w:val="sv-SE"/>
              </w:rPr>
              <w:t>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25A05A29" w14:textId="77777777" w:rsidR="00B13304" w:rsidRPr="007530C6" w:rsidRDefault="00B13304" w:rsidP="005D71CD">
            <w:pPr>
              <w:pStyle w:val="TAC"/>
              <w:rPr>
                <w:rFonts w:eastAsia="SimSun" w:cs="Arial"/>
                <w:kern w:val="2"/>
                <w:szCs w:val="22"/>
              </w:rPr>
            </w:pPr>
            <w:r w:rsidRPr="007530C6">
              <w:rPr>
                <w:rFonts w:eastAsia="SimSun"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13AF91CB"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68C60AD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20EC47A4" w14:textId="77777777" w:rsidR="00B13304" w:rsidRPr="007530C6" w:rsidRDefault="00B13304" w:rsidP="005D71CD">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cs="Arial"/>
              </w:rPr>
              <w:sym w:font="Symbol" w:char="F0A3"/>
            </w:r>
            <w:r w:rsidRPr="007530C6">
              <w:rPr>
                <w:rFonts w:eastAsia="SimSun" w:cs="Arial"/>
              </w:rPr>
              <w:t xml:space="preserve"> </w:t>
            </w:r>
            <w:r w:rsidRPr="007530C6">
              <w:rPr>
                <w:rFonts w:eastAsia="SimSun" w:cs="Arial"/>
              </w:rPr>
              <w:sym w:font="Symbol" w:char="F044"/>
            </w:r>
            <w:r w:rsidRPr="007530C6">
              <w:rPr>
                <w:rFonts w:eastAsia="SimSun" w:cs="Arial"/>
              </w:rPr>
              <w:t>f</w:t>
            </w:r>
            <w:r w:rsidRPr="007530C6">
              <w:rPr>
                <w:rFonts w:eastAsia="SimSun"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3852B88" w14:textId="77777777" w:rsidR="00B13304" w:rsidRPr="007530C6" w:rsidRDefault="00B13304" w:rsidP="005D71CD">
            <w:pPr>
              <w:pStyle w:val="TAC"/>
              <w:rPr>
                <w:rFonts w:eastAsia="SimSun"/>
                <w:kern w:val="2"/>
                <w:szCs w:val="2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46E3C8C9" w14:textId="77777777" w:rsidR="00B13304" w:rsidRPr="007530C6" w:rsidRDefault="00B13304" w:rsidP="005D71CD">
            <w:pPr>
              <w:pStyle w:val="TAC"/>
              <w:rPr>
                <w:rFonts w:eastAsia="SimSun" w:cs="Arial"/>
                <w:kern w:val="2"/>
                <w:szCs w:val="22"/>
              </w:rPr>
            </w:pPr>
            <w:r w:rsidRPr="007530C6">
              <w:rPr>
                <w:rFonts w:eastAsia="SimSun" w:cs="Arial"/>
              </w:rPr>
              <w:t>-16 dBm (Note 3)</w:t>
            </w:r>
          </w:p>
        </w:tc>
        <w:tc>
          <w:tcPr>
            <w:tcW w:w="1430" w:type="dxa"/>
            <w:tcBorders>
              <w:top w:val="single" w:sz="4" w:space="0" w:color="auto"/>
              <w:left w:val="single" w:sz="4" w:space="0" w:color="auto"/>
              <w:bottom w:val="single" w:sz="4" w:space="0" w:color="auto"/>
              <w:right w:val="single" w:sz="4" w:space="0" w:color="auto"/>
            </w:tcBorders>
            <w:hideMark/>
          </w:tcPr>
          <w:p w14:paraId="2B9AB2B1" w14:textId="77777777" w:rsidR="00B13304" w:rsidRPr="007530C6" w:rsidRDefault="00B13304" w:rsidP="005D71CD">
            <w:pPr>
              <w:pStyle w:val="TAC"/>
              <w:rPr>
                <w:rFonts w:eastAsia="SimSun" w:cs="Arial"/>
                <w:kern w:val="2"/>
                <w:szCs w:val="22"/>
              </w:rPr>
            </w:pPr>
            <w:r w:rsidRPr="007530C6">
              <w:rPr>
                <w:rFonts w:eastAsia="SimSun" w:cs="Arial"/>
              </w:rPr>
              <w:t xml:space="preserve">100 kHz </w:t>
            </w:r>
          </w:p>
        </w:tc>
      </w:tr>
      <w:tr w:rsidR="00B13304" w:rsidRPr="007530C6" w14:paraId="4A3EA47C"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1099B797" w14:textId="77777777" w:rsidR="00B13304" w:rsidRPr="007530C6" w:rsidRDefault="00B13304" w:rsidP="005D71CD">
            <w:pPr>
              <w:pStyle w:val="TAN"/>
              <w:rPr>
                <w:rFonts w:eastAsia="SimSun"/>
                <w:kern w:val="2"/>
                <w:szCs w:val="2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cs="v5.0.0"/>
              </w:rPr>
              <w:t xml:space="preserve">. </w:t>
            </w:r>
            <w:r w:rsidRPr="007530C6">
              <w:rPr>
                <w:rFonts w:eastAsia="SimSun"/>
              </w:rPr>
              <w:t xml:space="preserve">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15 dBm/1 MHz.</w:t>
            </w:r>
          </w:p>
          <w:p w14:paraId="7424D027" w14:textId="77777777" w:rsidR="00B13304" w:rsidRPr="007530C6" w:rsidRDefault="00B13304" w:rsidP="005D71CD">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w:t>
            </w:r>
          </w:p>
          <w:p w14:paraId="43526021" w14:textId="77777777" w:rsidR="00B13304" w:rsidRPr="007530C6" w:rsidRDefault="00B13304" w:rsidP="005D71CD">
            <w:pPr>
              <w:pStyle w:val="TAN"/>
              <w:rPr>
                <w:rFonts w:eastAsia="SimSun"/>
                <w:kern w:val="2"/>
                <w:szCs w:val="2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6039025C" w14:textId="77777777" w:rsidR="00B13304" w:rsidRPr="007530C6" w:rsidRDefault="00B13304" w:rsidP="000114C5"/>
    <w:p w14:paraId="0C2982E0" w14:textId="48739FDB" w:rsidR="00B13304" w:rsidRPr="007530C6" w:rsidRDefault="00B13304" w:rsidP="00465349">
      <w:r w:rsidRPr="007530C6">
        <w:t xml:space="preserve">For </w:t>
      </w:r>
      <w:r w:rsidRPr="007530C6">
        <w:rPr>
          <w:i/>
          <w:iCs/>
        </w:rPr>
        <w:t>repeater type 1-C</w:t>
      </w:r>
      <w:r w:rsidRPr="007530C6">
        <w:t xml:space="preserve"> operating in Bands n1, n2, n3, n7, n25, n34, n38, n39, n40, n41, n48, n50, n65, n66, n70, n75, n92, n94, minimum requirements are specified in table 6.5.3.4.2.1-2:</w:t>
      </w:r>
    </w:p>
    <w:p w14:paraId="2F8E709E" w14:textId="77777777" w:rsidR="00B13304" w:rsidRPr="007530C6" w:rsidRDefault="00B13304" w:rsidP="000114C5">
      <w:pPr>
        <w:pStyle w:val="TH"/>
        <w:rPr>
          <w:rFonts w:eastAsia="SimSun" w:cs="v5.0.0"/>
        </w:rPr>
      </w:pPr>
      <w:r w:rsidRPr="007530C6">
        <w:rPr>
          <w:rFonts w:eastAsia="SimSun"/>
        </w:rPr>
        <w:t>T</w:t>
      </w:r>
      <w:r w:rsidRPr="005D71CD">
        <w:t xml:space="preserve">able 6.5.3.4.2.1-2: Wide Area </w:t>
      </w:r>
      <w:r w:rsidRPr="005D71CD">
        <w:rPr>
          <w:i/>
          <w:iCs/>
        </w:rPr>
        <w:t>repeater type 1-C</w:t>
      </w:r>
      <w:r w:rsidRPr="005D71CD">
        <w:t xml:space="preserve"> operating band unwanted emission limits </w:t>
      </w:r>
      <w:r w:rsidRPr="005D71CD">
        <w:br/>
        <w:t>(1GHz &lt; NR bands ≤ 3GHz) for Category B</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5FB5D499"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6831B71" w14:textId="77777777" w:rsidR="00B13304" w:rsidRPr="007530C6" w:rsidRDefault="00B13304" w:rsidP="005D71CD">
            <w:pPr>
              <w:pStyle w:val="TAH"/>
              <w:rPr>
                <w:rFonts w:eastAsia="SimSun"/>
                <w:kern w:val="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6EC080CF" w14:textId="77777777" w:rsidR="00B13304" w:rsidRPr="007530C6" w:rsidRDefault="00B13304" w:rsidP="005D71CD">
            <w:pPr>
              <w:pStyle w:val="TAH"/>
              <w:rPr>
                <w:rFonts w:eastAsia="SimSun"/>
                <w:kern w:val="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A1A7F55" w14:textId="77777777" w:rsidR="00B13304" w:rsidRPr="007530C6" w:rsidRDefault="00B13304" w:rsidP="005D71CD">
            <w:pPr>
              <w:pStyle w:val="TAH"/>
              <w:rPr>
                <w:rFonts w:eastAsia="SimSun"/>
                <w:kern w:val="2"/>
              </w:rPr>
            </w:pPr>
            <w:r w:rsidRPr="007530C6">
              <w:rPr>
                <w:rFonts w:eastAsia="SimSun"/>
                <w:i/>
              </w:rPr>
              <w:t xml:space="preserve">Minimum requirements </w:t>
            </w:r>
            <w:r w:rsidRPr="007530C6">
              <w:rPr>
                <w:rFonts w:eastAsia="SimSun"/>
              </w:rPr>
              <w:t>(Note 1, 2)</w:t>
            </w:r>
          </w:p>
        </w:tc>
        <w:tc>
          <w:tcPr>
            <w:tcW w:w="1430" w:type="dxa"/>
            <w:tcBorders>
              <w:top w:val="single" w:sz="4" w:space="0" w:color="auto"/>
              <w:left w:val="single" w:sz="4" w:space="0" w:color="auto"/>
              <w:bottom w:val="single" w:sz="4" w:space="0" w:color="auto"/>
              <w:right w:val="single" w:sz="4" w:space="0" w:color="auto"/>
            </w:tcBorders>
            <w:hideMark/>
          </w:tcPr>
          <w:p w14:paraId="1593BC91" w14:textId="77777777" w:rsidR="00B13304" w:rsidRPr="007530C6" w:rsidRDefault="00B13304" w:rsidP="005D71CD">
            <w:pPr>
              <w:pStyle w:val="TAH"/>
              <w:rPr>
                <w:rFonts w:eastAsia="SimSun"/>
                <w:kern w:val="2"/>
              </w:rPr>
            </w:pPr>
            <w:r w:rsidRPr="007530C6">
              <w:rPr>
                <w:rFonts w:eastAsia="SimSun"/>
                <w:i/>
              </w:rPr>
              <w:t>Measurement bandwidth</w:t>
            </w:r>
          </w:p>
        </w:tc>
      </w:tr>
      <w:tr w:rsidR="00B13304" w:rsidRPr="007530C6" w14:paraId="2FD23116"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DA9EE30" w14:textId="77777777" w:rsidR="00B13304" w:rsidRPr="007530C6" w:rsidRDefault="00B13304" w:rsidP="005D71CD">
            <w:pPr>
              <w:pStyle w:val="TAC"/>
              <w:rPr>
                <w:rFonts w:eastAsia="SimSun"/>
                <w:kern w:val="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5B2383E6" w14:textId="77777777" w:rsidR="00B13304" w:rsidRPr="007530C6" w:rsidRDefault="00B13304" w:rsidP="005D71CD">
            <w:pPr>
              <w:pStyle w:val="TAC"/>
              <w:rPr>
                <w:rFonts w:eastAsia="SimSun"/>
                <w:kern w:val="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7C87EDEF" w14:textId="77777777" w:rsidR="00B13304" w:rsidRPr="007530C6" w:rsidRDefault="00B13304" w:rsidP="005D71CD">
            <w:pPr>
              <w:pStyle w:val="TAC"/>
              <w:rPr>
                <w:rFonts w:eastAsia="SimSun"/>
                <w:kern w:val="2"/>
              </w:rPr>
            </w:pPr>
            <w:r w:rsidRPr="007530C6">
              <w:rPr>
                <w:rFonts w:ascii="Calibri" w:hAnsi="Calibri"/>
                <w:kern w:val="2"/>
                <w:position w:val="-28"/>
                <w:sz w:val="21"/>
                <w:szCs w:val="22"/>
                <w:lang w:val="en-US"/>
              </w:rPr>
              <w:object w:dxaOrig="2568" w:dyaOrig="612" w14:anchorId="6C9403A2">
                <v:shape id="_x0000_i1051" type="#_x0000_t75" style="width:128.5pt;height:30pt" o:ole="" fillcolor="window">
                  <v:imagedata r:id="rId31" o:title=""/>
                </v:shape>
                <o:OLEObject Type="Embed" ProgID="Equation.3" ShapeID="_x0000_i1051" DrawAspect="Content" ObjectID="_1749556699" r:id="rId37"/>
              </w:object>
            </w:r>
          </w:p>
        </w:tc>
        <w:tc>
          <w:tcPr>
            <w:tcW w:w="1430" w:type="dxa"/>
            <w:tcBorders>
              <w:top w:val="single" w:sz="4" w:space="0" w:color="auto"/>
              <w:left w:val="single" w:sz="4" w:space="0" w:color="auto"/>
              <w:bottom w:val="single" w:sz="4" w:space="0" w:color="auto"/>
              <w:right w:val="single" w:sz="4" w:space="0" w:color="auto"/>
            </w:tcBorders>
            <w:hideMark/>
          </w:tcPr>
          <w:p w14:paraId="05BFF2CC" w14:textId="77777777" w:rsidR="00B13304" w:rsidRPr="007530C6" w:rsidRDefault="00B13304" w:rsidP="005D71CD">
            <w:pPr>
              <w:pStyle w:val="TAC"/>
              <w:rPr>
                <w:rFonts w:eastAsia="SimSun"/>
                <w:kern w:val="2"/>
              </w:rPr>
            </w:pPr>
            <w:r w:rsidRPr="007530C6">
              <w:rPr>
                <w:rFonts w:eastAsia="SimSun"/>
              </w:rPr>
              <w:t xml:space="preserve">100 kHz </w:t>
            </w:r>
          </w:p>
        </w:tc>
      </w:tr>
      <w:tr w:rsidR="00B13304" w:rsidRPr="007530C6" w14:paraId="3F5D4B1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2DB1DC94" w14:textId="77777777" w:rsidR="00B13304" w:rsidRPr="007530C6" w:rsidRDefault="00B13304" w:rsidP="005D71CD">
            <w:pPr>
              <w:pStyle w:val="TAC"/>
              <w:rPr>
                <w:rFonts w:eastAsia="SimSun"/>
                <w:kern w:val="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f &lt;</w:t>
            </w:r>
          </w:p>
          <w:p w14:paraId="1B67ED77" w14:textId="77777777" w:rsidR="00B13304" w:rsidRPr="007530C6" w:rsidRDefault="00B13304" w:rsidP="005D71CD">
            <w:pPr>
              <w:pStyle w:val="TAC"/>
              <w:rPr>
                <w:rFonts w:eastAsia="SimSun"/>
                <w:kern w:val="2"/>
                <w:lang w:val="sv-SE"/>
              </w:rPr>
            </w:pPr>
            <w:r w:rsidRPr="007530C6">
              <w:rPr>
                <w:rFonts w:eastAsia="SimSun"/>
                <w:lang w:val="sv-SE"/>
              </w:rPr>
              <w:t xml:space="preserve">min(10 MHz, </w:t>
            </w:r>
            <w:r w:rsidRPr="007530C6">
              <w:rPr>
                <w:rFonts w:eastAsia="SimSun"/>
              </w:rPr>
              <w:sym w:font="Symbol" w:char="F044"/>
            </w:r>
            <w:r w:rsidRPr="007530C6">
              <w:rPr>
                <w:rFonts w:eastAsia="SimSun"/>
                <w:lang w:val="sv-SE"/>
              </w:rPr>
              <w:t>f</w:t>
            </w:r>
            <w:r w:rsidRPr="007530C6">
              <w:rPr>
                <w:rFonts w:eastAsia="SimSun"/>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7D0D9D95" w14:textId="77777777" w:rsidR="00B13304" w:rsidRPr="007530C6" w:rsidRDefault="00B13304" w:rsidP="005D71CD">
            <w:pPr>
              <w:pStyle w:val="TAC"/>
              <w:rPr>
                <w:rFonts w:eastAsia="SimSun"/>
                <w:kern w:val="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w:t>
            </w:r>
          </w:p>
          <w:p w14:paraId="0E63558B" w14:textId="77777777" w:rsidR="00B13304" w:rsidRPr="007530C6" w:rsidRDefault="00B13304" w:rsidP="005D71CD">
            <w:pPr>
              <w:pStyle w:val="TAC"/>
              <w:rPr>
                <w:rFonts w:eastAsia="SimSun"/>
                <w:kern w:val="2"/>
                <w:lang w:val="sv-SE"/>
              </w:rPr>
            </w:pPr>
            <w:r w:rsidRPr="007530C6">
              <w:rPr>
                <w:rFonts w:eastAsia="SimSun"/>
                <w:lang w:val="sv-SE"/>
              </w:rPr>
              <w:t>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13D56514" w14:textId="77777777" w:rsidR="00B13304" w:rsidRPr="007530C6" w:rsidRDefault="00B13304" w:rsidP="005D71CD">
            <w:pPr>
              <w:pStyle w:val="TAC"/>
              <w:rPr>
                <w:rFonts w:eastAsia="SimSun"/>
                <w:kern w:val="2"/>
              </w:rPr>
            </w:pPr>
            <w:r w:rsidRPr="007530C6">
              <w:rPr>
                <w:rFonts w:eastAsia="SimSun"/>
              </w:rPr>
              <w:t>-12.5 dBm</w:t>
            </w:r>
          </w:p>
        </w:tc>
        <w:tc>
          <w:tcPr>
            <w:tcW w:w="1430" w:type="dxa"/>
            <w:tcBorders>
              <w:top w:val="single" w:sz="4" w:space="0" w:color="auto"/>
              <w:left w:val="single" w:sz="4" w:space="0" w:color="auto"/>
              <w:bottom w:val="single" w:sz="4" w:space="0" w:color="auto"/>
              <w:right w:val="single" w:sz="4" w:space="0" w:color="auto"/>
            </w:tcBorders>
            <w:hideMark/>
          </w:tcPr>
          <w:p w14:paraId="7C9370DA" w14:textId="77777777" w:rsidR="00B13304" w:rsidRPr="007530C6" w:rsidRDefault="00B13304" w:rsidP="005D71CD">
            <w:pPr>
              <w:pStyle w:val="TAC"/>
              <w:rPr>
                <w:rFonts w:eastAsia="SimSun"/>
                <w:kern w:val="2"/>
              </w:rPr>
            </w:pPr>
            <w:r w:rsidRPr="007530C6">
              <w:rPr>
                <w:rFonts w:eastAsia="SimSun"/>
              </w:rPr>
              <w:t xml:space="preserve">100 kHz </w:t>
            </w:r>
          </w:p>
        </w:tc>
      </w:tr>
      <w:tr w:rsidR="00B13304" w:rsidRPr="007530C6" w14:paraId="7AC85832"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791585FE" w14:textId="77777777" w:rsidR="00B13304" w:rsidRPr="007530C6" w:rsidRDefault="00B13304" w:rsidP="005D71CD">
            <w:pPr>
              <w:pStyle w:val="TAC"/>
              <w:rPr>
                <w:rFonts w:eastAsia="SimSun"/>
                <w:kern w:val="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49C251AA" w14:textId="77777777" w:rsidR="00B13304" w:rsidRPr="007530C6" w:rsidRDefault="00B13304" w:rsidP="005D71CD">
            <w:pPr>
              <w:pStyle w:val="TAC"/>
              <w:rPr>
                <w:rFonts w:eastAsia="SimSun"/>
                <w:kern w:val="2"/>
              </w:rPr>
            </w:pPr>
            <w:r w:rsidRPr="007530C6">
              <w:rPr>
                <w:rFonts w:eastAsia="SimSun"/>
              </w:rPr>
              <w:t xml:space="preserve">10.5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3EC3D248" w14:textId="77777777" w:rsidR="00B13304" w:rsidRPr="007530C6" w:rsidRDefault="00B13304" w:rsidP="005D71CD">
            <w:pPr>
              <w:pStyle w:val="TAC"/>
              <w:rPr>
                <w:rFonts w:eastAsia="SimSun"/>
                <w:kern w:val="2"/>
              </w:rPr>
            </w:pPr>
            <w:r w:rsidRPr="007530C6">
              <w:rPr>
                <w:rFonts w:eastAsia="SimSun"/>
              </w:rPr>
              <w:t>-15 dBm (Note 3)</w:t>
            </w:r>
          </w:p>
        </w:tc>
        <w:tc>
          <w:tcPr>
            <w:tcW w:w="1430" w:type="dxa"/>
            <w:tcBorders>
              <w:top w:val="single" w:sz="4" w:space="0" w:color="auto"/>
              <w:left w:val="single" w:sz="4" w:space="0" w:color="auto"/>
              <w:bottom w:val="single" w:sz="4" w:space="0" w:color="auto"/>
              <w:right w:val="single" w:sz="4" w:space="0" w:color="auto"/>
            </w:tcBorders>
            <w:hideMark/>
          </w:tcPr>
          <w:p w14:paraId="7966E0BB" w14:textId="77777777" w:rsidR="00B13304" w:rsidRPr="007530C6" w:rsidRDefault="00B13304" w:rsidP="005D71CD">
            <w:pPr>
              <w:pStyle w:val="TAC"/>
              <w:rPr>
                <w:rFonts w:eastAsia="SimSun"/>
                <w:kern w:val="2"/>
              </w:rPr>
            </w:pPr>
            <w:r w:rsidRPr="007530C6">
              <w:rPr>
                <w:rFonts w:eastAsia="SimSun"/>
              </w:rPr>
              <w:t xml:space="preserve">1MHz </w:t>
            </w:r>
          </w:p>
        </w:tc>
      </w:tr>
      <w:tr w:rsidR="00B13304" w:rsidRPr="007530C6" w14:paraId="3DA0E5AE"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72EC7683" w14:textId="77777777" w:rsidR="00B13304" w:rsidRPr="007530C6" w:rsidRDefault="00B13304" w:rsidP="005D71CD">
            <w:pPr>
              <w:pStyle w:val="TAN"/>
              <w:rPr>
                <w:rFonts w:eastAsia="SimSun"/>
                <w:kern w:val="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contribution from the far-end </w:t>
            </w:r>
            <w:r w:rsidRPr="007530C6">
              <w:rPr>
                <w:rFonts w:eastAsia="SimSun"/>
                <w:i/>
              </w:rPr>
              <w:t>sub-block</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Exception is </w:t>
            </w:r>
            <w:r w:rsidRPr="007530C6">
              <w:rPr>
                <w:rFonts w:eastAsia="SimSun"/>
              </w:rPr>
              <w:sym w:font="Arial" w:char="F044"/>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15 dBm/1 MHz.</w:t>
            </w:r>
          </w:p>
          <w:p w14:paraId="748B85A2" w14:textId="77777777" w:rsidR="00B13304" w:rsidRPr="007530C6" w:rsidRDefault="00B13304" w:rsidP="005D71CD">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 xml:space="preserve">, where the contribution from the far-end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w:t>
            </w:r>
          </w:p>
          <w:p w14:paraId="27929668" w14:textId="77777777" w:rsidR="00B13304" w:rsidRPr="007530C6" w:rsidRDefault="00B13304" w:rsidP="005D71CD">
            <w:pPr>
              <w:pStyle w:val="TAN"/>
              <w:rPr>
                <w:rFonts w:eastAsia="SimSun"/>
                <w:kern w:val="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60980C24" w14:textId="77777777" w:rsidR="00B13304" w:rsidRPr="007530C6" w:rsidRDefault="00B13304" w:rsidP="000114C5">
      <w:pPr>
        <w:rPr>
          <w:rFonts w:eastAsia="SimSun"/>
          <w:lang w:eastAsia="zh-CN"/>
        </w:rPr>
      </w:pPr>
    </w:p>
    <w:p w14:paraId="4416A94E" w14:textId="77777777" w:rsidR="00B13304" w:rsidRPr="007530C6" w:rsidRDefault="00B13304" w:rsidP="00465349">
      <w:r w:rsidRPr="007530C6">
        <w:t xml:space="preserve">For </w:t>
      </w:r>
      <w:r w:rsidRPr="007530C6">
        <w:rPr>
          <w:rFonts w:eastAsia="SimSun"/>
          <w:i/>
          <w:iCs/>
        </w:rPr>
        <w:t>repeater type 1-C</w:t>
      </w:r>
      <w:r w:rsidRPr="007530C6">
        <w:rPr>
          <w:rFonts w:eastAsia="SimSun"/>
        </w:rPr>
        <w:t xml:space="preserve"> </w:t>
      </w:r>
      <w:r w:rsidRPr="007530C6">
        <w:t xml:space="preserve">operating in Bands n48, n77, n78, n79, </w:t>
      </w:r>
      <w:r w:rsidRPr="007530C6">
        <w:rPr>
          <w:i/>
        </w:rPr>
        <w:t>minimum requirements</w:t>
      </w:r>
      <w:r w:rsidRPr="007530C6">
        <w:t xml:space="preserve"> are specified in tables 6.5.3.4.2.1-3:</w:t>
      </w:r>
    </w:p>
    <w:p w14:paraId="3469E237" w14:textId="77777777" w:rsidR="00B13304" w:rsidRPr="007530C6" w:rsidRDefault="00B13304" w:rsidP="005D71CD">
      <w:pPr>
        <w:pStyle w:val="TH"/>
        <w:rPr>
          <w:rFonts w:cs="v5.0.0"/>
        </w:rPr>
      </w:pPr>
      <w:r w:rsidRPr="007530C6">
        <w:lastRenderedPageBreak/>
        <w:t xml:space="preserve">Table 6.5.3.4.2.1-3: Wide Area repeater operating band unwanted emission limits </w:t>
      </w:r>
      <w:r w:rsidRPr="007530C6">
        <w:br/>
        <w:t>(NR bands &gt;3GHz) for Category B</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3F8E425A"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D181964" w14:textId="77777777" w:rsidR="00B13304" w:rsidRPr="007530C6" w:rsidRDefault="00B13304">
            <w:pPr>
              <w:pStyle w:val="TAH"/>
              <w:rPr>
                <w:rFonts w:cs="v5.0.0"/>
              </w:rPr>
            </w:pPr>
            <w:r w:rsidRPr="007530C6">
              <w:rPr>
                <w:rFonts w:cs="v5.0.0"/>
              </w:rPr>
              <w:t xml:space="preserve">Frequency offset of measurement filter </w:t>
            </w:r>
            <w:r w:rsidRPr="007530C6">
              <w:rPr>
                <w:rFonts w:cs="v5.0.0"/>
              </w:rPr>
              <w:noBreakHyphen/>
              <w:t xml:space="preserve">3dB point, </w:t>
            </w:r>
            <w:r w:rsidRPr="007530C6">
              <w:rPr>
                <w:rFonts w:cs="v5.0.0"/>
              </w:rPr>
              <w:sym w:font="Symbol" w:char="F044"/>
            </w:r>
            <w:r w:rsidRPr="007530C6">
              <w:rPr>
                <w:rFonts w:cs="v5.0.0"/>
              </w:rPr>
              <w:t>f</w:t>
            </w:r>
          </w:p>
        </w:tc>
        <w:tc>
          <w:tcPr>
            <w:tcW w:w="2976" w:type="dxa"/>
            <w:tcBorders>
              <w:top w:val="single" w:sz="4" w:space="0" w:color="auto"/>
              <w:left w:val="single" w:sz="4" w:space="0" w:color="auto"/>
              <w:bottom w:val="single" w:sz="4" w:space="0" w:color="auto"/>
              <w:right w:val="single" w:sz="4" w:space="0" w:color="auto"/>
            </w:tcBorders>
            <w:hideMark/>
          </w:tcPr>
          <w:p w14:paraId="00930120" w14:textId="77777777" w:rsidR="00B13304" w:rsidRPr="007530C6" w:rsidRDefault="00B13304">
            <w:pPr>
              <w:pStyle w:val="TAH"/>
              <w:rPr>
                <w:rFonts w:cs="v5.0.0"/>
              </w:rPr>
            </w:pPr>
            <w:r w:rsidRPr="007530C6">
              <w:rPr>
                <w:rFonts w:cs="v5.0.0"/>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29EDC67" w14:textId="77777777" w:rsidR="00B13304" w:rsidRPr="007530C6" w:rsidRDefault="00B13304">
            <w:pPr>
              <w:pStyle w:val="TAH"/>
              <w:rPr>
                <w:rFonts w:cs="v5.0.0"/>
              </w:rPr>
            </w:pPr>
            <w:r w:rsidRPr="007530C6">
              <w:rPr>
                <w:rFonts w:cs="v5.0.0"/>
                <w:i/>
              </w:rPr>
              <w:t>Minimum requirement</w:t>
            </w:r>
            <w:r w:rsidRPr="007530C6">
              <w:rPr>
                <w:rFonts w:cs="v5.0.0"/>
              </w:rPr>
              <w:t xml:space="preserve"> (Note 1</w:t>
            </w:r>
            <w:r w:rsidRPr="007530C6">
              <w:rPr>
                <w:rFonts w:cs="Arial"/>
              </w:rPr>
              <w:t>, 2</w:t>
            </w:r>
            <w:r w:rsidRPr="007530C6">
              <w:rPr>
                <w:rFonts w:cs="v5.0.0"/>
              </w:rPr>
              <w:t>)</w:t>
            </w:r>
          </w:p>
        </w:tc>
        <w:tc>
          <w:tcPr>
            <w:tcW w:w="1430" w:type="dxa"/>
            <w:tcBorders>
              <w:top w:val="single" w:sz="4" w:space="0" w:color="auto"/>
              <w:left w:val="single" w:sz="4" w:space="0" w:color="auto"/>
              <w:bottom w:val="single" w:sz="4" w:space="0" w:color="auto"/>
              <w:right w:val="single" w:sz="4" w:space="0" w:color="auto"/>
            </w:tcBorders>
            <w:hideMark/>
          </w:tcPr>
          <w:p w14:paraId="437A229A" w14:textId="77777777" w:rsidR="00B13304" w:rsidRPr="007530C6" w:rsidRDefault="00B13304">
            <w:pPr>
              <w:pStyle w:val="TAH"/>
              <w:rPr>
                <w:rFonts w:cs="v5.0.0"/>
              </w:rPr>
            </w:pPr>
            <w:r w:rsidRPr="007530C6">
              <w:rPr>
                <w:rFonts w:cs="v5.0.0"/>
              </w:rPr>
              <w:t>Measurement bandwidth</w:t>
            </w:r>
          </w:p>
        </w:tc>
      </w:tr>
      <w:tr w:rsidR="00B13304" w:rsidRPr="007530C6" w14:paraId="06C47F0F"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F94551B" w14:textId="77777777" w:rsidR="00B13304" w:rsidRPr="007530C6" w:rsidRDefault="00B13304">
            <w:pPr>
              <w:pStyle w:val="TAC"/>
              <w:rPr>
                <w:rFonts w:cs="v5.0.0"/>
              </w:rPr>
            </w:pPr>
            <w:r w:rsidRPr="007530C6">
              <w:rPr>
                <w:rFonts w:cs="v5.0.0"/>
              </w:rPr>
              <w:t xml:space="preserve">0 </w:t>
            </w:r>
            <w:r w:rsidRPr="007530C6">
              <w:rPr>
                <w:rFonts w:cs="Arial"/>
              </w:rPr>
              <w:t xml:space="preserve">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976" w:type="dxa"/>
            <w:tcBorders>
              <w:top w:val="single" w:sz="4" w:space="0" w:color="auto"/>
              <w:left w:val="single" w:sz="4" w:space="0" w:color="auto"/>
              <w:bottom w:val="single" w:sz="4" w:space="0" w:color="auto"/>
              <w:right w:val="single" w:sz="4" w:space="0" w:color="auto"/>
            </w:tcBorders>
            <w:hideMark/>
          </w:tcPr>
          <w:p w14:paraId="0891C18E"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5ABB28C5" w14:textId="77777777" w:rsidR="00B13304" w:rsidRPr="007530C6" w:rsidRDefault="00B13304">
            <w:pPr>
              <w:pStyle w:val="TAC"/>
              <w:rPr>
                <w:rFonts w:cs="Arial"/>
              </w:rPr>
            </w:pPr>
            <w:r w:rsidRPr="007530C6">
              <w:rPr>
                <w:rFonts w:cs="Arial"/>
                <w:kern w:val="2"/>
                <w:position w:val="-28"/>
                <w:szCs w:val="22"/>
                <w:lang w:val="en-US"/>
              </w:rPr>
              <w:object w:dxaOrig="2772" w:dyaOrig="612" w14:anchorId="055C5238">
                <v:shape id="_x0000_i1052" type="#_x0000_t75" style="width:139pt;height:30pt" o:ole="" fillcolor="window">
                  <v:imagedata r:id="rId34" o:title=""/>
                </v:shape>
                <o:OLEObject Type="Embed" ProgID="Equation.3" ShapeID="_x0000_i1052" DrawAspect="Content" ObjectID="_1749556700" r:id="rId38"/>
              </w:object>
            </w:r>
          </w:p>
        </w:tc>
        <w:tc>
          <w:tcPr>
            <w:tcW w:w="1430" w:type="dxa"/>
            <w:tcBorders>
              <w:top w:val="single" w:sz="4" w:space="0" w:color="auto"/>
              <w:left w:val="single" w:sz="4" w:space="0" w:color="auto"/>
              <w:bottom w:val="single" w:sz="4" w:space="0" w:color="auto"/>
              <w:right w:val="single" w:sz="4" w:space="0" w:color="auto"/>
            </w:tcBorders>
            <w:hideMark/>
          </w:tcPr>
          <w:p w14:paraId="5917F2A5" w14:textId="77777777" w:rsidR="00B13304" w:rsidRPr="007530C6" w:rsidRDefault="00B13304">
            <w:pPr>
              <w:pStyle w:val="TAC"/>
              <w:rPr>
                <w:rFonts w:cs="Arial"/>
              </w:rPr>
            </w:pPr>
            <w:r w:rsidRPr="007530C6">
              <w:rPr>
                <w:rFonts w:cs="Arial"/>
              </w:rPr>
              <w:t xml:space="preserve">100 kHz </w:t>
            </w:r>
          </w:p>
        </w:tc>
      </w:tr>
      <w:tr w:rsidR="00B13304" w:rsidRPr="007530C6" w14:paraId="72E9C98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3B4B1121" w14:textId="77777777" w:rsidR="00B13304" w:rsidRPr="007530C6" w:rsidRDefault="00B13304">
            <w:pPr>
              <w:pStyle w:val="TAC"/>
              <w:rPr>
                <w:rFonts w:cs="v5.0.0"/>
                <w:kern w:val="2"/>
                <w:szCs w:val="22"/>
                <w:lang w:val="sv-SE"/>
              </w:rPr>
            </w:pPr>
            <w:r w:rsidRPr="007530C6">
              <w:rPr>
                <w:rFonts w:cs="v5.0.0"/>
                <w:lang w:val="sv-SE"/>
              </w:rPr>
              <w:t xml:space="preserve">5 </w:t>
            </w:r>
            <w:r w:rsidRPr="007530C6">
              <w:rPr>
                <w:rFonts w:cs="Arial"/>
                <w:lang w:val="sv-SE"/>
              </w:rPr>
              <w:t xml:space="preserve">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f &lt;</w:t>
            </w:r>
          </w:p>
          <w:p w14:paraId="49DCFF0C" w14:textId="77777777" w:rsidR="00B13304" w:rsidRPr="007530C6" w:rsidRDefault="00B13304">
            <w:pPr>
              <w:pStyle w:val="TAC"/>
              <w:rPr>
                <w:rFonts w:cs="v5.0.0"/>
                <w:lang w:val="sv-SE"/>
              </w:rPr>
            </w:pPr>
            <w:r w:rsidRPr="007530C6">
              <w:rPr>
                <w:rFonts w:cs="v5.0.0"/>
                <w:lang w:val="sv-SE"/>
              </w:rPr>
              <w:t xml:space="preserve">min(10 MHz, </w:t>
            </w:r>
            <w:r w:rsidRPr="007530C6">
              <w:rPr>
                <w:rFonts w:cs="Arial"/>
              </w:rPr>
              <w:sym w:font="Symbol" w:char="F044"/>
            </w:r>
            <w:r w:rsidRPr="007530C6">
              <w:rPr>
                <w:rFonts w:cs="Arial"/>
                <w:lang w:val="sv-SE"/>
              </w:rPr>
              <w:t>f</w:t>
            </w:r>
            <w:r w:rsidRPr="007530C6">
              <w:rPr>
                <w:rFonts w:cs="Arial"/>
                <w:vertAlign w:val="subscript"/>
                <w:lang w:val="sv-SE"/>
              </w:rPr>
              <w:t>max</w:t>
            </w:r>
            <w:r w:rsidRPr="007530C6">
              <w:rPr>
                <w:rFonts w:cs="v5.0.0"/>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3E3143F4" w14:textId="77777777" w:rsidR="00B13304" w:rsidRPr="007530C6" w:rsidRDefault="00B13304">
            <w:pPr>
              <w:pStyle w:val="TAC"/>
              <w:rPr>
                <w:rFonts w:cs="v5.0.0"/>
                <w:kern w:val="2"/>
                <w:szCs w:val="22"/>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w:t>
            </w:r>
          </w:p>
          <w:p w14:paraId="0308C442" w14:textId="77777777" w:rsidR="00B13304" w:rsidRPr="007530C6" w:rsidRDefault="00B13304">
            <w:pPr>
              <w:pStyle w:val="TAC"/>
              <w:rPr>
                <w:rFonts w:cs="v5.0.0"/>
                <w:lang w:val="sv-SE"/>
              </w:rPr>
            </w:pPr>
            <w:r w:rsidRPr="007530C6">
              <w:rPr>
                <w:rFonts w:cs="v5.0.0"/>
                <w:lang w:val="sv-SE"/>
              </w:rPr>
              <w:t>min(10.05 MHz, f_offset</w:t>
            </w:r>
            <w:r w:rsidRPr="007530C6">
              <w:rPr>
                <w:rFonts w:cs="v5.0.0"/>
                <w:vertAlign w:val="subscript"/>
                <w:lang w:val="sv-SE"/>
              </w:rPr>
              <w:t>max</w:t>
            </w:r>
            <w:r w:rsidRPr="007530C6">
              <w:rPr>
                <w:rFonts w:cs="v5.0.0"/>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025DB893" w14:textId="77777777" w:rsidR="00B13304" w:rsidRPr="007530C6" w:rsidRDefault="00B13304">
            <w:pPr>
              <w:pStyle w:val="TAC"/>
              <w:rPr>
                <w:rFonts w:cs="Arial"/>
              </w:rPr>
            </w:pPr>
            <w:r w:rsidRPr="007530C6">
              <w:rPr>
                <w:rFonts w:cs="Arial"/>
              </w:rPr>
              <w:t>-12.2 dBm</w:t>
            </w:r>
          </w:p>
        </w:tc>
        <w:tc>
          <w:tcPr>
            <w:tcW w:w="1430" w:type="dxa"/>
            <w:tcBorders>
              <w:top w:val="single" w:sz="4" w:space="0" w:color="auto"/>
              <w:left w:val="single" w:sz="4" w:space="0" w:color="auto"/>
              <w:bottom w:val="single" w:sz="4" w:space="0" w:color="auto"/>
              <w:right w:val="single" w:sz="4" w:space="0" w:color="auto"/>
            </w:tcBorders>
            <w:hideMark/>
          </w:tcPr>
          <w:p w14:paraId="607E9367" w14:textId="77777777" w:rsidR="00B13304" w:rsidRPr="007530C6" w:rsidRDefault="00B13304">
            <w:pPr>
              <w:pStyle w:val="TAC"/>
              <w:rPr>
                <w:rFonts w:cs="Arial"/>
              </w:rPr>
            </w:pPr>
            <w:r w:rsidRPr="007530C6">
              <w:rPr>
                <w:rFonts w:cs="Arial"/>
              </w:rPr>
              <w:t xml:space="preserve">100 kHz </w:t>
            </w:r>
          </w:p>
        </w:tc>
      </w:tr>
      <w:tr w:rsidR="00B13304" w:rsidRPr="007530C6" w14:paraId="58267137"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DE42C10"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057B1F55" w14:textId="77777777" w:rsidR="00B13304" w:rsidRPr="007530C6" w:rsidRDefault="00B13304">
            <w:pPr>
              <w:pStyle w:val="TAC"/>
              <w:rPr>
                <w:rFonts w:cs="v5.0.0"/>
              </w:rPr>
            </w:pPr>
            <w:r w:rsidRPr="007530C6">
              <w:rPr>
                <w:rFonts w:cs="v5.0.0"/>
              </w:rPr>
              <w:t xml:space="preserve">10.5 MHz </w:t>
            </w:r>
            <w:r w:rsidRPr="007530C6">
              <w:rPr>
                <w:rFonts w:cs="v5.0.0"/>
              </w:rPr>
              <w:sym w:font="Symbol" w:char="F0A3"/>
            </w:r>
            <w:r w:rsidRPr="007530C6">
              <w:rPr>
                <w:rFonts w:cs="v5.0.0"/>
              </w:rPr>
              <w:t xml:space="preserve"> f_offset &lt; f_offset</w:t>
            </w:r>
            <w:r w:rsidRPr="007530C6">
              <w:rPr>
                <w:rFonts w:cs="v5.0.0"/>
                <w:vertAlign w:val="subscript"/>
              </w:rPr>
              <w:t>max</w:t>
            </w:r>
            <w:r w:rsidRPr="007530C6">
              <w:rPr>
                <w:rFonts w:cs="v5.0.0"/>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5F6DB839" w14:textId="77777777" w:rsidR="00B13304" w:rsidRPr="007530C6" w:rsidRDefault="00B13304">
            <w:pPr>
              <w:pStyle w:val="TAC"/>
              <w:rPr>
                <w:rFonts w:cs="Arial"/>
              </w:rPr>
            </w:pPr>
            <w:r w:rsidRPr="007530C6">
              <w:rPr>
                <w:rFonts w:cs="Arial"/>
              </w:rPr>
              <w:t>-15 dBm (Note 3)</w:t>
            </w:r>
          </w:p>
        </w:tc>
        <w:tc>
          <w:tcPr>
            <w:tcW w:w="1430" w:type="dxa"/>
            <w:tcBorders>
              <w:top w:val="single" w:sz="4" w:space="0" w:color="auto"/>
              <w:left w:val="single" w:sz="4" w:space="0" w:color="auto"/>
              <w:bottom w:val="single" w:sz="4" w:space="0" w:color="auto"/>
              <w:right w:val="single" w:sz="4" w:space="0" w:color="auto"/>
            </w:tcBorders>
            <w:hideMark/>
          </w:tcPr>
          <w:p w14:paraId="0F415354" w14:textId="77777777" w:rsidR="00B13304" w:rsidRPr="007530C6" w:rsidRDefault="00B13304">
            <w:pPr>
              <w:pStyle w:val="TAC"/>
              <w:rPr>
                <w:rFonts w:cs="Arial"/>
              </w:rPr>
            </w:pPr>
            <w:r w:rsidRPr="007530C6">
              <w:rPr>
                <w:rFonts w:cs="Arial"/>
              </w:rPr>
              <w:t xml:space="preserve">1MHz </w:t>
            </w:r>
          </w:p>
        </w:tc>
      </w:tr>
      <w:tr w:rsidR="00B13304" w:rsidRPr="007530C6" w14:paraId="11CF4640"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55D2318E"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 xml:space="preserve">sub blocks on each side of the sub block gap, where the contribution from the far-end sub-block shall be scaled according to the measurement bandwidth of the near-end sub-block. </w:t>
            </w:r>
            <w:r w:rsidRPr="007530C6">
              <w:rPr>
                <w:rFonts w:cs="Arial"/>
              </w:rPr>
              <w:t xml:space="preserve">Exception is </w:t>
            </w:r>
            <w:r w:rsidRPr="007530C6">
              <w:rPr>
                <w:rFonts w:ascii="Symbol" w:hAnsi="Symbol" w:cs="Arial"/>
              </w:rPr>
              <w:t></w:t>
            </w:r>
            <w:r w:rsidRPr="007530C6">
              <w:rPr>
                <w:rFonts w:cs="Arial"/>
              </w:rPr>
              <w:t xml:space="preserve">f ≥ 10MHz from both adjacent sub blocks on each side of the sub-block gap, where the emission limits within sub-block gaps shall be </w:t>
            </w:r>
            <w:r w:rsidRPr="007530C6">
              <w:rPr>
                <w:rFonts w:cs="Arial"/>
              </w:rPr>
              <w:noBreakHyphen/>
              <w:t>15 dBm/1 MHz.</w:t>
            </w:r>
          </w:p>
          <w:p w14:paraId="7BC407F9"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w:t>
            </w:r>
          </w:p>
          <w:p w14:paraId="2A72D12C"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57C6C0BE" w14:textId="77777777" w:rsidR="00B13304" w:rsidRPr="007530C6" w:rsidRDefault="00B13304" w:rsidP="000114C5">
      <w:pPr>
        <w:rPr>
          <w:rFonts w:eastAsia="SimSun"/>
        </w:rPr>
      </w:pPr>
    </w:p>
    <w:p w14:paraId="7EDD1B67" w14:textId="77777777" w:rsidR="00B13304" w:rsidRPr="007530C6" w:rsidRDefault="00B13304" w:rsidP="005D71CD">
      <w:pPr>
        <w:pStyle w:val="Heading5"/>
        <w:rPr>
          <w:rFonts w:eastAsia="SimSun"/>
        </w:rPr>
      </w:pPr>
      <w:bookmarkStart w:id="1939" w:name="_Toc121756717"/>
      <w:bookmarkStart w:id="1940" w:name="_Toc121820287"/>
      <w:bookmarkStart w:id="1941" w:name="_Toc124158037"/>
      <w:bookmarkStart w:id="1942" w:name="_Toc130560614"/>
      <w:bookmarkStart w:id="1943" w:name="_Toc137470257"/>
      <w:bookmarkStart w:id="1944" w:name="_Toc138884650"/>
      <w:r w:rsidRPr="007530C6">
        <w:rPr>
          <w:rFonts w:eastAsia="SimSun"/>
        </w:rPr>
        <w:t>6.5.3.4.2.2</w:t>
      </w:r>
      <w:r w:rsidRPr="007530C6">
        <w:rPr>
          <w:rFonts w:eastAsia="SimSun"/>
        </w:rPr>
        <w:tab/>
        <w:t>Category B requirements (Option 2)</w:t>
      </w:r>
      <w:bookmarkEnd w:id="1939"/>
      <w:bookmarkEnd w:id="1940"/>
      <w:bookmarkEnd w:id="1941"/>
      <w:bookmarkEnd w:id="1942"/>
      <w:bookmarkEnd w:id="1943"/>
      <w:bookmarkEnd w:id="1944"/>
    </w:p>
    <w:p w14:paraId="03712B38" w14:textId="77777777" w:rsidR="00B13304" w:rsidRPr="007530C6" w:rsidRDefault="00B13304" w:rsidP="000114C5">
      <w:pPr>
        <w:rPr>
          <w:rFonts w:ascii="Calibri" w:hAnsi="Calibri"/>
        </w:rPr>
      </w:pPr>
      <w:r w:rsidRPr="007530C6">
        <w:t xml:space="preserve">The limits in this clause are intended for Europe and may be applied regionally for </w:t>
      </w:r>
      <w:r w:rsidRPr="007530C6">
        <w:rPr>
          <w:i/>
          <w:iCs/>
        </w:rPr>
        <w:t>repeater type 1-C</w:t>
      </w:r>
      <w:r w:rsidRPr="007530C6">
        <w:t xml:space="preserve"> operating in bands n1, n3, n7, n8, n38, n65.</w:t>
      </w:r>
    </w:p>
    <w:p w14:paraId="2793ACEE" w14:textId="77777777" w:rsidR="00B13304" w:rsidRPr="007530C6" w:rsidRDefault="00B13304" w:rsidP="000114C5">
      <w:r w:rsidRPr="007530C6">
        <w:t xml:space="preserve">For a </w:t>
      </w:r>
      <w:r w:rsidRPr="007530C6">
        <w:rPr>
          <w:i/>
          <w:iCs/>
        </w:rPr>
        <w:t>repeater type 1-C</w:t>
      </w:r>
      <w:r w:rsidRPr="007530C6">
        <w:t xml:space="preserve"> operating in bands n1, n3, n7, n8, n38 or n65, minimum requirements are specified in Table 6.5.3.4.2.2-1:</w:t>
      </w:r>
    </w:p>
    <w:p w14:paraId="675DF908" w14:textId="77777777" w:rsidR="00B13304" w:rsidRPr="007530C6" w:rsidRDefault="00B13304" w:rsidP="005D71CD">
      <w:pPr>
        <w:pStyle w:val="TH"/>
        <w:rPr>
          <w:rFonts w:eastAsia="SimSun" w:cs="v5.0.0"/>
        </w:rPr>
      </w:pPr>
      <w:r w:rsidRPr="007530C6">
        <w:rPr>
          <w:rFonts w:eastAsia="SimSun"/>
        </w:rPr>
        <w:t xml:space="preserve">Table 6.5.3.4.2.2-1: Regional Wide Area </w:t>
      </w:r>
      <w:r w:rsidRPr="007530C6">
        <w:rPr>
          <w:rFonts w:eastAsia="SimSun"/>
          <w:i/>
          <w:iCs/>
        </w:rPr>
        <w:t>repeater type 1-C</w:t>
      </w:r>
      <w:r w:rsidRPr="007530C6">
        <w:rPr>
          <w:rFonts w:eastAsia="SimSun"/>
        </w:rPr>
        <w:t xml:space="preserve"> operating band unwanted emission minimum requirements for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6"/>
        <w:gridCol w:w="3455"/>
        <w:gridCol w:w="1430"/>
      </w:tblGrid>
      <w:tr w:rsidR="00B13304" w:rsidRPr="007530C6" w14:paraId="6A316E5D"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1B278831" w14:textId="77777777" w:rsidR="00B13304" w:rsidRPr="007530C6" w:rsidRDefault="00B13304" w:rsidP="005D71CD">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56A082EF" w14:textId="77777777" w:rsidR="00B13304" w:rsidRPr="007530C6" w:rsidRDefault="00B13304" w:rsidP="005D71CD">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6CC016F" w14:textId="77777777" w:rsidR="00B13304" w:rsidRPr="007530C6" w:rsidRDefault="00B13304" w:rsidP="005D71CD">
            <w:pPr>
              <w:pStyle w:val="TAH"/>
              <w:rPr>
                <w:rFonts w:eastAsia="SimSun"/>
                <w:kern w:val="2"/>
                <w:szCs w:val="22"/>
              </w:rPr>
            </w:pPr>
            <w:r w:rsidRPr="007530C6">
              <w:rPr>
                <w:rFonts w:eastAsia="SimSun"/>
              </w:rPr>
              <w:t>Minimum requirements (Note 1, 2)</w:t>
            </w:r>
          </w:p>
        </w:tc>
        <w:tc>
          <w:tcPr>
            <w:tcW w:w="1430" w:type="dxa"/>
            <w:tcBorders>
              <w:top w:val="single" w:sz="4" w:space="0" w:color="auto"/>
              <w:left w:val="single" w:sz="4" w:space="0" w:color="auto"/>
              <w:bottom w:val="single" w:sz="4" w:space="0" w:color="auto"/>
              <w:right w:val="single" w:sz="4" w:space="0" w:color="auto"/>
            </w:tcBorders>
            <w:hideMark/>
          </w:tcPr>
          <w:p w14:paraId="3B5FEDC5" w14:textId="77777777" w:rsidR="00B13304" w:rsidRPr="007530C6" w:rsidRDefault="00B13304" w:rsidP="005D71CD">
            <w:pPr>
              <w:pStyle w:val="TAH"/>
              <w:rPr>
                <w:rFonts w:eastAsia="SimSun"/>
                <w:kern w:val="2"/>
                <w:szCs w:val="22"/>
              </w:rPr>
            </w:pPr>
            <w:r w:rsidRPr="007530C6">
              <w:rPr>
                <w:rFonts w:eastAsia="SimSun"/>
                <w:i/>
              </w:rPr>
              <w:t>Measurement bandwidth</w:t>
            </w:r>
          </w:p>
        </w:tc>
      </w:tr>
      <w:tr w:rsidR="00B13304" w:rsidRPr="007530C6" w14:paraId="5ABDC7E5"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563D0C9" w14:textId="77777777" w:rsidR="00B13304" w:rsidRPr="007530C6" w:rsidRDefault="00B13304" w:rsidP="005D71CD">
            <w:pPr>
              <w:pStyle w:val="TAC"/>
              <w:rPr>
                <w:rFonts w:eastAsia="SimSun"/>
                <w:kern w:val="2"/>
                <w:szCs w:val="2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0.2 MHz</w:t>
            </w:r>
          </w:p>
        </w:tc>
        <w:tc>
          <w:tcPr>
            <w:tcW w:w="2976" w:type="dxa"/>
            <w:tcBorders>
              <w:top w:val="single" w:sz="4" w:space="0" w:color="auto"/>
              <w:left w:val="single" w:sz="4" w:space="0" w:color="auto"/>
              <w:bottom w:val="single" w:sz="4" w:space="0" w:color="auto"/>
              <w:right w:val="single" w:sz="4" w:space="0" w:color="auto"/>
            </w:tcBorders>
            <w:hideMark/>
          </w:tcPr>
          <w:p w14:paraId="614D712E" w14:textId="77777777" w:rsidR="00B13304" w:rsidRPr="007530C6" w:rsidRDefault="00B13304" w:rsidP="005D71CD">
            <w:pPr>
              <w:pStyle w:val="TAC"/>
              <w:rPr>
                <w:rFonts w:eastAsia="SimSun"/>
                <w:kern w:val="2"/>
                <w:szCs w:val="22"/>
              </w:rPr>
            </w:pPr>
            <w:r w:rsidRPr="007530C6">
              <w:rPr>
                <w:rFonts w:eastAsia="SimSun"/>
              </w:rPr>
              <w:t xml:space="preserve">0.015 MHz </w:t>
            </w:r>
            <w:r w:rsidRPr="007530C6">
              <w:rPr>
                <w:rFonts w:eastAsia="SimSun"/>
              </w:rPr>
              <w:sym w:font="Symbol" w:char="F0A3"/>
            </w:r>
            <w:r w:rsidRPr="007530C6">
              <w:rPr>
                <w:rFonts w:eastAsia="SimSun"/>
              </w:rPr>
              <w:t xml:space="preserve"> f_offset &lt; 0.215 MHz </w:t>
            </w:r>
          </w:p>
        </w:tc>
        <w:tc>
          <w:tcPr>
            <w:tcW w:w="3455" w:type="dxa"/>
            <w:tcBorders>
              <w:top w:val="single" w:sz="4" w:space="0" w:color="auto"/>
              <w:left w:val="single" w:sz="4" w:space="0" w:color="auto"/>
              <w:bottom w:val="single" w:sz="4" w:space="0" w:color="auto"/>
              <w:right w:val="single" w:sz="4" w:space="0" w:color="auto"/>
            </w:tcBorders>
            <w:hideMark/>
          </w:tcPr>
          <w:p w14:paraId="72FBDA75" w14:textId="77777777" w:rsidR="00B13304" w:rsidRPr="007530C6" w:rsidRDefault="00B13304" w:rsidP="005D71CD">
            <w:pPr>
              <w:pStyle w:val="TAC"/>
              <w:rPr>
                <w:rFonts w:eastAsia="SimSun" w:cs="Arial"/>
                <w:kern w:val="2"/>
                <w:szCs w:val="22"/>
              </w:rPr>
            </w:pPr>
            <w:r w:rsidRPr="007530C6">
              <w:rPr>
                <w:rFonts w:eastAsia="SimSun" w:cs="Arial"/>
              </w:rPr>
              <w:t>-12.5 dBm</w:t>
            </w:r>
          </w:p>
        </w:tc>
        <w:tc>
          <w:tcPr>
            <w:tcW w:w="1430" w:type="dxa"/>
            <w:tcBorders>
              <w:top w:val="single" w:sz="4" w:space="0" w:color="auto"/>
              <w:left w:val="single" w:sz="4" w:space="0" w:color="auto"/>
              <w:bottom w:val="single" w:sz="4" w:space="0" w:color="auto"/>
              <w:right w:val="single" w:sz="4" w:space="0" w:color="auto"/>
            </w:tcBorders>
            <w:hideMark/>
          </w:tcPr>
          <w:p w14:paraId="42F8B829" w14:textId="77777777" w:rsidR="00B13304" w:rsidRPr="007530C6" w:rsidRDefault="00B13304" w:rsidP="005D71CD">
            <w:pPr>
              <w:pStyle w:val="TAC"/>
              <w:rPr>
                <w:rFonts w:eastAsia="SimSun" w:cs="Arial"/>
                <w:kern w:val="2"/>
                <w:szCs w:val="22"/>
              </w:rPr>
            </w:pPr>
            <w:r w:rsidRPr="007530C6">
              <w:rPr>
                <w:rFonts w:eastAsia="SimSun" w:cs="Arial"/>
              </w:rPr>
              <w:t xml:space="preserve">30 kHz </w:t>
            </w:r>
          </w:p>
        </w:tc>
      </w:tr>
      <w:tr w:rsidR="00B13304" w:rsidRPr="007530C6" w14:paraId="797E119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DAA9593" w14:textId="77777777" w:rsidR="00B13304" w:rsidRPr="007530C6" w:rsidRDefault="00B13304" w:rsidP="005D71CD">
            <w:pPr>
              <w:pStyle w:val="TAC"/>
              <w:rPr>
                <w:rFonts w:eastAsia="SimSun"/>
                <w:kern w:val="2"/>
                <w:szCs w:val="22"/>
              </w:rPr>
            </w:pPr>
            <w:r w:rsidRPr="007530C6">
              <w:rPr>
                <w:rFonts w:eastAsia="SimSun"/>
              </w:rPr>
              <w:t xml:space="preserve">0.2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1 MHz</w:t>
            </w:r>
          </w:p>
        </w:tc>
        <w:tc>
          <w:tcPr>
            <w:tcW w:w="2976" w:type="dxa"/>
            <w:tcBorders>
              <w:top w:val="single" w:sz="4" w:space="0" w:color="auto"/>
              <w:left w:val="single" w:sz="4" w:space="0" w:color="auto"/>
              <w:bottom w:val="single" w:sz="4" w:space="0" w:color="auto"/>
              <w:right w:val="single" w:sz="4" w:space="0" w:color="auto"/>
            </w:tcBorders>
            <w:hideMark/>
          </w:tcPr>
          <w:p w14:paraId="54390C22" w14:textId="77777777" w:rsidR="00B13304" w:rsidRPr="007530C6" w:rsidRDefault="00B13304" w:rsidP="005D71CD">
            <w:pPr>
              <w:pStyle w:val="TAC"/>
              <w:rPr>
                <w:rFonts w:eastAsia="SimSun"/>
                <w:kern w:val="2"/>
                <w:szCs w:val="22"/>
              </w:rPr>
            </w:pPr>
            <w:r w:rsidRPr="007530C6">
              <w:rPr>
                <w:rFonts w:eastAsia="SimSun"/>
              </w:rPr>
              <w:t xml:space="preserve">0.215 MHz </w:t>
            </w:r>
            <w:r w:rsidRPr="007530C6">
              <w:rPr>
                <w:rFonts w:eastAsia="SimSun"/>
              </w:rPr>
              <w:sym w:font="Symbol" w:char="F0A3"/>
            </w:r>
            <w:r w:rsidRPr="007530C6">
              <w:rPr>
                <w:rFonts w:eastAsia="SimSun"/>
              </w:rPr>
              <w:t xml:space="preserve"> f_offset &lt; 1.015 MHz</w:t>
            </w:r>
          </w:p>
        </w:tc>
        <w:tc>
          <w:tcPr>
            <w:tcW w:w="3455" w:type="dxa"/>
            <w:tcBorders>
              <w:top w:val="single" w:sz="4" w:space="0" w:color="auto"/>
              <w:left w:val="single" w:sz="4" w:space="0" w:color="auto"/>
              <w:bottom w:val="single" w:sz="4" w:space="0" w:color="auto"/>
              <w:right w:val="single" w:sz="4" w:space="0" w:color="auto"/>
            </w:tcBorders>
            <w:hideMark/>
          </w:tcPr>
          <w:p w14:paraId="2B934520" w14:textId="77777777" w:rsidR="00B13304" w:rsidRPr="007530C6" w:rsidRDefault="00B13304" w:rsidP="005D71CD">
            <w:pPr>
              <w:pStyle w:val="TAC"/>
              <w:rPr>
                <w:rFonts w:eastAsia="SimSun" w:cs="Arial"/>
                <w:kern w:val="2"/>
                <w:szCs w:val="22"/>
              </w:rPr>
            </w:pPr>
            <w:r w:rsidRPr="007530C6">
              <w:rPr>
                <w:rFonts w:ascii="Calibri" w:hAnsi="Calibri" w:cs="Arial"/>
                <w:kern w:val="2"/>
                <w:position w:val="-30"/>
                <w:sz w:val="21"/>
                <w:szCs w:val="22"/>
                <w:lang w:val="en-US"/>
              </w:rPr>
              <w:object w:dxaOrig="3180" w:dyaOrig="612" w14:anchorId="41CAE544">
                <v:shape id="_x0000_i1053" type="#_x0000_t75" style="width:159pt;height:30pt" o:ole="" fillcolor="window">
                  <v:imagedata r:id="rId39" o:title=""/>
                </v:shape>
                <o:OLEObject Type="Embed" ProgID="Equation.3" ShapeID="_x0000_i1053" DrawAspect="Content" ObjectID="_1749556701" r:id="rId40"/>
              </w:object>
            </w:r>
          </w:p>
        </w:tc>
        <w:tc>
          <w:tcPr>
            <w:tcW w:w="1430" w:type="dxa"/>
            <w:tcBorders>
              <w:top w:val="single" w:sz="4" w:space="0" w:color="auto"/>
              <w:left w:val="single" w:sz="4" w:space="0" w:color="auto"/>
              <w:bottom w:val="single" w:sz="4" w:space="0" w:color="auto"/>
              <w:right w:val="single" w:sz="4" w:space="0" w:color="auto"/>
            </w:tcBorders>
            <w:hideMark/>
          </w:tcPr>
          <w:p w14:paraId="4BCFAF1F" w14:textId="77777777" w:rsidR="00B13304" w:rsidRPr="007530C6" w:rsidRDefault="00B13304" w:rsidP="005D71CD">
            <w:pPr>
              <w:pStyle w:val="TAC"/>
              <w:rPr>
                <w:rFonts w:eastAsia="SimSun" w:cs="Arial"/>
                <w:kern w:val="2"/>
                <w:szCs w:val="22"/>
              </w:rPr>
            </w:pPr>
            <w:r w:rsidRPr="007530C6">
              <w:rPr>
                <w:rFonts w:eastAsia="SimSun" w:cs="Arial"/>
              </w:rPr>
              <w:t xml:space="preserve">30 kHz </w:t>
            </w:r>
          </w:p>
        </w:tc>
      </w:tr>
      <w:tr w:rsidR="00B13304" w:rsidRPr="007530C6" w14:paraId="4AD0B4D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74752205" w14:textId="77777777" w:rsidR="00B13304" w:rsidRPr="007530C6" w:rsidRDefault="00B13304" w:rsidP="005D71CD">
            <w:pPr>
              <w:pStyle w:val="TAC"/>
              <w:rPr>
                <w:rFonts w:eastAsia="SimSun"/>
                <w:kern w:val="2"/>
                <w:szCs w:val="22"/>
              </w:rPr>
            </w:pPr>
            <w:r w:rsidRPr="007530C6">
              <w:rPr>
                <w:rFonts w:eastAsia="SimSun"/>
              </w:rPr>
              <w:t>(Note 4)</w:t>
            </w:r>
          </w:p>
        </w:tc>
        <w:tc>
          <w:tcPr>
            <w:tcW w:w="2976" w:type="dxa"/>
            <w:tcBorders>
              <w:top w:val="single" w:sz="4" w:space="0" w:color="auto"/>
              <w:left w:val="single" w:sz="4" w:space="0" w:color="auto"/>
              <w:bottom w:val="single" w:sz="4" w:space="0" w:color="auto"/>
              <w:right w:val="single" w:sz="4" w:space="0" w:color="auto"/>
            </w:tcBorders>
            <w:hideMark/>
          </w:tcPr>
          <w:p w14:paraId="4CA71021" w14:textId="77777777" w:rsidR="00B13304" w:rsidRPr="007530C6" w:rsidRDefault="00B13304" w:rsidP="005D71CD">
            <w:pPr>
              <w:pStyle w:val="TAC"/>
              <w:rPr>
                <w:rFonts w:eastAsia="SimSun"/>
                <w:kern w:val="2"/>
                <w:szCs w:val="22"/>
              </w:rPr>
            </w:pPr>
            <w:r w:rsidRPr="007530C6">
              <w:rPr>
                <w:rFonts w:eastAsia="SimSun"/>
              </w:rPr>
              <w:t xml:space="preserve">1.015 MHz </w:t>
            </w:r>
            <w:r w:rsidRPr="007530C6">
              <w:rPr>
                <w:rFonts w:eastAsia="SimSun"/>
              </w:rPr>
              <w:sym w:font="Symbol" w:char="F0A3"/>
            </w:r>
            <w:r w:rsidRPr="007530C6">
              <w:rPr>
                <w:rFonts w:eastAsia="SimSun"/>
              </w:rPr>
              <w:t xml:space="preserve"> f_offset &lt; 1.5 MHz </w:t>
            </w:r>
          </w:p>
        </w:tc>
        <w:tc>
          <w:tcPr>
            <w:tcW w:w="3455" w:type="dxa"/>
            <w:tcBorders>
              <w:top w:val="single" w:sz="4" w:space="0" w:color="auto"/>
              <w:left w:val="single" w:sz="4" w:space="0" w:color="auto"/>
              <w:bottom w:val="single" w:sz="4" w:space="0" w:color="auto"/>
              <w:right w:val="single" w:sz="4" w:space="0" w:color="auto"/>
            </w:tcBorders>
            <w:hideMark/>
          </w:tcPr>
          <w:p w14:paraId="402294A2" w14:textId="77777777" w:rsidR="00B13304" w:rsidRPr="007530C6" w:rsidRDefault="00B13304" w:rsidP="005D71CD">
            <w:pPr>
              <w:pStyle w:val="TAC"/>
              <w:rPr>
                <w:rFonts w:eastAsia="SimSun" w:cs="Arial"/>
                <w:kern w:val="2"/>
                <w:szCs w:val="22"/>
              </w:rPr>
            </w:pPr>
            <w:r w:rsidRPr="007530C6">
              <w:rPr>
                <w:rFonts w:eastAsia="SimSun" w:cs="Arial"/>
              </w:rPr>
              <w:t>-24.5 dBm</w:t>
            </w:r>
          </w:p>
        </w:tc>
        <w:tc>
          <w:tcPr>
            <w:tcW w:w="1430" w:type="dxa"/>
            <w:tcBorders>
              <w:top w:val="single" w:sz="4" w:space="0" w:color="auto"/>
              <w:left w:val="single" w:sz="4" w:space="0" w:color="auto"/>
              <w:bottom w:val="single" w:sz="4" w:space="0" w:color="auto"/>
              <w:right w:val="single" w:sz="4" w:space="0" w:color="auto"/>
            </w:tcBorders>
            <w:hideMark/>
          </w:tcPr>
          <w:p w14:paraId="09ACF21B" w14:textId="77777777" w:rsidR="00B13304" w:rsidRPr="007530C6" w:rsidRDefault="00B13304" w:rsidP="005D71CD">
            <w:pPr>
              <w:pStyle w:val="TAC"/>
              <w:rPr>
                <w:rFonts w:eastAsia="SimSun" w:cs="Arial"/>
                <w:kern w:val="2"/>
                <w:szCs w:val="22"/>
              </w:rPr>
            </w:pPr>
            <w:r w:rsidRPr="007530C6">
              <w:rPr>
                <w:rFonts w:eastAsia="SimSun" w:cs="Arial"/>
              </w:rPr>
              <w:t xml:space="preserve">30 kHz </w:t>
            </w:r>
          </w:p>
        </w:tc>
      </w:tr>
      <w:tr w:rsidR="00B13304" w:rsidRPr="007530C6" w14:paraId="5E399D8E"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3B5D346" w14:textId="77777777" w:rsidR="00B13304" w:rsidRPr="007530C6" w:rsidRDefault="00B13304" w:rsidP="005D71CD">
            <w:pPr>
              <w:pStyle w:val="TAC"/>
              <w:rPr>
                <w:rFonts w:eastAsia="SimSun" w:cs="Arial"/>
                <w:kern w:val="2"/>
                <w:szCs w:val="22"/>
                <w:lang w:val="fr-FR"/>
              </w:rPr>
            </w:pPr>
            <w:r w:rsidRPr="007530C6">
              <w:rPr>
                <w:rFonts w:eastAsia="SimSun"/>
                <w:lang w:val="fr-FR"/>
              </w:rPr>
              <w:t xml:space="preserve">1 MHz </w:t>
            </w:r>
            <w:r w:rsidRPr="007530C6">
              <w:rPr>
                <w:rFonts w:eastAsia="SimSun"/>
              </w:rPr>
              <w:sym w:font="Symbol" w:char="F0A3"/>
            </w:r>
            <w:r w:rsidRPr="007530C6">
              <w:rPr>
                <w:rFonts w:eastAsia="SimSun"/>
                <w:lang w:val="fr-FR"/>
              </w:rPr>
              <w:t xml:space="preserve"> </w:t>
            </w:r>
            <w:r w:rsidRPr="007530C6">
              <w:rPr>
                <w:rFonts w:eastAsia="SimSun"/>
              </w:rPr>
              <w:sym w:font="Symbol" w:char="F044"/>
            </w:r>
            <w:r w:rsidRPr="007530C6">
              <w:rPr>
                <w:rFonts w:eastAsia="SimSun"/>
                <w:lang w:val="fr-FR"/>
              </w:rPr>
              <w:t xml:space="preserve">f </w:t>
            </w:r>
            <w:r w:rsidRPr="007530C6">
              <w:rPr>
                <w:rFonts w:eastAsia="SimSun" w:cs="Arial"/>
              </w:rPr>
              <w:sym w:font="Symbol" w:char="F0A3"/>
            </w:r>
          </w:p>
          <w:p w14:paraId="31770F5B" w14:textId="77777777" w:rsidR="00B13304" w:rsidRPr="007530C6" w:rsidRDefault="00B13304" w:rsidP="005D71CD">
            <w:pPr>
              <w:pStyle w:val="TAC"/>
              <w:rPr>
                <w:rFonts w:eastAsia="SimSun"/>
                <w:kern w:val="2"/>
                <w:szCs w:val="22"/>
                <w:lang w:val="fr-FR"/>
              </w:rPr>
            </w:pPr>
            <w:r w:rsidRPr="007530C6">
              <w:rPr>
                <w:rFonts w:eastAsia="SimSun" w:cs="Arial"/>
                <w:lang w:val="fr-FR"/>
              </w:rPr>
              <w:t xml:space="preserve">min(10 MHz, </w:t>
            </w:r>
            <w:r w:rsidRPr="007530C6">
              <w:rPr>
                <w:rFonts w:eastAsia="SimSun" w:cs="Arial"/>
              </w:rPr>
              <w:sym w:font="Symbol" w:char="F044"/>
            </w:r>
            <w:r w:rsidRPr="007530C6">
              <w:rPr>
                <w:rFonts w:eastAsia="SimSun" w:cs="Arial"/>
                <w:lang w:val="fr-FR"/>
              </w:rPr>
              <w:t>f</w:t>
            </w:r>
            <w:r w:rsidRPr="007530C6">
              <w:rPr>
                <w:rFonts w:eastAsia="SimSun" w:cs="Arial"/>
                <w:vertAlign w:val="subscript"/>
                <w:lang w:val="fr-FR"/>
              </w:rPr>
              <w:t>max</w:t>
            </w:r>
            <w:r w:rsidRPr="007530C6">
              <w:rPr>
                <w:rFonts w:eastAsia="SimSun" w:cs="Arial"/>
                <w:lang w:val="fr-FR"/>
              </w:rPr>
              <w:t xml:space="preserve">) </w:t>
            </w:r>
          </w:p>
        </w:tc>
        <w:tc>
          <w:tcPr>
            <w:tcW w:w="2976" w:type="dxa"/>
            <w:tcBorders>
              <w:top w:val="single" w:sz="4" w:space="0" w:color="auto"/>
              <w:left w:val="single" w:sz="4" w:space="0" w:color="auto"/>
              <w:bottom w:val="single" w:sz="4" w:space="0" w:color="auto"/>
              <w:right w:val="single" w:sz="4" w:space="0" w:color="auto"/>
            </w:tcBorders>
            <w:hideMark/>
          </w:tcPr>
          <w:p w14:paraId="3F94D141" w14:textId="77777777" w:rsidR="00B13304" w:rsidRPr="007530C6" w:rsidRDefault="00B13304" w:rsidP="005D71CD">
            <w:pPr>
              <w:pStyle w:val="TAC"/>
              <w:rPr>
                <w:rFonts w:eastAsia="SimSun"/>
                <w:kern w:val="2"/>
                <w:szCs w:val="22"/>
                <w:lang w:val="sv-SE"/>
              </w:rPr>
            </w:pPr>
            <w:r w:rsidRPr="007530C6">
              <w:rPr>
                <w:rFonts w:eastAsia="SimSun"/>
                <w:lang w:val="sv-SE"/>
              </w:rPr>
              <w:t xml:space="preserve">1.5 MHz </w:t>
            </w:r>
            <w:r w:rsidRPr="007530C6">
              <w:rPr>
                <w:rFonts w:eastAsia="SimSun"/>
              </w:rPr>
              <w:sym w:font="Symbol" w:char="F0A3"/>
            </w:r>
            <w:r w:rsidRPr="007530C6">
              <w:rPr>
                <w:rFonts w:eastAsia="SimSun"/>
                <w:lang w:val="sv-SE"/>
              </w:rPr>
              <w:t xml:space="preserve"> f_offset &lt;</w:t>
            </w:r>
          </w:p>
          <w:p w14:paraId="4B2C711F" w14:textId="77777777" w:rsidR="00B13304" w:rsidRPr="007530C6" w:rsidRDefault="00B13304" w:rsidP="005D71CD">
            <w:pPr>
              <w:pStyle w:val="TAC"/>
              <w:rPr>
                <w:rFonts w:eastAsia="SimSun"/>
                <w:kern w:val="2"/>
                <w:szCs w:val="22"/>
                <w:lang w:val="sv-SE"/>
              </w:rPr>
            </w:pPr>
            <w:r w:rsidRPr="007530C6">
              <w:rPr>
                <w:rFonts w:eastAsia="SimSun"/>
                <w:lang w:val="sv-SE"/>
              </w:rPr>
              <w:t>min(10.5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02FC892F" w14:textId="77777777" w:rsidR="00B13304" w:rsidRPr="007530C6" w:rsidRDefault="00B13304" w:rsidP="005D71CD">
            <w:pPr>
              <w:pStyle w:val="TAC"/>
              <w:rPr>
                <w:rFonts w:eastAsia="SimSun" w:cs="Arial"/>
                <w:kern w:val="2"/>
                <w:szCs w:val="22"/>
              </w:rPr>
            </w:pPr>
            <w:r w:rsidRPr="007530C6">
              <w:rPr>
                <w:rFonts w:eastAsia="SimSun" w:cs="Arial"/>
              </w:rPr>
              <w:t>-11.5 dBm</w:t>
            </w:r>
          </w:p>
        </w:tc>
        <w:tc>
          <w:tcPr>
            <w:tcW w:w="1430" w:type="dxa"/>
            <w:tcBorders>
              <w:top w:val="single" w:sz="4" w:space="0" w:color="auto"/>
              <w:left w:val="single" w:sz="4" w:space="0" w:color="auto"/>
              <w:bottom w:val="single" w:sz="4" w:space="0" w:color="auto"/>
              <w:right w:val="single" w:sz="4" w:space="0" w:color="auto"/>
            </w:tcBorders>
            <w:hideMark/>
          </w:tcPr>
          <w:p w14:paraId="2D27782A" w14:textId="77777777" w:rsidR="00B13304" w:rsidRPr="007530C6" w:rsidRDefault="00B13304" w:rsidP="005D71CD">
            <w:pPr>
              <w:pStyle w:val="TAC"/>
              <w:rPr>
                <w:rFonts w:eastAsia="SimSun" w:cs="Arial"/>
                <w:kern w:val="2"/>
                <w:szCs w:val="22"/>
              </w:rPr>
            </w:pPr>
            <w:r w:rsidRPr="007530C6">
              <w:rPr>
                <w:rFonts w:eastAsia="SimSun" w:cs="Arial"/>
              </w:rPr>
              <w:t xml:space="preserve">1 MHz </w:t>
            </w:r>
          </w:p>
        </w:tc>
      </w:tr>
      <w:tr w:rsidR="00B13304" w:rsidRPr="007530C6" w14:paraId="42629FD2"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35E2734" w14:textId="77777777" w:rsidR="00B13304" w:rsidRPr="007530C6" w:rsidRDefault="00B13304" w:rsidP="005D71CD">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cs="Arial"/>
              </w:rPr>
              <w:sym w:font="Symbol" w:char="F0A3"/>
            </w:r>
            <w:r w:rsidRPr="007530C6">
              <w:rPr>
                <w:rFonts w:eastAsia="SimSun" w:cs="Arial"/>
              </w:rPr>
              <w:t xml:space="preserve"> </w:t>
            </w:r>
            <w:r w:rsidRPr="007530C6">
              <w:rPr>
                <w:rFonts w:eastAsia="SimSun" w:cs="Arial"/>
              </w:rPr>
              <w:sym w:font="Symbol" w:char="F044"/>
            </w:r>
            <w:r w:rsidRPr="007530C6">
              <w:rPr>
                <w:rFonts w:eastAsia="SimSun" w:cs="Arial"/>
              </w:rPr>
              <w:t>f</w:t>
            </w:r>
            <w:r w:rsidRPr="007530C6">
              <w:rPr>
                <w:rFonts w:eastAsia="SimSun"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E12CED5" w14:textId="77777777" w:rsidR="00B13304" w:rsidRPr="007530C6" w:rsidRDefault="00B13304" w:rsidP="005D71CD">
            <w:pPr>
              <w:pStyle w:val="TAC"/>
              <w:rPr>
                <w:rFonts w:eastAsia="SimSun"/>
                <w:kern w:val="2"/>
                <w:szCs w:val="22"/>
              </w:rPr>
            </w:pPr>
            <w:r w:rsidRPr="007530C6">
              <w:rPr>
                <w:rFonts w:eastAsia="SimSun"/>
              </w:rPr>
              <w:t xml:space="preserve">10.5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r w:rsidRPr="007530C6">
              <w:rPr>
                <w:rFonts w:eastAsia="SimSun"/>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22958C29" w14:textId="77777777" w:rsidR="00B13304" w:rsidRPr="007530C6" w:rsidRDefault="00B13304" w:rsidP="005D71CD">
            <w:pPr>
              <w:pStyle w:val="TAC"/>
              <w:rPr>
                <w:rFonts w:eastAsia="SimSun" w:cs="Arial"/>
                <w:kern w:val="2"/>
                <w:szCs w:val="22"/>
              </w:rPr>
            </w:pPr>
            <w:r w:rsidRPr="007530C6">
              <w:rPr>
                <w:rFonts w:eastAsia="SimSun" w:cs="Arial"/>
              </w:rPr>
              <w:t>-15 dBm (Note 3)</w:t>
            </w:r>
          </w:p>
        </w:tc>
        <w:tc>
          <w:tcPr>
            <w:tcW w:w="1430" w:type="dxa"/>
            <w:tcBorders>
              <w:top w:val="single" w:sz="4" w:space="0" w:color="auto"/>
              <w:left w:val="single" w:sz="4" w:space="0" w:color="auto"/>
              <w:bottom w:val="single" w:sz="4" w:space="0" w:color="auto"/>
              <w:right w:val="single" w:sz="4" w:space="0" w:color="auto"/>
            </w:tcBorders>
            <w:hideMark/>
          </w:tcPr>
          <w:p w14:paraId="5E2EBF02" w14:textId="77777777" w:rsidR="00B13304" w:rsidRPr="007530C6" w:rsidRDefault="00B13304" w:rsidP="005D71CD">
            <w:pPr>
              <w:pStyle w:val="TAC"/>
              <w:rPr>
                <w:rFonts w:eastAsia="SimSun" w:cs="Arial"/>
                <w:kern w:val="2"/>
                <w:szCs w:val="22"/>
              </w:rPr>
            </w:pPr>
            <w:r w:rsidRPr="007530C6">
              <w:rPr>
                <w:rFonts w:eastAsia="SimSun" w:cs="Arial"/>
              </w:rPr>
              <w:t xml:space="preserve">1 MHz </w:t>
            </w:r>
          </w:p>
        </w:tc>
      </w:tr>
      <w:tr w:rsidR="00B13304" w:rsidRPr="007530C6" w14:paraId="7FCD6B74"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5C9A0AF0" w14:textId="77777777" w:rsidR="00B13304" w:rsidRPr="007530C6" w:rsidRDefault="00B13304" w:rsidP="005D71CD">
            <w:pPr>
              <w:pStyle w:val="TAN"/>
              <w:rPr>
                <w:rFonts w:eastAsia="SimSun"/>
                <w:kern w:val="2"/>
                <w:szCs w:val="2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cs="v5.0.0"/>
              </w:rPr>
              <w:t xml:space="preserve">, where the contribution from the far-end </w:t>
            </w:r>
            <w:r w:rsidRPr="007530C6">
              <w:rPr>
                <w:rFonts w:eastAsia="SimSun" w:cs="v5.0.0"/>
                <w:i/>
              </w:rPr>
              <w:t>sub-block</w:t>
            </w:r>
            <w:r w:rsidRPr="007530C6">
              <w:rPr>
                <w:rFonts w:eastAsia="SimSun" w:cs="v5.0.0"/>
              </w:rPr>
              <w:t xml:space="preserve"> shall be scaled according to the </w:t>
            </w:r>
            <w:r w:rsidRPr="007530C6">
              <w:rPr>
                <w:rFonts w:eastAsia="SimSun" w:cs="v5.0.0"/>
                <w:i/>
              </w:rPr>
              <w:t>measurement bandwidth</w:t>
            </w:r>
            <w:r w:rsidRPr="007530C6">
              <w:rPr>
                <w:rFonts w:eastAsia="SimSun" w:cs="v5.0.0"/>
              </w:rPr>
              <w:t xml:space="preserve"> of the near-end </w:t>
            </w:r>
            <w:r w:rsidRPr="007530C6">
              <w:rPr>
                <w:rFonts w:eastAsia="SimSun" w:cs="v5.0.0"/>
                <w:i/>
              </w:rPr>
              <w:t>sub-block</w:t>
            </w:r>
            <w:r w:rsidRPr="007530C6">
              <w:rPr>
                <w:rFonts w:eastAsia="SimSun" w:cs="v5.0.0"/>
              </w:rPr>
              <w:t xml:space="preserve">. </w:t>
            </w:r>
            <w:r w:rsidRPr="007530C6">
              <w:rPr>
                <w:rFonts w:eastAsia="SimSun"/>
              </w:rPr>
              <w:t xml:space="preserve">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w:t>
            </w:r>
            <w:r w:rsidRPr="007530C6">
              <w:rPr>
                <w:rFonts w:eastAsia="SimSun"/>
              </w:rPr>
              <w:noBreakHyphen/>
              <w:t>15 dBm/1 MHz.</w:t>
            </w:r>
          </w:p>
          <w:p w14:paraId="1CA27640" w14:textId="77777777" w:rsidR="00B13304" w:rsidRPr="007530C6" w:rsidRDefault="00B13304" w:rsidP="005D71CD">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 xml:space="preserve">, where the contribution from the far-end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 xml:space="preserve"> shall be scaled according to the </w:t>
            </w:r>
            <w:r w:rsidRPr="007530C6">
              <w:rPr>
                <w:rFonts w:eastAsia="SimSun"/>
                <w:i/>
              </w:rPr>
              <w:t>measurement bandwidth</w:t>
            </w:r>
            <w:r w:rsidRPr="007530C6">
              <w:rPr>
                <w:rFonts w:eastAsia="SimSun"/>
              </w:rPr>
              <w:t xml:space="preserve"> of the near-end </w:t>
            </w:r>
            <w:r w:rsidRPr="007530C6">
              <w:rPr>
                <w:rFonts w:eastAsia="SimSun"/>
                <w:i/>
              </w:rPr>
              <w:t>sub-block</w:t>
            </w:r>
            <w:r w:rsidRPr="007530C6">
              <w:rPr>
                <w:rFonts w:eastAsia="SimSun"/>
              </w:rPr>
              <w:t xml:space="preserve"> or </w:t>
            </w:r>
            <w:r w:rsidRPr="007530C6">
              <w:rPr>
                <w:rFonts w:eastAsia="SimSun"/>
                <w:i/>
              </w:rPr>
              <w:t>passband</w:t>
            </w:r>
            <w:r w:rsidRPr="007530C6">
              <w:rPr>
                <w:rFonts w:eastAsia="SimSun"/>
              </w:rPr>
              <w:t>.</w:t>
            </w:r>
          </w:p>
          <w:p w14:paraId="1F9F3FA8" w14:textId="77777777" w:rsidR="00B13304" w:rsidRPr="007530C6" w:rsidRDefault="00B13304" w:rsidP="005D71CD">
            <w:pPr>
              <w:pStyle w:val="TAN"/>
              <w:rPr>
                <w:rFonts w:eastAsia="SimSun"/>
                <w:lang w:eastAsia="zh-CN"/>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p w14:paraId="3B59D1AB" w14:textId="77777777" w:rsidR="00B13304" w:rsidRPr="007530C6" w:rsidRDefault="00B13304" w:rsidP="005D71CD">
            <w:pPr>
              <w:pStyle w:val="TAN"/>
              <w:rPr>
                <w:rFonts w:ascii="Calibri" w:eastAsia="SimSun" w:hAnsi="Calibri"/>
                <w:kern w:val="2"/>
                <w:sz w:val="21"/>
                <w:szCs w:val="22"/>
              </w:rPr>
            </w:pPr>
            <w:r w:rsidRPr="007530C6">
              <w:rPr>
                <w:rFonts w:eastAsia="SimSun"/>
              </w:rPr>
              <w:t>NOTE 4:</w:t>
            </w:r>
            <w:r w:rsidRPr="007530C6">
              <w:rPr>
                <w:rFonts w:eastAsia="SimSun"/>
              </w:rPr>
              <w:tab/>
              <w:t>This frequency range ensures that the range of values of f_offset is continuous.</w:t>
            </w:r>
          </w:p>
        </w:tc>
      </w:tr>
    </w:tbl>
    <w:p w14:paraId="06A03549" w14:textId="77777777" w:rsidR="00B13304" w:rsidRPr="007530C6" w:rsidRDefault="00B13304" w:rsidP="005D71CD">
      <w:pPr>
        <w:rPr>
          <w:rFonts w:eastAsia="SimSun"/>
        </w:rPr>
      </w:pPr>
    </w:p>
    <w:p w14:paraId="4B28D376" w14:textId="77777777" w:rsidR="00B13304" w:rsidRPr="005D71CD" w:rsidRDefault="00B13304" w:rsidP="008E6CD3">
      <w:pPr>
        <w:pStyle w:val="Heading5"/>
      </w:pPr>
      <w:bookmarkStart w:id="1945" w:name="_Toc121820288"/>
      <w:bookmarkStart w:id="1946" w:name="_Toc124158038"/>
      <w:bookmarkStart w:id="1947" w:name="_Toc130560615"/>
      <w:bookmarkStart w:id="1948" w:name="_Toc137470258"/>
      <w:bookmarkStart w:id="1949" w:name="_Toc138884651"/>
      <w:r w:rsidRPr="007530C6">
        <w:rPr>
          <w:rFonts w:eastAsia="SimSun"/>
        </w:rPr>
        <w:lastRenderedPageBreak/>
        <w:t>6.5.3.4.3</w:t>
      </w:r>
      <w:r w:rsidRPr="007530C6">
        <w:rPr>
          <w:rFonts w:eastAsia="SimSun"/>
        </w:rPr>
        <w:tab/>
      </w:r>
      <w:r w:rsidRPr="005D71CD">
        <w:t xml:space="preserve">Minimum requirements for Medium Range </w:t>
      </w:r>
      <w:r w:rsidRPr="005D71CD">
        <w:rPr>
          <w:i/>
          <w:iCs/>
        </w:rPr>
        <w:t>repeater type 1-C</w:t>
      </w:r>
      <w:r w:rsidRPr="005D71CD">
        <w:t xml:space="preserve"> (Category A and B) for DL</w:t>
      </w:r>
      <w:bookmarkEnd w:id="1945"/>
      <w:bookmarkEnd w:id="1946"/>
      <w:bookmarkEnd w:id="1947"/>
      <w:bookmarkEnd w:id="1948"/>
      <w:bookmarkEnd w:id="1949"/>
    </w:p>
    <w:p w14:paraId="78453A91" w14:textId="77777777" w:rsidR="00B13304" w:rsidRPr="007530C6" w:rsidRDefault="00B13304" w:rsidP="000114C5">
      <w:pPr>
        <w:rPr>
          <w:rFonts w:ascii="Calibri" w:hAnsi="Calibri"/>
        </w:rPr>
      </w:pPr>
      <w:r w:rsidRPr="007530C6">
        <w:t xml:space="preserve">For Medium Range </w:t>
      </w:r>
      <w:r w:rsidRPr="007530C6">
        <w:rPr>
          <w:i/>
          <w:iCs/>
        </w:rPr>
        <w:t>repeater type 1-C</w:t>
      </w:r>
      <w:r w:rsidRPr="007530C6">
        <w:t xml:space="preserve"> for DL, minimum requirements</w:t>
      </w:r>
      <w:r w:rsidRPr="007530C6">
        <w:rPr>
          <w:i/>
        </w:rPr>
        <w:t xml:space="preserve"> </w:t>
      </w:r>
      <w:r w:rsidRPr="007530C6">
        <w:t>are specified in table 6.5.3.4.3-1 to table 6.5.3.4.3-4.</w:t>
      </w:r>
    </w:p>
    <w:p w14:paraId="12E4D1AD" w14:textId="77777777" w:rsidR="00B13304" w:rsidRPr="007530C6" w:rsidRDefault="00B13304" w:rsidP="000114C5">
      <w:pPr>
        <w:rPr>
          <w:lang w:eastAsia="zh-CN"/>
        </w:rPr>
      </w:pPr>
      <w:r w:rsidRPr="007530C6">
        <w:t xml:space="preserve">For the tables in this clause for </w:t>
      </w:r>
      <w:r w:rsidRPr="007530C6">
        <w:rPr>
          <w:i/>
          <w:iCs/>
        </w:rPr>
        <w:t xml:space="preserve">repeater type 1-C, </w:t>
      </w:r>
      <w:r w:rsidRPr="007530C6">
        <w:t>P</w:t>
      </w:r>
      <w:r w:rsidRPr="007530C6">
        <w:rPr>
          <w:vertAlign w:val="subscript"/>
        </w:rPr>
        <w:t>rated,x</w:t>
      </w:r>
      <w:r w:rsidRPr="007530C6">
        <w:t xml:space="preserve"> = P</w:t>
      </w:r>
      <w:r w:rsidRPr="007530C6">
        <w:rPr>
          <w:vertAlign w:val="subscript"/>
        </w:rPr>
        <w:t>rated,p,AC</w:t>
      </w:r>
      <w:r w:rsidRPr="007530C6">
        <w:t xml:space="preserve"> - 10*log (ceil (BW</w:t>
      </w:r>
      <w:r w:rsidRPr="007530C6">
        <w:rPr>
          <w:vertAlign w:val="subscript"/>
        </w:rPr>
        <w:t>Passband</w:t>
      </w:r>
      <w:r w:rsidRPr="007530C6">
        <w:t>/20MHz))</w:t>
      </w:r>
    </w:p>
    <w:p w14:paraId="6F4C9D35" w14:textId="77777777" w:rsidR="00B13304" w:rsidRPr="007530C6" w:rsidRDefault="00B13304" w:rsidP="000114C5">
      <w:pPr>
        <w:pStyle w:val="TH"/>
        <w:rPr>
          <w:rFonts w:eastAsia="SimSun"/>
        </w:rPr>
      </w:pPr>
      <w:r w:rsidRPr="007530C6">
        <w:rPr>
          <w:rFonts w:eastAsia="SimSun"/>
        </w:rPr>
        <w:t xml:space="preserve">Table 6.5.3.4.3-1: Medium Range </w:t>
      </w:r>
      <w:r w:rsidRPr="007530C6">
        <w:rPr>
          <w:rFonts w:eastAsia="SimSun"/>
          <w:i/>
          <w:iCs/>
        </w:rPr>
        <w:t>repeater type 1-C</w:t>
      </w:r>
      <w:r w:rsidRPr="007530C6">
        <w:rPr>
          <w:rFonts w:eastAsia="SimSun"/>
        </w:rPr>
        <w:t xml:space="preserve"> </w:t>
      </w:r>
      <w:r w:rsidRPr="007530C6">
        <w:rPr>
          <w:rFonts w:eastAsia="SimSun"/>
          <w:i/>
        </w:rPr>
        <w:t>operating band</w:t>
      </w:r>
      <w:r w:rsidRPr="007530C6">
        <w:rPr>
          <w:rFonts w:eastAsia="SimSun"/>
        </w:rPr>
        <w:t xml:space="preserve"> unwanted emission minimum requirements, </w:t>
      </w:r>
      <w:r w:rsidRPr="007530C6">
        <w:rPr>
          <w:rFonts w:eastAsia="SimSun" w:cs="v5.0.0"/>
        </w:rPr>
        <w:t xml:space="preserve">31&lt; </w:t>
      </w:r>
      <w:r w:rsidRPr="007530C6">
        <w:rPr>
          <w:rFonts w:eastAsia="SimSun" w:cs="v5.0.0"/>
          <w:bCs/>
        </w:rPr>
        <w:t>P</w:t>
      </w:r>
      <w:r w:rsidRPr="007530C6">
        <w:rPr>
          <w:rFonts w:eastAsia="SimSun" w:cs="v5.0.0"/>
          <w:bCs/>
          <w:vertAlign w:val="subscript"/>
        </w:rPr>
        <w:t>rated,x</w:t>
      </w:r>
      <w:r w:rsidRPr="007530C6">
        <w:rPr>
          <w:rFonts w:eastAsia="SimSun" w:cs="v5.0.0"/>
        </w:rPr>
        <w:t xml:space="preserve"> </w:t>
      </w:r>
      <w:r w:rsidRPr="007530C6">
        <w:rPr>
          <w:rFonts w:eastAsia="SimSun" w:cs="v5.0.0"/>
        </w:rPr>
        <w:sym w:font="Symbol" w:char="F0A3"/>
      </w:r>
      <w:r w:rsidRPr="007530C6">
        <w:rPr>
          <w:rFonts w:eastAsia="SimSun" w:cs="v5.0.0"/>
        </w:rPr>
        <w:t xml:space="preserve"> 38 dBm </w:t>
      </w:r>
      <w:r w:rsidRPr="007530C6">
        <w:rPr>
          <w:rFonts w:cs="v5.0.0"/>
        </w:rPr>
        <w:t>(</w:t>
      </w:r>
      <w:r w:rsidRPr="007530C6">
        <w:t>NR bands ≤ 3 GHz</w:t>
      </w:r>
      <w:r w:rsidRPr="007530C6">
        <w:rPr>
          <w:rFonts w:cs="v5.0.0"/>
        </w:rPr>
        <w:t>)</w:t>
      </w:r>
    </w:p>
    <w:tbl>
      <w:tblPr>
        <w:tblW w:w="9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978"/>
        <w:gridCol w:w="3458"/>
        <w:gridCol w:w="1431"/>
      </w:tblGrid>
      <w:tr w:rsidR="00B13304" w:rsidRPr="007530C6" w14:paraId="351D2716"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937DF68" w14:textId="77777777" w:rsidR="00B13304" w:rsidRPr="007530C6" w:rsidRDefault="00B13304" w:rsidP="000114C5">
            <w:pPr>
              <w:pStyle w:val="TAH"/>
              <w:rPr>
                <w:rFonts w:eastAsia="SimSun"/>
                <w:kern w:val="2"/>
                <w:szCs w:val="2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1F827ADD" w14:textId="77777777" w:rsidR="00B13304" w:rsidRPr="007530C6" w:rsidRDefault="00B13304" w:rsidP="000114C5">
            <w:pPr>
              <w:pStyle w:val="TAH"/>
              <w:rPr>
                <w:rFonts w:eastAsia="SimSun"/>
                <w:kern w:val="2"/>
                <w:szCs w:val="2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6BB04135" w14:textId="77777777" w:rsidR="00B13304" w:rsidRPr="007530C6" w:rsidRDefault="00B13304" w:rsidP="000114C5">
            <w:pPr>
              <w:pStyle w:val="TAH"/>
              <w:rPr>
                <w:rFonts w:eastAsia="SimSun"/>
                <w:kern w:val="2"/>
                <w:szCs w:val="22"/>
              </w:rPr>
            </w:pPr>
            <w:r w:rsidRPr="007530C6">
              <w:rPr>
                <w:rFonts w:eastAsia="SimSun" w:cs="v5.0.0"/>
                <w:i/>
              </w:rPr>
              <w:t xml:space="preserve">Minimum requirements </w:t>
            </w:r>
            <w:r w:rsidRPr="007530C6">
              <w:rPr>
                <w:rFonts w:eastAsia="SimSun" w:cs="v5.0.0"/>
              </w:rPr>
              <w:t>(Note 1</w:t>
            </w:r>
            <w:r w:rsidRPr="007530C6">
              <w:rPr>
                <w:rFonts w:eastAsia="SimSun"/>
              </w:rPr>
              <w:t>, 2</w:t>
            </w:r>
            <w:r w:rsidRPr="007530C6">
              <w:rPr>
                <w:rFonts w:eastAsia="SimSun" w:cs="v5.0.0"/>
              </w:rPr>
              <w:t>)</w:t>
            </w:r>
          </w:p>
        </w:tc>
        <w:tc>
          <w:tcPr>
            <w:tcW w:w="1430" w:type="dxa"/>
            <w:tcBorders>
              <w:top w:val="single" w:sz="4" w:space="0" w:color="auto"/>
              <w:left w:val="single" w:sz="4" w:space="0" w:color="auto"/>
              <w:bottom w:val="single" w:sz="4" w:space="0" w:color="auto"/>
              <w:right w:val="single" w:sz="4" w:space="0" w:color="auto"/>
            </w:tcBorders>
            <w:hideMark/>
          </w:tcPr>
          <w:p w14:paraId="63C26EAF" w14:textId="77777777" w:rsidR="00B13304" w:rsidRPr="007530C6" w:rsidRDefault="00B13304" w:rsidP="000114C5">
            <w:pPr>
              <w:pStyle w:val="TAH"/>
              <w:rPr>
                <w:rFonts w:eastAsia="SimSun"/>
                <w:kern w:val="2"/>
                <w:szCs w:val="22"/>
              </w:rPr>
            </w:pPr>
            <w:r w:rsidRPr="007530C6">
              <w:rPr>
                <w:rFonts w:eastAsia="SimSun"/>
                <w:i/>
              </w:rPr>
              <w:t xml:space="preserve">Measurement bandwidth </w:t>
            </w:r>
          </w:p>
        </w:tc>
      </w:tr>
      <w:tr w:rsidR="00B13304" w:rsidRPr="007530C6" w14:paraId="337A50C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A7145F8" w14:textId="77777777" w:rsidR="00B13304" w:rsidRPr="007530C6" w:rsidRDefault="00B13304" w:rsidP="000114C5">
            <w:pPr>
              <w:pStyle w:val="TAC"/>
              <w:rPr>
                <w:rFonts w:eastAsia="SimSun"/>
                <w:kern w:val="2"/>
                <w:szCs w:val="2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2695FFCE" w14:textId="77777777" w:rsidR="00B13304" w:rsidRPr="007530C6" w:rsidRDefault="00B13304" w:rsidP="000114C5">
            <w:pPr>
              <w:pStyle w:val="TAC"/>
              <w:rPr>
                <w:rFonts w:eastAsia="SimSun"/>
                <w:kern w:val="2"/>
                <w:szCs w:val="2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63834AF7" w14:textId="77777777" w:rsidR="00B13304" w:rsidRPr="007530C6" w:rsidRDefault="00B13304" w:rsidP="000114C5">
            <w:pPr>
              <w:pStyle w:val="TAC"/>
              <w:rPr>
                <w:rFonts w:eastAsia="SimSun" w:cs="Arial"/>
                <w:kern w:val="2"/>
                <w:szCs w:val="22"/>
              </w:rPr>
            </w:pPr>
            <w:r w:rsidRPr="007530C6">
              <w:rPr>
                <w:rFonts w:ascii="Cambria Math" w:eastAsia="SimSun" w:hAnsi="Cambria Math" w:cs="Arial"/>
              </w:rPr>
              <w:br/>
            </w:r>
            <w:r w:rsidR="007A0580">
              <w:pict w14:anchorId="1FCA4104">
                <v:shape id="_x0000_i1054" type="#_x0000_t75" style="width:164pt;height:20.5pt" equationxml="&lt;">
                  <v:imagedata r:id="rId41" o:title="" chromakey="white"/>
                </v:shape>
              </w:pict>
            </w:r>
          </w:p>
          <w:p w14:paraId="3EDFCA5C" w14:textId="77777777" w:rsidR="00B13304" w:rsidRPr="007530C6" w:rsidRDefault="00B13304" w:rsidP="000114C5">
            <w:pPr>
              <w:pStyle w:val="TAC"/>
              <w:rPr>
                <w:rFonts w:eastAsia="SimSun"/>
                <w:kern w:val="2"/>
                <w:szCs w:val="22"/>
              </w:rPr>
            </w:pPr>
          </w:p>
        </w:tc>
        <w:tc>
          <w:tcPr>
            <w:tcW w:w="1430" w:type="dxa"/>
            <w:tcBorders>
              <w:top w:val="single" w:sz="4" w:space="0" w:color="auto"/>
              <w:left w:val="single" w:sz="4" w:space="0" w:color="auto"/>
              <w:bottom w:val="single" w:sz="4" w:space="0" w:color="auto"/>
              <w:right w:val="single" w:sz="4" w:space="0" w:color="auto"/>
            </w:tcBorders>
            <w:hideMark/>
          </w:tcPr>
          <w:p w14:paraId="2A630317" w14:textId="77777777" w:rsidR="00B13304" w:rsidRPr="007530C6" w:rsidRDefault="00B13304" w:rsidP="000114C5">
            <w:pPr>
              <w:pStyle w:val="TAC"/>
              <w:rPr>
                <w:rFonts w:eastAsia="SimSun"/>
                <w:kern w:val="2"/>
                <w:szCs w:val="22"/>
              </w:rPr>
            </w:pPr>
            <w:r w:rsidRPr="007530C6">
              <w:rPr>
                <w:rFonts w:eastAsia="SimSun"/>
              </w:rPr>
              <w:t xml:space="preserve">100 kHz </w:t>
            </w:r>
          </w:p>
        </w:tc>
      </w:tr>
      <w:tr w:rsidR="00B13304" w:rsidRPr="007530C6" w14:paraId="6080A133"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767926A6" w14:textId="77777777" w:rsidR="00B13304" w:rsidRPr="007530C6" w:rsidRDefault="00B13304" w:rsidP="000114C5">
            <w:pPr>
              <w:pStyle w:val="TAC"/>
              <w:rPr>
                <w:rFonts w:eastAsia="SimSun"/>
                <w:kern w:val="2"/>
                <w:szCs w:val="2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 xml:space="preserve">f &lt; </w:t>
            </w:r>
            <w:r w:rsidRPr="007530C6">
              <w:rPr>
                <w:rFonts w:eastAsia="SimSun" w:cs="Arial"/>
                <w:lang w:val="sv-SE"/>
              </w:rPr>
              <w:t xml:space="preserve">min(10 MHz, </w:t>
            </w:r>
            <w:r w:rsidRPr="007530C6">
              <w:rPr>
                <w:rFonts w:eastAsia="SimSun" w:cs="Arial"/>
              </w:rPr>
              <w:t>Δ</w:t>
            </w:r>
            <w:r w:rsidRPr="007530C6">
              <w:rPr>
                <w:rFonts w:eastAsia="SimSun" w:cs="Arial"/>
                <w:lang w:val="sv-SE"/>
              </w:rPr>
              <w:t>f</w:t>
            </w:r>
            <w:r w:rsidRPr="007530C6">
              <w:rPr>
                <w:rFonts w:eastAsia="SimSun" w:cs="Arial"/>
                <w:vertAlign w:val="subscript"/>
                <w:lang w:val="sv-SE"/>
              </w:rPr>
              <w:t>max</w:t>
            </w:r>
            <w:r w:rsidRPr="007530C6">
              <w:rPr>
                <w:rFonts w:eastAsia="SimSun" w:cs="Arial"/>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20CC9808" w14:textId="77777777" w:rsidR="00B13304" w:rsidRPr="007530C6" w:rsidRDefault="00B13304" w:rsidP="000114C5">
            <w:pPr>
              <w:pStyle w:val="TAC"/>
              <w:rPr>
                <w:rFonts w:eastAsia="SimSun"/>
                <w:kern w:val="2"/>
                <w:szCs w:val="2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 </w:t>
            </w:r>
            <w:r w:rsidRPr="007530C6">
              <w:rPr>
                <w:rFonts w:eastAsia="SimSun" w:cs="Arial"/>
                <w:lang w:val="sv-SE"/>
              </w:rPr>
              <w:t>min(10.05 MHz, f_offset</w:t>
            </w:r>
            <w:r w:rsidRPr="007530C6">
              <w:rPr>
                <w:rFonts w:eastAsia="SimSun" w:cs="Arial"/>
                <w:vertAlign w:val="subscript"/>
                <w:lang w:val="sv-SE"/>
              </w:rPr>
              <w:t>max</w:t>
            </w:r>
            <w:r w:rsidRPr="007530C6">
              <w:rPr>
                <w:rFonts w:eastAsia="SimSun" w:cs="Arial"/>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3F129C5" w14:textId="77777777" w:rsidR="00B13304" w:rsidRPr="007530C6" w:rsidRDefault="00B13304" w:rsidP="000114C5">
            <w:pPr>
              <w:pStyle w:val="TAC"/>
              <w:rPr>
                <w:rFonts w:eastAsia="SimSun"/>
                <w:kern w:val="2"/>
                <w:szCs w:val="22"/>
              </w:rPr>
            </w:pPr>
            <w:r w:rsidRPr="007530C6">
              <w:rPr>
                <w:rFonts w:eastAsia="SimSun" w:cs="Arial"/>
              </w:rPr>
              <w:t>P</w:t>
            </w:r>
            <w:r w:rsidRPr="007530C6">
              <w:rPr>
                <w:rFonts w:eastAsia="SimSun" w:cs="Arial"/>
                <w:vertAlign w:val="subscript"/>
              </w:rPr>
              <w:t>rated,x</w:t>
            </w:r>
            <w:r w:rsidRPr="007530C6">
              <w:rPr>
                <w:rFonts w:eastAsia="SimSun" w:cs="Arial"/>
              </w:rPr>
              <w:t xml:space="preserve"> </w:t>
            </w:r>
            <w:r w:rsidRPr="007530C6">
              <w:rPr>
                <w:rFonts w:eastAsia="SimSun" w:cs="Arial"/>
                <w:vertAlign w:val="subscript"/>
              </w:rPr>
              <w:t xml:space="preserve"> </w:t>
            </w:r>
            <w:r w:rsidRPr="007530C6">
              <w:rPr>
                <w:rFonts w:eastAsia="SimSun" w:cs="Arial"/>
              </w:rPr>
              <w:t>- 58.5dB</w:t>
            </w:r>
          </w:p>
        </w:tc>
        <w:tc>
          <w:tcPr>
            <w:tcW w:w="1430" w:type="dxa"/>
            <w:tcBorders>
              <w:top w:val="single" w:sz="4" w:space="0" w:color="auto"/>
              <w:left w:val="single" w:sz="4" w:space="0" w:color="auto"/>
              <w:bottom w:val="single" w:sz="4" w:space="0" w:color="auto"/>
              <w:right w:val="single" w:sz="4" w:space="0" w:color="auto"/>
            </w:tcBorders>
            <w:hideMark/>
          </w:tcPr>
          <w:p w14:paraId="35DC539E" w14:textId="77777777" w:rsidR="00B13304" w:rsidRPr="007530C6" w:rsidRDefault="00B13304" w:rsidP="000114C5">
            <w:pPr>
              <w:pStyle w:val="TAC"/>
              <w:rPr>
                <w:rFonts w:eastAsia="SimSun"/>
                <w:kern w:val="2"/>
                <w:szCs w:val="22"/>
              </w:rPr>
            </w:pPr>
            <w:r w:rsidRPr="007530C6">
              <w:rPr>
                <w:rFonts w:eastAsia="SimSun"/>
              </w:rPr>
              <w:t xml:space="preserve">100 kHz </w:t>
            </w:r>
          </w:p>
        </w:tc>
      </w:tr>
      <w:tr w:rsidR="00B13304" w:rsidRPr="007530C6" w14:paraId="696695D4"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1B50256" w14:textId="77777777" w:rsidR="00B13304" w:rsidRPr="007530C6" w:rsidRDefault="00B13304" w:rsidP="000114C5">
            <w:pPr>
              <w:pStyle w:val="TAC"/>
              <w:rPr>
                <w:rFonts w:eastAsia="SimSun"/>
                <w:kern w:val="2"/>
                <w:szCs w:val="2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58276ACB" w14:textId="77777777" w:rsidR="00B13304" w:rsidRPr="007530C6" w:rsidRDefault="00B13304" w:rsidP="000114C5">
            <w:pPr>
              <w:pStyle w:val="TAC"/>
              <w:rPr>
                <w:rFonts w:eastAsia="SimSun"/>
                <w:kern w:val="2"/>
                <w:szCs w:val="2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p>
        </w:tc>
        <w:tc>
          <w:tcPr>
            <w:tcW w:w="3455" w:type="dxa"/>
            <w:tcBorders>
              <w:top w:val="single" w:sz="4" w:space="0" w:color="auto"/>
              <w:left w:val="single" w:sz="4" w:space="0" w:color="auto"/>
              <w:bottom w:val="single" w:sz="4" w:space="0" w:color="auto"/>
              <w:right w:val="single" w:sz="4" w:space="0" w:color="auto"/>
            </w:tcBorders>
            <w:hideMark/>
          </w:tcPr>
          <w:p w14:paraId="7B38C782" w14:textId="77777777" w:rsidR="00B13304" w:rsidRPr="007530C6" w:rsidRDefault="00B13304" w:rsidP="000114C5">
            <w:pPr>
              <w:pStyle w:val="TAC"/>
              <w:rPr>
                <w:rFonts w:eastAsia="SimSun"/>
                <w:kern w:val="2"/>
                <w:szCs w:val="22"/>
              </w:rPr>
            </w:pPr>
            <w:r w:rsidRPr="007530C6">
              <w:rPr>
                <w:rFonts w:eastAsia="SimSun" w:cs="Arial"/>
              </w:rPr>
              <w:t>Min(</w:t>
            </w:r>
            <w:r w:rsidRPr="007530C6">
              <w:rPr>
                <w:rFonts w:eastAsia="SimSun"/>
              </w:rPr>
              <w:t>P</w:t>
            </w:r>
            <w:r w:rsidRPr="007530C6">
              <w:rPr>
                <w:rFonts w:eastAsia="SimSun"/>
                <w:vertAlign w:val="subscript"/>
              </w:rPr>
              <w:t>rated,x</w:t>
            </w:r>
            <w:r w:rsidRPr="007530C6">
              <w:rPr>
                <w:rFonts w:eastAsia="SimSun" w:cs="Arial"/>
              </w:rPr>
              <w:t xml:space="preserve"> </w:t>
            </w:r>
            <w:r w:rsidRPr="007530C6">
              <w:rPr>
                <w:rFonts w:eastAsia="SimSun" w:cs="Arial"/>
                <w:vertAlign w:val="subscript"/>
              </w:rPr>
              <w:t xml:space="preserve"> </w:t>
            </w:r>
            <w:r w:rsidRPr="007530C6">
              <w:rPr>
                <w:rFonts w:eastAsia="SimSun" w:cs="Arial"/>
              </w:rPr>
              <w:t>- 60dB, -25dBm) (Note 3)</w:t>
            </w:r>
          </w:p>
        </w:tc>
        <w:tc>
          <w:tcPr>
            <w:tcW w:w="1430" w:type="dxa"/>
            <w:tcBorders>
              <w:top w:val="single" w:sz="4" w:space="0" w:color="auto"/>
              <w:left w:val="single" w:sz="4" w:space="0" w:color="auto"/>
              <w:bottom w:val="single" w:sz="4" w:space="0" w:color="auto"/>
              <w:right w:val="single" w:sz="4" w:space="0" w:color="auto"/>
            </w:tcBorders>
            <w:hideMark/>
          </w:tcPr>
          <w:p w14:paraId="4C4AB74B" w14:textId="77777777" w:rsidR="00B13304" w:rsidRPr="007530C6" w:rsidRDefault="00B13304" w:rsidP="000114C5">
            <w:pPr>
              <w:pStyle w:val="TAC"/>
              <w:rPr>
                <w:rFonts w:eastAsia="SimSun"/>
                <w:kern w:val="2"/>
                <w:szCs w:val="22"/>
              </w:rPr>
            </w:pPr>
            <w:r w:rsidRPr="007530C6">
              <w:rPr>
                <w:rFonts w:eastAsia="SimSun"/>
              </w:rPr>
              <w:t>100 kHz</w:t>
            </w:r>
          </w:p>
        </w:tc>
      </w:tr>
      <w:tr w:rsidR="00B13304" w:rsidRPr="007530C6" w14:paraId="1B027D1C"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1F8EE133" w14:textId="77777777" w:rsidR="00B13304" w:rsidRPr="007530C6" w:rsidRDefault="00B13304" w:rsidP="000114C5">
            <w:pPr>
              <w:pStyle w:val="TAN"/>
              <w:rPr>
                <w:rFonts w:eastAsia="SimSun"/>
                <w:kern w:val="2"/>
                <w:szCs w:val="2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DL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cs="v5.0.0"/>
                <w:i/>
              </w:rPr>
              <w:t>sub-blocks</w:t>
            </w:r>
            <w:r w:rsidRPr="007530C6">
              <w:rPr>
                <w:rFonts w:eastAsia="SimSun" w:cs="v5.0.0"/>
              </w:rPr>
              <w:t xml:space="preserve"> on each side of the </w:t>
            </w:r>
            <w:r w:rsidRPr="007530C6">
              <w:rPr>
                <w:rFonts w:eastAsia="SimSun" w:cs="v5.0.0"/>
                <w:i/>
              </w:rPr>
              <w:t>gap between passband</w:t>
            </w:r>
            <w:r w:rsidRPr="007530C6">
              <w:rPr>
                <w:rFonts w:eastAsia="SimSun"/>
              </w:rPr>
              <w:t xml:space="preserve">. Exception is </w:t>
            </w:r>
            <w:r w:rsidRPr="007530C6">
              <w:rPr>
                <w:rFonts w:ascii="Symbol" w:eastAsia="SimSun" w:hAnsi="Symbol"/>
              </w:rPr>
              <w:t></w:t>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Min(P</w:t>
            </w:r>
            <w:r w:rsidRPr="007530C6">
              <w:rPr>
                <w:rFonts w:eastAsia="SimSun"/>
                <w:vertAlign w:val="subscript"/>
              </w:rPr>
              <w:t>rated,x</w:t>
            </w:r>
            <w:r w:rsidRPr="007530C6">
              <w:rPr>
                <w:rFonts w:eastAsia="SimSun"/>
              </w:rPr>
              <w:t xml:space="preserve"> -60dB, </w:t>
            </w:r>
            <w:r w:rsidRPr="007530C6">
              <w:rPr>
                <w:rFonts w:eastAsia="SimSun"/>
              </w:rPr>
              <w:noBreakHyphen/>
              <w:t>25dBm)/100kHz.</w:t>
            </w:r>
          </w:p>
          <w:p w14:paraId="47622CAE" w14:textId="77777777" w:rsidR="00B13304" w:rsidRPr="007530C6" w:rsidRDefault="00B13304" w:rsidP="000114C5">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rPr>
              <w:t>passband</w:t>
            </w:r>
            <w:r w:rsidRPr="007530C6">
              <w:rPr>
                <w:rFonts w:eastAsia="SimSun"/>
              </w:rPr>
              <w:t xml:space="preserve"> on each side of the </w:t>
            </w:r>
            <w:r w:rsidRPr="007530C6">
              <w:rPr>
                <w:rFonts w:eastAsia="SimSun"/>
                <w:i/>
              </w:rPr>
              <w:t>inter-passband gap</w:t>
            </w:r>
            <w:r w:rsidRPr="007530C6">
              <w:rPr>
                <w:rFonts w:eastAsia="SimSun"/>
              </w:rPr>
              <w:t>.</w:t>
            </w:r>
          </w:p>
          <w:p w14:paraId="1C58F02C" w14:textId="77777777" w:rsidR="00B13304" w:rsidRPr="007530C6" w:rsidRDefault="00B13304" w:rsidP="000114C5">
            <w:pPr>
              <w:pStyle w:val="TAN"/>
              <w:rPr>
                <w:rFonts w:eastAsia="SimSun"/>
                <w:kern w:val="2"/>
                <w:szCs w:val="2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49866CB2" w14:textId="77777777" w:rsidR="00B13304" w:rsidRPr="007530C6" w:rsidRDefault="00B13304" w:rsidP="009F7F39">
      <w:pPr>
        <w:rPr>
          <w:rFonts w:eastAsia="SimSun"/>
          <w:lang w:eastAsia="zh-CN"/>
        </w:rPr>
      </w:pPr>
    </w:p>
    <w:p w14:paraId="4504B41E" w14:textId="77777777" w:rsidR="00B13304" w:rsidRPr="007530C6" w:rsidRDefault="00B13304" w:rsidP="009F7F39">
      <w:pPr>
        <w:pStyle w:val="TH"/>
        <w:rPr>
          <w:rFonts w:eastAsia="SimSun"/>
        </w:rPr>
      </w:pPr>
      <w:r w:rsidRPr="007530C6">
        <w:rPr>
          <w:rFonts w:eastAsia="SimSun"/>
        </w:rPr>
        <w:t xml:space="preserve">Table 6.5.3.4.3-2: Medium Range </w:t>
      </w:r>
      <w:r w:rsidRPr="007530C6">
        <w:rPr>
          <w:rFonts w:eastAsia="SimSun"/>
          <w:i/>
          <w:iCs/>
        </w:rPr>
        <w:t>repeater type 1-C</w:t>
      </w:r>
      <w:r w:rsidRPr="007530C6">
        <w:rPr>
          <w:rFonts w:eastAsia="SimSun"/>
        </w:rPr>
        <w:t xml:space="preserve"> operating band unwanted emission minimum requirements, </w:t>
      </w:r>
      <w:r w:rsidRPr="007530C6">
        <w:rPr>
          <w:rFonts w:eastAsia="SimSun" w:cs="v5.0.0"/>
          <w:bCs/>
        </w:rPr>
        <w:t>P</w:t>
      </w:r>
      <w:r w:rsidRPr="007530C6">
        <w:rPr>
          <w:rFonts w:eastAsia="SimSun" w:cs="v5.0.0"/>
          <w:bCs/>
          <w:vertAlign w:val="subscript"/>
        </w:rPr>
        <w:t>rated,x</w:t>
      </w:r>
      <w:r w:rsidRPr="007530C6">
        <w:rPr>
          <w:rFonts w:eastAsia="SimSun" w:cs="v5.0.0"/>
        </w:rPr>
        <w:t xml:space="preserve"> </w:t>
      </w:r>
      <w:r w:rsidRPr="007530C6">
        <w:rPr>
          <w:rFonts w:eastAsia="SimSun" w:cs="v5.0.0"/>
        </w:rPr>
        <w:sym w:font="Symbol" w:char="F0A3"/>
      </w:r>
      <w:r w:rsidRPr="007530C6">
        <w:rPr>
          <w:rFonts w:eastAsia="SimSun" w:cs="v5.0.0"/>
        </w:rPr>
        <w:t xml:space="preserve"> 31 dBm </w:t>
      </w:r>
      <w:r w:rsidRPr="007530C6">
        <w:rPr>
          <w:rFonts w:cs="v5.0.0"/>
        </w:rPr>
        <w:t>(</w:t>
      </w:r>
      <w:r w:rsidRPr="007530C6">
        <w:t>NR bands ≤ 3 GHz</w:t>
      </w:r>
      <w:r w:rsidRPr="007530C6">
        <w:rPr>
          <w:rFonts w:cs="v5.0.0"/>
        </w:rPr>
        <w:t>)</w:t>
      </w:r>
    </w:p>
    <w:tbl>
      <w:tblPr>
        <w:tblW w:w="9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978"/>
        <w:gridCol w:w="3458"/>
        <w:gridCol w:w="1431"/>
      </w:tblGrid>
      <w:tr w:rsidR="00B13304" w:rsidRPr="007530C6" w14:paraId="69969464"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07EB95D" w14:textId="77777777" w:rsidR="00B13304" w:rsidRPr="007530C6" w:rsidRDefault="00B13304" w:rsidP="009F7F39">
            <w:pPr>
              <w:pStyle w:val="TAH"/>
              <w:rPr>
                <w:rFonts w:eastAsia="SimSun"/>
                <w:kern w:val="2"/>
              </w:rPr>
            </w:pPr>
            <w:r w:rsidRPr="007530C6">
              <w:rPr>
                <w:rFonts w:eastAsia="SimSun"/>
              </w:rPr>
              <w:t xml:space="preserve">Frequency offset of measurement filter </w:t>
            </w:r>
            <w:r w:rsidRPr="007530C6">
              <w:rPr>
                <w:rFonts w:eastAsia="SimSun"/>
              </w:rPr>
              <w:noBreakHyphen/>
              <w:t xml:space="preserve">3dB point, </w:t>
            </w:r>
            <w:r w:rsidRPr="007530C6">
              <w:rPr>
                <w:rFonts w:eastAsia="SimSun"/>
              </w:rPr>
              <w:sym w:font="Symbol" w:char="F044"/>
            </w:r>
            <w:r w:rsidRPr="007530C6">
              <w:rPr>
                <w:rFonts w:eastAsia="SimSun"/>
              </w:rPr>
              <w:t>f</w:t>
            </w:r>
          </w:p>
        </w:tc>
        <w:tc>
          <w:tcPr>
            <w:tcW w:w="2976" w:type="dxa"/>
            <w:tcBorders>
              <w:top w:val="single" w:sz="4" w:space="0" w:color="auto"/>
              <w:left w:val="single" w:sz="4" w:space="0" w:color="auto"/>
              <w:bottom w:val="single" w:sz="4" w:space="0" w:color="auto"/>
              <w:right w:val="single" w:sz="4" w:space="0" w:color="auto"/>
            </w:tcBorders>
            <w:hideMark/>
          </w:tcPr>
          <w:p w14:paraId="789A1626" w14:textId="77777777" w:rsidR="00B13304" w:rsidRPr="007530C6" w:rsidRDefault="00B13304" w:rsidP="009F7F39">
            <w:pPr>
              <w:pStyle w:val="TAH"/>
              <w:rPr>
                <w:rFonts w:eastAsia="SimSun"/>
                <w:kern w:val="2"/>
              </w:rPr>
            </w:pPr>
            <w:r w:rsidRPr="007530C6">
              <w:rPr>
                <w:rFonts w:eastAsia="SimSun"/>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4A50A930" w14:textId="77777777" w:rsidR="00B13304" w:rsidRPr="007530C6" w:rsidRDefault="00B13304" w:rsidP="009F7F39">
            <w:pPr>
              <w:pStyle w:val="TAH"/>
              <w:rPr>
                <w:rFonts w:eastAsia="SimSun"/>
                <w:kern w:val="2"/>
              </w:rPr>
            </w:pPr>
            <w:r w:rsidRPr="007530C6">
              <w:rPr>
                <w:rFonts w:eastAsia="SimSun"/>
                <w:i/>
              </w:rPr>
              <w:t>Minimum requirements</w:t>
            </w:r>
            <w:r w:rsidRPr="007530C6">
              <w:rPr>
                <w:rFonts w:eastAsia="SimSun"/>
              </w:rPr>
              <w:t xml:space="preserve"> (Note 1, 2)</w:t>
            </w:r>
          </w:p>
        </w:tc>
        <w:tc>
          <w:tcPr>
            <w:tcW w:w="1430" w:type="dxa"/>
            <w:tcBorders>
              <w:top w:val="single" w:sz="4" w:space="0" w:color="auto"/>
              <w:left w:val="single" w:sz="4" w:space="0" w:color="auto"/>
              <w:bottom w:val="single" w:sz="4" w:space="0" w:color="auto"/>
              <w:right w:val="single" w:sz="4" w:space="0" w:color="auto"/>
            </w:tcBorders>
            <w:hideMark/>
          </w:tcPr>
          <w:p w14:paraId="13777A2C" w14:textId="77777777" w:rsidR="00B13304" w:rsidRPr="007530C6" w:rsidRDefault="00B13304" w:rsidP="009F7F39">
            <w:pPr>
              <w:pStyle w:val="TAH"/>
              <w:rPr>
                <w:rFonts w:eastAsia="SimSun"/>
                <w:kern w:val="2"/>
              </w:rPr>
            </w:pPr>
            <w:r w:rsidRPr="007530C6">
              <w:rPr>
                <w:rFonts w:eastAsia="SimSun"/>
                <w:i/>
              </w:rPr>
              <w:t xml:space="preserve">Measurement bandwidth </w:t>
            </w:r>
          </w:p>
        </w:tc>
      </w:tr>
      <w:tr w:rsidR="00B13304" w:rsidRPr="007530C6" w14:paraId="7D4CC390"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0C7B930" w14:textId="77777777" w:rsidR="00B13304" w:rsidRPr="007530C6" w:rsidRDefault="00B13304" w:rsidP="009F7F39">
            <w:pPr>
              <w:pStyle w:val="TAC"/>
              <w:rPr>
                <w:rFonts w:eastAsia="SimSun"/>
                <w:kern w:val="2"/>
              </w:rPr>
            </w:pPr>
            <w:r w:rsidRPr="007530C6">
              <w:rPr>
                <w:rFonts w:eastAsia="SimSun"/>
              </w:rPr>
              <w:t xml:space="preserve">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 &lt; 5 MHz</w:t>
            </w:r>
          </w:p>
        </w:tc>
        <w:tc>
          <w:tcPr>
            <w:tcW w:w="2976" w:type="dxa"/>
            <w:tcBorders>
              <w:top w:val="single" w:sz="4" w:space="0" w:color="auto"/>
              <w:left w:val="single" w:sz="4" w:space="0" w:color="auto"/>
              <w:bottom w:val="single" w:sz="4" w:space="0" w:color="auto"/>
              <w:right w:val="single" w:sz="4" w:space="0" w:color="auto"/>
            </w:tcBorders>
            <w:hideMark/>
          </w:tcPr>
          <w:p w14:paraId="19183FC1" w14:textId="77777777" w:rsidR="00B13304" w:rsidRPr="007530C6" w:rsidRDefault="00B13304" w:rsidP="009F7F39">
            <w:pPr>
              <w:pStyle w:val="TAC"/>
              <w:rPr>
                <w:rFonts w:eastAsia="SimSun"/>
                <w:kern w:val="2"/>
              </w:rPr>
            </w:pPr>
            <w:r w:rsidRPr="007530C6">
              <w:rPr>
                <w:rFonts w:eastAsia="SimSun"/>
              </w:rPr>
              <w:t xml:space="preserve">0.05 MHz </w:t>
            </w:r>
            <w:r w:rsidRPr="007530C6">
              <w:rPr>
                <w:rFonts w:eastAsia="SimSun"/>
              </w:rPr>
              <w:sym w:font="Symbol" w:char="F0A3"/>
            </w:r>
            <w:r w:rsidRPr="007530C6">
              <w:rPr>
                <w:rFonts w:eastAsia="SimSun"/>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5252965F" w14:textId="77777777" w:rsidR="00B13304" w:rsidRPr="007530C6" w:rsidRDefault="00B13304" w:rsidP="009F7F39">
            <w:pPr>
              <w:pStyle w:val="TAC"/>
              <w:rPr>
                <w:rFonts w:eastAsia="SimSun"/>
                <w:kern w:val="2"/>
              </w:rPr>
            </w:pPr>
            <w:r w:rsidRPr="007530C6">
              <w:rPr>
                <w:rFonts w:ascii="Calibri" w:hAnsi="Calibri"/>
                <w:kern w:val="2"/>
                <w:position w:val="-28"/>
                <w:sz w:val="21"/>
                <w:szCs w:val="22"/>
                <w:lang w:val="en-US"/>
              </w:rPr>
              <w:object w:dxaOrig="2880" w:dyaOrig="612" w14:anchorId="2D2CEBBB">
                <v:shape id="_x0000_i1055" type="#_x0000_t75" style="width:2in;height:30pt" o:ole="">
                  <v:imagedata r:id="rId42" o:title=""/>
                </v:shape>
                <o:OLEObject Type="Embed" ProgID="Equation.DSMT4" ShapeID="_x0000_i1055" DrawAspect="Content" ObjectID="_1749556702" r:id="rId43"/>
              </w:object>
            </w:r>
          </w:p>
        </w:tc>
        <w:tc>
          <w:tcPr>
            <w:tcW w:w="1430" w:type="dxa"/>
            <w:tcBorders>
              <w:top w:val="single" w:sz="4" w:space="0" w:color="auto"/>
              <w:left w:val="single" w:sz="4" w:space="0" w:color="auto"/>
              <w:bottom w:val="single" w:sz="4" w:space="0" w:color="auto"/>
              <w:right w:val="single" w:sz="4" w:space="0" w:color="auto"/>
            </w:tcBorders>
            <w:hideMark/>
          </w:tcPr>
          <w:p w14:paraId="455F8A63" w14:textId="77777777" w:rsidR="00B13304" w:rsidRPr="007530C6" w:rsidRDefault="00B13304" w:rsidP="009F7F39">
            <w:pPr>
              <w:pStyle w:val="TAC"/>
              <w:rPr>
                <w:rFonts w:eastAsia="SimSun"/>
                <w:kern w:val="2"/>
              </w:rPr>
            </w:pPr>
            <w:r w:rsidRPr="007530C6">
              <w:rPr>
                <w:rFonts w:eastAsia="SimSun"/>
              </w:rPr>
              <w:t xml:space="preserve">100 kHz </w:t>
            </w:r>
          </w:p>
        </w:tc>
      </w:tr>
      <w:tr w:rsidR="00B13304" w:rsidRPr="007530C6" w14:paraId="73ABD090"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4F77615" w14:textId="77777777" w:rsidR="00B13304" w:rsidRPr="007530C6" w:rsidRDefault="00B13304" w:rsidP="009F7F39">
            <w:pPr>
              <w:pStyle w:val="TAC"/>
              <w:rPr>
                <w:rFonts w:eastAsia="SimSun"/>
                <w:kern w:val="2"/>
                <w:lang w:val="sv-SE"/>
              </w:rPr>
            </w:pPr>
            <w:r w:rsidRPr="007530C6">
              <w:rPr>
                <w:rFonts w:eastAsia="SimSun"/>
                <w:lang w:val="sv-SE"/>
              </w:rPr>
              <w:t xml:space="preserve">5 MHz </w:t>
            </w:r>
            <w:r w:rsidRPr="007530C6">
              <w:rPr>
                <w:rFonts w:eastAsia="SimSun"/>
              </w:rPr>
              <w:sym w:font="Symbol" w:char="F0A3"/>
            </w:r>
            <w:r w:rsidRPr="007530C6">
              <w:rPr>
                <w:rFonts w:eastAsia="SimSun"/>
                <w:lang w:val="sv-SE"/>
              </w:rPr>
              <w:t xml:space="preserve"> </w:t>
            </w:r>
            <w:r w:rsidRPr="007530C6">
              <w:rPr>
                <w:rFonts w:eastAsia="SimSun"/>
              </w:rPr>
              <w:sym w:font="Symbol" w:char="F044"/>
            </w:r>
            <w:r w:rsidRPr="007530C6">
              <w:rPr>
                <w:rFonts w:eastAsia="SimSun"/>
                <w:lang w:val="sv-SE"/>
              </w:rPr>
              <w:t xml:space="preserve">f &lt; min(10 MHz, </w:t>
            </w:r>
            <w:r w:rsidRPr="007530C6">
              <w:rPr>
                <w:rFonts w:eastAsia="SimSun"/>
              </w:rPr>
              <w:t>Δ</w:t>
            </w:r>
            <w:r w:rsidRPr="007530C6">
              <w:rPr>
                <w:rFonts w:eastAsia="SimSun"/>
                <w:lang w:val="sv-SE"/>
              </w:rPr>
              <w:t>f</w:t>
            </w:r>
            <w:r w:rsidRPr="007530C6">
              <w:rPr>
                <w:rFonts w:eastAsia="SimSun"/>
                <w:vertAlign w:val="subscript"/>
                <w:lang w:val="sv-SE"/>
              </w:rPr>
              <w:t>max</w:t>
            </w:r>
            <w:r w:rsidRPr="007530C6">
              <w:rPr>
                <w:rFonts w:eastAsia="SimSun"/>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2479C664" w14:textId="77777777" w:rsidR="00B13304" w:rsidRPr="007530C6" w:rsidRDefault="00B13304" w:rsidP="009F7F39">
            <w:pPr>
              <w:pStyle w:val="TAC"/>
              <w:rPr>
                <w:rFonts w:eastAsia="SimSun"/>
                <w:kern w:val="2"/>
                <w:lang w:val="sv-SE"/>
              </w:rPr>
            </w:pPr>
            <w:r w:rsidRPr="007530C6">
              <w:rPr>
                <w:rFonts w:eastAsia="SimSun"/>
                <w:lang w:val="sv-SE"/>
              </w:rPr>
              <w:t xml:space="preserve">5.05 MHz </w:t>
            </w:r>
            <w:r w:rsidRPr="007530C6">
              <w:rPr>
                <w:rFonts w:eastAsia="SimSun"/>
              </w:rPr>
              <w:sym w:font="Symbol" w:char="F0A3"/>
            </w:r>
            <w:r w:rsidRPr="007530C6">
              <w:rPr>
                <w:rFonts w:eastAsia="SimSun"/>
                <w:lang w:val="sv-SE"/>
              </w:rPr>
              <w:t xml:space="preserve"> f_offset &lt; min(10.05 MHz, f_offset</w:t>
            </w:r>
            <w:r w:rsidRPr="007530C6">
              <w:rPr>
                <w:rFonts w:eastAsia="SimSun"/>
                <w:vertAlign w:val="subscript"/>
                <w:lang w:val="sv-SE"/>
              </w:rPr>
              <w:t>max</w:t>
            </w:r>
            <w:r w:rsidRPr="007530C6">
              <w:rPr>
                <w:rFonts w:eastAsia="SimSun"/>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EBCBE18" w14:textId="77777777" w:rsidR="00B13304" w:rsidRPr="007530C6" w:rsidRDefault="00B13304" w:rsidP="009F7F39">
            <w:pPr>
              <w:pStyle w:val="TAC"/>
              <w:rPr>
                <w:rFonts w:eastAsia="SimSun"/>
                <w:kern w:val="2"/>
              </w:rPr>
            </w:pPr>
            <w:r w:rsidRPr="007530C6">
              <w:rPr>
                <w:rFonts w:eastAsia="SimSun"/>
              </w:rPr>
              <w:t>-27.5 dBm</w:t>
            </w:r>
          </w:p>
        </w:tc>
        <w:tc>
          <w:tcPr>
            <w:tcW w:w="1430" w:type="dxa"/>
            <w:tcBorders>
              <w:top w:val="single" w:sz="4" w:space="0" w:color="auto"/>
              <w:left w:val="single" w:sz="4" w:space="0" w:color="auto"/>
              <w:bottom w:val="single" w:sz="4" w:space="0" w:color="auto"/>
              <w:right w:val="single" w:sz="4" w:space="0" w:color="auto"/>
            </w:tcBorders>
            <w:hideMark/>
          </w:tcPr>
          <w:p w14:paraId="59D5A1C4" w14:textId="77777777" w:rsidR="00B13304" w:rsidRPr="007530C6" w:rsidRDefault="00B13304" w:rsidP="009F7F39">
            <w:pPr>
              <w:pStyle w:val="TAC"/>
              <w:rPr>
                <w:rFonts w:eastAsia="SimSun"/>
                <w:kern w:val="2"/>
              </w:rPr>
            </w:pPr>
            <w:r w:rsidRPr="007530C6">
              <w:rPr>
                <w:rFonts w:eastAsia="SimSun"/>
              </w:rPr>
              <w:t xml:space="preserve">100 kHz </w:t>
            </w:r>
          </w:p>
        </w:tc>
      </w:tr>
      <w:tr w:rsidR="00B13304" w:rsidRPr="007530C6" w14:paraId="30E61612"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216D27E4" w14:textId="77777777" w:rsidR="00B13304" w:rsidRPr="007530C6" w:rsidRDefault="00B13304" w:rsidP="009F7F39">
            <w:pPr>
              <w:pStyle w:val="TAC"/>
              <w:rPr>
                <w:rFonts w:eastAsia="SimSun"/>
                <w:kern w:val="2"/>
              </w:rPr>
            </w:pPr>
            <w:r w:rsidRPr="007530C6">
              <w:rPr>
                <w:rFonts w:eastAsia="SimSun"/>
              </w:rPr>
              <w:t xml:space="preserve">10 MHz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 xml:space="preserve">f </w:t>
            </w:r>
            <w:r w:rsidRPr="007530C6">
              <w:rPr>
                <w:rFonts w:eastAsia="SimSun"/>
              </w:rPr>
              <w:sym w:font="Symbol" w:char="F0A3"/>
            </w:r>
            <w:r w:rsidRPr="007530C6">
              <w:rPr>
                <w:rFonts w:eastAsia="SimSun"/>
              </w:rPr>
              <w:t xml:space="preserve"> </w:t>
            </w:r>
            <w:r w:rsidRPr="007530C6">
              <w:rPr>
                <w:rFonts w:eastAsia="SimSun"/>
              </w:rPr>
              <w:sym w:font="Symbol" w:char="F044"/>
            </w:r>
            <w:r w:rsidRPr="007530C6">
              <w:rPr>
                <w:rFonts w:eastAsia="SimSun"/>
              </w:rPr>
              <w:t>f</w:t>
            </w:r>
            <w:r w:rsidRPr="007530C6">
              <w:rPr>
                <w:rFonts w:eastAsia="SimSun"/>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73A007CD" w14:textId="77777777" w:rsidR="00B13304" w:rsidRPr="007530C6" w:rsidRDefault="00B13304" w:rsidP="009F7F39">
            <w:pPr>
              <w:pStyle w:val="TAC"/>
              <w:rPr>
                <w:rFonts w:eastAsia="SimSun"/>
                <w:kern w:val="2"/>
              </w:rPr>
            </w:pPr>
            <w:r w:rsidRPr="007530C6">
              <w:rPr>
                <w:rFonts w:eastAsia="SimSun"/>
              </w:rPr>
              <w:t xml:space="preserve">10.05 MHz </w:t>
            </w:r>
            <w:r w:rsidRPr="007530C6">
              <w:rPr>
                <w:rFonts w:eastAsia="SimSun"/>
              </w:rPr>
              <w:sym w:font="Symbol" w:char="F0A3"/>
            </w:r>
            <w:r w:rsidRPr="007530C6">
              <w:rPr>
                <w:rFonts w:eastAsia="SimSun"/>
              </w:rPr>
              <w:t xml:space="preserve"> f_offset &lt; f_offset</w:t>
            </w:r>
            <w:r w:rsidRPr="007530C6">
              <w:rPr>
                <w:rFonts w:eastAsia="SimSun"/>
                <w:vertAlign w:val="subscript"/>
              </w:rPr>
              <w:t>max</w:t>
            </w:r>
          </w:p>
        </w:tc>
        <w:tc>
          <w:tcPr>
            <w:tcW w:w="3455" w:type="dxa"/>
            <w:tcBorders>
              <w:top w:val="single" w:sz="4" w:space="0" w:color="auto"/>
              <w:left w:val="single" w:sz="4" w:space="0" w:color="auto"/>
              <w:bottom w:val="single" w:sz="4" w:space="0" w:color="auto"/>
              <w:right w:val="single" w:sz="4" w:space="0" w:color="auto"/>
            </w:tcBorders>
            <w:hideMark/>
          </w:tcPr>
          <w:p w14:paraId="5D584998" w14:textId="77777777" w:rsidR="00B13304" w:rsidRPr="007530C6" w:rsidRDefault="00B13304" w:rsidP="009F7F39">
            <w:pPr>
              <w:pStyle w:val="TAC"/>
              <w:rPr>
                <w:rFonts w:eastAsia="SimSun"/>
                <w:kern w:val="2"/>
              </w:rPr>
            </w:pPr>
            <w:r w:rsidRPr="007530C6">
              <w:rPr>
                <w:rFonts w:eastAsia="SimSun"/>
              </w:rPr>
              <w:t>-29 dBm (Note 3)</w:t>
            </w:r>
          </w:p>
        </w:tc>
        <w:tc>
          <w:tcPr>
            <w:tcW w:w="1430" w:type="dxa"/>
            <w:tcBorders>
              <w:top w:val="single" w:sz="4" w:space="0" w:color="auto"/>
              <w:left w:val="single" w:sz="4" w:space="0" w:color="auto"/>
              <w:bottom w:val="single" w:sz="4" w:space="0" w:color="auto"/>
              <w:right w:val="single" w:sz="4" w:space="0" w:color="auto"/>
            </w:tcBorders>
            <w:hideMark/>
          </w:tcPr>
          <w:p w14:paraId="1F0C2B4E" w14:textId="77777777" w:rsidR="00B13304" w:rsidRPr="007530C6" w:rsidRDefault="00B13304" w:rsidP="009F7F39">
            <w:pPr>
              <w:pStyle w:val="TAC"/>
              <w:rPr>
                <w:rFonts w:eastAsia="SimSun"/>
                <w:kern w:val="2"/>
              </w:rPr>
            </w:pPr>
            <w:r w:rsidRPr="007530C6">
              <w:rPr>
                <w:rFonts w:eastAsia="SimSun"/>
              </w:rPr>
              <w:t>100 kHz</w:t>
            </w:r>
          </w:p>
        </w:tc>
      </w:tr>
      <w:tr w:rsidR="00B13304" w:rsidRPr="007530C6" w14:paraId="00B68059"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05E97600" w14:textId="77777777" w:rsidR="00B13304" w:rsidRPr="007530C6" w:rsidRDefault="00B13304" w:rsidP="009F7F39">
            <w:pPr>
              <w:pStyle w:val="TAN"/>
              <w:rPr>
                <w:rFonts w:eastAsia="SimSun"/>
                <w:kern w:val="2"/>
              </w:rPr>
            </w:pPr>
            <w:r w:rsidRPr="007530C6">
              <w:rPr>
                <w:rFonts w:eastAsia="SimSun"/>
              </w:rPr>
              <w:t>NOTE 1:</w:t>
            </w:r>
            <w:r w:rsidRPr="007530C6">
              <w:rPr>
                <w:rFonts w:eastAsia="SimSun"/>
              </w:rPr>
              <w:tab/>
              <w:t xml:space="preserve">For a </w:t>
            </w:r>
            <w:r w:rsidRPr="007530C6">
              <w:rPr>
                <w:rFonts w:eastAsia="SimSun"/>
                <w:i/>
                <w:iCs/>
              </w:rPr>
              <w:t>repeater type 1-C</w:t>
            </w:r>
            <w:r w:rsidRPr="007530C6">
              <w:rPr>
                <w:rFonts w:eastAsia="SimSun"/>
              </w:rPr>
              <w:t xml:space="preserve"> DL supporting </w:t>
            </w:r>
            <w:r w:rsidRPr="007530C6">
              <w:rPr>
                <w:rFonts w:eastAsia="SimSun"/>
                <w:i/>
              </w:rPr>
              <w:t>non-contiguous spectrum</w:t>
            </w:r>
            <w:r w:rsidRPr="007530C6">
              <w:rPr>
                <w:rFonts w:eastAsia="SimSun"/>
              </w:rPr>
              <w:t xml:space="preserve"> operation within any </w:t>
            </w:r>
            <w:r w:rsidRPr="007530C6">
              <w:rPr>
                <w:rFonts w:eastAsia="SimSun"/>
                <w:i/>
              </w:rPr>
              <w:t>operating band</w:t>
            </w:r>
            <w:r w:rsidRPr="007530C6">
              <w:rPr>
                <w:rFonts w:eastAsia="SimSun"/>
              </w:rPr>
              <w:t xml:space="preserve"> the emission limits within </w:t>
            </w:r>
            <w:r w:rsidRPr="007530C6">
              <w:rPr>
                <w:rFonts w:eastAsia="SimSun"/>
                <w:i/>
              </w:rPr>
              <w:t>gaps between passbands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Exception is </w:t>
            </w:r>
            <w:r w:rsidRPr="007530C6">
              <w:rPr>
                <w:rFonts w:eastAsia="SimSun"/>
              </w:rPr>
              <w:sym w:font="Arial" w:char="F044"/>
            </w:r>
            <w:r w:rsidRPr="007530C6">
              <w:rPr>
                <w:rFonts w:eastAsia="SimSun"/>
              </w:rPr>
              <w:t xml:space="preserve">f ≥ 10MHz from both adjacent </w:t>
            </w:r>
            <w:r w:rsidRPr="007530C6">
              <w:rPr>
                <w:rFonts w:eastAsia="SimSun"/>
                <w:i/>
              </w:rPr>
              <w:t>sub-blocks</w:t>
            </w:r>
            <w:r w:rsidRPr="007530C6">
              <w:rPr>
                <w:rFonts w:eastAsia="SimSun"/>
              </w:rPr>
              <w:t xml:space="preserve"> on each side of the </w:t>
            </w:r>
            <w:r w:rsidRPr="007530C6">
              <w:rPr>
                <w:rFonts w:eastAsia="SimSun"/>
                <w:i/>
              </w:rPr>
              <w:t>gap between passband</w:t>
            </w:r>
            <w:r w:rsidRPr="007530C6">
              <w:rPr>
                <w:rFonts w:eastAsia="SimSun"/>
              </w:rPr>
              <w:t xml:space="preserve">, where the emission limits within </w:t>
            </w:r>
            <w:r w:rsidRPr="007530C6">
              <w:rPr>
                <w:rFonts w:eastAsia="SimSun"/>
                <w:i/>
              </w:rPr>
              <w:t>gaps between passbands</w:t>
            </w:r>
            <w:r w:rsidRPr="007530C6">
              <w:rPr>
                <w:rFonts w:eastAsia="SimSun"/>
              </w:rPr>
              <w:t xml:space="preserve"> shall be -29dBm/100kHz.</w:t>
            </w:r>
          </w:p>
          <w:p w14:paraId="6860A016" w14:textId="77777777" w:rsidR="00B13304" w:rsidRPr="007530C6" w:rsidRDefault="00B13304" w:rsidP="009F7F39">
            <w:pPr>
              <w:pStyle w:val="TAN"/>
              <w:rPr>
                <w:rFonts w:eastAsia="SimSun"/>
              </w:rPr>
            </w:pPr>
            <w:r w:rsidRPr="007530C6">
              <w:rPr>
                <w:rFonts w:eastAsia="SimSun"/>
              </w:rPr>
              <w:t>NOTE 2:</w:t>
            </w:r>
            <w:r w:rsidRPr="007530C6">
              <w:rPr>
                <w:rFonts w:eastAsia="SimSun"/>
              </w:rPr>
              <w:tab/>
              <w:t xml:space="preserve">For a </w:t>
            </w:r>
            <w:r w:rsidRPr="007530C6">
              <w:rPr>
                <w:rFonts w:eastAsia="SimSun"/>
                <w:i/>
              </w:rPr>
              <w:t>multi-band connector</w:t>
            </w:r>
            <w:r w:rsidRPr="007530C6">
              <w:rPr>
                <w:rFonts w:eastAsia="SimSun"/>
              </w:rPr>
              <w:t xml:space="preserve"> with </w:t>
            </w:r>
            <w:r w:rsidRPr="007530C6">
              <w:rPr>
                <w:rFonts w:eastAsia="SimSun"/>
                <w:i/>
              </w:rPr>
              <w:t>inter-passband gap</w:t>
            </w:r>
            <w:r w:rsidRPr="007530C6">
              <w:rPr>
                <w:rFonts w:eastAsia="SimSun"/>
              </w:rPr>
              <w:t xml:space="preserve"> &lt; 2*Δf</w:t>
            </w:r>
            <w:r w:rsidRPr="007530C6">
              <w:rPr>
                <w:rFonts w:eastAsia="SimSun"/>
                <w:vertAlign w:val="subscript"/>
              </w:rPr>
              <w:t>OBUE</w:t>
            </w:r>
            <w:r w:rsidRPr="007530C6">
              <w:rPr>
                <w:rFonts w:eastAsia="SimSun"/>
              </w:rPr>
              <w:t xml:space="preserve"> the emission limits within the </w:t>
            </w:r>
            <w:r w:rsidRPr="007530C6">
              <w:rPr>
                <w:rFonts w:eastAsia="SimSun"/>
                <w:i/>
              </w:rPr>
              <w:t>inter-passband gaps</w:t>
            </w:r>
            <w:r w:rsidRPr="007530C6">
              <w:rPr>
                <w:rFonts w:eastAsia="SimSun"/>
              </w:rPr>
              <w:t xml:space="preserve"> is calculated as a cumulative sum of contributions from adjacent </w:t>
            </w:r>
            <w:r w:rsidRPr="007530C6">
              <w:rPr>
                <w:rFonts w:eastAsia="SimSun"/>
                <w:i/>
              </w:rPr>
              <w:t>sub-blocks</w:t>
            </w:r>
            <w:r w:rsidRPr="007530C6">
              <w:rPr>
                <w:rFonts w:eastAsia="SimSun"/>
              </w:rPr>
              <w:t xml:space="preserve"> or </w:t>
            </w:r>
            <w:r w:rsidRPr="007530C6">
              <w:rPr>
                <w:rFonts w:eastAsia="SimSun"/>
                <w:i/>
                <w:iCs/>
              </w:rPr>
              <w:t>p</w:t>
            </w:r>
            <w:r w:rsidRPr="007530C6">
              <w:rPr>
                <w:rFonts w:eastAsia="SimSun"/>
                <w:i/>
              </w:rPr>
              <w:t>assband</w:t>
            </w:r>
            <w:r w:rsidRPr="007530C6">
              <w:rPr>
                <w:rFonts w:eastAsia="SimSun"/>
              </w:rPr>
              <w:t xml:space="preserve"> on each side of the </w:t>
            </w:r>
            <w:r w:rsidRPr="007530C6">
              <w:rPr>
                <w:rFonts w:eastAsia="SimSun"/>
                <w:i/>
              </w:rPr>
              <w:t>inter-passband gap</w:t>
            </w:r>
            <w:r w:rsidRPr="007530C6">
              <w:rPr>
                <w:rFonts w:eastAsia="SimSun"/>
              </w:rPr>
              <w:t>.</w:t>
            </w:r>
          </w:p>
          <w:p w14:paraId="5DEA4DC6" w14:textId="77777777" w:rsidR="00B13304" w:rsidRPr="007530C6" w:rsidRDefault="00B13304" w:rsidP="009F7F39">
            <w:pPr>
              <w:pStyle w:val="TAN"/>
              <w:rPr>
                <w:rFonts w:eastAsia="SimSun"/>
                <w:kern w:val="2"/>
              </w:rPr>
            </w:pPr>
            <w:r w:rsidRPr="007530C6">
              <w:rPr>
                <w:rFonts w:eastAsia="SimSun"/>
              </w:rPr>
              <w:t>NOTE 3:</w:t>
            </w:r>
            <w:r w:rsidRPr="007530C6">
              <w:rPr>
                <w:rFonts w:eastAsia="SimSun"/>
              </w:rPr>
              <w:tab/>
              <w:t xml:space="preserve">The requirement is not applicable when </w:t>
            </w:r>
            <w:r w:rsidRPr="007530C6">
              <w:rPr>
                <w:rFonts w:eastAsia="SimSun"/>
              </w:rPr>
              <w:sym w:font="Symbol" w:char="F044"/>
            </w:r>
            <w:r w:rsidRPr="007530C6">
              <w:rPr>
                <w:rFonts w:eastAsia="SimSun"/>
              </w:rPr>
              <w:t>f</w:t>
            </w:r>
            <w:r w:rsidRPr="007530C6">
              <w:rPr>
                <w:rFonts w:eastAsia="SimSun"/>
                <w:vertAlign w:val="subscript"/>
              </w:rPr>
              <w:t>max</w:t>
            </w:r>
            <w:r w:rsidRPr="007530C6">
              <w:rPr>
                <w:rFonts w:eastAsia="SimSun"/>
              </w:rPr>
              <w:t xml:space="preserve"> &lt; 10 MHz.</w:t>
            </w:r>
          </w:p>
        </w:tc>
      </w:tr>
    </w:tbl>
    <w:p w14:paraId="74667A85" w14:textId="77777777" w:rsidR="00B13304" w:rsidRPr="007530C6" w:rsidRDefault="00B13304" w:rsidP="009F7F39">
      <w:pPr>
        <w:rPr>
          <w:rFonts w:eastAsia="SimSun"/>
        </w:rPr>
      </w:pPr>
    </w:p>
    <w:p w14:paraId="1A773642" w14:textId="77777777" w:rsidR="00B13304" w:rsidRPr="007530C6" w:rsidRDefault="00B13304" w:rsidP="0087719E">
      <w:pPr>
        <w:pStyle w:val="TH"/>
        <w:rPr>
          <w:lang w:eastAsia="zh-CN"/>
        </w:rPr>
      </w:pPr>
      <w:r w:rsidRPr="007530C6">
        <w:lastRenderedPageBreak/>
        <w:t xml:space="preserve">Table 6.5.3.4.3-3: Medium Range repeater </w:t>
      </w:r>
      <w:r w:rsidRPr="007530C6">
        <w:rPr>
          <w:i/>
        </w:rPr>
        <w:t>operating band</w:t>
      </w:r>
      <w:r w:rsidRPr="007530C6">
        <w:t xml:space="preserve"> unwanted emission limits, </w:t>
      </w:r>
      <w:r w:rsidRPr="007530C6">
        <w:rPr>
          <w:rFonts w:cs="v5.0.0"/>
        </w:rPr>
        <w:t xml:space="preserve">31&lt; </w:t>
      </w:r>
      <w:r w:rsidRPr="007530C6">
        <w:rPr>
          <w:rFonts w:cs="v5.0.0"/>
          <w:bCs/>
        </w:rPr>
        <w:t>P</w:t>
      </w:r>
      <w:r w:rsidRPr="007530C6">
        <w:rPr>
          <w:rFonts w:cs="v5.0.0"/>
          <w:bCs/>
          <w:vertAlign w:val="subscript"/>
        </w:rPr>
        <w:t>rated,x</w:t>
      </w:r>
      <w:r w:rsidRPr="007530C6">
        <w:rPr>
          <w:rFonts w:cs="v5.0.0"/>
        </w:rPr>
        <w:t xml:space="preserve"> </w:t>
      </w:r>
      <w:r w:rsidRPr="007530C6">
        <w:rPr>
          <w:rFonts w:cs="v5.0.0"/>
        </w:rPr>
        <w:sym w:font="Symbol" w:char="F0A3"/>
      </w:r>
      <w:r w:rsidRPr="007530C6">
        <w:rPr>
          <w:rFonts w:cs="v5.0.0"/>
        </w:rPr>
        <w:t xml:space="preserve"> 38 dBm (</w:t>
      </w:r>
      <w:r w:rsidRPr="007530C6">
        <w:t>NR bands &gt;3GHz</w:t>
      </w:r>
      <w:r w:rsidRPr="007530C6">
        <w:rPr>
          <w:rFonts w:cs="v5.0.0"/>
        </w:rPr>
        <w:t>)</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687"/>
        <w:gridCol w:w="3741"/>
        <w:gridCol w:w="1429"/>
      </w:tblGrid>
      <w:tr w:rsidR="00B13304" w:rsidRPr="007530C6" w14:paraId="4E921CC7"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6A693D3E" w14:textId="77777777" w:rsidR="00B13304" w:rsidRPr="007530C6" w:rsidRDefault="00B13304">
            <w:pPr>
              <w:pStyle w:val="TAH"/>
              <w:rPr>
                <w:rFonts w:cs="Arial"/>
              </w:rPr>
            </w:pPr>
            <w:r w:rsidRPr="007530C6">
              <w:rPr>
                <w:rFonts w:cs="Arial"/>
              </w:rPr>
              <w:t xml:space="preserve">Frequency offset of measurement filter </w:t>
            </w:r>
            <w:r w:rsidRPr="007530C6">
              <w:rPr>
                <w:rFonts w:cs="Arial"/>
              </w:rPr>
              <w:noBreakHyphen/>
              <w:t xml:space="preserve">3dB point, </w:t>
            </w:r>
            <w:r w:rsidRPr="007530C6">
              <w:rPr>
                <w:rFonts w:cs="Arial"/>
              </w:rPr>
              <w:sym w:font="Symbol" w:char="F044"/>
            </w:r>
            <w:r w:rsidRPr="007530C6">
              <w:rPr>
                <w:rFonts w:cs="Arial"/>
              </w:rPr>
              <w:t>f</w:t>
            </w:r>
          </w:p>
        </w:tc>
        <w:tc>
          <w:tcPr>
            <w:tcW w:w="2688" w:type="dxa"/>
            <w:tcBorders>
              <w:top w:val="single" w:sz="4" w:space="0" w:color="auto"/>
              <w:left w:val="single" w:sz="4" w:space="0" w:color="auto"/>
              <w:bottom w:val="single" w:sz="4" w:space="0" w:color="auto"/>
              <w:right w:val="single" w:sz="4" w:space="0" w:color="auto"/>
            </w:tcBorders>
            <w:hideMark/>
          </w:tcPr>
          <w:p w14:paraId="625F675C" w14:textId="77777777" w:rsidR="00B13304" w:rsidRPr="007530C6" w:rsidRDefault="00B13304">
            <w:pPr>
              <w:pStyle w:val="TAH"/>
              <w:rPr>
                <w:rFonts w:cs="Arial"/>
              </w:rPr>
            </w:pPr>
            <w:r w:rsidRPr="007530C6">
              <w:rPr>
                <w:rFonts w:cs="Arial"/>
              </w:rPr>
              <w:t>Frequency offset of measurement filter centre frequency, f_offset</w:t>
            </w:r>
          </w:p>
        </w:tc>
        <w:tc>
          <w:tcPr>
            <w:tcW w:w="3743" w:type="dxa"/>
            <w:tcBorders>
              <w:top w:val="single" w:sz="4" w:space="0" w:color="auto"/>
              <w:left w:val="single" w:sz="4" w:space="0" w:color="auto"/>
              <w:bottom w:val="single" w:sz="4" w:space="0" w:color="auto"/>
              <w:right w:val="single" w:sz="4" w:space="0" w:color="auto"/>
            </w:tcBorders>
            <w:hideMark/>
          </w:tcPr>
          <w:p w14:paraId="010D2D96" w14:textId="77777777" w:rsidR="00B13304" w:rsidRPr="007530C6" w:rsidRDefault="00B13304">
            <w:pPr>
              <w:pStyle w:val="TAH"/>
              <w:rPr>
                <w:rFonts w:cs="Arial"/>
              </w:rPr>
            </w:pPr>
            <w:r w:rsidRPr="007530C6">
              <w:rPr>
                <w:rFonts w:eastAsia="SimSun" w:cs="Arial"/>
                <w:i/>
                <w:szCs w:val="18"/>
              </w:rPr>
              <w:t>Minimum requirements</w:t>
            </w:r>
            <w:r w:rsidRPr="007530C6">
              <w:rPr>
                <w:rFonts w:eastAsia="SimSun" w:cs="Arial"/>
                <w:szCs w:val="18"/>
              </w:rPr>
              <w:t xml:space="preserve"> </w:t>
            </w:r>
            <w:r w:rsidRPr="007530C6">
              <w:rPr>
                <w:rFonts w:cs="v5.0.0"/>
              </w:rPr>
              <w:t>(Note 1</w:t>
            </w:r>
            <w:r w:rsidRPr="007530C6">
              <w:rPr>
                <w:rFonts w:cs="Arial"/>
              </w:rPr>
              <w:t>, 2</w:t>
            </w:r>
            <w:r w:rsidRPr="007530C6">
              <w:rPr>
                <w:rFonts w:cs="v5.0.0"/>
              </w:rPr>
              <w:t>)</w:t>
            </w:r>
          </w:p>
        </w:tc>
        <w:tc>
          <w:tcPr>
            <w:tcW w:w="1430" w:type="dxa"/>
            <w:tcBorders>
              <w:top w:val="single" w:sz="4" w:space="0" w:color="auto"/>
              <w:left w:val="single" w:sz="4" w:space="0" w:color="auto"/>
              <w:bottom w:val="single" w:sz="4" w:space="0" w:color="auto"/>
              <w:right w:val="single" w:sz="4" w:space="0" w:color="auto"/>
            </w:tcBorders>
            <w:hideMark/>
          </w:tcPr>
          <w:p w14:paraId="719A7BF3" w14:textId="77777777" w:rsidR="00B13304" w:rsidRPr="007530C6" w:rsidRDefault="00B13304">
            <w:pPr>
              <w:pStyle w:val="TAH"/>
              <w:rPr>
                <w:rFonts w:cs="Arial"/>
              </w:rPr>
            </w:pPr>
            <w:r w:rsidRPr="007530C6">
              <w:rPr>
                <w:rFonts w:cs="Arial"/>
              </w:rPr>
              <w:t xml:space="preserve">Measurement bandwidth </w:t>
            </w:r>
          </w:p>
        </w:tc>
      </w:tr>
      <w:tr w:rsidR="00B13304" w:rsidRPr="007530C6" w14:paraId="3A6178BD"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666DB21" w14:textId="77777777" w:rsidR="00B13304" w:rsidRPr="007530C6" w:rsidRDefault="00B13304">
            <w:pPr>
              <w:pStyle w:val="TAC"/>
              <w:rPr>
                <w:rFonts w:cs="v5.0.0"/>
              </w:rPr>
            </w:pPr>
            <w:r w:rsidRPr="007530C6">
              <w:rPr>
                <w:rFonts w:cs="v5.0.0"/>
              </w:rPr>
              <w:t xml:space="preserve">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688" w:type="dxa"/>
            <w:tcBorders>
              <w:top w:val="single" w:sz="4" w:space="0" w:color="auto"/>
              <w:left w:val="single" w:sz="4" w:space="0" w:color="auto"/>
              <w:bottom w:val="single" w:sz="4" w:space="0" w:color="auto"/>
              <w:right w:val="single" w:sz="4" w:space="0" w:color="auto"/>
            </w:tcBorders>
            <w:hideMark/>
          </w:tcPr>
          <w:p w14:paraId="42F15CDA"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743" w:type="dxa"/>
            <w:tcBorders>
              <w:top w:val="single" w:sz="4" w:space="0" w:color="auto"/>
              <w:left w:val="single" w:sz="4" w:space="0" w:color="auto"/>
              <w:bottom w:val="single" w:sz="4" w:space="0" w:color="auto"/>
              <w:right w:val="single" w:sz="4" w:space="0" w:color="auto"/>
            </w:tcBorders>
            <w:vAlign w:val="center"/>
          </w:tcPr>
          <w:p w14:paraId="4083E532" w14:textId="77777777" w:rsidR="00B13304" w:rsidRPr="007530C6" w:rsidRDefault="00B13304">
            <w:pPr>
              <w:pStyle w:val="TAC"/>
              <w:rPr>
                <w:rFonts w:cs="Arial"/>
                <w:kern w:val="2"/>
                <w:szCs w:val="22"/>
              </w:rPr>
            </w:pPr>
            <w:r w:rsidRPr="007530C6">
              <w:rPr>
                <w:rFonts w:ascii="Cambria Math" w:hAnsi="Cambria Math" w:cs="Arial"/>
              </w:rPr>
              <w:br/>
            </w:r>
            <w:r w:rsidR="007A0580">
              <w:pict w14:anchorId="2F5C1E08">
                <v:shape id="_x0000_i1056" type="#_x0000_t75" style="width:164pt;height:20.5pt" equationxml="&lt;">
                  <v:imagedata r:id="rId44" o:title="" chromakey="white"/>
                </v:shape>
              </w:pict>
            </w:r>
          </w:p>
          <w:p w14:paraId="1EFC8C61" w14:textId="77777777" w:rsidR="00B13304" w:rsidRPr="007530C6" w:rsidRDefault="00B13304">
            <w:pPr>
              <w:pStyle w:val="TAC"/>
              <w:rPr>
                <w:rFonts w:cs="v5.0.0"/>
              </w:rPr>
            </w:pPr>
          </w:p>
        </w:tc>
        <w:tc>
          <w:tcPr>
            <w:tcW w:w="1430" w:type="dxa"/>
            <w:tcBorders>
              <w:top w:val="single" w:sz="4" w:space="0" w:color="auto"/>
              <w:left w:val="single" w:sz="4" w:space="0" w:color="auto"/>
              <w:bottom w:val="single" w:sz="4" w:space="0" w:color="auto"/>
              <w:right w:val="single" w:sz="4" w:space="0" w:color="auto"/>
            </w:tcBorders>
            <w:hideMark/>
          </w:tcPr>
          <w:p w14:paraId="59A21737" w14:textId="77777777" w:rsidR="00B13304" w:rsidRPr="007530C6" w:rsidRDefault="00B13304">
            <w:pPr>
              <w:pStyle w:val="TAC"/>
              <w:rPr>
                <w:rFonts w:cs="v5.0.0"/>
              </w:rPr>
            </w:pPr>
            <w:r w:rsidRPr="007530C6">
              <w:rPr>
                <w:rFonts w:cs="v5.0.0"/>
              </w:rPr>
              <w:t xml:space="preserve">100 kHz </w:t>
            </w:r>
          </w:p>
        </w:tc>
      </w:tr>
      <w:tr w:rsidR="00B13304" w:rsidRPr="007530C6" w14:paraId="2E301F07"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4861C9BE" w14:textId="77777777" w:rsidR="00B13304" w:rsidRPr="007530C6" w:rsidRDefault="00B13304">
            <w:pPr>
              <w:pStyle w:val="TAC"/>
              <w:rPr>
                <w:rFonts w:cs="v5.0.0"/>
                <w:lang w:val="sv-SE"/>
              </w:rPr>
            </w:pPr>
            <w:r w:rsidRPr="007530C6">
              <w:rPr>
                <w:rFonts w:cs="v5.0.0"/>
                <w:lang w:val="sv-SE"/>
              </w:rPr>
              <w:t xml:space="preserve">5 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 xml:space="preserve">f &lt; </w:t>
            </w:r>
            <w:r w:rsidRPr="007530C6">
              <w:rPr>
                <w:rFonts w:cs="Arial"/>
                <w:lang w:val="sv-SE"/>
              </w:rPr>
              <w:t xml:space="preserve">min(10 MHz, </w:t>
            </w:r>
            <w:r w:rsidRPr="007530C6">
              <w:rPr>
                <w:rFonts w:cs="Arial"/>
              </w:rPr>
              <w:t>Δ</w:t>
            </w:r>
            <w:r w:rsidRPr="007530C6">
              <w:rPr>
                <w:rFonts w:cs="Arial"/>
                <w:lang w:val="sv-SE"/>
              </w:rPr>
              <w:t>f</w:t>
            </w:r>
            <w:r w:rsidRPr="007530C6">
              <w:rPr>
                <w:rFonts w:cs="Arial"/>
                <w:vertAlign w:val="subscript"/>
                <w:lang w:val="sv-SE"/>
              </w:rPr>
              <w:t>max</w:t>
            </w:r>
            <w:r w:rsidRPr="007530C6">
              <w:rPr>
                <w:rFonts w:cs="Arial"/>
                <w:lang w:val="sv-SE"/>
              </w:rPr>
              <w:t>)</w:t>
            </w:r>
          </w:p>
        </w:tc>
        <w:tc>
          <w:tcPr>
            <w:tcW w:w="2688" w:type="dxa"/>
            <w:tcBorders>
              <w:top w:val="single" w:sz="4" w:space="0" w:color="auto"/>
              <w:left w:val="single" w:sz="4" w:space="0" w:color="auto"/>
              <w:bottom w:val="single" w:sz="4" w:space="0" w:color="auto"/>
              <w:right w:val="single" w:sz="4" w:space="0" w:color="auto"/>
            </w:tcBorders>
            <w:hideMark/>
          </w:tcPr>
          <w:p w14:paraId="6A856B1E" w14:textId="77777777" w:rsidR="00B13304" w:rsidRPr="007530C6" w:rsidRDefault="00B13304">
            <w:pPr>
              <w:pStyle w:val="TAC"/>
              <w:rPr>
                <w:rFonts w:cs="v5.0.0"/>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 </w:t>
            </w:r>
            <w:r w:rsidRPr="007530C6">
              <w:rPr>
                <w:rFonts w:cs="Arial"/>
                <w:lang w:val="sv-SE"/>
              </w:rPr>
              <w:t>min(10.05 MHz, f_offset</w:t>
            </w:r>
            <w:r w:rsidRPr="007530C6">
              <w:rPr>
                <w:rFonts w:cs="Arial"/>
                <w:vertAlign w:val="subscript"/>
                <w:lang w:val="sv-SE"/>
              </w:rPr>
              <w:t>max</w:t>
            </w:r>
            <w:r w:rsidRPr="007530C6">
              <w:rPr>
                <w:rFonts w:cs="Arial"/>
                <w:lang w:val="sv-SE"/>
              </w:rPr>
              <w:t>)</w:t>
            </w:r>
          </w:p>
        </w:tc>
        <w:tc>
          <w:tcPr>
            <w:tcW w:w="3743" w:type="dxa"/>
            <w:tcBorders>
              <w:top w:val="single" w:sz="4" w:space="0" w:color="auto"/>
              <w:left w:val="single" w:sz="4" w:space="0" w:color="auto"/>
              <w:bottom w:val="single" w:sz="4" w:space="0" w:color="auto"/>
              <w:right w:val="single" w:sz="4" w:space="0" w:color="auto"/>
            </w:tcBorders>
            <w:hideMark/>
          </w:tcPr>
          <w:p w14:paraId="1B6B49B9" w14:textId="77777777" w:rsidR="00B13304" w:rsidRPr="007530C6" w:rsidRDefault="00B13304">
            <w:pPr>
              <w:pStyle w:val="TAC"/>
              <w:rPr>
                <w:rFonts w:cs="v5.0.0"/>
              </w:rPr>
            </w:pPr>
            <w:r w:rsidRPr="007530C6">
              <w:rPr>
                <w:rFonts w:cs="Arial"/>
              </w:rPr>
              <w:t>P</w:t>
            </w:r>
            <w:r w:rsidRPr="007530C6">
              <w:rPr>
                <w:rFonts w:cs="Arial"/>
                <w:vertAlign w:val="subscript"/>
              </w:rPr>
              <w:t xml:space="preserve">rated,x </w:t>
            </w:r>
            <w:r w:rsidRPr="007530C6">
              <w:rPr>
                <w:rFonts w:cs="Arial"/>
              </w:rPr>
              <w:t>- 58.2dB</w:t>
            </w:r>
          </w:p>
        </w:tc>
        <w:tc>
          <w:tcPr>
            <w:tcW w:w="1430" w:type="dxa"/>
            <w:tcBorders>
              <w:top w:val="single" w:sz="4" w:space="0" w:color="auto"/>
              <w:left w:val="single" w:sz="4" w:space="0" w:color="auto"/>
              <w:bottom w:val="single" w:sz="4" w:space="0" w:color="auto"/>
              <w:right w:val="single" w:sz="4" w:space="0" w:color="auto"/>
            </w:tcBorders>
            <w:hideMark/>
          </w:tcPr>
          <w:p w14:paraId="7DF8004A" w14:textId="77777777" w:rsidR="00B13304" w:rsidRPr="007530C6" w:rsidRDefault="00B13304">
            <w:pPr>
              <w:pStyle w:val="TAC"/>
              <w:rPr>
                <w:rFonts w:cs="v5.0.0"/>
              </w:rPr>
            </w:pPr>
            <w:r w:rsidRPr="007530C6">
              <w:rPr>
                <w:rFonts w:cs="v5.0.0"/>
              </w:rPr>
              <w:t xml:space="preserve">100 kHz </w:t>
            </w:r>
          </w:p>
        </w:tc>
      </w:tr>
      <w:tr w:rsidR="00B13304" w:rsidRPr="007530C6" w14:paraId="38C4E7B2"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07232B09"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w:t>
            </w:r>
            <w:r w:rsidRPr="007530C6">
              <w:rPr>
                <w:rFonts w:cs="v5.0.0"/>
                <w:vertAlign w:val="subscript"/>
              </w:rPr>
              <w:t>max</w:t>
            </w:r>
          </w:p>
        </w:tc>
        <w:tc>
          <w:tcPr>
            <w:tcW w:w="2688" w:type="dxa"/>
            <w:tcBorders>
              <w:top w:val="single" w:sz="4" w:space="0" w:color="auto"/>
              <w:left w:val="single" w:sz="4" w:space="0" w:color="auto"/>
              <w:bottom w:val="single" w:sz="4" w:space="0" w:color="auto"/>
              <w:right w:val="single" w:sz="4" w:space="0" w:color="auto"/>
            </w:tcBorders>
            <w:hideMark/>
          </w:tcPr>
          <w:p w14:paraId="6B36A36D" w14:textId="77777777" w:rsidR="00B13304" w:rsidRPr="007530C6" w:rsidRDefault="00B13304">
            <w:pPr>
              <w:pStyle w:val="TAC"/>
              <w:rPr>
                <w:rFonts w:cs="v5.0.0"/>
              </w:rPr>
            </w:pPr>
            <w:r w:rsidRPr="007530C6">
              <w:rPr>
                <w:rFonts w:cs="v5.0.0"/>
              </w:rPr>
              <w:t xml:space="preserve">10.05 MHz </w:t>
            </w:r>
            <w:r w:rsidRPr="007530C6">
              <w:rPr>
                <w:rFonts w:cs="v5.0.0"/>
              </w:rPr>
              <w:sym w:font="Symbol" w:char="F0A3"/>
            </w:r>
            <w:r w:rsidRPr="007530C6">
              <w:rPr>
                <w:rFonts w:cs="v5.0.0"/>
              </w:rPr>
              <w:t xml:space="preserve"> f_offset &lt; f_offset</w:t>
            </w:r>
            <w:r w:rsidRPr="007530C6">
              <w:rPr>
                <w:rFonts w:cs="v5.0.0"/>
                <w:vertAlign w:val="subscript"/>
              </w:rPr>
              <w:t>max</w:t>
            </w:r>
          </w:p>
        </w:tc>
        <w:tc>
          <w:tcPr>
            <w:tcW w:w="3743" w:type="dxa"/>
            <w:tcBorders>
              <w:top w:val="single" w:sz="4" w:space="0" w:color="auto"/>
              <w:left w:val="single" w:sz="4" w:space="0" w:color="auto"/>
              <w:bottom w:val="single" w:sz="4" w:space="0" w:color="auto"/>
              <w:right w:val="single" w:sz="4" w:space="0" w:color="auto"/>
            </w:tcBorders>
            <w:hideMark/>
          </w:tcPr>
          <w:p w14:paraId="2A287E6A" w14:textId="77777777" w:rsidR="00B13304" w:rsidRPr="007530C6" w:rsidRDefault="00B13304">
            <w:pPr>
              <w:pStyle w:val="TAC"/>
              <w:rPr>
                <w:rFonts w:cs="v5.0.0"/>
              </w:rPr>
            </w:pPr>
            <w:r w:rsidRPr="007530C6">
              <w:rPr>
                <w:rFonts w:cs="Arial"/>
              </w:rPr>
              <w:t>Min(</w:t>
            </w:r>
            <w:r w:rsidRPr="007530C6">
              <w:t>P</w:t>
            </w:r>
            <w:r w:rsidRPr="007530C6">
              <w:rPr>
                <w:vertAlign w:val="subscript"/>
              </w:rPr>
              <w:t>rated,x</w:t>
            </w:r>
            <w:r w:rsidRPr="007530C6">
              <w:rPr>
                <w:rFonts w:cs="Arial"/>
              </w:rPr>
              <w:t xml:space="preserve"> - 60dB, -25dBm) (Note 3)</w:t>
            </w:r>
          </w:p>
        </w:tc>
        <w:tc>
          <w:tcPr>
            <w:tcW w:w="1430" w:type="dxa"/>
            <w:tcBorders>
              <w:top w:val="single" w:sz="4" w:space="0" w:color="auto"/>
              <w:left w:val="single" w:sz="4" w:space="0" w:color="auto"/>
              <w:bottom w:val="single" w:sz="4" w:space="0" w:color="auto"/>
              <w:right w:val="single" w:sz="4" w:space="0" w:color="auto"/>
            </w:tcBorders>
            <w:hideMark/>
          </w:tcPr>
          <w:p w14:paraId="6E867F0C" w14:textId="77777777" w:rsidR="00B13304" w:rsidRPr="007530C6" w:rsidRDefault="00B13304">
            <w:pPr>
              <w:pStyle w:val="TAC"/>
            </w:pPr>
            <w:r w:rsidRPr="007530C6">
              <w:t>100 kHz</w:t>
            </w:r>
          </w:p>
        </w:tc>
      </w:tr>
      <w:tr w:rsidR="00B13304" w:rsidRPr="007530C6" w14:paraId="37867D84"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74F96690"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sub blocks on each side of the sub block gap</w:t>
            </w:r>
            <w:r w:rsidRPr="007530C6">
              <w:rPr>
                <w:rFonts w:cs="Arial"/>
              </w:rPr>
              <w:t xml:space="preserve">. Exception is </w:t>
            </w:r>
            <w:r w:rsidRPr="007530C6">
              <w:rPr>
                <w:rFonts w:ascii="Symbol" w:hAnsi="Symbol" w:cs="Arial"/>
              </w:rPr>
              <w:t></w:t>
            </w:r>
            <w:r w:rsidRPr="007530C6">
              <w:rPr>
                <w:rFonts w:cs="Arial"/>
              </w:rPr>
              <w:t>f ≥ 10MHz from both adjacent sub blocks on each side of the sub-block gap, where the emission limits within sub-block gaps shall be Min(P</w:t>
            </w:r>
            <w:r w:rsidRPr="007530C6">
              <w:rPr>
                <w:rFonts w:cs="Arial"/>
                <w:vertAlign w:val="subscript"/>
              </w:rPr>
              <w:t>rated,x</w:t>
            </w:r>
            <w:r w:rsidRPr="007530C6">
              <w:rPr>
                <w:rFonts w:cs="Arial"/>
              </w:rPr>
              <w:t xml:space="preserve"> -60dB, </w:t>
            </w:r>
            <w:r w:rsidRPr="007530C6">
              <w:rPr>
                <w:rFonts w:cs="Arial"/>
              </w:rPr>
              <w:noBreakHyphen/>
              <w:t>25dBm)/100kHz.</w:t>
            </w:r>
          </w:p>
          <w:p w14:paraId="1EE0866B"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w:t>
            </w:r>
          </w:p>
          <w:p w14:paraId="26918420"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3D8A0C24" w14:textId="77777777" w:rsidR="00B13304" w:rsidRPr="007530C6" w:rsidRDefault="00B13304" w:rsidP="0087719E"/>
    <w:p w14:paraId="74009D16" w14:textId="77777777" w:rsidR="00B13304" w:rsidRPr="007530C6" w:rsidRDefault="00B13304" w:rsidP="00B13304">
      <w:pPr>
        <w:pStyle w:val="TH"/>
      </w:pPr>
      <w:r w:rsidRPr="007530C6">
        <w:t xml:space="preserve">Table 6.5.3.4.3-4: Medium Range repeater operating band unwanted emission limits, </w:t>
      </w:r>
      <w:r w:rsidRPr="007530C6">
        <w:rPr>
          <w:rFonts w:cs="v5.0.0"/>
          <w:bCs/>
        </w:rPr>
        <w:t>P</w:t>
      </w:r>
      <w:r w:rsidRPr="007530C6">
        <w:rPr>
          <w:rFonts w:cs="v5.0.0"/>
          <w:bCs/>
          <w:vertAlign w:val="subscript"/>
        </w:rPr>
        <w:t>rated,x</w:t>
      </w:r>
      <w:r w:rsidRPr="007530C6">
        <w:rPr>
          <w:rFonts w:cs="v5.0.0"/>
        </w:rPr>
        <w:t xml:space="preserve"> </w:t>
      </w:r>
      <w:r w:rsidRPr="007530C6">
        <w:rPr>
          <w:rFonts w:cs="v5.0.0"/>
        </w:rPr>
        <w:sym w:font="Symbol" w:char="F0A3"/>
      </w:r>
      <w:r w:rsidRPr="007530C6">
        <w:rPr>
          <w:rFonts w:cs="v5.0.0"/>
        </w:rPr>
        <w:t xml:space="preserve"> 31 dBm (</w:t>
      </w:r>
      <w:r w:rsidRPr="007530C6">
        <w:t>NR bands &gt;3GHz</w:t>
      </w:r>
      <w:r w:rsidRPr="007530C6">
        <w:rPr>
          <w:rFonts w:cs="v5.0.0"/>
        </w:rPr>
        <w:t>)</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2975"/>
        <w:gridCol w:w="3454"/>
        <w:gridCol w:w="1429"/>
      </w:tblGrid>
      <w:tr w:rsidR="00B13304" w:rsidRPr="007530C6" w14:paraId="614BD90D"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697574B" w14:textId="77777777" w:rsidR="00B13304" w:rsidRPr="007530C6" w:rsidRDefault="00B13304">
            <w:pPr>
              <w:pStyle w:val="TAH"/>
              <w:rPr>
                <w:rFonts w:cs="Arial"/>
              </w:rPr>
            </w:pPr>
            <w:r w:rsidRPr="007530C6">
              <w:rPr>
                <w:rFonts w:cs="Arial"/>
              </w:rPr>
              <w:t xml:space="preserve">Frequency offset of measurement filter </w:t>
            </w:r>
            <w:r w:rsidRPr="007530C6">
              <w:rPr>
                <w:rFonts w:cs="Arial"/>
              </w:rPr>
              <w:noBreakHyphen/>
              <w:t xml:space="preserve">3dB point, </w:t>
            </w:r>
            <w:r w:rsidRPr="007530C6">
              <w:rPr>
                <w:rFonts w:cs="Arial"/>
              </w:rPr>
              <w:sym w:font="Symbol" w:char="F044"/>
            </w:r>
            <w:r w:rsidRPr="007530C6">
              <w:rPr>
                <w:rFonts w:cs="Arial"/>
              </w:rPr>
              <w:t>f</w:t>
            </w:r>
          </w:p>
        </w:tc>
        <w:tc>
          <w:tcPr>
            <w:tcW w:w="2976" w:type="dxa"/>
            <w:tcBorders>
              <w:top w:val="single" w:sz="4" w:space="0" w:color="auto"/>
              <w:left w:val="single" w:sz="4" w:space="0" w:color="auto"/>
              <w:bottom w:val="single" w:sz="4" w:space="0" w:color="auto"/>
              <w:right w:val="single" w:sz="4" w:space="0" w:color="auto"/>
            </w:tcBorders>
            <w:hideMark/>
          </w:tcPr>
          <w:p w14:paraId="06FCAD4B" w14:textId="77777777" w:rsidR="00B13304" w:rsidRPr="007530C6" w:rsidRDefault="00B13304">
            <w:pPr>
              <w:pStyle w:val="TAH"/>
              <w:rPr>
                <w:rFonts w:cs="Arial"/>
              </w:rPr>
            </w:pPr>
            <w:r w:rsidRPr="007530C6">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2690CFF1" w14:textId="77777777" w:rsidR="00B13304" w:rsidRPr="007530C6" w:rsidRDefault="00B13304">
            <w:pPr>
              <w:pStyle w:val="TAH"/>
              <w:rPr>
                <w:rFonts w:cs="Arial"/>
              </w:rPr>
            </w:pPr>
            <w:r w:rsidRPr="007530C6">
              <w:rPr>
                <w:rFonts w:eastAsia="SimSun" w:cs="Arial"/>
                <w:i/>
                <w:szCs w:val="18"/>
              </w:rPr>
              <w:t>Minimum requirements</w:t>
            </w:r>
            <w:r w:rsidRPr="007530C6">
              <w:rPr>
                <w:rFonts w:eastAsia="SimSun" w:cs="Arial"/>
                <w:szCs w:val="18"/>
              </w:rPr>
              <w:t xml:space="preserve"> </w:t>
            </w:r>
            <w:r w:rsidRPr="007530C6">
              <w:rPr>
                <w:rFonts w:cs="Arial"/>
              </w:rPr>
              <w:t>(Note 1, 2)</w:t>
            </w:r>
          </w:p>
        </w:tc>
        <w:tc>
          <w:tcPr>
            <w:tcW w:w="1430" w:type="dxa"/>
            <w:tcBorders>
              <w:top w:val="single" w:sz="4" w:space="0" w:color="auto"/>
              <w:left w:val="single" w:sz="4" w:space="0" w:color="auto"/>
              <w:bottom w:val="single" w:sz="4" w:space="0" w:color="auto"/>
              <w:right w:val="single" w:sz="4" w:space="0" w:color="auto"/>
            </w:tcBorders>
            <w:hideMark/>
          </w:tcPr>
          <w:p w14:paraId="1C862526" w14:textId="77777777" w:rsidR="00B13304" w:rsidRPr="007530C6" w:rsidRDefault="00B13304">
            <w:pPr>
              <w:pStyle w:val="TAH"/>
              <w:rPr>
                <w:rFonts w:cs="Arial"/>
              </w:rPr>
            </w:pPr>
            <w:r w:rsidRPr="007530C6">
              <w:rPr>
                <w:rFonts w:cs="Arial"/>
              </w:rPr>
              <w:t xml:space="preserve">Measurement bandwidth </w:t>
            </w:r>
          </w:p>
        </w:tc>
      </w:tr>
      <w:tr w:rsidR="00B13304" w:rsidRPr="007530C6" w14:paraId="05A8C126"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5D2B50B" w14:textId="77777777" w:rsidR="00B13304" w:rsidRPr="007530C6" w:rsidRDefault="00B13304">
            <w:pPr>
              <w:pStyle w:val="TAC"/>
              <w:rPr>
                <w:rFonts w:cs="v5.0.0"/>
              </w:rPr>
            </w:pPr>
            <w:r w:rsidRPr="007530C6">
              <w:rPr>
                <w:rFonts w:cs="v5.0.0"/>
              </w:rPr>
              <w:t xml:space="preserve">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976" w:type="dxa"/>
            <w:tcBorders>
              <w:top w:val="single" w:sz="4" w:space="0" w:color="auto"/>
              <w:left w:val="single" w:sz="4" w:space="0" w:color="auto"/>
              <w:bottom w:val="single" w:sz="4" w:space="0" w:color="auto"/>
              <w:right w:val="single" w:sz="4" w:space="0" w:color="auto"/>
            </w:tcBorders>
            <w:hideMark/>
          </w:tcPr>
          <w:p w14:paraId="6F78415B"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73704282" w14:textId="77777777" w:rsidR="00B13304" w:rsidRPr="007530C6" w:rsidRDefault="00B13304">
            <w:pPr>
              <w:pStyle w:val="TAC"/>
              <w:rPr>
                <w:rFonts w:cs="v5.0.0"/>
              </w:rPr>
            </w:pPr>
            <w:r w:rsidRPr="007530C6">
              <w:rPr>
                <w:rFonts w:cs="Arial"/>
                <w:kern w:val="2"/>
                <w:position w:val="-28"/>
                <w:szCs w:val="22"/>
                <w:lang w:val="en-US"/>
              </w:rPr>
              <w:object w:dxaOrig="2880" w:dyaOrig="612" w14:anchorId="7BF8DC1D">
                <v:shape id="_x0000_i1057" type="#_x0000_t75" style="width:2in;height:30pt" o:ole="">
                  <v:imagedata r:id="rId45" o:title=""/>
                </v:shape>
                <o:OLEObject Type="Embed" ProgID="Equation.DSMT4" ShapeID="_x0000_i1057" DrawAspect="Content" ObjectID="_1749556703" r:id="rId46"/>
              </w:object>
            </w:r>
          </w:p>
        </w:tc>
        <w:tc>
          <w:tcPr>
            <w:tcW w:w="1430" w:type="dxa"/>
            <w:tcBorders>
              <w:top w:val="single" w:sz="4" w:space="0" w:color="auto"/>
              <w:left w:val="single" w:sz="4" w:space="0" w:color="auto"/>
              <w:bottom w:val="single" w:sz="4" w:space="0" w:color="auto"/>
              <w:right w:val="single" w:sz="4" w:space="0" w:color="auto"/>
            </w:tcBorders>
            <w:hideMark/>
          </w:tcPr>
          <w:p w14:paraId="34B45835" w14:textId="77777777" w:rsidR="00B13304" w:rsidRPr="007530C6" w:rsidRDefault="00B13304">
            <w:pPr>
              <w:pStyle w:val="TAC"/>
              <w:rPr>
                <w:rFonts w:cs="v5.0.0"/>
              </w:rPr>
            </w:pPr>
            <w:r w:rsidRPr="007530C6">
              <w:rPr>
                <w:rFonts w:cs="v5.0.0"/>
              </w:rPr>
              <w:t xml:space="preserve">100 kHz </w:t>
            </w:r>
          </w:p>
        </w:tc>
      </w:tr>
      <w:tr w:rsidR="00B13304" w:rsidRPr="007530C6" w14:paraId="61CB66A7"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360684C1" w14:textId="77777777" w:rsidR="00B13304" w:rsidRPr="007530C6" w:rsidRDefault="00B13304">
            <w:pPr>
              <w:pStyle w:val="TAC"/>
              <w:rPr>
                <w:rFonts w:cs="v5.0.0"/>
                <w:lang w:val="sv-SE"/>
              </w:rPr>
            </w:pPr>
            <w:r w:rsidRPr="007530C6">
              <w:rPr>
                <w:rFonts w:cs="v5.0.0"/>
                <w:lang w:val="sv-SE"/>
              </w:rPr>
              <w:t xml:space="preserve">5 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 xml:space="preserve">f &lt; </w:t>
            </w:r>
            <w:r w:rsidRPr="007530C6">
              <w:rPr>
                <w:rFonts w:cs="Arial"/>
                <w:lang w:val="sv-SE"/>
              </w:rPr>
              <w:t xml:space="preserve">min(10 MHz, </w:t>
            </w:r>
            <w:r w:rsidRPr="007530C6">
              <w:rPr>
                <w:rFonts w:cs="Arial"/>
              </w:rPr>
              <w:t>Δ</w:t>
            </w:r>
            <w:r w:rsidRPr="007530C6">
              <w:rPr>
                <w:rFonts w:cs="Arial"/>
                <w:lang w:val="sv-SE"/>
              </w:rPr>
              <w:t>f</w:t>
            </w:r>
            <w:r w:rsidRPr="007530C6">
              <w:rPr>
                <w:rFonts w:cs="Arial"/>
                <w:vertAlign w:val="subscript"/>
                <w:lang w:val="sv-SE"/>
              </w:rPr>
              <w:t>max</w:t>
            </w:r>
            <w:r w:rsidRPr="007530C6">
              <w:rPr>
                <w:rFonts w:cs="Arial"/>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331FB190" w14:textId="77777777" w:rsidR="00B13304" w:rsidRPr="007530C6" w:rsidRDefault="00B13304">
            <w:pPr>
              <w:pStyle w:val="TAC"/>
              <w:rPr>
                <w:rFonts w:cs="v5.0.0"/>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 min(10.05 MHz, f_offset</w:t>
            </w:r>
            <w:r w:rsidRPr="007530C6">
              <w:rPr>
                <w:rFonts w:cs="Arial"/>
                <w:vertAlign w:val="subscript"/>
                <w:lang w:val="sv-SE"/>
              </w:rPr>
              <w:t>max</w:t>
            </w:r>
            <w:r w:rsidRPr="007530C6">
              <w:rPr>
                <w:rFonts w:cs="Arial"/>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61EBA5CC" w14:textId="77777777" w:rsidR="00B13304" w:rsidRPr="007530C6" w:rsidRDefault="00B13304">
            <w:pPr>
              <w:pStyle w:val="TAC"/>
              <w:rPr>
                <w:rFonts w:cs="v5.0.0"/>
              </w:rPr>
            </w:pPr>
            <w:r w:rsidRPr="007530C6">
              <w:rPr>
                <w:rFonts w:cs="Arial"/>
              </w:rPr>
              <w:t>-27.2 dBm</w:t>
            </w:r>
          </w:p>
        </w:tc>
        <w:tc>
          <w:tcPr>
            <w:tcW w:w="1430" w:type="dxa"/>
            <w:tcBorders>
              <w:top w:val="single" w:sz="4" w:space="0" w:color="auto"/>
              <w:left w:val="single" w:sz="4" w:space="0" w:color="auto"/>
              <w:bottom w:val="single" w:sz="4" w:space="0" w:color="auto"/>
              <w:right w:val="single" w:sz="4" w:space="0" w:color="auto"/>
            </w:tcBorders>
            <w:hideMark/>
          </w:tcPr>
          <w:p w14:paraId="28445DB3" w14:textId="77777777" w:rsidR="00B13304" w:rsidRPr="007530C6" w:rsidRDefault="00B13304">
            <w:pPr>
              <w:pStyle w:val="TAC"/>
              <w:rPr>
                <w:rFonts w:cs="v5.0.0"/>
              </w:rPr>
            </w:pPr>
            <w:r w:rsidRPr="007530C6">
              <w:rPr>
                <w:rFonts w:cs="v5.0.0"/>
              </w:rPr>
              <w:t xml:space="preserve">100 kHz </w:t>
            </w:r>
          </w:p>
        </w:tc>
      </w:tr>
      <w:tr w:rsidR="00B13304" w:rsidRPr="007530C6" w14:paraId="63140D85" w14:textId="77777777" w:rsidTr="00B13304">
        <w:trPr>
          <w:cantSplit/>
          <w:jc w:val="center"/>
        </w:trPr>
        <w:tc>
          <w:tcPr>
            <w:tcW w:w="2127" w:type="dxa"/>
            <w:tcBorders>
              <w:top w:val="single" w:sz="4" w:space="0" w:color="auto"/>
              <w:left w:val="single" w:sz="4" w:space="0" w:color="auto"/>
              <w:bottom w:val="single" w:sz="4" w:space="0" w:color="auto"/>
              <w:right w:val="single" w:sz="4" w:space="0" w:color="auto"/>
            </w:tcBorders>
            <w:hideMark/>
          </w:tcPr>
          <w:p w14:paraId="532E1193"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w:t>
            </w:r>
            <w:r w:rsidRPr="007530C6">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29650660" w14:textId="77777777" w:rsidR="00B13304" w:rsidRPr="007530C6" w:rsidRDefault="00B13304">
            <w:pPr>
              <w:pStyle w:val="TAC"/>
              <w:rPr>
                <w:rFonts w:cs="v5.0.0"/>
              </w:rPr>
            </w:pPr>
            <w:r w:rsidRPr="007530C6">
              <w:rPr>
                <w:rFonts w:cs="v5.0.0"/>
              </w:rPr>
              <w:t xml:space="preserve">10.05 MHz </w:t>
            </w:r>
            <w:r w:rsidRPr="007530C6">
              <w:rPr>
                <w:rFonts w:cs="v5.0.0"/>
              </w:rPr>
              <w:sym w:font="Symbol" w:char="F0A3"/>
            </w:r>
            <w:r w:rsidRPr="007530C6">
              <w:rPr>
                <w:rFonts w:cs="v5.0.0"/>
              </w:rPr>
              <w:t xml:space="preserve"> f_offset &lt; f_offset</w:t>
            </w:r>
            <w:r w:rsidRPr="007530C6">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hideMark/>
          </w:tcPr>
          <w:p w14:paraId="23B25FC7" w14:textId="77777777" w:rsidR="00B13304" w:rsidRPr="007530C6" w:rsidRDefault="00B13304">
            <w:pPr>
              <w:pStyle w:val="TAC"/>
              <w:rPr>
                <w:rFonts w:cs="v5.0.0"/>
              </w:rPr>
            </w:pPr>
            <w:r w:rsidRPr="007530C6">
              <w:rPr>
                <w:rFonts w:cs="Arial"/>
              </w:rPr>
              <w:t>-29 dBm (Note 3)</w:t>
            </w:r>
          </w:p>
        </w:tc>
        <w:tc>
          <w:tcPr>
            <w:tcW w:w="1430" w:type="dxa"/>
            <w:tcBorders>
              <w:top w:val="single" w:sz="4" w:space="0" w:color="auto"/>
              <w:left w:val="single" w:sz="4" w:space="0" w:color="auto"/>
              <w:bottom w:val="single" w:sz="4" w:space="0" w:color="auto"/>
              <w:right w:val="single" w:sz="4" w:space="0" w:color="auto"/>
            </w:tcBorders>
            <w:hideMark/>
          </w:tcPr>
          <w:p w14:paraId="0D11130A" w14:textId="77777777" w:rsidR="00B13304" w:rsidRPr="007530C6" w:rsidRDefault="00B13304">
            <w:pPr>
              <w:pStyle w:val="TAC"/>
            </w:pPr>
            <w:r w:rsidRPr="007530C6">
              <w:t>100 kHz</w:t>
            </w:r>
          </w:p>
        </w:tc>
      </w:tr>
      <w:tr w:rsidR="00B13304" w:rsidRPr="007530C6" w14:paraId="32318D91" w14:textId="77777777" w:rsidTr="00B13304">
        <w:trPr>
          <w:cantSplit/>
          <w:jc w:val="center"/>
        </w:trPr>
        <w:tc>
          <w:tcPr>
            <w:tcW w:w="9988" w:type="dxa"/>
            <w:gridSpan w:val="4"/>
            <w:tcBorders>
              <w:top w:val="single" w:sz="4" w:space="0" w:color="auto"/>
              <w:left w:val="single" w:sz="4" w:space="0" w:color="auto"/>
              <w:bottom w:val="single" w:sz="4" w:space="0" w:color="auto"/>
              <w:right w:val="single" w:sz="4" w:space="0" w:color="auto"/>
            </w:tcBorders>
            <w:hideMark/>
          </w:tcPr>
          <w:p w14:paraId="13578B93"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sub blocks on each side of the sub block gap</w:t>
            </w:r>
            <w:r w:rsidRPr="007530C6">
              <w:rPr>
                <w:rFonts w:cs="Arial"/>
              </w:rPr>
              <w:t xml:space="preserve">. Exception is </w:t>
            </w:r>
            <w:r w:rsidRPr="007530C6">
              <w:rPr>
                <w:rFonts w:ascii="Symbol" w:hAnsi="Symbol" w:cs="Arial"/>
              </w:rPr>
              <w:t></w:t>
            </w:r>
            <w:r w:rsidRPr="007530C6">
              <w:rPr>
                <w:rFonts w:cs="Arial"/>
              </w:rPr>
              <w:t>f ≥ 10MHz from both adjacent sub blocks on each side of the sub-block gap, where the emission limits within sub-block gaps shall be -29dBm/100kHz.</w:t>
            </w:r>
          </w:p>
          <w:p w14:paraId="20923B3B"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w:t>
            </w:r>
          </w:p>
          <w:p w14:paraId="24F6FC16"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tbl>
    <w:p w14:paraId="3210C8A5" w14:textId="77777777" w:rsidR="00B13304" w:rsidRPr="007530C6" w:rsidRDefault="00B13304" w:rsidP="008E6CD3">
      <w:pPr>
        <w:rPr>
          <w:rFonts w:eastAsia="SimSun"/>
        </w:rPr>
      </w:pPr>
    </w:p>
    <w:p w14:paraId="48EE3B08" w14:textId="77777777" w:rsidR="00B13304" w:rsidRPr="007530C6" w:rsidRDefault="00B13304" w:rsidP="008E6CD3">
      <w:pPr>
        <w:pStyle w:val="Heading5"/>
        <w:rPr>
          <w:rFonts w:eastAsia="SimSun"/>
        </w:rPr>
      </w:pPr>
      <w:bookmarkStart w:id="1950" w:name="_Toc82450620"/>
      <w:bookmarkStart w:id="1951" w:name="_Toc82449972"/>
      <w:bookmarkStart w:id="1952" w:name="_Toc76541990"/>
      <w:bookmarkStart w:id="1953" w:name="_Toc74583177"/>
      <w:bookmarkStart w:id="1954" w:name="_Toc66386336"/>
      <w:bookmarkStart w:id="1955" w:name="_Toc61184993"/>
      <w:bookmarkStart w:id="1956" w:name="_Toc61184603"/>
      <w:bookmarkStart w:id="1957" w:name="_Toc61184211"/>
      <w:bookmarkStart w:id="1958" w:name="_Toc61183819"/>
      <w:bookmarkStart w:id="1959" w:name="_Toc61183425"/>
      <w:bookmarkStart w:id="1960" w:name="_Toc57821149"/>
      <w:bookmarkStart w:id="1961" w:name="_Toc57820222"/>
      <w:bookmarkStart w:id="1962" w:name="_Toc53185746"/>
      <w:bookmarkStart w:id="1963" w:name="_Toc53185370"/>
      <w:bookmarkStart w:id="1964" w:name="_Toc13080210"/>
      <w:bookmarkStart w:id="1965" w:name="_Toc29811709"/>
      <w:bookmarkStart w:id="1966" w:name="_Toc36817261"/>
      <w:bookmarkStart w:id="1967" w:name="_Toc37260177"/>
      <w:bookmarkStart w:id="1968" w:name="_Toc37267565"/>
      <w:bookmarkStart w:id="1969" w:name="_Toc44712167"/>
      <w:bookmarkStart w:id="1970" w:name="_Toc45893480"/>
      <w:bookmarkStart w:id="1971" w:name="_Toc121820289"/>
      <w:bookmarkStart w:id="1972" w:name="_Toc124158039"/>
      <w:bookmarkStart w:id="1973" w:name="_Toc130560616"/>
      <w:bookmarkStart w:id="1974" w:name="_Toc137470259"/>
      <w:bookmarkStart w:id="1975" w:name="_Toc138884652"/>
      <w:r w:rsidRPr="007530C6">
        <w:rPr>
          <w:rFonts w:eastAsia="SimSun"/>
        </w:rPr>
        <w:t>6.5.3.4.4</w:t>
      </w:r>
      <w:r w:rsidRPr="007530C6">
        <w:rPr>
          <w:rFonts w:eastAsia="SimSun"/>
        </w:rPr>
        <w:tab/>
        <w:t xml:space="preserve">Minimum requirements for Local Area </w:t>
      </w:r>
      <w:r w:rsidRPr="007530C6">
        <w:rPr>
          <w:rFonts w:eastAsia="SimSun"/>
          <w:i/>
          <w:iCs/>
        </w:rPr>
        <w:t>repeater type 1-C</w:t>
      </w:r>
      <w:r w:rsidRPr="007530C6">
        <w:rPr>
          <w:rFonts w:eastAsia="SimSun"/>
        </w:rPr>
        <w:t xml:space="preserve"> (Category A and B)</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14:paraId="765B7A9E" w14:textId="77777777" w:rsidR="00B13304" w:rsidRPr="007530C6" w:rsidRDefault="00B13304" w:rsidP="00B13304">
      <w:pPr>
        <w:rPr>
          <w:rFonts w:ascii="Calibri" w:eastAsia="SimSun" w:hAnsi="Calibri"/>
        </w:rPr>
      </w:pPr>
      <w:r w:rsidRPr="007530C6">
        <w:rPr>
          <w:rFonts w:eastAsia="SimSun"/>
        </w:rPr>
        <w:t xml:space="preserve">For Local Area </w:t>
      </w:r>
      <w:r w:rsidRPr="007530C6">
        <w:rPr>
          <w:rFonts w:eastAsia="SimSun"/>
          <w:i/>
          <w:iCs/>
        </w:rPr>
        <w:t xml:space="preserve">repeater type 1-C </w:t>
      </w:r>
      <w:r w:rsidRPr="007530C6">
        <w:t>in NR bands ≤ 3 GHz</w:t>
      </w:r>
      <w:r w:rsidRPr="007530C6">
        <w:rPr>
          <w:rFonts w:eastAsia="SimSun"/>
        </w:rPr>
        <w:t xml:space="preserve">, </w:t>
      </w:r>
      <w:r w:rsidRPr="007530C6">
        <w:rPr>
          <w:rFonts w:eastAsia="SimSun"/>
          <w:i/>
        </w:rPr>
        <w:t>minimum requirements</w:t>
      </w:r>
      <w:r w:rsidRPr="007530C6">
        <w:rPr>
          <w:rFonts w:eastAsia="SimSun"/>
        </w:rPr>
        <w:t xml:space="preserve"> are specified in table 6.5.3.4.4-1.</w:t>
      </w:r>
    </w:p>
    <w:p w14:paraId="2E7C0200" w14:textId="77777777" w:rsidR="00B13304" w:rsidRPr="007530C6" w:rsidRDefault="00B13304" w:rsidP="00B13304">
      <w:pPr>
        <w:rPr>
          <w:rFonts w:eastAsia="SimSun"/>
        </w:rPr>
      </w:pPr>
      <w:r w:rsidRPr="007530C6">
        <w:rPr>
          <w:rFonts w:eastAsia="SimSun"/>
        </w:rPr>
        <w:t xml:space="preserve">For Local Area </w:t>
      </w:r>
      <w:r w:rsidRPr="007530C6">
        <w:rPr>
          <w:rFonts w:eastAsia="SimSun"/>
          <w:i/>
          <w:iCs/>
        </w:rPr>
        <w:t xml:space="preserve">repeater type 1-C </w:t>
      </w:r>
      <w:r w:rsidRPr="007530C6">
        <w:t>in NR bands &gt; 3 GHz</w:t>
      </w:r>
      <w:r w:rsidRPr="007530C6">
        <w:rPr>
          <w:rFonts w:eastAsia="SimSun"/>
        </w:rPr>
        <w:t xml:space="preserve">, </w:t>
      </w:r>
      <w:r w:rsidRPr="007530C6">
        <w:rPr>
          <w:rFonts w:eastAsia="SimSun"/>
          <w:i/>
        </w:rPr>
        <w:t>minimum requirements</w:t>
      </w:r>
      <w:r w:rsidRPr="007530C6">
        <w:rPr>
          <w:rFonts w:eastAsia="SimSun"/>
        </w:rPr>
        <w:t xml:space="preserve"> are specified in table 6.5.3.4.4-2.</w:t>
      </w:r>
    </w:p>
    <w:p w14:paraId="6665848D" w14:textId="77777777" w:rsidR="00B13304" w:rsidRPr="007530C6" w:rsidRDefault="00B13304" w:rsidP="00B13304">
      <w:pPr>
        <w:rPr>
          <w:rFonts w:eastAsia="SimSun"/>
        </w:rPr>
      </w:pPr>
    </w:p>
    <w:p w14:paraId="5F9B0B28" w14:textId="77777777" w:rsidR="00B13304" w:rsidRPr="007530C6" w:rsidRDefault="00B13304" w:rsidP="00B13304">
      <w:pPr>
        <w:pStyle w:val="TF"/>
        <w:rPr>
          <w:rFonts w:eastAsia="SimSun" w:cs="v5.0.0"/>
        </w:rPr>
      </w:pPr>
      <w:r w:rsidRPr="007530C6">
        <w:rPr>
          <w:rFonts w:eastAsia="SimSun"/>
        </w:rPr>
        <w:t xml:space="preserve">Table </w:t>
      </w:r>
      <w:r w:rsidRPr="007530C6">
        <w:rPr>
          <w:rFonts w:eastAsia="SimSun" w:cs="v5.0.0"/>
        </w:rPr>
        <w:t>6.5.3.4.4-</w:t>
      </w:r>
      <w:r w:rsidRPr="007530C6">
        <w:rPr>
          <w:rFonts w:eastAsia="SimSun"/>
        </w:rPr>
        <w:t xml:space="preserve">1: Local Area </w:t>
      </w:r>
      <w:r w:rsidRPr="007530C6">
        <w:rPr>
          <w:rFonts w:eastAsia="SimSun"/>
          <w:i/>
          <w:iCs/>
        </w:rPr>
        <w:t>repeater type 1-C</w:t>
      </w:r>
      <w:r w:rsidRPr="007530C6">
        <w:rPr>
          <w:rFonts w:eastAsia="SimSun"/>
        </w:rPr>
        <w:t xml:space="preserve"> operating band unwanted emission limits </w:t>
      </w:r>
      <w:r w:rsidRPr="007530C6">
        <w:t>(NR bands ≤3GHz)</w:t>
      </w:r>
    </w:p>
    <w:tbl>
      <w:tblPr>
        <w:tblW w:w="9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7"/>
        <w:gridCol w:w="3456"/>
        <w:gridCol w:w="1430"/>
      </w:tblGrid>
      <w:tr w:rsidR="00B13304" w:rsidRPr="007530C6" w14:paraId="4209E89A"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5A07F9FC" w14:textId="77777777" w:rsidR="00B13304" w:rsidRPr="007530C6" w:rsidRDefault="00B13304">
            <w:pPr>
              <w:keepNext/>
              <w:keepLines/>
              <w:widowControl w:val="0"/>
              <w:jc w:val="center"/>
              <w:rPr>
                <w:rFonts w:ascii="Arial" w:eastAsia="SimSun" w:hAnsi="Arial" w:cs="Arial"/>
                <w:b/>
                <w:kern w:val="2"/>
                <w:sz w:val="18"/>
                <w:szCs w:val="18"/>
              </w:rPr>
            </w:pPr>
            <w:r w:rsidRPr="007530C6">
              <w:rPr>
                <w:rFonts w:ascii="Arial" w:eastAsia="SimSun" w:hAnsi="Arial" w:cs="Arial"/>
                <w:b/>
                <w:sz w:val="18"/>
                <w:szCs w:val="18"/>
              </w:rPr>
              <w:lastRenderedPageBreak/>
              <w:t xml:space="preserve">Frequency offset of measurement filter </w:t>
            </w:r>
            <w:r w:rsidRPr="007530C6">
              <w:rPr>
                <w:rFonts w:ascii="Arial" w:eastAsia="SimSun" w:hAnsi="Arial" w:cs="Arial"/>
                <w:b/>
                <w:sz w:val="18"/>
                <w:szCs w:val="18"/>
              </w:rPr>
              <w:noBreakHyphen/>
              <w:t xml:space="preserve">3dB point, </w:t>
            </w:r>
            <w:r w:rsidRPr="007530C6">
              <w:rPr>
                <w:rFonts w:ascii="Arial" w:eastAsia="SimSun" w:hAnsi="Arial" w:cs="Arial"/>
                <w:b/>
                <w:sz w:val="18"/>
                <w:szCs w:val="18"/>
              </w:rPr>
              <w:sym w:font="Symbol" w:char="F044"/>
            </w:r>
            <w:r w:rsidRPr="007530C6">
              <w:rPr>
                <w:rFonts w:ascii="Arial" w:eastAsia="SimSun" w:hAnsi="Arial" w:cs="Arial"/>
                <w:b/>
                <w:sz w:val="18"/>
                <w:szCs w:val="18"/>
              </w:rPr>
              <w:t>f</w:t>
            </w:r>
          </w:p>
        </w:tc>
        <w:tc>
          <w:tcPr>
            <w:tcW w:w="2976" w:type="dxa"/>
            <w:tcBorders>
              <w:top w:val="single" w:sz="4" w:space="0" w:color="auto"/>
              <w:left w:val="single" w:sz="4" w:space="0" w:color="auto"/>
              <w:bottom w:val="single" w:sz="4" w:space="0" w:color="auto"/>
              <w:right w:val="single" w:sz="4" w:space="0" w:color="auto"/>
            </w:tcBorders>
            <w:hideMark/>
          </w:tcPr>
          <w:p w14:paraId="7F0E2D6E" w14:textId="77777777" w:rsidR="00B13304" w:rsidRPr="007530C6" w:rsidRDefault="00B13304">
            <w:pPr>
              <w:keepNext/>
              <w:keepLines/>
              <w:widowControl w:val="0"/>
              <w:jc w:val="center"/>
              <w:rPr>
                <w:rFonts w:ascii="Arial" w:eastAsia="SimSun" w:hAnsi="Arial" w:cs="Arial"/>
                <w:b/>
                <w:kern w:val="2"/>
                <w:sz w:val="18"/>
                <w:szCs w:val="18"/>
              </w:rPr>
            </w:pPr>
            <w:r w:rsidRPr="007530C6">
              <w:rPr>
                <w:rFonts w:ascii="Arial" w:eastAsia="SimSun" w:hAnsi="Arial" w:cs="Arial"/>
                <w:b/>
                <w:sz w:val="18"/>
                <w:szCs w:val="18"/>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5DF1E2F3" w14:textId="77777777" w:rsidR="00B13304" w:rsidRPr="007530C6" w:rsidRDefault="00B13304">
            <w:pPr>
              <w:keepNext/>
              <w:keepLines/>
              <w:widowControl w:val="0"/>
              <w:jc w:val="center"/>
              <w:rPr>
                <w:rFonts w:ascii="Arial" w:eastAsia="SimSun" w:hAnsi="Arial" w:cs="Arial"/>
                <w:b/>
                <w:kern w:val="2"/>
                <w:sz w:val="18"/>
                <w:szCs w:val="18"/>
              </w:rPr>
            </w:pPr>
            <w:r w:rsidRPr="007530C6">
              <w:rPr>
                <w:rFonts w:ascii="Arial" w:eastAsia="SimSun" w:hAnsi="Arial" w:cs="Arial"/>
                <w:b/>
                <w:i/>
                <w:sz w:val="18"/>
                <w:szCs w:val="18"/>
              </w:rPr>
              <w:t>Minimum requirements</w:t>
            </w:r>
            <w:r w:rsidRPr="007530C6">
              <w:rPr>
                <w:rFonts w:ascii="Arial" w:eastAsia="SimSun" w:hAnsi="Arial" w:cs="Arial"/>
                <w:b/>
                <w:sz w:val="18"/>
                <w:szCs w:val="18"/>
              </w:rPr>
              <w:t xml:space="preserve"> (Note 1, 2)</w:t>
            </w:r>
          </w:p>
        </w:tc>
        <w:tc>
          <w:tcPr>
            <w:tcW w:w="1430" w:type="dxa"/>
            <w:tcBorders>
              <w:top w:val="single" w:sz="4" w:space="0" w:color="auto"/>
              <w:left w:val="single" w:sz="4" w:space="0" w:color="auto"/>
              <w:bottom w:val="single" w:sz="4" w:space="0" w:color="auto"/>
              <w:right w:val="single" w:sz="4" w:space="0" w:color="auto"/>
            </w:tcBorders>
            <w:hideMark/>
          </w:tcPr>
          <w:p w14:paraId="239C6636" w14:textId="77777777" w:rsidR="00B13304" w:rsidRPr="007530C6" w:rsidRDefault="00B13304">
            <w:pPr>
              <w:keepNext/>
              <w:keepLines/>
              <w:widowControl w:val="0"/>
              <w:jc w:val="center"/>
              <w:rPr>
                <w:rFonts w:ascii="Arial" w:eastAsia="SimSun" w:hAnsi="Arial" w:cs="Arial"/>
                <w:b/>
                <w:kern w:val="2"/>
                <w:sz w:val="18"/>
                <w:szCs w:val="18"/>
              </w:rPr>
            </w:pPr>
            <w:r w:rsidRPr="007530C6">
              <w:rPr>
                <w:rFonts w:ascii="Arial" w:eastAsia="SimSun" w:hAnsi="Arial" w:cs="Arial"/>
                <w:b/>
                <w:i/>
                <w:sz w:val="18"/>
                <w:szCs w:val="18"/>
              </w:rPr>
              <w:t xml:space="preserve">Measurement bandwidth </w:t>
            </w:r>
          </w:p>
        </w:tc>
      </w:tr>
      <w:tr w:rsidR="00B13304" w:rsidRPr="007530C6" w14:paraId="6CE7A9DB"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112D44A0"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0 MHz </w:t>
            </w:r>
            <w:r w:rsidRPr="007530C6">
              <w:rPr>
                <w:rFonts w:ascii="Arial" w:eastAsia="SimSun" w:hAnsi="Arial" w:cs="Arial"/>
                <w:sz w:val="18"/>
                <w:szCs w:val="18"/>
              </w:rPr>
              <w:sym w:font="Symbol" w:char="F0A3"/>
            </w:r>
            <w:r w:rsidRPr="007530C6">
              <w:rPr>
                <w:rFonts w:ascii="Arial" w:eastAsia="SimSun" w:hAnsi="Arial" w:cs="Arial"/>
                <w:sz w:val="18"/>
                <w:szCs w:val="18"/>
              </w:rPr>
              <w:t xml:space="preserve"> </w:t>
            </w:r>
            <w:r w:rsidRPr="007530C6">
              <w:rPr>
                <w:rFonts w:ascii="Arial" w:eastAsia="SimSun" w:hAnsi="Arial" w:cs="Arial"/>
                <w:sz w:val="18"/>
                <w:szCs w:val="18"/>
              </w:rPr>
              <w:sym w:font="Symbol" w:char="F044"/>
            </w:r>
            <w:r w:rsidRPr="007530C6">
              <w:rPr>
                <w:rFonts w:ascii="Arial" w:eastAsia="SimSun" w:hAnsi="Arial" w:cs="Arial"/>
                <w:sz w:val="18"/>
                <w:szCs w:val="18"/>
              </w:rPr>
              <w:t>f &lt; 5 MHz</w:t>
            </w:r>
          </w:p>
        </w:tc>
        <w:tc>
          <w:tcPr>
            <w:tcW w:w="2976" w:type="dxa"/>
            <w:tcBorders>
              <w:top w:val="single" w:sz="4" w:space="0" w:color="auto"/>
              <w:left w:val="single" w:sz="4" w:space="0" w:color="auto"/>
              <w:bottom w:val="single" w:sz="4" w:space="0" w:color="auto"/>
              <w:right w:val="single" w:sz="4" w:space="0" w:color="auto"/>
            </w:tcBorders>
            <w:hideMark/>
          </w:tcPr>
          <w:p w14:paraId="10AE5817"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0.05 MHz </w:t>
            </w:r>
            <w:r w:rsidRPr="007530C6">
              <w:rPr>
                <w:rFonts w:ascii="Arial" w:eastAsia="SimSun" w:hAnsi="Arial" w:cs="Arial"/>
                <w:sz w:val="18"/>
                <w:szCs w:val="18"/>
              </w:rPr>
              <w:sym w:font="Symbol" w:char="F0A3"/>
            </w:r>
            <w:r w:rsidRPr="007530C6">
              <w:rPr>
                <w:rFonts w:ascii="Arial" w:eastAsia="SimSun" w:hAnsi="Arial" w:cs="Arial"/>
                <w:sz w:val="18"/>
                <w:szCs w:val="18"/>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hideMark/>
          </w:tcPr>
          <w:p w14:paraId="0B76130C"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Calibri" w:hAnsi="Calibri" w:cs="Arial"/>
                <w:kern w:val="2"/>
                <w:position w:val="-28"/>
                <w:sz w:val="21"/>
                <w:szCs w:val="22"/>
                <w:lang w:val="en-US"/>
              </w:rPr>
              <w:object w:dxaOrig="3192" w:dyaOrig="612" w14:anchorId="1521421E">
                <v:shape id="_x0000_i1058" type="#_x0000_t75" style="width:160pt;height:30pt" o:ole="">
                  <v:imagedata r:id="rId47" o:title=""/>
                </v:shape>
                <o:OLEObject Type="Embed" ProgID="Equation.DSMT4" ShapeID="_x0000_i1058" DrawAspect="Content" ObjectID="_1749556704" r:id="rId48"/>
              </w:object>
            </w:r>
          </w:p>
        </w:tc>
        <w:tc>
          <w:tcPr>
            <w:tcW w:w="1430" w:type="dxa"/>
            <w:tcBorders>
              <w:top w:val="single" w:sz="4" w:space="0" w:color="auto"/>
              <w:left w:val="single" w:sz="4" w:space="0" w:color="auto"/>
              <w:bottom w:val="single" w:sz="4" w:space="0" w:color="auto"/>
              <w:right w:val="single" w:sz="4" w:space="0" w:color="auto"/>
            </w:tcBorders>
            <w:hideMark/>
          </w:tcPr>
          <w:p w14:paraId="4BC558AC"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100 kHz </w:t>
            </w:r>
          </w:p>
        </w:tc>
      </w:tr>
      <w:tr w:rsidR="00B13304" w:rsidRPr="007530C6" w14:paraId="0C8415F4"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E6C1B91" w14:textId="77777777" w:rsidR="00B13304" w:rsidRPr="007530C6" w:rsidRDefault="00B13304">
            <w:pPr>
              <w:keepNext/>
              <w:keepLines/>
              <w:widowControl w:val="0"/>
              <w:jc w:val="center"/>
              <w:rPr>
                <w:rFonts w:ascii="Arial" w:eastAsia="SimSun" w:hAnsi="Arial" w:cs="Arial"/>
                <w:kern w:val="2"/>
                <w:sz w:val="18"/>
                <w:szCs w:val="18"/>
                <w:lang w:val="sv-SE"/>
              </w:rPr>
            </w:pPr>
            <w:r w:rsidRPr="007530C6">
              <w:rPr>
                <w:rFonts w:ascii="Arial" w:eastAsia="SimSun" w:hAnsi="Arial" w:cs="Arial"/>
                <w:sz w:val="18"/>
                <w:szCs w:val="18"/>
                <w:lang w:val="sv-SE"/>
              </w:rPr>
              <w:t xml:space="preserve">5 MHz </w:t>
            </w:r>
            <w:r w:rsidRPr="007530C6">
              <w:rPr>
                <w:rFonts w:ascii="Arial" w:eastAsia="SimSun" w:hAnsi="Arial" w:cs="Arial"/>
                <w:sz w:val="18"/>
                <w:szCs w:val="18"/>
              </w:rPr>
              <w:sym w:font="Symbol" w:char="F0A3"/>
            </w:r>
            <w:r w:rsidRPr="007530C6">
              <w:rPr>
                <w:rFonts w:ascii="Arial" w:eastAsia="SimSun" w:hAnsi="Arial" w:cs="Arial"/>
                <w:sz w:val="18"/>
                <w:szCs w:val="18"/>
                <w:lang w:val="sv-SE"/>
              </w:rPr>
              <w:t xml:space="preserve"> </w:t>
            </w:r>
            <w:r w:rsidRPr="007530C6">
              <w:rPr>
                <w:rFonts w:ascii="Arial" w:eastAsia="SimSun" w:hAnsi="Arial" w:cs="Arial"/>
                <w:sz w:val="18"/>
                <w:szCs w:val="18"/>
              </w:rPr>
              <w:sym w:font="Symbol" w:char="F044"/>
            </w:r>
            <w:r w:rsidRPr="007530C6">
              <w:rPr>
                <w:rFonts w:ascii="Arial" w:eastAsia="SimSun" w:hAnsi="Arial" w:cs="Arial"/>
                <w:sz w:val="18"/>
                <w:szCs w:val="18"/>
                <w:lang w:val="sv-SE"/>
              </w:rPr>
              <w:t xml:space="preserve">f &lt; min(10 MHz, </w:t>
            </w:r>
            <w:r w:rsidRPr="007530C6">
              <w:rPr>
                <w:rFonts w:ascii="Arial" w:eastAsia="SimSun" w:hAnsi="Arial" w:cs="Arial"/>
                <w:sz w:val="18"/>
                <w:szCs w:val="18"/>
              </w:rPr>
              <w:t>Δ</w:t>
            </w:r>
            <w:r w:rsidRPr="007530C6">
              <w:rPr>
                <w:rFonts w:ascii="Arial" w:eastAsia="SimSun" w:hAnsi="Arial" w:cs="Arial"/>
                <w:sz w:val="18"/>
                <w:szCs w:val="18"/>
                <w:lang w:val="sv-SE"/>
              </w:rPr>
              <w:t>f</w:t>
            </w:r>
            <w:r w:rsidRPr="007530C6">
              <w:rPr>
                <w:rFonts w:ascii="Arial" w:eastAsia="SimSun" w:hAnsi="Arial" w:cs="Arial"/>
                <w:sz w:val="18"/>
                <w:szCs w:val="18"/>
                <w:vertAlign w:val="subscript"/>
                <w:lang w:val="sv-SE"/>
              </w:rPr>
              <w:t>max</w:t>
            </w:r>
            <w:r w:rsidRPr="007530C6">
              <w:rPr>
                <w:rFonts w:ascii="Arial" w:eastAsia="SimSun" w:hAnsi="Arial" w:cs="Arial"/>
                <w:sz w:val="18"/>
                <w:szCs w:val="18"/>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646A3774" w14:textId="77777777" w:rsidR="00B13304" w:rsidRPr="007530C6" w:rsidRDefault="00B13304">
            <w:pPr>
              <w:keepNext/>
              <w:keepLines/>
              <w:widowControl w:val="0"/>
              <w:jc w:val="center"/>
              <w:rPr>
                <w:rFonts w:ascii="Arial" w:eastAsia="SimSun" w:hAnsi="Arial" w:cs="Arial"/>
                <w:kern w:val="2"/>
                <w:sz w:val="18"/>
                <w:szCs w:val="18"/>
                <w:lang w:val="sv-SE"/>
              </w:rPr>
            </w:pPr>
            <w:r w:rsidRPr="007530C6">
              <w:rPr>
                <w:rFonts w:ascii="Arial" w:eastAsia="SimSun" w:hAnsi="Arial" w:cs="Arial"/>
                <w:sz w:val="18"/>
                <w:szCs w:val="18"/>
                <w:lang w:val="sv-SE"/>
              </w:rPr>
              <w:t xml:space="preserve">5.05 MHz </w:t>
            </w:r>
            <w:r w:rsidRPr="007530C6">
              <w:rPr>
                <w:rFonts w:ascii="Arial" w:eastAsia="SimSun" w:hAnsi="Arial" w:cs="Arial"/>
                <w:sz w:val="18"/>
                <w:szCs w:val="18"/>
              </w:rPr>
              <w:sym w:font="Symbol" w:char="F0A3"/>
            </w:r>
            <w:r w:rsidRPr="007530C6">
              <w:rPr>
                <w:rFonts w:ascii="Arial" w:eastAsia="SimSun" w:hAnsi="Arial" w:cs="Arial"/>
                <w:sz w:val="18"/>
                <w:szCs w:val="18"/>
                <w:lang w:val="sv-SE"/>
              </w:rPr>
              <w:t xml:space="preserve"> f_offset &lt; min(10.05 MHz, f_offset</w:t>
            </w:r>
            <w:r w:rsidRPr="007530C6">
              <w:rPr>
                <w:rFonts w:ascii="Arial" w:eastAsia="SimSun" w:hAnsi="Arial" w:cs="Arial"/>
                <w:sz w:val="18"/>
                <w:szCs w:val="18"/>
                <w:vertAlign w:val="subscript"/>
                <w:lang w:val="sv-SE"/>
              </w:rPr>
              <w:t>max</w:t>
            </w:r>
            <w:r w:rsidRPr="007530C6">
              <w:rPr>
                <w:rFonts w:ascii="Arial" w:eastAsia="SimSun" w:hAnsi="Arial" w:cs="Arial"/>
                <w:sz w:val="18"/>
                <w:szCs w:val="18"/>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59DE5CAB"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-35.5 dBm</w:t>
            </w:r>
          </w:p>
        </w:tc>
        <w:tc>
          <w:tcPr>
            <w:tcW w:w="1430" w:type="dxa"/>
            <w:tcBorders>
              <w:top w:val="single" w:sz="4" w:space="0" w:color="auto"/>
              <w:left w:val="single" w:sz="4" w:space="0" w:color="auto"/>
              <w:bottom w:val="single" w:sz="4" w:space="0" w:color="auto"/>
              <w:right w:val="single" w:sz="4" w:space="0" w:color="auto"/>
            </w:tcBorders>
            <w:hideMark/>
          </w:tcPr>
          <w:p w14:paraId="4295EBCE"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100 kHz </w:t>
            </w:r>
          </w:p>
        </w:tc>
      </w:tr>
      <w:tr w:rsidR="00B13304" w:rsidRPr="007530C6" w14:paraId="786EE95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424AFC7F"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10 MHz </w:t>
            </w:r>
            <w:r w:rsidRPr="007530C6">
              <w:rPr>
                <w:rFonts w:ascii="Arial" w:eastAsia="SimSun" w:hAnsi="Arial" w:cs="Arial"/>
                <w:sz w:val="18"/>
                <w:szCs w:val="18"/>
              </w:rPr>
              <w:sym w:font="Symbol" w:char="F0A3"/>
            </w:r>
            <w:r w:rsidRPr="007530C6">
              <w:rPr>
                <w:rFonts w:ascii="Arial" w:eastAsia="SimSun" w:hAnsi="Arial" w:cs="Arial"/>
                <w:sz w:val="18"/>
                <w:szCs w:val="18"/>
              </w:rPr>
              <w:t xml:space="preserve"> </w:t>
            </w:r>
            <w:r w:rsidRPr="007530C6">
              <w:rPr>
                <w:rFonts w:ascii="Arial" w:eastAsia="SimSun" w:hAnsi="Arial" w:cs="Arial"/>
                <w:sz w:val="18"/>
                <w:szCs w:val="18"/>
              </w:rPr>
              <w:sym w:font="Symbol" w:char="F044"/>
            </w:r>
            <w:r w:rsidRPr="007530C6">
              <w:rPr>
                <w:rFonts w:ascii="Arial" w:eastAsia="SimSun" w:hAnsi="Arial" w:cs="Arial"/>
                <w:sz w:val="18"/>
                <w:szCs w:val="18"/>
              </w:rPr>
              <w:t xml:space="preserve">f </w:t>
            </w:r>
            <w:r w:rsidRPr="007530C6">
              <w:rPr>
                <w:rFonts w:ascii="Arial" w:eastAsia="SimSun" w:hAnsi="Arial" w:cs="Arial"/>
                <w:sz w:val="18"/>
                <w:szCs w:val="18"/>
              </w:rPr>
              <w:sym w:font="Symbol" w:char="F0A3"/>
            </w:r>
            <w:r w:rsidRPr="007530C6">
              <w:rPr>
                <w:rFonts w:ascii="Arial" w:eastAsia="SimSun" w:hAnsi="Arial" w:cs="Arial"/>
                <w:sz w:val="18"/>
                <w:szCs w:val="18"/>
              </w:rPr>
              <w:t xml:space="preserve"> </w:t>
            </w:r>
            <w:r w:rsidRPr="007530C6">
              <w:rPr>
                <w:rFonts w:ascii="Arial" w:eastAsia="SimSun" w:hAnsi="Arial" w:cs="Arial"/>
                <w:sz w:val="18"/>
                <w:szCs w:val="18"/>
              </w:rPr>
              <w:sym w:font="Symbol" w:char="F044"/>
            </w:r>
            <w:r w:rsidRPr="007530C6">
              <w:rPr>
                <w:rFonts w:ascii="Arial" w:eastAsia="SimSun" w:hAnsi="Arial" w:cs="Arial"/>
                <w:sz w:val="18"/>
                <w:szCs w:val="18"/>
              </w:rPr>
              <w:t>f</w:t>
            </w:r>
            <w:r w:rsidRPr="007530C6">
              <w:rPr>
                <w:rFonts w:ascii="Arial" w:eastAsia="SimSun" w:hAnsi="Arial" w:cs="Arial"/>
                <w:sz w:val="18"/>
                <w:szCs w:val="18"/>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51C55938"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10.05 MHz </w:t>
            </w:r>
            <w:r w:rsidRPr="007530C6">
              <w:rPr>
                <w:rFonts w:ascii="Arial" w:eastAsia="SimSun" w:hAnsi="Arial" w:cs="Arial"/>
                <w:sz w:val="18"/>
                <w:szCs w:val="18"/>
              </w:rPr>
              <w:sym w:font="Symbol" w:char="F0A3"/>
            </w:r>
            <w:r w:rsidRPr="007530C6">
              <w:rPr>
                <w:rFonts w:ascii="Arial" w:eastAsia="SimSun" w:hAnsi="Arial" w:cs="Arial"/>
                <w:sz w:val="18"/>
                <w:szCs w:val="18"/>
              </w:rPr>
              <w:t xml:space="preserve"> f_offset &lt; f_offset</w:t>
            </w:r>
            <w:r w:rsidRPr="007530C6">
              <w:rPr>
                <w:rFonts w:ascii="Arial" w:eastAsia="SimSun" w:hAnsi="Arial" w:cs="Arial"/>
                <w:sz w:val="18"/>
                <w:szCs w:val="18"/>
                <w:vertAlign w:val="subscript"/>
              </w:rPr>
              <w:t>max</w:t>
            </w:r>
            <w:r w:rsidRPr="007530C6">
              <w:rPr>
                <w:rFonts w:ascii="Arial" w:eastAsia="SimSun" w:hAnsi="Arial" w:cs="Arial"/>
                <w:sz w:val="18"/>
                <w:szCs w:val="18"/>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1AFCA551"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-37 dBm (Note 10)</w:t>
            </w:r>
          </w:p>
        </w:tc>
        <w:tc>
          <w:tcPr>
            <w:tcW w:w="1430" w:type="dxa"/>
            <w:tcBorders>
              <w:top w:val="single" w:sz="4" w:space="0" w:color="auto"/>
              <w:left w:val="single" w:sz="4" w:space="0" w:color="auto"/>
              <w:bottom w:val="single" w:sz="4" w:space="0" w:color="auto"/>
              <w:right w:val="single" w:sz="4" w:space="0" w:color="auto"/>
            </w:tcBorders>
            <w:hideMark/>
          </w:tcPr>
          <w:p w14:paraId="695EE472" w14:textId="77777777" w:rsidR="00B13304" w:rsidRPr="007530C6" w:rsidRDefault="00B13304">
            <w:pPr>
              <w:keepNext/>
              <w:keepLines/>
              <w:widowControl w:val="0"/>
              <w:jc w:val="center"/>
              <w:rPr>
                <w:rFonts w:ascii="Arial" w:eastAsia="SimSun" w:hAnsi="Arial" w:cs="Arial"/>
                <w:kern w:val="2"/>
                <w:sz w:val="18"/>
                <w:szCs w:val="18"/>
              </w:rPr>
            </w:pPr>
            <w:r w:rsidRPr="007530C6">
              <w:rPr>
                <w:rFonts w:ascii="Arial" w:eastAsia="SimSun" w:hAnsi="Arial" w:cs="Arial"/>
                <w:sz w:val="18"/>
                <w:szCs w:val="18"/>
              </w:rPr>
              <w:t xml:space="preserve">100 kHz </w:t>
            </w:r>
          </w:p>
        </w:tc>
      </w:tr>
      <w:tr w:rsidR="00B13304" w:rsidRPr="007530C6" w14:paraId="4B1C3D37"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51F9A496" w14:textId="77777777" w:rsidR="00B13304" w:rsidRPr="007530C6" w:rsidRDefault="00B13304">
            <w:pPr>
              <w:keepNext/>
              <w:keepLines/>
              <w:ind w:left="851" w:hanging="851"/>
              <w:rPr>
                <w:rFonts w:ascii="Arial" w:eastAsia="SimSun" w:hAnsi="Arial" w:cs="Arial"/>
                <w:kern w:val="2"/>
                <w:sz w:val="18"/>
                <w:szCs w:val="18"/>
              </w:rPr>
            </w:pPr>
            <w:r w:rsidRPr="007530C6">
              <w:rPr>
                <w:rFonts w:ascii="Arial" w:eastAsia="SimSun" w:hAnsi="Arial" w:cs="Arial"/>
                <w:sz w:val="18"/>
                <w:szCs w:val="18"/>
              </w:rPr>
              <w:t>NOTE 1:</w:t>
            </w:r>
            <w:r w:rsidRPr="007530C6">
              <w:rPr>
                <w:rFonts w:ascii="Arial" w:eastAsia="SimSun" w:hAnsi="Arial" w:cs="Arial"/>
                <w:sz w:val="18"/>
                <w:szCs w:val="18"/>
              </w:rPr>
              <w:tab/>
              <w:t xml:space="preserve">For a </w:t>
            </w:r>
            <w:r w:rsidRPr="007530C6">
              <w:rPr>
                <w:rFonts w:ascii="Arial" w:eastAsia="SimSun" w:hAnsi="Arial" w:cs="Arial"/>
                <w:i/>
                <w:iCs/>
                <w:sz w:val="18"/>
                <w:szCs w:val="18"/>
              </w:rPr>
              <w:t>repeater type 1-C</w:t>
            </w:r>
            <w:r w:rsidRPr="007530C6">
              <w:rPr>
                <w:rFonts w:ascii="Arial" w:eastAsia="SimSun" w:hAnsi="Arial" w:cs="Arial"/>
                <w:sz w:val="18"/>
                <w:szCs w:val="18"/>
              </w:rPr>
              <w:t xml:space="preserve"> supporting </w:t>
            </w:r>
            <w:r w:rsidRPr="007530C6">
              <w:rPr>
                <w:rFonts w:ascii="Arial" w:eastAsia="SimSun" w:hAnsi="Arial" w:cs="Arial"/>
                <w:i/>
                <w:sz w:val="18"/>
                <w:szCs w:val="18"/>
              </w:rPr>
              <w:t>non-contiguous spectrum</w:t>
            </w:r>
            <w:r w:rsidRPr="007530C6">
              <w:rPr>
                <w:rFonts w:ascii="Arial" w:eastAsia="SimSun" w:hAnsi="Arial" w:cs="Arial"/>
                <w:sz w:val="18"/>
                <w:szCs w:val="18"/>
              </w:rPr>
              <w:t xml:space="preserve"> operation within any </w:t>
            </w:r>
            <w:r w:rsidRPr="007530C6">
              <w:rPr>
                <w:rFonts w:ascii="Arial" w:eastAsia="SimSun" w:hAnsi="Arial" w:cs="Arial"/>
                <w:i/>
                <w:sz w:val="18"/>
                <w:szCs w:val="18"/>
              </w:rPr>
              <w:t>operating band</w:t>
            </w:r>
            <w:r w:rsidRPr="007530C6">
              <w:rPr>
                <w:rFonts w:ascii="Arial" w:eastAsia="SimSun" w:hAnsi="Arial" w:cs="Arial"/>
                <w:sz w:val="18"/>
                <w:szCs w:val="18"/>
              </w:rPr>
              <w:t xml:space="preserve"> the emission limits within </w:t>
            </w:r>
            <w:r w:rsidRPr="007530C6">
              <w:rPr>
                <w:rFonts w:ascii="Arial" w:eastAsia="SimSun" w:hAnsi="Arial" w:cs="Arial"/>
                <w:i/>
                <w:sz w:val="18"/>
                <w:szCs w:val="18"/>
              </w:rPr>
              <w:t>gaps between passbands</w:t>
            </w:r>
            <w:r w:rsidRPr="007530C6">
              <w:rPr>
                <w:rFonts w:ascii="Arial" w:eastAsia="SimSun" w:hAnsi="Arial" w:cs="Arial"/>
                <w:sz w:val="18"/>
                <w:szCs w:val="18"/>
              </w:rPr>
              <w:t xml:space="preserve"> is calculated as a cumulative sum of contributions from adjacent </w:t>
            </w:r>
            <w:r w:rsidRPr="007530C6">
              <w:rPr>
                <w:rFonts w:ascii="Arial" w:eastAsia="SimSun" w:hAnsi="Arial" w:cs="Arial"/>
                <w:i/>
                <w:sz w:val="18"/>
                <w:szCs w:val="18"/>
              </w:rPr>
              <w:t>sub-blocks</w:t>
            </w:r>
            <w:r w:rsidRPr="007530C6">
              <w:rPr>
                <w:rFonts w:ascii="Arial" w:eastAsia="SimSun" w:hAnsi="Arial" w:cs="Arial"/>
                <w:sz w:val="18"/>
                <w:szCs w:val="18"/>
              </w:rPr>
              <w:t xml:space="preserve"> on each side of the </w:t>
            </w:r>
            <w:r w:rsidRPr="007530C6">
              <w:rPr>
                <w:rFonts w:ascii="Arial" w:eastAsia="SimSun" w:hAnsi="Arial" w:cs="Arial"/>
                <w:i/>
                <w:sz w:val="18"/>
                <w:szCs w:val="18"/>
              </w:rPr>
              <w:t>gap between passband</w:t>
            </w:r>
            <w:r w:rsidRPr="007530C6">
              <w:rPr>
                <w:rFonts w:ascii="Arial" w:eastAsia="SimSun" w:hAnsi="Arial" w:cs="Arial"/>
                <w:sz w:val="18"/>
                <w:szCs w:val="18"/>
              </w:rPr>
              <w:t xml:space="preserve">. Exception is </w:t>
            </w:r>
            <w:r w:rsidRPr="007530C6">
              <w:rPr>
                <w:rFonts w:ascii="Arial" w:eastAsia="SimSun" w:hAnsi="Arial" w:cs="Arial"/>
                <w:sz w:val="18"/>
                <w:szCs w:val="18"/>
              </w:rPr>
              <w:sym w:font="Arial" w:char="F044"/>
            </w:r>
            <w:r w:rsidRPr="007530C6">
              <w:rPr>
                <w:rFonts w:ascii="Arial" w:eastAsia="SimSun" w:hAnsi="Arial" w:cs="Arial"/>
                <w:sz w:val="18"/>
                <w:szCs w:val="18"/>
              </w:rPr>
              <w:t xml:space="preserve">f ≥ 10MHz from both adjacent </w:t>
            </w:r>
            <w:r w:rsidRPr="007530C6">
              <w:rPr>
                <w:rFonts w:ascii="Arial" w:eastAsia="SimSun" w:hAnsi="Arial" w:cs="Arial"/>
                <w:i/>
                <w:sz w:val="18"/>
                <w:szCs w:val="18"/>
              </w:rPr>
              <w:t>sub-blocks</w:t>
            </w:r>
            <w:r w:rsidRPr="007530C6">
              <w:rPr>
                <w:rFonts w:ascii="Arial" w:eastAsia="SimSun" w:hAnsi="Arial" w:cs="Arial"/>
                <w:sz w:val="18"/>
                <w:szCs w:val="18"/>
              </w:rPr>
              <w:t xml:space="preserve"> on each side of the </w:t>
            </w:r>
            <w:r w:rsidRPr="007530C6">
              <w:rPr>
                <w:rFonts w:ascii="Arial" w:eastAsia="SimSun" w:hAnsi="Arial" w:cs="Arial"/>
                <w:i/>
                <w:sz w:val="18"/>
                <w:szCs w:val="18"/>
              </w:rPr>
              <w:t>gap between passband</w:t>
            </w:r>
            <w:r w:rsidRPr="007530C6">
              <w:rPr>
                <w:rFonts w:ascii="Arial" w:eastAsia="SimSun" w:hAnsi="Arial" w:cs="Arial"/>
                <w:sz w:val="18"/>
                <w:szCs w:val="18"/>
              </w:rPr>
              <w:t xml:space="preserve">, where the emission limits within </w:t>
            </w:r>
            <w:r w:rsidRPr="007530C6">
              <w:rPr>
                <w:rFonts w:ascii="Arial" w:eastAsia="SimSun" w:hAnsi="Arial" w:cs="Arial"/>
                <w:i/>
                <w:sz w:val="18"/>
                <w:szCs w:val="18"/>
              </w:rPr>
              <w:t>gaps between passbands</w:t>
            </w:r>
            <w:r w:rsidRPr="007530C6">
              <w:rPr>
                <w:rFonts w:ascii="Arial" w:eastAsia="SimSun" w:hAnsi="Arial" w:cs="Arial"/>
                <w:sz w:val="18"/>
                <w:szCs w:val="18"/>
              </w:rPr>
              <w:t xml:space="preserve"> shall be -37dBm/100kHz.</w:t>
            </w:r>
          </w:p>
          <w:p w14:paraId="712BF85D" w14:textId="77777777" w:rsidR="00B13304" w:rsidRPr="007530C6" w:rsidRDefault="00B13304">
            <w:pPr>
              <w:keepNext/>
              <w:keepLines/>
              <w:ind w:left="851" w:hanging="851"/>
              <w:rPr>
                <w:rFonts w:ascii="Arial" w:eastAsia="SimSun" w:hAnsi="Arial" w:cs="Arial"/>
                <w:sz w:val="18"/>
                <w:szCs w:val="18"/>
              </w:rPr>
            </w:pPr>
            <w:r w:rsidRPr="007530C6">
              <w:rPr>
                <w:rFonts w:ascii="Arial" w:eastAsia="SimSun" w:hAnsi="Arial" w:cs="Arial"/>
                <w:sz w:val="18"/>
                <w:szCs w:val="18"/>
              </w:rPr>
              <w:t>NOTE 2:</w:t>
            </w:r>
            <w:r w:rsidRPr="007530C6">
              <w:rPr>
                <w:rFonts w:ascii="Arial" w:eastAsia="SimSun" w:hAnsi="Arial" w:cs="Arial"/>
                <w:sz w:val="18"/>
                <w:szCs w:val="18"/>
              </w:rPr>
              <w:tab/>
              <w:t xml:space="preserve">For a </w:t>
            </w:r>
            <w:r w:rsidRPr="007530C6">
              <w:rPr>
                <w:rFonts w:ascii="Arial" w:eastAsia="SimSun" w:hAnsi="Arial" w:cs="Arial"/>
                <w:i/>
                <w:sz w:val="18"/>
                <w:szCs w:val="18"/>
              </w:rPr>
              <w:t>multi-band connector</w:t>
            </w:r>
            <w:r w:rsidRPr="007530C6">
              <w:rPr>
                <w:rFonts w:ascii="Arial" w:eastAsia="SimSun" w:hAnsi="Arial" w:cs="Arial"/>
                <w:sz w:val="18"/>
                <w:szCs w:val="18"/>
              </w:rPr>
              <w:t xml:space="preserve"> with </w:t>
            </w:r>
            <w:r w:rsidRPr="007530C6">
              <w:rPr>
                <w:rFonts w:ascii="Arial" w:eastAsia="SimSun" w:hAnsi="Arial" w:cs="Arial"/>
                <w:i/>
                <w:sz w:val="18"/>
                <w:szCs w:val="18"/>
              </w:rPr>
              <w:t>inter-passband gap</w:t>
            </w:r>
            <w:r w:rsidRPr="007530C6">
              <w:rPr>
                <w:rFonts w:ascii="Arial" w:eastAsia="SimSun" w:hAnsi="Arial" w:cs="Arial"/>
                <w:sz w:val="18"/>
                <w:szCs w:val="18"/>
              </w:rPr>
              <w:t xml:space="preserve"> &lt; 2*Δf</w:t>
            </w:r>
            <w:r w:rsidRPr="007530C6">
              <w:rPr>
                <w:rFonts w:ascii="Arial" w:eastAsia="SimSun" w:hAnsi="Arial" w:cs="Arial"/>
                <w:sz w:val="18"/>
                <w:szCs w:val="18"/>
                <w:vertAlign w:val="subscript"/>
              </w:rPr>
              <w:t>OBUE</w:t>
            </w:r>
            <w:r w:rsidRPr="007530C6">
              <w:rPr>
                <w:rFonts w:ascii="Arial" w:eastAsia="SimSun" w:hAnsi="Arial" w:cs="Arial"/>
                <w:sz w:val="18"/>
                <w:szCs w:val="18"/>
              </w:rPr>
              <w:t xml:space="preserve"> the emission limits within the </w:t>
            </w:r>
            <w:r w:rsidRPr="007530C6">
              <w:rPr>
                <w:rFonts w:ascii="Arial" w:eastAsia="SimSun" w:hAnsi="Arial" w:cs="Arial"/>
                <w:i/>
                <w:sz w:val="18"/>
                <w:szCs w:val="18"/>
              </w:rPr>
              <w:t>inter-passband gaps</w:t>
            </w:r>
            <w:r w:rsidRPr="007530C6">
              <w:rPr>
                <w:rFonts w:ascii="Arial" w:eastAsia="SimSun" w:hAnsi="Arial" w:cs="Arial"/>
                <w:sz w:val="18"/>
                <w:szCs w:val="18"/>
              </w:rPr>
              <w:t xml:space="preserve"> is calculated as a cumulative sum of contributions from adjacent </w:t>
            </w:r>
            <w:r w:rsidRPr="007530C6">
              <w:rPr>
                <w:rFonts w:ascii="Arial" w:eastAsia="SimSun" w:hAnsi="Arial" w:cs="Arial"/>
                <w:i/>
                <w:sz w:val="18"/>
                <w:szCs w:val="18"/>
              </w:rPr>
              <w:t>sub-blocks</w:t>
            </w:r>
            <w:r w:rsidRPr="007530C6">
              <w:rPr>
                <w:rFonts w:ascii="Arial" w:eastAsia="SimSun" w:hAnsi="Arial" w:cs="Arial"/>
                <w:sz w:val="18"/>
                <w:szCs w:val="18"/>
              </w:rPr>
              <w:t xml:space="preserve"> or </w:t>
            </w:r>
            <w:r w:rsidRPr="007530C6">
              <w:rPr>
                <w:rFonts w:ascii="Arial" w:eastAsia="SimSun" w:hAnsi="Arial" w:cs="Arial"/>
                <w:i/>
                <w:sz w:val="18"/>
                <w:szCs w:val="18"/>
              </w:rPr>
              <w:t>passband</w:t>
            </w:r>
            <w:r w:rsidRPr="007530C6">
              <w:rPr>
                <w:rFonts w:ascii="Arial" w:eastAsia="SimSun" w:hAnsi="Arial" w:cs="Arial"/>
                <w:sz w:val="18"/>
                <w:szCs w:val="18"/>
              </w:rPr>
              <w:t xml:space="preserve"> on each side of the </w:t>
            </w:r>
            <w:r w:rsidRPr="007530C6">
              <w:rPr>
                <w:rFonts w:ascii="Arial" w:eastAsia="SimSun" w:hAnsi="Arial" w:cs="Arial"/>
                <w:i/>
                <w:sz w:val="18"/>
                <w:szCs w:val="18"/>
              </w:rPr>
              <w:t>inter-passband gap</w:t>
            </w:r>
          </w:p>
          <w:p w14:paraId="3EE3FAE0" w14:textId="77777777" w:rsidR="00B13304" w:rsidRPr="007530C6" w:rsidRDefault="00B13304">
            <w:pPr>
              <w:keepNext/>
              <w:keepLines/>
              <w:widowControl w:val="0"/>
              <w:ind w:left="851" w:hanging="851"/>
              <w:jc w:val="both"/>
              <w:rPr>
                <w:rFonts w:ascii="Arial" w:eastAsia="SimSun" w:hAnsi="Arial" w:cs="Arial"/>
                <w:kern w:val="2"/>
                <w:sz w:val="18"/>
                <w:szCs w:val="18"/>
              </w:rPr>
            </w:pPr>
            <w:r w:rsidRPr="007530C6">
              <w:rPr>
                <w:rFonts w:ascii="Arial" w:eastAsia="SimSun" w:hAnsi="Arial" w:cs="Arial"/>
                <w:sz w:val="18"/>
                <w:szCs w:val="18"/>
              </w:rPr>
              <w:t>NOTE 3:</w:t>
            </w:r>
            <w:r w:rsidRPr="007530C6">
              <w:rPr>
                <w:rFonts w:ascii="Arial" w:eastAsia="SimSun" w:hAnsi="Arial" w:cs="Arial"/>
                <w:sz w:val="18"/>
                <w:szCs w:val="18"/>
              </w:rPr>
              <w:tab/>
              <w:t xml:space="preserve">The requirement is not applicable when </w:t>
            </w:r>
            <w:r w:rsidRPr="007530C6">
              <w:rPr>
                <w:rFonts w:ascii="Arial" w:eastAsia="SimSun" w:hAnsi="Arial" w:cs="Arial"/>
                <w:sz w:val="18"/>
                <w:szCs w:val="18"/>
              </w:rPr>
              <w:sym w:font="Symbol" w:char="F044"/>
            </w:r>
            <w:r w:rsidRPr="007530C6">
              <w:rPr>
                <w:rFonts w:ascii="Arial" w:eastAsia="SimSun" w:hAnsi="Arial" w:cs="Arial"/>
                <w:sz w:val="18"/>
                <w:szCs w:val="18"/>
              </w:rPr>
              <w:t>f</w:t>
            </w:r>
            <w:r w:rsidRPr="007530C6">
              <w:rPr>
                <w:rFonts w:ascii="Arial" w:eastAsia="SimSun" w:hAnsi="Arial" w:cs="Arial"/>
                <w:sz w:val="18"/>
                <w:szCs w:val="18"/>
                <w:vertAlign w:val="subscript"/>
              </w:rPr>
              <w:t>max</w:t>
            </w:r>
            <w:r w:rsidRPr="007530C6">
              <w:rPr>
                <w:rFonts w:ascii="Arial" w:eastAsia="SimSun" w:hAnsi="Arial" w:cs="Arial"/>
                <w:sz w:val="18"/>
                <w:szCs w:val="18"/>
              </w:rPr>
              <w:t xml:space="preserve"> &lt; 10 MHz.</w:t>
            </w:r>
          </w:p>
        </w:tc>
      </w:tr>
    </w:tbl>
    <w:p w14:paraId="156538A8" w14:textId="77777777" w:rsidR="00B13304" w:rsidRPr="007530C6" w:rsidRDefault="00B13304" w:rsidP="00B13304">
      <w:pPr>
        <w:rPr>
          <w:rFonts w:ascii="Calibri" w:eastAsia="SimSun" w:hAnsi="Calibri"/>
          <w:kern w:val="2"/>
          <w:sz w:val="21"/>
          <w:szCs w:val="22"/>
        </w:rPr>
      </w:pPr>
    </w:p>
    <w:p w14:paraId="673B380E" w14:textId="77777777" w:rsidR="00B13304" w:rsidRPr="007530C6" w:rsidRDefault="00B13304" w:rsidP="00B13304">
      <w:pPr>
        <w:pStyle w:val="TH"/>
        <w:rPr>
          <w:rFonts w:cs="v5.0.0"/>
          <w:lang w:eastAsia="zh-CN"/>
        </w:rPr>
      </w:pPr>
      <w:r w:rsidRPr="007530C6">
        <w:t>Table 6.5.3.4.4</w:t>
      </w:r>
      <w:r w:rsidRPr="007530C6">
        <w:rPr>
          <w:rFonts w:cs="v5.0.0"/>
        </w:rPr>
        <w:t>-</w:t>
      </w:r>
      <w:r w:rsidRPr="007530C6">
        <w:t>2: Local Area repeater operating band unwanted emission limits (NR bands &gt;3GHz)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2976"/>
        <w:gridCol w:w="3455"/>
        <w:gridCol w:w="1430"/>
      </w:tblGrid>
      <w:tr w:rsidR="00B13304" w:rsidRPr="007530C6" w14:paraId="24A52BEB"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5E265AC" w14:textId="77777777" w:rsidR="00B13304" w:rsidRPr="007530C6" w:rsidRDefault="00B13304">
            <w:pPr>
              <w:pStyle w:val="TAH"/>
              <w:rPr>
                <w:rFonts w:cs="v5.0.0"/>
              </w:rPr>
            </w:pPr>
            <w:r w:rsidRPr="007530C6">
              <w:rPr>
                <w:rFonts w:cs="v5.0.0"/>
              </w:rPr>
              <w:t xml:space="preserve">Frequency offset of measurement filter </w:t>
            </w:r>
            <w:r w:rsidRPr="007530C6">
              <w:rPr>
                <w:rFonts w:cs="v5.0.0"/>
              </w:rPr>
              <w:noBreakHyphen/>
              <w:t xml:space="preserve">3dB point, </w:t>
            </w:r>
            <w:r w:rsidRPr="007530C6">
              <w:rPr>
                <w:rFonts w:cs="v5.0.0"/>
              </w:rPr>
              <w:sym w:font="Symbol" w:char="F044"/>
            </w:r>
            <w:r w:rsidRPr="007530C6">
              <w:rPr>
                <w:rFonts w:cs="v5.0.0"/>
              </w:rPr>
              <w:t>f</w:t>
            </w:r>
          </w:p>
        </w:tc>
        <w:tc>
          <w:tcPr>
            <w:tcW w:w="2976" w:type="dxa"/>
            <w:tcBorders>
              <w:top w:val="single" w:sz="4" w:space="0" w:color="auto"/>
              <w:left w:val="single" w:sz="4" w:space="0" w:color="auto"/>
              <w:bottom w:val="single" w:sz="4" w:space="0" w:color="auto"/>
              <w:right w:val="single" w:sz="4" w:space="0" w:color="auto"/>
            </w:tcBorders>
            <w:hideMark/>
          </w:tcPr>
          <w:p w14:paraId="3963699A" w14:textId="77777777" w:rsidR="00B13304" w:rsidRPr="007530C6" w:rsidRDefault="00B13304">
            <w:pPr>
              <w:pStyle w:val="TAH"/>
              <w:rPr>
                <w:rFonts w:cs="v5.0.0"/>
              </w:rPr>
            </w:pPr>
            <w:r w:rsidRPr="007530C6">
              <w:rPr>
                <w:rFonts w:cs="v5.0.0"/>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hideMark/>
          </w:tcPr>
          <w:p w14:paraId="35D704EC" w14:textId="77777777" w:rsidR="00B13304" w:rsidRPr="007530C6" w:rsidRDefault="00B13304">
            <w:pPr>
              <w:pStyle w:val="TAH"/>
              <w:rPr>
                <w:rFonts w:cs="v5.0.0"/>
              </w:rPr>
            </w:pPr>
            <w:r w:rsidRPr="007530C6">
              <w:rPr>
                <w:rFonts w:cs="v5.0.0"/>
                <w:i/>
              </w:rPr>
              <w:t>Minimum requirements</w:t>
            </w:r>
            <w:r w:rsidRPr="007530C6">
              <w:rPr>
                <w:rFonts w:cs="v5.0.0"/>
              </w:rPr>
              <w:t xml:space="preserve"> (Note 1</w:t>
            </w:r>
            <w:r w:rsidRPr="007530C6">
              <w:rPr>
                <w:rFonts w:cs="Arial"/>
              </w:rPr>
              <w:t>, 2</w:t>
            </w:r>
            <w:r w:rsidRPr="007530C6">
              <w:rPr>
                <w:rFonts w:cs="v5.0.0"/>
              </w:rPr>
              <w:t>)</w:t>
            </w:r>
          </w:p>
        </w:tc>
        <w:tc>
          <w:tcPr>
            <w:tcW w:w="1430" w:type="dxa"/>
            <w:tcBorders>
              <w:top w:val="single" w:sz="4" w:space="0" w:color="auto"/>
              <w:left w:val="single" w:sz="4" w:space="0" w:color="auto"/>
              <w:bottom w:val="single" w:sz="4" w:space="0" w:color="auto"/>
              <w:right w:val="single" w:sz="4" w:space="0" w:color="auto"/>
            </w:tcBorders>
            <w:hideMark/>
          </w:tcPr>
          <w:p w14:paraId="14E4B29F" w14:textId="77777777" w:rsidR="00B13304" w:rsidRPr="007530C6" w:rsidRDefault="00B13304">
            <w:pPr>
              <w:pStyle w:val="TAH"/>
              <w:rPr>
                <w:rFonts w:cs="v5.0.0"/>
              </w:rPr>
            </w:pPr>
            <w:r w:rsidRPr="007530C6">
              <w:rPr>
                <w:rFonts w:cs="v5.0.0"/>
              </w:rPr>
              <w:t xml:space="preserve">Measurement bandwidth </w:t>
            </w:r>
          </w:p>
        </w:tc>
      </w:tr>
      <w:tr w:rsidR="00B13304" w:rsidRPr="007530C6" w14:paraId="7A8CC81E"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6F92AC03" w14:textId="77777777" w:rsidR="00B13304" w:rsidRPr="007530C6" w:rsidRDefault="00B13304">
            <w:pPr>
              <w:pStyle w:val="TAC"/>
              <w:rPr>
                <w:rFonts w:cs="v5.0.0"/>
              </w:rPr>
            </w:pPr>
            <w:r w:rsidRPr="007530C6">
              <w:rPr>
                <w:rFonts w:cs="v5.0.0"/>
              </w:rPr>
              <w:t xml:space="preserve">0 </w:t>
            </w:r>
            <w:r w:rsidRPr="007530C6">
              <w:rPr>
                <w:rFonts w:cs="Arial"/>
              </w:rPr>
              <w:t xml:space="preserve">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f &lt; 5 MHz</w:t>
            </w:r>
          </w:p>
        </w:tc>
        <w:tc>
          <w:tcPr>
            <w:tcW w:w="2976" w:type="dxa"/>
            <w:tcBorders>
              <w:top w:val="single" w:sz="4" w:space="0" w:color="auto"/>
              <w:left w:val="single" w:sz="4" w:space="0" w:color="auto"/>
              <w:bottom w:val="single" w:sz="4" w:space="0" w:color="auto"/>
              <w:right w:val="single" w:sz="4" w:space="0" w:color="auto"/>
            </w:tcBorders>
            <w:hideMark/>
          </w:tcPr>
          <w:p w14:paraId="68DDE087" w14:textId="77777777" w:rsidR="00B13304" w:rsidRPr="007530C6" w:rsidRDefault="00B13304">
            <w:pPr>
              <w:pStyle w:val="TAC"/>
              <w:rPr>
                <w:rFonts w:cs="v5.0.0"/>
              </w:rPr>
            </w:pPr>
            <w:r w:rsidRPr="007530C6">
              <w:rPr>
                <w:rFonts w:cs="v5.0.0"/>
              </w:rPr>
              <w:t xml:space="preserve">0.05 MHz </w:t>
            </w:r>
            <w:r w:rsidRPr="007530C6">
              <w:rPr>
                <w:rFonts w:cs="v5.0.0"/>
              </w:rPr>
              <w:sym w:font="Symbol" w:char="F0A3"/>
            </w:r>
            <w:r w:rsidRPr="007530C6">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hideMark/>
          </w:tcPr>
          <w:p w14:paraId="22FB9B66" w14:textId="77777777" w:rsidR="00B13304" w:rsidRPr="007530C6" w:rsidRDefault="00B13304">
            <w:pPr>
              <w:pStyle w:val="TAC"/>
              <w:rPr>
                <w:rFonts w:cs="Arial"/>
              </w:rPr>
            </w:pPr>
            <w:r w:rsidRPr="007530C6">
              <w:rPr>
                <w:rFonts w:cs="Arial"/>
                <w:kern w:val="2"/>
                <w:position w:val="-28"/>
                <w:szCs w:val="22"/>
                <w:lang w:val="en-US"/>
              </w:rPr>
              <w:object w:dxaOrig="2784" w:dyaOrig="612" w14:anchorId="37F23CDC">
                <v:shape id="_x0000_i1059" type="#_x0000_t75" style="width:139pt;height:30pt" o:ole="" fillcolor="window">
                  <v:imagedata r:id="rId49" o:title=""/>
                </v:shape>
                <o:OLEObject Type="Embed" ProgID="Equation.3" ShapeID="_x0000_i1059" DrawAspect="Content" ObjectID="_1749556705" r:id="rId50"/>
              </w:object>
            </w:r>
          </w:p>
        </w:tc>
        <w:tc>
          <w:tcPr>
            <w:tcW w:w="1430" w:type="dxa"/>
            <w:tcBorders>
              <w:top w:val="single" w:sz="4" w:space="0" w:color="auto"/>
              <w:left w:val="single" w:sz="4" w:space="0" w:color="auto"/>
              <w:bottom w:val="nil"/>
              <w:right w:val="single" w:sz="4" w:space="0" w:color="auto"/>
            </w:tcBorders>
          </w:tcPr>
          <w:p w14:paraId="2985514D" w14:textId="77777777" w:rsidR="00B13304" w:rsidRPr="007530C6" w:rsidRDefault="00B13304">
            <w:pPr>
              <w:pStyle w:val="TAC"/>
              <w:rPr>
                <w:rFonts w:cs="Arial"/>
              </w:rPr>
            </w:pPr>
          </w:p>
        </w:tc>
      </w:tr>
      <w:tr w:rsidR="00B13304" w:rsidRPr="007530C6" w14:paraId="2A1BB46C"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5E61C3D" w14:textId="77777777" w:rsidR="00B13304" w:rsidRPr="007530C6" w:rsidRDefault="00B13304">
            <w:pPr>
              <w:pStyle w:val="TAC"/>
              <w:rPr>
                <w:rFonts w:cs="v5.0.0"/>
                <w:lang w:val="sv-SE"/>
              </w:rPr>
            </w:pPr>
            <w:r w:rsidRPr="007530C6">
              <w:rPr>
                <w:rFonts w:cs="v5.0.0"/>
                <w:lang w:val="sv-SE"/>
              </w:rPr>
              <w:t xml:space="preserve">5 </w:t>
            </w:r>
            <w:r w:rsidRPr="007530C6">
              <w:rPr>
                <w:rFonts w:cs="Arial"/>
                <w:lang w:val="sv-SE"/>
              </w:rPr>
              <w:t xml:space="preserve">MHz </w:t>
            </w:r>
            <w:r w:rsidRPr="007530C6">
              <w:rPr>
                <w:rFonts w:cs="v5.0.0"/>
              </w:rPr>
              <w:sym w:font="Symbol" w:char="F0A3"/>
            </w:r>
            <w:r w:rsidRPr="007530C6">
              <w:rPr>
                <w:rFonts w:cs="v5.0.0"/>
                <w:lang w:val="sv-SE"/>
              </w:rPr>
              <w:t xml:space="preserve"> </w:t>
            </w:r>
            <w:r w:rsidRPr="007530C6">
              <w:rPr>
                <w:rFonts w:cs="v5.0.0"/>
              </w:rPr>
              <w:sym w:font="Symbol" w:char="F044"/>
            </w:r>
            <w:r w:rsidRPr="007530C6">
              <w:rPr>
                <w:rFonts w:cs="v5.0.0"/>
                <w:lang w:val="sv-SE"/>
              </w:rPr>
              <w:t xml:space="preserve">f &lt; min(10 MHz, </w:t>
            </w:r>
            <w:r w:rsidRPr="007530C6">
              <w:rPr>
                <w:rFonts w:cs="v5.0.0"/>
              </w:rPr>
              <w:t>Δ</w:t>
            </w:r>
            <w:r w:rsidRPr="007530C6">
              <w:rPr>
                <w:rFonts w:cs="v5.0.0"/>
                <w:lang w:val="sv-SE"/>
              </w:rPr>
              <w:t>f</w:t>
            </w:r>
            <w:r w:rsidRPr="007530C6">
              <w:rPr>
                <w:rFonts w:cs="v5.0.0"/>
                <w:vertAlign w:val="subscript"/>
                <w:lang w:val="sv-SE"/>
              </w:rPr>
              <w:t>max</w:t>
            </w:r>
            <w:r w:rsidRPr="007530C6">
              <w:rPr>
                <w:rFonts w:cs="v5.0.0"/>
                <w:lang w:val="sv-SE"/>
              </w:rPr>
              <w:t>)</w:t>
            </w:r>
          </w:p>
        </w:tc>
        <w:tc>
          <w:tcPr>
            <w:tcW w:w="2976" w:type="dxa"/>
            <w:tcBorders>
              <w:top w:val="single" w:sz="4" w:space="0" w:color="auto"/>
              <w:left w:val="single" w:sz="4" w:space="0" w:color="auto"/>
              <w:bottom w:val="single" w:sz="4" w:space="0" w:color="auto"/>
              <w:right w:val="single" w:sz="4" w:space="0" w:color="auto"/>
            </w:tcBorders>
            <w:hideMark/>
          </w:tcPr>
          <w:p w14:paraId="67D614DE" w14:textId="77777777" w:rsidR="00B13304" w:rsidRPr="007530C6" w:rsidRDefault="00B13304">
            <w:pPr>
              <w:pStyle w:val="TAC"/>
              <w:rPr>
                <w:rFonts w:cs="v5.0.0"/>
                <w:lang w:val="sv-SE"/>
              </w:rPr>
            </w:pPr>
            <w:r w:rsidRPr="007530C6">
              <w:rPr>
                <w:rFonts w:cs="v5.0.0"/>
                <w:lang w:val="sv-SE"/>
              </w:rPr>
              <w:t xml:space="preserve">5.05 MHz </w:t>
            </w:r>
            <w:r w:rsidRPr="007530C6">
              <w:rPr>
                <w:rFonts w:cs="v5.0.0"/>
              </w:rPr>
              <w:sym w:font="Symbol" w:char="F0A3"/>
            </w:r>
            <w:r w:rsidRPr="007530C6">
              <w:rPr>
                <w:rFonts w:cs="v5.0.0"/>
                <w:lang w:val="sv-SE"/>
              </w:rPr>
              <w:t xml:space="preserve"> f_offset &lt; min(10.05 MHz, f_offset</w:t>
            </w:r>
            <w:r w:rsidRPr="007530C6">
              <w:rPr>
                <w:rFonts w:cs="v5.0.0"/>
                <w:vertAlign w:val="subscript"/>
                <w:lang w:val="sv-SE"/>
              </w:rPr>
              <w:t>max</w:t>
            </w:r>
            <w:r w:rsidRPr="007530C6">
              <w:rPr>
                <w:rFonts w:cs="v5.0.0"/>
                <w:lang w:val="sv-SE"/>
              </w:rPr>
              <w:t>)</w:t>
            </w:r>
          </w:p>
        </w:tc>
        <w:tc>
          <w:tcPr>
            <w:tcW w:w="3455" w:type="dxa"/>
            <w:tcBorders>
              <w:top w:val="single" w:sz="4" w:space="0" w:color="auto"/>
              <w:left w:val="single" w:sz="4" w:space="0" w:color="auto"/>
              <w:bottom w:val="single" w:sz="4" w:space="0" w:color="auto"/>
              <w:right w:val="single" w:sz="4" w:space="0" w:color="auto"/>
            </w:tcBorders>
            <w:hideMark/>
          </w:tcPr>
          <w:p w14:paraId="1AEB7825" w14:textId="77777777" w:rsidR="00B13304" w:rsidRPr="007530C6" w:rsidRDefault="00B13304">
            <w:pPr>
              <w:pStyle w:val="TAC"/>
              <w:rPr>
                <w:rFonts w:cs="Arial"/>
              </w:rPr>
            </w:pPr>
            <w:r w:rsidRPr="007530C6">
              <w:rPr>
                <w:rFonts w:cs="Arial"/>
              </w:rPr>
              <w:t>-35.2 dBm</w:t>
            </w:r>
          </w:p>
        </w:tc>
        <w:tc>
          <w:tcPr>
            <w:tcW w:w="1430" w:type="dxa"/>
            <w:tcBorders>
              <w:top w:val="nil"/>
              <w:left w:val="single" w:sz="4" w:space="0" w:color="auto"/>
              <w:bottom w:val="nil"/>
              <w:right w:val="single" w:sz="4" w:space="0" w:color="auto"/>
            </w:tcBorders>
            <w:hideMark/>
          </w:tcPr>
          <w:p w14:paraId="566CE1B5" w14:textId="77777777" w:rsidR="00B13304" w:rsidRPr="007530C6" w:rsidRDefault="00B13304">
            <w:pPr>
              <w:pStyle w:val="TAC"/>
              <w:rPr>
                <w:rFonts w:cs="Arial"/>
              </w:rPr>
            </w:pPr>
            <w:r w:rsidRPr="007530C6">
              <w:rPr>
                <w:rFonts w:cs="Arial"/>
              </w:rPr>
              <w:t>100 kHz</w:t>
            </w:r>
          </w:p>
        </w:tc>
      </w:tr>
      <w:tr w:rsidR="00B13304" w:rsidRPr="007530C6" w14:paraId="32D60B70" w14:textId="77777777" w:rsidTr="00B13304">
        <w:trPr>
          <w:cantSplit/>
          <w:jc w:val="center"/>
        </w:trPr>
        <w:tc>
          <w:tcPr>
            <w:tcW w:w="1953" w:type="dxa"/>
            <w:tcBorders>
              <w:top w:val="single" w:sz="4" w:space="0" w:color="auto"/>
              <w:left w:val="single" w:sz="4" w:space="0" w:color="auto"/>
              <w:bottom w:val="single" w:sz="4" w:space="0" w:color="auto"/>
              <w:right w:val="single" w:sz="4" w:space="0" w:color="auto"/>
            </w:tcBorders>
            <w:hideMark/>
          </w:tcPr>
          <w:p w14:paraId="03E55AA5" w14:textId="77777777" w:rsidR="00B13304" w:rsidRPr="007530C6" w:rsidRDefault="00B13304">
            <w:pPr>
              <w:pStyle w:val="TAC"/>
              <w:rPr>
                <w:rFonts w:cs="v5.0.0"/>
              </w:rPr>
            </w:pPr>
            <w:r w:rsidRPr="007530C6">
              <w:rPr>
                <w:rFonts w:cs="v5.0.0"/>
              </w:rPr>
              <w:t xml:space="preserve">10 MHz </w:t>
            </w:r>
            <w:r w:rsidRPr="007530C6">
              <w:rPr>
                <w:rFonts w:cs="v5.0.0"/>
              </w:rPr>
              <w:sym w:font="Symbol" w:char="F0A3"/>
            </w:r>
            <w:r w:rsidRPr="007530C6">
              <w:rPr>
                <w:rFonts w:cs="v5.0.0"/>
              </w:rPr>
              <w:t xml:space="preserve"> </w:t>
            </w:r>
            <w:r w:rsidRPr="007530C6">
              <w:rPr>
                <w:rFonts w:cs="v5.0.0"/>
              </w:rPr>
              <w:sym w:font="Symbol" w:char="F044"/>
            </w:r>
            <w:r w:rsidRPr="007530C6">
              <w:rPr>
                <w:rFonts w:cs="v5.0.0"/>
              </w:rPr>
              <w:t xml:space="preserve">f </w:t>
            </w:r>
            <w:r w:rsidRPr="007530C6">
              <w:rPr>
                <w:rFonts w:cs="Arial"/>
              </w:rPr>
              <w:sym w:font="Symbol" w:char="F0A3"/>
            </w:r>
            <w:r w:rsidRPr="007530C6">
              <w:rPr>
                <w:rFonts w:cs="Arial"/>
              </w:rPr>
              <w:t xml:space="preserve"> </w:t>
            </w:r>
            <w:r w:rsidRPr="007530C6">
              <w:rPr>
                <w:rFonts w:cs="Arial"/>
              </w:rPr>
              <w:sym w:font="Symbol" w:char="F044"/>
            </w:r>
            <w:r w:rsidRPr="007530C6">
              <w:rPr>
                <w:rFonts w:cs="Arial"/>
              </w:rPr>
              <w:t>f</w:t>
            </w:r>
            <w:r w:rsidRPr="007530C6">
              <w:rPr>
                <w:rFonts w:cs="Arial"/>
                <w:vertAlign w:val="subscript"/>
              </w:rPr>
              <w:t>max</w:t>
            </w:r>
          </w:p>
        </w:tc>
        <w:tc>
          <w:tcPr>
            <w:tcW w:w="2976" w:type="dxa"/>
            <w:tcBorders>
              <w:top w:val="single" w:sz="4" w:space="0" w:color="auto"/>
              <w:left w:val="single" w:sz="4" w:space="0" w:color="auto"/>
              <w:bottom w:val="single" w:sz="4" w:space="0" w:color="auto"/>
              <w:right w:val="single" w:sz="4" w:space="0" w:color="auto"/>
            </w:tcBorders>
            <w:hideMark/>
          </w:tcPr>
          <w:p w14:paraId="10D32364" w14:textId="77777777" w:rsidR="00B13304" w:rsidRPr="007530C6" w:rsidRDefault="00B13304">
            <w:pPr>
              <w:pStyle w:val="TAC"/>
              <w:rPr>
                <w:rFonts w:cs="v5.0.0"/>
              </w:rPr>
            </w:pPr>
            <w:r w:rsidRPr="007530C6">
              <w:rPr>
                <w:rFonts w:cs="v5.0.0"/>
              </w:rPr>
              <w:t xml:space="preserve">10.05 MHz </w:t>
            </w:r>
            <w:r w:rsidRPr="007530C6">
              <w:rPr>
                <w:rFonts w:cs="v5.0.0"/>
              </w:rPr>
              <w:sym w:font="Symbol" w:char="F0A3"/>
            </w:r>
            <w:r w:rsidRPr="007530C6">
              <w:rPr>
                <w:rFonts w:cs="v5.0.0"/>
              </w:rPr>
              <w:t xml:space="preserve"> f_offset &lt; f_offset</w:t>
            </w:r>
            <w:r w:rsidRPr="007530C6">
              <w:rPr>
                <w:rFonts w:cs="v5.0.0"/>
                <w:vertAlign w:val="subscript"/>
              </w:rPr>
              <w:t>max</w:t>
            </w:r>
            <w:r w:rsidRPr="007530C6">
              <w:rPr>
                <w:rFonts w:cs="v5.0.0"/>
              </w:rPr>
              <w:t xml:space="preserve"> </w:t>
            </w:r>
          </w:p>
        </w:tc>
        <w:tc>
          <w:tcPr>
            <w:tcW w:w="3455" w:type="dxa"/>
            <w:tcBorders>
              <w:top w:val="single" w:sz="4" w:space="0" w:color="auto"/>
              <w:left w:val="single" w:sz="4" w:space="0" w:color="auto"/>
              <w:bottom w:val="single" w:sz="4" w:space="0" w:color="auto"/>
              <w:right w:val="single" w:sz="4" w:space="0" w:color="auto"/>
            </w:tcBorders>
            <w:hideMark/>
          </w:tcPr>
          <w:p w14:paraId="0F0176B1" w14:textId="77777777" w:rsidR="00B13304" w:rsidRPr="007530C6" w:rsidRDefault="00B13304">
            <w:pPr>
              <w:pStyle w:val="TAC"/>
              <w:rPr>
                <w:rFonts w:cs="Arial"/>
              </w:rPr>
            </w:pPr>
            <w:r w:rsidRPr="007530C6">
              <w:rPr>
                <w:rFonts w:cs="Arial"/>
              </w:rPr>
              <w:t>-37 dBm (Note 3)</w:t>
            </w:r>
          </w:p>
        </w:tc>
        <w:tc>
          <w:tcPr>
            <w:tcW w:w="1430" w:type="dxa"/>
            <w:tcBorders>
              <w:top w:val="nil"/>
              <w:left w:val="single" w:sz="4" w:space="0" w:color="auto"/>
              <w:bottom w:val="single" w:sz="4" w:space="0" w:color="auto"/>
              <w:right w:val="single" w:sz="4" w:space="0" w:color="auto"/>
            </w:tcBorders>
          </w:tcPr>
          <w:p w14:paraId="46332317" w14:textId="77777777" w:rsidR="00B13304" w:rsidRPr="007530C6" w:rsidRDefault="00B13304">
            <w:pPr>
              <w:pStyle w:val="TAC"/>
              <w:rPr>
                <w:rFonts w:cs="Arial"/>
              </w:rPr>
            </w:pPr>
          </w:p>
        </w:tc>
      </w:tr>
      <w:tr w:rsidR="00B13304" w:rsidRPr="007530C6" w14:paraId="44B2931C" w14:textId="77777777" w:rsidTr="00B13304">
        <w:trPr>
          <w:cantSplit/>
          <w:jc w:val="center"/>
        </w:trPr>
        <w:tc>
          <w:tcPr>
            <w:tcW w:w="9814" w:type="dxa"/>
            <w:gridSpan w:val="4"/>
            <w:tcBorders>
              <w:top w:val="single" w:sz="4" w:space="0" w:color="auto"/>
              <w:left w:val="single" w:sz="4" w:space="0" w:color="auto"/>
              <w:bottom w:val="single" w:sz="4" w:space="0" w:color="auto"/>
              <w:right w:val="single" w:sz="4" w:space="0" w:color="auto"/>
            </w:tcBorders>
            <w:hideMark/>
          </w:tcPr>
          <w:p w14:paraId="5881989C" w14:textId="77777777" w:rsidR="00B13304" w:rsidRPr="007530C6" w:rsidRDefault="00B13304">
            <w:pPr>
              <w:pStyle w:val="TAN"/>
              <w:rPr>
                <w:rFonts w:cs="Arial"/>
                <w:kern w:val="2"/>
                <w:szCs w:val="22"/>
              </w:rPr>
            </w:pPr>
            <w:r w:rsidRPr="007530C6">
              <w:rPr>
                <w:rFonts w:cs="Arial"/>
              </w:rPr>
              <w:t>NOTE 1:</w:t>
            </w:r>
            <w:r w:rsidRPr="007530C6">
              <w:rPr>
                <w:rFonts w:cs="Arial"/>
              </w:rPr>
              <w:tab/>
              <w:t xml:space="preserve">For a repeater supporting non-contiguous spectrum operation within any </w:t>
            </w:r>
            <w:r w:rsidRPr="007530C6">
              <w:rPr>
                <w:rFonts w:cs="Arial"/>
                <w:i/>
              </w:rPr>
              <w:t>operating band</w:t>
            </w:r>
            <w:r w:rsidRPr="007530C6">
              <w:rPr>
                <w:rFonts w:cs="Arial"/>
              </w:rPr>
              <w:t xml:space="preserve"> the emission limits within sub-block gaps is calculated as a cumulative sum of contributions from adjacent </w:t>
            </w:r>
            <w:r w:rsidRPr="007530C6">
              <w:rPr>
                <w:rFonts w:cs="v5.0.0"/>
              </w:rPr>
              <w:t>sub blocks on each side of the sub block gap</w:t>
            </w:r>
            <w:r w:rsidRPr="007530C6">
              <w:rPr>
                <w:rFonts w:cs="Arial"/>
              </w:rPr>
              <w:t xml:space="preserve">. Exception is </w:t>
            </w:r>
            <w:r w:rsidRPr="007530C6">
              <w:rPr>
                <w:rFonts w:ascii="Symbol" w:hAnsi="Symbol" w:cs="Arial"/>
              </w:rPr>
              <w:t></w:t>
            </w:r>
            <w:r w:rsidRPr="007530C6">
              <w:rPr>
                <w:rFonts w:cs="Arial"/>
              </w:rPr>
              <w:t>f ≥ 10MHz from both adjacent sub blocks on each side of the sub-block gap, where the emission limits within sub-block gaps shall be -37dBm/100kHz.</w:t>
            </w:r>
          </w:p>
          <w:p w14:paraId="7EC8791A" w14:textId="77777777" w:rsidR="00B13304" w:rsidRPr="007530C6" w:rsidRDefault="00B13304">
            <w:pPr>
              <w:pStyle w:val="TAN"/>
              <w:rPr>
                <w:rFonts w:cs="Arial"/>
              </w:rPr>
            </w:pPr>
            <w:r w:rsidRPr="007530C6">
              <w:rPr>
                <w:rFonts w:cs="Arial"/>
              </w:rPr>
              <w:t>NOTE 2:</w:t>
            </w:r>
            <w:r w:rsidRPr="007530C6">
              <w:rPr>
                <w:rFonts w:cs="Arial"/>
              </w:rPr>
              <w:tab/>
              <w:t xml:space="preserve">For a </w:t>
            </w:r>
            <w:r w:rsidRPr="007530C6">
              <w:rPr>
                <w:rFonts w:cs="Arial"/>
                <w:i/>
              </w:rPr>
              <w:t>multi-band connector</w:t>
            </w:r>
            <w:r w:rsidRPr="007530C6">
              <w:rPr>
                <w:rFonts w:cs="Arial"/>
              </w:rPr>
              <w:t xml:space="preserve"> with Inter RF Bandwidth gap &lt; </w:t>
            </w:r>
            <w:r w:rsidRPr="007530C6">
              <w:t>2*Δf</w:t>
            </w:r>
            <w:r w:rsidRPr="007530C6">
              <w:rPr>
                <w:vertAlign w:val="subscript"/>
              </w:rPr>
              <w:t>OBUE</w:t>
            </w:r>
            <w:r w:rsidRPr="007530C6">
              <w:rPr>
                <w:rFonts w:cs="Arial"/>
              </w:rPr>
              <w:t xml:space="preserve"> the emission limits within the Inter RF Bandwidth gaps is calculated as a cumulative sum of contributions from adjacent sub-blocks or RF Bandwidth on each side of the Inter RF Bandwidth gap</w:t>
            </w:r>
          </w:p>
          <w:p w14:paraId="6BDAD1E1" w14:textId="77777777" w:rsidR="00B13304" w:rsidRPr="007530C6" w:rsidRDefault="00B13304">
            <w:pPr>
              <w:pStyle w:val="TAN"/>
              <w:rPr>
                <w:rFonts w:cs="Arial"/>
              </w:rPr>
            </w:pPr>
            <w:r w:rsidRPr="007530C6">
              <w:t>NOTE 3:</w:t>
            </w:r>
            <w:r w:rsidRPr="007530C6">
              <w:tab/>
              <w:t xml:space="preserve">The requirement is not applicable when </w:t>
            </w:r>
            <w:r w:rsidRPr="007530C6">
              <w:sym w:font="Symbol" w:char="F044"/>
            </w:r>
            <w:r w:rsidRPr="007530C6">
              <w:t>f</w:t>
            </w:r>
            <w:r w:rsidRPr="007530C6">
              <w:rPr>
                <w:vertAlign w:val="subscript"/>
              </w:rPr>
              <w:t>max</w:t>
            </w:r>
            <w:r w:rsidRPr="007530C6">
              <w:t xml:space="preserve"> &lt; 10 MHz.</w:t>
            </w:r>
          </w:p>
        </w:tc>
      </w:tr>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tbl>
    <w:p w14:paraId="11C26215" w14:textId="77777777" w:rsidR="00B13304" w:rsidRPr="007530C6" w:rsidRDefault="00B13304" w:rsidP="00B13304">
      <w:pPr>
        <w:rPr>
          <w:rFonts w:ascii="Calibri" w:hAnsi="Calibri" w:cs="v5.0.0"/>
          <w:kern w:val="2"/>
          <w:sz w:val="21"/>
          <w:szCs w:val="22"/>
        </w:rPr>
      </w:pPr>
    </w:p>
    <w:p w14:paraId="693968FD" w14:textId="77777777" w:rsidR="00B13304" w:rsidRPr="007530C6" w:rsidRDefault="00B13304" w:rsidP="008E6CD3">
      <w:pPr>
        <w:pStyle w:val="Heading5"/>
      </w:pPr>
      <w:bookmarkStart w:id="1976" w:name="_Toc82450621"/>
      <w:bookmarkStart w:id="1977" w:name="_Toc82449973"/>
      <w:bookmarkStart w:id="1978" w:name="_Toc76541991"/>
      <w:bookmarkStart w:id="1979" w:name="_Toc74583178"/>
      <w:bookmarkStart w:id="1980" w:name="_Toc66386337"/>
      <w:bookmarkStart w:id="1981" w:name="_Toc61184994"/>
      <w:bookmarkStart w:id="1982" w:name="_Toc61184604"/>
      <w:bookmarkStart w:id="1983" w:name="_Toc61184212"/>
      <w:bookmarkStart w:id="1984" w:name="_Toc61183820"/>
      <w:bookmarkStart w:id="1985" w:name="_Toc61183426"/>
      <w:bookmarkStart w:id="1986" w:name="_Toc57821150"/>
      <w:bookmarkStart w:id="1987" w:name="_Toc57820223"/>
      <w:bookmarkStart w:id="1988" w:name="_Toc53185747"/>
      <w:bookmarkStart w:id="1989" w:name="_Toc53185371"/>
      <w:bookmarkStart w:id="1990" w:name="_Toc13080211"/>
      <w:bookmarkStart w:id="1991" w:name="_Toc29811710"/>
      <w:bookmarkStart w:id="1992" w:name="_Toc36817262"/>
      <w:bookmarkStart w:id="1993" w:name="_Toc37260178"/>
      <w:bookmarkStart w:id="1994" w:name="_Toc37267566"/>
      <w:bookmarkStart w:id="1995" w:name="_Toc44712168"/>
      <w:bookmarkStart w:id="1996" w:name="_Toc45893481"/>
      <w:bookmarkStart w:id="1997" w:name="_Toc121820290"/>
      <w:bookmarkStart w:id="1998" w:name="_Toc124158040"/>
      <w:bookmarkStart w:id="1999" w:name="_Toc130560617"/>
      <w:bookmarkStart w:id="2000" w:name="_Toc137470260"/>
      <w:bookmarkStart w:id="2001" w:name="_Toc138884653"/>
      <w:bookmarkStart w:id="2002" w:name="_Toc21127502"/>
      <w:bookmarkStart w:id="2003" w:name="_Toc82595197"/>
      <w:bookmarkStart w:id="2004" w:name="_Toc76545094"/>
      <w:bookmarkStart w:id="2005" w:name="_Toc75242748"/>
      <w:bookmarkStart w:id="2006" w:name="_Toc74961838"/>
      <w:bookmarkStart w:id="2007" w:name="_Toc66728034"/>
      <w:bookmarkStart w:id="2008" w:name="_Toc61182721"/>
      <w:bookmarkStart w:id="2009" w:name="_Toc58862728"/>
      <w:bookmarkStart w:id="2010" w:name="_Toc58860224"/>
      <w:bookmarkStart w:id="2011" w:name="_Toc53182483"/>
      <w:bookmarkStart w:id="2012" w:name="_Toc45884460"/>
      <w:bookmarkStart w:id="2013" w:name="_Toc37272214"/>
      <w:bookmarkStart w:id="2014" w:name="_Toc36645160"/>
      <w:bookmarkStart w:id="2015" w:name="_Toc29809776"/>
      <w:bookmarkStart w:id="2016" w:name="_Toc21099978"/>
      <w:r w:rsidRPr="007530C6">
        <w:t>6.5.3.4.5</w:t>
      </w:r>
      <w:r w:rsidRPr="007530C6">
        <w:tab/>
        <w:t>Minimum requirements for additional requirements</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p>
    <w:p w14:paraId="5A7D95F0" w14:textId="77777777" w:rsidR="00B13304" w:rsidRPr="007530C6" w:rsidRDefault="00B13304" w:rsidP="008E6CD3">
      <w:pPr>
        <w:pStyle w:val="H6"/>
      </w:pPr>
      <w:bookmarkStart w:id="2017" w:name="_Toc82450622"/>
      <w:bookmarkStart w:id="2018" w:name="_Toc82449974"/>
      <w:bookmarkStart w:id="2019" w:name="_Toc76541992"/>
      <w:bookmarkStart w:id="2020" w:name="_Toc74583179"/>
      <w:bookmarkStart w:id="2021" w:name="_Toc66386338"/>
      <w:bookmarkStart w:id="2022" w:name="_Toc61184995"/>
      <w:bookmarkStart w:id="2023" w:name="_Toc61184605"/>
      <w:bookmarkStart w:id="2024" w:name="_Toc61184213"/>
      <w:bookmarkStart w:id="2025" w:name="_Toc61183821"/>
      <w:bookmarkStart w:id="2026" w:name="_Toc61183427"/>
      <w:bookmarkStart w:id="2027" w:name="_Toc57821151"/>
      <w:bookmarkStart w:id="2028" w:name="_Toc57820224"/>
      <w:bookmarkStart w:id="2029" w:name="_Toc53185748"/>
      <w:bookmarkStart w:id="2030" w:name="_Toc53185372"/>
      <w:bookmarkStart w:id="2031" w:name="_Toc29811711"/>
      <w:bookmarkStart w:id="2032" w:name="_Toc36817263"/>
      <w:bookmarkStart w:id="2033" w:name="_Toc37260179"/>
      <w:bookmarkStart w:id="2034" w:name="_Toc37267567"/>
      <w:bookmarkStart w:id="2035" w:name="_Toc44712169"/>
      <w:bookmarkStart w:id="2036" w:name="_Toc45893482"/>
      <w:r w:rsidRPr="007530C6">
        <w:t>6.5.3.4.5.1</w:t>
      </w:r>
      <w:r w:rsidRPr="007530C6">
        <w:tab/>
        <w:t>Limits in FCC Title 47</w:t>
      </w:r>
      <w:bookmarkEnd w:id="2002"/>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p>
    <w:p w14:paraId="1EEE04D6" w14:textId="0ED126AB" w:rsidR="00B13304" w:rsidRPr="007530C6" w:rsidRDefault="00B13304" w:rsidP="00B13304">
      <w:pPr>
        <w:rPr>
          <w:rFonts w:ascii="Calibri" w:hAnsi="Calibri"/>
        </w:rPr>
      </w:pPr>
      <w:r w:rsidRPr="007530C6">
        <w:t xml:space="preserve">In addition to the requirements in clauses 6.5.3.4.1, 6.5.3.4.2, 6.5.3.4.3 and 6.5.3.4.4, the </w:t>
      </w:r>
      <w:r w:rsidRPr="007530C6">
        <w:rPr>
          <w:i/>
          <w:iCs/>
        </w:rPr>
        <w:t>repeater type 1-C</w:t>
      </w:r>
      <w:r w:rsidRPr="007530C6">
        <w:t xml:space="preserve"> may have to comply with the applicable emission limits established by FCC Title 47 [</w:t>
      </w:r>
      <w:r w:rsidR="00151B3A" w:rsidRPr="007530C6">
        <w:t>1</w:t>
      </w:r>
      <w:r w:rsidR="00151B3A" w:rsidRPr="007530C6">
        <w:rPr>
          <w:rFonts w:hint="eastAsia"/>
          <w:lang w:eastAsia="zh-CN"/>
        </w:rPr>
        <w:t>3</w:t>
      </w:r>
      <w:r w:rsidRPr="007530C6">
        <w:t>], when deployed in regions where those limits are applied, and under the conditions declared by the manufacturer.</w:t>
      </w:r>
    </w:p>
    <w:p w14:paraId="2C3C47C1" w14:textId="77777777" w:rsidR="00B13304" w:rsidRPr="007530C6" w:rsidRDefault="00B13304" w:rsidP="00A71CA7">
      <w:pPr>
        <w:pStyle w:val="H6"/>
        <w:rPr>
          <w:lang w:eastAsia="zh-CN"/>
        </w:rPr>
      </w:pPr>
      <w:bookmarkStart w:id="2037" w:name="_Toc45893483"/>
      <w:bookmarkStart w:id="2038" w:name="_Toc44712170"/>
      <w:bookmarkStart w:id="2039" w:name="_Toc37267568"/>
      <w:bookmarkStart w:id="2040" w:name="_Toc37260180"/>
      <w:bookmarkStart w:id="2041" w:name="_Toc36817264"/>
      <w:bookmarkStart w:id="2042" w:name="_Toc29811712"/>
      <w:bookmarkStart w:id="2043" w:name="_Toc21127503"/>
      <w:r w:rsidRPr="007530C6">
        <w:t>6.5.3.4.5.2</w:t>
      </w:r>
      <w:r w:rsidRPr="007530C6">
        <w:tab/>
        <w:t>Protection of DTT</w:t>
      </w:r>
      <w:bookmarkEnd w:id="2037"/>
      <w:bookmarkEnd w:id="2038"/>
      <w:bookmarkEnd w:id="2039"/>
      <w:bookmarkEnd w:id="2040"/>
      <w:bookmarkEnd w:id="2041"/>
      <w:bookmarkEnd w:id="2042"/>
      <w:bookmarkEnd w:id="2043"/>
    </w:p>
    <w:p w14:paraId="1F9991EE" w14:textId="77777777" w:rsidR="00B13304" w:rsidRPr="007530C6" w:rsidRDefault="00B13304" w:rsidP="00B13304">
      <w:pPr>
        <w:rPr>
          <w:rFonts w:ascii="Calibri" w:hAnsi="Calibri"/>
        </w:rPr>
      </w:pPr>
      <w:r w:rsidRPr="007530C6">
        <w:rPr>
          <w:rFonts w:cs="v5.0.0"/>
        </w:rPr>
        <w:t xml:space="preserve">In certain regions the following requirement may apply for protection of DTT. For </w:t>
      </w:r>
      <w:r w:rsidRPr="007530C6">
        <w:rPr>
          <w:rFonts w:cs="v5.0.0"/>
          <w:i/>
        </w:rPr>
        <w:t>repeater type 1-C</w:t>
      </w:r>
      <w:r w:rsidRPr="007530C6">
        <w:rPr>
          <w:rFonts w:cs="v5.0.0"/>
        </w:rPr>
        <w:t xml:space="preserve"> operating in Band n20, the </w:t>
      </w:r>
      <w:r w:rsidRPr="007530C6">
        <w:t>level of emissions in the band 470-790 MHz, measured in an 8 MHz filter bandwidth on centre frequencies F</w:t>
      </w:r>
      <w:r w:rsidRPr="007530C6">
        <w:rPr>
          <w:vertAlign w:val="subscript"/>
        </w:rPr>
        <w:t>filter</w:t>
      </w:r>
      <w:r w:rsidRPr="007530C6">
        <w:t xml:space="preserve"> according to table 6.5.3.4.5.2-1, a minimum requirements</w:t>
      </w:r>
      <w:r w:rsidRPr="007530C6">
        <w:rPr>
          <w:i/>
        </w:rPr>
        <w:t xml:space="preserve"> </w:t>
      </w:r>
      <w:r w:rsidRPr="007530C6">
        <w:t>P</w:t>
      </w:r>
      <w:r w:rsidRPr="007530C6">
        <w:rPr>
          <w:vertAlign w:val="subscript"/>
        </w:rPr>
        <w:t>EM,N</w:t>
      </w:r>
      <w:r w:rsidRPr="007530C6">
        <w:t xml:space="preserve"> is declared by the manufacturer. This requirement applies in the frequency range 470-790 MHz even though part of the range falls in the spurious domain.</w:t>
      </w:r>
    </w:p>
    <w:p w14:paraId="618010A1" w14:textId="77777777" w:rsidR="00B13304" w:rsidRPr="007530C6" w:rsidRDefault="00B13304" w:rsidP="00A71CA7">
      <w:pPr>
        <w:pStyle w:val="TH"/>
      </w:pPr>
      <w:r w:rsidRPr="007530C6">
        <w:lastRenderedPageBreak/>
        <w:t xml:space="preserve">Table 6.5.3.4.5.2-1: Declared emissions </w:t>
      </w:r>
      <w:r w:rsidRPr="007530C6">
        <w:rPr>
          <w:i/>
        </w:rPr>
        <w:t>minimum requirement</w:t>
      </w:r>
      <w:r w:rsidRPr="007530C6">
        <w:t xml:space="preserve">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268"/>
        <w:gridCol w:w="2268"/>
      </w:tblGrid>
      <w:tr w:rsidR="00B13304" w:rsidRPr="007530C6" w14:paraId="0C03BCAF" w14:textId="77777777" w:rsidTr="00B1330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090AE109" w14:textId="77777777" w:rsidR="00B13304" w:rsidRPr="007530C6" w:rsidRDefault="00B13304" w:rsidP="00A71CA7">
            <w:pPr>
              <w:pStyle w:val="TAH"/>
              <w:rPr>
                <w:kern w:val="2"/>
                <w:szCs w:val="22"/>
              </w:rPr>
            </w:pPr>
            <w:r w:rsidRPr="007530C6">
              <w:t>Filter centre frequency, F</w:t>
            </w:r>
            <w:r w:rsidRPr="007530C6">
              <w:rPr>
                <w:vertAlign w:val="subscript"/>
              </w:rPr>
              <w:t>filter</w:t>
            </w:r>
          </w:p>
        </w:tc>
        <w:tc>
          <w:tcPr>
            <w:tcW w:w="2268" w:type="dxa"/>
            <w:tcBorders>
              <w:top w:val="single" w:sz="4" w:space="0" w:color="auto"/>
              <w:left w:val="single" w:sz="4" w:space="0" w:color="auto"/>
              <w:bottom w:val="single" w:sz="4" w:space="0" w:color="auto"/>
              <w:right w:val="single" w:sz="4" w:space="0" w:color="auto"/>
            </w:tcBorders>
            <w:hideMark/>
          </w:tcPr>
          <w:p w14:paraId="0167C302" w14:textId="77777777" w:rsidR="00B13304" w:rsidRPr="007530C6" w:rsidRDefault="00B13304" w:rsidP="00A71CA7">
            <w:pPr>
              <w:pStyle w:val="TAH"/>
              <w:rPr>
                <w:kern w:val="2"/>
                <w:szCs w:val="22"/>
              </w:rPr>
            </w:pPr>
            <w:r w:rsidRPr="007530C6">
              <w:rPr>
                <w:i/>
              </w:rPr>
              <w:t>Measurement bandwidth</w:t>
            </w:r>
          </w:p>
        </w:tc>
        <w:tc>
          <w:tcPr>
            <w:tcW w:w="2268" w:type="dxa"/>
            <w:tcBorders>
              <w:top w:val="single" w:sz="4" w:space="0" w:color="auto"/>
              <w:left w:val="single" w:sz="4" w:space="0" w:color="auto"/>
              <w:bottom w:val="single" w:sz="4" w:space="0" w:color="auto"/>
              <w:right w:val="single" w:sz="4" w:space="0" w:color="auto"/>
            </w:tcBorders>
            <w:hideMark/>
          </w:tcPr>
          <w:p w14:paraId="04B0C1B4" w14:textId="77777777" w:rsidR="00B13304" w:rsidRPr="007530C6" w:rsidRDefault="00B13304" w:rsidP="00A71CA7">
            <w:pPr>
              <w:pStyle w:val="TAH"/>
              <w:rPr>
                <w:kern w:val="2"/>
                <w:szCs w:val="22"/>
              </w:rPr>
            </w:pPr>
            <w:r w:rsidRPr="007530C6">
              <w:t xml:space="preserve">Declared emission </w:t>
            </w:r>
            <w:r w:rsidRPr="007530C6">
              <w:rPr>
                <w:i/>
              </w:rPr>
              <w:t>minimum requirement</w:t>
            </w:r>
            <w:r w:rsidRPr="007530C6">
              <w:t xml:space="preserve"> (dBm)</w:t>
            </w:r>
          </w:p>
        </w:tc>
      </w:tr>
      <w:tr w:rsidR="00B13304" w:rsidRPr="007530C6" w14:paraId="1C127520" w14:textId="77777777" w:rsidTr="00B13304">
        <w:trPr>
          <w:cantSplit/>
          <w:jc w:val="center"/>
        </w:trPr>
        <w:tc>
          <w:tcPr>
            <w:tcW w:w="2410" w:type="dxa"/>
            <w:tcBorders>
              <w:top w:val="single" w:sz="4" w:space="0" w:color="auto"/>
              <w:left w:val="single" w:sz="4" w:space="0" w:color="auto"/>
              <w:bottom w:val="single" w:sz="4" w:space="0" w:color="auto"/>
              <w:right w:val="single" w:sz="4" w:space="0" w:color="auto"/>
            </w:tcBorders>
            <w:hideMark/>
          </w:tcPr>
          <w:p w14:paraId="066A3D96" w14:textId="77777777" w:rsidR="00B13304" w:rsidRPr="007530C6" w:rsidRDefault="00B13304" w:rsidP="00A71CA7">
            <w:pPr>
              <w:pStyle w:val="TAC"/>
              <w:rPr>
                <w:kern w:val="2"/>
                <w:szCs w:val="22"/>
              </w:rPr>
            </w:pPr>
            <w:r w:rsidRPr="007530C6">
              <w:t>F</w:t>
            </w:r>
            <w:r w:rsidRPr="007530C6">
              <w:rPr>
                <w:vertAlign w:val="subscript"/>
              </w:rPr>
              <w:t>filter</w:t>
            </w:r>
            <w:r w:rsidRPr="007530C6">
              <w:t xml:space="preserve"> = 8*N + 306 (MHz); </w:t>
            </w:r>
            <w:r w:rsidRPr="007530C6">
              <w:br/>
              <w:t xml:space="preserve">21 </w:t>
            </w:r>
            <w:r w:rsidRPr="007530C6">
              <w:rPr>
                <w:rFonts w:hint="eastAsia"/>
              </w:rPr>
              <w:t>≤</w:t>
            </w:r>
            <w:r w:rsidRPr="007530C6">
              <w:t xml:space="preserve"> N </w:t>
            </w:r>
            <w:r w:rsidRPr="007530C6">
              <w:rPr>
                <w:rFonts w:hint="eastAsia"/>
              </w:rPr>
              <w:t>≤</w:t>
            </w:r>
            <w:r w:rsidRPr="007530C6">
              <w:t xml:space="preserve"> 60</w:t>
            </w:r>
          </w:p>
        </w:tc>
        <w:tc>
          <w:tcPr>
            <w:tcW w:w="2268" w:type="dxa"/>
            <w:tcBorders>
              <w:top w:val="single" w:sz="4" w:space="0" w:color="auto"/>
              <w:left w:val="single" w:sz="4" w:space="0" w:color="auto"/>
              <w:bottom w:val="single" w:sz="4" w:space="0" w:color="auto"/>
              <w:right w:val="single" w:sz="4" w:space="0" w:color="auto"/>
            </w:tcBorders>
            <w:hideMark/>
          </w:tcPr>
          <w:p w14:paraId="34C96192" w14:textId="77777777" w:rsidR="00B13304" w:rsidRPr="007530C6" w:rsidRDefault="00B13304" w:rsidP="00A71CA7">
            <w:pPr>
              <w:pStyle w:val="TAC"/>
              <w:rPr>
                <w:kern w:val="2"/>
                <w:szCs w:val="22"/>
              </w:rPr>
            </w:pPr>
            <w:r w:rsidRPr="007530C6">
              <w:t>8 MHz</w:t>
            </w:r>
          </w:p>
        </w:tc>
        <w:tc>
          <w:tcPr>
            <w:tcW w:w="2268" w:type="dxa"/>
            <w:tcBorders>
              <w:top w:val="single" w:sz="4" w:space="0" w:color="auto"/>
              <w:left w:val="single" w:sz="4" w:space="0" w:color="auto"/>
              <w:bottom w:val="single" w:sz="4" w:space="0" w:color="auto"/>
              <w:right w:val="single" w:sz="4" w:space="0" w:color="auto"/>
            </w:tcBorders>
            <w:hideMark/>
          </w:tcPr>
          <w:p w14:paraId="2CB0F778" w14:textId="77777777" w:rsidR="00B13304" w:rsidRPr="007530C6" w:rsidRDefault="00B13304" w:rsidP="00A71CA7">
            <w:pPr>
              <w:pStyle w:val="TAC"/>
              <w:rPr>
                <w:kern w:val="2"/>
                <w:szCs w:val="22"/>
              </w:rPr>
            </w:pPr>
            <w:r w:rsidRPr="007530C6">
              <w:t>P</w:t>
            </w:r>
            <w:r w:rsidRPr="007530C6">
              <w:rPr>
                <w:vertAlign w:val="subscript"/>
              </w:rPr>
              <w:t>EM,N</w:t>
            </w:r>
          </w:p>
        </w:tc>
      </w:tr>
    </w:tbl>
    <w:p w14:paraId="5F1BEABC" w14:textId="77777777" w:rsidR="003D6D45" w:rsidRDefault="003D6D45" w:rsidP="003D6D45"/>
    <w:p w14:paraId="7F9921E0" w14:textId="5977AC5A" w:rsidR="00B13304" w:rsidRPr="007530C6" w:rsidRDefault="00B13304" w:rsidP="003D6D45">
      <w:pPr>
        <w:pStyle w:val="NO"/>
      </w:pPr>
      <w:r w:rsidRPr="007530C6">
        <w:t>Note:</w:t>
      </w:r>
      <w:r w:rsidRPr="007530C6">
        <w:tab/>
        <w:t>The regional requirement is defined in terms of EIRP (effective isotropic radiated power), which is dependent on both the repeater</w:t>
      </w:r>
      <w:r w:rsidRPr="007530C6">
        <w:rPr>
          <w:rFonts w:cs="v5.0.0"/>
        </w:rPr>
        <w:t xml:space="preserve"> </w:t>
      </w:r>
      <w:r w:rsidRPr="007530C6">
        <w:t xml:space="preserve">emissions at the </w:t>
      </w:r>
      <w:r w:rsidRPr="007530C6">
        <w:rPr>
          <w:i/>
        </w:rPr>
        <w:t>antenna connector</w:t>
      </w:r>
      <w:r w:rsidRPr="007530C6">
        <w:t xml:space="preserve"> and the deployment (including antenna gain and feeder loss). The requirement defined above provides the characteristics of the repeater needed to verify compliance with the regional requirement. Compliance with the regional requirement can be determined using the method outlined in TS 36.104 [</w:t>
      </w:r>
      <w:r w:rsidR="00151B3A" w:rsidRPr="007530C6">
        <w:rPr>
          <w:rFonts w:hint="eastAsia"/>
          <w:lang w:eastAsia="zh-CN"/>
        </w:rPr>
        <w:t>5</w:t>
      </w:r>
      <w:r w:rsidRPr="007530C6">
        <w:t xml:space="preserve">], annex </w:t>
      </w:r>
      <w:r w:rsidR="00A644E3" w:rsidRPr="007530C6">
        <w:rPr>
          <w:rFonts w:hint="eastAsia"/>
          <w:lang w:eastAsia="zh-CN"/>
        </w:rPr>
        <w:t>E</w:t>
      </w:r>
      <w:r w:rsidRPr="007530C6">
        <w:t>.</w:t>
      </w:r>
    </w:p>
    <w:p w14:paraId="40F63C5C" w14:textId="77777777" w:rsidR="00B13304" w:rsidRPr="007530C6" w:rsidRDefault="00B13304" w:rsidP="00B13304">
      <w:pPr>
        <w:pStyle w:val="Heading3"/>
      </w:pPr>
      <w:bookmarkStart w:id="2044" w:name="_Toc82595205"/>
      <w:bookmarkStart w:id="2045" w:name="_Toc76545102"/>
      <w:bookmarkStart w:id="2046" w:name="_Toc75242756"/>
      <w:bookmarkStart w:id="2047" w:name="_Toc74961846"/>
      <w:bookmarkStart w:id="2048" w:name="_Toc66728042"/>
      <w:bookmarkStart w:id="2049" w:name="_Toc61182728"/>
      <w:bookmarkStart w:id="2050" w:name="_Toc58862735"/>
      <w:bookmarkStart w:id="2051" w:name="_Toc58860231"/>
      <w:bookmarkStart w:id="2052" w:name="_Toc53182490"/>
      <w:bookmarkStart w:id="2053" w:name="_Toc45884467"/>
      <w:bookmarkStart w:id="2054" w:name="_Toc37272221"/>
      <w:bookmarkStart w:id="2055" w:name="_Toc36645167"/>
      <w:bookmarkStart w:id="2056" w:name="_Toc29809782"/>
      <w:bookmarkStart w:id="2057" w:name="_Toc21099984"/>
      <w:bookmarkStart w:id="2058" w:name="_Toc120613174"/>
      <w:bookmarkStart w:id="2059" w:name="_Toc121756718"/>
      <w:bookmarkStart w:id="2060" w:name="_Toc121820291"/>
      <w:bookmarkStart w:id="2061" w:name="_Toc124158041"/>
      <w:bookmarkStart w:id="2062" w:name="_Toc130560618"/>
      <w:bookmarkStart w:id="2063" w:name="_Toc137470261"/>
      <w:bookmarkStart w:id="2064" w:name="_Toc138884654"/>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r w:rsidRPr="007530C6">
        <w:t>6.5.4</w:t>
      </w:r>
      <w:r w:rsidRPr="007530C6">
        <w:tab/>
        <w:t>Transmitter spurious emissions</w:t>
      </w:r>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p>
    <w:p w14:paraId="41765C4E" w14:textId="77777777" w:rsidR="00B13304" w:rsidRPr="007530C6" w:rsidRDefault="00B13304" w:rsidP="00B13304">
      <w:pPr>
        <w:pStyle w:val="Heading4"/>
      </w:pPr>
      <w:bookmarkStart w:id="2065" w:name="_Toc82595206"/>
      <w:bookmarkStart w:id="2066" w:name="_Toc76545103"/>
      <w:bookmarkStart w:id="2067" w:name="_Toc75242757"/>
      <w:bookmarkStart w:id="2068" w:name="_Toc74961847"/>
      <w:bookmarkStart w:id="2069" w:name="_Toc66728043"/>
      <w:bookmarkStart w:id="2070" w:name="_Toc61182729"/>
      <w:bookmarkStart w:id="2071" w:name="_Toc58862736"/>
      <w:bookmarkStart w:id="2072" w:name="_Toc58860232"/>
      <w:bookmarkStart w:id="2073" w:name="_Toc53182491"/>
      <w:bookmarkStart w:id="2074" w:name="_Toc45884468"/>
      <w:bookmarkStart w:id="2075" w:name="_Toc37272222"/>
      <w:bookmarkStart w:id="2076" w:name="_Toc36645168"/>
      <w:bookmarkStart w:id="2077" w:name="_Toc29809783"/>
      <w:bookmarkStart w:id="2078" w:name="_Toc21099985"/>
      <w:bookmarkStart w:id="2079" w:name="_Toc120613175"/>
      <w:bookmarkStart w:id="2080" w:name="_Toc121756719"/>
      <w:bookmarkStart w:id="2081" w:name="_Toc121820292"/>
      <w:bookmarkStart w:id="2082" w:name="_Toc124158042"/>
      <w:bookmarkStart w:id="2083" w:name="_Toc130560619"/>
      <w:bookmarkStart w:id="2084" w:name="_Toc137470262"/>
      <w:bookmarkStart w:id="2085" w:name="_Toc138884655"/>
      <w:r w:rsidRPr="007530C6">
        <w:t>6.5.4.1</w:t>
      </w:r>
      <w:r w:rsidRPr="007530C6">
        <w:tab/>
        <w:t>Definition and applicability</w:t>
      </w:r>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p>
    <w:p w14:paraId="74BFEFBA" w14:textId="7B80825E" w:rsidR="00B13304" w:rsidRPr="007530C6" w:rsidRDefault="00B13304" w:rsidP="00B13304">
      <w:bookmarkStart w:id="2086" w:name="_Toc82595207"/>
      <w:bookmarkStart w:id="2087" w:name="_Toc76545104"/>
      <w:bookmarkStart w:id="2088" w:name="_Toc75242758"/>
      <w:bookmarkStart w:id="2089" w:name="_Toc74961848"/>
      <w:bookmarkStart w:id="2090" w:name="_Toc66728044"/>
      <w:bookmarkStart w:id="2091" w:name="_Toc61182730"/>
      <w:bookmarkStart w:id="2092" w:name="_Toc58862737"/>
      <w:bookmarkStart w:id="2093" w:name="_Toc58860233"/>
      <w:bookmarkStart w:id="2094" w:name="_Toc53182492"/>
      <w:bookmarkStart w:id="2095" w:name="_Toc45884469"/>
      <w:bookmarkStart w:id="2096" w:name="_Toc37272223"/>
      <w:bookmarkStart w:id="2097" w:name="_Toc36645169"/>
      <w:bookmarkStart w:id="2098" w:name="_Toc29809784"/>
      <w:bookmarkStart w:id="2099" w:name="_Toc21099986"/>
      <w:r w:rsidRPr="007530C6">
        <w:t xml:space="preserve">For </w:t>
      </w:r>
      <w:r w:rsidRPr="007530C6">
        <w:rPr>
          <w:i/>
          <w:iCs/>
        </w:rPr>
        <w:t>repeater type 1-C</w:t>
      </w:r>
      <w:r w:rsidRPr="007530C6">
        <w:t xml:space="preserve">, the transmitter spurious emission limits shall apply from 9 kHz to 12.75 GHz, excluding the frequency range from </w:t>
      </w:r>
      <w:r w:rsidRPr="007530C6">
        <w:rPr>
          <w:rFonts w:cs="v5.0.0"/>
        </w:rPr>
        <w:t>Δf</w:t>
      </w:r>
      <w:r w:rsidRPr="007530C6">
        <w:rPr>
          <w:rFonts w:cs="v5.0.0"/>
          <w:vertAlign w:val="subscript"/>
        </w:rPr>
        <w:t>OBUE</w:t>
      </w:r>
      <w:r w:rsidRPr="007530C6">
        <w:t xml:space="preserve"> below the lowest frequency of each supported downlink </w:t>
      </w:r>
      <w:r w:rsidRPr="007530C6">
        <w:rPr>
          <w:i/>
        </w:rPr>
        <w:t>operating band</w:t>
      </w:r>
      <w:r w:rsidRPr="007530C6">
        <w:t xml:space="preserve">, up to </w:t>
      </w:r>
      <w:r w:rsidRPr="007530C6">
        <w:rPr>
          <w:rFonts w:cs="v5.0.0"/>
        </w:rPr>
        <w:t>Δf</w:t>
      </w:r>
      <w:r w:rsidRPr="007530C6">
        <w:rPr>
          <w:rFonts w:cs="v5.0.0"/>
          <w:vertAlign w:val="subscript"/>
        </w:rPr>
        <w:t>OBUE</w:t>
      </w:r>
      <w:r w:rsidRPr="007530C6">
        <w:t xml:space="preserve"> above the highest frequency of each supported downlink </w:t>
      </w:r>
      <w:r w:rsidRPr="007530C6">
        <w:rPr>
          <w:i/>
        </w:rPr>
        <w:t>operating band</w:t>
      </w:r>
      <w:r w:rsidRPr="007530C6">
        <w:t xml:space="preserve">, where the </w:t>
      </w:r>
      <w:r w:rsidRPr="007530C6">
        <w:rPr>
          <w:rFonts w:cs="v5.0.0"/>
        </w:rPr>
        <w:t>Δf</w:t>
      </w:r>
      <w:r w:rsidRPr="007530C6">
        <w:rPr>
          <w:rFonts w:cs="v5.0.0"/>
          <w:vertAlign w:val="subscript"/>
        </w:rPr>
        <w:t>OBUE</w:t>
      </w:r>
      <w:r w:rsidRPr="007530C6">
        <w:rPr>
          <w:rFonts w:cs="v5.0.0"/>
        </w:rPr>
        <w:t xml:space="preserve"> is defined in table 6.5.1-1</w:t>
      </w:r>
      <w:r w:rsidRPr="007530C6">
        <w:t xml:space="preserve">. For some </w:t>
      </w:r>
      <w:r w:rsidRPr="007530C6">
        <w:rPr>
          <w:i/>
        </w:rPr>
        <w:t>operating bands</w:t>
      </w:r>
      <w:r w:rsidRPr="007530C6">
        <w:t>, the upper limit is higher than 12.75 GHz in order to comply with the 5</w:t>
      </w:r>
      <w:r w:rsidRPr="007530C6">
        <w:rPr>
          <w:vertAlign w:val="superscript"/>
        </w:rPr>
        <w:t>th</w:t>
      </w:r>
      <w:r w:rsidRPr="007530C6">
        <w:t xml:space="preserve"> harmonic limit of the downlink </w:t>
      </w:r>
      <w:r w:rsidRPr="007530C6">
        <w:rPr>
          <w:i/>
        </w:rPr>
        <w:t>operating band</w:t>
      </w:r>
      <w:r w:rsidRPr="007530C6">
        <w:t>, as specified in ITU-R recommendation SM.329 [</w:t>
      </w:r>
      <w:r w:rsidR="00151B3A" w:rsidRPr="007530C6">
        <w:rPr>
          <w:rFonts w:hint="eastAsia"/>
          <w:lang w:eastAsia="zh-CN"/>
        </w:rPr>
        <w:t>4</w:t>
      </w:r>
      <w:r w:rsidRPr="007530C6">
        <w:t>].</w:t>
      </w:r>
    </w:p>
    <w:p w14:paraId="025CB925" w14:textId="77777777" w:rsidR="00B13304" w:rsidRPr="007530C6" w:rsidRDefault="00B13304" w:rsidP="00B13304">
      <w:r w:rsidRPr="007530C6">
        <w:t xml:space="preserve">For a </w:t>
      </w:r>
      <w:r w:rsidRPr="007530C6">
        <w:rPr>
          <w:i/>
        </w:rPr>
        <w:t>multi-band connector</w:t>
      </w:r>
      <w:r w:rsidRPr="007530C6">
        <w:t xml:space="preserve">, for each supported </w:t>
      </w:r>
      <w:r w:rsidRPr="007530C6">
        <w:rPr>
          <w:i/>
        </w:rPr>
        <w:t xml:space="preserve">operating band </w:t>
      </w:r>
      <w:r w:rsidRPr="007530C6">
        <w:t xml:space="preserve">together with </w:t>
      </w:r>
      <w:r w:rsidRPr="007530C6">
        <w:rPr>
          <w:rFonts w:cs="v5.0.0"/>
        </w:rPr>
        <w:t>Δf</w:t>
      </w:r>
      <w:r w:rsidRPr="007530C6">
        <w:rPr>
          <w:rFonts w:cs="v5.0.0"/>
          <w:vertAlign w:val="subscript"/>
        </w:rPr>
        <w:t>OBUE</w:t>
      </w:r>
      <w:r w:rsidRPr="007530C6">
        <w:rPr>
          <w:rFonts w:cs="v5.0.0"/>
        </w:rPr>
        <w:t xml:space="preserve"> around the band is excluded from the transmitter spurious emissions requirement</w:t>
      </w:r>
      <w:r w:rsidRPr="007530C6">
        <w:t>.</w:t>
      </w:r>
    </w:p>
    <w:p w14:paraId="3A377C9C" w14:textId="77777777" w:rsidR="00B13304" w:rsidRPr="007530C6" w:rsidRDefault="00B13304" w:rsidP="00B13304">
      <w:pPr>
        <w:rPr>
          <w:rFonts w:cs="v4.2.0"/>
        </w:rPr>
      </w:pPr>
      <w:r w:rsidRPr="007530C6">
        <w:rPr>
          <w:rFonts w:cs="v4.2.0"/>
        </w:rPr>
        <w:t>The requirements shall apply whatever the type of transmitter considered (single carrier or multi-carrier). It applies for all transmission modes foreseen by the manufacturer</w:t>
      </w:r>
      <w:r w:rsidRPr="007530C6">
        <w:t>'</w:t>
      </w:r>
      <w:r w:rsidRPr="007530C6">
        <w:rPr>
          <w:rFonts w:cs="v4.2.0"/>
        </w:rPr>
        <w:t xml:space="preserve">s specification. </w:t>
      </w:r>
    </w:p>
    <w:p w14:paraId="7DB4410A" w14:textId="77777777" w:rsidR="00B13304" w:rsidRPr="007530C6" w:rsidRDefault="00B13304" w:rsidP="00B13304">
      <w:pPr>
        <w:rPr>
          <w:rFonts w:cs="v5.0.0"/>
        </w:rPr>
      </w:pPr>
      <w:r w:rsidRPr="007530C6">
        <w:rPr>
          <w:rFonts w:cs="v5.0.0"/>
        </w:rPr>
        <w:t>Unless otherwise stated, all requirements are measured as mean power (RMS).</w:t>
      </w:r>
    </w:p>
    <w:p w14:paraId="073021B6" w14:textId="77777777" w:rsidR="00B13304" w:rsidRPr="007530C6" w:rsidRDefault="00B13304" w:rsidP="00B13304">
      <w:pPr>
        <w:rPr>
          <w:lang w:eastAsia="zh-CN"/>
        </w:rPr>
      </w:pPr>
      <w:r w:rsidRPr="007530C6">
        <w:t>For Band n41 and n90 operation in Japan</w:t>
      </w:r>
      <w:r w:rsidRPr="007530C6">
        <w:rPr>
          <w:rFonts w:cs="v5.0.0"/>
        </w:rPr>
        <w:t>, t</w:t>
      </w:r>
      <w:r w:rsidRPr="007530C6">
        <w:t xml:space="preserve">he sum of the spurious emissions over all </w:t>
      </w:r>
      <w:r w:rsidRPr="007530C6">
        <w:rPr>
          <w:i/>
        </w:rPr>
        <w:t xml:space="preserve">antenna connectors </w:t>
      </w:r>
      <w:r w:rsidRPr="007530C6">
        <w:t xml:space="preserve">for </w:t>
      </w:r>
      <w:r w:rsidRPr="007530C6">
        <w:rPr>
          <w:i/>
        </w:rPr>
        <w:t>Repeater type 1-C</w:t>
      </w:r>
      <w:r w:rsidRPr="007530C6">
        <w:t xml:space="preserve"> shall not exceed the </w:t>
      </w:r>
      <w:r w:rsidRPr="007530C6">
        <w:rPr>
          <w:i/>
          <w:iCs/>
        </w:rPr>
        <w:t>minimum requirements</w:t>
      </w:r>
      <w:r w:rsidRPr="007530C6">
        <w:t xml:space="preserve"> defined in clause 6.5.4.5.</w:t>
      </w:r>
    </w:p>
    <w:p w14:paraId="5C89E702" w14:textId="77777777" w:rsidR="00B13304" w:rsidRPr="007530C6" w:rsidRDefault="00B13304" w:rsidP="00B13304">
      <w:pPr>
        <w:pStyle w:val="Heading4"/>
      </w:pPr>
      <w:bookmarkStart w:id="2100" w:name="_Toc120613176"/>
      <w:bookmarkStart w:id="2101" w:name="_Toc121756720"/>
      <w:bookmarkStart w:id="2102" w:name="_Toc121820293"/>
      <w:bookmarkStart w:id="2103" w:name="_Toc124158043"/>
      <w:bookmarkStart w:id="2104" w:name="_Toc130560620"/>
      <w:bookmarkStart w:id="2105" w:name="_Toc137470263"/>
      <w:bookmarkStart w:id="2106" w:name="_Toc138884656"/>
      <w:r w:rsidRPr="007530C6">
        <w:t>6.5.4.2</w:t>
      </w:r>
      <w:r w:rsidRPr="007530C6">
        <w:tab/>
        <w:t>Minimum requirement</w:t>
      </w:r>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p>
    <w:p w14:paraId="317011CB" w14:textId="77777777" w:rsidR="00B13304" w:rsidRPr="007530C6" w:rsidRDefault="00B13304" w:rsidP="00B13304">
      <w:r w:rsidRPr="007530C6">
        <w:t xml:space="preserve">The minimum requirement applies per </w:t>
      </w:r>
      <w:r w:rsidRPr="007530C6">
        <w:rPr>
          <w:i/>
        </w:rPr>
        <w:t>single-band connector</w:t>
      </w:r>
      <w:r w:rsidRPr="007530C6">
        <w:t xml:space="preserve">, or per </w:t>
      </w:r>
      <w:r w:rsidRPr="007530C6">
        <w:rPr>
          <w:i/>
        </w:rPr>
        <w:t>multi-band connector</w:t>
      </w:r>
      <w:r w:rsidRPr="007530C6">
        <w:rPr>
          <w:rFonts w:cs="v5.0.0"/>
        </w:rPr>
        <w:t xml:space="preserve"> supporting transmission in the </w:t>
      </w:r>
      <w:r w:rsidRPr="007530C6">
        <w:rPr>
          <w:rFonts w:cs="v5.0.0"/>
          <w:i/>
          <w:iCs/>
        </w:rPr>
        <w:t>operating band</w:t>
      </w:r>
      <w:r w:rsidRPr="007530C6">
        <w:t>.</w:t>
      </w:r>
    </w:p>
    <w:p w14:paraId="336758F6" w14:textId="0C164591" w:rsidR="00B13304" w:rsidRPr="007530C6" w:rsidRDefault="00B13304" w:rsidP="00B13304">
      <w:r w:rsidRPr="007530C6">
        <w:t>The minimum requirement is defined in TS 38.106 [</w:t>
      </w:r>
      <w:r w:rsidR="00151B3A" w:rsidRPr="007530C6">
        <w:rPr>
          <w:rFonts w:hint="eastAsia"/>
          <w:lang w:eastAsia="zh-CN"/>
        </w:rPr>
        <w:t>2</w:t>
      </w:r>
      <w:r w:rsidRPr="007530C6">
        <w:t>], clause 6.5.4.2.</w:t>
      </w:r>
    </w:p>
    <w:p w14:paraId="1ECCA265" w14:textId="77777777" w:rsidR="00B13304" w:rsidRPr="007530C6" w:rsidRDefault="00B13304" w:rsidP="00B13304">
      <w:pPr>
        <w:pStyle w:val="Heading4"/>
      </w:pPr>
      <w:bookmarkStart w:id="2107" w:name="_Toc82595208"/>
      <w:bookmarkStart w:id="2108" w:name="_Toc76545105"/>
      <w:bookmarkStart w:id="2109" w:name="_Toc75242759"/>
      <w:bookmarkStart w:id="2110" w:name="_Toc74961849"/>
      <w:bookmarkStart w:id="2111" w:name="_Toc66728045"/>
      <w:bookmarkStart w:id="2112" w:name="_Toc61182731"/>
      <w:bookmarkStart w:id="2113" w:name="_Toc58862738"/>
      <w:bookmarkStart w:id="2114" w:name="_Toc58860234"/>
      <w:bookmarkStart w:id="2115" w:name="_Toc53182493"/>
      <w:bookmarkStart w:id="2116" w:name="_Toc45884470"/>
      <w:bookmarkStart w:id="2117" w:name="_Toc37272224"/>
      <w:bookmarkStart w:id="2118" w:name="_Toc36645170"/>
      <w:bookmarkStart w:id="2119" w:name="_Toc29809785"/>
      <w:bookmarkStart w:id="2120" w:name="_Toc21099987"/>
      <w:bookmarkStart w:id="2121" w:name="_Toc120613177"/>
      <w:bookmarkStart w:id="2122" w:name="_Toc121756721"/>
      <w:bookmarkStart w:id="2123" w:name="_Toc121820294"/>
      <w:bookmarkStart w:id="2124" w:name="_Toc124158044"/>
      <w:bookmarkStart w:id="2125" w:name="_Toc130560621"/>
      <w:bookmarkStart w:id="2126" w:name="_Toc137470264"/>
      <w:bookmarkStart w:id="2127" w:name="_Toc138884657"/>
      <w:r w:rsidRPr="007530C6">
        <w:t>6.5.4.3</w:t>
      </w:r>
      <w:r w:rsidRPr="007530C6">
        <w:tab/>
        <w:t>Test purpose</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p w14:paraId="2B7ECC0B" w14:textId="77777777" w:rsidR="00B13304" w:rsidRPr="007530C6" w:rsidRDefault="00B13304" w:rsidP="00B13304">
      <w:pPr>
        <w:rPr>
          <w:rFonts w:cs="v4.2.0"/>
        </w:rPr>
      </w:pPr>
      <w:r w:rsidRPr="007530C6">
        <w:rPr>
          <w:rFonts w:cs="v4.2.0"/>
        </w:rPr>
        <w:t>This test measures conducted spurious emissions while the transmitter is in operation.</w:t>
      </w:r>
    </w:p>
    <w:p w14:paraId="3A66832F" w14:textId="77777777" w:rsidR="00B13304" w:rsidRPr="007530C6" w:rsidRDefault="00B13304" w:rsidP="00B13304">
      <w:pPr>
        <w:pStyle w:val="Heading4"/>
      </w:pPr>
      <w:bookmarkStart w:id="2128" w:name="_Toc82595209"/>
      <w:bookmarkStart w:id="2129" w:name="_Toc76545106"/>
      <w:bookmarkStart w:id="2130" w:name="_Toc75242760"/>
      <w:bookmarkStart w:id="2131" w:name="_Toc74961850"/>
      <w:bookmarkStart w:id="2132" w:name="_Toc66728046"/>
      <w:bookmarkStart w:id="2133" w:name="_Toc61182732"/>
      <w:bookmarkStart w:id="2134" w:name="_Toc58862739"/>
      <w:bookmarkStart w:id="2135" w:name="_Toc58860235"/>
      <w:bookmarkStart w:id="2136" w:name="_Toc53182494"/>
      <w:bookmarkStart w:id="2137" w:name="_Toc45884471"/>
      <w:bookmarkStart w:id="2138" w:name="_Toc37272225"/>
      <w:bookmarkStart w:id="2139" w:name="_Toc36645171"/>
      <w:bookmarkStart w:id="2140" w:name="_Toc29809786"/>
      <w:bookmarkStart w:id="2141" w:name="_Toc21099988"/>
      <w:bookmarkStart w:id="2142" w:name="_Toc120613178"/>
      <w:bookmarkStart w:id="2143" w:name="_Toc121756722"/>
      <w:bookmarkStart w:id="2144" w:name="_Toc121820295"/>
      <w:bookmarkStart w:id="2145" w:name="_Toc124158045"/>
      <w:bookmarkStart w:id="2146" w:name="_Toc130560622"/>
      <w:bookmarkStart w:id="2147" w:name="_Toc137470265"/>
      <w:bookmarkStart w:id="2148" w:name="_Toc138884658"/>
      <w:r w:rsidRPr="007530C6">
        <w:t>6.5.4.4</w:t>
      </w:r>
      <w:r w:rsidRPr="007530C6">
        <w:tab/>
        <w:t>Method of test</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p w14:paraId="09C37CF7" w14:textId="77777777" w:rsidR="00B13304" w:rsidRPr="007530C6" w:rsidRDefault="00B13304" w:rsidP="00B13304">
      <w:pPr>
        <w:pStyle w:val="Heading5"/>
      </w:pPr>
      <w:bookmarkStart w:id="2149" w:name="_Toc82595210"/>
      <w:bookmarkStart w:id="2150" w:name="_Toc76545107"/>
      <w:bookmarkStart w:id="2151" w:name="_Toc75242761"/>
      <w:bookmarkStart w:id="2152" w:name="_Toc74961851"/>
      <w:bookmarkStart w:id="2153" w:name="_Toc66728047"/>
      <w:bookmarkStart w:id="2154" w:name="_Toc61182733"/>
      <w:bookmarkStart w:id="2155" w:name="_Toc58862740"/>
      <w:bookmarkStart w:id="2156" w:name="_Toc58860236"/>
      <w:bookmarkStart w:id="2157" w:name="_Toc53182495"/>
      <w:bookmarkStart w:id="2158" w:name="_Toc45884472"/>
      <w:bookmarkStart w:id="2159" w:name="_Toc37272226"/>
      <w:bookmarkStart w:id="2160" w:name="_Toc36645172"/>
      <w:bookmarkStart w:id="2161" w:name="_Toc29809787"/>
      <w:bookmarkStart w:id="2162" w:name="_Toc21099989"/>
      <w:bookmarkStart w:id="2163" w:name="_Toc120613179"/>
      <w:bookmarkStart w:id="2164" w:name="_Toc121756723"/>
      <w:bookmarkStart w:id="2165" w:name="_Toc121820296"/>
      <w:bookmarkStart w:id="2166" w:name="_Toc124158046"/>
      <w:bookmarkStart w:id="2167" w:name="_Toc130560623"/>
      <w:bookmarkStart w:id="2168" w:name="_Toc137470266"/>
      <w:bookmarkStart w:id="2169" w:name="_Toc138884659"/>
      <w:r w:rsidRPr="007530C6">
        <w:t>6.5.4.4.1</w:t>
      </w:r>
      <w:r w:rsidRPr="007530C6">
        <w:tab/>
        <w:t>Initial conditions</w:t>
      </w:r>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14:paraId="2B9DCFDF" w14:textId="77777777" w:rsidR="00B13304" w:rsidRPr="007530C6" w:rsidRDefault="00B13304" w:rsidP="00B13304">
      <w:r w:rsidRPr="007530C6">
        <w:t>Test environment: Normal; see annex B.2.</w:t>
      </w:r>
    </w:p>
    <w:p w14:paraId="603C6411" w14:textId="77777777" w:rsidR="00B13304" w:rsidRPr="007530C6" w:rsidRDefault="00B13304" w:rsidP="00B13304">
      <w:r w:rsidRPr="007530C6">
        <w:t>RF channels to be tested for single carrier:</w:t>
      </w:r>
    </w:p>
    <w:p w14:paraId="07D7DA03" w14:textId="77777777" w:rsidR="00B13304" w:rsidRPr="007530C6" w:rsidRDefault="00B13304" w:rsidP="00B13304">
      <w:pPr>
        <w:pStyle w:val="B1"/>
        <w:rPr>
          <w:vertAlign w:val="subscript"/>
        </w:rPr>
      </w:pPr>
      <w:r w:rsidRPr="007530C6">
        <w:t>-</w:t>
      </w:r>
      <w:r w:rsidRPr="007530C6">
        <w:tab/>
      </w:r>
      <w:r w:rsidRPr="007530C6">
        <w:rPr>
          <w:rFonts w:eastAsia="SimSun"/>
        </w:rPr>
        <w:t xml:space="preserve">B when testing </w:t>
      </w:r>
      <w:r w:rsidRPr="007530C6">
        <w:t>the spurious emissions below</w:t>
      </w:r>
      <w:r w:rsidRPr="007530C6">
        <w:rPr>
          <w:rFonts w:eastAsia="SimSun"/>
        </w:rPr>
        <w:t xml:space="preserve"> </w:t>
      </w:r>
      <w:r w:rsidRPr="007530C6">
        <w:rPr>
          <w:sz w:val="18"/>
        </w:rPr>
        <w:t>F</w:t>
      </w:r>
      <w:r w:rsidRPr="007530C6">
        <w:rPr>
          <w:sz w:val="18"/>
          <w:vertAlign w:val="subscript"/>
        </w:rPr>
        <w:t>DL_</w:t>
      </w:r>
      <w:r w:rsidRPr="007530C6">
        <w:rPr>
          <w:rFonts w:eastAsia="SimSun"/>
          <w:sz w:val="18"/>
          <w:vertAlign w:val="subscript"/>
        </w:rPr>
        <w:t>low</w:t>
      </w:r>
      <w:r w:rsidRPr="007530C6">
        <w:rPr>
          <w:sz w:val="18"/>
        </w:rPr>
        <w:t xml:space="preserve"> </w:t>
      </w:r>
      <w:r w:rsidRPr="007530C6">
        <w:rPr>
          <w:rFonts w:eastAsia="SimSun"/>
          <w:sz w:val="18"/>
        </w:rPr>
        <w:t>-</w:t>
      </w:r>
      <w:r w:rsidRPr="007530C6">
        <w:rPr>
          <w:sz w:val="18"/>
        </w:rPr>
        <w:t xml:space="preserve"> </w:t>
      </w:r>
      <w:r w:rsidRPr="007530C6">
        <w:t>Δf</w:t>
      </w:r>
      <w:r w:rsidRPr="007530C6">
        <w:rPr>
          <w:vertAlign w:val="subscript"/>
        </w:rPr>
        <w:t>OBUE,</w:t>
      </w:r>
    </w:p>
    <w:p w14:paraId="7ED365E6" w14:textId="77777777" w:rsidR="00B13304" w:rsidRPr="007530C6" w:rsidRDefault="00B13304" w:rsidP="00B13304">
      <w:pPr>
        <w:pStyle w:val="B1"/>
        <w:rPr>
          <w:vertAlign w:val="subscript"/>
        </w:rPr>
      </w:pPr>
      <w:r w:rsidRPr="007530C6">
        <w:t>-</w:t>
      </w:r>
      <w:r w:rsidRPr="007530C6">
        <w:tab/>
        <w:t>T</w:t>
      </w:r>
      <w:r w:rsidRPr="007530C6">
        <w:rPr>
          <w:rFonts w:eastAsia="SimSun"/>
        </w:rPr>
        <w:t xml:space="preserve"> when testing </w:t>
      </w:r>
      <w:r w:rsidRPr="007530C6">
        <w:t xml:space="preserve">the spurious emissions above </w:t>
      </w:r>
      <w:r w:rsidRPr="007530C6">
        <w:rPr>
          <w:sz w:val="18"/>
        </w:rPr>
        <w:t>F</w:t>
      </w:r>
      <w:r w:rsidRPr="007530C6">
        <w:rPr>
          <w:sz w:val="18"/>
          <w:vertAlign w:val="subscript"/>
        </w:rPr>
        <w:t>DL_</w:t>
      </w:r>
      <w:r w:rsidRPr="007530C6">
        <w:rPr>
          <w:rFonts w:eastAsia="SimSun"/>
          <w:sz w:val="18"/>
          <w:vertAlign w:val="subscript"/>
        </w:rPr>
        <w:t>high</w:t>
      </w:r>
      <w:r w:rsidRPr="007530C6">
        <w:rPr>
          <w:sz w:val="18"/>
        </w:rPr>
        <w:t xml:space="preserve"> </w:t>
      </w:r>
      <w:r w:rsidRPr="007530C6">
        <w:rPr>
          <w:rFonts w:eastAsia="SimSun"/>
          <w:sz w:val="18"/>
        </w:rPr>
        <w:t>+</w:t>
      </w:r>
      <w:r w:rsidRPr="007530C6">
        <w:rPr>
          <w:sz w:val="18"/>
        </w:rPr>
        <w:t xml:space="preserve"> </w:t>
      </w:r>
      <w:r w:rsidRPr="007530C6">
        <w:t>Δf</w:t>
      </w:r>
      <w:r w:rsidRPr="007530C6">
        <w:rPr>
          <w:vertAlign w:val="subscript"/>
        </w:rPr>
        <w:t>OBUE</w:t>
      </w:r>
      <w:r w:rsidRPr="007530C6">
        <w:t>; see clause 4.9.1.</w:t>
      </w:r>
    </w:p>
    <w:p w14:paraId="0EF92D55" w14:textId="77777777" w:rsidR="00B13304" w:rsidRPr="007530C6" w:rsidRDefault="00B13304" w:rsidP="00B13304">
      <w:pPr>
        <w:pStyle w:val="Heading5"/>
      </w:pPr>
      <w:bookmarkStart w:id="2170" w:name="_Toc82595211"/>
      <w:bookmarkStart w:id="2171" w:name="_Toc76545108"/>
      <w:bookmarkStart w:id="2172" w:name="_Toc75242762"/>
      <w:bookmarkStart w:id="2173" w:name="_Toc74961852"/>
      <w:bookmarkStart w:id="2174" w:name="_Toc66728048"/>
      <w:bookmarkStart w:id="2175" w:name="_Toc61182734"/>
      <w:bookmarkStart w:id="2176" w:name="_Toc58862741"/>
      <w:bookmarkStart w:id="2177" w:name="_Toc58860237"/>
      <w:bookmarkStart w:id="2178" w:name="_Toc53182496"/>
      <w:bookmarkStart w:id="2179" w:name="_Toc45884473"/>
      <w:bookmarkStart w:id="2180" w:name="_Toc37272227"/>
      <w:bookmarkStart w:id="2181" w:name="_Toc36645173"/>
      <w:bookmarkStart w:id="2182" w:name="_Toc29809788"/>
      <w:bookmarkStart w:id="2183" w:name="_Toc21099990"/>
      <w:bookmarkStart w:id="2184" w:name="_Toc120613180"/>
      <w:bookmarkStart w:id="2185" w:name="_Toc121756724"/>
      <w:bookmarkStart w:id="2186" w:name="_Toc121820297"/>
      <w:bookmarkStart w:id="2187" w:name="_Toc124158047"/>
      <w:bookmarkStart w:id="2188" w:name="_Toc130560624"/>
      <w:bookmarkStart w:id="2189" w:name="_Toc137470267"/>
      <w:bookmarkStart w:id="2190" w:name="_Toc138884660"/>
      <w:r w:rsidRPr="007530C6">
        <w:lastRenderedPageBreak/>
        <w:t>6.5.4.4.2</w:t>
      </w:r>
      <w:r w:rsidRPr="007530C6">
        <w:tab/>
        <w:t>Procedure</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p>
    <w:p w14:paraId="084CC443" w14:textId="77777777" w:rsidR="00B13304" w:rsidRPr="007530C6" w:rsidRDefault="00B13304" w:rsidP="00B13304">
      <w:pPr>
        <w:pStyle w:val="B1"/>
      </w:pPr>
      <w:r w:rsidRPr="007530C6">
        <w:t>1)</w:t>
      </w:r>
      <w:r w:rsidRPr="007530C6">
        <w:tab/>
        <w:t xml:space="preserve">Connect the </w:t>
      </w:r>
      <w:r w:rsidRPr="007530C6">
        <w:rPr>
          <w:i/>
        </w:rPr>
        <w:t>single-band connector</w:t>
      </w:r>
      <w:r w:rsidRPr="007530C6">
        <w:t xml:space="preserve"> or </w:t>
      </w:r>
      <w:r w:rsidRPr="007530C6">
        <w:rPr>
          <w:i/>
        </w:rPr>
        <w:t>multi-band connector</w:t>
      </w:r>
      <w:r w:rsidRPr="007530C6">
        <w:t xml:space="preserve"> under test to measurement equipment as shown in annex D.1.1. All connectors not under test shall be terminated.</w:t>
      </w:r>
    </w:p>
    <w:p w14:paraId="04120287" w14:textId="77777777" w:rsidR="00B13304" w:rsidRPr="007530C6" w:rsidRDefault="00B13304" w:rsidP="00B13304">
      <w:pPr>
        <w:pStyle w:val="B1"/>
      </w:pPr>
      <w:r w:rsidRPr="007530C6">
        <w:t>2)</w:t>
      </w:r>
      <w:r w:rsidRPr="007530C6">
        <w:tab/>
        <w:t>Measurements shall use a measurement bandwidth in accordance to the conditions in clause 6.5.4.5.</w:t>
      </w:r>
    </w:p>
    <w:p w14:paraId="41F7B3C2" w14:textId="77777777" w:rsidR="00B13304" w:rsidRPr="007530C6" w:rsidRDefault="00B13304" w:rsidP="00B13304">
      <w:pPr>
        <w:pStyle w:val="B1"/>
      </w:pPr>
      <w:r w:rsidRPr="007530C6">
        <w:tab/>
        <w:t>The measurement device characteristics shall be:</w:t>
      </w:r>
    </w:p>
    <w:p w14:paraId="56B7F497" w14:textId="77777777" w:rsidR="00B13304" w:rsidRPr="007530C6" w:rsidRDefault="00B13304" w:rsidP="00B13304">
      <w:pPr>
        <w:pStyle w:val="B2"/>
      </w:pPr>
      <w:r w:rsidRPr="007530C6">
        <w:t>-</w:t>
      </w:r>
      <w:r w:rsidRPr="007530C6">
        <w:tab/>
        <w:t>Detection mode: True RMS.</w:t>
      </w:r>
    </w:p>
    <w:p w14:paraId="6A2F19E6" w14:textId="77777777" w:rsidR="00B13304" w:rsidRPr="007530C6" w:rsidRDefault="00B13304" w:rsidP="00B13304">
      <w:pPr>
        <w:pStyle w:val="B1"/>
      </w:pPr>
      <w:r w:rsidRPr="007530C6">
        <w:t>3)</w:t>
      </w:r>
      <w:r w:rsidRPr="007530C6">
        <w:tab/>
        <w:t>Set the input signal to the representative connectors under test according to the applicable test configuration in clause 4.8 using the corresponding test models</w:t>
      </w:r>
      <w:r w:rsidRPr="007530C6">
        <w:rPr>
          <w:rFonts w:eastAsia="MS PMincho"/>
        </w:rPr>
        <w:t xml:space="preserve"> N</w:t>
      </w:r>
      <w:r w:rsidRPr="007530C6">
        <w:t>R-FR1</w:t>
      </w:r>
      <w:r w:rsidRPr="007530C6">
        <w:rPr>
          <w:rFonts w:eastAsia="MS PMincho"/>
        </w:rPr>
        <w:noBreakHyphen/>
        <w:t>TM 1.1</w:t>
      </w:r>
      <w:r w:rsidRPr="007530C6">
        <w:t xml:space="preserve"> in clause 4.9.2 at the input power intended to produce the maximum rated output power, P</w:t>
      </w:r>
      <w:r w:rsidRPr="007530C6">
        <w:rPr>
          <w:vertAlign w:val="subscript"/>
        </w:rPr>
        <w:t xml:space="preserve">in,p,AC </w:t>
      </w:r>
      <w:r w:rsidRPr="007530C6">
        <w:t>+ 10dB.</w:t>
      </w:r>
    </w:p>
    <w:p w14:paraId="2C016C9D" w14:textId="77777777" w:rsidR="00B13304" w:rsidRPr="007530C6" w:rsidRDefault="00B13304" w:rsidP="00B13304">
      <w:pPr>
        <w:pStyle w:val="B1"/>
        <w:rPr>
          <w:snapToGrid w:val="0"/>
        </w:rPr>
      </w:pPr>
      <w:r w:rsidRPr="007530C6">
        <w:rPr>
          <w:snapToGrid w:val="0"/>
        </w:rPr>
        <w:t>4)</w:t>
      </w:r>
      <w:r w:rsidRPr="007530C6">
        <w:rPr>
          <w:snapToGrid w:val="0"/>
        </w:rPr>
        <w:tab/>
        <w:t>Measure the emission at the specified frequencies with specified measurement bandwidth.</w:t>
      </w:r>
    </w:p>
    <w:p w14:paraId="4DB097A1" w14:textId="77777777" w:rsidR="00B13304" w:rsidRPr="007530C6" w:rsidRDefault="00B13304" w:rsidP="00B13304">
      <w:r w:rsidRPr="007530C6">
        <w:t xml:space="preserve">In addition, for </w:t>
      </w:r>
      <w:r w:rsidRPr="007530C6">
        <w:rPr>
          <w:i/>
        </w:rPr>
        <w:t>multi-band connectors</w:t>
      </w:r>
      <w:r w:rsidRPr="007530C6">
        <w:t>, the following steps shall apply:</w:t>
      </w:r>
    </w:p>
    <w:p w14:paraId="0AB5D81A" w14:textId="77777777" w:rsidR="00B13304" w:rsidRPr="007530C6" w:rsidRDefault="00B13304" w:rsidP="00B13304">
      <w:pPr>
        <w:pStyle w:val="B1"/>
      </w:pPr>
      <w:r w:rsidRPr="007530C6">
        <w:t>5)</w:t>
      </w:r>
      <w:r w:rsidRPr="007530C6">
        <w:tab/>
        <w:t xml:space="preserve">For a </w:t>
      </w:r>
      <w:r w:rsidRPr="007530C6">
        <w:rPr>
          <w:i/>
        </w:rPr>
        <w:t>multi-band connectors</w:t>
      </w:r>
      <w:r w:rsidRPr="007530C6">
        <w:t xml:space="preserve"> and single band tests, repeat the steps above per involved </w:t>
      </w:r>
      <w:r w:rsidRPr="007530C6">
        <w:rPr>
          <w:i/>
        </w:rPr>
        <w:t>operating band</w:t>
      </w:r>
      <w:r w:rsidRPr="007530C6">
        <w:t xml:space="preserve"> where single band test configurations and test models shall apply with no carrier activated in the other </w:t>
      </w:r>
      <w:r w:rsidRPr="007530C6">
        <w:rPr>
          <w:i/>
        </w:rPr>
        <w:t>operating band</w:t>
      </w:r>
      <w:r w:rsidRPr="007530C6">
        <w:t>.</w:t>
      </w:r>
    </w:p>
    <w:p w14:paraId="7D302466" w14:textId="77777777" w:rsidR="00B13304" w:rsidRPr="007530C6" w:rsidRDefault="00B13304" w:rsidP="00B13304">
      <w:pPr>
        <w:pStyle w:val="Heading4"/>
      </w:pPr>
      <w:bookmarkStart w:id="2191" w:name="_Toc82595212"/>
      <w:bookmarkStart w:id="2192" w:name="_Toc76545109"/>
      <w:bookmarkStart w:id="2193" w:name="_Toc75242763"/>
      <w:bookmarkStart w:id="2194" w:name="_Toc74961853"/>
      <w:bookmarkStart w:id="2195" w:name="_Toc66728049"/>
      <w:bookmarkStart w:id="2196" w:name="_Toc61182735"/>
      <w:bookmarkStart w:id="2197" w:name="_Toc58862742"/>
      <w:bookmarkStart w:id="2198" w:name="_Toc58860238"/>
      <w:bookmarkStart w:id="2199" w:name="_Toc53182497"/>
      <w:bookmarkStart w:id="2200" w:name="_Toc45884474"/>
      <w:bookmarkStart w:id="2201" w:name="_Toc37272228"/>
      <w:bookmarkStart w:id="2202" w:name="_Toc36645174"/>
      <w:bookmarkStart w:id="2203" w:name="_Toc29809789"/>
      <w:bookmarkStart w:id="2204" w:name="_Toc21099991"/>
      <w:bookmarkStart w:id="2205" w:name="_Toc120613181"/>
      <w:bookmarkStart w:id="2206" w:name="_Toc121756725"/>
      <w:bookmarkStart w:id="2207" w:name="_Toc121820298"/>
      <w:bookmarkStart w:id="2208" w:name="_Toc124158048"/>
      <w:bookmarkStart w:id="2209" w:name="_Toc130560625"/>
      <w:bookmarkStart w:id="2210" w:name="_Toc137470268"/>
      <w:bookmarkStart w:id="2211" w:name="_Toc138884661"/>
      <w:r w:rsidRPr="007530C6">
        <w:t>6.5.4.5</w:t>
      </w:r>
      <w:r w:rsidRPr="007530C6">
        <w:tab/>
        <w:t>Test requirements</w:t>
      </w:r>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p>
    <w:p w14:paraId="3AF15DC8" w14:textId="77777777" w:rsidR="00B13304" w:rsidRPr="007530C6" w:rsidRDefault="00B13304" w:rsidP="00C961F1">
      <w:pPr>
        <w:pStyle w:val="Heading5"/>
      </w:pPr>
      <w:bookmarkStart w:id="2212" w:name="_Toc82450627"/>
      <w:bookmarkStart w:id="2213" w:name="_Toc82449979"/>
      <w:bookmarkStart w:id="2214" w:name="_Toc76541997"/>
      <w:bookmarkStart w:id="2215" w:name="_Toc74583184"/>
      <w:bookmarkStart w:id="2216" w:name="_Toc66386343"/>
      <w:bookmarkStart w:id="2217" w:name="_Toc61185000"/>
      <w:bookmarkStart w:id="2218" w:name="_Toc61184610"/>
      <w:bookmarkStart w:id="2219" w:name="_Toc61184218"/>
      <w:bookmarkStart w:id="2220" w:name="_Toc61183826"/>
      <w:bookmarkStart w:id="2221" w:name="_Toc61183432"/>
      <w:bookmarkStart w:id="2222" w:name="_Toc57821156"/>
      <w:bookmarkStart w:id="2223" w:name="_Toc57820229"/>
      <w:bookmarkStart w:id="2224" w:name="_Toc53185753"/>
      <w:bookmarkStart w:id="2225" w:name="_Toc53185377"/>
      <w:bookmarkStart w:id="2226" w:name="_Toc29811719"/>
      <w:bookmarkStart w:id="2227" w:name="_Toc36817271"/>
      <w:bookmarkStart w:id="2228" w:name="_Toc37260188"/>
      <w:bookmarkStart w:id="2229" w:name="_Toc37267576"/>
      <w:bookmarkStart w:id="2230" w:name="_Toc44712178"/>
      <w:bookmarkStart w:id="2231" w:name="_Toc45893491"/>
      <w:bookmarkStart w:id="2232" w:name="_Toc121820299"/>
      <w:bookmarkStart w:id="2233" w:name="_Toc124158049"/>
      <w:bookmarkStart w:id="2234" w:name="_Toc130560626"/>
      <w:bookmarkStart w:id="2235" w:name="_Toc137470269"/>
      <w:bookmarkStart w:id="2236" w:name="_Toc138884662"/>
      <w:bookmarkStart w:id="2237" w:name="_Toc82595213"/>
      <w:bookmarkStart w:id="2238" w:name="_Toc76545110"/>
      <w:bookmarkStart w:id="2239" w:name="_Toc75242764"/>
      <w:bookmarkStart w:id="2240" w:name="_Toc74961854"/>
      <w:bookmarkStart w:id="2241" w:name="_Toc66728050"/>
      <w:bookmarkStart w:id="2242" w:name="_Toc61182736"/>
      <w:bookmarkStart w:id="2243" w:name="_Toc58862743"/>
      <w:bookmarkStart w:id="2244" w:name="_Toc58860239"/>
      <w:bookmarkStart w:id="2245" w:name="_Toc53182498"/>
      <w:bookmarkStart w:id="2246" w:name="_Toc45884475"/>
      <w:bookmarkStart w:id="2247" w:name="_Toc37272229"/>
      <w:bookmarkStart w:id="2248" w:name="_Toc36645175"/>
      <w:bookmarkStart w:id="2249" w:name="_Toc29809790"/>
      <w:bookmarkStart w:id="2250" w:name="_Toc21099992"/>
      <w:r w:rsidRPr="007530C6">
        <w:t>6.5.4.5.1</w:t>
      </w:r>
      <w:r w:rsidRPr="007530C6">
        <w:tab/>
        <w:t>General transmitter spurious emissions requirements</w: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p>
    <w:p w14:paraId="58A79DBE" w14:textId="77777777" w:rsidR="00B13304" w:rsidRPr="007530C6" w:rsidRDefault="00B13304" w:rsidP="00B13304">
      <w:pPr>
        <w:keepNext/>
        <w:rPr>
          <w:rFonts w:ascii="Calibri" w:hAnsi="Calibri" w:cs="v5.0.0"/>
        </w:rPr>
      </w:pPr>
      <w:r w:rsidRPr="007530C6">
        <w:rPr>
          <w:rFonts w:cs="v5.0.0"/>
        </w:rPr>
        <w:t xml:space="preserve">The </w:t>
      </w:r>
      <w:r w:rsidRPr="007530C6">
        <w:rPr>
          <w:rFonts w:cs="v5.0.0"/>
          <w:i/>
        </w:rPr>
        <w:t>minimum requirements</w:t>
      </w:r>
      <w:r w:rsidRPr="007530C6">
        <w:rPr>
          <w:rFonts w:cs="v5.0.0"/>
        </w:rPr>
        <w:t xml:space="preserve"> of either table 6.5.4.5.1-1, table 6.5.4.5.1-2 (Category A limits) or table 6.5.4.5.1-3 (Category B limits) shall apply. The application of either Category A or Category B limits shall be the same as for operating band unwanted emissions in clause 6.5.3.</w:t>
      </w:r>
    </w:p>
    <w:p w14:paraId="315B64EE" w14:textId="77777777" w:rsidR="00B13304" w:rsidRPr="007530C6" w:rsidRDefault="00B13304" w:rsidP="00E265F4">
      <w:pPr>
        <w:pStyle w:val="TH"/>
      </w:pPr>
      <w:r w:rsidRPr="007530C6">
        <w:t xml:space="preserve">Table 6.5.4.5.1-1: General </w:t>
      </w:r>
      <w:r w:rsidRPr="007530C6">
        <w:rPr>
          <w:i/>
          <w:iCs/>
        </w:rPr>
        <w:t>repeater type 1-C</w:t>
      </w:r>
      <w:r w:rsidRPr="007530C6">
        <w:t xml:space="preserve"> transmitter spurious emission minimum requirements for DL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B13304" w:rsidRPr="007530C6" w14:paraId="6BF1EC47" w14:textId="77777777" w:rsidTr="00B13304">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1A3BCF50" w14:textId="77777777" w:rsidR="00B13304" w:rsidRPr="007530C6" w:rsidRDefault="00B13304" w:rsidP="00FB2841">
            <w:pPr>
              <w:pStyle w:val="TAH"/>
              <w:rPr>
                <w:rFonts w:cs="Arial"/>
                <w:kern w:val="2"/>
                <w:szCs w:val="22"/>
              </w:rPr>
            </w:pPr>
            <w:r w:rsidRPr="007530C6">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038CE32B" w14:textId="77777777" w:rsidR="00B13304" w:rsidRPr="007530C6" w:rsidRDefault="00B13304" w:rsidP="00FB2841">
            <w:pPr>
              <w:pStyle w:val="TAH"/>
              <w:rPr>
                <w:rFonts w:cs="Arial"/>
                <w:i/>
                <w:kern w:val="2"/>
                <w:szCs w:val="22"/>
              </w:rPr>
            </w:pPr>
            <w:r w:rsidRPr="007530C6">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4EF39773" w14:textId="77777777" w:rsidR="00B13304" w:rsidRPr="007530C6" w:rsidRDefault="00B13304" w:rsidP="00FB2841">
            <w:pPr>
              <w:pStyle w:val="TAH"/>
              <w:rPr>
                <w:rFonts w:cs="Arial"/>
                <w:kern w:val="2"/>
                <w:szCs w:val="22"/>
              </w:rPr>
            </w:pPr>
            <w:r w:rsidRPr="007530C6">
              <w:rPr>
                <w:i/>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720604C5" w14:textId="77777777" w:rsidR="00B13304" w:rsidRPr="007530C6" w:rsidRDefault="00B13304" w:rsidP="00FB2841">
            <w:pPr>
              <w:pStyle w:val="TAH"/>
              <w:rPr>
                <w:rFonts w:cs="Arial"/>
                <w:kern w:val="2"/>
                <w:szCs w:val="22"/>
              </w:rPr>
            </w:pPr>
            <w:r w:rsidRPr="007530C6">
              <w:t>Notes</w:t>
            </w:r>
          </w:p>
        </w:tc>
      </w:tr>
      <w:tr w:rsidR="00B13304" w:rsidRPr="007530C6" w14:paraId="6AB8F8CB"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3B026398" w14:textId="77777777" w:rsidR="00B13304" w:rsidRPr="007530C6" w:rsidRDefault="00B13304" w:rsidP="00FB2841">
            <w:pPr>
              <w:pStyle w:val="TAC"/>
              <w:rPr>
                <w:rFonts w:cs="v5.0.0"/>
                <w:kern w:val="2"/>
                <w:szCs w:val="22"/>
              </w:rPr>
            </w:pPr>
            <w:r w:rsidRPr="007530C6">
              <w:t>9 kHz – 150 kHz</w:t>
            </w:r>
          </w:p>
        </w:tc>
        <w:tc>
          <w:tcPr>
            <w:tcW w:w="1276" w:type="dxa"/>
            <w:tcBorders>
              <w:top w:val="single" w:sz="4" w:space="0" w:color="auto"/>
              <w:left w:val="single" w:sz="4" w:space="0" w:color="auto"/>
              <w:bottom w:val="nil"/>
              <w:right w:val="single" w:sz="4" w:space="0" w:color="auto"/>
            </w:tcBorders>
            <w:hideMark/>
          </w:tcPr>
          <w:p w14:paraId="65B3852D" w14:textId="77777777" w:rsidR="00B13304" w:rsidRPr="007530C6" w:rsidRDefault="00B13304" w:rsidP="00FB2841">
            <w:pPr>
              <w:pStyle w:val="TAC"/>
              <w:rPr>
                <w:rFonts w:cs="Arial"/>
                <w:kern w:val="2"/>
                <w:szCs w:val="22"/>
              </w:rPr>
            </w:pPr>
            <w:r w:rsidRPr="007530C6">
              <w:t>-13 dBm</w:t>
            </w:r>
          </w:p>
        </w:tc>
        <w:tc>
          <w:tcPr>
            <w:tcW w:w="1418" w:type="dxa"/>
            <w:tcBorders>
              <w:top w:val="single" w:sz="6" w:space="0" w:color="000000"/>
              <w:left w:val="single" w:sz="4" w:space="0" w:color="auto"/>
              <w:bottom w:val="single" w:sz="6" w:space="0" w:color="000000"/>
              <w:right w:val="single" w:sz="6" w:space="0" w:color="000000"/>
            </w:tcBorders>
            <w:hideMark/>
          </w:tcPr>
          <w:p w14:paraId="3308E9B6" w14:textId="77777777" w:rsidR="00B13304" w:rsidRPr="007530C6" w:rsidRDefault="00B13304" w:rsidP="00FB2841">
            <w:pPr>
              <w:pStyle w:val="TAC"/>
              <w:rPr>
                <w:rFonts w:cs="v5.0.0"/>
                <w:kern w:val="2"/>
                <w:szCs w:val="22"/>
              </w:rPr>
            </w:pPr>
            <w:r w:rsidRPr="007530C6">
              <w:t>1 kHz</w:t>
            </w:r>
          </w:p>
        </w:tc>
        <w:tc>
          <w:tcPr>
            <w:tcW w:w="2519" w:type="dxa"/>
            <w:tcBorders>
              <w:top w:val="single" w:sz="6" w:space="0" w:color="000000"/>
              <w:left w:val="single" w:sz="6" w:space="0" w:color="000000"/>
              <w:bottom w:val="single" w:sz="6" w:space="0" w:color="000000"/>
              <w:right w:val="single" w:sz="6" w:space="0" w:color="000000"/>
            </w:tcBorders>
            <w:hideMark/>
          </w:tcPr>
          <w:p w14:paraId="77FAC733" w14:textId="77777777" w:rsidR="00B13304" w:rsidRPr="007530C6" w:rsidRDefault="00B13304" w:rsidP="00FB2841">
            <w:pPr>
              <w:pStyle w:val="TAC"/>
              <w:rPr>
                <w:rFonts w:cs="Arial"/>
                <w:kern w:val="2"/>
                <w:szCs w:val="22"/>
              </w:rPr>
            </w:pPr>
            <w:r w:rsidRPr="007530C6">
              <w:t>Note 1</w:t>
            </w:r>
          </w:p>
        </w:tc>
      </w:tr>
      <w:tr w:rsidR="00B13304" w:rsidRPr="007530C6" w14:paraId="1F0ED8CF"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552D7AF5" w14:textId="77777777" w:rsidR="00B13304" w:rsidRPr="007530C6" w:rsidRDefault="00B13304" w:rsidP="00FB2841">
            <w:pPr>
              <w:pStyle w:val="TAC"/>
              <w:rPr>
                <w:rFonts w:cs="Arial"/>
                <w:kern w:val="2"/>
                <w:szCs w:val="22"/>
              </w:rPr>
            </w:pPr>
            <w:r w:rsidRPr="007530C6">
              <w:t>150 kHz – 30 MHz</w:t>
            </w:r>
          </w:p>
        </w:tc>
        <w:tc>
          <w:tcPr>
            <w:tcW w:w="1276" w:type="dxa"/>
            <w:tcBorders>
              <w:top w:val="nil"/>
              <w:left w:val="single" w:sz="4" w:space="0" w:color="auto"/>
              <w:bottom w:val="nil"/>
              <w:right w:val="single" w:sz="4" w:space="0" w:color="auto"/>
            </w:tcBorders>
            <w:hideMark/>
          </w:tcPr>
          <w:p w14:paraId="4CD2E278"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5146EAC9" w14:textId="77777777" w:rsidR="00B13304" w:rsidRPr="007530C6" w:rsidRDefault="00B13304" w:rsidP="00FB2841">
            <w:pPr>
              <w:pStyle w:val="TAC"/>
              <w:rPr>
                <w:rFonts w:cs="Arial"/>
                <w:kern w:val="2"/>
                <w:szCs w:val="22"/>
              </w:rPr>
            </w:pPr>
            <w:r w:rsidRPr="007530C6">
              <w:t>10 kHz</w:t>
            </w:r>
          </w:p>
        </w:tc>
        <w:tc>
          <w:tcPr>
            <w:tcW w:w="2519" w:type="dxa"/>
            <w:tcBorders>
              <w:top w:val="single" w:sz="6" w:space="0" w:color="000000"/>
              <w:left w:val="single" w:sz="6" w:space="0" w:color="000000"/>
              <w:bottom w:val="single" w:sz="6" w:space="0" w:color="000000"/>
              <w:right w:val="single" w:sz="6" w:space="0" w:color="000000"/>
            </w:tcBorders>
            <w:hideMark/>
          </w:tcPr>
          <w:p w14:paraId="28AA0F04" w14:textId="77777777" w:rsidR="00B13304" w:rsidRPr="007530C6" w:rsidRDefault="00B13304" w:rsidP="00FB2841">
            <w:pPr>
              <w:pStyle w:val="TAC"/>
              <w:rPr>
                <w:rFonts w:cs="Arial"/>
                <w:kern w:val="2"/>
                <w:szCs w:val="22"/>
              </w:rPr>
            </w:pPr>
            <w:r w:rsidRPr="007530C6">
              <w:t>Note 1</w:t>
            </w:r>
          </w:p>
        </w:tc>
      </w:tr>
      <w:tr w:rsidR="00B13304" w:rsidRPr="007530C6" w14:paraId="39593148"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17A03433" w14:textId="77777777" w:rsidR="00B13304" w:rsidRPr="007530C6" w:rsidRDefault="00B13304" w:rsidP="00FB2841">
            <w:pPr>
              <w:pStyle w:val="TAC"/>
              <w:rPr>
                <w:rFonts w:cs="Arial"/>
                <w:kern w:val="2"/>
                <w:szCs w:val="22"/>
              </w:rPr>
            </w:pPr>
            <w:r w:rsidRPr="007530C6">
              <w:t>30 MHz – 1 GHz</w:t>
            </w:r>
          </w:p>
        </w:tc>
        <w:tc>
          <w:tcPr>
            <w:tcW w:w="1276" w:type="dxa"/>
            <w:tcBorders>
              <w:top w:val="nil"/>
              <w:left w:val="single" w:sz="4" w:space="0" w:color="auto"/>
              <w:bottom w:val="nil"/>
              <w:right w:val="single" w:sz="4" w:space="0" w:color="auto"/>
            </w:tcBorders>
            <w:hideMark/>
          </w:tcPr>
          <w:p w14:paraId="77FF4870"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178AEE92" w14:textId="77777777" w:rsidR="00B13304" w:rsidRPr="007530C6" w:rsidRDefault="00B13304" w:rsidP="00FB2841">
            <w:pPr>
              <w:pStyle w:val="TAC"/>
              <w:rPr>
                <w:rFonts w:cs="Arial"/>
                <w:kern w:val="2"/>
                <w:szCs w:val="22"/>
              </w:rPr>
            </w:pPr>
            <w:r w:rsidRPr="007530C6">
              <w:t>100 kHz</w:t>
            </w:r>
          </w:p>
        </w:tc>
        <w:tc>
          <w:tcPr>
            <w:tcW w:w="2519" w:type="dxa"/>
            <w:tcBorders>
              <w:top w:val="single" w:sz="6" w:space="0" w:color="000000"/>
              <w:left w:val="single" w:sz="6" w:space="0" w:color="000000"/>
              <w:bottom w:val="single" w:sz="6" w:space="0" w:color="000000"/>
              <w:right w:val="single" w:sz="6" w:space="0" w:color="000000"/>
            </w:tcBorders>
            <w:hideMark/>
          </w:tcPr>
          <w:p w14:paraId="47EF1082" w14:textId="77777777" w:rsidR="00B13304" w:rsidRPr="007530C6" w:rsidRDefault="00B13304" w:rsidP="00FB2841">
            <w:pPr>
              <w:pStyle w:val="TAC"/>
              <w:rPr>
                <w:rFonts w:cs="Arial"/>
                <w:kern w:val="2"/>
                <w:szCs w:val="22"/>
              </w:rPr>
            </w:pPr>
            <w:r w:rsidRPr="007530C6">
              <w:t>Note 1</w:t>
            </w:r>
          </w:p>
        </w:tc>
      </w:tr>
      <w:tr w:rsidR="00B13304" w:rsidRPr="007530C6" w14:paraId="07C65B7F"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2DC459C5" w14:textId="274F972C" w:rsidR="00B13304" w:rsidRPr="007530C6" w:rsidRDefault="00B13304" w:rsidP="00FB2841">
            <w:pPr>
              <w:pStyle w:val="TAC"/>
              <w:rPr>
                <w:rFonts w:cs="Arial"/>
                <w:kern w:val="2"/>
                <w:szCs w:val="22"/>
              </w:rPr>
            </w:pPr>
            <w:r w:rsidRPr="007530C6">
              <w:t xml:space="preserve">1 GHz </w:t>
            </w:r>
            <w:r w:rsidR="00FB2841" w:rsidRPr="007530C6">
              <w:t>–</w:t>
            </w:r>
            <w:r w:rsidRPr="007530C6">
              <w:t xml:space="preserve"> 12.75 GHz</w:t>
            </w:r>
          </w:p>
        </w:tc>
        <w:tc>
          <w:tcPr>
            <w:tcW w:w="1276" w:type="dxa"/>
            <w:tcBorders>
              <w:top w:val="nil"/>
              <w:left w:val="single" w:sz="4" w:space="0" w:color="auto"/>
              <w:bottom w:val="nil"/>
              <w:right w:val="single" w:sz="4" w:space="0" w:color="auto"/>
            </w:tcBorders>
            <w:hideMark/>
          </w:tcPr>
          <w:p w14:paraId="60B4A066"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C7A4DFD" w14:textId="77777777" w:rsidR="00B13304" w:rsidRPr="007530C6" w:rsidRDefault="00B13304" w:rsidP="00FB2841">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4B0E89B9" w14:textId="77777777" w:rsidR="00B13304" w:rsidRPr="007530C6" w:rsidRDefault="00B13304" w:rsidP="00FB2841">
            <w:pPr>
              <w:pStyle w:val="TAC"/>
              <w:rPr>
                <w:rFonts w:cs="Arial"/>
                <w:kern w:val="2"/>
                <w:szCs w:val="22"/>
              </w:rPr>
            </w:pPr>
            <w:r w:rsidRPr="007530C6">
              <w:t>Note 1, Note 2</w:t>
            </w:r>
          </w:p>
        </w:tc>
      </w:tr>
      <w:tr w:rsidR="00B13304" w:rsidRPr="007530C6" w14:paraId="1F2C4DD0" w14:textId="77777777" w:rsidTr="00B13304">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5FB0D015" w14:textId="77777777" w:rsidR="00B13304" w:rsidRPr="007530C6" w:rsidRDefault="00B13304" w:rsidP="00FB2841">
            <w:pPr>
              <w:pStyle w:val="TAC"/>
              <w:rPr>
                <w:rFonts w:cs="Arial"/>
                <w:kern w:val="2"/>
                <w:szCs w:val="22"/>
              </w:rPr>
            </w:pPr>
            <w:r w:rsidRPr="007530C6">
              <w:t>12.75 GHz – 5</w:t>
            </w:r>
            <w:r w:rsidRPr="007530C6">
              <w:rPr>
                <w:vertAlign w:val="superscript"/>
              </w:rPr>
              <w:t>th</w:t>
            </w:r>
            <w:r w:rsidRPr="007530C6">
              <w:t xml:space="preserve"> harmonic of the upper frequency edge of the DL </w:t>
            </w:r>
            <w:r w:rsidRPr="007530C6">
              <w:rPr>
                <w:i/>
              </w:rPr>
              <w:t>operating band</w:t>
            </w:r>
            <w:r w:rsidRPr="007530C6">
              <w:t xml:space="preserve"> in GHz</w:t>
            </w:r>
          </w:p>
        </w:tc>
        <w:tc>
          <w:tcPr>
            <w:tcW w:w="1276" w:type="dxa"/>
            <w:tcBorders>
              <w:top w:val="nil"/>
              <w:left w:val="single" w:sz="4" w:space="0" w:color="auto"/>
              <w:bottom w:val="single" w:sz="4" w:space="0" w:color="auto"/>
              <w:right w:val="single" w:sz="4" w:space="0" w:color="auto"/>
            </w:tcBorders>
            <w:hideMark/>
          </w:tcPr>
          <w:p w14:paraId="1D2B9145" w14:textId="77777777" w:rsidR="00B13304" w:rsidRPr="007530C6" w:rsidRDefault="00B13304" w:rsidP="00FB2841">
            <w:pPr>
              <w:pStyle w:val="TAC"/>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2B70BD2A" w14:textId="77777777" w:rsidR="00B13304" w:rsidRPr="007530C6" w:rsidRDefault="00B13304" w:rsidP="00FB2841">
            <w:pPr>
              <w:pStyle w:val="TAC"/>
              <w:rPr>
                <w:rFonts w:cs="Arial"/>
                <w:kern w:val="2"/>
                <w:szCs w:val="22"/>
              </w:rPr>
            </w:pPr>
            <w:r w:rsidRPr="007530C6">
              <w:t>1 MHz</w:t>
            </w:r>
          </w:p>
        </w:tc>
        <w:tc>
          <w:tcPr>
            <w:tcW w:w="2519" w:type="dxa"/>
            <w:tcBorders>
              <w:top w:val="single" w:sz="6" w:space="0" w:color="000000"/>
              <w:left w:val="single" w:sz="6" w:space="0" w:color="000000"/>
              <w:bottom w:val="single" w:sz="6" w:space="0" w:color="000000"/>
              <w:right w:val="single" w:sz="6" w:space="0" w:color="000000"/>
            </w:tcBorders>
            <w:hideMark/>
          </w:tcPr>
          <w:p w14:paraId="1F15B779" w14:textId="77777777" w:rsidR="00B13304" w:rsidRPr="007530C6" w:rsidRDefault="00B13304" w:rsidP="00FB2841">
            <w:pPr>
              <w:pStyle w:val="TAC"/>
              <w:rPr>
                <w:rFonts w:cs="Arial"/>
                <w:kern w:val="2"/>
                <w:szCs w:val="22"/>
              </w:rPr>
            </w:pPr>
            <w:r w:rsidRPr="007530C6">
              <w:t>Note 1, Note 2, Note 3</w:t>
            </w:r>
          </w:p>
        </w:tc>
      </w:tr>
      <w:tr w:rsidR="00B13304" w:rsidRPr="007530C6" w14:paraId="2D414769" w14:textId="77777777" w:rsidTr="00B13304">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01B1E887" w14:textId="06EA6A0E" w:rsidR="00B13304" w:rsidRPr="007530C6" w:rsidRDefault="00B13304" w:rsidP="00FB2841">
            <w:pPr>
              <w:pStyle w:val="TAN"/>
              <w:rPr>
                <w:kern w:val="2"/>
                <w:szCs w:val="22"/>
              </w:rPr>
            </w:pPr>
            <w:r w:rsidRPr="007530C6">
              <w:t>NOTE 1:</w:t>
            </w:r>
            <w:r w:rsidRPr="007530C6">
              <w:tab/>
            </w:r>
            <w:r w:rsidRPr="007530C6">
              <w:rPr>
                <w:i/>
              </w:rPr>
              <w:t>Measurement bandwidth</w:t>
            </w:r>
            <w:r w:rsidRPr="007530C6">
              <w:t xml:space="preserve">s as in ITU-R SM.329 </w:t>
            </w:r>
            <w:r w:rsidR="00151B3A" w:rsidRPr="007530C6">
              <w:rPr>
                <w:rFonts w:hint="eastAsia"/>
                <w:lang w:eastAsia="zh-CN"/>
              </w:rPr>
              <w:t>[4]</w:t>
            </w:r>
            <w:r w:rsidRPr="007530C6">
              <w:t>, s4.1.</w:t>
            </w:r>
          </w:p>
          <w:p w14:paraId="21322CDB" w14:textId="6D0C9796" w:rsidR="00B13304" w:rsidRPr="007530C6" w:rsidRDefault="00B13304" w:rsidP="00FB2841">
            <w:pPr>
              <w:pStyle w:val="TAN"/>
            </w:pPr>
            <w:r w:rsidRPr="007530C6">
              <w:t>NOTE 2:</w:t>
            </w:r>
            <w:r w:rsidRPr="007530C6">
              <w:tab/>
              <w:t xml:space="preserve">Upper frequency as in ITU-R SM.329 </w:t>
            </w:r>
            <w:r w:rsidR="00151B3A" w:rsidRPr="007530C6">
              <w:rPr>
                <w:rFonts w:hint="eastAsia"/>
                <w:lang w:eastAsia="zh-CN"/>
              </w:rPr>
              <w:t>[4]</w:t>
            </w:r>
            <w:r w:rsidRPr="007530C6">
              <w:t>, s2.5 table 1.</w:t>
            </w:r>
          </w:p>
          <w:p w14:paraId="1CEF8EAD" w14:textId="77777777" w:rsidR="00B13304" w:rsidRPr="007530C6" w:rsidRDefault="00B13304" w:rsidP="00FB2841">
            <w:pPr>
              <w:pStyle w:val="TAN"/>
              <w:rPr>
                <w:kern w:val="2"/>
                <w:szCs w:val="22"/>
              </w:rPr>
            </w:pPr>
            <w:r w:rsidRPr="007530C6">
              <w:t>NOTE 3:</w:t>
            </w:r>
            <w:r w:rsidRPr="007530C6">
              <w:tab/>
              <w:t xml:space="preserve">For </w:t>
            </w:r>
            <w:r w:rsidRPr="007530C6">
              <w:rPr>
                <w:i/>
                <w:iCs/>
              </w:rPr>
              <w:t>repeater type 1-C</w:t>
            </w:r>
            <w:r w:rsidRPr="007530C6">
              <w:t xml:space="preserve"> DL,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DL </w:t>
            </w:r>
            <w:r w:rsidRPr="007530C6">
              <w:rPr>
                <w:i/>
              </w:rPr>
              <w:t>operating band</w:t>
            </w:r>
            <w:r w:rsidRPr="007530C6">
              <w:t xml:space="preserve"> is reaching beyond 12.75 GHz.</w:t>
            </w:r>
          </w:p>
        </w:tc>
      </w:tr>
    </w:tbl>
    <w:p w14:paraId="3C5D4257" w14:textId="77777777" w:rsidR="00B13304" w:rsidRPr="007530C6" w:rsidRDefault="00B13304" w:rsidP="00E265F4"/>
    <w:p w14:paraId="60C6CA1C" w14:textId="77777777" w:rsidR="00B13304" w:rsidRPr="007530C6" w:rsidRDefault="00B13304" w:rsidP="00E265F4">
      <w:pPr>
        <w:pStyle w:val="TH"/>
      </w:pPr>
      <w:r w:rsidRPr="007530C6">
        <w:lastRenderedPageBreak/>
        <w:t xml:space="preserve">Table 6.5.4.5.1-2: General </w:t>
      </w:r>
      <w:r w:rsidRPr="007530C6">
        <w:rPr>
          <w:i/>
          <w:iCs/>
        </w:rPr>
        <w:t>repeater type 1-C</w:t>
      </w:r>
      <w:r w:rsidRPr="007530C6">
        <w:t xml:space="preserve"> transmitter spurious emission minimum requirements for UL in FR1,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B13304" w:rsidRPr="007530C6" w14:paraId="7E8341AE" w14:textId="77777777" w:rsidTr="00B13304">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45449174"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sz w:val="18"/>
              </w:rPr>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728CDD96" w14:textId="77777777" w:rsidR="00B13304" w:rsidRPr="007530C6" w:rsidRDefault="00B13304">
            <w:pPr>
              <w:keepNext/>
              <w:keepLines/>
              <w:widowControl w:val="0"/>
              <w:ind w:left="454" w:hanging="454"/>
              <w:jc w:val="center"/>
              <w:rPr>
                <w:rFonts w:ascii="Arial" w:hAnsi="Arial" w:cs="Arial"/>
                <w:b/>
                <w:i/>
                <w:kern w:val="2"/>
                <w:sz w:val="18"/>
                <w:szCs w:val="22"/>
              </w:rPr>
            </w:pPr>
            <w:r w:rsidRPr="007530C6">
              <w:rPr>
                <w:rFonts w:ascii="Arial" w:hAnsi="Arial" w:cs="v5.0.0"/>
                <w:b/>
                <w:i/>
                <w:sz w:val="18"/>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211DCA84"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i/>
                <w:sz w:val="18"/>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0EEEE992"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sz w:val="18"/>
              </w:rPr>
              <w:t>Notes</w:t>
            </w:r>
          </w:p>
        </w:tc>
      </w:tr>
      <w:tr w:rsidR="00B13304" w:rsidRPr="007530C6" w14:paraId="4DA3F136"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0C7BA088"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9 kHz – 150 kHz</w:t>
            </w:r>
          </w:p>
        </w:tc>
        <w:tc>
          <w:tcPr>
            <w:tcW w:w="1276" w:type="dxa"/>
            <w:tcBorders>
              <w:top w:val="single" w:sz="4" w:space="0" w:color="auto"/>
              <w:left w:val="single" w:sz="4" w:space="0" w:color="auto"/>
              <w:bottom w:val="nil"/>
              <w:right w:val="single" w:sz="4" w:space="0" w:color="auto"/>
            </w:tcBorders>
            <w:hideMark/>
          </w:tcPr>
          <w:p w14:paraId="7DCA3FAB"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-36 dBm</w:t>
            </w:r>
          </w:p>
        </w:tc>
        <w:tc>
          <w:tcPr>
            <w:tcW w:w="1418" w:type="dxa"/>
            <w:tcBorders>
              <w:top w:val="single" w:sz="6" w:space="0" w:color="000000"/>
              <w:left w:val="single" w:sz="4" w:space="0" w:color="auto"/>
              <w:bottom w:val="single" w:sz="6" w:space="0" w:color="000000"/>
              <w:right w:val="single" w:sz="6" w:space="0" w:color="000000"/>
            </w:tcBorders>
            <w:hideMark/>
          </w:tcPr>
          <w:p w14:paraId="52F98126"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1 kHz</w:t>
            </w:r>
          </w:p>
        </w:tc>
        <w:tc>
          <w:tcPr>
            <w:tcW w:w="2519" w:type="dxa"/>
            <w:tcBorders>
              <w:top w:val="single" w:sz="6" w:space="0" w:color="000000"/>
              <w:left w:val="single" w:sz="6" w:space="0" w:color="000000"/>
              <w:bottom w:val="single" w:sz="6" w:space="0" w:color="000000"/>
              <w:right w:val="single" w:sz="6" w:space="0" w:color="000000"/>
            </w:tcBorders>
            <w:hideMark/>
          </w:tcPr>
          <w:p w14:paraId="48DC7C93"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w:t>
            </w:r>
          </w:p>
        </w:tc>
      </w:tr>
      <w:tr w:rsidR="00B13304" w:rsidRPr="007530C6" w14:paraId="1BA7F972"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25698E58"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150 kHz – 30 MHz</w:t>
            </w:r>
          </w:p>
        </w:tc>
        <w:tc>
          <w:tcPr>
            <w:tcW w:w="1276" w:type="dxa"/>
            <w:tcBorders>
              <w:top w:val="nil"/>
              <w:left w:val="single" w:sz="4" w:space="0" w:color="auto"/>
              <w:bottom w:val="nil"/>
              <w:right w:val="single" w:sz="4" w:space="0" w:color="auto"/>
            </w:tcBorders>
            <w:hideMark/>
          </w:tcPr>
          <w:p w14:paraId="5D8684C2" w14:textId="77777777" w:rsidR="00B13304" w:rsidRPr="007530C6" w:rsidRDefault="00B13304">
            <w:pPr>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C9FE890"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10 kHz</w:t>
            </w:r>
          </w:p>
        </w:tc>
        <w:tc>
          <w:tcPr>
            <w:tcW w:w="2519" w:type="dxa"/>
            <w:tcBorders>
              <w:top w:val="single" w:sz="6" w:space="0" w:color="000000"/>
              <w:left w:val="single" w:sz="6" w:space="0" w:color="000000"/>
              <w:bottom w:val="single" w:sz="6" w:space="0" w:color="000000"/>
              <w:right w:val="single" w:sz="6" w:space="0" w:color="000000"/>
            </w:tcBorders>
            <w:hideMark/>
          </w:tcPr>
          <w:p w14:paraId="6DA986DF"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w:t>
            </w:r>
          </w:p>
        </w:tc>
      </w:tr>
      <w:tr w:rsidR="00B13304" w:rsidRPr="007530C6" w14:paraId="2223B7F6"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16195B90"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30 MHz – 1 GHz</w:t>
            </w:r>
          </w:p>
        </w:tc>
        <w:tc>
          <w:tcPr>
            <w:tcW w:w="1276" w:type="dxa"/>
            <w:tcBorders>
              <w:top w:val="nil"/>
              <w:left w:val="single" w:sz="4" w:space="0" w:color="auto"/>
              <w:bottom w:val="single" w:sz="4" w:space="0" w:color="auto"/>
              <w:right w:val="single" w:sz="4" w:space="0" w:color="auto"/>
            </w:tcBorders>
            <w:hideMark/>
          </w:tcPr>
          <w:p w14:paraId="65DA7249" w14:textId="77777777" w:rsidR="00B13304" w:rsidRPr="007530C6" w:rsidRDefault="00B13304">
            <w:pPr>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85F4599"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100 kHz</w:t>
            </w:r>
          </w:p>
        </w:tc>
        <w:tc>
          <w:tcPr>
            <w:tcW w:w="2519" w:type="dxa"/>
            <w:tcBorders>
              <w:top w:val="single" w:sz="6" w:space="0" w:color="000000"/>
              <w:left w:val="single" w:sz="6" w:space="0" w:color="000000"/>
              <w:bottom w:val="single" w:sz="6" w:space="0" w:color="000000"/>
              <w:right w:val="single" w:sz="6" w:space="0" w:color="000000"/>
            </w:tcBorders>
            <w:hideMark/>
          </w:tcPr>
          <w:p w14:paraId="49FDA159"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w:t>
            </w:r>
          </w:p>
        </w:tc>
      </w:tr>
      <w:tr w:rsidR="00B13304" w:rsidRPr="007530C6" w14:paraId="44FD3944"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4F553008"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 GHz – 12.75 GHz</w:t>
            </w:r>
          </w:p>
        </w:tc>
        <w:tc>
          <w:tcPr>
            <w:tcW w:w="1276" w:type="dxa"/>
            <w:tcBorders>
              <w:top w:val="single" w:sz="4" w:space="0" w:color="auto"/>
              <w:left w:val="single" w:sz="4" w:space="0" w:color="auto"/>
              <w:bottom w:val="nil"/>
              <w:right w:val="single" w:sz="4" w:space="0" w:color="auto"/>
            </w:tcBorders>
            <w:hideMark/>
          </w:tcPr>
          <w:p w14:paraId="122090AE"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-30 dBm</w:t>
            </w:r>
          </w:p>
        </w:tc>
        <w:tc>
          <w:tcPr>
            <w:tcW w:w="1418" w:type="dxa"/>
            <w:tcBorders>
              <w:top w:val="single" w:sz="6" w:space="0" w:color="000000"/>
              <w:left w:val="single" w:sz="4" w:space="0" w:color="auto"/>
              <w:bottom w:val="single" w:sz="6" w:space="0" w:color="000000"/>
              <w:right w:val="single" w:sz="6" w:space="0" w:color="000000"/>
            </w:tcBorders>
            <w:hideMark/>
          </w:tcPr>
          <w:p w14:paraId="065B1AA9"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701A88C1"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 Note 2</w:t>
            </w:r>
          </w:p>
        </w:tc>
      </w:tr>
      <w:tr w:rsidR="00B13304" w:rsidRPr="007530C6" w14:paraId="0DA826C5" w14:textId="77777777" w:rsidTr="00B13304">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418AC7C9"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 xml:space="preserve">12.75 GHz – </w:t>
            </w:r>
            <w:r w:rsidRPr="007530C6">
              <w:rPr>
                <w:rFonts w:ascii="Arial" w:hAnsi="Arial" w:cs="Arial"/>
                <w:sz w:val="18"/>
              </w:rPr>
              <w:t>5</w:t>
            </w:r>
            <w:r w:rsidRPr="007530C6">
              <w:rPr>
                <w:rFonts w:ascii="Arial" w:hAnsi="Arial" w:cs="Arial"/>
                <w:sz w:val="18"/>
                <w:vertAlign w:val="superscript"/>
              </w:rPr>
              <w:t>th</w:t>
            </w:r>
            <w:r w:rsidRPr="007530C6">
              <w:rPr>
                <w:rFonts w:ascii="Arial" w:hAnsi="Arial" w:cs="Arial"/>
                <w:sz w:val="18"/>
              </w:rPr>
              <w:t xml:space="preserve"> harmonic of the upper frequency edge of the DL </w:t>
            </w:r>
            <w:r w:rsidRPr="007530C6">
              <w:rPr>
                <w:rFonts w:ascii="Arial" w:hAnsi="Arial" w:cs="Arial"/>
                <w:i/>
                <w:sz w:val="18"/>
              </w:rPr>
              <w:t>operating band</w:t>
            </w:r>
            <w:r w:rsidRPr="007530C6">
              <w:rPr>
                <w:rFonts w:ascii="Arial" w:hAnsi="Arial" w:cs="Arial"/>
                <w:sz w:val="18"/>
              </w:rPr>
              <w:t xml:space="preserve"> in GHz</w:t>
            </w:r>
          </w:p>
        </w:tc>
        <w:tc>
          <w:tcPr>
            <w:tcW w:w="1276" w:type="dxa"/>
            <w:tcBorders>
              <w:top w:val="nil"/>
              <w:left w:val="single" w:sz="4" w:space="0" w:color="auto"/>
              <w:bottom w:val="single" w:sz="4" w:space="0" w:color="auto"/>
              <w:right w:val="single" w:sz="4" w:space="0" w:color="auto"/>
            </w:tcBorders>
            <w:hideMark/>
          </w:tcPr>
          <w:p w14:paraId="041F3AF2" w14:textId="77777777" w:rsidR="00B13304" w:rsidRPr="007530C6" w:rsidRDefault="00B13304">
            <w:pPr>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3D250FFC"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51E3079E"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 Note 2, Note 3</w:t>
            </w:r>
          </w:p>
        </w:tc>
      </w:tr>
      <w:tr w:rsidR="00B13304" w:rsidRPr="007530C6" w14:paraId="1C28409B" w14:textId="77777777" w:rsidTr="00B13304">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06E41C67" w14:textId="4B3724DE" w:rsidR="00B13304" w:rsidRPr="007530C6" w:rsidRDefault="00B13304" w:rsidP="00FB3732">
            <w:pPr>
              <w:pStyle w:val="TAN"/>
              <w:rPr>
                <w:kern w:val="2"/>
                <w:szCs w:val="22"/>
              </w:rPr>
            </w:pPr>
            <w:r w:rsidRPr="007530C6">
              <w:t>NOTE 1:</w:t>
            </w:r>
            <w:r w:rsidRPr="007530C6">
              <w:tab/>
            </w:r>
            <w:r w:rsidRPr="007530C6">
              <w:rPr>
                <w:i/>
              </w:rPr>
              <w:t>Measurement bandwidth</w:t>
            </w:r>
            <w:r w:rsidRPr="007530C6">
              <w:t xml:space="preserve">s as in ITU-R SM.329 </w:t>
            </w:r>
            <w:r w:rsidR="00151B3A" w:rsidRPr="007530C6">
              <w:rPr>
                <w:rFonts w:hint="eastAsia"/>
                <w:lang w:eastAsia="zh-CN"/>
              </w:rPr>
              <w:t>[4]</w:t>
            </w:r>
            <w:r w:rsidRPr="007530C6">
              <w:t>, s4.1.</w:t>
            </w:r>
          </w:p>
          <w:p w14:paraId="78223DCF" w14:textId="7101D723" w:rsidR="00B13304" w:rsidRPr="007530C6" w:rsidRDefault="00B13304" w:rsidP="00FB3732">
            <w:pPr>
              <w:pStyle w:val="TAN"/>
            </w:pPr>
            <w:r w:rsidRPr="007530C6">
              <w:t>NOTE 2:</w:t>
            </w:r>
            <w:r w:rsidRPr="007530C6">
              <w:tab/>
              <w:t xml:space="preserve">Upper frequency as in ITU-R SM.329 </w:t>
            </w:r>
            <w:r w:rsidR="00151B3A" w:rsidRPr="007530C6">
              <w:rPr>
                <w:rFonts w:hint="eastAsia"/>
                <w:lang w:eastAsia="zh-CN"/>
              </w:rPr>
              <w:t>[4]</w:t>
            </w:r>
            <w:r w:rsidRPr="007530C6">
              <w:t>, s2.5 table 1.</w:t>
            </w:r>
          </w:p>
          <w:p w14:paraId="54AA1659" w14:textId="77777777" w:rsidR="00B13304" w:rsidRPr="007530C6" w:rsidRDefault="00B13304" w:rsidP="00FB3732">
            <w:pPr>
              <w:pStyle w:val="TAN"/>
              <w:rPr>
                <w:kern w:val="2"/>
                <w:szCs w:val="22"/>
              </w:rPr>
            </w:pPr>
            <w:r w:rsidRPr="007530C6">
              <w:t>NOTE 3:</w:t>
            </w:r>
            <w:r w:rsidRPr="007530C6">
              <w:tab/>
              <w:t xml:space="preserve">For </w:t>
            </w:r>
            <w:r w:rsidRPr="007530C6">
              <w:rPr>
                <w:i/>
                <w:iCs/>
              </w:rPr>
              <w:t>repeater type 1-C</w:t>
            </w:r>
            <w:r w:rsidRPr="007530C6">
              <w:t xml:space="preserve"> UL,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UL </w:t>
            </w:r>
            <w:r w:rsidRPr="007530C6">
              <w:rPr>
                <w:i/>
              </w:rPr>
              <w:t>operating band</w:t>
            </w:r>
            <w:r w:rsidRPr="007530C6">
              <w:t xml:space="preserve"> is reaching beyond 12.75 GHz.</w:t>
            </w:r>
          </w:p>
        </w:tc>
      </w:tr>
    </w:tbl>
    <w:p w14:paraId="4F433FD7" w14:textId="77777777" w:rsidR="00B13304" w:rsidRPr="007530C6" w:rsidRDefault="00B13304" w:rsidP="00B13304">
      <w:pPr>
        <w:rPr>
          <w:rFonts w:ascii="Calibri" w:hAnsi="Calibri"/>
          <w:kern w:val="2"/>
          <w:sz w:val="21"/>
          <w:szCs w:val="22"/>
        </w:rPr>
      </w:pPr>
    </w:p>
    <w:p w14:paraId="61F50A86" w14:textId="77777777" w:rsidR="00B13304" w:rsidRPr="007530C6" w:rsidRDefault="00B13304" w:rsidP="00B13304">
      <w:pPr>
        <w:keepNext/>
        <w:keepLines/>
        <w:spacing w:before="60"/>
        <w:jc w:val="center"/>
        <w:rPr>
          <w:rFonts w:ascii="Arial" w:hAnsi="Arial"/>
          <w:b/>
        </w:rPr>
      </w:pPr>
      <w:r w:rsidRPr="007530C6">
        <w:rPr>
          <w:rFonts w:ascii="Arial" w:hAnsi="Arial"/>
          <w:b/>
        </w:rPr>
        <w:t xml:space="preserve">Table 6.5.4.5.1-3: General </w:t>
      </w:r>
      <w:r w:rsidRPr="007530C6">
        <w:rPr>
          <w:rFonts w:ascii="Arial" w:hAnsi="Arial"/>
          <w:b/>
          <w:i/>
          <w:iCs/>
        </w:rPr>
        <w:t>repeater type 1-C</w:t>
      </w:r>
      <w:r w:rsidRPr="007530C6">
        <w:rPr>
          <w:rFonts w:ascii="Arial" w:hAnsi="Arial"/>
          <w:b/>
        </w:rPr>
        <w:t xml:space="preserve"> transmitter spurious emission minimum requirements in FR1,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B13304" w:rsidRPr="007530C6" w14:paraId="528BB619" w14:textId="77777777" w:rsidTr="00B13304">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10A19458"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sz w:val="18"/>
              </w:rPr>
              <w:t>Spurious frequency range</w:t>
            </w:r>
          </w:p>
        </w:tc>
        <w:tc>
          <w:tcPr>
            <w:tcW w:w="1276" w:type="dxa"/>
            <w:tcBorders>
              <w:top w:val="single" w:sz="6" w:space="0" w:color="000000"/>
              <w:left w:val="single" w:sz="6" w:space="0" w:color="000000"/>
              <w:bottom w:val="single" w:sz="4" w:space="0" w:color="auto"/>
              <w:right w:val="single" w:sz="6" w:space="0" w:color="000000"/>
            </w:tcBorders>
            <w:hideMark/>
          </w:tcPr>
          <w:p w14:paraId="21C4A965" w14:textId="77777777" w:rsidR="00B13304" w:rsidRPr="007530C6" w:rsidRDefault="00B13304">
            <w:pPr>
              <w:keepNext/>
              <w:keepLines/>
              <w:widowControl w:val="0"/>
              <w:ind w:left="454" w:hanging="454"/>
              <w:jc w:val="center"/>
              <w:rPr>
                <w:rFonts w:ascii="Arial" w:hAnsi="Arial" w:cs="Arial"/>
                <w:b/>
                <w:i/>
                <w:kern w:val="2"/>
                <w:sz w:val="18"/>
                <w:szCs w:val="22"/>
              </w:rPr>
            </w:pPr>
            <w:r w:rsidRPr="007530C6">
              <w:rPr>
                <w:rFonts w:ascii="Arial" w:hAnsi="Arial" w:cs="v5.0.0"/>
                <w:b/>
                <w:i/>
                <w:sz w:val="18"/>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10A34EBA"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i/>
                <w:sz w:val="18"/>
              </w:rPr>
              <w:t>Measurement bandwidth</w:t>
            </w:r>
          </w:p>
        </w:tc>
        <w:tc>
          <w:tcPr>
            <w:tcW w:w="2519" w:type="dxa"/>
            <w:tcBorders>
              <w:top w:val="single" w:sz="6" w:space="0" w:color="000000"/>
              <w:left w:val="single" w:sz="6" w:space="0" w:color="000000"/>
              <w:bottom w:val="single" w:sz="6" w:space="0" w:color="000000"/>
              <w:right w:val="single" w:sz="6" w:space="0" w:color="000000"/>
            </w:tcBorders>
            <w:hideMark/>
          </w:tcPr>
          <w:p w14:paraId="640FF089"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sz w:val="18"/>
              </w:rPr>
              <w:t>Notes</w:t>
            </w:r>
          </w:p>
        </w:tc>
      </w:tr>
      <w:tr w:rsidR="00B13304" w:rsidRPr="007530C6" w14:paraId="161199DE"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54D5C05C"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9 kHz – 150 kHz</w:t>
            </w:r>
          </w:p>
        </w:tc>
        <w:tc>
          <w:tcPr>
            <w:tcW w:w="1276" w:type="dxa"/>
            <w:tcBorders>
              <w:top w:val="single" w:sz="4" w:space="0" w:color="auto"/>
              <w:left w:val="single" w:sz="4" w:space="0" w:color="auto"/>
              <w:bottom w:val="nil"/>
              <w:right w:val="single" w:sz="4" w:space="0" w:color="auto"/>
            </w:tcBorders>
            <w:hideMark/>
          </w:tcPr>
          <w:p w14:paraId="27417D1D"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-36 dBm</w:t>
            </w:r>
          </w:p>
        </w:tc>
        <w:tc>
          <w:tcPr>
            <w:tcW w:w="1418" w:type="dxa"/>
            <w:tcBorders>
              <w:top w:val="single" w:sz="6" w:space="0" w:color="000000"/>
              <w:left w:val="single" w:sz="4" w:space="0" w:color="auto"/>
              <w:bottom w:val="single" w:sz="6" w:space="0" w:color="000000"/>
              <w:right w:val="single" w:sz="6" w:space="0" w:color="000000"/>
            </w:tcBorders>
            <w:hideMark/>
          </w:tcPr>
          <w:p w14:paraId="16698666"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1 kHz</w:t>
            </w:r>
          </w:p>
        </w:tc>
        <w:tc>
          <w:tcPr>
            <w:tcW w:w="2519" w:type="dxa"/>
            <w:tcBorders>
              <w:top w:val="single" w:sz="6" w:space="0" w:color="000000"/>
              <w:left w:val="single" w:sz="6" w:space="0" w:color="000000"/>
              <w:bottom w:val="single" w:sz="6" w:space="0" w:color="000000"/>
              <w:right w:val="single" w:sz="6" w:space="0" w:color="000000"/>
            </w:tcBorders>
            <w:hideMark/>
          </w:tcPr>
          <w:p w14:paraId="6955A7C2"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w:t>
            </w:r>
          </w:p>
        </w:tc>
      </w:tr>
      <w:tr w:rsidR="00B13304" w:rsidRPr="007530C6" w14:paraId="3E6769E3"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3C488BB3"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150 kHz – 30 MHz</w:t>
            </w:r>
          </w:p>
        </w:tc>
        <w:tc>
          <w:tcPr>
            <w:tcW w:w="1276" w:type="dxa"/>
            <w:tcBorders>
              <w:top w:val="nil"/>
              <w:left w:val="single" w:sz="4" w:space="0" w:color="auto"/>
              <w:bottom w:val="nil"/>
              <w:right w:val="single" w:sz="4" w:space="0" w:color="auto"/>
            </w:tcBorders>
            <w:hideMark/>
          </w:tcPr>
          <w:p w14:paraId="462438C1" w14:textId="77777777" w:rsidR="00B13304" w:rsidRPr="007530C6" w:rsidRDefault="00B13304">
            <w:pPr>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76A21F13"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10 kHz</w:t>
            </w:r>
          </w:p>
        </w:tc>
        <w:tc>
          <w:tcPr>
            <w:tcW w:w="2519" w:type="dxa"/>
            <w:tcBorders>
              <w:top w:val="single" w:sz="6" w:space="0" w:color="000000"/>
              <w:left w:val="single" w:sz="6" w:space="0" w:color="000000"/>
              <w:bottom w:val="single" w:sz="6" w:space="0" w:color="000000"/>
              <w:right w:val="single" w:sz="6" w:space="0" w:color="000000"/>
            </w:tcBorders>
            <w:hideMark/>
          </w:tcPr>
          <w:p w14:paraId="448F095F"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w:t>
            </w:r>
          </w:p>
        </w:tc>
      </w:tr>
      <w:tr w:rsidR="00B13304" w:rsidRPr="007530C6" w14:paraId="58CC532C"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20560448"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30 MHz – 1 GHz</w:t>
            </w:r>
          </w:p>
        </w:tc>
        <w:tc>
          <w:tcPr>
            <w:tcW w:w="1276" w:type="dxa"/>
            <w:tcBorders>
              <w:top w:val="nil"/>
              <w:left w:val="single" w:sz="4" w:space="0" w:color="auto"/>
              <w:bottom w:val="single" w:sz="4" w:space="0" w:color="auto"/>
              <w:right w:val="single" w:sz="4" w:space="0" w:color="auto"/>
            </w:tcBorders>
            <w:hideMark/>
          </w:tcPr>
          <w:p w14:paraId="1EEEF754" w14:textId="77777777" w:rsidR="00B13304" w:rsidRPr="007530C6" w:rsidRDefault="00B13304">
            <w:pPr>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50931BB2"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100 kHz</w:t>
            </w:r>
          </w:p>
        </w:tc>
        <w:tc>
          <w:tcPr>
            <w:tcW w:w="2519" w:type="dxa"/>
            <w:tcBorders>
              <w:top w:val="single" w:sz="6" w:space="0" w:color="000000"/>
              <w:left w:val="single" w:sz="6" w:space="0" w:color="000000"/>
              <w:bottom w:val="single" w:sz="6" w:space="0" w:color="000000"/>
              <w:right w:val="single" w:sz="6" w:space="0" w:color="000000"/>
            </w:tcBorders>
            <w:hideMark/>
          </w:tcPr>
          <w:p w14:paraId="369A4EC3"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w:t>
            </w:r>
          </w:p>
        </w:tc>
      </w:tr>
      <w:tr w:rsidR="00B13304" w:rsidRPr="007530C6" w14:paraId="5917A3F1" w14:textId="77777777" w:rsidTr="00B13304">
        <w:trPr>
          <w:cantSplit/>
          <w:jc w:val="center"/>
        </w:trPr>
        <w:tc>
          <w:tcPr>
            <w:tcW w:w="2976" w:type="dxa"/>
            <w:tcBorders>
              <w:top w:val="single" w:sz="6" w:space="0" w:color="000000"/>
              <w:left w:val="single" w:sz="6" w:space="0" w:color="000000"/>
              <w:bottom w:val="single" w:sz="6" w:space="0" w:color="000000"/>
              <w:right w:val="single" w:sz="4" w:space="0" w:color="auto"/>
            </w:tcBorders>
            <w:hideMark/>
          </w:tcPr>
          <w:p w14:paraId="319FB200"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 GHz – 12.75 GHz</w:t>
            </w:r>
          </w:p>
        </w:tc>
        <w:tc>
          <w:tcPr>
            <w:tcW w:w="1276" w:type="dxa"/>
            <w:tcBorders>
              <w:top w:val="single" w:sz="4" w:space="0" w:color="auto"/>
              <w:left w:val="single" w:sz="4" w:space="0" w:color="auto"/>
              <w:bottom w:val="nil"/>
              <w:right w:val="single" w:sz="4" w:space="0" w:color="auto"/>
            </w:tcBorders>
            <w:hideMark/>
          </w:tcPr>
          <w:p w14:paraId="567C7CDF"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-30 dBm</w:t>
            </w:r>
          </w:p>
        </w:tc>
        <w:tc>
          <w:tcPr>
            <w:tcW w:w="1418" w:type="dxa"/>
            <w:tcBorders>
              <w:top w:val="single" w:sz="6" w:space="0" w:color="000000"/>
              <w:left w:val="single" w:sz="4" w:space="0" w:color="auto"/>
              <w:bottom w:val="single" w:sz="6" w:space="0" w:color="000000"/>
              <w:right w:val="single" w:sz="6" w:space="0" w:color="000000"/>
            </w:tcBorders>
            <w:hideMark/>
          </w:tcPr>
          <w:p w14:paraId="00CF4CCF"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2BC253DA"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 Note 2</w:t>
            </w:r>
          </w:p>
        </w:tc>
      </w:tr>
      <w:tr w:rsidR="00B13304" w:rsidRPr="007530C6" w14:paraId="0FF45094" w14:textId="77777777" w:rsidTr="00B13304">
        <w:trPr>
          <w:cantSplit/>
          <w:trHeight w:val="604"/>
          <w:jc w:val="center"/>
        </w:trPr>
        <w:tc>
          <w:tcPr>
            <w:tcW w:w="2976" w:type="dxa"/>
            <w:tcBorders>
              <w:top w:val="single" w:sz="6" w:space="0" w:color="000000"/>
              <w:left w:val="single" w:sz="6" w:space="0" w:color="000000"/>
              <w:bottom w:val="single" w:sz="6" w:space="0" w:color="000000"/>
              <w:right w:val="single" w:sz="4" w:space="0" w:color="auto"/>
            </w:tcBorders>
            <w:hideMark/>
          </w:tcPr>
          <w:p w14:paraId="7AF94068"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 xml:space="preserve">12.75 GHz – </w:t>
            </w:r>
            <w:r w:rsidRPr="007530C6">
              <w:rPr>
                <w:rFonts w:ascii="Arial" w:hAnsi="Arial" w:cs="Arial"/>
                <w:sz w:val="18"/>
              </w:rPr>
              <w:t>5</w:t>
            </w:r>
            <w:r w:rsidRPr="007530C6">
              <w:rPr>
                <w:rFonts w:ascii="Arial" w:hAnsi="Arial" w:cs="Arial"/>
                <w:sz w:val="18"/>
                <w:vertAlign w:val="superscript"/>
              </w:rPr>
              <w:t>th</w:t>
            </w:r>
            <w:r w:rsidRPr="007530C6">
              <w:rPr>
                <w:rFonts w:ascii="Arial" w:hAnsi="Arial" w:cs="Arial"/>
                <w:sz w:val="18"/>
              </w:rPr>
              <w:t xml:space="preserve"> harmonic of the upper frequency edge of the DL </w:t>
            </w:r>
            <w:r w:rsidRPr="007530C6">
              <w:rPr>
                <w:rFonts w:ascii="Arial" w:hAnsi="Arial" w:cs="Arial"/>
                <w:i/>
                <w:sz w:val="18"/>
              </w:rPr>
              <w:t>operating band</w:t>
            </w:r>
            <w:r w:rsidRPr="007530C6">
              <w:rPr>
                <w:rFonts w:ascii="Arial" w:hAnsi="Arial" w:cs="Arial"/>
                <w:sz w:val="18"/>
              </w:rPr>
              <w:t xml:space="preserve"> in GHz</w:t>
            </w:r>
          </w:p>
        </w:tc>
        <w:tc>
          <w:tcPr>
            <w:tcW w:w="1276" w:type="dxa"/>
            <w:tcBorders>
              <w:top w:val="nil"/>
              <w:left w:val="single" w:sz="4" w:space="0" w:color="auto"/>
              <w:bottom w:val="single" w:sz="4" w:space="0" w:color="auto"/>
              <w:right w:val="single" w:sz="4" w:space="0" w:color="auto"/>
            </w:tcBorders>
            <w:hideMark/>
          </w:tcPr>
          <w:p w14:paraId="4728D4EF" w14:textId="77777777" w:rsidR="00B13304" w:rsidRPr="007530C6" w:rsidRDefault="00B13304">
            <w:pPr>
              <w:rPr>
                <w:rFonts w:ascii="CG Times (WN)" w:eastAsia="SimSun" w:hAnsi="CG Times (WN)" w:cs="SimSun"/>
              </w:rPr>
            </w:pPr>
          </w:p>
        </w:tc>
        <w:tc>
          <w:tcPr>
            <w:tcW w:w="1418" w:type="dxa"/>
            <w:tcBorders>
              <w:top w:val="single" w:sz="6" w:space="0" w:color="000000"/>
              <w:left w:val="single" w:sz="4" w:space="0" w:color="auto"/>
              <w:bottom w:val="single" w:sz="6" w:space="0" w:color="000000"/>
              <w:right w:val="single" w:sz="6" w:space="0" w:color="000000"/>
            </w:tcBorders>
            <w:hideMark/>
          </w:tcPr>
          <w:p w14:paraId="047DB81C"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sz w:val="18"/>
              </w:rPr>
              <w:t>1 MHz</w:t>
            </w:r>
          </w:p>
        </w:tc>
        <w:tc>
          <w:tcPr>
            <w:tcW w:w="2519" w:type="dxa"/>
            <w:tcBorders>
              <w:top w:val="single" w:sz="6" w:space="0" w:color="000000"/>
              <w:left w:val="single" w:sz="6" w:space="0" w:color="000000"/>
              <w:bottom w:val="single" w:sz="6" w:space="0" w:color="000000"/>
              <w:right w:val="single" w:sz="6" w:space="0" w:color="000000"/>
            </w:tcBorders>
            <w:hideMark/>
          </w:tcPr>
          <w:p w14:paraId="660CB122"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Note 1, Note 2, Note 3</w:t>
            </w:r>
          </w:p>
        </w:tc>
      </w:tr>
      <w:tr w:rsidR="00B13304" w:rsidRPr="007530C6" w14:paraId="048BCA50" w14:textId="77777777" w:rsidTr="00B13304">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2AC3EE78" w14:textId="33646BCB" w:rsidR="00B13304" w:rsidRPr="007530C6" w:rsidRDefault="00B13304" w:rsidP="00FB3732">
            <w:pPr>
              <w:pStyle w:val="TAN"/>
              <w:rPr>
                <w:kern w:val="2"/>
                <w:szCs w:val="22"/>
              </w:rPr>
            </w:pPr>
            <w:r w:rsidRPr="007530C6">
              <w:t>NOTE 1:</w:t>
            </w:r>
            <w:r w:rsidRPr="007530C6">
              <w:tab/>
            </w:r>
            <w:r w:rsidRPr="007530C6">
              <w:rPr>
                <w:i/>
              </w:rPr>
              <w:t>Measurement bandwidth</w:t>
            </w:r>
            <w:r w:rsidRPr="007530C6">
              <w:t xml:space="preserve">s as in ITU-R SM.329 </w:t>
            </w:r>
            <w:r w:rsidR="00151B3A" w:rsidRPr="007530C6">
              <w:rPr>
                <w:rFonts w:hint="eastAsia"/>
                <w:lang w:eastAsia="zh-CN"/>
              </w:rPr>
              <w:t>[4]</w:t>
            </w:r>
            <w:r w:rsidRPr="007530C6">
              <w:t>, s4.1.</w:t>
            </w:r>
          </w:p>
          <w:p w14:paraId="39A04DFB" w14:textId="164EAFC7" w:rsidR="00B13304" w:rsidRPr="007530C6" w:rsidRDefault="00B13304" w:rsidP="00FB3732">
            <w:pPr>
              <w:pStyle w:val="TAN"/>
            </w:pPr>
            <w:r w:rsidRPr="007530C6">
              <w:t>NOTE 2:</w:t>
            </w:r>
            <w:r w:rsidRPr="007530C6">
              <w:tab/>
              <w:t xml:space="preserve">Upper frequency as in ITU-R SM.329 </w:t>
            </w:r>
            <w:r w:rsidR="00151B3A" w:rsidRPr="007530C6">
              <w:rPr>
                <w:rFonts w:hint="eastAsia"/>
                <w:lang w:eastAsia="zh-CN"/>
              </w:rPr>
              <w:t>[4]</w:t>
            </w:r>
            <w:r w:rsidRPr="007530C6">
              <w:t>, s2.5 table 1.</w:t>
            </w:r>
          </w:p>
          <w:p w14:paraId="55DC6E99" w14:textId="77777777" w:rsidR="00B13304" w:rsidRPr="007530C6" w:rsidRDefault="00B13304" w:rsidP="00FB3732">
            <w:pPr>
              <w:pStyle w:val="TAN"/>
              <w:rPr>
                <w:kern w:val="2"/>
                <w:szCs w:val="22"/>
              </w:rPr>
            </w:pPr>
            <w:r w:rsidRPr="007530C6">
              <w:t>NOTE 3:</w:t>
            </w:r>
            <w:r w:rsidRPr="007530C6">
              <w:tab/>
              <w:t xml:space="preserve">For </w:t>
            </w:r>
            <w:r w:rsidRPr="007530C6">
              <w:rPr>
                <w:i/>
                <w:iCs/>
              </w:rPr>
              <w:t>repeater type 1-C</w:t>
            </w:r>
            <w:r w:rsidRPr="007530C6">
              <w:t xml:space="preserve"> DL,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DL </w:t>
            </w:r>
            <w:r w:rsidRPr="007530C6">
              <w:rPr>
                <w:i/>
              </w:rPr>
              <w:t>operating band</w:t>
            </w:r>
            <w:r w:rsidRPr="007530C6">
              <w:t xml:space="preserve"> is reaching beyond 12.75 GHz.</w:t>
            </w:r>
            <w:r w:rsidRPr="007530C6">
              <w:br/>
              <w:t xml:space="preserve">For </w:t>
            </w:r>
            <w:r w:rsidRPr="007530C6">
              <w:rPr>
                <w:i/>
                <w:iCs/>
              </w:rPr>
              <w:t>repeater type 1-C</w:t>
            </w:r>
            <w:r w:rsidRPr="007530C6">
              <w:t xml:space="preserve"> UL, this spurious frequency range applies only for </w:t>
            </w:r>
            <w:r w:rsidRPr="007530C6">
              <w:rPr>
                <w:i/>
              </w:rPr>
              <w:t>operating bands</w:t>
            </w:r>
            <w:r w:rsidRPr="007530C6">
              <w:t xml:space="preserve"> for which the 5</w:t>
            </w:r>
            <w:r w:rsidRPr="007530C6">
              <w:rPr>
                <w:vertAlign w:val="superscript"/>
              </w:rPr>
              <w:t>th</w:t>
            </w:r>
            <w:r w:rsidRPr="007530C6">
              <w:t xml:space="preserve"> harmonic of the upper frequency edge of the UL </w:t>
            </w:r>
            <w:r w:rsidRPr="007530C6">
              <w:rPr>
                <w:i/>
              </w:rPr>
              <w:t>operating band</w:t>
            </w:r>
            <w:r w:rsidRPr="007530C6">
              <w:t xml:space="preserve"> is reaching beyond 12.75 GHz.</w:t>
            </w:r>
          </w:p>
        </w:tc>
      </w:tr>
    </w:tbl>
    <w:p w14:paraId="01DD13AB" w14:textId="77777777" w:rsidR="00B13304" w:rsidRPr="007530C6" w:rsidRDefault="00B13304" w:rsidP="00B13304">
      <w:pPr>
        <w:rPr>
          <w:rFonts w:ascii="Calibri" w:hAnsi="Calibri"/>
          <w:kern w:val="2"/>
          <w:sz w:val="21"/>
          <w:szCs w:val="22"/>
          <w:lang w:eastAsia="zh-CN"/>
        </w:rPr>
      </w:pPr>
    </w:p>
    <w:p w14:paraId="194827DE" w14:textId="77777777" w:rsidR="00B13304" w:rsidRPr="007530C6" w:rsidRDefault="00B13304" w:rsidP="00E265F4">
      <w:pPr>
        <w:pStyle w:val="Heading5"/>
        <w:rPr>
          <w:rFonts w:eastAsia="SimSun"/>
        </w:rPr>
      </w:pPr>
      <w:bookmarkStart w:id="2251" w:name="_Toc45893493"/>
      <w:bookmarkStart w:id="2252" w:name="_Toc44712180"/>
      <w:bookmarkStart w:id="2253" w:name="_Toc37267578"/>
      <w:bookmarkStart w:id="2254" w:name="_Toc37260190"/>
      <w:bookmarkStart w:id="2255" w:name="_Toc36817273"/>
      <w:bookmarkStart w:id="2256" w:name="_Toc29811721"/>
      <w:bookmarkStart w:id="2257" w:name="_Toc21127512"/>
      <w:bookmarkStart w:id="2258" w:name="_Toc53185378"/>
      <w:bookmarkStart w:id="2259" w:name="_Toc53185754"/>
      <w:bookmarkStart w:id="2260" w:name="_Toc57820230"/>
      <w:bookmarkStart w:id="2261" w:name="_Toc57821157"/>
      <w:bookmarkStart w:id="2262" w:name="_Toc61183433"/>
      <w:bookmarkStart w:id="2263" w:name="_Toc61183827"/>
      <w:bookmarkStart w:id="2264" w:name="_Toc61184219"/>
      <w:bookmarkStart w:id="2265" w:name="_Toc61184611"/>
      <w:bookmarkStart w:id="2266" w:name="_Toc61185001"/>
      <w:bookmarkStart w:id="2267" w:name="_Toc66386344"/>
      <w:bookmarkStart w:id="2268" w:name="_Toc74583185"/>
      <w:bookmarkStart w:id="2269" w:name="_Toc76541998"/>
      <w:bookmarkStart w:id="2270" w:name="_Toc82449980"/>
      <w:bookmarkStart w:id="2271" w:name="_Toc82450628"/>
      <w:bookmarkStart w:id="2272" w:name="_Toc121820300"/>
      <w:bookmarkStart w:id="2273" w:name="_Toc124158050"/>
      <w:bookmarkStart w:id="2274" w:name="_Toc130560627"/>
      <w:bookmarkStart w:id="2275" w:name="_Toc137470270"/>
      <w:bookmarkStart w:id="2276" w:name="_Toc138884663"/>
      <w:r w:rsidRPr="007530C6">
        <w:rPr>
          <w:rFonts w:eastAsia="SimSun"/>
        </w:rPr>
        <w:t>6.5.4.5.2</w:t>
      </w:r>
      <w:r w:rsidRPr="007530C6">
        <w:rPr>
          <w:rFonts w:eastAsia="SimSun"/>
        </w:rPr>
        <w:tab/>
        <w:t>Additional spurious emissions requirements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p>
    <w:p w14:paraId="002E3198" w14:textId="77777777" w:rsidR="00B13304" w:rsidRPr="007530C6" w:rsidRDefault="00B13304" w:rsidP="00B13304">
      <w:pPr>
        <w:rPr>
          <w:rFonts w:ascii="Calibri" w:eastAsia="SimSun" w:hAnsi="Calibri"/>
        </w:rPr>
      </w:pPr>
      <w:r w:rsidRPr="007530C6">
        <w:rPr>
          <w:rFonts w:eastAsia="SimSun"/>
        </w:rPr>
        <w:t xml:space="preserve">These requirements may be applied for the protection of system operating in other frequency ranges. The limits may apply as an optional protection of such systems that are deployed in the same geographical area as the repeater-Node, or they may be set by local or regional regulation as a mandatory requirement for an NR </w:t>
      </w:r>
      <w:r w:rsidRPr="007530C6">
        <w:rPr>
          <w:rFonts w:eastAsia="SimSun"/>
          <w:i/>
        </w:rPr>
        <w:t>operating band</w:t>
      </w:r>
      <w:r w:rsidRPr="007530C6">
        <w:rPr>
          <w:rFonts w:eastAsia="SimSun"/>
        </w:rPr>
        <w:t xml:space="preserve">. It is in some cases not stated in the present document whether a requirement is mandatory or under what exact circumstances that a limit applies, since this is set by local or regional regulation. </w:t>
      </w:r>
    </w:p>
    <w:p w14:paraId="07313258" w14:textId="77777777" w:rsidR="00B13304" w:rsidRPr="007530C6" w:rsidRDefault="00B13304" w:rsidP="00B13304">
      <w:pPr>
        <w:rPr>
          <w:rFonts w:eastAsia="SimSun"/>
        </w:rPr>
      </w:pPr>
      <w:r w:rsidRPr="007530C6">
        <w:rPr>
          <w:rFonts w:eastAsia="SimSun"/>
        </w:rPr>
        <w:lastRenderedPageBreak/>
        <w:t>Some requirements may apply for the protection of specific equipment (UE, MS and/or BS) or equipment operating in specific systems (GSM, CDMA, UTRA, E-UTRA, NR, etc.) as listed below.</w:t>
      </w:r>
    </w:p>
    <w:p w14:paraId="05650E33" w14:textId="77777777" w:rsidR="00B13304" w:rsidRPr="007530C6" w:rsidRDefault="00B13304" w:rsidP="00B13304">
      <w:pPr>
        <w:keepNext/>
        <w:rPr>
          <w:rFonts w:eastAsia="SimSun"/>
        </w:rPr>
      </w:pPr>
      <w:r w:rsidRPr="007530C6">
        <w:rPr>
          <w:rFonts w:eastAsia="SimSun"/>
        </w:rPr>
        <w:t xml:space="preserve">The spurious emission </w:t>
      </w:r>
      <w:r w:rsidRPr="007530C6">
        <w:rPr>
          <w:rFonts w:eastAsia="SimSun" w:cs="v5.0.0"/>
          <w:i/>
        </w:rPr>
        <w:t>minimum requirements</w:t>
      </w:r>
      <w:r w:rsidRPr="007530C6">
        <w:rPr>
          <w:rFonts w:eastAsia="SimSun"/>
        </w:rPr>
        <w:t xml:space="preserve"> are provided in table 6.5.4.5.2-1 where requirements for co-existence with the system listed in the first column apply for </w:t>
      </w:r>
      <w:r w:rsidRPr="007530C6">
        <w:rPr>
          <w:rFonts w:eastAsia="SimSun"/>
          <w:i/>
          <w:iCs/>
        </w:rPr>
        <w:t>repeater type 1-C</w:t>
      </w:r>
      <w:r w:rsidRPr="007530C6">
        <w:rPr>
          <w:rFonts w:eastAsia="SimSun"/>
        </w:rPr>
        <w:t xml:space="preserve">. For </w:t>
      </w:r>
      <w:r w:rsidRPr="007530C6">
        <w:rPr>
          <w:rFonts w:eastAsia="SimSun" w:cs="Arial"/>
        </w:rPr>
        <w:t xml:space="preserve">a </w:t>
      </w:r>
      <w:r w:rsidRPr="007530C6">
        <w:rPr>
          <w:rFonts w:eastAsia="SimSun" w:cs="Arial"/>
          <w:i/>
        </w:rPr>
        <w:t>multi-band connector</w:t>
      </w:r>
      <w:r w:rsidRPr="007530C6">
        <w:rPr>
          <w:rFonts w:eastAsia="SimSun"/>
        </w:rPr>
        <w:t xml:space="preserve">, the exclusions and conditions in the Note column of table 6.5.4.5.2-1 apply for each supported </w:t>
      </w:r>
      <w:r w:rsidRPr="007530C6">
        <w:rPr>
          <w:rFonts w:eastAsia="SimSun"/>
          <w:i/>
        </w:rPr>
        <w:t>operating band</w:t>
      </w:r>
      <w:r w:rsidRPr="007530C6">
        <w:rPr>
          <w:rFonts w:eastAsia="SimSun"/>
        </w:rPr>
        <w:t>.</w:t>
      </w:r>
    </w:p>
    <w:p w14:paraId="10DE6D2C" w14:textId="77777777" w:rsidR="00B13304" w:rsidRPr="007530C6" w:rsidRDefault="00B13304" w:rsidP="00E265F4">
      <w:pPr>
        <w:rPr>
          <w:rFonts w:eastAsia="SimSun"/>
        </w:rPr>
      </w:pPr>
    </w:p>
    <w:p w14:paraId="400EF379" w14:textId="77777777" w:rsidR="00B13304" w:rsidRPr="007530C6" w:rsidRDefault="00B13304" w:rsidP="00E265F4">
      <w:pPr>
        <w:pStyle w:val="TH"/>
        <w:rPr>
          <w:rFonts w:eastAsia="SimSun"/>
        </w:rPr>
      </w:pPr>
      <w:r w:rsidRPr="007530C6">
        <w:rPr>
          <w:rFonts w:eastAsia="SimSun"/>
        </w:rPr>
        <w:lastRenderedPageBreak/>
        <w:t xml:space="preserve">Table 6.5.4.5.2-1: </w:t>
      </w:r>
      <w:r w:rsidRPr="007530C6">
        <w:rPr>
          <w:rFonts w:eastAsia="SimSun"/>
          <w:i/>
          <w:iCs/>
        </w:rPr>
        <w:t>Repeater type 1-C</w:t>
      </w:r>
      <w:r w:rsidRPr="007530C6">
        <w:rPr>
          <w:rFonts w:eastAsia="SimSun"/>
        </w:rPr>
        <w:t xml:space="preserve"> spurious emissions minimum requirements for co-existence with systems operating in other frequency bands</w:t>
      </w:r>
    </w:p>
    <w:tbl>
      <w:tblPr>
        <w:tblW w:w="96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1"/>
        <w:gridCol w:w="1701"/>
        <w:gridCol w:w="852"/>
        <w:gridCol w:w="1418"/>
        <w:gridCol w:w="4424"/>
      </w:tblGrid>
      <w:tr w:rsidR="00B13304" w:rsidRPr="007530C6" w14:paraId="7F9FE714"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189F4EA3" w14:textId="77777777" w:rsidR="00B13304" w:rsidRPr="007530C6" w:rsidRDefault="00B13304" w:rsidP="00E265F4">
            <w:pPr>
              <w:pStyle w:val="TAH"/>
              <w:rPr>
                <w:rFonts w:eastAsia="SimSun"/>
                <w:kern w:val="2"/>
                <w:szCs w:val="22"/>
              </w:rPr>
            </w:pPr>
            <w:r w:rsidRPr="007530C6">
              <w:rPr>
                <w:rFonts w:eastAsia="SimSun"/>
              </w:rPr>
              <w:t>System type to co-exist with</w:t>
            </w:r>
          </w:p>
        </w:tc>
        <w:tc>
          <w:tcPr>
            <w:tcW w:w="1701" w:type="dxa"/>
            <w:tcBorders>
              <w:top w:val="single" w:sz="2" w:space="0" w:color="auto"/>
              <w:left w:val="single" w:sz="2" w:space="0" w:color="auto"/>
              <w:bottom w:val="single" w:sz="2" w:space="0" w:color="auto"/>
              <w:right w:val="single" w:sz="2" w:space="0" w:color="auto"/>
            </w:tcBorders>
            <w:hideMark/>
          </w:tcPr>
          <w:p w14:paraId="32988959" w14:textId="77777777" w:rsidR="00B13304" w:rsidRPr="007530C6" w:rsidRDefault="00B13304" w:rsidP="00E265F4">
            <w:pPr>
              <w:pStyle w:val="TAH"/>
              <w:rPr>
                <w:rFonts w:eastAsia="SimSun"/>
                <w:kern w:val="2"/>
                <w:szCs w:val="22"/>
              </w:rPr>
            </w:pPr>
            <w:r w:rsidRPr="007530C6">
              <w:rPr>
                <w:rFonts w:eastAsia="SimSun"/>
              </w:rPr>
              <w:t>Frequency range for co-existence requirement</w:t>
            </w:r>
          </w:p>
        </w:tc>
        <w:tc>
          <w:tcPr>
            <w:tcW w:w="852" w:type="dxa"/>
            <w:tcBorders>
              <w:top w:val="single" w:sz="2" w:space="0" w:color="auto"/>
              <w:left w:val="single" w:sz="2" w:space="0" w:color="auto"/>
              <w:bottom w:val="single" w:sz="2" w:space="0" w:color="auto"/>
              <w:right w:val="single" w:sz="2" w:space="0" w:color="auto"/>
            </w:tcBorders>
            <w:hideMark/>
          </w:tcPr>
          <w:p w14:paraId="20D9F5C6" w14:textId="77777777" w:rsidR="00B13304" w:rsidRPr="007530C6" w:rsidRDefault="00B13304" w:rsidP="00E265F4">
            <w:pPr>
              <w:pStyle w:val="TAH"/>
              <w:rPr>
                <w:rFonts w:eastAsia="SimSun"/>
                <w:i/>
                <w:kern w:val="2"/>
                <w:szCs w:val="22"/>
              </w:rPr>
            </w:pPr>
            <w:r w:rsidRPr="007530C6">
              <w:rPr>
                <w:rFonts w:eastAsia="SimSun" w:cs="v5.0.0"/>
                <w:i/>
              </w:rPr>
              <w:t>Minimum requirements</w:t>
            </w:r>
          </w:p>
        </w:tc>
        <w:tc>
          <w:tcPr>
            <w:tcW w:w="1418" w:type="dxa"/>
            <w:tcBorders>
              <w:top w:val="single" w:sz="2" w:space="0" w:color="auto"/>
              <w:left w:val="single" w:sz="2" w:space="0" w:color="auto"/>
              <w:bottom w:val="single" w:sz="2" w:space="0" w:color="auto"/>
              <w:right w:val="single" w:sz="2" w:space="0" w:color="auto"/>
            </w:tcBorders>
            <w:hideMark/>
          </w:tcPr>
          <w:p w14:paraId="64B6699F" w14:textId="77777777" w:rsidR="00B13304" w:rsidRPr="007530C6" w:rsidRDefault="00B13304" w:rsidP="00E265F4">
            <w:pPr>
              <w:pStyle w:val="TAH"/>
              <w:rPr>
                <w:rFonts w:eastAsia="SimSun"/>
                <w:kern w:val="2"/>
                <w:szCs w:val="22"/>
              </w:rPr>
            </w:pPr>
            <w:r w:rsidRPr="007530C6">
              <w:rPr>
                <w:rFonts w:eastAsia="SimSun"/>
                <w:i/>
              </w:rPr>
              <w:t>Measurement bandwidth</w:t>
            </w:r>
          </w:p>
        </w:tc>
        <w:tc>
          <w:tcPr>
            <w:tcW w:w="4424" w:type="dxa"/>
            <w:tcBorders>
              <w:top w:val="single" w:sz="2" w:space="0" w:color="auto"/>
              <w:left w:val="single" w:sz="2" w:space="0" w:color="auto"/>
              <w:bottom w:val="single" w:sz="2" w:space="0" w:color="auto"/>
              <w:right w:val="single" w:sz="2" w:space="0" w:color="auto"/>
            </w:tcBorders>
            <w:hideMark/>
          </w:tcPr>
          <w:p w14:paraId="44FED78C" w14:textId="77777777" w:rsidR="00B13304" w:rsidRPr="007530C6" w:rsidRDefault="00B13304" w:rsidP="00E265F4">
            <w:pPr>
              <w:pStyle w:val="TAH"/>
              <w:rPr>
                <w:rFonts w:eastAsia="SimSun" w:cs="Arial"/>
                <w:kern w:val="2"/>
                <w:szCs w:val="22"/>
                <w:lang w:eastAsia="ko-KR"/>
              </w:rPr>
            </w:pPr>
            <w:r w:rsidRPr="007530C6">
              <w:rPr>
                <w:rFonts w:eastAsia="SimSun" w:cs="Arial"/>
                <w:lang w:eastAsia="ko-KR"/>
              </w:rPr>
              <w:t>Note</w:t>
            </w:r>
          </w:p>
        </w:tc>
      </w:tr>
      <w:tr w:rsidR="00B13304" w:rsidRPr="007530C6" w14:paraId="7D80665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470E693" w14:textId="77777777" w:rsidR="00B13304" w:rsidRPr="007530C6" w:rsidRDefault="00B13304" w:rsidP="00FB3732">
            <w:pPr>
              <w:pStyle w:val="TAL"/>
              <w:rPr>
                <w:rFonts w:eastAsia="SimSun" w:cs="Arial"/>
                <w:kern w:val="2"/>
                <w:szCs w:val="22"/>
              </w:rPr>
            </w:pPr>
            <w:r w:rsidRPr="007530C6">
              <w:rPr>
                <w:rFonts w:eastAsia="SimSun"/>
              </w:rPr>
              <w:t>GSM900</w:t>
            </w:r>
          </w:p>
        </w:tc>
        <w:tc>
          <w:tcPr>
            <w:tcW w:w="1701" w:type="dxa"/>
            <w:tcBorders>
              <w:top w:val="single" w:sz="2" w:space="0" w:color="auto"/>
              <w:left w:val="single" w:sz="4" w:space="0" w:color="auto"/>
              <w:bottom w:val="single" w:sz="2" w:space="0" w:color="auto"/>
              <w:right w:val="single" w:sz="2" w:space="0" w:color="auto"/>
            </w:tcBorders>
            <w:hideMark/>
          </w:tcPr>
          <w:p w14:paraId="6A4A5610" w14:textId="77777777" w:rsidR="00B13304" w:rsidRPr="007530C6" w:rsidRDefault="00B13304" w:rsidP="00FB3732">
            <w:pPr>
              <w:pStyle w:val="TAC"/>
              <w:rPr>
                <w:rFonts w:eastAsia="SimSun" w:cs="Arial"/>
                <w:kern w:val="2"/>
                <w:szCs w:val="22"/>
              </w:rPr>
            </w:pPr>
            <w:r w:rsidRPr="007530C6">
              <w:rPr>
                <w:rFonts w:eastAsia="SimSun"/>
              </w:rPr>
              <w:t>921 – 960 MHz</w:t>
            </w:r>
          </w:p>
        </w:tc>
        <w:tc>
          <w:tcPr>
            <w:tcW w:w="852" w:type="dxa"/>
            <w:tcBorders>
              <w:top w:val="single" w:sz="2" w:space="0" w:color="auto"/>
              <w:left w:val="single" w:sz="2" w:space="0" w:color="auto"/>
              <w:bottom w:val="single" w:sz="2" w:space="0" w:color="auto"/>
              <w:right w:val="single" w:sz="2" w:space="0" w:color="auto"/>
            </w:tcBorders>
            <w:hideMark/>
          </w:tcPr>
          <w:p w14:paraId="40D49AA6" w14:textId="77777777" w:rsidR="00B13304" w:rsidRPr="007530C6" w:rsidRDefault="00B13304" w:rsidP="00FB3732">
            <w:pPr>
              <w:pStyle w:val="TAC"/>
              <w:rPr>
                <w:rFonts w:eastAsia="SimSun" w:cs="v5.0.0"/>
                <w:kern w:val="2"/>
                <w:szCs w:val="22"/>
              </w:rPr>
            </w:pPr>
            <w:r w:rsidRPr="007530C6">
              <w:rPr>
                <w:rFonts w:eastAsia="SimSun"/>
              </w:rPr>
              <w:t>-57 dBm</w:t>
            </w:r>
          </w:p>
        </w:tc>
        <w:tc>
          <w:tcPr>
            <w:tcW w:w="1418" w:type="dxa"/>
            <w:tcBorders>
              <w:top w:val="single" w:sz="2" w:space="0" w:color="auto"/>
              <w:left w:val="single" w:sz="2" w:space="0" w:color="auto"/>
              <w:bottom w:val="single" w:sz="2" w:space="0" w:color="auto"/>
              <w:right w:val="single" w:sz="2" w:space="0" w:color="auto"/>
            </w:tcBorders>
            <w:hideMark/>
          </w:tcPr>
          <w:p w14:paraId="373DAF4B" w14:textId="77777777" w:rsidR="00B13304" w:rsidRPr="007530C6" w:rsidRDefault="00B13304" w:rsidP="00FB3732">
            <w:pPr>
              <w:pStyle w:val="TAC"/>
              <w:rPr>
                <w:rFonts w:eastAsia="SimSun" w:cs="Arial"/>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547A93A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082DF335"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41E2A8D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F741167" w14:textId="77777777" w:rsidR="00B13304" w:rsidRPr="007530C6" w:rsidRDefault="00B13304" w:rsidP="00FB3732">
            <w:pPr>
              <w:pStyle w:val="TAC"/>
              <w:rPr>
                <w:rFonts w:eastAsia="SimSun" w:cs="Arial"/>
                <w:kern w:val="2"/>
                <w:szCs w:val="22"/>
              </w:rPr>
            </w:pPr>
            <w:r w:rsidRPr="007530C6">
              <w:rPr>
                <w:rFonts w:eastAsia="SimSun"/>
              </w:rPr>
              <w:t>876 – 915 MHz</w:t>
            </w:r>
          </w:p>
        </w:tc>
        <w:tc>
          <w:tcPr>
            <w:tcW w:w="852" w:type="dxa"/>
            <w:tcBorders>
              <w:top w:val="single" w:sz="2" w:space="0" w:color="auto"/>
              <w:left w:val="single" w:sz="2" w:space="0" w:color="auto"/>
              <w:bottom w:val="single" w:sz="2" w:space="0" w:color="auto"/>
              <w:right w:val="single" w:sz="2" w:space="0" w:color="auto"/>
            </w:tcBorders>
            <w:hideMark/>
          </w:tcPr>
          <w:p w14:paraId="12CC7955" w14:textId="77777777" w:rsidR="00B13304" w:rsidRPr="007530C6" w:rsidRDefault="00B13304" w:rsidP="00FB3732">
            <w:pPr>
              <w:pStyle w:val="TAC"/>
              <w:rPr>
                <w:rFonts w:eastAsia="SimSun" w:cs="v5.0.0"/>
                <w:kern w:val="2"/>
                <w:szCs w:val="22"/>
              </w:rPr>
            </w:pPr>
            <w:r w:rsidRPr="007530C6">
              <w:rPr>
                <w:rFonts w:eastAsia="SimSun"/>
              </w:rPr>
              <w:t>-61 dBm</w:t>
            </w:r>
          </w:p>
        </w:tc>
        <w:tc>
          <w:tcPr>
            <w:tcW w:w="1418" w:type="dxa"/>
            <w:tcBorders>
              <w:top w:val="single" w:sz="2" w:space="0" w:color="auto"/>
              <w:left w:val="single" w:sz="2" w:space="0" w:color="auto"/>
              <w:bottom w:val="single" w:sz="2" w:space="0" w:color="auto"/>
              <w:right w:val="single" w:sz="2" w:space="0" w:color="auto"/>
            </w:tcBorders>
            <w:hideMark/>
          </w:tcPr>
          <w:p w14:paraId="49576E59" w14:textId="77777777" w:rsidR="00B13304" w:rsidRPr="007530C6" w:rsidRDefault="00B13304" w:rsidP="00FB3732">
            <w:pPr>
              <w:pStyle w:val="TAC"/>
              <w:rPr>
                <w:rFonts w:eastAsia="SimSun" w:cs="Arial"/>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3A31163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the frequency range 880-915 MHz, this requirement does not apply to repeater operating in band n8.</w:t>
            </w:r>
          </w:p>
        </w:tc>
      </w:tr>
      <w:tr w:rsidR="00B13304" w:rsidRPr="007530C6" w14:paraId="78B5026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5D7E6B5" w14:textId="77777777" w:rsidR="00B13304" w:rsidRPr="007530C6" w:rsidRDefault="00B13304" w:rsidP="00FB3732">
            <w:pPr>
              <w:pStyle w:val="TAL"/>
              <w:rPr>
                <w:rFonts w:eastAsia="SimSun" w:cs="Arial"/>
                <w:kern w:val="2"/>
                <w:szCs w:val="22"/>
              </w:rPr>
            </w:pPr>
            <w:r w:rsidRPr="007530C6">
              <w:rPr>
                <w:rFonts w:eastAsia="SimSun"/>
              </w:rPr>
              <w:t>DCS1800</w:t>
            </w:r>
          </w:p>
        </w:tc>
        <w:tc>
          <w:tcPr>
            <w:tcW w:w="1701" w:type="dxa"/>
            <w:tcBorders>
              <w:top w:val="single" w:sz="2" w:space="0" w:color="auto"/>
              <w:left w:val="single" w:sz="4" w:space="0" w:color="auto"/>
              <w:bottom w:val="single" w:sz="2" w:space="0" w:color="auto"/>
              <w:right w:val="single" w:sz="2" w:space="0" w:color="auto"/>
            </w:tcBorders>
            <w:hideMark/>
          </w:tcPr>
          <w:p w14:paraId="26BA9F46" w14:textId="77777777" w:rsidR="00B13304" w:rsidRPr="007530C6" w:rsidRDefault="00B13304" w:rsidP="00FB3732">
            <w:pPr>
              <w:pStyle w:val="TAC"/>
              <w:rPr>
                <w:rFonts w:eastAsia="SimSun"/>
                <w:kern w:val="2"/>
                <w:szCs w:val="22"/>
              </w:rPr>
            </w:pPr>
            <w:r w:rsidRPr="007530C6">
              <w:rPr>
                <w:rFonts w:eastAsia="SimSun"/>
              </w:rPr>
              <w:t>1805 – 1880 MHz</w:t>
            </w:r>
          </w:p>
        </w:tc>
        <w:tc>
          <w:tcPr>
            <w:tcW w:w="852" w:type="dxa"/>
            <w:tcBorders>
              <w:top w:val="single" w:sz="2" w:space="0" w:color="auto"/>
              <w:left w:val="single" w:sz="2" w:space="0" w:color="auto"/>
              <w:bottom w:val="single" w:sz="2" w:space="0" w:color="auto"/>
              <w:right w:val="single" w:sz="2" w:space="0" w:color="auto"/>
            </w:tcBorders>
            <w:hideMark/>
          </w:tcPr>
          <w:p w14:paraId="607CFB06" w14:textId="77777777" w:rsidR="00B13304" w:rsidRPr="007530C6" w:rsidRDefault="00B13304" w:rsidP="00FB3732">
            <w:pPr>
              <w:pStyle w:val="TAC"/>
              <w:rPr>
                <w:rFonts w:eastAsia="SimSun"/>
                <w:kern w:val="2"/>
                <w:szCs w:val="22"/>
              </w:rPr>
            </w:pPr>
            <w:r w:rsidRPr="007530C6">
              <w:rPr>
                <w:rFonts w:eastAsia="SimSun"/>
              </w:rPr>
              <w:t>-47 dBm</w:t>
            </w:r>
          </w:p>
        </w:tc>
        <w:tc>
          <w:tcPr>
            <w:tcW w:w="1418" w:type="dxa"/>
            <w:tcBorders>
              <w:top w:val="single" w:sz="2" w:space="0" w:color="auto"/>
              <w:left w:val="single" w:sz="2" w:space="0" w:color="auto"/>
              <w:bottom w:val="single" w:sz="2" w:space="0" w:color="auto"/>
              <w:right w:val="single" w:sz="2" w:space="0" w:color="auto"/>
            </w:tcBorders>
            <w:hideMark/>
          </w:tcPr>
          <w:p w14:paraId="35B6F0AB"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463BA1A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n3. </w:t>
            </w:r>
          </w:p>
        </w:tc>
      </w:tr>
      <w:tr w:rsidR="00B13304" w:rsidRPr="007530C6" w14:paraId="5EEE866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329B328"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01CAF6E7" w14:textId="77777777" w:rsidR="00B13304" w:rsidRPr="007530C6" w:rsidRDefault="00B13304" w:rsidP="00FB3732">
            <w:pPr>
              <w:pStyle w:val="TAC"/>
              <w:rPr>
                <w:rFonts w:eastAsia="SimSun"/>
                <w:kern w:val="2"/>
                <w:szCs w:val="22"/>
              </w:rPr>
            </w:pPr>
            <w:r w:rsidRPr="007530C6">
              <w:rPr>
                <w:rFonts w:eastAsia="SimSun"/>
              </w:rPr>
              <w:t>1710 – 1785 MHz</w:t>
            </w:r>
          </w:p>
        </w:tc>
        <w:tc>
          <w:tcPr>
            <w:tcW w:w="852" w:type="dxa"/>
            <w:tcBorders>
              <w:top w:val="single" w:sz="2" w:space="0" w:color="auto"/>
              <w:left w:val="single" w:sz="2" w:space="0" w:color="auto"/>
              <w:bottom w:val="single" w:sz="2" w:space="0" w:color="auto"/>
              <w:right w:val="single" w:sz="2" w:space="0" w:color="auto"/>
            </w:tcBorders>
            <w:hideMark/>
          </w:tcPr>
          <w:p w14:paraId="626EA893" w14:textId="77777777" w:rsidR="00B13304" w:rsidRPr="007530C6" w:rsidRDefault="00B13304" w:rsidP="00FB3732">
            <w:pPr>
              <w:pStyle w:val="TAC"/>
              <w:rPr>
                <w:rFonts w:eastAsia="SimSun"/>
                <w:kern w:val="2"/>
                <w:szCs w:val="22"/>
              </w:rPr>
            </w:pPr>
            <w:r w:rsidRPr="007530C6">
              <w:rPr>
                <w:rFonts w:eastAsia="SimSun"/>
              </w:rPr>
              <w:t>-61 dBm</w:t>
            </w:r>
          </w:p>
        </w:tc>
        <w:tc>
          <w:tcPr>
            <w:tcW w:w="1418" w:type="dxa"/>
            <w:tcBorders>
              <w:top w:val="single" w:sz="2" w:space="0" w:color="auto"/>
              <w:left w:val="single" w:sz="2" w:space="0" w:color="auto"/>
              <w:bottom w:val="single" w:sz="2" w:space="0" w:color="auto"/>
              <w:right w:val="single" w:sz="2" w:space="0" w:color="auto"/>
            </w:tcBorders>
            <w:hideMark/>
          </w:tcPr>
          <w:p w14:paraId="4A45F322"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788D472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4D0FA11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FA79102" w14:textId="77777777" w:rsidR="00B13304" w:rsidRPr="007530C6" w:rsidRDefault="00B13304" w:rsidP="00FB3732">
            <w:pPr>
              <w:pStyle w:val="TAL"/>
              <w:rPr>
                <w:rFonts w:eastAsia="SimSun" w:cs="Arial"/>
                <w:kern w:val="2"/>
                <w:szCs w:val="22"/>
              </w:rPr>
            </w:pPr>
            <w:r w:rsidRPr="007530C6">
              <w:rPr>
                <w:rFonts w:eastAsia="SimSun" w:cs="Arial"/>
              </w:rPr>
              <w:t>PCS1900</w:t>
            </w:r>
          </w:p>
        </w:tc>
        <w:tc>
          <w:tcPr>
            <w:tcW w:w="1701" w:type="dxa"/>
            <w:tcBorders>
              <w:top w:val="single" w:sz="2" w:space="0" w:color="auto"/>
              <w:left w:val="single" w:sz="4" w:space="0" w:color="auto"/>
              <w:bottom w:val="single" w:sz="2" w:space="0" w:color="auto"/>
              <w:right w:val="single" w:sz="2" w:space="0" w:color="auto"/>
            </w:tcBorders>
            <w:hideMark/>
          </w:tcPr>
          <w:p w14:paraId="5A72E745" w14:textId="77777777" w:rsidR="00B13304" w:rsidRPr="007530C6" w:rsidRDefault="00B13304" w:rsidP="00FB3732">
            <w:pPr>
              <w:pStyle w:val="TAC"/>
              <w:rPr>
                <w:rFonts w:eastAsia="SimSun"/>
                <w:kern w:val="2"/>
                <w:szCs w:val="22"/>
              </w:rPr>
            </w:pPr>
            <w:r w:rsidRPr="007530C6">
              <w:rPr>
                <w:rFonts w:eastAsia="SimSun"/>
              </w:rPr>
              <w:t>1930 – 1990 MHz</w:t>
            </w:r>
          </w:p>
        </w:tc>
        <w:tc>
          <w:tcPr>
            <w:tcW w:w="852" w:type="dxa"/>
            <w:tcBorders>
              <w:top w:val="single" w:sz="2" w:space="0" w:color="auto"/>
              <w:left w:val="single" w:sz="2" w:space="0" w:color="auto"/>
              <w:bottom w:val="single" w:sz="2" w:space="0" w:color="auto"/>
              <w:right w:val="single" w:sz="2" w:space="0" w:color="auto"/>
            </w:tcBorders>
            <w:hideMark/>
          </w:tcPr>
          <w:p w14:paraId="051F3157" w14:textId="77777777" w:rsidR="00B13304" w:rsidRPr="007530C6" w:rsidRDefault="00B13304" w:rsidP="00FB3732">
            <w:pPr>
              <w:pStyle w:val="TAC"/>
              <w:rPr>
                <w:rFonts w:eastAsia="SimSun"/>
                <w:kern w:val="2"/>
                <w:szCs w:val="22"/>
              </w:rPr>
            </w:pPr>
            <w:r w:rsidRPr="007530C6">
              <w:rPr>
                <w:rFonts w:eastAsia="SimSun"/>
              </w:rPr>
              <w:t>-47 dBm</w:t>
            </w:r>
          </w:p>
        </w:tc>
        <w:tc>
          <w:tcPr>
            <w:tcW w:w="1418" w:type="dxa"/>
            <w:tcBorders>
              <w:top w:val="single" w:sz="2" w:space="0" w:color="auto"/>
              <w:left w:val="single" w:sz="2" w:space="0" w:color="auto"/>
              <w:bottom w:val="single" w:sz="2" w:space="0" w:color="auto"/>
              <w:right w:val="single" w:sz="2" w:space="0" w:color="auto"/>
            </w:tcBorders>
            <w:hideMark/>
          </w:tcPr>
          <w:p w14:paraId="18B47FF8"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5F9E0AC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n2, n25 or band n70.  </w:t>
            </w:r>
          </w:p>
        </w:tc>
      </w:tr>
      <w:tr w:rsidR="00B13304" w:rsidRPr="007530C6" w14:paraId="7F6724E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BA50AA2"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3595EA07" w14:textId="77777777" w:rsidR="00B13304" w:rsidRPr="007530C6" w:rsidRDefault="00B13304" w:rsidP="00FB3732">
            <w:pPr>
              <w:pStyle w:val="TAC"/>
              <w:rPr>
                <w:rFonts w:eastAsia="SimSun" w:cs="v5.0.0"/>
                <w:kern w:val="2"/>
                <w:szCs w:val="22"/>
              </w:rPr>
            </w:pPr>
            <w:r w:rsidRPr="007530C6">
              <w:rPr>
                <w:rFonts w:eastAsia="SimSun" w:cs="v5.0.0"/>
              </w:rPr>
              <w:t>1850 – 1910 MHz</w:t>
            </w:r>
          </w:p>
        </w:tc>
        <w:tc>
          <w:tcPr>
            <w:tcW w:w="852" w:type="dxa"/>
            <w:tcBorders>
              <w:top w:val="single" w:sz="2" w:space="0" w:color="auto"/>
              <w:left w:val="single" w:sz="2" w:space="0" w:color="auto"/>
              <w:bottom w:val="single" w:sz="2" w:space="0" w:color="auto"/>
              <w:right w:val="single" w:sz="2" w:space="0" w:color="auto"/>
            </w:tcBorders>
            <w:hideMark/>
          </w:tcPr>
          <w:p w14:paraId="533FEE13" w14:textId="77777777" w:rsidR="00B13304" w:rsidRPr="007530C6" w:rsidRDefault="00B13304" w:rsidP="00FB3732">
            <w:pPr>
              <w:pStyle w:val="TAC"/>
              <w:rPr>
                <w:rFonts w:eastAsia="SimSun"/>
                <w:kern w:val="2"/>
                <w:szCs w:val="22"/>
              </w:rPr>
            </w:pPr>
            <w:r w:rsidRPr="007530C6">
              <w:rPr>
                <w:rFonts w:eastAsia="SimSun"/>
              </w:rPr>
              <w:t>-61 dBm</w:t>
            </w:r>
          </w:p>
        </w:tc>
        <w:tc>
          <w:tcPr>
            <w:tcW w:w="1418" w:type="dxa"/>
            <w:tcBorders>
              <w:top w:val="single" w:sz="2" w:space="0" w:color="auto"/>
              <w:left w:val="single" w:sz="2" w:space="0" w:color="auto"/>
              <w:bottom w:val="single" w:sz="2" w:space="0" w:color="auto"/>
              <w:right w:val="single" w:sz="2" w:space="0" w:color="auto"/>
            </w:tcBorders>
            <w:hideMark/>
          </w:tcPr>
          <w:p w14:paraId="569D3F72" w14:textId="77777777" w:rsidR="00B13304" w:rsidRPr="007530C6" w:rsidRDefault="00B13304" w:rsidP="00FB3732">
            <w:pPr>
              <w:pStyle w:val="TAC"/>
              <w:rPr>
                <w:rFonts w:eastAsia="SimSun"/>
                <w:kern w:val="2"/>
                <w:szCs w:val="22"/>
              </w:rPr>
            </w:pPr>
            <w:r w:rsidRPr="007530C6">
              <w:rPr>
                <w:rFonts w:eastAsia="SimSun"/>
              </w:rPr>
              <w:t>100 kHz</w:t>
            </w:r>
          </w:p>
        </w:tc>
        <w:tc>
          <w:tcPr>
            <w:tcW w:w="4424" w:type="dxa"/>
            <w:tcBorders>
              <w:top w:val="single" w:sz="2" w:space="0" w:color="auto"/>
              <w:left w:val="single" w:sz="2" w:space="0" w:color="auto"/>
              <w:bottom w:val="single" w:sz="2" w:space="0" w:color="auto"/>
              <w:right w:val="single" w:sz="2" w:space="0" w:color="auto"/>
            </w:tcBorders>
            <w:hideMark/>
          </w:tcPr>
          <w:p w14:paraId="6997CB8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or n25.</w:t>
            </w:r>
          </w:p>
        </w:tc>
      </w:tr>
      <w:tr w:rsidR="00B13304" w:rsidRPr="007530C6" w14:paraId="09E48808"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30064C0" w14:textId="77777777" w:rsidR="00B13304" w:rsidRPr="007530C6" w:rsidRDefault="00B13304" w:rsidP="00FB3732">
            <w:pPr>
              <w:pStyle w:val="TAL"/>
              <w:rPr>
                <w:rFonts w:eastAsia="SimSun" w:cs="Arial"/>
                <w:kern w:val="2"/>
                <w:szCs w:val="22"/>
              </w:rPr>
            </w:pPr>
            <w:r w:rsidRPr="007530C6">
              <w:rPr>
                <w:rFonts w:eastAsia="SimSun" w:cs="Arial"/>
              </w:rPr>
              <w:t xml:space="preserve">GSM850 or </w:t>
            </w:r>
          </w:p>
        </w:tc>
        <w:tc>
          <w:tcPr>
            <w:tcW w:w="1701" w:type="dxa"/>
            <w:tcBorders>
              <w:top w:val="single" w:sz="2" w:space="0" w:color="auto"/>
              <w:left w:val="single" w:sz="4" w:space="0" w:color="auto"/>
              <w:bottom w:val="single" w:sz="2" w:space="0" w:color="auto"/>
              <w:right w:val="single" w:sz="2" w:space="0" w:color="auto"/>
            </w:tcBorders>
            <w:hideMark/>
          </w:tcPr>
          <w:p w14:paraId="3125ECB2" w14:textId="77777777" w:rsidR="00B13304" w:rsidRPr="007530C6" w:rsidRDefault="00B13304" w:rsidP="00FB3732">
            <w:pPr>
              <w:pStyle w:val="TAC"/>
              <w:rPr>
                <w:rFonts w:eastAsia="SimSun" w:cs="v5.0.0"/>
                <w:kern w:val="2"/>
                <w:szCs w:val="22"/>
              </w:rPr>
            </w:pPr>
            <w:r w:rsidRPr="007530C6">
              <w:rPr>
                <w:rFonts w:eastAsia="SimSun" w:cs="v5.0.0"/>
              </w:rPr>
              <w:t>869 – 894 MHz</w:t>
            </w:r>
          </w:p>
        </w:tc>
        <w:tc>
          <w:tcPr>
            <w:tcW w:w="852" w:type="dxa"/>
            <w:tcBorders>
              <w:top w:val="single" w:sz="2" w:space="0" w:color="auto"/>
              <w:left w:val="single" w:sz="2" w:space="0" w:color="auto"/>
              <w:bottom w:val="single" w:sz="2" w:space="0" w:color="auto"/>
              <w:right w:val="single" w:sz="2" w:space="0" w:color="auto"/>
            </w:tcBorders>
            <w:hideMark/>
          </w:tcPr>
          <w:p w14:paraId="16F6456E" w14:textId="77777777" w:rsidR="00B13304" w:rsidRPr="007530C6" w:rsidRDefault="00B13304" w:rsidP="00FB3732">
            <w:pPr>
              <w:pStyle w:val="TAC"/>
              <w:rPr>
                <w:rFonts w:eastAsia="SimSun"/>
                <w:kern w:val="2"/>
                <w:szCs w:val="22"/>
              </w:rPr>
            </w:pPr>
            <w:r w:rsidRPr="007530C6">
              <w:rPr>
                <w:rFonts w:eastAsia="SimSun" w:cs="v5.0.0"/>
              </w:rPr>
              <w:t>-57 dBm</w:t>
            </w:r>
          </w:p>
        </w:tc>
        <w:tc>
          <w:tcPr>
            <w:tcW w:w="1418" w:type="dxa"/>
            <w:tcBorders>
              <w:top w:val="single" w:sz="2" w:space="0" w:color="auto"/>
              <w:left w:val="single" w:sz="2" w:space="0" w:color="auto"/>
              <w:bottom w:val="single" w:sz="2" w:space="0" w:color="auto"/>
              <w:right w:val="single" w:sz="2" w:space="0" w:color="auto"/>
            </w:tcBorders>
            <w:hideMark/>
          </w:tcPr>
          <w:p w14:paraId="00D23B7F" w14:textId="77777777" w:rsidR="00B13304" w:rsidRPr="007530C6" w:rsidRDefault="00B13304" w:rsidP="00FB3732">
            <w:pPr>
              <w:pStyle w:val="TAC"/>
              <w:rPr>
                <w:rFonts w:eastAsia="SimSun"/>
                <w:kern w:val="2"/>
                <w:szCs w:val="22"/>
              </w:rPr>
            </w:pPr>
            <w:r w:rsidRPr="007530C6">
              <w:rPr>
                <w:rFonts w:eastAsia="SimSun" w:cs="v5.0.0"/>
              </w:rPr>
              <w:t>100 kHz</w:t>
            </w:r>
          </w:p>
        </w:tc>
        <w:tc>
          <w:tcPr>
            <w:tcW w:w="4424" w:type="dxa"/>
            <w:tcBorders>
              <w:top w:val="single" w:sz="2" w:space="0" w:color="auto"/>
              <w:left w:val="single" w:sz="2" w:space="0" w:color="auto"/>
              <w:bottom w:val="single" w:sz="2" w:space="0" w:color="auto"/>
              <w:right w:val="single" w:sz="2" w:space="0" w:color="auto"/>
            </w:tcBorders>
            <w:hideMark/>
          </w:tcPr>
          <w:p w14:paraId="1C4122E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n5 or n26. </w:t>
            </w:r>
          </w:p>
        </w:tc>
      </w:tr>
      <w:tr w:rsidR="00B13304" w:rsidRPr="007530C6" w14:paraId="2814DF4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F435BE9" w14:textId="77777777" w:rsidR="00B13304" w:rsidRPr="007530C6" w:rsidRDefault="00B13304" w:rsidP="00FB3732">
            <w:pPr>
              <w:pStyle w:val="TAL"/>
              <w:rPr>
                <w:rFonts w:eastAsia="SimSun" w:cs="Arial"/>
                <w:kern w:val="2"/>
                <w:szCs w:val="22"/>
              </w:rPr>
            </w:pPr>
            <w:r w:rsidRPr="007530C6">
              <w:rPr>
                <w:rFonts w:eastAsia="SimSun" w:cs="Arial"/>
              </w:rPr>
              <w:t>CDMA850</w:t>
            </w:r>
          </w:p>
        </w:tc>
        <w:tc>
          <w:tcPr>
            <w:tcW w:w="1701" w:type="dxa"/>
            <w:tcBorders>
              <w:top w:val="single" w:sz="2" w:space="0" w:color="auto"/>
              <w:left w:val="single" w:sz="4" w:space="0" w:color="auto"/>
              <w:bottom w:val="single" w:sz="2" w:space="0" w:color="auto"/>
              <w:right w:val="single" w:sz="2" w:space="0" w:color="auto"/>
            </w:tcBorders>
            <w:hideMark/>
          </w:tcPr>
          <w:p w14:paraId="7629AFED" w14:textId="77777777" w:rsidR="00B13304" w:rsidRPr="007530C6" w:rsidRDefault="00B13304" w:rsidP="00FB3732">
            <w:pPr>
              <w:pStyle w:val="TAC"/>
              <w:rPr>
                <w:rFonts w:eastAsia="SimSun" w:cs="v5.0.0"/>
                <w:kern w:val="2"/>
                <w:szCs w:val="22"/>
              </w:rPr>
            </w:pPr>
            <w:r w:rsidRPr="007530C6">
              <w:rPr>
                <w:rFonts w:eastAsia="SimSun" w:cs="v5.0.0"/>
              </w:rPr>
              <w:t>824 – 849 MHz</w:t>
            </w:r>
          </w:p>
        </w:tc>
        <w:tc>
          <w:tcPr>
            <w:tcW w:w="852" w:type="dxa"/>
            <w:tcBorders>
              <w:top w:val="single" w:sz="2" w:space="0" w:color="auto"/>
              <w:left w:val="single" w:sz="2" w:space="0" w:color="auto"/>
              <w:bottom w:val="single" w:sz="2" w:space="0" w:color="auto"/>
              <w:right w:val="single" w:sz="2" w:space="0" w:color="auto"/>
            </w:tcBorders>
            <w:hideMark/>
          </w:tcPr>
          <w:p w14:paraId="384F1B16" w14:textId="77777777" w:rsidR="00B13304" w:rsidRPr="007530C6" w:rsidRDefault="00B13304" w:rsidP="00FB3732">
            <w:pPr>
              <w:pStyle w:val="TAC"/>
              <w:rPr>
                <w:rFonts w:eastAsia="SimSun"/>
                <w:kern w:val="2"/>
                <w:szCs w:val="22"/>
              </w:rPr>
            </w:pPr>
            <w:r w:rsidRPr="007530C6">
              <w:rPr>
                <w:rFonts w:eastAsia="SimSun" w:cs="v5.0.0"/>
              </w:rPr>
              <w:t>-61 dBm</w:t>
            </w:r>
          </w:p>
        </w:tc>
        <w:tc>
          <w:tcPr>
            <w:tcW w:w="1418" w:type="dxa"/>
            <w:tcBorders>
              <w:top w:val="single" w:sz="2" w:space="0" w:color="auto"/>
              <w:left w:val="single" w:sz="2" w:space="0" w:color="auto"/>
              <w:bottom w:val="single" w:sz="2" w:space="0" w:color="auto"/>
              <w:right w:val="single" w:sz="2" w:space="0" w:color="auto"/>
            </w:tcBorders>
            <w:hideMark/>
          </w:tcPr>
          <w:p w14:paraId="4DCEE027" w14:textId="77777777" w:rsidR="00B13304" w:rsidRPr="007530C6" w:rsidRDefault="00B13304" w:rsidP="00FB3732">
            <w:pPr>
              <w:pStyle w:val="TAC"/>
              <w:rPr>
                <w:rFonts w:eastAsia="SimSun"/>
                <w:kern w:val="2"/>
                <w:szCs w:val="22"/>
              </w:rPr>
            </w:pPr>
            <w:r w:rsidRPr="007530C6">
              <w:rPr>
                <w:rFonts w:eastAsia="SimSun" w:cs="v5.0.0"/>
              </w:rPr>
              <w:t>100 kHz</w:t>
            </w:r>
          </w:p>
        </w:tc>
        <w:tc>
          <w:tcPr>
            <w:tcW w:w="4424" w:type="dxa"/>
            <w:tcBorders>
              <w:top w:val="single" w:sz="2" w:space="0" w:color="auto"/>
              <w:left w:val="single" w:sz="2" w:space="0" w:color="auto"/>
              <w:bottom w:val="single" w:sz="2" w:space="0" w:color="auto"/>
              <w:right w:val="single" w:sz="2" w:space="0" w:color="auto"/>
            </w:tcBorders>
            <w:hideMark/>
          </w:tcPr>
          <w:p w14:paraId="147A04BF"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 or n26.</w:t>
            </w:r>
          </w:p>
        </w:tc>
      </w:tr>
      <w:tr w:rsidR="00B13304" w:rsidRPr="007530C6" w14:paraId="20ABB62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3C6F3CC" w14:textId="77777777" w:rsidR="00B13304" w:rsidRPr="007530C6" w:rsidRDefault="00B13304" w:rsidP="00FB3732">
            <w:pPr>
              <w:pStyle w:val="TAL"/>
              <w:rPr>
                <w:rFonts w:eastAsia="SimSun" w:cs="Arial"/>
                <w:kern w:val="2"/>
                <w:szCs w:val="22"/>
              </w:rPr>
            </w:pPr>
            <w:r w:rsidRPr="007530C6">
              <w:rPr>
                <w:rFonts w:eastAsia="SimSun" w:cs="Arial"/>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4283B1C0" w14:textId="77777777" w:rsidR="00B13304" w:rsidRPr="007530C6" w:rsidRDefault="00B13304" w:rsidP="00FB3732">
            <w:pPr>
              <w:pStyle w:val="TAC"/>
              <w:rPr>
                <w:rFonts w:eastAsia="SimSun"/>
                <w:kern w:val="2"/>
                <w:szCs w:val="22"/>
              </w:rPr>
            </w:pPr>
            <w:r w:rsidRPr="007530C6">
              <w:rPr>
                <w:rFonts w:eastAsia="SimSun" w:cs="Arial"/>
              </w:rPr>
              <w:t>2110 – 2170 MHz</w:t>
            </w:r>
          </w:p>
        </w:tc>
        <w:tc>
          <w:tcPr>
            <w:tcW w:w="852" w:type="dxa"/>
            <w:tcBorders>
              <w:top w:val="single" w:sz="2" w:space="0" w:color="auto"/>
              <w:left w:val="single" w:sz="2" w:space="0" w:color="auto"/>
              <w:bottom w:val="single" w:sz="2" w:space="0" w:color="auto"/>
              <w:right w:val="single" w:sz="2" w:space="0" w:color="auto"/>
            </w:tcBorders>
            <w:hideMark/>
          </w:tcPr>
          <w:p w14:paraId="5146E80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83FD66B"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4118F1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 or n65</w:t>
            </w:r>
          </w:p>
        </w:tc>
      </w:tr>
      <w:tr w:rsidR="00B13304" w:rsidRPr="007530C6" w14:paraId="1F5D2BA3"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678E577" w14:textId="77777777" w:rsidR="00B13304" w:rsidRPr="007530C6" w:rsidRDefault="00B13304" w:rsidP="00FB3732">
            <w:pPr>
              <w:pStyle w:val="TAL"/>
              <w:rPr>
                <w:rFonts w:eastAsia="SimSun" w:cs="Arial"/>
                <w:kern w:val="2"/>
                <w:szCs w:val="22"/>
              </w:rPr>
            </w:pPr>
            <w:r w:rsidRPr="007530C6">
              <w:rPr>
                <w:rFonts w:eastAsia="SimSun" w:cs="Arial"/>
              </w:rPr>
              <w:t xml:space="preserve">Band I or </w:t>
            </w:r>
          </w:p>
          <w:p w14:paraId="1707EF82" w14:textId="77777777" w:rsidR="00B13304" w:rsidRPr="007530C6" w:rsidRDefault="00B13304" w:rsidP="00FB3732">
            <w:pPr>
              <w:pStyle w:val="TAL"/>
              <w:rPr>
                <w:rFonts w:eastAsia="SimSun" w:cs="Arial"/>
                <w:kern w:val="2"/>
                <w:szCs w:val="22"/>
              </w:rPr>
            </w:pPr>
            <w:r w:rsidRPr="007530C6">
              <w:rPr>
                <w:rFonts w:eastAsia="SimSun" w:cs="Arial"/>
              </w:rPr>
              <w:t>E-UTRA Band 1 or NR Band n1</w:t>
            </w:r>
          </w:p>
        </w:tc>
        <w:tc>
          <w:tcPr>
            <w:tcW w:w="1701" w:type="dxa"/>
            <w:tcBorders>
              <w:top w:val="single" w:sz="2" w:space="0" w:color="auto"/>
              <w:left w:val="single" w:sz="4" w:space="0" w:color="auto"/>
              <w:bottom w:val="single" w:sz="2" w:space="0" w:color="auto"/>
              <w:right w:val="single" w:sz="2" w:space="0" w:color="auto"/>
            </w:tcBorders>
            <w:hideMark/>
          </w:tcPr>
          <w:p w14:paraId="267C09A6" w14:textId="77777777" w:rsidR="00B13304" w:rsidRPr="007530C6" w:rsidRDefault="00B13304" w:rsidP="00FB3732">
            <w:pPr>
              <w:pStyle w:val="TAC"/>
              <w:rPr>
                <w:rFonts w:eastAsia="SimSun" w:cs="Arial"/>
                <w:kern w:val="2"/>
                <w:szCs w:val="22"/>
              </w:rPr>
            </w:pPr>
            <w:r w:rsidRPr="007530C6">
              <w:rPr>
                <w:rFonts w:eastAsia="SimSun" w:cs="Arial"/>
              </w:rPr>
              <w:t>1920 – 1980 MHz</w:t>
            </w:r>
          </w:p>
        </w:tc>
        <w:tc>
          <w:tcPr>
            <w:tcW w:w="852" w:type="dxa"/>
            <w:tcBorders>
              <w:top w:val="single" w:sz="2" w:space="0" w:color="auto"/>
              <w:left w:val="single" w:sz="2" w:space="0" w:color="auto"/>
              <w:bottom w:val="single" w:sz="2" w:space="0" w:color="auto"/>
              <w:right w:val="single" w:sz="2" w:space="0" w:color="auto"/>
            </w:tcBorders>
            <w:hideMark/>
          </w:tcPr>
          <w:p w14:paraId="7F8ADA5A"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CE79F9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CE319AF"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 or n65.</w:t>
            </w:r>
          </w:p>
        </w:tc>
      </w:tr>
      <w:tr w:rsidR="00B13304" w:rsidRPr="007530C6" w14:paraId="7E96CB20"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45FD69E" w14:textId="77777777" w:rsidR="00B13304" w:rsidRPr="007530C6" w:rsidRDefault="00B13304" w:rsidP="00FB3732">
            <w:pPr>
              <w:pStyle w:val="TAL"/>
              <w:rPr>
                <w:rFonts w:eastAsia="SimSun" w:cs="Arial"/>
                <w:kern w:val="2"/>
                <w:szCs w:val="22"/>
              </w:rPr>
            </w:pPr>
            <w:r w:rsidRPr="007530C6">
              <w:rPr>
                <w:rFonts w:eastAsia="SimSun" w:cs="Arial"/>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7BB95365" w14:textId="77777777" w:rsidR="00B13304" w:rsidRPr="007530C6" w:rsidRDefault="00B13304" w:rsidP="00FB3732">
            <w:pPr>
              <w:pStyle w:val="TAC"/>
              <w:rPr>
                <w:rFonts w:eastAsia="SimSun" w:cs="Arial"/>
                <w:kern w:val="2"/>
                <w:szCs w:val="22"/>
              </w:rPr>
            </w:pPr>
            <w:r w:rsidRPr="007530C6">
              <w:rPr>
                <w:rFonts w:eastAsia="SimSun" w:cs="Arial"/>
              </w:rPr>
              <w:t>1930 – 1990 MHz</w:t>
            </w:r>
          </w:p>
        </w:tc>
        <w:tc>
          <w:tcPr>
            <w:tcW w:w="852" w:type="dxa"/>
            <w:tcBorders>
              <w:top w:val="single" w:sz="2" w:space="0" w:color="auto"/>
              <w:left w:val="single" w:sz="2" w:space="0" w:color="auto"/>
              <w:bottom w:val="single" w:sz="2" w:space="0" w:color="auto"/>
              <w:right w:val="single" w:sz="2" w:space="0" w:color="auto"/>
            </w:tcBorders>
            <w:hideMark/>
          </w:tcPr>
          <w:p w14:paraId="0FC14E6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5E9202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B8453F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n2 or n70.  </w:t>
            </w:r>
          </w:p>
        </w:tc>
      </w:tr>
      <w:tr w:rsidR="00B13304" w:rsidRPr="007530C6" w14:paraId="398F58D9"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9FB8FFF" w14:textId="77777777" w:rsidR="00B13304" w:rsidRPr="007530C6" w:rsidRDefault="00B13304" w:rsidP="00FB3732">
            <w:pPr>
              <w:pStyle w:val="TAL"/>
              <w:rPr>
                <w:rFonts w:eastAsia="SimSun" w:cs="Arial"/>
                <w:kern w:val="2"/>
                <w:szCs w:val="22"/>
              </w:rPr>
            </w:pPr>
            <w:r w:rsidRPr="007530C6">
              <w:rPr>
                <w:rFonts w:eastAsia="SimSun" w:cs="Arial"/>
              </w:rPr>
              <w:t xml:space="preserve">Band II or </w:t>
            </w:r>
          </w:p>
          <w:p w14:paraId="42D00FC4" w14:textId="77777777" w:rsidR="00B13304" w:rsidRPr="007530C6" w:rsidRDefault="00B13304" w:rsidP="00FB3732">
            <w:pPr>
              <w:pStyle w:val="TAL"/>
              <w:rPr>
                <w:rFonts w:eastAsia="SimSun" w:cs="Arial"/>
                <w:kern w:val="2"/>
                <w:szCs w:val="22"/>
              </w:rPr>
            </w:pPr>
            <w:r w:rsidRPr="007530C6">
              <w:rPr>
                <w:rFonts w:eastAsia="SimSun" w:cs="Arial"/>
              </w:rPr>
              <w:t>E-UTRA Band 2 or NR Band n2</w:t>
            </w:r>
          </w:p>
        </w:tc>
        <w:tc>
          <w:tcPr>
            <w:tcW w:w="1701" w:type="dxa"/>
            <w:tcBorders>
              <w:top w:val="single" w:sz="2" w:space="0" w:color="auto"/>
              <w:left w:val="single" w:sz="4" w:space="0" w:color="auto"/>
              <w:bottom w:val="single" w:sz="2" w:space="0" w:color="auto"/>
              <w:right w:val="single" w:sz="2" w:space="0" w:color="auto"/>
            </w:tcBorders>
            <w:hideMark/>
          </w:tcPr>
          <w:p w14:paraId="42F99BDC" w14:textId="77777777" w:rsidR="00B13304" w:rsidRPr="007530C6" w:rsidRDefault="00B13304" w:rsidP="00FB3732">
            <w:pPr>
              <w:pStyle w:val="TAC"/>
              <w:rPr>
                <w:rFonts w:eastAsia="SimSun" w:cs="Arial"/>
                <w:kern w:val="2"/>
                <w:szCs w:val="22"/>
              </w:rPr>
            </w:pPr>
            <w:r w:rsidRPr="007530C6">
              <w:rPr>
                <w:rFonts w:eastAsia="SimSun" w:cs="Arial"/>
              </w:rPr>
              <w:t>1850 – 1910 MHz</w:t>
            </w:r>
          </w:p>
        </w:tc>
        <w:tc>
          <w:tcPr>
            <w:tcW w:w="852" w:type="dxa"/>
            <w:tcBorders>
              <w:top w:val="single" w:sz="2" w:space="0" w:color="auto"/>
              <w:left w:val="single" w:sz="2" w:space="0" w:color="auto"/>
              <w:bottom w:val="single" w:sz="2" w:space="0" w:color="auto"/>
              <w:right w:val="single" w:sz="2" w:space="0" w:color="auto"/>
            </w:tcBorders>
            <w:hideMark/>
          </w:tcPr>
          <w:p w14:paraId="7CDD0F99"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47AC6821"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C23841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w:t>
            </w:r>
          </w:p>
        </w:tc>
      </w:tr>
      <w:tr w:rsidR="00B13304" w:rsidRPr="007530C6" w14:paraId="0E9DDFF3"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B50454A" w14:textId="77777777" w:rsidR="00B13304" w:rsidRPr="007530C6" w:rsidRDefault="00B13304" w:rsidP="00FB3732">
            <w:pPr>
              <w:pStyle w:val="TAL"/>
              <w:rPr>
                <w:rFonts w:eastAsia="SimSun" w:cs="Arial"/>
                <w:kern w:val="2"/>
                <w:szCs w:val="22"/>
              </w:rPr>
            </w:pPr>
            <w:r w:rsidRPr="007530C6">
              <w:rPr>
                <w:rFonts w:eastAsia="SimSun" w:cs="Arial"/>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617EF428" w14:textId="77777777" w:rsidR="00B13304" w:rsidRPr="007530C6" w:rsidRDefault="00B13304" w:rsidP="00FB3732">
            <w:pPr>
              <w:pStyle w:val="TAC"/>
              <w:rPr>
                <w:rFonts w:eastAsia="SimSun" w:cs="Arial"/>
                <w:kern w:val="2"/>
                <w:szCs w:val="22"/>
              </w:rPr>
            </w:pPr>
            <w:r w:rsidRPr="007530C6">
              <w:rPr>
                <w:rFonts w:eastAsia="SimSun" w:cs="Arial"/>
              </w:rPr>
              <w:t>1805 – 1880 MHz</w:t>
            </w:r>
          </w:p>
        </w:tc>
        <w:tc>
          <w:tcPr>
            <w:tcW w:w="852" w:type="dxa"/>
            <w:tcBorders>
              <w:top w:val="single" w:sz="2" w:space="0" w:color="auto"/>
              <w:left w:val="single" w:sz="2" w:space="0" w:color="auto"/>
              <w:bottom w:val="single" w:sz="2" w:space="0" w:color="auto"/>
              <w:right w:val="single" w:sz="2" w:space="0" w:color="auto"/>
            </w:tcBorders>
            <w:hideMark/>
          </w:tcPr>
          <w:p w14:paraId="5E699F49"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5109DE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987178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53D57FA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9A51B35" w14:textId="77777777" w:rsidR="00B13304" w:rsidRPr="007530C6" w:rsidRDefault="00B13304" w:rsidP="00FB3732">
            <w:pPr>
              <w:pStyle w:val="TAL"/>
              <w:rPr>
                <w:rFonts w:eastAsia="SimSun" w:cs="Arial"/>
                <w:kern w:val="2"/>
                <w:szCs w:val="22"/>
              </w:rPr>
            </w:pPr>
            <w:r w:rsidRPr="007530C6">
              <w:rPr>
                <w:rFonts w:eastAsia="SimSun" w:cs="Arial"/>
              </w:rPr>
              <w:t>Band III or</w:t>
            </w:r>
          </w:p>
          <w:p w14:paraId="2E11A75B" w14:textId="77777777" w:rsidR="00B13304" w:rsidRPr="007530C6" w:rsidRDefault="00B13304" w:rsidP="00FB3732">
            <w:pPr>
              <w:pStyle w:val="TAL"/>
              <w:rPr>
                <w:rFonts w:eastAsia="SimSun" w:cs="Arial"/>
                <w:kern w:val="2"/>
                <w:szCs w:val="22"/>
              </w:rPr>
            </w:pPr>
            <w:r w:rsidRPr="007530C6">
              <w:rPr>
                <w:rFonts w:eastAsia="SimSun" w:cs="Arial"/>
              </w:rPr>
              <w:t>E-UTRA Band 3 or NR Band n3</w:t>
            </w:r>
          </w:p>
        </w:tc>
        <w:tc>
          <w:tcPr>
            <w:tcW w:w="1701" w:type="dxa"/>
            <w:tcBorders>
              <w:top w:val="single" w:sz="2" w:space="0" w:color="auto"/>
              <w:left w:val="single" w:sz="4" w:space="0" w:color="auto"/>
              <w:bottom w:val="single" w:sz="2" w:space="0" w:color="auto"/>
              <w:right w:val="single" w:sz="2" w:space="0" w:color="auto"/>
            </w:tcBorders>
            <w:hideMark/>
          </w:tcPr>
          <w:p w14:paraId="764E257F" w14:textId="77777777" w:rsidR="00B13304" w:rsidRPr="007530C6" w:rsidRDefault="00B13304" w:rsidP="00FB3732">
            <w:pPr>
              <w:pStyle w:val="TAC"/>
              <w:rPr>
                <w:rFonts w:eastAsia="SimSun"/>
                <w:kern w:val="2"/>
                <w:szCs w:val="22"/>
              </w:rPr>
            </w:pPr>
            <w:r w:rsidRPr="007530C6">
              <w:rPr>
                <w:rFonts w:eastAsia="SimSun" w:cs="Arial"/>
              </w:rPr>
              <w:t>1710 – 1785 MHz</w:t>
            </w:r>
          </w:p>
        </w:tc>
        <w:tc>
          <w:tcPr>
            <w:tcW w:w="852" w:type="dxa"/>
            <w:tcBorders>
              <w:top w:val="single" w:sz="2" w:space="0" w:color="auto"/>
              <w:left w:val="single" w:sz="2" w:space="0" w:color="auto"/>
              <w:bottom w:val="single" w:sz="2" w:space="0" w:color="auto"/>
              <w:right w:val="single" w:sz="2" w:space="0" w:color="auto"/>
            </w:tcBorders>
            <w:hideMark/>
          </w:tcPr>
          <w:p w14:paraId="2F01785E"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67371F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5E7AC9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n3. </w:t>
            </w:r>
          </w:p>
        </w:tc>
      </w:tr>
      <w:tr w:rsidR="00B13304" w:rsidRPr="007530C6" w14:paraId="47FF57E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08F7001"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IV or</w:t>
            </w:r>
          </w:p>
          <w:p w14:paraId="59C8A8A2"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4</w:t>
            </w:r>
          </w:p>
        </w:tc>
        <w:tc>
          <w:tcPr>
            <w:tcW w:w="1701" w:type="dxa"/>
            <w:tcBorders>
              <w:top w:val="single" w:sz="2" w:space="0" w:color="auto"/>
              <w:left w:val="single" w:sz="4" w:space="0" w:color="auto"/>
              <w:bottom w:val="single" w:sz="2" w:space="0" w:color="auto"/>
              <w:right w:val="single" w:sz="2" w:space="0" w:color="auto"/>
            </w:tcBorders>
            <w:hideMark/>
          </w:tcPr>
          <w:p w14:paraId="01FA39A1" w14:textId="77777777" w:rsidR="00B13304" w:rsidRPr="007530C6" w:rsidRDefault="00B13304" w:rsidP="00FB3732">
            <w:pPr>
              <w:pStyle w:val="TAC"/>
              <w:rPr>
                <w:rFonts w:eastAsia="SimSun"/>
                <w:kern w:val="2"/>
                <w:szCs w:val="22"/>
              </w:rPr>
            </w:pPr>
            <w:r w:rsidRPr="007530C6">
              <w:rPr>
                <w:rFonts w:eastAsia="SimSun" w:cs="Arial"/>
              </w:rPr>
              <w:t>2110 – 2155 MHz</w:t>
            </w:r>
          </w:p>
        </w:tc>
        <w:tc>
          <w:tcPr>
            <w:tcW w:w="852" w:type="dxa"/>
            <w:tcBorders>
              <w:top w:val="single" w:sz="2" w:space="0" w:color="auto"/>
              <w:left w:val="single" w:sz="2" w:space="0" w:color="auto"/>
              <w:bottom w:val="single" w:sz="2" w:space="0" w:color="auto"/>
              <w:right w:val="single" w:sz="2" w:space="0" w:color="auto"/>
            </w:tcBorders>
            <w:hideMark/>
          </w:tcPr>
          <w:p w14:paraId="778182B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3E81A82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F1C33E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5E5D5B1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9DBAA2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B1BA2AF" w14:textId="77777777" w:rsidR="00B13304" w:rsidRPr="007530C6" w:rsidRDefault="00B13304" w:rsidP="00FB3732">
            <w:pPr>
              <w:pStyle w:val="TAC"/>
              <w:rPr>
                <w:rFonts w:eastAsia="SimSun"/>
                <w:kern w:val="2"/>
                <w:szCs w:val="22"/>
              </w:rPr>
            </w:pPr>
            <w:r w:rsidRPr="007530C6">
              <w:rPr>
                <w:rFonts w:eastAsia="SimSun" w:cs="Arial"/>
              </w:rPr>
              <w:t>1710 – 1755 MHz</w:t>
            </w:r>
          </w:p>
        </w:tc>
        <w:tc>
          <w:tcPr>
            <w:tcW w:w="852" w:type="dxa"/>
            <w:tcBorders>
              <w:top w:val="single" w:sz="2" w:space="0" w:color="auto"/>
              <w:left w:val="single" w:sz="2" w:space="0" w:color="auto"/>
              <w:bottom w:val="single" w:sz="2" w:space="0" w:color="auto"/>
              <w:right w:val="single" w:sz="2" w:space="0" w:color="auto"/>
            </w:tcBorders>
            <w:hideMark/>
          </w:tcPr>
          <w:p w14:paraId="1E3D11D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7E1CE6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CB81DD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65430EC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E7CF5C6" w14:textId="77777777" w:rsidR="00B13304" w:rsidRPr="007530C6" w:rsidRDefault="00B13304" w:rsidP="00FB3732">
            <w:pPr>
              <w:pStyle w:val="TAL"/>
              <w:rPr>
                <w:rFonts w:eastAsia="SimSun" w:cs="Arial"/>
                <w:kern w:val="2"/>
                <w:szCs w:val="22"/>
              </w:rPr>
            </w:pPr>
            <w:r w:rsidRPr="007530C6">
              <w:rPr>
                <w:rFonts w:eastAsia="SimSun" w:cs="Arial"/>
              </w:rPr>
              <w:t>UTRA FDD Band V or</w:t>
            </w:r>
          </w:p>
          <w:p w14:paraId="5AED7409" w14:textId="77777777" w:rsidR="00B13304" w:rsidRPr="007530C6" w:rsidRDefault="00B13304" w:rsidP="00FB3732">
            <w:pPr>
              <w:pStyle w:val="TAL"/>
              <w:rPr>
                <w:rFonts w:eastAsia="SimSun" w:cs="Arial"/>
                <w:kern w:val="2"/>
                <w:szCs w:val="22"/>
              </w:rPr>
            </w:pPr>
            <w:r w:rsidRPr="007530C6">
              <w:rPr>
                <w:rFonts w:eastAsia="SimSun" w:cs="Arial"/>
              </w:rPr>
              <w:t>E-UTRA Band 5 or NR Band n5</w:t>
            </w:r>
          </w:p>
        </w:tc>
        <w:tc>
          <w:tcPr>
            <w:tcW w:w="1701" w:type="dxa"/>
            <w:tcBorders>
              <w:top w:val="single" w:sz="2" w:space="0" w:color="auto"/>
              <w:left w:val="single" w:sz="4" w:space="0" w:color="auto"/>
              <w:bottom w:val="single" w:sz="2" w:space="0" w:color="auto"/>
              <w:right w:val="single" w:sz="2" w:space="0" w:color="auto"/>
            </w:tcBorders>
            <w:hideMark/>
          </w:tcPr>
          <w:p w14:paraId="62896591" w14:textId="77777777" w:rsidR="00B13304" w:rsidRPr="007530C6" w:rsidRDefault="00B13304" w:rsidP="00FB3732">
            <w:pPr>
              <w:pStyle w:val="TAC"/>
              <w:rPr>
                <w:rFonts w:eastAsia="SimSun"/>
                <w:kern w:val="2"/>
                <w:szCs w:val="22"/>
              </w:rPr>
            </w:pPr>
            <w:r w:rsidRPr="007530C6">
              <w:rPr>
                <w:rFonts w:eastAsia="SimSun" w:cs="Arial"/>
              </w:rPr>
              <w:t>869 – 894 MHz</w:t>
            </w:r>
          </w:p>
        </w:tc>
        <w:tc>
          <w:tcPr>
            <w:tcW w:w="852" w:type="dxa"/>
            <w:tcBorders>
              <w:top w:val="single" w:sz="2" w:space="0" w:color="auto"/>
              <w:left w:val="single" w:sz="2" w:space="0" w:color="auto"/>
              <w:bottom w:val="single" w:sz="2" w:space="0" w:color="auto"/>
              <w:right w:val="single" w:sz="2" w:space="0" w:color="auto"/>
            </w:tcBorders>
            <w:hideMark/>
          </w:tcPr>
          <w:p w14:paraId="4C0A65E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5F372C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786464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n5 or n26. </w:t>
            </w:r>
          </w:p>
        </w:tc>
      </w:tr>
      <w:tr w:rsidR="00B13304" w:rsidRPr="007530C6" w14:paraId="6EFDB38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89A9ADE"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3E3427CA" w14:textId="77777777" w:rsidR="00B13304" w:rsidRPr="007530C6" w:rsidRDefault="00B13304" w:rsidP="00FB3732">
            <w:pPr>
              <w:pStyle w:val="TAC"/>
              <w:rPr>
                <w:rFonts w:eastAsia="SimSun"/>
                <w:kern w:val="2"/>
                <w:szCs w:val="22"/>
              </w:rPr>
            </w:pPr>
            <w:r w:rsidRPr="007530C6">
              <w:rPr>
                <w:rFonts w:eastAsia="SimSun" w:cs="Arial"/>
              </w:rPr>
              <w:t>824 – 849 MHz</w:t>
            </w:r>
          </w:p>
        </w:tc>
        <w:tc>
          <w:tcPr>
            <w:tcW w:w="852" w:type="dxa"/>
            <w:tcBorders>
              <w:top w:val="single" w:sz="2" w:space="0" w:color="auto"/>
              <w:left w:val="single" w:sz="2" w:space="0" w:color="auto"/>
              <w:bottom w:val="single" w:sz="2" w:space="0" w:color="auto"/>
              <w:right w:val="single" w:sz="2" w:space="0" w:color="auto"/>
            </w:tcBorders>
            <w:hideMark/>
          </w:tcPr>
          <w:p w14:paraId="71E754DC"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2AF6C0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ECFA51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 or n26.</w:t>
            </w:r>
          </w:p>
        </w:tc>
      </w:tr>
      <w:tr w:rsidR="00B13304" w:rsidRPr="007530C6" w14:paraId="16E18D42"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5DC4CA2" w14:textId="77777777" w:rsidR="00B13304" w:rsidRPr="007530C6" w:rsidRDefault="00B13304" w:rsidP="00FB3732">
            <w:pPr>
              <w:pStyle w:val="TAL"/>
              <w:rPr>
                <w:rFonts w:eastAsia="SimSun" w:cs="Arial"/>
                <w:kern w:val="2"/>
                <w:szCs w:val="22"/>
              </w:rPr>
            </w:pPr>
            <w:r w:rsidRPr="007530C6">
              <w:rPr>
                <w:rFonts w:eastAsia="SimSun" w:cs="Arial"/>
                <w:lang w:val="sv-SE"/>
              </w:rPr>
              <w:t xml:space="preserve">UTRA FDD </w:t>
            </w:r>
          </w:p>
        </w:tc>
        <w:tc>
          <w:tcPr>
            <w:tcW w:w="1701" w:type="dxa"/>
            <w:tcBorders>
              <w:top w:val="single" w:sz="2" w:space="0" w:color="auto"/>
              <w:left w:val="single" w:sz="4" w:space="0" w:color="auto"/>
              <w:bottom w:val="single" w:sz="2" w:space="0" w:color="auto"/>
              <w:right w:val="single" w:sz="2" w:space="0" w:color="auto"/>
            </w:tcBorders>
            <w:hideMark/>
          </w:tcPr>
          <w:p w14:paraId="3F74A490" w14:textId="77777777" w:rsidR="00B13304" w:rsidRPr="007530C6" w:rsidRDefault="00B13304" w:rsidP="00FB3732">
            <w:pPr>
              <w:pStyle w:val="TAC"/>
              <w:rPr>
                <w:rFonts w:eastAsia="SimSun"/>
                <w:kern w:val="2"/>
                <w:szCs w:val="22"/>
              </w:rPr>
            </w:pPr>
            <w:r w:rsidRPr="007530C6">
              <w:rPr>
                <w:rFonts w:eastAsia="SimSun" w:cs="Arial"/>
              </w:rPr>
              <w:t>860 – 890 MHz</w:t>
            </w:r>
          </w:p>
        </w:tc>
        <w:tc>
          <w:tcPr>
            <w:tcW w:w="852" w:type="dxa"/>
            <w:tcBorders>
              <w:top w:val="single" w:sz="2" w:space="0" w:color="auto"/>
              <w:left w:val="single" w:sz="2" w:space="0" w:color="auto"/>
              <w:bottom w:val="single" w:sz="2" w:space="0" w:color="auto"/>
              <w:right w:val="single" w:sz="2" w:space="0" w:color="auto"/>
            </w:tcBorders>
            <w:hideMark/>
          </w:tcPr>
          <w:p w14:paraId="78DA0D9D"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049300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2C551D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n18.</w:t>
            </w:r>
          </w:p>
        </w:tc>
      </w:tr>
      <w:tr w:rsidR="00B13304" w:rsidRPr="007530C6" w14:paraId="2D78D546" w14:textId="77777777" w:rsidTr="00B13304">
        <w:trPr>
          <w:cantSplit/>
          <w:trHeight w:val="113"/>
          <w:jc w:val="center"/>
        </w:trPr>
        <w:tc>
          <w:tcPr>
            <w:tcW w:w="1301" w:type="dxa"/>
            <w:tcBorders>
              <w:top w:val="nil"/>
              <w:left w:val="single" w:sz="4" w:space="0" w:color="auto"/>
              <w:bottom w:val="nil"/>
              <w:right w:val="single" w:sz="4" w:space="0" w:color="auto"/>
            </w:tcBorders>
            <w:hideMark/>
          </w:tcPr>
          <w:p w14:paraId="65F4E2E2" w14:textId="77777777" w:rsidR="00B13304" w:rsidRPr="007530C6" w:rsidRDefault="00B13304" w:rsidP="00FB3732">
            <w:pPr>
              <w:pStyle w:val="TAL"/>
              <w:rPr>
                <w:rFonts w:eastAsia="SimSun" w:cs="Arial"/>
                <w:kern w:val="2"/>
                <w:szCs w:val="22"/>
                <w:lang w:val="sv-SE"/>
              </w:rPr>
            </w:pPr>
            <w:r w:rsidRPr="007530C6">
              <w:rPr>
                <w:rFonts w:eastAsia="SimSun" w:cs="Arial"/>
                <w:lang w:val="sv-SE"/>
              </w:rPr>
              <w:t>Band VI, XIX or</w:t>
            </w:r>
          </w:p>
        </w:tc>
        <w:tc>
          <w:tcPr>
            <w:tcW w:w="1701" w:type="dxa"/>
            <w:tcBorders>
              <w:top w:val="single" w:sz="2" w:space="0" w:color="auto"/>
              <w:left w:val="single" w:sz="4" w:space="0" w:color="auto"/>
              <w:bottom w:val="single" w:sz="2" w:space="0" w:color="auto"/>
              <w:right w:val="single" w:sz="2" w:space="0" w:color="auto"/>
            </w:tcBorders>
            <w:hideMark/>
          </w:tcPr>
          <w:p w14:paraId="7EB0E3FF" w14:textId="77777777" w:rsidR="00B13304" w:rsidRPr="007530C6" w:rsidRDefault="00B13304" w:rsidP="00FB3732">
            <w:pPr>
              <w:pStyle w:val="TAC"/>
              <w:rPr>
                <w:rFonts w:eastAsia="SimSun"/>
                <w:kern w:val="2"/>
                <w:szCs w:val="22"/>
              </w:rPr>
            </w:pPr>
            <w:r w:rsidRPr="007530C6">
              <w:rPr>
                <w:rFonts w:eastAsia="SimSun" w:cs="Arial"/>
              </w:rPr>
              <w:t>815 – 830 MHz</w:t>
            </w:r>
          </w:p>
        </w:tc>
        <w:tc>
          <w:tcPr>
            <w:tcW w:w="852" w:type="dxa"/>
            <w:tcBorders>
              <w:top w:val="single" w:sz="2" w:space="0" w:color="auto"/>
              <w:left w:val="single" w:sz="2" w:space="0" w:color="auto"/>
              <w:bottom w:val="single" w:sz="2" w:space="0" w:color="auto"/>
              <w:right w:val="single" w:sz="2" w:space="0" w:color="auto"/>
            </w:tcBorders>
            <w:hideMark/>
          </w:tcPr>
          <w:p w14:paraId="63279D0E"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1C0FFD3"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422FE0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n18.</w:t>
            </w:r>
          </w:p>
        </w:tc>
      </w:tr>
      <w:tr w:rsidR="00B13304" w:rsidRPr="007530C6" w14:paraId="6ADF163D"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F9AB0C7" w14:textId="77777777" w:rsidR="00B13304" w:rsidRPr="007530C6" w:rsidRDefault="00B13304" w:rsidP="00FB3732">
            <w:pPr>
              <w:pStyle w:val="TAL"/>
              <w:rPr>
                <w:rFonts w:eastAsia="SimSun" w:cs="Arial"/>
                <w:kern w:val="2"/>
                <w:szCs w:val="22"/>
              </w:rPr>
            </w:pPr>
            <w:r w:rsidRPr="007530C6">
              <w:rPr>
                <w:rFonts w:eastAsia="SimSun" w:cs="Arial"/>
                <w:lang w:val="sv-FI"/>
              </w:rPr>
              <w:t xml:space="preserve">E-UTRA Band 6, 18, 19 or </w:t>
            </w:r>
            <w:r w:rsidRPr="007530C6">
              <w:rPr>
                <w:rFonts w:eastAsia="MS Mincho" w:cs="Arial"/>
                <w:lang w:val="sv-FI"/>
              </w:rPr>
              <w:t>NR Band n18</w:t>
            </w:r>
          </w:p>
        </w:tc>
        <w:tc>
          <w:tcPr>
            <w:tcW w:w="1701" w:type="dxa"/>
            <w:tcBorders>
              <w:top w:val="single" w:sz="2" w:space="0" w:color="auto"/>
              <w:left w:val="single" w:sz="4" w:space="0" w:color="auto"/>
              <w:bottom w:val="single" w:sz="2" w:space="0" w:color="auto"/>
              <w:right w:val="single" w:sz="2" w:space="0" w:color="auto"/>
            </w:tcBorders>
            <w:hideMark/>
          </w:tcPr>
          <w:p w14:paraId="3C7C8DAC" w14:textId="77777777" w:rsidR="00B13304" w:rsidRPr="007530C6" w:rsidRDefault="00B13304" w:rsidP="00FB3732">
            <w:pPr>
              <w:pStyle w:val="TAC"/>
              <w:rPr>
                <w:rFonts w:eastAsia="SimSun" w:cs="Arial"/>
                <w:kern w:val="2"/>
                <w:szCs w:val="22"/>
              </w:rPr>
            </w:pPr>
            <w:r w:rsidRPr="007530C6">
              <w:rPr>
                <w:rFonts w:eastAsia="SimSun" w:cs="Arial"/>
              </w:rPr>
              <w:t>830 – 845 MHz</w:t>
            </w:r>
          </w:p>
        </w:tc>
        <w:tc>
          <w:tcPr>
            <w:tcW w:w="852" w:type="dxa"/>
            <w:tcBorders>
              <w:top w:val="single" w:sz="2" w:space="0" w:color="auto"/>
              <w:left w:val="single" w:sz="2" w:space="0" w:color="auto"/>
              <w:bottom w:val="single" w:sz="2" w:space="0" w:color="auto"/>
              <w:right w:val="single" w:sz="2" w:space="0" w:color="auto"/>
            </w:tcBorders>
            <w:hideMark/>
          </w:tcPr>
          <w:p w14:paraId="1153CEFD"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73868AC"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A146122" w14:textId="77777777" w:rsidR="00B13304" w:rsidRPr="007530C6" w:rsidRDefault="00B13304" w:rsidP="00FB3732">
            <w:pPr>
              <w:pStyle w:val="TAL"/>
              <w:rPr>
                <w:rFonts w:eastAsia="SimSun" w:cs="Arial"/>
                <w:kern w:val="2"/>
                <w:szCs w:val="22"/>
                <w:lang w:eastAsia="ko-KR"/>
              </w:rPr>
            </w:pPr>
          </w:p>
        </w:tc>
      </w:tr>
      <w:tr w:rsidR="00B13304" w:rsidRPr="007530C6" w14:paraId="14517EF1"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B65078B" w14:textId="77777777" w:rsidR="00B13304" w:rsidRPr="007530C6" w:rsidRDefault="00B13304" w:rsidP="00FB3732">
            <w:pPr>
              <w:pStyle w:val="TAL"/>
              <w:rPr>
                <w:rFonts w:eastAsia="SimSun" w:cs="Arial"/>
                <w:kern w:val="2"/>
                <w:szCs w:val="22"/>
              </w:rPr>
            </w:pPr>
            <w:r w:rsidRPr="007530C6">
              <w:rPr>
                <w:rFonts w:eastAsia="SimSun" w:cs="Arial"/>
              </w:rPr>
              <w:t>UTRA FDD Band VII or</w:t>
            </w:r>
          </w:p>
          <w:p w14:paraId="3DDF09D5" w14:textId="77777777" w:rsidR="00B13304" w:rsidRPr="007530C6" w:rsidRDefault="00B13304" w:rsidP="00FB3732">
            <w:pPr>
              <w:pStyle w:val="TAL"/>
              <w:rPr>
                <w:rFonts w:eastAsia="SimSun" w:cs="Arial"/>
                <w:kern w:val="2"/>
                <w:szCs w:val="22"/>
              </w:rPr>
            </w:pPr>
            <w:r w:rsidRPr="007530C6">
              <w:rPr>
                <w:rFonts w:eastAsia="SimSun" w:cs="Arial"/>
              </w:rPr>
              <w:t>E-UTRA Band 7 or NR Band n7</w:t>
            </w:r>
          </w:p>
        </w:tc>
        <w:tc>
          <w:tcPr>
            <w:tcW w:w="1701" w:type="dxa"/>
            <w:tcBorders>
              <w:top w:val="single" w:sz="2" w:space="0" w:color="auto"/>
              <w:left w:val="single" w:sz="4" w:space="0" w:color="auto"/>
              <w:bottom w:val="single" w:sz="2" w:space="0" w:color="auto"/>
              <w:right w:val="single" w:sz="2" w:space="0" w:color="auto"/>
            </w:tcBorders>
            <w:hideMark/>
          </w:tcPr>
          <w:p w14:paraId="3088FBE8" w14:textId="77777777" w:rsidR="00B13304" w:rsidRPr="007530C6" w:rsidRDefault="00B13304" w:rsidP="00FB3732">
            <w:pPr>
              <w:pStyle w:val="TAC"/>
              <w:rPr>
                <w:rFonts w:eastAsia="SimSun"/>
                <w:kern w:val="2"/>
                <w:szCs w:val="22"/>
              </w:rPr>
            </w:pPr>
            <w:r w:rsidRPr="007530C6">
              <w:rPr>
                <w:rFonts w:eastAsia="SimSun" w:cs="Arial"/>
              </w:rPr>
              <w:t>2620 – 2690 MHz</w:t>
            </w:r>
          </w:p>
        </w:tc>
        <w:tc>
          <w:tcPr>
            <w:tcW w:w="852" w:type="dxa"/>
            <w:tcBorders>
              <w:top w:val="single" w:sz="2" w:space="0" w:color="auto"/>
              <w:left w:val="single" w:sz="2" w:space="0" w:color="auto"/>
              <w:bottom w:val="single" w:sz="2" w:space="0" w:color="auto"/>
              <w:right w:val="single" w:sz="2" w:space="0" w:color="auto"/>
            </w:tcBorders>
            <w:hideMark/>
          </w:tcPr>
          <w:p w14:paraId="1234D0B8"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F37E9BB"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F0E57F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w:t>
            </w:r>
          </w:p>
        </w:tc>
      </w:tr>
      <w:tr w:rsidR="00B13304" w:rsidRPr="007530C6" w14:paraId="337C3BA2"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57F9FB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C1F2A36" w14:textId="77777777" w:rsidR="00B13304" w:rsidRPr="007530C6" w:rsidRDefault="00B13304" w:rsidP="00FB3732">
            <w:pPr>
              <w:pStyle w:val="TAC"/>
              <w:rPr>
                <w:rFonts w:eastAsia="SimSun"/>
                <w:kern w:val="2"/>
                <w:szCs w:val="22"/>
              </w:rPr>
            </w:pPr>
            <w:r w:rsidRPr="007530C6">
              <w:rPr>
                <w:rFonts w:eastAsia="SimSun" w:cs="Arial"/>
              </w:rPr>
              <w:t>2500 – 2570 MHz</w:t>
            </w:r>
          </w:p>
        </w:tc>
        <w:tc>
          <w:tcPr>
            <w:tcW w:w="852" w:type="dxa"/>
            <w:tcBorders>
              <w:top w:val="single" w:sz="2" w:space="0" w:color="auto"/>
              <w:left w:val="single" w:sz="2" w:space="0" w:color="auto"/>
              <w:bottom w:val="single" w:sz="2" w:space="0" w:color="auto"/>
              <w:right w:val="single" w:sz="2" w:space="0" w:color="auto"/>
            </w:tcBorders>
            <w:hideMark/>
          </w:tcPr>
          <w:p w14:paraId="32A347B0"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D01FE4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084033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w:t>
            </w:r>
          </w:p>
        </w:tc>
      </w:tr>
      <w:tr w:rsidR="00B13304" w:rsidRPr="007530C6" w14:paraId="140B62D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00889D9" w14:textId="77777777" w:rsidR="00B13304" w:rsidRPr="007530C6" w:rsidRDefault="00B13304" w:rsidP="00FB3732">
            <w:pPr>
              <w:pStyle w:val="TAL"/>
              <w:rPr>
                <w:rFonts w:eastAsia="SimSun" w:cs="Arial"/>
                <w:kern w:val="2"/>
                <w:szCs w:val="22"/>
              </w:rPr>
            </w:pPr>
            <w:r w:rsidRPr="007530C6">
              <w:rPr>
                <w:rFonts w:eastAsia="SimSun" w:cs="Arial"/>
              </w:rPr>
              <w:lastRenderedPageBreak/>
              <w:t>UTRA FDD Band VIII or</w:t>
            </w:r>
          </w:p>
          <w:p w14:paraId="229D1510" w14:textId="77777777" w:rsidR="00B13304" w:rsidRPr="007530C6" w:rsidRDefault="00B13304" w:rsidP="00FB3732">
            <w:pPr>
              <w:pStyle w:val="TAL"/>
              <w:rPr>
                <w:rFonts w:eastAsia="SimSun" w:cs="Arial"/>
                <w:kern w:val="2"/>
                <w:szCs w:val="22"/>
              </w:rPr>
            </w:pPr>
            <w:r w:rsidRPr="007530C6">
              <w:rPr>
                <w:rFonts w:eastAsia="SimSun" w:cs="Arial"/>
              </w:rPr>
              <w:t>E-UTRA Band 8 or NR Band n8</w:t>
            </w:r>
          </w:p>
        </w:tc>
        <w:tc>
          <w:tcPr>
            <w:tcW w:w="1701" w:type="dxa"/>
            <w:tcBorders>
              <w:top w:val="single" w:sz="2" w:space="0" w:color="auto"/>
              <w:left w:val="single" w:sz="4" w:space="0" w:color="auto"/>
              <w:bottom w:val="single" w:sz="2" w:space="0" w:color="auto"/>
              <w:right w:val="single" w:sz="2" w:space="0" w:color="auto"/>
            </w:tcBorders>
            <w:hideMark/>
          </w:tcPr>
          <w:p w14:paraId="7F3DC85F" w14:textId="77777777" w:rsidR="00B13304" w:rsidRPr="007530C6" w:rsidRDefault="00B13304" w:rsidP="00FB3732">
            <w:pPr>
              <w:pStyle w:val="TAC"/>
              <w:rPr>
                <w:rFonts w:eastAsia="SimSun"/>
                <w:kern w:val="2"/>
                <w:szCs w:val="22"/>
              </w:rPr>
            </w:pPr>
            <w:r w:rsidRPr="007530C6">
              <w:rPr>
                <w:rFonts w:eastAsia="SimSun" w:cs="Arial"/>
              </w:rPr>
              <w:t>925 – 960 MHz</w:t>
            </w:r>
          </w:p>
        </w:tc>
        <w:tc>
          <w:tcPr>
            <w:tcW w:w="852" w:type="dxa"/>
            <w:tcBorders>
              <w:top w:val="single" w:sz="2" w:space="0" w:color="auto"/>
              <w:left w:val="single" w:sz="2" w:space="0" w:color="auto"/>
              <w:bottom w:val="single" w:sz="2" w:space="0" w:color="auto"/>
              <w:right w:val="single" w:sz="2" w:space="0" w:color="auto"/>
            </w:tcBorders>
            <w:hideMark/>
          </w:tcPr>
          <w:p w14:paraId="003CE23F"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3AC0366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AF4952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0864AEE9"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3DCCD2C"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8B7C164" w14:textId="77777777" w:rsidR="00B13304" w:rsidRPr="007530C6" w:rsidRDefault="00B13304" w:rsidP="00FB3732">
            <w:pPr>
              <w:pStyle w:val="TAC"/>
              <w:rPr>
                <w:rFonts w:eastAsia="SimSun"/>
                <w:kern w:val="2"/>
                <w:szCs w:val="22"/>
              </w:rPr>
            </w:pPr>
            <w:r w:rsidRPr="007530C6">
              <w:rPr>
                <w:rFonts w:eastAsia="SimSun" w:cs="Arial"/>
              </w:rPr>
              <w:t>880 – 915 MHz</w:t>
            </w:r>
          </w:p>
        </w:tc>
        <w:tc>
          <w:tcPr>
            <w:tcW w:w="852" w:type="dxa"/>
            <w:tcBorders>
              <w:top w:val="single" w:sz="2" w:space="0" w:color="auto"/>
              <w:left w:val="single" w:sz="2" w:space="0" w:color="auto"/>
              <w:bottom w:val="single" w:sz="2" w:space="0" w:color="auto"/>
              <w:right w:val="single" w:sz="2" w:space="0" w:color="auto"/>
            </w:tcBorders>
            <w:hideMark/>
          </w:tcPr>
          <w:p w14:paraId="5C82D9D7"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2EBF60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149699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009D9C5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996C716"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IX or</w:t>
            </w:r>
          </w:p>
          <w:p w14:paraId="48605170"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9</w:t>
            </w:r>
          </w:p>
        </w:tc>
        <w:tc>
          <w:tcPr>
            <w:tcW w:w="1701" w:type="dxa"/>
            <w:tcBorders>
              <w:top w:val="single" w:sz="2" w:space="0" w:color="auto"/>
              <w:left w:val="single" w:sz="4" w:space="0" w:color="auto"/>
              <w:bottom w:val="single" w:sz="2" w:space="0" w:color="auto"/>
              <w:right w:val="single" w:sz="2" w:space="0" w:color="auto"/>
            </w:tcBorders>
          </w:tcPr>
          <w:p w14:paraId="3221033D" w14:textId="77777777" w:rsidR="00B13304" w:rsidRPr="007530C6" w:rsidRDefault="00B13304" w:rsidP="00FB3732">
            <w:pPr>
              <w:pStyle w:val="TAC"/>
              <w:rPr>
                <w:rFonts w:eastAsia="SimSun" w:cs="Arial"/>
                <w:kern w:val="2"/>
                <w:szCs w:val="22"/>
              </w:rPr>
            </w:pPr>
            <w:r w:rsidRPr="007530C6">
              <w:rPr>
                <w:rFonts w:eastAsia="SimSun" w:cs="Arial"/>
              </w:rPr>
              <w:t>1844.9 – 1879.9 MHz</w:t>
            </w:r>
          </w:p>
          <w:p w14:paraId="378614ED" w14:textId="77777777" w:rsidR="00B13304" w:rsidRPr="007530C6" w:rsidRDefault="00B13304" w:rsidP="00FB3732">
            <w:pPr>
              <w:pStyle w:val="TAC"/>
              <w:rPr>
                <w:rFonts w:eastAsia="SimSun"/>
                <w:kern w:val="2"/>
                <w:szCs w:val="22"/>
              </w:rPr>
            </w:pPr>
          </w:p>
        </w:tc>
        <w:tc>
          <w:tcPr>
            <w:tcW w:w="852" w:type="dxa"/>
            <w:tcBorders>
              <w:top w:val="single" w:sz="2" w:space="0" w:color="auto"/>
              <w:left w:val="single" w:sz="2" w:space="0" w:color="auto"/>
              <w:bottom w:val="single" w:sz="2" w:space="0" w:color="auto"/>
              <w:right w:val="single" w:sz="2" w:space="0" w:color="auto"/>
            </w:tcBorders>
            <w:hideMark/>
          </w:tcPr>
          <w:p w14:paraId="2DDD92CD"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8559FF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7E7546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31FC5DB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983231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6E65517" w14:textId="77777777" w:rsidR="00B13304" w:rsidRPr="007530C6" w:rsidRDefault="00B13304" w:rsidP="00FB3732">
            <w:pPr>
              <w:pStyle w:val="TAC"/>
              <w:rPr>
                <w:rFonts w:eastAsia="SimSun"/>
                <w:kern w:val="2"/>
                <w:szCs w:val="22"/>
              </w:rPr>
            </w:pPr>
            <w:r w:rsidRPr="007530C6">
              <w:rPr>
                <w:rFonts w:eastAsia="SimSun" w:cs="Arial"/>
              </w:rPr>
              <w:t>1749.9 – 1784.9 MHz</w:t>
            </w:r>
          </w:p>
        </w:tc>
        <w:tc>
          <w:tcPr>
            <w:tcW w:w="852" w:type="dxa"/>
            <w:tcBorders>
              <w:top w:val="single" w:sz="2" w:space="0" w:color="auto"/>
              <w:left w:val="single" w:sz="2" w:space="0" w:color="auto"/>
              <w:bottom w:val="single" w:sz="2" w:space="0" w:color="auto"/>
              <w:right w:val="single" w:sz="2" w:space="0" w:color="auto"/>
            </w:tcBorders>
            <w:hideMark/>
          </w:tcPr>
          <w:p w14:paraId="7D5B44F1"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170DFD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248128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0CDDB74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9A46C62"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 or</w:t>
            </w:r>
          </w:p>
          <w:p w14:paraId="73DEADD6"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10</w:t>
            </w:r>
          </w:p>
        </w:tc>
        <w:tc>
          <w:tcPr>
            <w:tcW w:w="1701" w:type="dxa"/>
            <w:tcBorders>
              <w:top w:val="single" w:sz="2" w:space="0" w:color="auto"/>
              <w:left w:val="single" w:sz="4" w:space="0" w:color="auto"/>
              <w:bottom w:val="single" w:sz="2" w:space="0" w:color="auto"/>
              <w:right w:val="single" w:sz="2" w:space="0" w:color="auto"/>
            </w:tcBorders>
            <w:hideMark/>
          </w:tcPr>
          <w:p w14:paraId="40BFDA76" w14:textId="77777777" w:rsidR="00B13304" w:rsidRPr="007530C6" w:rsidRDefault="00B13304" w:rsidP="00FB3732">
            <w:pPr>
              <w:pStyle w:val="TAC"/>
              <w:rPr>
                <w:rFonts w:eastAsia="SimSun"/>
                <w:kern w:val="2"/>
                <w:szCs w:val="22"/>
              </w:rPr>
            </w:pPr>
            <w:r w:rsidRPr="007530C6">
              <w:rPr>
                <w:rFonts w:eastAsia="SimSun" w:cs="Arial"/>
              </w:rPr>
              <w:t>2110 – 2170 MHz</w:t>
            </w:r>
          </w:p>
        </w:tc>
        <w:tc>
          <w:tcPr>
            <w:tcW w:w="852" w:type="dxa"/>
            <w:tcBorders>
              <w:top w:val="single" w:sz="2" w:space="0" w:color="auto"/>
              <w:left w:val="single" w:sz="2" w:space="0" w:color="auto"/>
              <w:bottom w:val="single" w:sz="2" w:space="0" w:color="auto"/>
              <w:right w:val="single" w:sz="2" w:space="0" w:color="auto"/>
            </w:tcBorders>
            <w:hideMark/>
          </w:tcPr>
          <w:p w14:paraId="1B2CB41D"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D068EC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FA15F9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08C9AD4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0CD86F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7C0BACE" w14:textId="77777777" w:rsidR="00B13304" w:rsidRPr="007530C6" w:rsidRDefault="00B13304" w:rsidP="00FB3732">
            <w:pPr>
              <w:pStyle w:val="TAC"/>
              <w:rPr>
                <w:rFonts w:eastAsia="SimSun"/>
                <w:kern w:val="2"/>
                <w:szCs w:val="22"/>
              </w:rPr>
            </w:pPr>
            <w:r w:rsidRPr="007530C6">
              <w:rPr>
                <w:rFonts w:eastAsia="SimSun" w:cs="Arial"/>
              </w:rPr>
              <w:t>1710 – 1770 MHz</w:t>
            </w:r>
          </w:p>
        </w:tc>
        <w:tc>
          <w:tcPr>
            <w:tcW w:w="852" w:type="dxa"/>
            <w:tcBorders>
              <w:top w:val="single" w:sz="2" w:space="0" w:color="auto"/>
              <w:left w:val="single" w:sz="2" w:space="0" w:color="auto"/>
              <w:bottom w:val="single" w:sz="2" w:space="0" w:color="auto"/>
              <w:right w:val="single" w:sz="2" w:space="0" w:color="auto"/>
            </w:tcBorders>
            <w:hideMark/>
          </w:tcPr>
          <w:p w14:paraId="17CB465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C55E80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6B2EA0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70530F40"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C09F568" w14:textId="77777777" w:rsidR="00B13304" w:rsidRPr="007530C6" w:rsidRDefault="00B13304" w:rsidP="00FB3732">
            <w:pPr>
              <w:pStyle w:val="TAL"/>
              <w:rPr>
                <w:rFonts w:eastAsia="SimSun" w:cs="Arial"/>
                <w:kern w:val="2"/>
                <w:szCs w:val="22"/>
              </w:rPr>
            </w:pPr>
            <w:r w:rsidRPr="007530C6">
              <w:rPr>
                <w:rFonts w:eastAsia="SimSun" w:cs="Arial"/>
              </w:rPr>
              <w:t>UTRA FDD Band XI or XXI or</w:t>
            </w:r>
          </w:p>
          <w:p w14:paraId="6518647B" w14:textId="77777777" w:rsidR="00B13304" w:rsidRPr="007530C6" w:rsidRDefault="00B13304" w:rsidP="00FB3732">
            <w:pPr>
              <w:pStyle w:val="TAL"/>
              <w:rPr>
                <w:rFonts w:eastAsia="SimSun" w:cs="Arial"/>
                <w:kern w:val="2"/>
                <w:szCs w:val="22"/>
              </w:rPr>
            </w:pPr>
            <w:r w:rsidRPr="007530C6">
              <w:rPr>
                <w:rFonts w:eastAsia="SimSun" w:cs="Arial"/>
              </w:rPr>
              <w:t>E-UTRA Band 11 or 21</w:t>
            </w:r>
          </w:p>
        </w:tc>
        <w:tc>
          <w:tcPr>
            <w:tcW w:w="1701" w:type="dxa"/>
            <w:tcBorders>
              <w:top w:val="single" w:sz="2" w:space="0" w:color="auto"/>
              <w:left w:val="single" w:sz="4" w:space="0" w:color="auto"/>
              <w:bottom w:val="single" w:sz="2" w:space="0" w:color="auto"/>
              <w:right w:val="single" w:sz="2" w:space="0" w:color="auto"/>
            </w:tcBorders>
            <w:hideMark/>
          </w:tcPr>
          <w:p w14:paraId="73D3AA62" w14:textId="77777777" w:rsidR="00B13304" w:rsidRPr="007530C6" w:rsidRDefault="00B13304" w:rsidP="00FB3732">
            <w:pPr>
              <w:pStyle w:val="TAC"/>
              <w:rPr>
                <w:rFonts w:eastAsia="SimSun"/>
                <w:kern w:val="2"/>
                <w:szCs w:val="22"/>
              </w:rPr>
            </w:pPr>
            <w:r w:rsidRPr="007530C6">
              <w:rPr>
                <w:rFonts w:eastAsia="SimSun" w:cs="Arial"/>
              </w:rPr>
              <w:t>1475.9 – 1510.9 MHz</w:t>
            </w:r>
          </w:p>
        </w:tc>
        <w:tc>
          <w:tcPr>
            <w:tcW w:w="852" w:type="dxa"/>
            <w:tcBorders>
              <w:top w:val="single" w:sz="2" w:space="0" w:color="auto"/>
              <w:left w:val="single" w:sz="2" w:space="0" w:color="auto"/>
              <w:bottom w:val="single" w:sz="2" w:space="0" w:color="auto"/>
              <w:right w:val="single" w:sz="2" w:space="0" w:color="auto"/>
            </w:tcBorders>
            <w:hideMark/>
          </w:tcPr>
          <w:p w14:paraId="1A3C5A6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865E5E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832CF9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6209E7BB" w14:textId="77777777" w:rsidTr="00B13304">
        <w:trPr>
          <w:cantSplit/>
          <w:trHeight w:val="113"/>
          <w:jc w:val="center"/>
        </w:trPr>
        <w:tc>
          <w:tcPr>
            <w:tcW w:w="1301" w:type="dxa"/>
            <w:tcBorders>
              <w:top w:val="nil"/>
              <w:left w:val="single" w:sz="4" w:space="0" w:color="auto"/>
              <w:bottom w:val="nil"/>
              <w:right w:val="single" w:sz="4" w:space="0" w:color="auto"/>
            </w:tcBorders>
            <w:hideMark/>
          </w:tcPr>
          <w:p w14:paraId="3D7CEEF4"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CE7E546" w14:textId="77777777" w:rsidR="00B13304" w:rsidRPr="007530C6" w:rsidRDefault="00B13304" w:rsidP="00FB3732">
            <w:pPr>
              <w:pStyle w:val="TAC"/>
              <w:rPr>
                <w:rFonts w:eastAsia="SimSun"/>
                <w:kern w:val="2"/>
                <w:szCs w:val="22"/>
              </w:rPr>
            </w:pPr>
            <w:r w:rsidRPr="007530C6">
              <w:rPr>
                <w:rFonts w:eastAsia="SimSun" w:cs="Arial"/>
              </w:rPr>
              <w:t>1427.9 – 1447.9 MHz</w:t>
            </w:r>
          </w:p>
        </w:tc>
        <w:tc>
          <w:tcPr>
            <w:tcW w:w="852" w:type="dxa"/>
            <w:tcBorders>
              <w:top w:val="single" w:sz="2" w:space="0" w:color="auto"/>
              <w:left w:val="single" w:sz="2" w:space="0" w:color="auto"/>
              <w:bottom w:val="single" w:sz="2" w:space="0" w:color="auto"/>
              <w:right w:val="single" w:sz="2" w:space="0" w:color="auto"/>
            </w:tcBorders>
            <w:hideMark/>
          </w:tcPr>
          <w:p w14:paraId="67539814"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CFE157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A89C2F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 or n94.</w:t>
            </w:r>
          </w:p>
        </w:tc>
      </w:tr>
      <w:tr w:rsidR="00B13304" w:rsidRPr="007530C6" w14:paraId="34B15EAE"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10BD4E4"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DF2EE25" w14:textId="77777777" w:rsidR="00B13304" w:rsidRPr="007530C6" w:rsidRDefault="00B13304" w:rsidP="00FB3732">
            <w:pPr>
              <w:pStyle w:val="TAC"/>
              <w:rPr>
                <w:rFonts w:eastAsia="SimSun"/>
                <w:kern w:val="2"/>
                <w:szCs w:val="22"/>
              </w:rPr>
            </w:pPr>
            <w:r w:rsidRPr="007530C6">
              <w:rPr>
                <w:rFonts w:eastAsia="SimSun" w:cs="Arial"/>
              </w:rPr>
              <w:t>1447.9 – 1462.9 MHz</w:t>
            </w:r>
          </w:p>
        </w:tc>
        <w:tc>
          <w:tcPr>
            <w:tcW w:w="852" w:type="dxa"/>
            <w:tcBorders>
              <w:top w:val="single" w:sz="2" w:space="0" w:color="auto"/>
              <w:left w:val="single" w:sz="2" w:space="0" w:color="auto"/>
              <w:bottom w:val="single" w:sz="2" w:space="0" w:color="auto"/>
              <w:right w:val="single" w:sz="2" w:space="0" w:color="auto"/>
            </w:tcBorders>
            <w:hideMark/>
          </w:tcPr>
          <w:p w14:paraId="5BA6C793"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8432CD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41C172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3B3822C1"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38A0A70"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XII or</w:t>
            </w:r>
          </w:p>
          <w:p w14:paraId="31BF1A45"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12 or NR Band n12</w:t>
            </w:r>
          </w:p>
        </w:tc>
        <w:tc>
          <w:tcPr>
            <w:tcW w:w="1701" w:type="dxa"/>
            <w:tcBorders>
              <w:top w:val="single" w:sz="2" w:space="0" w:color="auto"/>
              <w:left w:val="single" w:sz="4" w:space="0" w:color="auto"/>
              <w:bottom w:val="single" w:sz="2" w:space="0" w:color="auto"/>
              <w:right w:val="single" w:sz="2" w:space="0" w:color="auto"/>
            </w:tcBorders>
            <w:hideMark/>
          </w:tcPr>
          <w:p w14:paraId="0B5F89A8" w14:textId="77777777" w:rsidR="00B13304" w:rsidRPr="007530C6" w:rsidRDefault="00B13304" w:rsidP="00FB3732">
            <w:pPr>
              <w:pStyle w:val="TAC"/>
              <w:rPr>
                <w:rFonts w:eastAsia="SimSun"/>
                <w:kern w:val="2"/>
                <w:szCs w:val="22"/>
              </w:rPr>
            </w:pPr>
            <w:r w:rsidRPr="007530C6">
              <w:rPr>
                <w:rFonts w:eastAsia="SimSun" w:cs="Arial"/>
              </w:rPr>
              <w:t>729 – 746 MHz</w:t>
            </w:r>
          </w:p>
        </w:tc>
        <w:tc>
          <w:tcPr>
            <w:tcW w:w="852" w:type="dxa"/>
            <w:tcBorders>
              <w:top w:val="single" w:sz="2" w:space="0" w:color="auto"/>
              <w:left w:val="single" w:sz="2" w:space="0" w:color="auto"/>
              <w:bottom w:val="single" w:sz="2" w:space="0" w:color="auto"/>
              <w:right w:val="single" w:sz="2" w:space="0" w:color="auto"/>
            </w:tcBorders>
            <w:hideMark/>
          </w:tcPr>
          <w:p w14:paraId="6B30BB89"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79757E0"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41315CD"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tc>
      </w:tr>
      <w:tr w:rsidR="00B13304" w:rsidRPr="007530C6" w14:paraId="3C261B2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39A1250"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8BD7CD9" w14:textId="77777777" w:rsidR="00B13304" w:rsidRPr="007530C6" w:rsidRDefault="00B13304" w:rsidP="00FB3732">
            <w:pPr>
              <w:pStyle w:val="TAC"/>
              <w:rPr>
                <w:rFonts w:eastAsia="SimSun"/>
                <w:kern w:val="2"/>
                <w:szCs w:val="22"/>
              </w:rPr>
            </w:pPr>
            <w:r w:rsidRPr="007530C6">
              <w:rPr>
                <w:rFonts w:eastAsia="SimSun" w:cs="Arial"/>
              </w:rPr>
              <w:t>699 – 716 MHz</w:t>
            </w:r>
          </w:p>
        </w:tc>
        <w:tc>
          <w:tcPr>
            <w:tcW w:w="852" w:type="dxa"/>
            <w:tcBorders>
              <w:top w:val="single" w:sz="2" w:space="0" w:color="auto"/>
              <w:left w:val="single" w:sz="2" w:space="0" w:color="auto"/>
              <w:bottom w:val="single" w:sz="2" w:space="0" w:color="auto"/>
              <w:right w:val="single" w:sz="2" w:space="0" w:color="auto"/>
            </w:tcBorders>
            <w:hideMark/>
          </w:tcPr>
          <w:p w14:paraId="186B7F5B"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F01768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62D539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p w14:paraId="33ED92D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NR repeater operating in n29, it applies 1 MHz below the Band n29 downlink operating band (Note 5).</w:t>
            </w:r>
          </w:p>
        </w:tc>
      </w:tr>
      <w:tr w:rsidR="00B13304" w:rsidRPr="007530C6" w14:paraId="42ED46C8"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1CECFFCA"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XIII or</w:t>
            </w:r>
          </w:p>
          <w:p w14:paraId="4B1DA094"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13</w:t>
            </w:r>
          </w:p>
        </w:tc>
        <w:tc>
          <w:tcPr>
            <w:tcW w:w="1701" w:type="dxa"/>
            <w:tcBorders>
              <w:top w:val="single" w:sz="2" w:space="0" w:color="auto"/>
              <w:left w:val="single" w:sz="4" w:space="0" w:color="auto"/>
              <w:bottom w:val="single" w:sz="2" w:space="0" w:color="auto"/>
              <w:right w:val="single" w:sz="2" w:space="0" w:color="auto"/>
            </w:tcBorders>
            <w:hideMark/>
          </w:tcPr>
          <w:p w14:paraId="4AA63072" w14:textId="77777777" w:rsidR="00B13304" w:rsidRPr="007530C6" w:rsidRDefault="00B13304" w:rsidP="00FB3732">
            <w:pPr>
              <w:pStyle w:val="TAC"/>
              <w:rPr>
                <w:rFonts w:eastAsia="SimSun"/>
                <w:kern w:val="2"/>
                <w:szCs w:val="22"/>
              </w:rPr>
            </w:pPr>
            <w:r w:rsidRPr="007530C6">
              <w:rPr>
                <w:rFonts w:eastAsia="SimSun" w:cs="Arial"/>
              </w:rPr>
              <w:t>746 – 756 MHz</w:t>
            </w:r>
          </w:p>
        </w:tc>
        <w:tc>
          <w:tcPr>
            <w:tcW w:w="852" w:type="dxa"/>
            <w:tcBorders>
              <w:top w:val="single" w:sz="2" w:space="0" w:color="auto"/>
              <w:left w:val="single" w:sz="2" w:space="0" w:color="auto"/>
              <w:bottom w:val="single" w:sz="2" w:space="0" w:color="auto"/>
              <w:right w:val="single" w:sz="2" w:space="0" w:color="auto"/>
            </w:tcBorders>
            <w:hideMark/>
          </w:tcPr>
          <w:p w14:paraId="649D67B8"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5A0E3A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84B118F"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n13.</w:t>
            </w:r>
          </w:p>
        </w:tc>
      </w:tr>
      <w:tr w:rsidR="00B13304" w:rsidRPr="007530C6" w14:paraId="15179102"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3C14A76"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4952689C" w14:textId="77777777" w:rsidR="00B13304" w:rsidRPr="007530C6" w:rsidRDefault="00B13304" w:rsidP="00FB3732">
            <w:pPr>
              <w:pStyle w:val="TAC"/>
              <w:rPr>
                <w:rFonts w:eastAsia="SimSun"/>
                <w:kern w:val="2"/>
                <w:szCs w:val="22"/>
              </w:rPr>
            </w:pPr>
            <w:r w:rsidRPr="007530C6">
              <w:rPr>
                <w:rFonts w:eastAsia="SimSun" w:cs="Arial"/>
              </w:rPr>
              <w:t>777 – 787 MHz</w:t>
            </w:r>
          </w:p>
        </w:tc>
        <w:tc>
          <w:tcPr>
            <w:tcW w:w="852" w:type="dxa"/>
            <w:tcBorders>
              <w:top w:val="single" w:sz="2" w:space="0" w:color="auto"/>
              <w:left w:val="single" w:sz="2" w:space="0" w:color="auto"/>
              <w:bottom w:val="single" w:sz="2" w:space="0" w:color="auto"/>
              <w:right w:val="single" w:sz="2" w:space="0" w:color="auto"/>
            </w:tcBorders>
            <w:hideMark/>
          </w:tcPr>
          <w:p w14:paraId="7983F70B"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6A9610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AFCF38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n13.</w:t>
            </w:r>
          </w:p>
        </w:tc>
      </w:tr>
      <w:tr w:rsidR="00B13304" w:rsidRPr="007530C6" w14:paraId="4F9F5F6D"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422C315"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XIV or</w:t>
            </w:r>
          </w:p>
          <w:p w14:paraId="04A2CFCE"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14 or NR band n14</w:t>
            </w:r>
          </w:p>
        </w:tc>
        <w:tc>
          <w:tcPr>
            <w:tcW w:w="1701" w:type="dxa"/>
            <w:tcBorders>
              <w:top w:val="single" w:sz="2" w:space="0" w:color="auto"/>
              <w:left w:val="single" w:sz="4" w:space="0" w:color="auto"/>
              <w:bottom w:val="single" w:sz="2" w:space="0" w:color="auto"/>
              <w:right w:val="single" w:sz="2" w:space="0" w:color="auto"/>
            </w:tcBorders>
            <w:hideMark/>
          </w:tcPr>
          <w:p w14:paraId="750AB6C6" w14:textId="77777777" w:rsidR="00B13304" w:rsidRPr="007530C6" w:rsidRDefault="00B13304" w:rsidP="00FB3732">
            <w:pPr>
              <w:pStyle w:val="TAC"/>
              <w:rPr>
                <w:rFonts w:eastAsia="SimSun"/>
                <w:kern w:val="2"/>
                <w:szCs w:val="22"/>
              </w:rPr>
            </w:pPr>
            <w:r w:rsidRPr="007530C6">
              <w:rPr>
                <w:rFonts w:eastAsia="SimSun" w:cs="Arial"/>
              </w:rPr>
              <w:t>758 – 768 MHz</w:t>
            </w:r>
          </w:p>
        </w:tc>
        <w:tc>
          <w:tcPr>
            <w:tcW w:w="852" w:type="dxa"/>
            <w:tcBorders>
              <w:top w:val="single" w:sz="2" w:space="0" w:color="auto"/>
              <w:left w:val="single" w:sz="2" w:space="0" w:color="auto"/>
              <w:bottom w:val="single" w:sz="2" w:space="0" w:color="auto"/>
              <w:right w:val="single" w:sz="2" w:space="0" w:color="auto"/>
            </w:tcBorders>
            <w:hideMark/>
          </w:tcPr>
          <w:p w14:paraId="3712B8D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44949E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AA4CED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n14.</w:t>
            </w:r>
          </w:p>
        </w:tc>
      </w:tr>
      <w:tr w:rsidR="00B13304" w:rsidRPr="007530C6" w14:paraId="39EFB575"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01CAC38"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707AF18" w14:textId="77777777" w:rsidR="00B13304" w:rsidRPr="007530C6" w:rsidRDefault="00B13304" w:rsidP="00FB3732">
            <w:pPr>
              <w:pStyle w:val="TAC"/>
              <w:rPr>
                <w:rFonts w:eastAsia="SimSun"/>
                <w:kern w:val="2"/>
                <w:szCs w:val="22"/>
              </w:rPr>
            </w:pPr>
            <w:r w:rsidRPr="007530C6">
              <w:rPr>
                <w:rFonts w:eastAsia="SimSun" w:cs="Arial"/>
              </w:rPr>
              <w:t>788 – 798 MHz</w:t>
            </w:r>
          </w:p>
        </w:tc>
        <w:tc>
          <w:tcPr>
            <w:tcW w:w="852" w:type="dxa"/>
            <w:tcBorders>
              <w:top w:val="single" w:sz="2" w:space="0" w:color="auto"/>
              <w:left w:val="single" w:sz="2" w:space="0" w:color="auto"/>
              <w:bottom w:val="single" w:sz="2" w:space="0" w:color="auto"/>
              <w:right w:val="single" w:sz="2" w:space="0" w:color="auto"/>
            </w:tcBorders>
            <w:hideMark/>
          </w:tcPr>
          <w:p w14:paraId="5CD501E3"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2B636F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367388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n14.</w:t>
            </w:r>
          </w:p>
        </w:tc>
      </w:tr>
      <w:tr w:rsidR="00B13304" w:rsidRPr="007530C6" w14:paraId="5FC1D03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C11285D" w14:textId="77777777" w:rsidR="00B13304" w:rsidRPr="007530C6" w:rsidRDefault="00B13304" w:rsidP="00FB3732">
            <w:pPr>
              <w:pStyle w:val="TAL"/>
              <w:rPr>
                <w:rFonts w:eastAsia="SimSun" w:cs="Arial"/>
                <w:kern w:val="2"/>
                <w:szCs w:val="22"/>
              </w:rPr>
            </w:pPr>
            <w:r w:rsidRPr="007530C6">
              <w:rPr>
                <w:rFonts w:eastAsia="SimSun" w:cs="Arial"/>
              </w:rPr>
              <w:t xml:space="preserve"> E-UTRA Band 17</w:t>
            </w:r>
          </w:p>
        </w:tc>
        <w:tc>
          <w:tcPr>
            <w:tcW w:w="1701" w:type="dxa"/>
            <w:tcBorders>
              <w:top w:val="single" w:sz="2" w:space="0" w:color="auto"/>
              <w:left w:val="single" w:sz="4" w:space="0" w:color="auto"/>
              <w:bottom w:val="single" w:sz="2" w:space="0" w:color="auto"/>
              <w:right w:val="single" w:sz="2" w:space="0" w:color="auto"/>
            </w:tcBorders>
            <w:hideMark/>
          </w:tcPr>
          <w:p w14:paraId="79464FF9" w14:textId="77777777" w:rsidR="00B13304" w:rsidRPr="007530C6" w:rsidRDefault="00B13304" w:rsidP="00FB3732">
            <w:pPr>
              <w:pStyle w:val="TAC"/>
              <w:rPr>
                <w:rFonts w:eastAsia="SimSun"/>
                <w:kern w:val="2"/>
                <w:szCs w:val="22"/>
              </w:rPr>
            </w:pPr>
            <w:r w:rsidRPr="007530C6">
              <w:rPr>
                <w:rFonts w:eastAsia="SimSun" w:cs="Arial"/>
              </w:rPr>
              <w:t>734 – 746 MHz</w:t>
            </w:r>
          </w:p>
        </w:tc>
        <w:tc>
          <w:tcPr>
            <w:tcW w:w="852" w:type="dxa"/>
            <w:tcBorders>
              <w:top w:val="single" w:sz="2" w:space="0" w:color="auto"/>
              <w:left w:val="single" w:sz="2" w:space="0" w:color="auto"/>
              <w:bottom w:val="single" w:sz="2" w:space="0" w:color="auto"/>
              <w:right w:val="single" w:sz="2" w:space="0" w:color="auto"/>
            </w:tcBorders>
            <w:hideMark/>
          </w:tcPr>
          <w:p w14:paraId="1976FBA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4A0A9E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2A2EF44" w14:textId="77777777" w:rsidR="00B13304" w:rsidRPr="007530C6" w:rsidRDefault="00B13304" w:rsidP="00FB3732">
            <w:pPr>
              <w:pStyle w:val="TAL"/>
              <w:rPr>
                <w:rFonts w:eastAsia="SimSun" w:cs="Arial"/>
                <w:kern w:val="2"/>
                <w:szCs w:val="22"/>
                <w:lang w:eastAsia="ko-KR"/>
              </w:rPr>
            </w:pPr>
          </w:p>
        </w:tc>
      </w:tr>
      <w:tr w:rsidR="00B13304" w:rsidRPr="007530C6" w14:paraId="528EDF32"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95D4631"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A5A7D78" w14:textId="77777777" w:rsidR="00B13304" w:rsidRPr="007530C6" w:rsidRDefault="00B13304" w:rsidP="00FB3732">
            <w:pPr>
              <w:pStyle w:val="TAC"/>
              <w:rPr>
                <w:rFonts w:eastAsia="SimSun"/>
                <w:kern w:val="2"/>
                <w:szCs w:val="22"/>
              </w:rPr>
            </w:pPr>
            <w:r w:rsidRPr="007530C6">
              <w:rPr>
                <w:rFonts w:eastAsia="SimSun" w:cs="Arial"/>
              </w:rPr>
              <w:t>704 – 716 MHz</w:t>
            </w:r>
          </w:p>
        </w:tc>
        <w:tc>
          <w:tcPr>
            <w:tcW w:w="852" w:type="dxa"/>
            <w:tcBorders>
              <w:top w:val="single" w:sz="2" w:space="0" w:color="auto"/>
              <w:left w:val="single" w:sz="2" w:space="0" w:color="auto"/>
              <w:bottom w:val="single" w:sz="2" w:space="0" w:color="auto"/>
              <w:right w:val="single" w:sz="2" w:space="0" w:color="auto"/>
            </w:tcBorders>
            <w:hideMark/>
          </w:tcPr>
          <w:p w14:paraId="7C8C6338"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0C75A80"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AE79D6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NR repeater operating in n29, it applies 1 MHz below the Band n29 downlink operating band (Note 5).</w:t>
            </w:r>
          </w:p>
        </w:tc>
      </w:tr>
      <w:tr w:rsidR="00B13304" w:rsidRPr="007530C6" w14:paraId="0E50933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E156C63" w14:textId="77777777" w:rsidR="00B13304" w:rsidRPr="007530C6" w:rsidRDefault="00B13304" w:rsidP="00FB3732">
            <w:pPr>
              <w:pStyle w:val="TAL"/>
              <w:rPr>
                <w:rFonts w:eastAsia="SimSun" w:cs="Arial"/>
                <w:kern w:val="2"/>
                <w:szCs w:val="22"/>
              </w:rPr>
            </w:pPr>
            <w:r w:rsidRPr="007530C6">
              <w:rPr>
                <w:rFonts w:eastAsia="SimSun" w:cs="Arial"/>
              </w:rPr>
              <w:t>UTRA FDD Band XX or E-UTRA Band 20 or NR Band n20</w:t>
            </w:r>
          </w:p>
        </w:tc>
        <w:tc>
          <w:tcPr>
            <w:tcW w:w="1701" w:type="dxa"/>
            <w:tcBorders>
              <w:top w:val="single" w:sz="2" w:space="0" w:color="auto"/>
              <w:left w:val="single" w:sz="4" w:space="0" w:color="auto"/>
              <w:bottom w:val="single" w:sz="2" w:space="0" w:color="auto"/>
              <w:right w:val="single" w:sz="2" w:space="0" w:color="auto"/>
            </w:tcBorders>
            <w:hideMark/>
          </w:tcPr>
          <w:p w14:paraId="26EBE909" w14:textId="77777777" w:rsidR="00B13304" w:rsidRPr="007530C6" w:rsidRDefault="00B13304" w:rsidP="00FB3732">
            <w:pPr>
              <w:pStyle w:val="TAC"/>
              <w:rPr>
                <w:rFonts w:eastAsia="SimSun"/>
                <w:kern w:val="2"/>
                <w:szCs w:val="22"/>
              </w:rPr>
            </w:pPr>
            <w:r w:rsidRPr="007530C6">
              <w:rPr>
                <w:rFonts w:eastAsia="SimSun" w:cs="Arial"/>
              </w:rPr>
              <w:t>791 – 821 MHz</w:t>
            </w:r>
          </w:p>
        </w:tc>
        <w:tc>
          <w:tcPr>
            <w:tcW w:w="852" w:type="dxa"/>
            <w:tcBorders>
              <w:top w:val="single" w:sz="2" w:space="0" w:color="auto"/>
              <w:left w:val="single" w:sz="2" w:space="0" w:color="auto"/>
              <w:bottom w:val="single" w:sz="2" w:space="0" w:color="auto"/>
              <w:right w:val="single" w:sz="2" w:space="0" w:color="auto"/>
            </w:tcBorders>
            <w:hideMark/>
          </w:tcPr>
          <w:p w14:paraId="4357B44B"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6AC79AA"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1C42F1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 or n28.</w:t>
            </w:r>
          </w:p>
        </w:tc>
      </w:tr>
      <w:tr w:rsidR="00B13304" w:rsidRPr="007530C6" w14:paraId="5E1FAF1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442CDF2D"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087AA9A7" w14:textId="77777777" w:rsidR="00B13304" w:rsidRPr="007530C6" w:rsidRDefault="00B13304" w:rsidP="00FB3732">
            <w:pPr>
              <w:pStyle w:val="TAC"/>
              <w:rPr>
                <w:rFonts w:eastAsia="SimSun"/>
                <w:kern w:val="2"/>
                <w:szCs w:val="22"/>
              </w:rPr>
            </w:pPr>
            <w:r w:rsidRPr="007530C6">
              <w:rPr>
                <w:rFonts w:eastAsia="SimSun" w:cs="Arial"/>
              </w:rPr>
              <w:t>832 – 862 MHz</w:t>
            </w:r>
          </w:p>
        </w:tc>
        <w:tc>
          <w:tcPr>
            <w:tcW w:w="852" w:type="dxa"/>
            <w:tcBorders>
              <w:top w:val="single" w:sz="2" w:space="0" w:color="auto"/>
              <w:left w:val="single" w:sz="2" w:space="0" w:color="auto"/>
              <w:bottom w:val="single" w:sz="2" w:space="0" w:color="auto"/>
              <w:right w:val="single" w:sz="2" w:space="0" w:color="auto"/>
            </w:tcBorders>
            <w:hideMark/>
          </w:tcPr>
          <w:p w14:paraId="64CB1926"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E90AA7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EE83AA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w:t>
            </w:r>
          </w:p>
        </w:tc>
      </w:tr>
      <w:tr w:rsidR="00B13304" w:rsidRPr="007530C6" w14:paraId="2286E4F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08D5164"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XXII or E-UTRA Band 22</w:t>
            </w:r>
          </w:p>
        </w:tc>
        <w:tc>
          <w:tcPr>
            <w:tcW w:w="1701" w:type="dxa"/>
            <w:tcBorders>
              <w:top w:val="single" w:sz="2" w:space="0" w:color="auto"/>
              <w:left w:val="single" w:sz="4" w:space="0" w:color="auto"/>
              <w:bottom w:val="single" w:sz="2" w:space="0" w:color="auto"/>
              <w:right w:val="single" w:sz="2" w:space="0" w:color="auto"/>
            </w:tcBorders>
            <w:hideMark/>
          </w:tcPr>
          <w:p w14:paraId="48780DBE" w14:textId="77777777" w:rsidR="00B13304" w:rsidRPr="007530C6" w:rsidRDefault="00B13304" w:rsidP="00FB3732">
            <w:pPr>
              <w:pStyle w:val="TAC"/>
              <w:rPr>
                <w:rFonts w:eastAsia="SimSun"/>
                <w:kern w:val="2"/>
                <w:szCs w:val="22"/>
              </w:rPr>
            </w:pPr>
            <w:r w:rsidRPr="007530C6">
              <w:rPr>
                <w:rFonts w:eastAsia="SimSun" w:cs="v5.0.0"/>
              </w:rPr>
              <w:t>3510 – 3590 MHz</w:t>
            </w:r>
          </w:p>
        </w:tc>
        <w:tc>
          <w:tcPr>
            <w:tcW w:w="852" w:type="dxa"/>
            <w:tcBorders>
              <w:top w:val="single" w:sz="2" w:space="0" w:color="auto"/>
              <w:left w:val="single" w:sz="2" w:space="0" w:color="auto"/>
              <w:bottom w:val="single" w:sz="2" w:space="0" w:color="auto"/>
              <w:right w:val="single" w:sz="2" w:space="0" w:color="auto"/>
            </w:tcBorders>
            <w:hideMark/>
          </w:tcPr>
          <w:p w14:paraId="40B41681"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57D0280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79D8F1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n48, n77 or n78.</w:t>
            </w:r>
          </w:p>
        </w:tc>
      </w:tr>
      <w:tr w:rsidR="00B13304" w:rsidRPr="007530C6" w14:paraId="3DC31A2A"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C0B4E8C"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48D110C6" w14:textId="77777777" w:rsidR="00B13304" w:rsidRPr="007530C6" w:rsidRDefault="00B13304" w:rsidP="00FB3732">
            <w:pPr>
              <w:pStyle w:val="TAC"/>
              <w:rPr>
                <w:rFonts w:eastAsia="SimSun"/>
                <w:kern w:val="2"/>
                <w:szCs w:val="22"/>
              </w:rPr>
            </w:pPr>
            <w:r w:rsidRPr="007530C6">
              <w:rPr>
                <w:rFonts w:eastAsia="SimSun" w:cs="v5.0.0"/>
              </w:rPr>
              <w:t>3410 – 3490 MHz</w:t>
            </w:r>
          </w:p>
        </w:tc>
        <w:tc>
          <w:tcPr>
            <w:tcW w:w="852" w:type="dxa"/>
            <w:tcBorders>
              <w:top w:val="single" w:sz="2" w:space="0" w:color="auto"/>
              <w:left w:val="single" w:sz="2" w:space="0" w:color="auto"/>
              <w:bottom w:val="single" w:sz="2" w:space="0" w:color="auto"/>
              <w:right w:val="single" w:sz="2" w:space="0" w:color="auto"/>
            </w:tcBorders>
            <w:hideMark/>
          </w:tcPr>
          <w:p w14:paraId="177D5373"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3DF71C3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C0382F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n77 or n78.</w:t>
            </w:r>
          </w:p>
        </w:tc>
      </w:tr>
      <w:tr w:rsidR="00B13304" w:rsidRPr="007530C6" w14:paraId="390E7969"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0CF8318" w14:textId="77777777" w:rsidR="00B13304" w:rsidRPr="007530C6" w:rsidRDefault="00B13304" w:rsidP="00FB3732">
            <w:pPr>
              <w:pStyle w:val="TAL"/>
              <w:rPr>
                <w:rFonts w:eastAsia="SimSun" w:cs="Arial"/>
                <w:kern w:val="2"/>
                <w:szCs w:val="22"/>
              </w:rPr>
            </w:pPr>
            <w:r w:rsidRPr="007530C6">
              <w:rPr>
                <w:rFonts w:eastAsia="SimSun" w:cs="Arial"/>
              </w:rPr>
              <w:lastRenderedPageBreak/>
              <w:t>E-UTRA Band 24</w:t>
            </w:r>
          </w:p>
        </w:tc>
        <w:tc>
          <w:tcPr>
            <w:tcW w:w="1701" w:type="dxa"/>
            <w:tcBorders>
              <w:top w:val="single" w:sz="2" w:space="0" w:color="auto"/>
              <w:left w:val="single" w:sz="4" w:space="0" w:color="auto"/>
              <w:bottom w:val="single" w:sz="2" w:space="0" w:color="auto"/>
              <w:right w:val="single" w:sz="2" w:space="0" w:color="auto"/>
            </w:tcBorders>
            <w:hideMark/>
          </w:tcPr>
          <w:p w14:paraId="33E4EE49" w14:textId="77777777" w:rsidR="00B13304" w:rsidRPr="007530C6" w:rsidRDefault="00B13304" w:rsidP="00FB3732">
            <w:pPr>
              <w:pStyle w:val="TAC"/>
              <w:rPr>
                <w:rFonts w:eastAsia="SimSun"/>
                <w:kern w:val="2"/>
                <w:szCs w:val="22"/>
              </w:rPr>
            </w:pPr>
            <w:r w:rsidRPr="007530C6">
              <w:rPr>
                <w:rFonts w:eastAsia="SimSun" w:cs="Arial"/>
              </w:rPr>
              <w:t>1525 – 1559 MHz</w:t>
            </w:r>
          </w:p>
        </w:tc>
        <w:tc>
          <w:tcPr>
            <w:tcW w:w="852" w:type="dxa"/>
            <w:tcBorders>
              <w:top w:val="single" w:sz="2" w:space="0" w:color="auto"/>
              <w:left w:val="single" w:sz="2" w:space="0" w:color="auto"/>
              <w:bottom w:val="single" w:sz="2" w:space="0" w:color="auto"/>
              <w:right w:val="single" w:sz="2" w:space="0" w:color="auto"/>
            </w:tcBorders>
            <w:hideMark/>
          </w:tcPr>
          <w:p w14:paraId="709633B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D4A1C73"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F3255B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n24.</w:t>
            </w:r>
          </w:p>
        </w:tc>
      </w:tr>
      <w:tr w:rsidR="00B13304" w:rsidRPr="007530C6" w14:paraId="5AFEC2A6"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B54929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689EA06" w14:textId="77777777" w:rsidR="00B13304" w:rsidRPr="007530C6" w:rsidRDefault="00B13304" w:rsidP="00FB3732">
            <w:pPr>
              <w:pStyle w:val="TAC"/>
              <w:rPr>
                <w:rFonts w:eastAsia="SimSun"/>
                <w:kern w:val="2"/>
                <w:szCs w:val="22"/>
              </w:rPr>
            </w:pPr>
            <w:r w:rsidRPr="007530C6">
              <w:rPr>
                <w:rFonts w:eastAsia="SimSun" w:cs="Arial"/>
              </w:rPr>
              <w:t>1626.5 – 1660.5 MHz</w:t>
            </w:r>
          </w:p>
        </w:tc>
        <w:tc>
          <w:tcPr>
            <w:tcW w:w="852" w:type="dxa"/>
            <w:tcBorders>
              <w:top w:val="single" w:sz="2" w:space="0" w:color="auto"/>
              <w:left w:val="single" w:sz="2" w:space="0" w:color="auto"/>
              <w:bottom w:val="single" w:sz="2" w:space="0" w:color="auto"/>
              <w:right w:val="single" w:sz="2" w:space="0" w:color="auto"/>
            </w:tcBorders>
            <w:hideMark/>
          </w:tcPr>
          <w:p w14:paraId="23E3E99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984C74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5DDD9F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n24.</w:t>
            </w:r>
          </w:p>
        </w:tc>
      </w:tr>
      <w:tr w:rsidR="00B13304" w:rsidRPr="007530C6" w14:paraId="0508BDC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A7E3AE2"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XXV or</w:t>
            </w:r>
          </w:p>
          <w:p w14:paraId="57A5F579"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25 or NR band n25</w:t>
            </w:r>
          </w:p>
        </w:tc>
        <w:tc>
          <w:tcPr>
            <w:tcW w:w="1701" w:type="dxa"/>
            <w:tcBorders>
              <w:top w:val="single" w:sz="2" w:space="0" w:color="auto"/>
              <w:left w:val="single" w:sz="4" w:space="0" w:color="auto"/>
              <w:bottom w:val="single" w:sz="2" w:space="0" w:color="auto"/>
              <w:right w:val="single" w:sz="2" w:space="0" w:color="auto"/>
            </w:tcBorders>
            <w:hideMark/>
          </w:tcPr>
          <w:p w14:paraId="14C70916" w14:textId="77777777" w:rsidR="00B13304" w:rsidRPr="007530C6" w:rsidRDefault="00B13304" w:rsidP="00FB3732">
            <w:pPr>
              <w:pStyle w:val="TAC"/>
              <w:rPr>
                <w:rFonts w:eastAsia="SimSun"/>
                <w:kern w:val="2"/>
                <w:szCs w:val="22"/>
              </w:rPr>
            </w:pPr>
            <w:r w:rsidRPr="007530C6">
              <w:rPr>
                <w:rFonts w:eastAsia="SimSun" w:cs="Arial"/>
              </w:rPr>
              <w:t>1930 – 1995 MHz</w:t>
            </w:r>
          </w:p>
        </w:tc>
        <w:tc>
          <w:tcPr>
            <w:tcW w:w="852" w:type="dxa"/>
            <w:tcBorders>
              <w:top w:val="single" w:sz="2" w:space="0" w:color="auto"/>
              <w:left w:val="single" w:sz="2" w:space="0" w:color="auto"/>
              <w:bottom w:val="single" w:sz="2" w:space="0" w:color="auto"/>
              <w:right w:val="single" w:sz="2" w:space="0" w:color="auto"/>
            </w:tcBorders>
            <w:hideMark/>
          </w:tcPr>
          <w:p w14:paraId="32B45A9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C037B1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C96ECD7"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n25 or n70.</w:t>
            </w:r>
          </w:p>
        </w:tc>
      </w:tr>
      <w:tr w:rsidR="00B13304" w:rsidRPr="007530C6" w14:paraId="4E3BA384"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B64AA85"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FEE9180" w14:textId="77777777" w:rsidR="00B13304" w:rsidRPr="007530C6" w:rsidRDefault="00B13304" w:rsidP="00FB3732">
            <w:pPr>
              <w:pStyle w:val="TAC"/>
              <w:rPr>
                <w:rFonts w:eastAsia="SimSun"/>
                <w:kern w:val="2"/>
                <w:szCs w:val="22"/>
              </w:rPr>
            </w:pPr>
            <w:r w:rsidRPr="007530C6">
              <w:rPr>
                <w:rFonts w:eastAsia="SimSun" w:cs="Arial"/>
              </w:rPr>
              <w:t>1850 – 1915 MHz</w:t>
            </w:r>
          </w:p>
        </w:tc>
        <w:tc>
          <w:tcPr>
            <w:tcW w:w="852" w:type="dxa"/>
            <w:tcBorders>
              <w:top w:val="single" w:sz="2" w:space="0" w:color="auto"/>
              <w:left w:val="single" w:sz="2" w:space="0" w:color="auto"/>
              <w:bottom w:val="single" w:sz="2" w:space="0" w:color="auto"/>
              <w:right w:val="single" w:sz="2" w:space="0" w:color="auto"/>
            </w:tcBorders>
            <w:hideMark/>
          </w:tcPr>
          <w:p w14:paraId="1E50A588"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6EB1791"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3F3E24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n25 since it is already covered by the requirement in clause 6.5.4.5.2. For repeater operating in Band n2, it applies for 1910 MHz to 1915 MHz, while the rest is covered in clause 6.5.4.5.2.</w:t>
            </w:r>
          </w:p>
        </w:tc>
      </w:tr>
      <w:tr w:rsidR="00B13304" w:rsidRPr="007530C6" w14:paraId="7534E439"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0FCD8DE"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XXVI or</w:t>
            </w:r>
          </w:p>
          <w:p w14:paraId="5F189549" w14:textId="77777777" w:rsidR="00B13304" w:rsidRPr="007530C6" w:rsidRDefault="00B13304" w:rsidP="00FB3732">
            <w:pPr>
              <w:pStyle w:val="TAL"/>
              <w:rPr>
                <w:rFonts w:eastAsia="SimSun" w:cs="Arial"/>
                <w:kern w:val="2"/>
                <w:szCs w:val="22"/>
                <w:lang w:val="sv-SE"/>
              </w:rPr>
            </w:pPr>
            <w:r w:rsidRPr="007530C6">
              <w:rPr>
                <w:rFonts w:eastAsia="SimSun" w:cs="Arial"/>
                <w:lang w:val="sv-SE"/>
              </w:rPr>
              <w:t>E-UTRA Band 26 or NR Band n26</w:t>
            </w:r>
          </w:p>
        </w:tc>
        <w:tc>
          <w:tcPr>
            <w:tcW w:w="1701" w:type="dxa"/>
            <w:tcBorders>
              <w:top w:val="single" w:sz="2" w:space="0" w:color="auto"/>
              <w:left w:val="single" w:sz="4" w:space="0" w:color="auto"/>
              <w:bottom w:val="single" w:sz="2" w:space="0" w:color="auto"/>
              <w:right w:val="single" w:sz="2" w:space="0" w:color="auto"/>
            </w:tcBorders>
            <w:hideMark/>
          </w:tcPr>
          <w:p w14:paraId="4D240D27" w14:textId="77777777" w:rsidR="00B13304" w:rsidRPr="007530C6" w:rsidRDefault="00B13304" w:rsidP="00FB3732">
            <w:pPr>
              <w:pStyle w:val="TAC"/>
              <w:rPr>
                <w:rFonts w:eastAsia="SimSun"/>
                <w:kern w:val="2"/>
                <w:szCs w:val="22"/>
              </w:rPr>
            </w:pPr>
            <w:r w:rsidRPr="007530C6">
              <w:rPr>
                <w:rFonts w:eastAsia="SimSun" w:cs="Arial"/>
              </w:rPr>
              <w:t>859 – 894 MHz</w:t>
            </w:r>
          </w:p>
        </w:tc>
        <w:tc>
          <w:tcPr>
            <w:tcW w:w="852" w:type="dxa"/>
            <w:tcBorders>
              <w:top w:val="single" w:sz="2" w:space="0" w:color="auto"/>
              <w:left w:val="single" w:sz="2" w:space="0" w:color="auto"/>
              <w:bottom w:val="single" w:sz="2" w:space="0" w:color="auto"/>
              <w:right w:val="single" w:sz="2" w:space="0" w:color="auto"/>
            </w:tcBorders>
            <w:hideMark/>
          </w:tcPr>
          <w:p w14:paraId="7B195FC4"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77BD0C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405FFD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n5 or n26. </w:t>
            </w:r>
          </w:p>
        </w:tc>
      </w:tr>
      <w:tr w:rsidR="00B13304" w:rsidRPr="007530C6" w14:paraId="317DCCB6"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92447FC"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4FEA49F7" w14:textId="77777777" w:rsidR="00B13304" w:rsidRPr="007530C6" w:rsidRDefault="00B13304" w:rsidP="00FB3732">
            <w:pPr>
              <w:pStyle w:val="TAC"/>
              <w:rPr>
                <w:rFonts w:eastAsia="SimSun"/>
                <w:kern w:val="2"/>
                <w:szCs w:val="22"/>
              </w:rPr>
            </w:pPr>
            <w:r w:rsidRPr="007530C6">
              <w:rPr>
                <w:rFonts w:eastAsia="SimSun" w:cs="Arial"/>
              </w:rPr>
              <w:t>814 – 849 MHz</w:t>
            </w:r>
          </w:p>
        </w:tc>
        <w:tc>
          <w:tcPr>
            <w:tcW w:w="852" w:type="dxa"/>
            <w:tcBorders>
              <w:top w:val="single" w:sz="2" w:space="0" w:color="auto"/>
              <w:left w:val="single" w:sz="2" w:space="0" w:color="auto"/>
              <w:bottom w:val="single" w:sz="2" w:space="0" w:color="auto"/>
              <w:right w:val="single" w:sz="2" w:space="0" w:color="auto"/>
            </w:tcBorders>
            <w:hideMark/>
          </w:tcPr>
          <w:p w14:paraId="6A246424"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122AA00"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9E06B3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n26 since it is already covered by the requirement in clause 6.5.4.5.2. For repeater operating in Band n5, it applies for 814 MHz to 824 MHz, while the rest is covered in clause 6.5.4.5.2.</w:t>
            </w:r>
          </w:p>
        </w:tc>
      </w:tr>
      <w:tr w:rsidR="00B13304" w:rsidRPr="007530C6" w14:paraId="019D2ED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22330B8" w14:textId="77777777" w:rsidR="00B13304" w:rsidRPr="007530C6" w:rsidRDefault="00B13304" w:rsidP="00FB3732">
            <w:pPr>
              <w:pStyle w:val="TAL"/>
              <w:rPr>
                <w:rFonts w:eastAsia="SimSun" w:cs="Arial"/>
                <w:kern w:val="2"/>
                <w:szCs w:val="22"/>
              </w:rPr>
            </w:pPr>
            <w:r w:rsidRPr="007530C6">
              <w:rPr>
                <w:rFonts w:eastAsia="SimSun" w:cs="Arial"/>
              </w:rPr>
              <w:t>E-UTRA Band 27</w:t>
            </w:r>
          </w:p>
        </w:tc>
        <w:tc>
          <w:tcPr>
            <w:tcW w:w="1701" w:type="dxa"/>
            <w:tcBorders>
              <w:top w:val="single" w:sz="2" w:space="0" w:color="auto"/>
              <w:left w:val="single" w:sz="4" w:space="0" w:color="auto"/>
              <w:bottom w:val="single" w:sz="2" w:space="0" w:color="auto"/>
              <w:right w:val="single" w:sz="2" w:space="0" w:color="auto"/>
            </w:tcBorders>
            <w:hideMark/>
          </w:tcPr>
          <w:p w14:paraId="5B10CB13" w14:textId="77777777" w:rsidR="00B13304" w:rsidRPr="007530C6" w:rsidRDefault="00B13304" w:rsidP="00FB3732">
            <w:pPr>
              <w:pStyle w:val="TAC"/>
              <w:rPr>
                <w:rFonts w:eastAsia="SimSun"/>
                <w:kern w:val="2"/>
                <w:szCs w:val="22"/>
              </w:rPr>
            </w:pPr>
            <w:r w:rsidRPr="007530C6">
              <w:rPr>
                <w:rFonts w:eastAsia="SimSun" w:cs="Arial"/>
              </w:rPr>
              <w:t>852 – 869 MHz</w:t>
            </w:r>
          </w:p>
        </w:tc>
        <w:tc>
          <w:tcPr>
            <w:tcW w:w="852" w:type="dxa"/>
            <w:tcBorders>
              <w:top w:val="single" w:sz="2" w:space="0" w:color="auto"/>
              <w:left w:val="single" w:sz="2" w:space="0" w:color="auto"/>
              <w:bottom w:val="single" w:sz="2" w:space="0" w:color="auto"/>
              <w:right w:val="single" w:sz="2" w:space="0" w:color="auto"/>
            </w:tcBorders>
            <w:hideMark/>
          </w:tcPr>
          <w:p w14:paraId="2E4B75A4"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FECD0F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B19A35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w:t>
            </w:r>
          </w:p>
        </w:tc>
      </w:tr>
      <w:tr w:rsidR="00B13304" w:rsidRPr="007530C6" w14:paraId="4E32835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61B5C02"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2A5610A" w14:textId="77777777" w:rsidR="00B13304" w:rsidRPr="007530C6" w:rsidRDefault="00B13304" w:rsidP="00FB3732">
            <w:pPr>
              <w:pStyle w:val="TAC"/>
              <w:rPr>
                <w:rFonts w:eastAsia="SimSun"/>
                <w:kern w:val="2"/>
                <w:szCs w:val="22"/>
              </w:rPr>
            </w:pPr>
            <w:r w:rsidRPr="007530C6">
              <w:rPr>
                <w:rFonts w:eastAsia="SimSun" w:cs="Arial"/>
              </w:rPr>
              <w:t>807 – 824 MHz</w:t>
            </w:r>
          </w:p>
        </w:tc>
        <w:tc>
          <w:tcPr>
            <w:tcW w:w="852" w:type="dxa"/>
            <w:tcBorders>
              <w:top w:val="single" w:sz="2" w:space="0" w:color="auto"/>
              <w:left w:val="single" w:sz="2" w:space="0" w:color="auto"/>
              <w:bottom w:val="single" w:sz="2" w:space="0" w:color="auto"/>
              <w:right w:val="single" w:sz="2" w:space="0" w:color="auto"/>
            </w:tcBorders>
            <w:hideMark/>
          </w:tcPr>
          <w:p w14:paraId="7D889755"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C22802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29C388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also applies to repeater operating in Band n28, starting 4 MHz above the Band n28 downlink operating band (Note 5).</w:t>
            </w:r>
          </w:p>
        </w:tc>
      </w:tr>
      <w:tr w:rsidR="00B13304" w:rsidRPr="007530C6" w14:paraId="782E84B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02E48B34" w14:textId="77777777" w:rsidR="00B13304" w:rsidRPr="007530C6" w:rsidRDefault="00B13304" w:rsidP="00FB3732">
            <w:pPr>
              <w:pStyle w:val="TAL"/>
              <w:rPr>
                <w:rFonts w:eastAsia="SimSun" w:cs="Arial"/>
                <w:kern w:val="2"/>
                <w:szCs w:val="22"/>
              </w:rPr>
            </w:pPr>
            <w:r w:rsidRPr="007530C6">
              <w:rPr>
                <w:rFonts w:eastAsia="SimSun" w:cs="Arial"/>
              </w:rPr>
              <w:t>E-UTRA Band 28 or NR Band n28</w:t>
            </w:r>
          </w:p>
        </w:tc>
        <w:tc>
          <w:tcPr>
            <w:tcW w:w="1701" w:type="dxa"/>
            <w:tcBorders>
              <w:top w:val="single" w:sz="2" w:space="0" w:color="auto"/>
              <w:left w:val="single" w:sz="4" w:space="0" w:color="auto"/>
              <w:bottom w:val="single" w:sz="2" w:space="0" w:color="auto"/>
              <w:right w:val="single" w:sz="2" w:space="0" w:color="auto"/>
            </w:tcBorders>
            <w:hideMark/>
          </w:tcPr>
          <w:p w14:paraId="14BCF607" w14:textId="77777777" w:rsidR="00B13304" w:rsidRPr="007530C6" w:rsidRDefault="00B13304" w:rsidP="00FB3732">
            <w:pPr>
              <w:pStyle w:val="TAC"/>
              <w:rPr>
                <w:rFonts w:eastAsia="SimSun"/>
                <w:kern w:val="2"/>
                <w:szCs w:val="22"/>
              </w:rPr>
            </w:pPr>
            <w:r w:rsidRPr="007530C6">
              <w:rPr>
                <w:rFonts w:eastAsia="SimSun" w:cs="Arial"/>
              </w:rPr>
              <w:t>758 – 803 MHz</w:t>
            </w:r>
          </w:p>
        </w:tc>
        <w:tc>
          <w:tcPr>
            <w:tcW w:w="852" w:type="dxa"/>
            <w:tcBorders>
              <w:top w:val="single" w:sz="2" w:space="0" w:color="auto"/>
              <w:left w:val="single" w:sz="2" w:space="0" w:color="auto"/>
              <w:bottom w:val="single" w:sz="2" w:space="0" w:color="auto"/>
              <w:right w:val="single" w:sz="2" w:space="0" w:color="auto"/>
            </w:tcBorders>
            <w:hideMark/>
          </w:tcPr>
          <w:p w14:paraId="30371D7F"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D736F6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08562D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 n67 or n28.</w:t>
            </w:r>
          </w:p>
        </w:tc>
      </w:tr>
      <w:tr w:rsidR="00B13304" w:rsidRPr="007530C6" w14:paraId="114A63B4"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BA61E73"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EEADDA6" w14:textId="77777777" w:rsidR="00B13304" w:rsidRPr="007530C6" w:rsidRDefault="00B13304" w:rsidP="00FB3732">
            <w:pPr>
              <w:pStyle w:val="TAC"/>
              <w:rPr>
                <w:rFonts w:eastAsia="SimSun"/>
                <w:kern w:val="2"/>
                <w:szCs w:val="22"/>
              </w:rPr>
            </w:pPr>
            <w:r w:rsidRPr="007530C6">
              <w:rPr>
                <w:rFonts w:eastAsia="SimSun" w:cs="Arial"/>
              </w:rPr>
              <w:t>703 – 748 MHz</w:t>
            </w:r>
          </w:p>
        </w:tc>
        <w:tc>
          <w:tcPr>
            <w:tcW w:w="852" w:type="dxa"/>
            <w:tcBorders>
              <w:top w:val="single" w:sz="2" w:space="0" w:color="auto"/>
              <w:left w:val="single" w:sz="2" w:space="0" w:color="auto"/>
              <w:bottom w:val="single" w:sz="2" w:space="0" w:color="auto"/>
              <w:right w:val="single" w:sz="2" w:space="0" w:color="auto"/>
            </w:tcBorders>
            <w:hideMark/>
          </w:tcPr>
          <w:p w14:paraId="3345E1CD" w14:textId="77777777" w:rsidR="00B13304" w:rsidRPr="007530C6" w:rsidRDefault="00B13304" w:rsidP="00FB3732">
            <w:pPr>
              <w:pStyle w:val="TAC"/>
              <w:rPr>
                <w:rFonts w:eastAsia="SimSun"/>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AF44DAA"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954449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w:t>
            </w:r>
          </w:p>
          <w:p w14:paraId="20D7C91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repeater operating in band n67, it applies for 703 MHz to 736 MHz.</w:t>
            </w:r>
          </w:p>
        </w:tc>
      </w:tr>
      <w:tr w:rsidR="00B13304" w:rsidRPr="007530C6" w14:paraId="060CFC5C" w14:textId="77777777" w:rsidTr="00B13304">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6DDFBCE4" w14:textId="77777777" w:rsidR="00B13304" w:rsidRPr="007530C6" w:rsidRDefault="00B13304" w:rsidP="00FB3732">
            <w:pPr>
              <w:pStyle w:val="TAL"/>
              <w:rPr>
                <w:rFonts w:eastAsia="SimSun" w:cs="Arial"/>
                <w:kern w:val="2"/>
                <w:szCs w:val="22"/>
              </w:rPr>
            </w:pPr>
            <w:r w:rsidRPr="007530C6">
              <w:rPr>
                <w:rFonts w:eastAsia="SimSun"/>
              </w:rPr>
              <w:t xml:space="preserve">E-UTRA Band 29 </w:t>
            </w:r>
            <w:r w:rsidRPr="007530C6">
              <w:rPr>
                <w:rFonts w:eastAsia="SimSun" w:cs="Arial"/>
              </w:rPr>
              <w:t>or NR Band n29</w:t>
            </w:r>
          </w:p>
        </w:tc>
        <w:tc>
          <w:tcPr>
            <w:tcW w:w="1701" w:type="dxa"/>
            <w:tcBorders>
              <w:top w:val="single" w:sz="2" w:space="0" w:color="auto"/>
              <w:left w:val="single" w:sz="2" w:space="0" w:color="auto"/>
              <w:bottom w:val="single" w:sz="2" w:space="0" w:color="auto"/>
              <w:right w:val="single" w:sz="2" w:space="0" w:color="auto"/>
            </w:tcBorders>
            <w:hideMark/>
          </w:tcPr>
          <w:p w14:paraId="3B5E6220" w14:textId="77777777" w:rsidR="00B13304" w:rsidRPr="007530C6" w:rsidRDefault="00B13304" w:rsidP="00FB3732">
            <w:pPr>
              <w:pStyle w:val="TAC"/>
              <w:rPr>
                <w:rFonts w:eastAsia="SimSun"/>
                <w:kern w:val="2"/>
                <w:szCs w:val="22"/>
              </w:rPr>
            </w:pPr>
            <w:r w:rsidRPr="007530C6">
              <w:rPr>
                <w:rFonts w:eastAsia="SimSun" w:cs="Arial"/>
              </w:rPr>
              <w:t>717 – 728 MHz</w:t>
            </w:r>
          </w:p>
        </w:tc>
        <w:tc>
          <w:tcPr>
            <w:tcW w:w="852" w:type="dxa"/>
            <w:tcBorders>
              <w:top w:val="single" w:sz="2" w:space="0" w:color="auto"/>
              <w:left w:val="single" w:sz="2" w:space="0" w:color="auto"/>
              <w:bottom w:val="single" w:sz="2" w:space="0" w:color="auto"/>
              <w:right w:val="single" w:sz="2" w:space="0" w:color="auto"/>
            </w:tcBorders>
            <w:hideMark/>
          </w:tcPr>
          <w:p w14:paraId="2EE743A9"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91B82A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F70663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n29 or n85</w:t>
            </w:r>
          </w:p>
        </w:tc>
      </w:tr>
      <w:tr w:rsidR="00B13304" w:rsidRPr="007530C6" w14:paraId="083D7490"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B39FC63" w14:textId="77777777" w:rsidR="00B13304" w:rsidRPr="007530C6" w:rsidRDefault="00B13304" w:rsidP="00FB3732">
            <w:pPr>
              <w:pStyle w:val="TAL"/>
              <w:rPr>
                <w:rFonts w:eastAsia="SimSun" w:cs="Arial"/>
                <w:kern w:val="2"/>
                <w:szCs w:val="22"/>
              </w:rPr>
            </w:pPr>
            <w:r w:rsidRPr="007530C6">
              <w:rPr>
                <w:rFonts w:eastAsia="SimSun"/>
              </w:rPr>
              <w:t>E-UTRA Band 30 or NR Band n30</w:t>
            </w:r>
          </w:p>
        </w:tc>
        <w:tc>
          <w:tcPr>
            <w:tcW w:w="1701" w:type="dxa"/>
            <w:tcBorders>
              <w:top w:val="single" w:sz="2" w:space="0" w:color="auto"/>
              <w:left w:val="single" w:sz="4" w:space="0" w:color="auto"/>
              <w:bottom w:val="single" w:sz="2" w:space="0" w:color="auto"/>
              <w:right w:val="single" w:sz="2" w:space="0" w:color="auto"/>
            </w:tcBorders>
            <w:hideMark/>
          </w:tcPr>
          <w:p w14:paraId="3A9426D3" w14:textId="77777777" w:rsidR="00B13304" w:rsidRPr="007530C6" w:rsidRDefault="00B13304" w:rsidP="00FB3732">
            <w:pPr>
              <w:pStyle w:val="TAC"/>
              <w:rPr>
                <w:rFonts w:eastAsia="SimSun"/>
                <w:kern w:val="2"/>
                <w:szCs w:val="22"/>
              </w:rPr>
            </w:pPr>
            <w:r w:rsidRPr="007530C6">
              <w:rPr>
                <w:rFonts w:eastAsia="SimSun"/>
              </w:rPr>
              <w:t>2350 – 2360 MHz</w:t>
            </w:r>
          </w:p>
        </w:tc>
        <w:tc>
          <w:tcPr>
            <w:tcW w:w="852" w:type="dxa"/>
            <w:tcBorders>
              <w:top w:val="single" w:sz="2" w:space="0" w:color="auto"/>
              <w:left w:val="single" w:sz="2" w:space="0" w:color="auto"/>
              <w:bottom w:val="single" w:sz="2" w:space="0" w:color="auto"/>
              <w:right w:val="single" w:sz="2" w:space="0" w:color="auto"/>
            </w:tcBorders>
            <w:hideMark/>
          </w:tcPr>
          <w:p w14:paraId="60A243B8" w14:textId="77777777" w:rsidR="00B13304" w:rsidRPr="007530C6" w:rsidRDefault="00B13304" w:rsidP="00FB3732">
            <w:pPr>
              <w:pStyle w:val="TAC"/>
              <w:rPr>
                <w:rFonts w:eastAsia="SimSun"/>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4C0CC63B"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hideMark/>
          </w:tcPr>
          <w:p w14:paraId="211D9DD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n30</w:t>
            </w:r>
          </w:p>
        </w:tc>
      </w:tr>
      <w:tr w:rsidR="00B13304" w:rsidRPr="007530C6" w14:paraId="7C5B029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38AD6CEA"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038141D" w14:textId="77777777" w:rsidR="00B13304" w:rsidRPr="007530C6" w:rsidRDefault="00B13304" w:rsidP="00FB3732">
            <w:pPr>
              <w:pStyle w:val="TAC"/>
              <w:rPr>
                <w:rFonts w:eastAsia="SimSun"/>
                <w:kern w:val="2"/>
                <w:szCs w:val="22"/>
              </w:rPr>
            </w:pPr>
            <w:r w:rsidRPr="007530C6">
              <w:rPr>
                <w:rFonts w:eastAsia="SimSun"/>
              </w:rPr>
              <w:t>2305 – 2315 MHz</w:t>
            </w:r>
          </w:p>
        </w:tc>
        <w:tc>
          <w:tcPr>
            <w:tcW w:w="852" w:type="dxa"/>
            <w:tcBorders>
              <w:top w:val="single" w:sz="2" w:space="0" w:color="auto"/>
              <w:left w:val="single" w:sz="2" w:space="0" w:color="auto"/>
              <w:bottom w:val="single" w:sz="2" w:space="0" w:color="auto"/>
              <w:right w:val="single" w:sz="2" w:space="0" w:color="auto"/>
            </w:tcBorders>
            <w:hideMark/>
          </w:tcPr>
          <w:p w14:paraId="326884D6" w14:textId="77777777" w:rsidR="00B13304" w:rsidRPr="007530C6" w:rsidRDefault="00B13304" w:rsidP="00FB3732">
            <w:pPr>
              <w:pStyle w:val="TAC"/>
              <w:rPr>
                <w:rFonts w:eastAsia="SimSun"/>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6EBCD996"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hideMark/>
          </w:tcPr>
          <w:p w14:paraId="5DF4332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n30.</w:t>
            </w:r>
          </w:p>
        </w:tc>
      </w:tr>
      <w:tr w:rsidR="00B13304" w:rsidRPr="007530C6" w14:paraId="183E494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4A7FF14A" w14:textId="77777777" w:rsidR="00B13304" w:rsidRPr="007530C6" w:rsidRDefault="00B13304" w:rsidP="00FB3732">
            <w:pPr>
              <w:pStyle w:val="TAL"/>
              <w:rPr>
                <w:rFonts w:eastAsia="SimSun" w:cs="Arial"/>
                <w:kern w:val="2"/>
                <w:szCs w:val="22"/>
              </w:rPr>
            </w:pPr>
            <w:r w:rsidRPr="007530C6">
              <w:rPr>
                <w:rFonts w:eastAsia="SimSun" w:cs="Arial"/>
              </w:rPr>
              <w:t>E-UTRA Band 31</w:t>
            </w:r>
          </w:p>
        </w:tc>
        <w:tc>
          <w:tcPr>
            <w:tcW w:w="1701" w:type="dxa"/>
            <w:tcBorders>
              <w:top w:val="single" w:sz="2" w:space="0" w:color="auto"/>
              <w:left w:val="single" w:sz="4" w:space="0" w:color="auto"/>
              <w:bottom w:val="single" w:sz="2" w:space="0" w:color="auto"/>
              <w:right w:val="single" w:sz="2" w:space="0" w:color="auto"/>
            </w:tcBorders>
            <w:hideMark/>
          </w:tcPr>
          <w:p w14:paraId="29587CD3" w14:textId="77777777" w:rsidR="00B13304" w:rsidRPr="007530C6" w:rsidRDefault="00B13304" w:rsidP="00FB3732">
            <w:pPr>
              <w:pStyle w:val="TAC"/>
              <w:rPr>
                <w:rFonts w:eastAsia="SimSun"/>
                <w:kern w:val="2"/>
                <w:szCs w:val="22"/>
              </w:rPr>
            </w:pPr>
            <w:r w:rsidRPr="007530C6">
              <w:rPr>
                <w:rFonts w:eastAsia="SimSun"/>
              </w:rPr>
              <w:t>462.5 – 467.5 MHz</w:t>
            </w:r>
          </w:p>
        </w:tc>
        <w:tc>
          <w:tcPr>
            <w:tcW w:w="852" w:type="dxa"/>
            <w:tcBorders>
              <w:top w:val="single" w:sz="2" w:space="0" w:color="auto"/>
              <w:left w:val="single" w:sz="2" w:space="0" w:color="auto"/>
              <w:bottom w:val="single" w:sz="2" w:space="0" w:color="auto"/>
              <w:right w:val="single" w:sz="2" w:space="0" w:color="auto"/>
            </w:tcBorders>
            <w:hideMark/>
          </w:tcPr>
          <w:p w14:paraId="42B9756E" w14:textId="77777777" w:rsidR="00B13304" w:rsidRPr="007530C6" w:rsidRDefault="00B13304" w:rsidP="00FB3732">
            <w:pPr>
              <w:pStyle w:val="TAC"/>
              <w:rPr>
                <w:rFonts w:eastAsia="SimSun"/>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5FDAE170"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6B0775C7" w14:textId="77777777" w:rsidR="00B13304" w:rsidRPr="007530C6" w:rsidRDefault="00B13304" w:rsidP="00FB3732">
            <w:pPr>
              <w:pStyle w:val="TAL"/>
              <w:rPr>
                <w:rFonts w:eastAsia="SimSun" w:cs="Arial"/>
                <w:kern w:val="2"/>
                <w:szCs w:val="22"/>
                <w:lang w:eastAsia="ko-KR"/>
              </w:rPr>
            </w:pPr>
          </w:p>
        </w:tc>
      </w:tr>
      <w:tr w:rsidR="00B13304" w:rsidRPr="007530C6" w14:paraId="281B8D8D"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88F127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3C47D55" w14:textId="77777777" w:rsidR="00B13304" w:rsidRPr="007530C6" w:rsidRDefault="00B13304" w:rsidP="00FB3732">
            <w:pPr>
              <w:pStyle w:val="TAC"/>
              <w:rPr>
                <w:rFonts w:eastAsia="SimSun"/>
                <w:kern w:val="2"/>
                <w:szCs w:val="22"/>
              </w:rPr>
            </w:pPr>
            <w:r w:rsidRPr="007530C6">
              <w:rPr>
                <w:rFonts w:eastAsia="SimSun"/>
              </w:rPr>
              <w:t>452.5 – 457.5 MHz</w:t>
            </w:r>
          </w:p>
        </w:tc>
        <w:tc>
          <w:tcPr>
            <w:tcW w:w="852" w:type="dxa"/>
            <w:tcBorders>
              <w:top w:val="single" w:sz="2" w:space="0" w:color="auto"/>
              <w:left w:val="single" w:sz="2" w:space="0" w:color="auto"/>
              <w:bottom w:val="single" w:sz="2" w:space="0" w:color="auto"/>
              <w:right w:val="single" w:sz="2" w:space="0" w:color="auto"/>
            </w:tcBorders>
            <w:hideMark/>
          </w:tcPr>
          <w:p w14:paraId="7408E364" w14:textId="77777777" w:rsidR="00B13304" w:rsidRPr="007530C6" w:rsidRDefault="00B13304" w:rsidP="00FB3732">
            <w:pPr>
              <w:pStyle w:val="TAC"/>
              <w:rPr>
                <w:rFonts w:eastAsia="SimSun"/>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14087867"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23FFD1AD" w14:textId="77777777" w:rsidR="00B13304" w:rsidRPr="007530C6" w:rsidRDefault="00B13304" w:rsidP="00FB3732">
            <w:pPr>
              <w:pStyle w:val="TAL"/>
              <w:rPr>
                <w:rFonts w:eastAsia="SimSun" w:cs="Arial"/>
                <w:kern w:val="2"/>
                <w:szCs w:val="22"/>
                <w:lang w:eastAsia="ko-KR"/>
              </w:rPr>
            </w:pPr>
          </w:p>
        </w:tc>
      </w:tr>
      <w:tr w:rsidR="00B13304" w:rsidRPr="007530C6" w14:paraId="7AB485D0"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4121A70"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FDD band XXXII or E-UTRA band 32</w:t>
            </w:r>
          </w:p>
        </w:tc>
        <w:tc>
          <w:tcPr>
            <w:tcW w:w="1701" w:type="dxa"/>
            <w:tcBorders>
              <w:top w:val="single" w:sz="2" w:space="0" w:color="auto"/>
              <w:left w:val="single" w:sz="2" w:space="0" w:color="auto"/>
              <w:bottom w:val="single" w:sz="2" w:space="0" w:color="auto"/>
              <w:right w:val="single" w:sz="2" w:space="0" w:color="auto"/>
            </w:tcBorders>
            <w:hideMark/>
          </w:tcPr>
          <w:p w14:paraId="058D07B8" w14:textId="77777777" w:rsidR="00B13304" w:rsidRPr="007530C6" w:rsidRDefault="00B13304" w:rsidP="00FB3732">
            <w:pPr>
              <w:pStyle w:val="TAC"/>
              <w:rPr>
                <w:rFonts w:eastAsia="SimSun"/>
                <w:kern w:val="2"/>
                <w:szCs w:val="22"/>
              </w:rPr>
            </w:pPr>
            <w:r w:rsidRPr="007530C6">
              <w:rPr>
                <w:rFonts w:eastAsia="SimSun" w:cs="Arial"/>
              </w:rPr>
              <w:t>1452 – 1496 MHz</w:t>
            </w:r>
          </w:p>
        </w:tc>
        <w:tc>
          <w:tcPr>
            <w:tcW w:w="852" w:type="dxa"/>
            <w:tcBorders>
              <w:top w:val="single" w:sz="2" w:space="0" w:color="auto"/>
              <w:left w:val="single" w:sz="2" w:space="0" w:color="auto"/>
              <w:bottom w:val="single" w:sz="2" w:space="0" w:color="auto"/>
              <w:right w:val="single" w:sz="2" w:space="0" w:color="auto"/>
            </w:tcBorders>
            <w:hideMark/>
          </w:tcPr>
          <w:p w14:paraId="0E6DC6D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4719A92"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543879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19C58EB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A7E68FB" w14:textId="77777777" w:rsidR="00B13304" w:rsidRPr="007530C6" w:rsidRDefault="00B13304" w:rsidP="00FB3732">
            <w:pPr>
              <w:pStyle w:val="TAL"/>
              <w:rPr>
                <w:rFonts w:eastAsia="SimSun" w:cs="Arial"/>
                <w:kern w:val="2"/>
                <w:szCs w:val="22"/>
              </w:rPr>
            </w:pPr>
            <w:r w:rsidRPr="007530C6">
              <w:rPr>
                <w:rFonts w:eastAsia="SimSun" w:cs="Arial"/>
              </w:rPr>
              <w:t>UTRA TDD Band a) or E-UTRA Band 33</w:t>
            </w:r>
          </w:p>
        </w:tc>
        <w:tc>
          <w:tcPr>
            <w:tcW w:w="1701" w:type="dxa"/>
            <w:tcBorders>
              <w:top w:val="single" w:sz="2" w:space="0" w:color="auto"/>
              <w:left w:val="single" w:sz="2" w:space="0" w:color="auto"/>
              <w:bottom w:val="single" w:sz="2" w:space="0" w:color="auto"/>
              <w:right w:val="single" w:sz="2" w:space="0" w:color="auto"/>
            </w:tcBorders>
            <w:hideMark/>
          </w:tcPr>
          <w:p w14:paraId="5E8E5F17" w14:textId="77777777" w:rsidR="00B13304" w:rsidRPr="007530C6" w:rsidRDefault="00B13304" w:rsidP="00FB3732">
            <w:pPr>
              <w:pStyle w:val="TAC"/>
              <w:rPr>
                <w:rFonts w:eastAsia="SimSun" w:cs="Arial"/>
                <w:kern w:val="2"/>
                <w:szCs w:val="22"/>
              </w:rPr>
            </w:pPr>
            <w:r w:rsidRPr="007530C6">
              <w:rPr>
                <w:rFonts w:eastAsia="SimSun" w:cs="Arial"/>
              </w:rPr>
              <w:t>1900 – 1920 MHz</w:t>
            </w:r>
          </w:p>
        </w:tc>
        <w:tc>
          <w:tcPr>
            <w:tcW w:w="852" w:type="dxa"/>
            <w:tcBorders>
              <w:top w:val="single" w:sz="2" w:space="0" w:color="auto"/>
              <w:left w:val="single" w:sz="2" w:space="0" w:color="auto"/>
              <w:bottom w:val="single" w:sz="2" w:space="0" w:color="auto"/>
              <w:right w:val="single" w:sz="2" w:space="0" w:color="auto"/>
            </w:tcBorders>
            <w:hideMark/>
          </w:tcPr>
          <w:p w14:paraId="16E2E394"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9415FA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7BFFA764" w14:textId="77777777" w:rsidR="00B13304" w:rsidRPr="007530C6" w:rsidRDefault="00B13304" w:rsidP="00FB3732">
            <w:pPr>
              <w:pStyle w:val="TAL"/>
              <w:rPr>
                <w:rFonts w:eastAsia="SimSun" w:cs="Arial"/>
                <w:kern w:val="2"/>
                <w:szCs w:val="22"/>
                <w:lang w:eastAsia="ko-KR"/>
              </w:rPr>
            </w:pPr>
          </w:p>
        </w:tc>
      </w:tr>
      <w:tr w:rsidR="00B13304" w:rsidRPr="007530C6" w14:paraId="0E127168"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4B0168E2" w14:textId="77777777" w:rsidR="00B13304" w:rsidRPr="007530C6" w:rsidRDefault="00B13304" w:rsidP="00FB3732">
            <w:pPr>
              <w:pStyle w:val="TAL"/>
              <w:rPr>
                <w:rFonts w:eastAsia="SimSun" w:cs="Arial"/>
                <w:kern w:val="2"/>
                <w:szCs w:val="22"/>
              </w:rPr>
            </w:pPr>
            <w:r w:rsidRPr="007530C6">
              <w:rPr>
                <w:rFonts w:eastAsia="SimSun" w:cs="Arial"/>
              </w:rPr>
              <w:t>UTRA TDD Band a) or E-UTRA Band 34 or NR band n34</w:t>
            </w:r>
          </w:p>
        </w:tc>
        <w:tc>
          <w:tcPr>
            <w:tcW w:w="1701" w:type="dxa"/>
            <w:tcBorders>
              <w:top w:val="single" w:sz="2" w:space="0" w:color="auto"/>
              <w:left w:val="single" w:sz="2" w:space="0" w:color="auto"/>
              <w:bottom w:val="single" w:sz="2" w:space="0" w:color="auto"/>
              <w:right w:val="single" w:sz="2" w:space="0" w:color="auto"/>
            </w:tcBorders>
            <w:hideMark/>
          </w:tcPr>
          <w:p w14:paraId="102194D9" w14:textId="77777777" w:rsidR="00B13304" w:rsidRPr="007530C6" w:rsidRDefault="00B13304" w:rsidP="00FB3732">
            <w:pPr>
              <w:pStyle w:val="TAC"/>
              <w:rPr>
                <w:rFonts w:eastAsia="SimSun"/>
                <w:kern w:val="2"/>
                <w:szCs w:val="22"/>
              </w:rPr>
            </w:pPr>
            <w:r w:rsidRPr="007530C6">
              <w:rPr>
                <w:rFonts w:eastAsia="SimSun" w:cs="Arial"/>
              </w:rPr>
              <w:t>2010 – 2025 MHz</w:t>
            </w:r>
          </w:p>
        </w:tc>
        <w:tc>
          <w:tcPr>
            <w:tcW w:w="852" w:type="dxa"/>
            <w:tcBorders>
              <w:top w:val="single" w:sz="2" w:space="0" w:color="auto"/>
              <w:left w:val="single" w:sz="2" w:space="0" w:color="auto"/>
              <w:bottom w:val="single" w:sz="2" w:space="0" w:color="auto"/>
              <w:right w:val="single" w:sz="2" w:space="0" w:color="auto"/>
            </w:tcBorders>
            <w:hideMark/>
          </w:tcPr>
          <w:p w14:paraId="73580E2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423559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A976BE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n34.</w:t>
            </w:r>
          </w:p>
        </w:tc>
      </w:tr>
      <w:tr w:rsidR="00B13304" w:rsidRPr="007530C6" w14:paraId="3DE0886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4954E03"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b) or E-UTRA Band 35</w:t>
            </w:r>
          </w:p>
        </w:tc>
        <w:tc>
          <w:tcPr>
            <w:tcW w:w="1701" w:type="dxa"/>
            <w:tcBorders>
              <w:top w:val="single" w:sz="2" w:space="0" w:color="auto"/>
              <w:left w:val="single" w:sz="2" w:space="0" w:color="auto"/>
              <w:bottom w:val="single" w:sz="2" w:space="0" w:color="auto"/>
              <w:right w:val="single" w:sz="2" w:space="0" w:color="auto"/>
            </w:tcBorders>
            <w:hideMark/>
          </w:tcPr>
          <w:p w14:paraId="1EDEC1E0" w14:textId="77777777" w:rsidR="00B13304" w:rsidRPr="007530C6" w:rsidRDefault="00B13304" w:rsidP="00FB3732">
            <w:pPr>
              <w:pStyle w:val="TAC"/>
              <w:rPr>
                <w:rFonts w:eastAsia="SimSun" w:cs="Arial"/>
                <w:kern w:val="2"/>
                <w:szCs w:val="22"/>
              </w:rPr>
            </w:pPr>
            <w:r w:rsidRPr="007530C6">
              <w:rPr>
                <w:rFonts w:eastAsia="SimSun" w:cs="Arial"/>
              </w:rPr>
              <w:t>1850 – 1910 MHz</w:t>
            </w:r>
          </w:p>
        </w:tc>
        <w:tc>
          <w:tcPr>
            <w:tcW w:w="852" w:type="dxa"/>
            <w:tcBorders>
              <w:top w:val="single" w:sz="2" w:space="0" w:color="auto"/>
              <w:left w:val="single" w:sz="2" w:space="0" w:color="auto"/>
              <w:bottom w:val="single" w:sz="2" w:space="0" w:color="auto"/>
              <w:right w:val="single" w:sz="2" w:space="0" w:color="auto"/>
            </w:tcBorders>
            <w:hideMark/>
          </w:tcPr>
          <w:p w14:paraId="62C080B8"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E17049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417BDFE" w14:textId="77777777" w:rsidR="00B13304" w:rsidRPr="007530C6" w:rsidRDefault="00B13304" w:rsidP="00FB3732">
            <w:pPr>
              <w:pStyle w:val="TAL"/>
              <w:rPr>
                <w:rFonts w:eastAsia="SimSun" w:cs="Arial"/>
                <w:kern w:val="2"/>
                <w:szCs w:val="22"/>
                <w:lang w:eastAsia="ko-KR"/>
              </w:rPr>
            </w:pPr>
          </w:p>
        </w:tc>
      </w:tr>
      <w:tr w:rsidR="00B13304" w:rsidRPr="007530C6" w14:paraId="660909E1"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9DD83B3"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b) or E-UTRA Band 36</w:t>
            </w:r>
          </w:p>
        </w:tc>
        <w:tc>
          <w:tcPr>
            <w:tcW w:w="1701" w:type="dxa"/>
            <w:tcBorders>
              <w:top w:val="single" w:sz="2" w:space="0" w:color="auto"/>
              <w:left w:val="single" w:sz="2" w:space="0" w:color="auto"/>
              <w:bottom w:val="single" w:sz="2" w:space="0" w:color="auto"/>
              <w:right w:val="single" w:sz="2" w:space="0" w:color="auto"/>
            </w:tcBorders>
            <w:hideMark/>
          </w:tcPr>
          <w:p w14:paraId="72125147" w14:textId="77777777" w:rsidR="00B13304" w:rsidRPr="007530C6" w:rsidRDefault="00B13304" w:rsidP="00FB3732">
            <w:pPr>
              <w:pStyle w:val="TAC"/>
              <w:rPr>
                <w:rFonts w:eastAsia="SimSun"/>
                <w:kern w:val="2"/>
                <w:szCs w:val="22"/>
              </w:rPr>
            </w:pPr>
            <w:r w:rsidRPr="007530C6">
              <w:rPr>
                <w:rFonts w:eastAsia="SimSun" w:cs="Arial"/>
              </w:rPr>
              <w:t>1930 – 1990 MHz</w:t>
            </w:r>
          </w:p>
        </w:tc>
        <w:tc>
          <w:tcPr>
            <w:tcW w:w="852" w:type="dxa"/>
            <w:tcBorders>
              <w:top w:val="single" w:sz="2" w:space="0" w:color="auto"/>
              <w:left w:val="single" w:sz="2" w:space="0" w:color="auto"/>
              <w:bottom w:val="single" w:sz="2" w:space="0" w:color="auto"/>
              <w:right w:val="single" w:sz="2" w:space="0" w:color="auto"/>
            </w:tcBorders>
            <w:hideMark/>
          </w:tcPr>
          <w:p w14:paraId="43C4F62C"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624C6A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BE6F31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or n25.</w:t>
            </w:r>
          </w:p>
        </w:tc>
      </w:tr>
      <w:tr w:rsidR="00B13304" w:rsidRPr="007530C6" w14:paraId="44073FB2"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03CCEA10"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c) or E-UTRA Band 37</w:t>
            </w:r>
          </w:p>
        </w:tc>
        <w:tc>
          <w:tcPr>
            <w:tcW w:w="1701" w:type="dxa"/>
            <w:tcBorders>
              <w:top w:val="single" w:sz="2" w:space="0" w:color="auto"/>
              <w:left w:val="single" w:sz="2" w:space="0" w:color="auto"/>
              <w:bottom w:val="single" w:sz="2" w:space="0" w:color="auto"/>
              <w:right w:val="single" w:sz="2" w:space="0" w:color="auto"/>
            </w:tcBorders>
            <w:hideMark/>
          </w:tcPr>
          <w:p w14:paraId="673C1BD0" w14:textId="77777777" w:rsidR="00B13304" w:rsidRPr="007530C6" w:rsidRDefault="00B13304" w:rsidP="00FB3732">
            <w:pPr>
              <w:pStyle w:val="TAC"/>
              <w:rPr>
                <w:rFonts w:eastAsia="SimSun"/>
                <w:kern w:val="2"/>
                <w:szCs w:val="22"/>
              </w:rPr>
            </w:pPr>
            <w:r w:rsidRPr="007530C6">
              <w:rPr>
                <w:rFonts w:eastAsia="SimSun" w:cs="Arial"/>
              </w:rPr>
              <w:t>1910 – 1930 MHz</w:t>
            </w:r>
          </w:p>
        </w:tc>
        <w:tc>
          <w:tcPr>
            <w:tcW w:w="852" w:type="dxa"/>
            <w:tcBorders>
              <w:top w:val="single" w:sz="2" w:space="0" w:color="auto"/>
              <w:left w:val="single" w:sz="2" w:space="0" w:color="auto"/>
              <w:bottom w:val="single" w:sz="2" w:space="0" w:color="auto"/>
              <w:right w:val="single" w:sz="2" w:space="0" w:color="auto"/>
            </w:tcBorders>
            <w:hideMark/>
          </w:tcPr>
          <w:p w14:paraId="0803D6A7"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64E8137"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5CBFC577" w14:textId="77777777" w:rsidR="00B13304" w:rsidRPr="007530C6" w:rsidRDefault="00B13304" w:rsidP="00FB3732">
            <w:pPr>
              <w:pStyle w:val="TAL"/>
              <w:rPr>
                <w:rFonts w:eastAsia="SimSun" w:cs="Arial"/>
                <w:kern w:val="2"/>
                <w:szCs w:val="22"/>
                <w:lang w:eastAsia="ko-KR"/>
              </w:rPr>
            </w:pPr>
          </w:p>
        </w:tc>
      </w:tr>
      <w:tr w:rsidR="00B13304" w:rsidRPr="007530C6" w14:paraId="6E89293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52364DB" w14:textId="77777777" w:rsidR="00B13304" w:rsidRPr="007530C6" w:rsidRDefault="00B13304" w:rsidP="00FB3732">
            <w:pPr>
              <w:pStyle w:val="TAL"/>
              <w:rPr>
                <w:rFonts w:eastAsia="SimSun" w:cs="Arial"/>
                <w:kern w:val="2"/>
                <w:szCs w:val="22"/>
              </w:rPr>
            </w:pPr>
            <w:r w:rsidRPr="007530C6">
              <w:rPr>
                <w:rFonts w:eastAsia="SimSun" w:cs="Arial"/>
              </w:rPr>
              <w:lastRenderedPageBreak/>
              <w:t>UTRA TDD Band d) or E-UTRA Band 38 or NR Band n38</w:t>
            </w:r>
          </w:p>
        </w:tc>
        <w:tc>
          <w:tcPr>
            <w:tcW w:w="1701" w:type="dxa"/>
            <w:tcBorders>
              <w:top w:val="single" w:sz="2" w:space="0" w:color="auto"/>
              <w:left w:val="single" w:sz="2" w:space="0" w:color="auto"/>
              <w:bottom w:val="single" w:sz="2" w:space="0" w:color="auto"/>
              <w:right w:val="single" w:sz="2" w:space="0" w:color="auto"/>
            </w:tcBorders>
            <w:hideMark/>
          </w:tcPr>
          <w:p w14:paraId="19E1138E" w14:textId="77777777" w:rsidR="00B13304" w:rsidRPr="007530C6" w:rsidRDefault="00B13304" w:rsidP="00FB3732">
            <w:pPr>
              <w:pStyle w:val="TAC"/>
              <w:rPr>
                <w:rFonts w:eastAsia="SimSun"/>
                <w:kern w:val="2"/>
                <w:szCs w:val="22"/>
              </w:rPr>
            </w:pPr>
            <w:r w:rsidRPr="007530C6">
              <w:rPr>
                <w:rFonts w:eastAsia="SimSun" w:cs="Arial"/>
              </w:rPr>
              <w:t>2570 – 2620 MHz</w:t>
            </w:r>
          </w:p>
        </w:tc>
        <w:tc>
          <w:tcPr>
            <w:tcW w:w="852" w:type="dxa"/>
            <w:tcBorders>
              <w:top w:val="single" w:sz="2" w:space="0" w:color="auto"/>
              <w:left w:val="single" w:sz="2" w:space="0" w:color="auto"/>
              <w:bottom w:val="single" w:sz="2" w:space="0" w:color="auto"/>
              <w:right w:val="single" w:sz="2" w:space="0" w:color="auto"/>
            </w:tcBorders>
            <w:hideMark/>
          </w:tcPr>
          <w:p w14:paraId="6AB7FAF0"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F22A68D"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F5C2F2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n38. </w:t>
            </w:r>
          </w:p>
        </w:tc>
      </w:tr>
      <w:tr w:rsidR="00B13304" w:rsidRPr="007530C6" w14:paraId="527F3BB1"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EFF9C45"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f) or E-UTRA Band 39</w:t>
            </w:r>
            <w:r w:rsidRPr="007530C6">
              <w:rPr>
                <w:rFonts w:eastAsia="SimSun" w:cs="Arial"/>
              </w:rPr>
              <w:t xml:space="preserve"> or NR band n39</w:t>
            </w:r>
          </w:p>
        </w:tc>
        <w:tc>
          <w:tcPr>
            <w:tcW w:w="1701" w:type="dxa"/>
            <w:tcBorders>
              <w:top w:val="single" w:sz="2" w:space="0" w:color="auto"/>
              <w:left w:val="single" w:sz="2" w:space="0" w:color="auto"/>
              <w:bottom w:val="single" w:sz="2" w:space="0" w:color="auto"/>
              <w:right w:val="single" w:sz="2" w:space="0" w:color="auto"/>
            </w:tcBorders>
            <w:hideMark/>
          </w:tcPr>
          <w:p w14:paraId="4F1AC2D4" w14:textId="77777777" w:rsidR="00B13304" w:rsidRPr="007530C6" w:rsidRDefault="00B13304" w:rsidP="00FB3732">
            <w:pPr>
              <w:pStyle w:val="TAC"/>
              <w:rPr>
                <w:rFonts w:eastAsia="SimSun"/>
                <w:kern w:val="2"/>
                <w:szCs w:val="22"/>
              </w:rPr>
            </w:pPr>
            <w:r w:rsidRPr="007530C6">
              <w:rPr>
                <w:rFonts w:eastAsia="SimSun" w:cs="Arial"/>
              </w:rPr>
              <w:t>1880 – 1920MHz</w:t>
            </w:r>
          </w:p>
        </w:tc>
        <w:tc>
          <w:tcPr>
            <w:tcW w:w="852" w:type="dxa"/>
            <w:tcBorders>
              <w:top w:val="single" w:sz="2" w:space="0" w:color="auto"/>
              <w:left w:val="single" w:sz="2" w:space="0" w:color="auto"/>
              <w:bottom w:val="single" w:sz="2" w:space="0" w:color="auto"/>
              <w:right w:val="single" w:sz="2" w:space="0" w:color="auto"/>
            </w:tcBorders>
            <w:hideMark/>
          </w:tcPr>
          <w:p w14:paraId="50B12EF5"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3863551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5C3C59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n39.</w:t>
            </w:r>
          </w:p>
        </w:tc>
      </w:tr>
      <w:tr w:rsidR="00B13304" w:rsidRPr="007530C6" w14:paraId="09977010"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621E457" w14:textId="77777777" w:rsidR="00B13304" w:rsidRPr="007530C6" w:rsidRDefault="00B13304" w:rsidP="00FB3732">
            <w:pPr>
              <w:pStyle w:val="TAL"/>
              <w:rPr>
                <w:rFonts w:eastAsia="SimSun" w:cs="Arial"/>
                <w:kern w:val="2"/>
                <w:szCs w:val="22"/>
                <w:lang w:val="sv-SE"/>
              </w:rPr>
            </w:pPr>
            <w:r w:rsidRPr="007530C6">
              <w:rPr>
                <w:rFonts w:eastAsia="SimSun" w:cs="Arial"/>
                <w:lang w:val="sv-SE"/>
              </w:rPr>
              <w:t>UTRA TDD Band e) or E-UTRA Band 40 or NR Band n40</w:t>
            </w:r>
          </w:p>
        </w:tc>
        <w:tc>
          <w:tcPr>
            <w:tcW w:w="1701" w:type="dxa"/>
            <w:tcBorders>
              <w:top w:val="single" w:sz="2" w:space="0" w:color="auto"/>
              <w:left w:val="single" w:sz="2" w:space="0" w:color="auto"/>
              <w:bottom w:val="single" w:sz="2" w:space="0" w:color="auto"/>
              <w:right w:val="single" w:sz="2" w:space="0" w:color="auto"/>
            </w:tcBorders>
            <w:hideMark/>
          </w:tcPr>
          <w:p w14:paraId="0D41E527" w14:textId="77777777" w:rsidR="00B13304" w:rsidRPr="007530C6" w:rsidRDefault="00B13304" w:rsidP="00FB3732">
            <w:pPr>
              <w:pStyle w:val="TAC"/>
              <w:rPr>
                <w:rFonts w:eastAsia="SimSun"/>
                <w:kern w:val="2"/>
                <w:szCs w:val="22"/>
              </w:rPr>
            </w:pPr>
            <w:r w:rsidRPr="007530C6">
              <w:rPr>
                <w:rFonts w:eastAsia="SimSun" w:cs="Arial"/>
              </w:rPr>
              <w:t>2300 – 2400MHz</w:t>
            </w:r>
          </w:p>
        </w:tc>
        <w:tc>
          <w:tcPr>
            <w:tcW w:w="852" w:type="dxa"/>
            <w:tcBorders>
              <w:top w:val="single" w:sz="2" w:space="0" w:color="auto"/>
              <w:left w:val="single" w:sz="2" w:space="0" w:color="auto"/>
              <w:bottom w:val="single" w:sz="2" w:space="0" w:color="auto"/>
              <w:right w:val="single" w:sz="2" w:space="0" w:color="auto"/>
            </w:tcBorders>
            <w:hideMark/>
          </w:tcPr>
          <w:p w14:paraId="3400D346"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EB5F08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4DA666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n30 or n40.</w:t>
            </w:r>
          </w:p>
        </w:tc>
      </w:tr>
      <w:tr w:rsidR="00B13304" w:rsidRPr="007530C6" w14:paraId="239EA0D1"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1B2C5D8" w14:textId="77777777" w:rsidR="00B13304" w:rsidRPr="007530C6" w:rsidRDefault="00B13304" w:rsidP="00FB3732">
            <w:pPr>
              <w:pStyle w:val="TAL"/>
              <w:rPr>
                <w:rFonts w:eastAsia="SimSun" w:cs="Arial"/>
                <w:kern w:val="2"/>
                <w:szCs w:val="22"/>
              </w:rPr>
            </w:pPr>
            <w:r w:rsidRPr="007530C6">
              <w:rPr>
                <w:rFonts w:eastAsia="SimSun" w:cs="Arial"/>
              </w:rPr>
              <w:t>E-UTRA Band 41 or NR Band n41, n90</w:t>
            </w:r>
          </w:p>
        </w:tc>
        <w:tc>
          <w:tcPr>
            <w:tcW w:w="1701" w:type="dxa"/>
            <w:tcBorders>
              <w:top w:val="single" w:sz="2" w:space="0" w:color="auto"/>
              <w:left w:val="single" w:sz="2" w:space="0" w:color="auto"/>
              <w:bottom w:val="single" w:sz="2" w:space="0" w:color="auto"/>
              <w:right w:val="single" w:sz="2" w:space="0" w:color="auto"/>
            </w:tcBorders>
            <w:hideMark/>
          </w:tcPr>
          <w:p w14:paraId="125CB382" w14:textId="77777777" w:rsidR="00B13304" w:rsidRPr="007530C6" w:rsidRDefault="00B13304" w:rsidP="00FB3732">
            <w:pPr>
              <w:pStyle w:val="TAC"/>
              <w:rPr>
                <w:rFonts w:eastAsia="SimSun"/>
                <w:kern w:val="2"/>
                <w:szCs w:val="22"/>
              </w:rPr>
            </w:pPr>
            <w:r w:rsidRPr="007530C6">
              <w:rPr>
                <w:rFonts w:eastAsia="SimSun" w:cs="Arial"/>
              </w:rPr>
              <w:t>2496 – 2690 MHz</w:t>
            </w:r>
          </w:p>
        </w:tc>
        <w:tc>
          <w:tcPr>
            <w:tcW w:w="852" w:type="dxa"/>
            <w:tcBorders>
              <w:top w:val="single" w:sz="2" w:space="0" w:color="auto"/>
              <w:left w:val="single" w:sz="2" w:space="0" w:color="auto"/>
              <w:bottom w:val="single" w:sz="2" w:space="0" w:color="auto"/>
              <w:right w:val="single" w:sz="2" w:space="0" w:color="auto"/>
            </w:tcBorders>
            <w:hideMark/>
          </w:tcPr>
          <w:p w14:paraId="095F330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43490B8"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FA0B72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n41, n53 or [n90].</w:t>
            </w:r>
          </w:p>
        </w:tc>
      </w:tr>
      <w:tr w:rsidR="00B13304" w:rsidRPr="007530C6" w14:paraId="569AF63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78C495F" w14:textId="77777777" w:rsidR="00B13304" w:rsidRPr="007530C6" w:rsidRDefault="00B13304" w:rsidP="00FB3732">
            <w:pPr>
              <w:pStyle w:val="TAL"/>
              <w:rPr>
                <w:rFonts w:eastAsia="SimSun" w:cs="Arial"/>
                <w:kern w:val="2"/>
                <w:szCs w:val="22"/>
              </w:rPr>
            </w:pPr>
            <w:r w:rsidRPr="007530C6">
              <w:rPr>
                <w:rFonts w:eastAsia="SimSun" w:cs="Arial"/>
              </w:rPr>
              <w:t>E-UTRA Band 42</w:t>
            </w:r>
          </w:p>
        </w:tc>
        <w:tc>
          <w:tcPr>
            <w:tcW w:w="1701" w:type="dxa"/>
            <w:tcBorders>
              <w:top w:val="single" w:sz="2" w:space="0" w:color="auto"/>
              <w:left w:val="single" w:sz="2" w:space="0" w:color="auto"/>
              <w:bottom w:val="single" w:sz="2" w:space="0" w:color="auto"/>
              <w:right w:val="single" w:sz="2" w:space="0" w:color="auto"/>
            </w:tcBorders>
            <w:hideMark/>
          </w:tcPr>
          <w:p w14:paraId="7BE77403" w14:textId="77777777" w:rsidR="00B13304" w:rsidRPr="007530C6" w:rsidRDefault="00B13304" w:rsidP="00FB3732">
            <w:pPr>
              <w:pStyle w:val="TAC"/>
              <w:rPr>
                <w:rFonts w:eastAsia="SimSun"/>
                <w:kern w:val="2"/>
                <w:szCs w:val="22"/>
              </w:rPr>
            </w:pPr>
            <w:r w:rsidRPr="007530C6">
              <w:rPr>
                <w:rFonts w:eastAsia="SimSun" w:cs="Arial"/>
              </w:rPr>
              <w:t>3400 – 3600 MHz</w:t>
            </w:r>
          </w:p>
        </w:tc>
        <w:tc>
          <w:tcPr>
            <w:tcW w:w="852" w:type="dxa"/>
            <w:tcBorders>
              <w:top w:val="single" w:sz="2" w:space="0" w:color="auto"/>
              <w:left w:val="single" w:sz="2" w:space="0" w:color="auto"/>
              <w:bottom w:val="single" w:sz="2" w:space="0" w:color="auto"/>
              <w:right w:val="single" w:sz="2" w:space="0" w:color="auto"/>
            </w:tcBorders>
            <w:hideMark/>
          </w:tcPr>
          <w:p w14:paraId="795A8143"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01DD00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2C1F9D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n48, n77 or n78.</w:t>
            </w:r>
          </w:p>
        </w:tc>
      </w:tr>
      <w:tr w:rsidR="00B13304" w:rsidRPr="007530C6" w14:paraId="1D1713C0"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1E4638A" w14:textId="77777777" w:rsidR="00B13304" w:rsidRPr="007530C6" w:rsidRDefault="00B13304" w:rsidP="00FB3732">
            <w:pPr>
              <w:pStyle w:val="TAL"/>
              <w:rPr>
                <w:rFonts w:eastAsia="SimSun" w:cs="Arial"/>
                <w:kern w:val="2"/>
                <w:szCs w:val="22"/>
              </w:rPr>
            </w:pPr>
            <w:r w:rsidRPr="007530C6">
              <w:rPr>
                <w:rFonts w:eastAsia="SimSun" w:cs="Arial"/>
              </w:rPr>
              <w:t>E-UTRA Band 43</w:t>
            </w:r>
          </w:p>
        </w:tc>
        <w:tc>
          <w:tcPr>
            <w:tcW w:w="1701" w:type="dxa"/>
            <w:tcBorders>
              <w:top w:val="single" w:sz="2" w:space="0" w:color="auto"/>
              <w:left w:val="single" w:sz="2" w:space="0" w:color="auto"/>
              <w:bottom w:val="single" w:sz="2" w:space="0" w:color="auto"/>
              <w:right w:val="single" w:sz="2" w:space="0" w:color="auto"/>
            </w:tcBorders>
            <w:hideMark/>
          </w:tcPr>
          <w:p w14:paraId="01CB6A85" w14:textId="77777777" w:rsidR="00B13304" w:rsidRPr="007530C6" w:rsidRDefault="00B13304" w:rsidP="00FB3732">
            <w:pPr>
              <w:pStyle w:val="TAC"/>
              <w:rPr>
                <w:rFonts w:eastAsia="SimSun"/>
                <w:kern w:val="2"/>
                <w:szCs w:val="22"/>
              </w:rPr>
            </w:pPr>
            <w:r w:rsidRPr="007530C6">
              <w:rPr>
                <w:rFonts w:eastAsia="SimSun" w:cs="Arial"/>
              </w:rPr>
              <w:t>3600 – 3800 MHz</w:t>
            </w:r>
          </w:p>
        </w:tc>
        <w:tc>
          <w:tcPr>
            <w:tcW w:w="852" w:type="dxa"/>
            <w:tcBorders>
              <w:top w:val="single" w:sz="2" w:space="0" w:color="auto"/>
              <w:left w:val="single" w:sz="2" w:space="0" w:color="auto"/>
              <w:bottom w:val="single" w:sz="2" w:space="0" w:color="auto"/>
              <w:right w:val="single" w:sz="2" w:space="0" w:color="auto"/>
            </w:tcBorders>
            <w:hideMark/>
          </w:tcPr>
          <w:p w14:paraId="73C22B6F"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B09273A"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932CE0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n48, n77 or n78.</w:t>
            </w:r>
          </w:p>
        </w:tc>
      </w:tr>
      <w:tr w:rsidR="00B13304" w:rsidRPr="007530C6" w14:paraId="0B8841E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195D767B" w14:textId="77777777" w:rsidR="00B13304" w:rsidRPr="007530C6" w:rsidRDefault="00B13304" w:rsidP="00FB3732">
            <w:pPr>
              <w:pStyle w:val="TAL"/>
              <w:rPr>
                <w:rFonts w:eastAsia="SimSun" w:cs="Arial"/>
                <w:kern w:val="2"/>
                <w:szCs w:val="22"/>
              </w:rPr>
            </w:pPr>
            <w:r w:rsidRPr="007530C6">
              <w:rPr>
                <w:rFonts w:eastAsia="SimSun" w:cs="Arial"/>
              </w:rPr>
              <w:t>E-UTRA Band 44</w:t>
            </w:r>
          </w:p>
        </w:tc>
        <w:tc>
          <w:tcPr>
            <w:tcW w:w="1701" w:type="dxa"/>
            <w:tcBorders>
              <w:top w:val="single" w:sz="2" w:space="0" w:color="auto"/>
              <w:left w:val="single" w:sz="2" w:space="0" w:color="auto"/>
              <w:bottom w:val="single" w:sz="2" w:space="0" w:color="auto"/>
              <w:right w:val="single" w:sz="2" w:space="0" w:color="auto"/>
            </w:tcBorders>
            <w:hideMark/>
          </w:tcPr>
          <w:p w14:paraId="31971C55" w14:textId="77777777" w:rsidR="00B13304" w:rsidRPr="007530C6" w:rsidRDefault="00B13304" w:rsidP="00FB3732">
            <w:pPr>
              <w:pStyle w:val="TAC"/>
              <w:rPr>
                <w:rFonts w:eastAsia="SimSun"/>
                <w:kern w:val="2"/>
                <w:szCs w:val="22"/>
              </w:rPr>
            </w:pPr>
            <w:r w:rsidRPr="007530C6">
              <w:rPr>
                <w:rFonts w:eastAsia="SimSun" w:cs="Arial"/>
              </w:rPr>
              <w:t>703 – 803 MHz</w:t>
            </w:r>
          </w:p>
        </w:tc>
        <w:tc>
          <w:tcPr>
            <w:tcW w:w="852" w:type="dxa"/>
            <w:tcBorders>
              <w:top w:val="single" w:sz="2" w:space="0" w:color="auto"/>
              <w:left w:val="single" w:sz="2" w:space="0" w:color="auto"/>
              <w:bottom w:val="single" w:sz="2" w:space="0" w:color="auto"/>
              <w:right w:val="single" w:sz="2" w:space="0" w:color="auto"/>
            </w:tcBorders>
            <w:hideMark/>
          </w:tcPr>
          <w:p w14:paraId="0D26C5F1"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38478F5"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C2110A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n28.</w:t>
            </w:r>
          </w:p>
        </w:tc>
      </w:tr>
      <w:tr w:rsidR="00B13304" w:rsidRPr="007530C6" w14:paraId="037C00F7"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05557BCA" w14:textId="77777777" w:rsidR="00B13304" w:rsidRPr="007530C6" w:rsidRDefault="00B13304" w:rsidP="00FB3732">
            <w:pPr>
              <w:pStyle w:val="TAL"/>
              <w:rPr>
                <w:rFonts w:eastAsia="SimSun" w:cs="Arial"/>
                <w:kern w:val="2"/>
                <w:szCs w:val="22"/>
              </w:rPr>
            </w:pPr>
            <w:r w:rsidRPr="007530C6">
              <w:rPr>
                <w:rFonts w:eastAsia="SimSun" w:cs="Arial"/>
                <w:szCs w:val="18"/>
              </w:rPr>
              <w:t>E-UTRA Band 45</w:t>
            </w:r>
          </w:p>
        </w:tc>
        <w:tc>
          <w:tcPr>
            <w:tcW w:w="1701" w:type="dxa"/>
            <w:tcBorders>
              <w:top w:val="single" w:sz="2" w:space="0" w:color="auto"/>
              <w:left w:val="single" w:sz="2" w:space="0" w:color="auto"/>
              <w:bottom w:val="single" w:sz="2" w:space="0" w:color="auto"/>
              <w:right w:val="single" w:sz="2" w:space="0" w:color="auto"/>
            </w:tcBorders>
            <w:hideMark/>
          </w:tcPr>
          <w:p w14:paraId="3B7A9653" w14:textId="77777777" w:rsidR="00B13304" w:rsidRPr="007530C6" w:rsidRDefault="00B13304" w:rsidP="00FB3732">
            <w:pPr>
              <w:pStyle w:val="TAC"/>
              <w:rPr>
                <w:rFonts w:eastAsia="SimSun"/>
                <w:kern w:val="2"/>
                <w:szCs w:val="22"/>
              </w:rPr>
            </w:pPr>
            <w:r w:rsidRPr="007530C6">
              <w:rPr>
                <w:rFonts w:eastAsia="SimSun" w:cs="Arial"/>
                <w:szCs w:val="18"/>
              </w:rPr>
              <w:t>1447 – 1467 MHz</w:t>
            </w:r>
          </w:p>
        </w:tc>
        <w:tc>
          <w:tcPr>
            <w:tcW w:w="852" w:type="dxa"/>
            <w:tcBorders>
              <w:top w:val="single" w:sz="2" w:space="0" w:color="auto"/>
              <w:left w:val="single" w:sz="2" w:space="0" w:color="auto"/>
              <w:bottom w:val="single" w:sz="2" w:space="0" w:color="auto"/>
              <w:right w:val="single" w:sz="2" w:space="0" w:color="auto"/>
            </w:tcBorders>
            <w:hideMark/>
          </w:tcPr>
          <w:p w14:paraId="68E5D2DB" w14:textId="77777777" w:rsidR="00B13304" w:rsidRPr="007530C6" w:rsidRDefault="00B13304" w:rsidP="00FB3732">
            <w:pPr>
              <w:pStyle w:val="TAC"/>
              <w:rPr>
                <w:rFonts w:eastAsia="SimSun"/>
                <w:kern w:val="2"/>
                <w:szCs w:val="22"/>
              </w:rPr>
            </w:pPr>
            <w:r w:rsidRPr="007530C6">
              <w:rPr>
                <w:rFonts w:eastAsia="SimSun" w:cs="Arial"/>
                <w:szCs w:val="18"/>
              </w:rPr>
              <w:t>-52 dBm</w:t>
            </w:r>
          </w:p>
        </w:tc>
        <w:tc>
          <w:tcPr>
            <w:tcW w:w="1418" w:type="dxa"/>
            <w:tcBorders>
              <w:top w:val="single" w:sz="2" w:space="0" w:color="auto"/>
              <w:left w:val="single" w:sz="2" w:space="0" w:color="auto"/>
              <w:bottom w:val="single" w:sz="2" w:space="0" w:color="auto"/>
              <w:right w:val="single" w:sz="2" w:space="0" w:color="auto"/>
            </w:tcBorders>
            <w:hideMark/>
          </w:tcPr>
          <w:p w14:paraId="53D6FA31" w14:textId="77777777" w:rsidR="00B13304" w:rsidRPr="007530C6" w:rsidRDefault="00B13304" w:rsidP="00FB3732">
            <w:pPr>
              <w:pStyle w:val="TAC"/>
              <w:rPr>
                <w:rFonts w:eastAsia="SimSun"/>
                <w:kern w:val="2"/>
                <w:szCs w:val="22"/>
              </w:rPr>
            </w:pPr>
            <w:r w:rsidRPr="007530C6">
              <w:rPr>
                <w:rFonts w:eastAsia="SimSun" w:cs="Arial"/>
                <w:szCs w:val="18"/>
              </w:rPr>
              <w:t>1 MHz</w:t>
            </w:r>
          </w:p>
        </w:tc>
        <w:tc>
          <w:tcPr>
            <w:tcW w:w="4424" w:type="dxa"/>
            <w:tcBorders>
              <w:top w:val="single" w:sz="2" w:space="0" w:color="auto"/>
              <w:left w:val="single" w:sz="2" w:space="0" w:color="auto"/>
              <w:bottom w:val="single" w:sz="2" w:space="0" w:color="auto"/>
              <w:right w:val="single" w:sz="2" w:space="0" w:color="auto"/>
            </w:tcBorders>
          </w:tcPr>
          <w:p w14:paraId="79491372" w14:textId="77777777" w:rsidR="00B13304" w:rsidRPr="007530C6" w:rsidRDefault="00B13304" w:rsidP="00FB3732">
            <w:pPr>
              <w:pStyle w:val="TAL"/>
              <w:rPr>
                <w:rFonts w:eastAsia="SimSun" w:cs="Arial"/>
                <w:kern w:val="2"/>
                <w:szCs w:val="22"/>
                <w:lang w:eastAsia="ko-KR"/>
              </w:rPr>
            </w:pPr>
          </w:p>
        </w:tc>
      </w:tr>
      <w:tr w:rsidR="00B13304" w:rsidRPr="007530C6" w14:paraId="115EDF8B"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473DC3A5" w14:textId="77777777" w:rsidR="00B13304" w:rsidRPr="007530C6" w:rsidRDefault="00B13304" w:rsidP="00FB3732">
            <w:pPr>
              <w:pStyle w:val="TAL"/>
              <w:rPr>
                <w:rFonts w:eastAsia="SimSun" w:cs="Arial"/>
                <w:kern w:val="2"/>
                <w:szCs w:val="22"/>
              </w:rPr>
            </w:pPr>
            <w:r w:rsidRPr="007530C6">
              <w:rPr>
                <w:rFonts w:eastAsia="SimSun" w:cs="Arial"/>
              </w:rPr>
              <w:t>E-UTRA Band 46</w:t>
            </w:r>
          </w:p>
        </w:tc>
        <w:tc>
          <w:tcPr>
            <w:tcW w:w="1701" w:type="dxa"/>
            <w:tcBorders>
              <w:top w:val="single" w:sz="2" w:space="0" w:color="auto"/>
              <w:left w:val="single" w:sz="2" w:space="0" w:color="auto"/>
              <w:bottom w:val="single" w:sz="2" w:space="0" w:color="auto"/>
              <w:right w:val="single" w:sz="2" w:space="0" w:color="auto"/>
            </w:tcBorders>
            <w:hideMark/>
          </w:tcPr>
          <w:p w14:paraId="27876876" w14:textId="77777777" w:rsidR="00B13304" w:rsidRPr="007530C6" w:rsidRDefault="00B13304" w:rsidP="00FB3732">
            <w:pPr>
              <w:pStyle w:val="TAC"/>
              <w:rPr>
                <w:rFonts w:eastAsia="SimSun"/>
                <w:kern w:val="2"/>
                <w:szCs w:val="22"/>
              </w:rPr>
            </w:pPr>
            <w:r w:rsidRPr="007530C6">
              <w:rPr>
                <w:rFonts w:eastAsia="SimSun" w:cs="Arial"/>
              </w:rPr>
              <w:t>5150 – 5925 MHz</w:t>
            </w:r>
          </w:p>
        </w:tc>
        <w:tc>
          <w:tcPr>
            <w:tcW w:w="852" w:type="dxa"/>
            <w:tcBorders>
              <w:top w:val="single" w:sz="2" w:space="0" w:color="auto"/>
              <w:left w:val="single" w:sz="2" w:space="0" w:color="auto"/>
              <w:bottom w:val="single" w:sz="2" w:space="0" w:color="auto"/>
              <w:right w:val="single" w:sz="2" w:space="0" w:color="auto"/>
            </w:tcBorders>
            <w:hideMark/>
          </w:tcPr>
          <w:p w14:paraId="10BF3057"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1AE394C"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3D8DB38" w14:textId="77777777" w:rsidR="00B13304" w:rsidRPr="007530C6" w:rsidRDefault="00B13304" w:rsidP="00FB3732">
            <w:pPr>
              <w:pStyle w:val="TAL"/>
              <w:rPr>
                <w:rFonts w:ascii="CG Times (WN)" w:eastAsia="SimSun" w:hAnsi="CG Times (WN)" w:cs="SimSun"/>
              </w:rPr>
            </w:pPr>
          </w:p>
        </w:tc>
      </w:tr>
      <w:tr w:rsidR="00B13304" w:rsidRPr="007530C6" w14:paraId="3EC9F3E4"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FB2960F" w14:textId="77777777" w:rsidR="00B13304" w:rsidRPr="007530C6" w:rsidRDefault="00B13304" w:rsidP="00FB3732">
            <w:pPr>
              <w:pStyle w:val="TAL"/>
              <w:rPr>
                <w:rFonts w:eastAsia="SimSun" w:cs="Arial"/>
                <w:kern w:val="2"/>
                <w:szCs w:val="22"/>
              </w:rPr>
            </w:pPr>
            <w:r w:rsidRPr="007530C6">
              <w:rPr>
                <w:rFonts w:eastAsia="SimSun" w:cs="Arial"/>
              </w:rPr>
              <w:t>E-UTRA Band 47</w:t>
            </w:r>
          </w:p>
        </w:tc>
        <w:tc>
          <w:tcPr>
            <w:tcW w:w="1701" w:type="dxa"/>
            <w:tcBorders>
              <w:top w:val="single" w:sz="2" w:space="0" w:color="auto"/>
              <w:left w:val="single" w:sz="2" w:space="0" w:color="auto"/>
              <w:bottom w:val="single" w:sz="2" w:space="0" w:color="auto"/>
              <w:right w:val="single" w:sz="2" w:space="0" w:color="auto"/>
            </w:tcBorders>
            <w:hideMark/>
          </w:tcPr>
          <w:p w14:paraId="0133B0FE" w14:textId="77777777" w:rsidR="00B13304" w:rsidRPr="007530C6" w:rsidRDefault="00B13304" w:rsidP="00FB3732">
            <w:pPr>
              <w:pStyle w:val="TAC"/>
              <w:rPr>
                <w:rFonts w:eastAsia="SimSun"/>
                <w:kern w:val="2"/>
                <w:szCs w:val="22"/>
              </w:rPr>
            </w:pPr>
            <w:r w:rsidRPr="007530C6">
              <w:rPr>
                <w:rFonts w:eastAsia="SimSun" w:cs="Arial"/>
              </w:rPr>
              <w:t>5855 – 5925 MHz</w:t>
            </w:r>
          </w:p>
        </w:tc>
        <w:tc>
          <w:tcPr>
            <w:tcW w:w="852" w:type="dxa"/>
            <w:tcBorders>
              <w:top w:val="single" w:sz="2" w:space="0" w:color="auto"/>
              <w:left w:val="single" w:sz="2" w:space="0" w:color="auto"/>
              <w:bottom w:val="single" w:sz="2" w:space="0" w:color="auto"/>
              <w:right w:val="single" w:sz="2" w:space="0" w:color="auto"/>
            </w:tcBorders>
            <w:hideMark/>
          </w:tcPr>
          <w:p w14:paraId="3719B73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095D879"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3F9E810F" w14:textId="77777777" w:rsidR="00B13304" w:rsidRPr="007530C6" w:rsidRDefault="00B13304" w:rsidP="00FB3732">
            <w:pPr>
              <w:pStyle w:val="TAL"/>
              <w:rPr>
                <w:rFonts w:eastAsia="SimSun" w:cs="Arial"/>
                <w:kern w:val="2"/>
                <w:szCs w:val="22"/>
                <w:lang w:eastAsia="ko-KR"/>
              </w:rPr>
            </w:pPr>
          </w:p>
        </w:tc>
      </w:tr>
      <w:tr w:rsidR="00B13304" w:rsidRPr="007530C6" w14:paraId="6F823087"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49E4AB1" w14:textId="77777777" w:rsidR="00B13304" w:rsidRPr="007530C6" w:rsidRDefault="00B13304" w:rsidP="00FB3732">
            <w:pPr>
              <w:pStyle w:val="TAL"/>
              <w:rPr>
                <w:rFonts w:eastAsia="SimSun" w:cs="Arial"/>
                <w:kern w:val="2"/>
                <w:szCs w:val="22"/>
              </w:rPr>
            </w:pPr>
            <w:r w:rsidRPr="007530C6">
              <w:rPr>
                <w:rFonts w:eastAsia="SimSun" w:cs="Arial"/>
              </w:rPr>
              <w:t>E-UTRA Band 48 or NR Band n48</w:t>
            </w:r>
          </w:p>
        </w:tc>
        <w:tc>
          <w:tcPr>
            <w:tcW w:w="1701" w:type="dxa"/>
            <w:tcBorders>
              <w:top w:val="single" w:sz="2" w:space="0" w:color="auto"/>
              <w:left w:val="single" w:sz="2" w:space="0" w:color="auto"/>
              <w:bottom w:val="single" w:sz="2" w:space="0" w:color="auto"/>
              <w:right w:val="single" w:sz="2" w:space="0" w:color="auto"/>
            </w:tcBorders>
            <w:hideMark/>
          </w:tcPr>
          <w:p w14:paraId="27A4527A" w14:textId="77777777" w:rsidR="00B13304" w:rsidRPr="007530C6" w:rsidRDefault="00B13304" w:rsidP="00FB3732">
            <w:pPr>
              <w:pStyle w:val="TAC"/>
              <w:rPr>
                <w:rFonts w:eastAsia="SimSun"/>
                <w:kern w:val="2"/>
                <w:szCs w:val="22"/>
              </w:rPr>
            </w:pPr>
            <w:r w:rsidRPr="007530C6">
              <w:rPr>
                <w:rFonts w:eastAsia="SimSun" w:cs="Arial"/>
              </w:rPr>
              <w:t>3550 – 3700 MHz</w:t>
            </w:r>
          </w:p>
        </w:tc>
        <w:tc>
          <w:tcPr>
            <w:tcW w:w="852" w:type="dxa"/>
            <w:tcBorders>
              <w:top w:val="single" w:sz="2" w:space="0" w:color="auto"/>
              <w:left w:val="single" w:sz="2" w:space="0" w:color="auto"/>
              <w:bottom w:val="single" w:sz="2" w:space="0" w:color="auto"/>
              <w:right w:val="single" w:sz="2" w:space="0" w:color="auto"/>
            </w:tcBorders>
            <w:hideMark/>
          </w:tcPr>
          <w:p w14:paraId="65FCD48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F733B4E"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2B6F28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is not applicable to repeater operating in Band n48, n77 or n78.</w:t>
            </w:r>
          </w:p>
        </w:tc>
      </w:tr>
      <w:tr w:rsidR="00B13304" w:rsidRPr="007530C6" w14:paraId="3F37CD7F"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08C9A02" w14:textId="77777777" w:rsidR="00B13304" w:rsidRPr="007530C6" w:rsidRDefault="00B13304" w:rsidP="00FB3732">
            <w:pPr>
              <w:pStyle w:val="TAL"/>
              <w:rPr>
                <w:rFonts w:eastAsia="SimSun" w:cs="Arial"/>
                <w:kern w:val="2"/>
                <w:szCs w:val="22"/>
              </w:rPr>
            </w:pPr>
            <w:r w:rsidRPr="007530C6">
              <w:rPr>
                <w:rFonts w:eastAsia="SimSun" w:cs="Arial"/>
              </w:rPr>
              <w:t xml:space="preserve">E-UTRA Band 50 or NR band n50 </w:t>
            </w:r>
          </w:p>
        </w:tc>
        <w:tc>
          <w:tcPr>
            <w:tcW w:w="1701" w:type="dxa"/>
            <w:tcBorders>
              <w:top w:val="single" w:sz="2" w:space="0" w:color="auto"/>
              <w:left w:val="single" w:sz="2" w:space="0" w:color="auto"/>
              <w:bottom w:val="single" w:sz="2" w:space="0" w:color="auto"/>
              <w:right w:val="single" w:sz="2" w:space="0" w:color="auto"/>
            </w:tcBorders>
            <w:hideMark/>
          </w:tcPr>
          <w:p w14:paraId="5CFD3F61" w14:textId="77777777" w:rsidR="00B13304" w:rsidRPr="007530C6" w:rsidRDefault="00B13304" w:rsidP="00FB3732">
            <w:pPr>
              <w:pStyle w:val="TAC"/>
              <w:rPr>
                <w:rFonts w:eastAsia="SimSun"/>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7A75416E"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F5C06F4"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883B15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 or n94.</w:t>
            </w:r>
          </w:p>
        </w:tc>
      </w:tr>
      <w:tr w:rsidR="00B13304" w:rsidRPr="007530C6" w14:paraId="6CB586FD"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5AD34804" w14:textId="77777777" w:rsidR="00B13304" w:rsidRPr="007530C6" w:rsidRDefault="00B13304" w:rsidP="00FB3732">
            <w:pPr>
              <w:pStyle w:val="TAL"/>
              <w:rPr>
                <w:rFonts w:eastAsia="SimSun" w:cs="Arial"/>
                <w:kern w:val="2"/>
                <w:szCs w:val="22"/>
              </w:rPr>
            </w:pPr>
            <w:r w:rsidRPr="007530C6">
              <w:rPr>
                <w:rFonts w:eastAsia="SimSun" w:cs="Arial"/>
              </w:rPr>
              <w:t>E-UTRA Band 51 or NR Band n51</w:t>
            </w:r>
          </w:p>
        </w:tc>
        <w:tc>
          <w:tcPr>
            <w:tcW w:w="1701" w:type="dxa"/>
            <w:tcBorders>
              <w:top w:val="single" w:sz="2" w:space="0" w:color="auto"/>
              <w:left w:val="single" w:sz="2" w:space="0" w:color="auto"/>
              <w:bottom w:val="single" w:sz="2" w:space="0" w:color="auto"/>
              <w:right w:val="single" w:sz="2" w:space="0" w:color="auto"/>
            </w:tcBorders>
            <w:hideMark/>
          </w:tcPr>
          <w:p w14:paraId="767EBB35" w14:textId="77777777" w:rsidR="00B13304" w:rsidRPr="007530C6" w:rsidRDefault="00B13304" w:rsidP="00FB3732">
            <w:pPr>
              <w:pStyle w:val="TAC"/>
              <w:rPr>
                <w:rFonts w:eastAsia="SimSun"/>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76E0E6D2" w14:textId="77777777" w:rsidR="00B13304" w:rsidRPr="007530C6" w:rsidRDefault="00B13304" w:rsidP="00FB3732">
            <w:pPr>
              <w:pStyle w:val="TAC"/>
              <w:rPr>
                <w:rFonts w:eastAsia="SimSun"/>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D040F2F" w14:textId="77777777" w:rsidR="00B13304" w:rsidRPr="007530C6" w:rsidRDefault="00B13304" w:rsidP="00FB3732">
            <w:pPr>
              <w:pStyle w:val="TAC"/>
              <w:rPr>
                <w:rFonts w:eastAsia="SimSun"/>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FC7528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n75, n76, n91, n92, n93 or n94.</w:t>
            </w:r>
          </w:p>
        </w:tc>
      </w:tr>
      <w:tr w:rsidR="00B13304" w:rsidRPr="007530C6" w14:paraId="02A3CE83"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0B088D7A" w14:textId="77777777" w:rsidR="00B13304" w:rsidRPr="007530C6" w:rsidRDefault="00B13304" w:rsidP="00FB3732">
            <w:pPr>
              <w:pStyle w:val="TAL"/>
              <w:rPr>
                <w:rFonts w:eastAsia="SimSun" w:cs="Arial"/>
                <w:kern w:val="2"/>
                <w:szCs w:val="22"/>
              </w:rPr>
            </w:pPr>
            <w:r w:rsidRPr="007530C6">
              <w:rPr>
                <w:rFonts w:eastAsia="SimSun" w:cs="Arial"/>
              </w:rPr>
              <w:t>E-UTRA Band 53 or NR Band n53</w:t>
            </w:r>
          </w:p>
        </w:tc>
        <w:tc>
          <w:tcPr>
            <w:tcW w:w="1701" w:type="dxa"/>
            <w:tcBorders>
              <w:top w:val="single" w:sz="2" w:space="0" w:color="auto"/>
              <w:left w:val="single" w:sz="2" w:space="0" w:color="auto"/>
              <w:bottom w:val="single" w:sz="2" w:space="0" w:color="auto"/>
              <w:right w:val="single" w:sz="2" w:space="0" w:color="auto"/>
            </w:tcBorders>
            <w:hideMark/>
          </w:tcPr>
          <w:p w14:paraId="622834A5" w14:textId="77777777" w:rsidR="00B13304" w:rsidRPr="007530C6" w:rsidRDefault="00B13304" w:rsidP="00FB3732">
            <w:pPr>
              <w:pStyle w:val="TAC"/>
              <w:rPr>
                <w:rFonts w:eastAsia="SimSun" w:cs="Arial"/>
                <w:kern w:val="2"/>
                <w:szCs w:val="22"/>
              </w:rPr>
            </w:pPr>
            <w:r w:rsidRPr="007530C6">
              <w:rPr>
                <w:rFonts w:eastAsia="SimSun" w:cs="Arial"/>
              </w:rPr>
              <w:t>2483.5 - 2495 MHz</w:t>
            </w:r>
          </w:p>
        </w:tc>
        <w:tc>
          <w:tcPr>
            <w:tcW w:w="852" w:type="dxa"/>
            <w:tcBorders>
              <w:top w:val="single" w:sz="2" w:space="0" w:color="auto"/>
              <w:left w:val="single" w:sz="2" w:space="0" w:color="auto"/>
              <w:bottom w:val="single" w:sz="2" w:space="0" w:color="auto"/>
              <w:right w:val="single" w:sz="2" w:space="0" w:color="auto"/>
            </w:tcBorders>
            <w:hideMark/>
          </w:tcPr>
          <w:p w14:paraId="3B78880A"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A07C944"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7C1032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n41, n53 or n90.</w:t>
            </w:r>
          </w:p>
        </w:tc>
      </w:tr>
      <w:tr w:rsidR="00635A76" w:rsidRPr="007530C6" w14:paraId="08E851CD"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tcPr>
          <w:p w14:paraId="034499F4" w14:textId="49D44008" w:rsidR="00635A76" w:rsidRPr="007530C6" w:rsidRDefault="00635A76" w:rsidP="00FB3732">
            <w:pPr>
              <w:pStyle w:val="TAL"/>
              <w:rPr>
                <w:rFonts w:eastAsia="SimSun" w:cs="Arial"/>
              </w:rPr>
            </w:pPr>
            <w:r w:rsidRPr="00F62BDB">
              <w:rPr>
                <w:rFonts w:eastAsia="SimSun" w:cs="Arial"/>
              </w:rPr>
              <w:t>E-UTRA Band 54 or NR Band n54</w:t>
            </w:r>
          </w:p>
        </w:tc>
        <w:tc>
          <w:tcPr>
            <w:tcW w:w="1701" w:type="dxa"/>
            <w:tcBorders>
              <w:top w:val="single" w:sz="2" w:space="0" w:color="auto"/>
              <w:left w:val="single" w:sz="2" w:space="0" w:color="auto"/>
              <w:bottom w:val="single" w:sz="2" w:space="0" w:color="auto"/>
              <w:right w:val="single" w:sz="2" w:space="0" w:color="auto"/>
            </w:tcBorders>
          </w:tcPr>
          <w:p w14:paraId="79D2DBD0" w14:textId="6EA96266" w:rsidR="00635A76" w:rsidRPr="007530C6" w:rsidRDefault="00635A76" w:rsidP="00FB3732">
            <w:pPr>
              <w:pStyle w:val="TAC"/>
              <w:rPr>
                <w:rFonts w:eastAsia="SimSun" w:cs="Arial"/>
              </w:rPr>
            </w:pPr>
            <w:r w:rsidRPr="00F62BDB">
              <w:rPr>
                <w:rFonts w:eastAsia="SimSun" w:cs="Arial"/>
              </w:rPr>
              <w:t>1670 – 1675 MHz</w:t>
            </w:r>
          </w:p>
        </w:tc>
        <w:tc>
          <w:tcPr>
            <w:tcW w:w="852" w:type="dxa"/>
            <w:tcBorders>
              <w:top w:val="single" w:sz="2" w:space="0" w:color="auto"/>
              <w:left w:val="single" w:sz="2" w:space="0" w:color="auto"/>
              <w:bottom w:val="single" w:sz="2" w:space="0" w:color="auto"/>
              <w:right w:val="single" w:sz="2" w:space="0" w:color="auto"/>
            </w:tcBorders>
          </w:tcPr>
          <w:p w14:paraId="2947A0EB" w14:textId="7330C7AE" w:rsidR="00635A76" w:rsidRPr="007530C6" w:rsidRDefault="00635A76" w:rsidP="00FB3732">
            <w:pPr>
              <w:pStyle w:val="TAC"/>
              <w:rPr>
                <w:rFonts w:eastAsia="SimSun" w:cs="Arial"/>
              </w:rPr>
            </w:pPr>
            <w:r w:rsidRPr="00F62BDB">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tcPr>
          <w:p w14:paraId="3BF52692" w14:textId="31695C51" w:rsidR="00635A76" w:rsidRPr="007530C6" w:rsidRDefault="00635A76" w:rsidP="00FB3732">
            <w:pPr>
              <w:pStyle w:val="TAC"/>
              <w:rPr>
                <w:rFonts w:eastAsia="SimSun" w:cs="Arial"/>
              </w:rPr>
            </w:pPr>
            <w:r w:rsidRPr="00F62BDB">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46D588A7" w14:textId="32075DE0" w:rsidR="00635A76" w:rsidRPr="007530C6" w:rsidRDefault="00635A76" w:rsidP="00FB3732">
            <w:pPr>
              <w:pStyle w:val="TAL"/>
              <w:rPr>
                <w:rFonts w:eastAsia="SimSun" w:cs="Arial"/>
                <w:lang w:eastAsia="ko-KR"/>
              </w:rPr>
            </w:pPr>
            <w:r w:rsidRPr="00F62BDB">
              <w:rPr>
                <w:rFonts w:eastAsia="SimSun" w:cs="Arial"/>
              </w:rPr>
              <w:t xml:space="preserve">This requirement does not apply to </w:t>
            </w:r>
            <w:r>
              <w:rPr>
                <w:rFonts w:eastAsia="SimSun" w:cs="Arial"/>
              </w:rPr>
              <w:t>repeater</w:t>
            </w:r>
            <w:r w:rsidRPr="00F62BDB">
              <w:rPr>
                <w:rFonts w:eastAsia="SimSun" w:cs="Arial"/>
              </w:rPr>
              <w:t xml:space="preserve"> operating in Band n54</w:t>
            </w:r>
          </w:p>
        </w:tc>
      </w:tr>
      <w:tr w:rsidR="00B13304" w:rsidRPr="007530C6" w14:paraId="0AC27CA4"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136200D" w14:textId="77777777" w:rsidR="00B13304" w:rsidRPr="007530C6" w:rsidRDefault="00B13304" w:rsidP="00FB3732">
            <w:pPr>
              <w:pStyle w:val="TAL"/>
              <w:rPr>
                <w:rFonts w:eastAsia="SimSun" w:cs="Arial"/>
                <w:kern w:val="2"/>
                <w:szCs w:val="22"/>
              </w:rPr>
            </w:pPr>
            <w:r w:rsidRPr="007530C6">
              <w:rPr>
                <w:rFonts w:eastAsia="SimSun" w:cs="Arial"/>
              </w:rPr>
              <w:t>E-UTRA Band 65 or NR Band n65</w:t>
            </w:r>
          </w:p>
        </w:tc>
        <w:tc>
          <w:tcPr>
            <w:tcW w:w="1701" w:type="dxa"/>
            <w:tcBorders>
              <w:top w:val="single" w:sz="2" w:space="0" w:color="auto"/>
              <w:left w:val="single" w:sz="4" w:space="0" w:color="auto"/>
              <w:bottom w:val="single" w:sz="2" w:space="0" w:color="auto"/>
              <w:right w:val="single" w:sz="2" w:space="0" w:color="auto"/>
            </w:tcBorders>
            <w:hideMark/>
          </w:tcPr>
          <w:p w14:paraId="74786FDC" w14:textId="77777777" w:rsidR="00B13304" w:rsidRPr="007530C6" w:rsidRDefault="00B13304" w:rsidP="00FB3732">
            <w:pPr>
              <w:pStyle w:val="TAC"/>
              <w:rPr>
                <w:rFonts w:eastAsia="SimSun" w:cs="Arial"/>
                <w:kern w:val="2"/>
                <w:szCs w:val="22"/>
              </w:rPr>
            </w:pPr>
            <w:r w:rsidRPr="007530C6">
              <w:rPr>
                <w:rFonts w:eastAsia="SimSun" w:cs="Arial"/>
              </w:rPr>
              <w:t>2110 – 2200 MHz</w:t>
            </w:r>
          </w:p>
        </w:tc>
        <w:tc>
          <w:tcPr>
            <w:tcW w:w="852" w:type="dxa"/>
            <w:tcBorders>
              <w:top w:val="single" w:sz="2" w:space="0" w:color="auto"/>
              <w:left w:val="single" w:sz="2" w:space="0" w:color="auto"/>
              <w:bottom w:val="single" w:sz="2" w:space="0" w:color="auto"/>
              <w:right w:val="single" w:sz="2" w:space="0" w:color="auto"/>
            </w:tcBorders>
            <w:hideMark/>
          </w:tcPr>
          <w:p w14:paraId="4B68334C"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784C57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B997FA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repeater operating in band n1 or n65. </w:t>
            </w:r>
          </w:p>
        </w:tc>
      </w:tr>
      <w:tr w:rsidR="00B13304" w:rsidRPr="007530C6" w14:paraId="36CCB77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2344CA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0B6EBCC1" w14:textId="77777777" w:rsidR="00B13304" w:rsidRPr="007530C6" w:rsidRDefault="00B13304" w:rsidP="00FB3732">
            <w:pPr>
              <w:pStyle w:val="TAC"/>
              <w:rPr>
                <w:rFonts w:eastAsia="SimSun" w:cs="Arial"/>
                <w:kern w:val="2"/>
                <w:szCs w:val="22"/>
              </w:rPr>
            </w:pPr>
            <w:r w:rsidRPr="007530C6">
              <w:rPr>
                <w:rFonts w:eastAsia="SimSun" w:cs="Arial"/>
              </w:rPr>
              <w:t>1920 – 2010 MHz</w:t>
            </w:r>
          </w:p>
        </w:tc>
        <w:tc>
          <w:tcPr>
            <w:tcW w:w="852" w:type="dxa"/>
            <w:tcBorders>
              <w:top w:val="single" w:sz="2" w:space="0" w:color="auto"/>
              <w:left w:val="single" w:sz="2" w:space="0" w:color="auto"/>
              <w:bottom w:val="single" w:sz="2" w:space="0" w:color="auto"/>
              <w:right w:val="single" w:sz="2" w:space="0" w:color="auto"/>
            </w:tcBorders>
            <w:hideMark/>
          </w:tcPr>
          <w:p w14:paraId="324BF029"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64929A4"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FCF3CC3"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For repeater operating in Band n1, it applies for 1980 MHz to 2010 MHz, while the rest is covered in clause 6.5.4.5.2. </w:t>
            </w:r>
          </w:p>
          <w:p w14:paraId="2C5AE9E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n65.</w:t>
            </w:r>
          </w:p>
        </w:tc>
      </w:tr>
      <w:tr w:rsidR="00B13304" w:rsidRPr="007530C6" w14:paraId="384B762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66A7E517" w14:textId="77777777" w:rsidR="00B13304" w:rsidRPr="007530C6" w:rsidRDefault="00B13304" w:rsidP="00FB3732">
            <w:pPr>
              <w:pStyle w:val="TAL"/>
              <w:rPr>
                <w:rFonts w:eastAsia="SimSun" w:cs="Arial"/>
                <w:kern w:val="2"/>
                <w:szCs w:val="22"/>
              </w:rPr>
            </w:pPr>
            <w:r w:rsidRPr="007530C6">
              <w:rPr>
                <w:rFonts w:eastAsia="SimSun" w:cs="Arial"/>
              </w:rPr>
              <w:t>E-UTRA Band 66 or NR Band n66</w:t>
            </w:r>
          </w:p>
        </w:tc>
        <w:tc>
          <w:tcPr>
            <w:tcW w:w="1701" w:type="dxa"/>
            <w:tcBorders>
              <w:top w:val="single" w:sz="2" w:space="0" w:color="auto"/>
              <w:left w:val="single" w:sz="4" w:space="0" w:color="auto"/>
              <w:bottom w:val="single" w:sz="2" w:space="0" w:color="auto"/>
              <w:right w:val="single" w:sz="2" w:space="0" w:color="auto"/>
            </w:tcBorders>
            <w:hideMark/>
          </w:tcPr>
          <w:p w14:paraId="520C836A" w14:textId="77777777" w:rsidR="00B13304" w:rsidRPr="007530C6" w:rsidRDefault="00B13304" w:rsidP="00FB3732">
            <w:pPr>
              <w:pStyle w:val="TAC"/>
              <w:rPr>
                <w:rFonts w:eastAsia="SimSun" w:cs="Arial"/>
                <w:kern w:val="2"/>
                <w:szCs w:val="22"/>
              </w:rPr>
            </w:pPr>
            <w:r w:rsidRPr="007530C6">
              <w:rPr>
                <w:rFonts w:eastAsia="SimSun" w:cs="Arial"/>
              </w:rPr>
              <w:t>2110 – 2200 MHz</w:t>
            </w:r>
          </w:p>
        </w:tc>
        <w:tc>
          <w:tcPr>
            <w:tcW w:w="852" w:type="dxa"/>
            <w:tcBorders>
              <w:top w:val="single" w:sz="2" w:space="0" w:color="auto"/>
              <w:left w:val="single" w:sz="2" w:space="0" w:color="auto"/>
              <w:bottom w:val="single" w:sz="2" w:space="0" w:color="auto"/>
              <w:right w:val="single" w:sz="2" w:space="0" w:color="auto"/>
            </w:tcBorders>
            <w:hideMark/>
          </w:tcPr>
          <w:p w14:paraId="451A4E1A"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D33180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C2EBE6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27EEF5D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4200458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F782EF3" w14:textId="77777777" w:rsidR="00B13304" w:rsidRPr="007530C6" w:rsidRDefault="00B13304" w:rsidP="00FB3732">
            <w:pPr>
              <w:pStyle w:val="TAC"/>
              <w:rPr>
                <w:rFonts w:eastAsia="SimSun" w:cs="Arial"/>
                <w:kern w:val="2"/>
                <w:szCs w:val="22"/>
              </w:rPr>
            </w:pPr>
            <w:r w:rsidRPr="007530C6">
              <w:rPr>
                <w:rFonts w:eastAsia="SimSun" w:cs="Arial"/>
              </w:rPr>
              <w:t>1710 – 1780 MHz</w:t>
            </w:r>
          </w:p>
        </w:tc>
        <w:tc>
          <w:tcPr>
            <w:tcW w:w="852" w:type="dxa"/>
            <w:tcBorders>
              <w:top w:val="single" w:sz="2" w:space="0" w:color="auto"/>
              <w:left w:val="single" w:sz="2" w:space="0" w:color="auto"/>
              <w:bottom w:val="single" w:sz="2" w:space="0" w:color="auto"/>
              <w:right w:val="single" w:sz="2" w:space="0" w:color="auto"/>
            </w:tcBorders>
            <w:hideMark/>
          </w:tcPr>
          <w:p w14:paraId="60ADF120"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C083218"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176718D"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64556C46" w14:textId="77777777" w:rsidTr="00B13304">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155A9EEA" w14:textId="59A929F9" w:rsidR="00B13304" w:rsidRPr="007530C6" w:rsidRDefault="003E3B76" w:rsidP="00FB3732">
            <w:pPr>
              <w:pStyle w:val="TAL"/>
              <w:rPr>
                <w:rFonts w:eastAsia="SimSun" w:cs="Arial"/>
                <w:kern w:val="2"/>
                <w:szCs w:val="22"/>
              </w:rPr>
            </w:pPr>
            <w:r w:rsidRPr="007530C6">
              <w:rPr>
                <w:rFonts w:eastAsia="SimSun" w:cs="Arial"/>
              </w:rPr>
              <w:t>E-UTRA Band 67</w:t>
            </w:r>
            <w:r>
              <w:rPr>
                <w:rFonts w:eastAsia="SimSun" w:cs="Arial"/>
              </w:rPr>
              <w:t xml:space="preserve"> </w:t>
            </w:r>
            <w:r w:rsidRPr="00914CC6">
              <w:rPr>
                <w:rFonts w:eastAsia="SimSun" w:cs="Arial"/>
              </w:rPr>
              <w:t>or NR Band n67</w:t>
            </w:r>
          </w:p>
        </w:tc>
        <w:tc>
          <w:tcPr>
            <w:tcW w:w="1701" w:type="dxa"/>
            <w:tcBorders>
              <w:top w:val="single" w:sz="2" w:space="0" w:color="auto"/>
              <w:left w:val="single" w:sz="2" w:space="0" w:color="auto"/>
              <w:bottom w:val="single" w:sz="2" w:space="0" w:color="auto"/>
              <w:right w:val="single" w:sz="2" w:space="0" w:color="auto"/>
            </w:tcBorders>
            <w:hideMark/>
          </w:tcPr>
          <w:p w14:paraId="508F2E01" w14:textId="77777777" w:rsidR="00B13304" w:rsidRPr="007530C6" w:rsidRDefault="00B13304" w:rsidP="00FB3732">
            <w:pPr>
              <w:pStyle w:val="TAC"/>
              <w:rPr>
                <w:rFonts w:eastAsia="SimSun" w:cs="Arial"/>
                <w:kern w:val="2"/>
                <w:szCs w:val="22"/>
              </w:rPr>
            </w:pPr>
            <w:r w:rsidRPr="007530C6">
              <w:rPr>
                <w:rFonts w:eastAsia="SimSun" w:cs="Arial"/>
              </w:rPr>
              <w:t>738 – 758 MHz</w:t>
            </w:r>
          </w:p>
        </w:tc>
        <w:tc>
          <w:tcPr>
            <w:tcW w:w="852" w:type="dxa"/>
            <w:tcBorders>
              <w:top w:val="single" w:sz="2" w:space="0" w:color="auto"/>
              <w:left w:val="single" w:sz="2" w:space="0" w:color="auto"/>
              <w:bottom w:val="single" w:sz="2" w:space="0" w:color="auto"/>
              <w:right w:val="single" w:sz="2" w:space="0" w:color="auto"/>
            </w:tcBorders>
            <w:hideMark/>
          </w:tcPr>
          <w:p w14:paraId="1FE4C2A5"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60BE51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160A98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 or n67.</w:t>
            </w:r>
          </w:p>
        </w:tc>
      </w:tr>
      <w:tr w:rsidR="00B13304" w:rsidRPr="007530C6" w14:paraId="5CBCC2FC"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C27A268" w14:textId="77777777" w:rsidR="00B13304" w:rsidRPr="007530C6" w:rsidRDefault="00B13304" w:rsidP="00FB3732">
            <w:pPr>
              <w:pStyle w:val="TAL"/>
              <w:rPr>
                <w:rFonts w:eastAsia="SimSun" w:cs="Arial"/>
                <w:kern w:val="2"/>
                <w:szCs w:val="22"/>
              </w:rPr>
            </w:pPr>
            <w:r w:rsidRPr="007530C6">
              <w:rPr>
                <w:rFonts w:eastAsia="SimSun" w:cs="Arial"/>
              </w:rPr>
              <w:t>E-UTRA Band 68</w:t>
            </w:r>
          </w:p>
        </w:tc>
        <w:tc>
          <w:tcPr>
            <w:tcW w:w="1701" w:type="dxa"/>
            <w:tcBorders>
              <w:top w:val="single" w:sz="2" w:space="0" w:color="auto"/>
              <w:left w:val="single" w:sz="4" w:space="0" w:color="auto"/>
              <w:bottom w:val="single" w:sz="2" w:space="0" w:color="auto"/>
              <w:right w:val="single" w:sz="2" w:space="0" w:color="auto"/>
            </w:tcBorders>
            <w:hideMark/>
          </w:tcPr>
          <w:p w14:paraId="578E359D" w14:textId="77777777" w:rsidR="00B13304" w:rsidRPr="007530C6" w:rsidRDefault="00B13304" w:rsidP="00FB3732">
            <w:pPr>
              <w:pStyle w:val="TAC"/>
              <w:rPr>
                <w:rFonts w:eastAsia="SimSun" w:cs="Arial"/>
                <w:kern w:val="2"/>
                <w:szCs w:val="22"/>
              </w:rPr>
            </w:pPr>
            <w:r w:rsidRPr="007530C6">
              <w:rPr>
                <w:rFonts w:eastAsia="SimSun" w:cs="Arial"/>
              </w:rPr>
              <w:t>753 -783 MHz</w:t>
            </w:r>
          </w:p>
        </w:tc>
        <w:tc>
          <w:tcPr>
            <w:tcW w:w="852" w:type="dxa"/>
            <w:tcBorders>
              <w:top w:val="single" w:sz="2" w:space="0" w:color="auto"/>
              <w:left w:val="single" w:sz="2" w:space="0" w:color="auto"/>
              <w:bottom w:val="single" w:sz="2" w:space="0" w:color="auto"/>
              <w:right w:val="single" w:sz="2" w:space="0" w:color="auto"/>
            </w:tcBorders>
            <w:hideMark/>
          </w:tcPr>
          <w:p w14:paraId="05ABACF8"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6174CE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6EE3D9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w:t>
            </w:r>
          </w:p>
        </w:tc>
      </w:tr>
      <w:tr w:rsidR="00B13304" w:rsidRPr="007530C6" w14:paraId="52BB957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091192F"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97FFF88" w14:textId="77777777" w:rsidR="00B13304" w:rsidRPr="007530C6" w:rsidRDefault="00B13304" w:rsidP="00FB3732">
            <w:pPr>
              <w:pStyle w:val="TAC"/>
              <w:rPr>
                <w:rFonts w:eastAsia="SimSun" w:cs="Arial"/>
                <w:kern w:val="2"/>
                <w:szCs w:val="22"/>
              </w:rPr>
            </w:pPr>
            <w:r w:rsidRPr="007530C6">
              <w:rPr>
                <w:rFonts w:eastAsia="SimSun" w:cs="Arial"/>
              </w:rPr>
              <w:t>698-728 MHz</w:t>
            </w:r>
          </w:p>
        </w:tc>
        <w:tc>
          <w:tcPr>
            <w:tcW w:w="852" w:type="dxa"/>
            <w:tcBorders>
              <w:top w:val="single" w:sz="2" w:space="0" w:color="auto"/>
              <w:left w:val="single" w:sz="2" w:space="0" w:color="auto"/>
              <w:bottom w:val="single" w:sz="2" w:space="0" w:color="auto"/>
              <w:right w:val="single" w:sz="2" w:space="0" w:color="auto"/>
            </w:tcBorders>
            <w:hideMark/>
          </w:tcPr>
          <w:p w14:paraId="6E7AEDFA"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D088D66"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C256C61"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repeater operating in Band n28, this requirement applies between 698 MHz and 703 MHz, while the rest is covered in clause 6.5.4.5.2.</w:t>
            </w:r>
          </w:p>
        </w:tc>
      </w:tr>
      <w:tr w:rsidR="00B13304" w:rsidRPr="007530C6" w14:paraId="247F06B4" w14:textId="77777777" w:rsidTr="00B13304">
        <w:trPr>
          <w:cantSplit/>
          <w:trHeight w:val="113"/>
          <w:jc w:val="center"/>
        </w:trPr>
        <w:tc>
          <w:tcPr>
            <w:tcW w:w="1301" w:type="dxa"/>
            <w:tcBorders>
              <w:top w:val="single" w:sz="4" w:space="0" w:color="auto"/>
              <w:left w:val="single" w:sz="2" w:space="0" w:color="auto"/>
              <w:bottom w:val="single" w:sz="4" w:space="0" w:color="auto"/>
              <w:right w:val="single" w:sz="2" w:space="0" w:color="auto"/>
            </w:tcBorders>
            <w:hideMark/>
          </w:tcPr>
          <w:p w14:paraId="0162A47F" w14:textId="77777777" w:rsidR="00B13304" w:rsidRPr="007530C6" w:rsidRDefault="00B13304" w:rsidP="00FB3732">
            <w:pPr>
              <w:pStyle w:val="TAL"/>
              <w:rPr>
                <w:rFonts w:eastAsia="SimSun" w:cs="Arial"/>
                <w:kern w:val="2"/>
                <w:szCs w:val="22"/>
              </w:rPr>
            </w:pPr>
            <w:r w:rsidRPr="007530C6">
              <w:rPr>
                <w:rFonts w:eastAsia="SimSun" w:cs="Arial"/>
              </w:rPr>
              <w:t>E-UTRA Band 69</w:t>
            </w:r>
          </w:p>
        </w:tc>
        <w:tc>
          <w:tcPr>
            <w:tcW w:w="1701" w:type="dxa"/>
            <w:tcBorders>
              <w:top w:val="single" w:sz="2" w:space="0" w:color="auto"/>
              <w:left w:val="single" w:sz="2" w:space="0" w:color="auto"/>
              <w:bottom w:val="single" w:sz="2" w:space="0" w:color="auto"/>
              <w:right w:val="single" w:sz="2" w:space="0" w:color="auto"/>
            </w:tcBorders>
            <w:hideMark/>
          </w:tcPr>
          <w:p w14:paraId="404D4593" w14:textId="77777777" w:rsidR="00B13304" w:rsidRPr="007530C6" w:rsidRDefault="00B13304" w:rsidP="00FB3732">
            <w:pPr>
              <w:pStyle w:val="TAC"/>
              <w:rPr>
                <w:rFonts w:eastAsia="SimSun" w:cs="Arial"/>
                <w:kern w:val="2"/>
                <w:szCs w:val="22"/>
              </w:rPr>
            </w:pPr>
            <w:r w:rsidRPr="007530C6">
              <w:rPr>
                <w:rFonts w:eastAsia="SimSun" w:cs="Arial"/>
              </w:rPr>
              <w:t>2570 – 2620 MHz</w:t>
            </w:r>
          </w:p>
        </w:tc>
        <w:tc>
          <w:tcPr>
            <w:tcW w:w="852" w:type="dxa"/>
            <w:tcBorders>
              <w:top w:val="single" w:sz="2" w:space="0" w:color="auto"/>
              <w:left w:val="single" w:sz="2" w:space="0" w:color="auto"/>
              <w:bottom w:val="single" w:sz="2" w:space="0" w:color="auto"/>
              <w:right w:val="single" w:sz="2" w:space="0" w:color="auto"/>
            </w:tcBorders>
            <w:hideMark/>
          </w:tcPr>
          <w:p w14:paraId="6F72DD09"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496964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00F42B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n38.</w:t>
            </w:r>
          </w:p>
        </w:tc>
      </w:tr>
      <w:tr w:rsidR="00B13304" w:rsidRPr="007530C6" w14:paraId="29C7B97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3830DEEA" w14:textId="77777777" w:rsidR="00B13304" w:rsidRPr="007530C6" w:rsidRDefault="00B13304" w:rsidP="00FB3732">
            <w:pPr>
              <w:pStyle w:val="TAL"/>
              <w:rPr>
                <w:rFonts w:eastAsia="SimSun" w:cs="Arial"/>
                <w:kern w:val="2"/>
                <w:szCs w:val="22"/>
              </w:rPr>
            </w:pPr>
            <w:r w:rsidRPr="007530C6">
              <w:rPr>
                <w:rFonts w:eastAsia="SimSun" w:cs="Arial"/>
              </w:rPr>
              <w:lastRenderedPageBreak/>
              <w:t>E-UTRA Band 70 or NR Band n70</w:t>
            </w:r>
          </w:p>
        </w:tc>
        <w:tc>
          <w:tcPr>
            <w:tcW w:w="1701" w:type="dxa"/>
            <w:tcBorders>
              <w:top w:val="single" w:sz="2" w:space="0" w:color="auto"/>
              <w:left w:val="single" w:sz="4" w:space="0" w:color="auto"/>
              <w:bottom w:val="single" w:sz="2" w:space="0" w:color="auto"/>
              <w:right w:val="single" w:sz="2" w:space="0" w:color="auto"/>
            </w:tcBorders>
            <w:hideMark/>
          </w:tcPr>
          <w:p w14:paraId="45E48156" w14:textId="77777777" w:rsidR="00B13304" w:rsidRPr="007530C6" w:rsidRDefault="00B13304" w:rsidP="00FB3732">
            <w:pPr>
              <w:pStyle w:val="TAC"/>
              <w:rPr>
                <w:rFonts w:eastAsia="SimSun"/>
                <w:kern w:val="2"/>
                <w:szCs w:val="22"/>
              </w:rPr>
            </w:pPr>
            <w:r w:rsidRPr="007530C6">
              <w:rPr>
                <w:rFonts w:eastAsia="SimSun"/>
              </w:rPr>
              <w:t>1995 – 2020 MHz</w:t>
            </w:r>
          </w:p>
        </w:tc>
        <w:tc>
          <w:tcPr>
            <w:tcW w:w="852" w:type="dxa"/>
            <w:tcBorders>
              <w:top w:val="single" w:sz="2" w:space="0" w:color="auto"/>
              <w:left w:val="single" w:sz="2" w:space="0" w:color="auto"/>
              <w:bottom w:val="single" w:sz="2" w:space="0" w:color="auto"/>
              <w:right w:val="single" w:sz="2" w:space="0" w:color="auto"/>
            </w:tcBorders>
            <w:hideMark/>
          </w:tcPr>
          <w:p w14:paraId="6A42A146"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931DCE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8F3BDD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 n25 or n70</w:t>
            </w:r>
          </w:p>
        </w:tc>
      </w:tr>
      <w:tr w:rsidR="00B13304" w:rsidRPr="007530C6" w14:paraId="6A33B69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E235043"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BCB1D77" w14:textId="77777777" w:rsidR="00B13304" w:rsidRPr="007530C6" w:rsidRDefault="00B13304" w:rsidP="00FB3732">
            <w:pPr>
              <w:pStyle w:val="TAC"/>
              <w:rPr>
                <w:rFonts w:eastAsia="SimSun"/>
                <w:kern w:val="2"/>
                <w:szCs w:val="22"/>
              </w:rPr>
            </w:pPr>
            <w:r w:rsidRPr="007530C6">
              <w:rPr>
                <w:rFonts w:eastAsia="SimSun"/>
              </w:rPr>
              <w:t>1695 – 1710 MHz</w:t>
            </w:r>
          </w:p>
        </w:tc>
        <w:tc>
          <w:tcPr>
            <w:tcW w:w="852" w:type="dxa"/>
            <w:tcBorders>
              <w:top w:val="single" w:sz="2" w:space="0" w:color="auto"/>
              <w:left w:val="single" w:sz="2" w:space="0" w:color="auto"/>
              <w:bottom w:val="single" w:sz="2" w:space="0" w:color="auto"/>
              <w:right w:val="single" w:sz="2" w:space="0" w:color="auto"/>
            </w:tcBorders>
            <w:hideMark/>
          </w:tcPr>
          <w:p w14:paraId="1A363320"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C5424B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312903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n70..</w:t>
            </w:r>
          </w:p>
        </w:tc>
      </w:tr>
      <w:tr w:rsidR="00635A76" w:rsidRPr="007530C6" w14:paraId="53C417F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CEFCD0A" w14:textId="77777777" w:rsidR="00635A76" w:rsidRPr="007530C6" w:rsidRDefault="00635A76" w:rsidP="00FB3732">
            <w:pPr>
              <w:pStyle w:val="TAL"/>
              <w:rPr>
                <w:rFonts w:eastAsia="SimSun" w:cs="Arial"/>
                <w:kern w:val="2"/>
                <w:szCs w:val="22"/>
              </w:rPr>
            </w:pPr>
            <w:r w:rsidRPr="007530C6">
              <w:rPr>
                <w:rFonts w:eastAsia="SimSun" w:cs="Arial"/>
              </w:rPr>
              <w:t>E-UTRA Band 71 or NR Band n71</w:t>
            </w:r>
          </w:p>
        </w:tc>
        <w:tc>
          <w:tcPr>
            <w:tcW w:w="1701" w:type="dxa"/>
            <w:tcBorders>
              <w:top w:val="single" w:sz="2" w:space="0" w:color="auto"/>
              <w:left w:val="single" w:sz="4" w:space="0" w:color="auto"/>
              <w:bottom w:val="single" w:sz="2" w:space="0" w:color="auto"/>
              <w:right w:val="single" w:sz="2" w:space="0" w:color="auto"/>
            </w:tcBorders>
            <w:hideMark/>
          </w:tcPr>
          <w:p w14:paraId="7699D5D7" w14:textId="77777777" w:rsidR="00635A76" w:rsidRPr="007530C6" w:rsidRDefault="00635A76" w:rsidP="00FB3732">
            <w:pPr>
              <w:pStyle w:val="TAC"/>
              <w:rPr>
                <w:rFonts w:eastAsia="SimSun"/>
                <w:kern w:val="2"/>
                <w:szCs w:val="22"/>
              </w:rPr>
            </w:pPr>
            <w:r w:rsidRPr="007530C6">
              <w:rPr>
                <w:rFonts w:eastAsia="SimSun"/>
              </w:rPr>
              <w:t>617 – 652 MHz</w:t>
            </w:r>
          </w:p>
        </w:tc>
        <w:tc>
          <w:tcPr>
            <w:tcW w:w="852" w:type="dxa"/>
            <w:tcBorders>
              <w:top w:val="single" w:sz="2" w:space="0" w:color="auto"/>
              <w:left w:val="single" w:sz="2" w:space="0" w:color="auto"/>
              <w:bottom w:val="single" w:sz="2" w:space="0" w:color="auto"/>
              <w:right w:val="single" w:sz="2" w:space="0" w:color="auto"/>
            </w:tcBorders>
            <w:hideMark/>
          </w:tcPr>
          <w:p w14:paraId="06AD97D0" w14:textId="77777777" w:rsidR="00635A76" w:rsidRPr="007530C6" w:rsidRDefault="00635A76"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CA5C008" w14:textId="77777777" w:rsidR="00635A76" w:rsidRPr="007530C6" w:rsidRDefault="00635A76"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DC4D8F6" w14:textId="779D9D29" w:rsidR="00635A76" w:rsidRPr="007530C6" w:rsidRDefault="00635A76" w:rsidP="00FB3732">
            <w:pPr>
              <w:pStyle w:val="TAL"/>
              <w:rPr>
                <w:rFonts w:eastAsia="SimSun" w:cs="Arial"/>
                <w:kern w:val="2"/>
                <w:szCs w:val="22"/>
                <w:lang w:eastAsia="ko-KR"/>
              </w:rPr>
            </w:pPr>
            <w:r>
              <w:rPr>
                <w:rFonts w:eastAsia="SimSun" w:cs="Arial"/>
                <w:lang w:eastAsia="ko-KR"/>
              </w:rPr>
              <w:t>This requirement does not apply to repeater operating in band n71</w:t>
            </w:r>
            <w:r>
              <w:rPr>
                <w:rFonts w:eastAsia="SimSun" w:cs="Arial"/>
                <w:lang w:val="en-US" w:eastAsia="ko-KR"/>
              </w:rPr>
              <w:t xml:space="preserve"> or n105</w:t>
            </w:r>
            <w:r>
              <w:rPr>
                <w:rFonts w:eastAsia="SimSun" w:cs="Arial" w:hint="eastAsia"/>
                <w:lang w:val="en-US" w:eastAsia="zh-CN"/>
              </w:rPr>
              <w:t>.</w:t>
            </w:r>
          </w:p>
        </w:tc>
      </w:tr>
      <w:tr w:rsidR="00635A76" w:rsidRPr="007530C6" w14:paraId="77BF0489"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24D8BE05" w14:textId="77777777" w:rsidR="00635A76" w:rsidRPr="007530C6" w:rsidRDefault="00635A76"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9FE8462" w14:textId="77777777" w:rsidR="00635A76" w:rsidRPr="007530C6" w:rsidRDefault="00635A76" w:rsidP="00FB3732">
            <w:pPr>
              <w:pStyle w:val="TAC"/>
              <w:rPr>
                <w:rFonts w:eastAsia="SimSun"/>
                <w:kern w:val="2"/>
                <w:szCs w:val="22"/>
              </w:rPr>
            </w:pPr>
            <w:r w:rsidRPr="007530C6">
              <w:rPr>
                <w:rFonts w:eastAsia="SimSun"/>
              </w:rPr>
              <w:t>663 – 698 MHz</w:t>
            </w:r>
          </w:p>
        </w:tc>
        <w:tc>
          <w:tcPr>
            <w:tcW w:w="852" w:type="dxa"/>
            <w:tcBorders>
              <w:top w:val="single" w:sz="2" w:space="0" w:color="auto"/>
              <w:left w:val="single" w:sz="2" w:space="0" w:color="auto"/>
              <w:bottom w:val="single" w:sz="2" w:space="0" w:color="auto"/>
              <w:right w:val="single" w:sz="2" w:space="0" w:color="auto"/>
            </w:tcBorders>
            <w:hideMark/>
          </w:tcPr>
          <w:p w14:paraId="242970C8" w14:textId="77777777" w:rsidR="00635A76" w:rsidRPr="007530C6" w:rsidRDefault="00635A76"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4D85F94" w14:textId="77777777" w:rsidR="00635A76" w:rsidRPr="007530C6" w:rsidRDefault="00635A76"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BD79013" w14:textId="30BF62C4" w:rsidR="00635A76" w:rsidRPr="007530C6" w:rsidRDefault="00635A76" w:rsidP="00FB3732">
            <w:pPr>
              <w:pStyle w:val="TAL"/>
              <w:rPr>
                <w:rFonts w:eastAsia="SimSun" w:cs="Arial"/>
                <w:kern w:val="2"/>
                <w:szCs w:val="22"/>
                <w:lang w:eastAsia="ko-KR"/>
              </w:rPr>
            </w:pPr>
            <w:r>
              <w:rPr>
                <w:rFonts w:eastAsia="SimSun" w:cs="Arial"/>
                <w:lang w:eastAsia="ko-KR"/>
              </w:rPr>
              <w:t>This requirement does not apply to repeater operating in band n71</w:t>
            </w:r>
            <w:r>
              <w:rPr>
                <w:rFonts w:eastAsia="SimSun" w:cs="Arial"/>
                <w:lang w:val="en-US" w:eastAsia="ko-KR"/>
              </w:rPr>
              <w:t xml:space="preserve"> or n105</w:t>
            </w:r>
            <w:r>
              <w:rPr>
                <w:rFonts w:eastAsia="SimSun" w:cs="Arial"/>
                <w:lang w:eastAsia="ko-KR"/>
              </w:rPr>
              <w:t>.</w:t>
            </w:r>
          </w:p>
        </w:tc>
      </w:tr>
      <w:tr w:rsidR="00B13304" w:rsidRPr="007530C6" w14:paraId="5FEF6A99"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61E0197" w14:textId="77777777" w:rsidR="00B13304" w:rsidRPr="007530C6" w:rsidRDefault="00B13304" w:rsidP="00FB3732">
            <w:pPr>
              <w:pStyle w:val="TAL"/>
              <w:rPr>
                <w:rFonts w:eastAsia="SimSun" w:cs="Arial"/>
                <w:kern w:val="2"/>
                <w:szCs w:val="22"/>
              </w:rPr>
            </w:pPr>
            <w:r w:rsidRPr="007530C6">
              <w:rPr>
                <w:rFonts w:eastAsia="SimSun"/>
              </w:rPr>
              <w:t>E-UTRA Band 72</w:t>
            </w:r>
          </w:p>
        </w:tc>
        <w:tc>
          <w:tcPr>
            <w:tcW w:w="1701" w:type="dxa"/>
            <w:tcBorders>
              <w:top w:val="single" w:sz="2" w:space="0" w:color="auto"/>
              <w:left w:val="single" w:sz="4" w:space="0" w:color="auto"/>
              <w:bottom w:val="single" w:sz="2" w:space="0" w:color="auto"/>
              <w:right w:val="single" w:sz="2" w:space="0" w:color="auto"/>
            </w:tcBorders>
            <w:hideMark/>
          </w:tcPr>
          <w:p w14:paraId="782FE76D" w14:textId="77777777" w:rsidR="00B13304" w:rsidRPr="007530C6" w:rsidRDefault="00B13304" w:rsidP="00FB3732">
            <w:pPr>
              <w:pStyle w:val="TAC"/>
              <w:rPr>
                <w:rFonts w:eastAsia="SimSun" w:cs="Arial"/>
                <w:kern w:val="2"/>
                <w:szCs w:val="22"/>
              </w:rPr>
            </w:pPr>
            <w:r w:rsidRPr="007530C6">
              <w:rPr>
                <w:rFonts w:eastAsia="SimSun" w:cs="Arial"/>
              </w:rPr>
              <w:t>461 – 466 MHz</w:t>
            </w:r>
          </w:p>
        </w:tc>
        <w:tc>
          <w:tcPr>
            <w:tcW w:w="852" w:type="dxa"/>
            <w:tcBorders>
              <w:top w:val="single" w:sz="2" w:space="0" w:color="auto"/>
              <w:left w:val="single" w:sz="2" w:space="0" w:color="auto"/>
              <w:bottom w:val="single" w:sz="2" w:space="0" w:color="auto"/>
              <w:right w:val="single" w:sz="2" w:space="0" w:color="auto"/>
            </w:tcBorders>
            <w:hideMark/>
          </w:tcPr>
          <w:p w14:paraId="60CE3E40" w14:textId="77777777" w:rsidR="00B13304" w:rsidRPr="007530C6" w:rsidRDefault="00B13304" w:rsidP="00FB3732">
            <w:pPr>
              <w:pStyle w:val="TAC"/>
              <w:rPr>
                <w:rFonts w:eastAsia="SimSun" w:cs="Arial"/>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63370E9D" w14:textId="77777777" w:rsidR="00B13304" w:rsidRPr="007530C6" w:rsidRDefault="00B13304" w:rsidP="00FB3732">
            <w:pPr>
              <w:pStyle w:val="TAC"/>
              <w:rPr>
                <w:rFonts w:eastAsia="SimSun" w:cs="Arial"/>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5238966B" w14:textId="77777777" w:rsidR="00B13304" w:rsidRPr="007530C6" w:rsidRDefault="00B13304" w:rsidP="00FB3732">
            <w:pPr>
              <w:pStyle w:val="TAL"/>
              <w:rPr>
                <w:rFonts w:eastAsia="SimSun" w:cs="Arial"/>
                <w:kern w:val="2"/>
                <w:szCs w:val="22"/>
                <w:lang w:eastAsia="ko-KR"/>
              </w:rPr>
            </w:pPr>
          </w:p>
        </w:tc>
      </w:tr>
      <w:tr w:rsidR="00B13304" w:rsidRPr="007530C6" w14:paraId="379B2880"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ED966B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5467356" w14:textId="77777777" w:rsidR="00B13304" w:rsidRPr="007530C6" w:rsidRDefault="00B13304" w:rsidP="00FB3732">
            <w:pPr>
              <w:pStyle w:val="TAC"/>
              <w:rPr>
                <w:rFonts w:eastAsia="SimSun" w:cs="Arial"/>
                <w:kern w:val="2"/>
                <w:szCs w:val="22"/>
              </w:rPr>
            </w:pPr>
            <w:r w:rsidRPr="007530C6">
              <w:rPr>
                <w:rFonts w:eastAsia="SimSun" w:cs="Arial"/>
              </w:rPr>
              <w:t>451 – 456 MHz</w:t>
            </w:r>
          </w:p>
        </w:tc>
        <w:tc>
          <w:tcPr>
            <w:tcW w:w="852" w:type="dxa"/>
            <w:tcBorders>
              <w:top w:val="single" w:sz="2" w:space="0" w:color="auto"/>
              <w:left w:val="single" w:sz="2" w:space="0" w:color="auto"/>
              <w:bottom w:val="single" w:sz="2" w:space="0" w:color="auto"/>
              <w:right w:val="single" w:sz="2" w:space="0" w:color="auto"/>
            </w:tcBorders>
            <w:hideMark/>
          </w:tcPr>
          <w:p w14:paraId="2AC3A9FF" w14:textId="77777777" w:rsidR="00B13304" w:rsidRPr="007530C6" w:rsidRDefault="00B13304" w:rsidP="00FB3732">
            <w:pPr>
              <w:pStyle w:val="TAC"/>
              <w:rPr>
                <w:rFonts w:eastAsia="SimSun" w:cs="Arial"/>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2F5D69F0" w14:textId="77777777" w:rsidR="00B13304" w:rsidRPr="007530C6" w:rsidRDefault="00B13304" w:rsidP="00FB3732">
            <w:pPr>
              <w:pStyle w:val="TAC"/>
              <w:rPr>
                <w:rFonts w:eastAsia="SimSun" w:cs="Arial"/>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2DB5EEE9" w14:textId="77777777" w:rsidR="00B13304" w:rsidRPr="007530C6" w:rsidRDefault="00B13304" w:rsidP="00FB3732">
            <w:pPr>
              <w:pStyle w:val="TAL"/>
              <w:rPr>
                <w:rFonts w:eastAsia="SimSun" w:cs="Arial"/>
                <w:kern w:val="2"/>
                <w:szCs w:val="22"/>
                <w:lang w:eastAsia="ko-KR"/>
              </w:rPr>
            </w:pPr>
          </w:p>
        </w:tc>
      </w:tr>
      <w:tr w:rsidR="00B13304" w:rsidRPr="007530C6" w14:paraId="0878594A"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66D97C2" w14:textId="77777777" w:rsidR="00B13304" w:rsidRPr="007530C6" w:rsidRDefault="00B13304" w:rsidP="00FB3732">
            <w:pPr>
              <w:pStyle w:val="TAL"/>
              <w:rPr>
                <w:rFonts w:eastAsia="SimSun" w:cs="Arial"/>
                <w:kern w:val="2"/>
                <w:szCs w:val="22"/>
              </w:rPr>
            </w:pPr>
            <w:r w:rsidRPr="007530C6">
              <w:rPr>
                <w:rFonts w:eastAsia="SimSun" w:cs="Arial"/>
              </w:rPr>
              <w:t>E-UTRA Band 74 or NR Band n74</w:t>
            </w:r>
          </w:p>
        </w:tc>
        <w:tc>
          <w:tcPr>
            <w:tcW w:w="1701" w:type="dxa"/>
            <w:tcBorders>
              <w:top w:val="single" w:sz="2" w:space="0" w:color="auto"/>
              <w:left w:val="single" w:sz="4" w:space="0" w:color="auto"/>
              <w:bottom w:val="single" w:sz="2" w:space="0" w:color="auto"/>
              <w:right w:val="single" w:sz="2" w:space="0" w:color="auto"/>
            </w:tcBorders>
            <w:hideMark/>
          </w:tcPr>
          <w:p w14:paraId="4563BE79" w14:textId="77777777" w:rsidR="00B13304" w:rsidRPr="007530C6" w:rsidRDefault="00B13304" w:rsidP="00FB3732">
            <w:pPr>
              <w:pStyle w:val="TAC"/>
              <w:rPr>
                <w:rFonts w:eastAsia="SimSun" w:cs="Arial"/>
                <w:kern w:val="2"/>
                <w:szCs w:val="22"/>
              </w:rPr>
            </w:pPr>
            <w:r w:rsidRPr="007530C6">
              <w:rPr>
                <w:rFonts w:eastAsia="SimSun" w:cs="Arial"/>
              </w:rPr>
              <w:t>1475 – 1518 MHz</w:t>
            </w:r>
          </w:p>
        </w:tc>
        <w:tc>
          <w:tcPr>
            <w:tcW w:w="852" w:type="dxa"/>
            <w:tcBorders>
              <w:top w:val="single" w:sz="2" w:space="0" w:color="auto"/>
              <w:left w:val="single" w:sz="2" w:space="0" w:color="auto"/>
              <w:bottom w:val="single" w:sz="2" w:space="0" w:color="auto"/>
              <w:right w:val="single" w:sz="2" w:space="0" w:color="auto"/>
            </w:tcBorders>
            <w:hideMark/>
          </w:tcPr>
          <w:p w14:paraId="1E8F0F5C"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14D095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36D7042"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n74, n75, n92 or n94.</w:t>
            </w:r>
          </w:p>
        </w:tc>
      </w:tr>
      <w:tr w:rsidR="00B13304" w:rsidRPr="007530C6" w14:paraId="362EE756"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C062009"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6207BCEE" w14:textId="77777777" w:rsidR="00B13304" w:rsidRPr="007530C6" w:rsidRDefault="00B13304" w:rsidP="00FB3732">
            <w:pPr>
              <w:pStyle w:val="TAC"/>
              <w:rPr>
                <w:rFonts w:eastAsia="SimSun" w:cs="Arial"/>
                <w:kern w:val="2"/>
                <w:szCs w:val="22"/>
              </w:rPr>
            </w:pPr>
            <w:r w:rsidRPr="007530C6">
              <w:rPr>
                <w:rFonts w:eastAsia="SimSun" w:cs="Arial"/>
              </w:rPr>
              <w:t>1427 – 1470 MHz</w:t>
            </w:r>
          </w:p>
        </w:tc>
        <w:tc>
          <w:tcPr>
            <w:tcW w:w="852" w:type="dxa"/>
            <w:tcBorders>
              <w:top w:val="single" w:sz="2" w:space="0" w:color="auto"/>
              <w:left w:val="single" w:sz="2" w:space="0" w:color="auto"/>
              <w:bottom w:val="single" w:sz="2" w:space="0" w:color="auto"/>
              <w:right w:val="single" w:sz="2" w:space="0" w:color="auto"/>
            </w:tcBorders>
            <w:hideMark/>
          </w:tcPr>
          <w:p w14:paraId="5DE7D11F"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14E8A39" w14:textId="77777777" w:rsidR="00B13304" w:rsidRPr="007530C6" w:rsidRDefault="00B13304" w:rsidP="00FB3732">
            <w:pPr>
              <w:pStyle w:val="TAC"/>
              <w:rPr>
                <w:rFonts w:eastAsia="SimSun" w:cs="Arial"/>
                <w:kern w:val="2"/>
                <w:szCs w:val="22"/>
              </w:rPr>
            </w:pPr>
            <w:r w:rsidRPr="007530C6">
              <w:rPr>
                <w:rFonts w:eastAsia="SimSun" w:cs="Arial"/>
              </w:rPr>
              <w:t>1MHz</w:t>
            </w:r>
          </w:p>
        </w:tc>
        <w:tc>
          <w:tcPr>
            <w:tcW w:w="4424" w:type="dxa"/>
            <w:tcBorders>
              <w:top w:val="single" w:sz="2" w:space="0" w:color="auto"/>
              <w:left w:val="single" w:sz="2" w:space="0" w:color="auto"/>
              <w:bottom w:val="single" w:sz="2" w:space="0" w:color="auto"/>
              <w:right w:val="single" w:sz="2" w:space="0" w:color="auto"/>
            </w:tcBorders>
            <w:hideMark/>
          </w:tcPr>
          <w:p w14:paraId="5D197F2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 or n94.</w:t>
            </w:r>
          </w:p>
        </w:tc>
      </w:tr>
      <w:tr w:rsidR="00B13304" w:rsidRPr="007530C6" w14:paraId="087D8B82"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06D999F" w14:textId="77777777" w:rsidR="00B13304" w:rsidRPr="007530C6" w:rsidRDefault="00B13304" w:rsidP="00FB3732">
            <w:pPr>
              <w:pStyle w:val="TAL"/>
              <w:rPr>
                <w:rFonts w:eastAsia="SimSun" w:cs="Arial"/>
                <w:kern w:val="2"/>
                <w:szCs w:val="22"/>
              </w:rPr>
            </w:pPr>
            <w:r w:rsidRPr="007530C6">
              <w:rPr>
                <w:rFonts w:eastAsia="SimSun" w:cs="Arial"/>
              </w:rPr>
              <w:t>E-UTRA Band 75 or NR Band n75</w:t>
            </w:r>
          </w:p>
        </w:tc>
        <w:tc>
          <w:tcPr>
            <w:tcW w:w="1701" w:type="dxa"/>
            <w:tcBorders>
              <w:top w:val="single" w:sz="2" w:space="0" w:color="auto"/>
              <w:left w:val="single" w:sz="2" w:space="0" w:color="auto"/>
              <w:bottom w:val="single" w:sz="2" w:space="0" w:color="auto"/>
              <w:right w:val="single" w:sz="2" w:space="0" w:color="auto"/>
            </w:tcBorders>
            <w:hideMark/>
          </w:tcPr>
          <w:p w14:paraId="47AB3843" w14:textId="77777777" w:rsidR="00B13304" w:rsidRPr="007530C6" w:rsidRDefault="00B13304" w:rsidP="00FB3732">
            <w:pPr>
              <w:pStyle w:val="TAC"/>
              <w:rPr>
                <w:rFonts w:eastAsia="SimSun" w:cs="Arial"/>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0E9A3178"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C6874E0"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E589CA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n76, n91, n92, n93 or n94.</w:t>
            </w:r>
          </w:p>
        </w:tc>
      </w:tr>
      <w:tr w:rsidR="00B13304" w:rsidRPr="007530C6" w14:paraId="51DBCF27"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535DA47C" w14:textId="77777777" w:rsidR="00B13304" w:rsidRPr="007530C6" w:rsidRDefault="00B13304" w:rsidP="00FB3732">
            <w:pPr>
              <w:pStyle w:val="TAL"/>
              <w:rPr>
                <w:rFonts w:eastAsia="SimSun" w:cs="Arial"/>
                <w:kern w:val="2"/>
                <w:szCs w:val="22"/>
              </w:rPr>
            </w:pPr>
            <w:r w:rsidRPr="007530C6">
              <w:rPr>
                <w:rFonts w:eastAsia="SimSun" w:cs="Arial"/>
              </w:rPr>
              <w:t>E-UTRA Band 76 or NR Band n76</w:t>
            </w:r>
          </w:p>
        </w:tc>
        <w:tc>
          <w:tcPr>
            <w:tcW w:w="1701" w:type="dxa"/>
            <w:tcBorders>
              <w:top w:val="single" w:sz="2" w:space="0" w:color="auto"/>
              <w:left w:val="single" w:sz="2" w:space="0" w:color="auto"/>
              <w:bottom w:val="single" w:sz="2" w:space="0" w:color="auto"/>
              <w:right w:val="single" w:sz="2" w:space="0" w:color="auto"/>
            </w:tcBorders>
            <w:hideMark/>
          </w:tcPr>
          <w:p w14:paraId="4A7C13F8" w14:textId="77777777" w:rsidR="00B13304" w:rsidRPr="007530C6" w:rsidRDefault="00B13304" w:rsidP="00FB3732">
            <w:pPr>
              <w:pStyle w:val="TAC"/>
              <w:rPr>
                <w:rFonts w:eastAsia="SimSun" w:cs="Arial"/>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1516F2A7"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C67B72D"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1EB104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n75, n76, n91, n92, n93 or n94.</w:t>
            </w:r>
          </w:p>
        </w:tc>
      </w:tr>
      <w:tr w:rsidR="00B13304" w:rsidRPr="007530C6" w14:paraId="090D888C"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8A6EBD3" w14:textId="77777777" w:rsidR="00B13304" w:rsidRPr="007530C6" w:rsidRDefault="00B13304" w:rsidP="00FB3732">
            <w:pPr>
              <w:pStyle w:val="TAL"/>
              <w:rPr>
                <w:rFonts w:eastAsia="SimSun" w:cs="Arial"/>
                <w:kern w:val="2"/>
                <w:szCs w:val="22"/>
              </w:rPr>
            </w:pPr>
            <w:r w:rsidRPr="007530C6">
              <w:rPr>
                <w:rFonts w:eastAsia="SimSun" w:cs="Arial"/>
              </w:rPr>
              <w:t>NR Band n77</w:t>
            </w:r>
          </w:p>
        </w:tc>
        <w:tc>
          <w:tcPr>
            <w:tcW w:w="1701" w:type="dxa"/>
            <w:tcBorders>
              <w:top w:val="single" w:sz="2" w:space="0" w:color="auto"/>
              <w:left w:val="single" w:sz="2" w:space="0" w:color="auto"/>
              <w:bottom w:val="single" w:sz="2" w:space="0" w:color="auto"/>
              <w:right w:val="single" w:sz="2" w:space="0" w:color="auto"/>
            </w:tcBorders>
            <w:hideMark/>
          </w:tcPr>
          <w:p w14:paraId="36B1E3A1" w14:textId="77777777" w:rsidR="00B13304" w:rsidRPr="007530C6" w:rsidRDefault="00B13304" w:rsidP="00FB3732">
            <w:pPr>
              <w:pStyle w:val="TAC"/>
              <w:rPr>
                <w:rFonts w:eastAsia="SimSun" w:cs="Arial"/>
                <w:kern w:val="2"/>
                <w:szCs w:val="22"/>
              </w:rPr>
            </w:pPr>
            <w:r w:rsidRPr="007530C6">
              <w:rPr>
                <w:rFonts w:eastAsia="SimSun"/>
              </w:rPr>
              <w:t>3.3 – 4.2 GHz</w:t>
            </w:r>
          </w:p>
        </w:tc>
        <w:tc>
          <w:tcPr>
            <w:tcW w:w="852" w:type="dxa"/>
            <w:tcBorders>
              <w:top w:val="single" w:sz="2" w:space="0" w:color="auto"/>
              <w:left w:val="single" w:sz="2" w:space="0" w:color="auto"/>
              <w:bottom w:val="single" w:sz="2" w:space="0" w:color="auto"/>
              <w:right w:val="single" w:sz="2" w:space="0" w:color="auto"/>
            </w:tcBorders>
            <w:hideMark/>
          </w:tcPr>
          <w:p w14:paraId="61767991"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922A6F7"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16C0BCC"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n48, n77 or n78</w:t>
            </w:r>
          </w:p>
        </w:tc>
      </w:tr>
      <w:tr w:rsidR="00B13304" w:rsidRPr="007530C6" w14:paraId="124B66FD"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73C2ADD" w14:textId="77777777" w:rsidR="00B13304" w:rsidRPr="007530C6" w:rsidRDefault="00B13304" w:rsidP="00FB3732">
            <w:pPr>
              <w:pStyle w:val="TAL"/>
              <w:rPr>
                <w:rFonts w:eastAsia="SimSun" w:cs="Arial"/>
                <w:kern w:val="2"/>
                <w:szCs w:val="22"/>
              </w:rPr>
            </w:pPr>
            <w:r w:rsidRPr="007530C6">
              <w:rPr>
                <w:rFonts w:eastAsia="SimSun" w:cs="Arial"/>
              </w:rPr>
              <w:t>NR Band n78</w:t>
            </w:r>
          </w:p>
        </w:tc>
        <w:tc>
          <w:tcPr>
            <w:tcW w:w="1701" w:type="dxa"/>
            <w:tcBorders>
              <w:top w:val="single" w:sz="2" w:space="0" w:color="auto"/>
              <w:left w:val="single" w:sz="2" w:space="0" w:color="auto"/>
              <w:bottom w:val="single" w:sz="2" w:space="0" w:color="auto"/>
              <w:right w:val="single" w:sz="2" w:space="0" w:color="auto"/>
            </w:tcBorders>
            <w:hideMark/>
          </w:tcPr>
          <w:p w14:paraId="0A454F7B" w14:textId="77777777" w:rsidR="00B13304" w:rsidRPr="007530C6" w:rsidRDefault="00B13304" w:rsidP="00FB3732">
            <w:pPr>
              <w:pStyle w:val="TAC"/>
              <w:rPr>
                <w:rFonts w:eastAsia="SimSun" w:cs="Arial"/>
                <w:kern w:val="2"/>
                <w:szCs w:val="22"/>
              </w:rPr>
            </w:pPr>
            <w:r w:rsidRPr="007530C6">
              <w:rPr>
                <w:rFonts w:eastAsia="SimSun"/>
              </w:rPr>
              <w:t>3.3 – 3.8 GHz</w:t>
            </w:r>
          </w:p>
        </w:tc>
        <w:tc>
          <w:tcPr>
            <w:tcW w:w="852" w:type="dxa"/>
            <w:tcBorders>
              <w:top w:val="single" w:sz="2" w:space="0" w:color="auto"/>
              <w:left w:val="single" w:sz="2" w:space="0" w:color="auto"/>
              <w:bottom w:val="single" w:sz="2" w:space="0" w:color="auto"/>
              <w:right w:val="single" w:sz="2" w:space="0" w:color="auto"/>
            </w:tcBorders>
            <w:hideMark/>
          </w:tcPr>
          <w:p w14:paraId="2006EA71"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45CB2D6"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345A80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n48, n77 or n78</w:t>
            </w:r>
          </w:p>
        </w:tc>
      </w:tr>
      <w:tr w:rsidR="00B13304" w:rsidRPr="007530C6" w14:paraId="505E98B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71BAC0F6" w14:textId="77777777" w:rsidR="00B13304" w:rsidRPr="007530C6" w:rsidRDefault="00B13304" w:rsidP="00FB3732">
            <w:pPr>
              <w:pStyle w:val="TAL"/>
              <w:rPr>
                <w:rFonts w:eastAsia="SimSun" w:cs="Arial"/>
                <w:kern w:val="2"/>
                <w:szCs w:val="22"/>
              </w:rPr>
            </w:pPr>
            <w:r w:rsidRPr="007530C6">
              <w:rPr>
                <w:rFonts w:eastAsia="SimSun" w:cs="Arial"/>
              </w:rPr>
              <w:t>NR Band n79</w:t>
            </w:r>
          </w:p>
        </w:tc>
        <w:tc>
          <w:tcPr>
            <w:tcW w:w="1701" w:type="dxa"/>
            <w:tcBorders>
              <w:top w:val="single" w:sz="2" w:space="0" w:color="auto"/>
              <w:left w:val="single" w:sz="2" w:space="0" w:color="auto"/>
              <w:bottom w:val="single" w:sz="2" w:space="0" w:color="auto"/>
              <w:right w:val="single" w:sz="2" w:space="0" w:color="auto"/>
            </w:tcBorders>
            <w:hideMark/>
          </w:tcPr>
          <w:p w14:paraId="2489A165" w14:textId="77777777" w:rsidR="00B13304" w:rsidRPr="007530C6" w:rsidRDefault="00B13304" w:rsidP="00FB3732">
            <w:pPr>
              <w:pStyle w:val="TAC"/>
              <w:rPr>
                <w:rFonts w:eastAsia="SimSun" w:cs="Arial"/>
                <w:kern w:val="2"/>
                <w:szCs w:val="22"/>
              </w:rPr>
            </w:pPr>
            <w:r w:rsidRPr="007530C6">
              <w:rPr>
                <w:rFonts w:eastAsia="SimSun"/>
              </w:rPr>
              <w:t>4.4 – 5.0 GHz</w:t>
            </w:r>
          </w:p>
        </w:tc>
        <w:tc>
          <w:tcPr>
            <w:tcW w:w="852" w:type="dxa"/>
            <w:tcBorders>
              <w:top w:val="single" w:sz="2" w:space="0" w:color="auto"/>
              <w:left w:val="single" w:sz="2" w:space="0" w:color="auto"/>
              <w:bottom w:val="single" w:sz="2" w:space="0" w:color="auto"/>
              <w:right w:val="single" w:sz="2" w:space="0" w:color="auto"/>
            </w:tcBorders>
            <w:hideMark/>
          </w:tcPr>
          <w:p w14:paraId="4F01551D"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012B26E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6F8159CA"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n79</w:t>
            </w:r>
          </w:p>
        </w:tc>
      </w:tr>
      <w:tr w:rsidR="00B13304" w:rsidRPr="007530C6" w14:paraId="43157CA0"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58156CEF" w14:textId="77777777" w:rsidR="00B13304" w:rsidRPr="007530C6" w:rsidRDefault="00B13304" w:rsidP="00FB3732">
            <w:pPr>
              <w:pStyle w:val="TAL"/>
              <w:rPr>
                <w:rFonts w:eastAsia="SimSun" w:cs="Arial"/>
                <w:kern w:val="2"/>
                <w:szCs w:val="22"/>
              </w:rPr>
            </w:pPr>
            <w:r w:rsidRPr="007530C6">
              <w:rPr>
                <w:rFonts w:eastAsia="SimSun" w:cs="Arial"/>
              </w:rPr>
              <w:t>NR Band n80</w:t>
            </w:r>
          </w:p>
        </w:tc>
        <w:tc>
          <w:tcPr>
            <w:tcW w:w="1701" w:type="dxa"/>
            <w:tcBorders>
              <w:top w:val="single" w:sz="2" w:space="0" w:color="auto"/>
              <w:left w:val="single" w:sz="2" w:space="0" w:color="auto"/>
              <w:bottom w:val="single" w:sz="2" w:space="0" w:color="auto"/>
              <w:right w:val="single" w:sz="2" w:space="0" w:color="auto"/>
            </w:tcBorders>
            <w:hideMark/>
          </w:tcPr>
          <w:p w14:paraId="4900FF77" w14:textId="77777777" w:rsidR="00B13304" w:rsidRPr="007530C6" w:rsidRDefault="00B13304" w:rsidP="00FB3732">
            <w:pPr>
              <w:pStyle w:val="TAC"/>
              <w:rPr>
                <w:rFonts w:eastAsia="SimSun"/>
                <w:kern w:val="2"/>
                <w:szCs w:val="22"/>
              </w:rPr>
            </w:pPr>
            <w:r w:rsidRPr="007530C6">
              <w:rPr>
                <w:rFonts w:eastAsia="SimSun"/>
              </w:rPr>
              <w:t>1710 – 1785 MHz</w:t>
            </w:r>
          </w:p>
        </w:tc>
        <w:tc>
          <w:tcPr>
            <w:tcW w:w="852" w:type="dxa"/>
            <w:tcBorders>
              <w:top w:val="single" w:sz="2" w:space="0" w:color="auto"/>
              <w:left w:val="single" w:sz="2" w:space="0" w:color="auto"/>
              <w:bottom w:val="single" w:sz="2" w:space="0" w:color="auto"/>
              <w:right w:val="single" w:sz="2" w:space="0" w:color="auto"/>
            </w:tcBorders>
            <w:hideMark/>
          </w:tcPr>
          <w:p w14:paraId="46554E9F"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51B6142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130400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n3.</w:t>
            </w:r>
          </w:p>
        </w:tc>
      </w:tr>
      <w:tr w:rsidR="00B13304" w:rsidRPr="007530C6" w14:paraId="418FC37D"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2A5ADA6C" w14:textId="77777777" w:rsidR="00B13304" w:rsidRPr="007530C6" w:rsidRDefault="00B13304" w:rsidP="00FB3732">
            <w:pPr>
              <w:pStyle w:val="TAL"/>
              <w:rPr>
                <w:rFonts w:eastAsia="SimSun" w:cs="Arial"/>
                <w:kern w:val="2"/>
                <w:szCs w:val="22"/>
              </w:rPr>
            </w:pPr>
            <w:r w:rsidRPr="007530C6">
              <w:rPr>
                <w:rFonts w:eastAsia="SimSun" w:cs="Arial"/>
              </w:rPr>
              <w:t>NR Band n81</w:t>
            </w:r>
          </w:p>
        </w:tc>
        <w:tc>
          <w:tcPr>
            <w:tcW w:w="1701" w:type="dxa"/>
            <w:tcBorders>
              <w:top w:val="single" w:sz="2" w:space="0" w:color="auto"/>
              <w:left w:val="single" w:sz="2" w:space="0" w:color="auto"/>
              <w:bottom w:val="single" w:sz="2" w:space="0" w:color="auto"/>
              <w:right w:val="single" w:sz="2" w:space="0" w:color="auto"/>
            </w:tcBorders>
            <w:hideMark/>
          </w:tcPr>
          <w:p w14:paraId="7A7A21F8" w14:textId="77777777" w:rsidR="00B13304" w:rsidRPr="007530C6" w:rsidRDefault="00B13304" w:rsidP="00FB3732">
            <w:pPr>
              <w:pStyle w:val="TAC"/>
              <w:rPr>
                <w:rFonts w:eastAsia="SimSun"/>
                <w:kern w:val="2"/>
                <w:szCs w:val="22"/>
              </w:rPr>
            </w:pPr>
            <w:r w:rsidRPr="007530C6">
              <w:rPr>
                <w:rFonts w:eastAsia="SimSun"/>
              </w:rPr>
              <w:t>880 – 915 MHz</w:t>
            </w:r>
          </w:p>
        </w:tc>
        <w:tc>
          <w:tcPr>
            <w:tcW w:w="852" w:type="dxa"/>
            <w:tcBorders>
              <w:top w:val="single" w:sz="2" w:space="0" w:color="auto"/>
              <w:left w:val="single" w:sz="2" w:space="0" w:color="auto"/>
              <w:bottom w:val="single" w:sz="2" w:space="0" w:color="auto"/>
              <w:right w:val="single" w:sz="2" w:space="0" w:color="auto"/>
            </w:tcBorders>
            <w:hideMark/>
          </w:tcPr>
          <w:p w14:paraId="3A7624E6"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172647E"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C8626E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w:t>
            </w:r>
          </w:p>
        </w:tc>
      </w:tr>
      <w:tr w:rsidR="00B13304" w:rsidRPr="007530C6" w14:paraId="5BB23E46"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434B5C37" w14:textId="77777777" w:rsidR="00B13304" w:rsidRPr="007530C6" w:rsidRDefault="00B13304" w:rsidP="00FB3732">
            <w:pPr>
              <w:pStyle w:val="TAL"/>
              <w:rPr>
                <w:rFonts w:eastAsia="SimSun" w:cs="Arial"/>
                <w:kern w:val="2"/>
                <w:szCs w:val="22"/>
              </w:rPr>
            </w:pPr>
            <w:r w:rsidRPr="007530C6">
              <w:rPr>
                <w:rFonts w:eastAsia="SimSun" w:cs="Arial"/>
              </w:rPr>
              <w:t>NR Band n82</w:t>
            </w:r>
          </w:p>
        </w:tc>
        <w:tc>
          <w:tcPr>
            <w:tcW w:w="1701" w:type="dxa"/>
            <w:tcBorders>
              <w:top w:val="single" w:sz="2" w:space="0" w:color="auto"/>
              <w:left w:val="single" w:sz="2" w:space="0" w:color="auto"/>
              <w:bottom w:val="single" w:sz="2" w:space="0" w:color="auto"/>
              <w:right w:val="single" w:sz="2" w:space="0" w:color="auto"/>
            </w:tcBorders>
            <w:hideMark/>
          </w:tcPr>
          <w:p w14:paraId="3D1D8099" w14:textId="77777777" w:rsidR="00B13304" w:rsidRPr="007530C6" w:rsidRDefault="00B13304" w:rsidP="00FB3732">
            <w:pPr>
              <w:pStyle w:val="TAC"/>
              <w:rPr>
                <w:rFonts w:eastAsia="SimSun"/>
                <w:kern w:val="2"/>
                <w:szCs w:val="22"/>
              </w:rPr>
            </w:pPr>
            <w:r w:rsidRPr="007530C6">
              <w:rPr>
                <w:rFonts w:eastAsia="SimSun"/>
              </w:rPr>
              <w:t>832 – 862 MHz</w:t>
            </w:r>
          </w:p>
        </w:tc>
        <w:tc>
          <w:tcPr>
            <w:tcW w:w="852" w:type="dxa"/>
            <w:tcBorders>
              <w:top w:val="single" w:sz="2" w:space="0" w:color="auto"/>
              <w:left w:val="single" w:sz="2" w:space="0" w:color="auto"/>
              <w:bottom w:val="single" w:sz="2" w:space="0" w:color="auto"/>
              <w:right w:val="single" w:sz="2" w:space="0" w:color="auto"/>
            </w:tcBorders>
            <w:hideMark/>
          </w:tcPr>
          <w:p w14:paraId="2FDB4686"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A2D4D76"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70165FD"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w:t>
            </w:r>
          </w:p>
        </w:tc>
      </w:tr>
      <w:tr w:rsidR="00B13304" w:rsidRPr="007530C6" w14:paraId="6819CDEE" w14:textId="77777777" w:rsidTr="00B13304">
        <w:trPr>
          <w:cantSplit/>
          <w:trHeight w:val="113"/>
          <w:jc w:val="center"/>
        </w:trPr>
        <w:tc>
          <w:tcPr>
            <w:tcW w:w="1301" w:type="dxa"/>
            <w:tcBorders>
              <w:top w:val="single" w:sz="2" w:space="0" w:color="auto"/>
              <w:left w:val="single" w:sz="2" w:space="0" w:color="auto"/>
              <w:bottom w:val="single" w:sz="2" w:space="0" w:color="auto"/>
              <w:right w:val="single" w:sz="2" w:space="0" w:color="auto"/>
            </w:tcBorders>
            <w:hideMark/>
          </w:tcPr>
          <w:p w14:paraId="600BF971" w14:textId="77777777" w:rsidR="00B13304" w:rsidRPr="007530C6" w:rsidRDefault="00B13304" w:rsidP="00FB3732">
            <w:pPr>
              <w:pStyle w:val="TAL"/>
              <w:rPr>
                <w:rFonts w:eastAsia="SimSun" w:cs="Arial"/>
                <w:kern w:val="2"/>
                <w:szCs w:val="22"/>
              </w:rPr>
            </w:pPr>
            <w:r w:rsidRPr="007530C6">
              <w:rPr>
                <w:rFonts w:eastAsia="SimSun" w:cs="Arial"/>
              </w:rPr>
              <w:t>NR Band n83</w:t>
            </w:r>
          </w:p>
        </w:tc>
        <w:tc>
          <w:tcPr>
            <w:tcW w:w="1701" w:type="dxa"/>
            <w:tcBorders>
              <w:top w:val="single" w:sz="2" w:space="0" w:color="auto"/>
              <w:left w:val="single" w:sz="2" w:space="0" w:color="auto"/>
              <w:bottom w:val="single" w:sz="2" w:space="0" w:color="auto"/>
              <w:right w:val="single" w:sz="2" w:space="0" w:color="auto"/>
            </w:tcBorders>
            <w:hideMark/>
          </w:tcPr>
          <w:p w14:paraId="466D411D" w14:textId="77777777" w:rsidR="00B13304" w:rsidRPr="007530C6" w:rsidRDefault="00B13304" w:rsidP="00FB3732">
            <w:pPr>
              <w:pStyle w:val="TAC"/>
              <w:rPr>
                <w:rFonts w:eastAsia="SimSun"/>
                <w:kern w:val="2"/>
                <w:szCs w:val="22"/>
              </w:rPr>
            </w:pPr>
            <w:r w:rsidRPr="007530C6">
              <w:rPr>
                <w:rFonts w:eastAsia="SimSun"/>
              </w:rPr>
              <w:t>703 – 748 MHz</w:t>
            </w:r>
          </w:p>
        </w:tc>
        <w:tc>
          <w:tcPr>
            <w:tcW w:w="852" w:type="dxa"/>
            <w:tcBorders>
              <w:top w:val="single" w:sz="2" w:space="0" w:color="auto"/>
              <w:left w:val="single" w:sz="2" w:space="0" w:color="auto"/>
              <w:bottom w:val="single" w:sz="2" w:space="0" w:color="auto"/>
              <w:right w:val="single" w:sz="2" w:space="0" w:color="auto"/>
            </w:tcBorders>
            <w:hideMark/>
          </w:tcPr>
          <w:p w14:paraId="6867BFF0"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6F3B422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F6709C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n28.</w:t>
            </w:r>
          </w:p>
          <w:p w14:paraId="3EEEBEC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repeater operating in Band n67, it applies for 703 MHz to 736 MHz.</w:t>
            </w:r>
          </w:p>
        </w:tc>
      </w:tr>
      <w:tr w:rsidR="00B13304" w:rsidRPr="007530C6" w14:paraId="2813F0C3"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40FE040B" w14:textId="77777777" w:rsidR="00B13304" w:rsidRPr="007530C6" w:rsidRDefault="00B13304" w:rsidP="00FB3732">
            <w:pPr>
              <w:pStyle w:val="TAL"/>
              <w:rPr>
                <w:rFonts w:eastAsia="SimSun" w:cs="Arial"/>
                <w:kern w:val="2"/>
                <w:szCs w:val="22"/>
              </w:rPr>
            </w:pPr>
            <w:r w:rsidRPr="007530C6">
              <w:rPr>
                <w:rFonts w:eastAsia="SimSun" w:cs="Arial"/>
              </w:rPr>
              <w:t>NR Band n84</w:t>
            </w:r>
          </w:p>
        </w:tc>
        <w:tc>
          <w:tcPr>
            <w:tcW w:w="1701" w:type="dxa"/>
            <w:tcBorders>
              <w:top w:val="single" w:sz="2" w:space="0" w:color="auto"/>
              <w:left w:val="single" w:sz="2" w:space="0" w:color="auto"/>
              <w:bottom w:val="single" w:sz="2" w:space="0" w:color="auto"/>
              <w:right w:val="single" w:sz="2" w:space="0" w:color="auto"/>
            </w:tcBorders>
            <w:hideMark/>
          </w:tcPr>
          <w:p w14:paraId="6BEDF901" w14:textId="77777777" w:rsidR="00B13304" w:rsidRPr="007530C6" w:rsidRDefault="00B13304" w:rsidP="00FB3732">
            <w:pPr>
              <w:pStyle w:val="TAC"/>
              <w:rPr>
                <w:rFonts w:eastAsia="SimSun"/>
                <w:kern w:val="2"/>
                <w:szCs w:val="22"/>
              </w:rPr>
            </w:pPr>
            <w:r w:rsidRPr="007530C6">
              <w:rPr>
                <w:rFonts w:eastAsia="SimSun"/>
              </w:rPr>
              <w:t>1920 – 1980 MHz</w:t>
            </w:r>
          </w:p>
        </w:tc>
        <w:tc>
          <w:tcPr>
            <w:tcW w:w="852" w:type="dxa"/>
            <w:tcBorders>
              <w:top w:val="single" w:sz="2" w:space="0" w:color="auto"/>
              <w:left w:val="single" w:sz="2" w:space="0" w:color="auto"/>
              <w:bottom w:val="single" w:sz="2" w:space="0" w:color="auto"/>
              <w:right w:val="single" w:sz="2" w:space="0" w:color="auto"/>
            </w:tcBorders>
            <w:hideMark/>
          </w:tcPr>
          <w:p w14:paraId="2376817E"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452886E"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D48ACA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w:t>
            </w:r>
          </w:p>
        </w:tc>
      </w:tr>
      <w:tr w:rsidR="00B13304" w:rsidRPr="007530C6" w14:paraId="5D1A8AA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200832DF" w14:textId="77777777" w:rsidR="00B13304" w:rsidRPr="007530C6" w:rsidRDefault="00B13304" w:rsidP="00FB3732">
            <w:pPr>
              <w:pStyle w:val="TAL"/>
              <w:rPr>
                <w:rFonts w:eastAsia="SimSun" w:cs="Arial"/>
                <w:kern w:val="2"/>
                <w:szCs w:val="22"/>
              </w:rPr>
            </w:pPr>
            <w:r w:rsidRPr="007530C6">
              <w:rPr>
                <w:rFonts w:eastAsia="SimSun" w:cs="Arial"/>
              </w:rPr>
              <w:t>E-UTRA Band 85</w:t>
            </w:r>
          </w:p>
        </w:tc>
        <w:tc>
          <w:tcPr>
            <w:tcW w:w="1701" w:type="dxa"/>
            <w:tcBorders>
              <w:top w:val="single" w:sz="2" w:space="0" w:color="auto"/>
              <w:left w:val="single" w:sz="4" w:space="0" w:color="auto"/>
              <w:bottom w:val="single" w:sz="2" w:space="0" w:color="auto"/>
              <w:right w:val="single" w:sz="2" w:space="0" w:color="auto"/>
            </w:tcBorders>
            <w:hideMark/>
          </w:tcPr>
          <w:p w14:paraId="75945A2B" w14:textId="77777777" w:rsidR="00B13304" w:rsidRPr="007530C6" w:rsidRDefault="00B13304" w:rsidP="00FB3732">
            <w:pPr>
              <w:pStyle w:val="TAC"/>
              <w:rPr>
                <w:rFonts w:eastAsia="SimSun"/>
                <w:kern w:val="2"/>
                <w:szCs w:val="22"/>
              </w:rPr>
            </w:pPr>
            <w:r w:rsidRPr="007530C6">
              <w:rPr>
                <w:rFonts w:eastAsia="SimSun"/>
              </w:rPr>
              <w:t>728 – 746 MHz</w:t>
            </w:r>
          </w:p>
        </w:tc>
        <w:tc>
          <w:tcPr>
            <w:tcW w:w="852" w:type="dxa"/>
            <w:tcBorders>
              <w:top w:val="single" w:sz="2" w:space="0" w:color="auto"/>
              <w:left w:val="single" w:sz="2" w:space="0" w:color="auto"/>
              <w:bottom w:val="single" w:sz="2" w:space="0" w:color="auto"/>
              <w:right w:val="single" w:sz="2" w:space="0" w:color="auto"/>
            </w:tcBorders>
            <w:hideMark/>
          </w:tcPr>
          <w:p w14:paraId="5754168F"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FF25E37"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0153DE6"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p w14:paraId="69F452D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For NR repeater operating in n29, it applies 1 MHz below the Band n29 downlink operating band (Note 5).</w:t>
            </w:r>
          </w:p>
        </w:tc>
      </w:tr>
      <w:tr w:rsidR="00B13304" w:rsidRPr="007530C6" w14:paraId="0BEEBB4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5E45D0E7"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376C1C83" w14:textId="77777777" w:rsidR="00B13304" w:rsidRPr="007530C6" w:rsidRDefault="00B13304" w:rsidP="00FB3732">
            <w:pPr>
              <w:pStyle w:val="TAC"/>
              <w:rPr>
                <w:rFonts w:eastAsia="SimSun"/>
                <w:kern w:val="2"/>
                <w:szCs w:val="22"/>
              </w:rPr>
            </w:pPr>
            <w:r w:rsidRPr="007530C6">
              <w:rPr>
                <w:rFonts w:eastAsia="SimSun"/>
              </w:rPr>
              <w:t>698 – 716 MHz</w:t>
            </w:r>
          </w:p>
        </w:tc>
        <w:tc>
          <w:tcPr>
            <w:tcW w:w="852" w:type="dxa"/>
            <w:tcBorders>
              <w:top w:val="single" w:sz="2" w:space="0" w:color="auto"/>
              <w:left w:val="single" w:sz="2" w:space="0" w:color="auto"/>
              <w:bottom w:val="single" w:sz="2" w:space="0" w:color="auto"/>
              <w:right w:val="single" w:sz="2" w:space="0" w:color="auto"/>
            </w:tcBorders>
            <w:hideMark/>
          </w:tcPr>
          <w:p w14:paraId="498EAB53"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14F71E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5FD1BA8E"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n12 or n85.</w:t>
            </w:r>
          </w:p>
        </w:tc>
      </w:tr>
      <w:tr w:rsidR="00B13304" w:rsidRPr="007530C6" w14:paraId="1C2CEACC"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60940C27" w14:textId="77777777" w:rsidR="00B13304" w:rsidRPr="007530C6" w:rsidRDefault="00B13304" w:rsidP="00FB3732">
            <w:pPr>
              <w:pStyle w:val="TAL"/>
              <w:rPr>
                <w:rFonts w:eastAsia="SimSun" w:cs="Arial"/>
                <w:kern w:val="2"/>
                <w:szCs w:val="22"/>
              </w:rPr>
            </w:pPr>
            <w:r w:rsidRPr="007530C6">
              <w:rPr>
                <w:rFonts w:eastAsia="SimSun" w:cs="Arial"/>
              </w:rPr>
              <w:t>NR Band n86</w:t>
            </w:r>
          </w:p>
        </w:tc>
        <w:tc>
          <w:tcPr>
            <w:tcW w:w="1701" w:type="dxa"/>
            <w:tcBorders>
              <w:top w:val="single" w:sz="2" w:space="0" w:color="auto"/>
              <w:left w:val="single" w:sz="2" w:space="0" w:color="auto"/>
              <w:bottom w:val="single" w:sz="2" w:space="0" w:color="auto"/>
              <w:right w:val="single" w:sz="2" w:space="0" w:color="auto"/>
            </w:tcBorders>
            <w:hideMark/>
          </w:tcPr>
          <w:p w14:paraId="2AA32131" w14:textId="77777777" w:rsidR="00B13304" w:rsidRPr="007530C6" w:rsidRDefault="00B13304" w:rsidP="00FB3732">
            <w:pPr>
              <w:pStyle w:val="TAC"/>
              <w:rPr>
                <w:rFonts w:eastAsia="SimSun"/>
                <w:kern w:val="2"/>
                <w:szCs w:val="22"/>
              </w:rPr>
            </w:pPr>
            <w:r w:rsidRPr="007530C6">
              <w:rPr>
                <w:rFonts w:eastAsia="SimSun"/>
              </w:rPr>
              <w:t>1710 – 1780 MHz</w:t>
            </w:r>
          </w:p>
        </w:tc>
        <w:tc>
          <w:tcPr>
            <w:tcW w:w="852" w:type="dxa"/>
            <w:tcBorders>
              <w:top w:val="single" w:sz="2" w:space="0" w:color="auto"/>
              <w:left w:val="single" w:sz="2" w:space="0" w:color="auto"/>
              <w:bottom w:val="single" w:sz="2" w:space="0" w:color="auto"/>
              <w:right w:val="single" w:sz="2" w:space="0" w:color="auto"/>
            </w:tcBorders>
            <w:hideMark/>
          </w:tcPr>
          <w:p w14:paraId="4F3D134A"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519EA7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E44458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n66.</w:t>
            </w:r>
          </w:p>
        </w:tc>
      </w:tr>
      <w:tr w:rsidR="00B13304" w:rsidRPr="007530C6" w14:paraId="19331071" w14:textId="77777777" w:rsidTr="00B13304">
        <w:trPr>
          <w:cantSplit/>
          <w:trHeight w:val="113"/>
          <w:jc w:val="center"/>
        </w:trPr>
        <w:tc>
          <w:tcPr>
            <w:tcW w:w="1301" w:type="dxa"/>
            <w:tcBorders>
              <w:top w:val="single" w:sz="2" w:space="0" w:color="auto"/>
              <w:left w:val="single" w:sz="2" w:space="0" w:color="auto"/>
              <w:bottom w:val="single" w:sz="4" w:space="0" w:color="auto"/>
              <w:right w:val="single" w:sz="2" w:space="0" w:color="auto"/>
            </w:tcBorders>
            <w:hideMark/>
          </w:tcPr>
          <w:p w14:paraId="02384CFC" w14:textId="77777777" w:rsidR="00B13304" w:rsidRPr="007530C6" w:rsidRDefault="00B13304" w:rsidP="00FB3732">
            <w:pPr>
              <w:pStyle w:val="TAL"/>
              <w:rPr>
                <w:rFonts w:eastAsia="SimSun" w:cs="Arial"/>
                <w:kern w:val="2"/>
                <w:szCs w:val="22"/>
              </w:rPr>
            </w:pPr>
            <w:r w:rsidRPr="007530C6">
              <w:rPr>
                <w:rFonts w:eastAsia="SimSun" w:cs="Arial"/>
              </w:rPr>
              <w:t>NR Band n89</w:t>
            </w:r>
          </w:p>
        </w:tc>
        <w:tc>
          <w:tcPr>
            <w:tcW w:w="1701" w:type="dxa"/>
            <w:tcBorders>
              <w:top w:val="single" w:sz="2" w:space="0" w:color="auto"/>
              <w:left w:val="single" w:sz="2" w:space="0" w:color="auto"/>
              <w:bottom w:val="single" w:sz="2" w:space="0" w:color="auto"/>
              <w:right w:val="single" w:sz="2" w:space="0" w:color="auto"/>
            </w:tcBorders>
            <w:hideMark/>
          </w:tcPr>
          <w:p w14:paraId="44EE0DDA" w14:textId="77777777" w:rsidR="00B13304" w:rsidRPr="007530C6" w:rsidRDefault="00B13304" w:rsidP="00FB3732">
            <w:pPr>
              <w:pStyle w:val="TAC"/>
              <w:rPr>
                <w:rFonts w:eastAsia="SimSun"/>
                <w:kern w:val="2"/>
                <w:szCs w:val="22"/>
              </w:rPr>
            </w:pPr>
            <w:r w:rsidRPr="007530C6">
              <w:rPr>
                <w:rFonts w:eastAsia="SimSun" w:cs="Arial"/>
              </w:rPr>
              <w:t>824 – 849 MHz</w:t>
            </w:r>
          </w:p>
        </w:tc>
        <w:tc>
          <w:tcPr>
            <w:tcW w:w="852" w:type="dxa"/>
            <w:tcBorders>
              <w:top w:val="single" w:sz="2" w:space="0" w:color="auto"/>
              <w:left w:val="single" w:sz="2" w:space="0" w:color="auto"/>
              <w:bottom w:val="single" w:sz="2" w:space="0" w:color="auto"/>
              <w:right w:val="single" w:sz="2" w:space="0" w:color="auto"/>
            </w:tcBorders>
            <w:hideMark/>
          </w:tcPr>
          <w:p w14:paraId="7B9647C6"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4F4C7722"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383251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w:t>
            </w:r>
          </w:p>
        </w:tc>
      </w:tr>
      <w:tr w:rsidR="00B13304" w:rsidRPr="007530C6" w14:paraId="25880DBB"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70A8927" w14:textId="77777777" w:rsidR="00B13304" w:rsidRPr="007530C6" w:rsidRDefault="00B13304" w:rsidP="00FB3732">
            <w:pPr>
              <w:pStyle w:val="TAL"/>
              <w:rPr>
                <w:rFonts w:eastAsia="SimSun"/>
                <w:kern w:val="2"/>
                <w:szCs w:val="22"/>
              </w:rPr>
            </w:pPr>
            <w:r w:rsidRPr="007530C6">
              <w:rPr>
                <w:rFonts w:eastAsia="SimSun"/>
              </w:rPr>
              <w:t>NR Band n91</w:t>
            </w:r>
          </w:p>
        </w:tc>
        <w:tc>
          <w:tcPr>
            <w:tcW w:w="1701" w:type="dxa"/>
            <w:tcBorders>
              <w:top w:val="single" w:sz="2" w:space="0" w:color="auto"/>
              <w:left w:val="single" w:sz="4" w:space="0" w:color="auto"/>
              <w:bottom w:val="single" w:sz="2" w:space="0" w:color="auto"/>
              <w:right w:val="single" w:sz="2" w:space="0" w:color="auto"/>
            </w:tcBorders>
            <w:hideMark/>
          </w:tcPr>
          <w:p w14:paraId="4A3C8FA8" w14:textId="77777777" w:rsidR="00B13304" w:rsidRPr="007530C6" w:rsidRDefault="00B13304" w:rsidP="00FB3732">
            <w:pPr>
              <w:pStyle w:val="TAC"/>
              <w:rPr>
                <w:rFonts w:eastAsia="SimSun" w:cs="Arial"/>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10600EDA"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50268D7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20E3159"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n75 or n76.</w:t>
            </w:r>
          </w:p>
        </w:tc>
      </w:tr>
      <w:tr w:rsidR="00B13304" w:rsidRPr="007530C6" w14:paraId="2C9463AE"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6F839613"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26213A42" w14:textId="77777777" w:rsidR="00B13304" w:rsidRPr="007530C6" w:rsidRDefault="00B13304" w:rsidP="00FB3732">
            <w:pPr>
              <w:pStyle w:val="TAC"/>
              <w:rPr>
                <w:rFonts w:eastAsia="SimSun" w:cs="Arial"/>
                <w:kern w:val="2"/>
                <w:szCs w:val="22"/>
              </w:rPr>
            </w:pPr>
            <w:r w:rsidRPr="007530C6">
              <w:rPr>
                <w:rFonts w:eastAsia="SimSun" w:cs="Arial"/>
              </w:rPr>
              <w:t>832 – 862 MHz</w:t>
            </w:r>
          </w:p>
        </w:tc>
        <w:tc>
          <w:tcPr>
            <w:tcW w:w="852" w:type="dxa"/>
            <w:tcBorders>
              <w:top w:val="single" w:sz="2" w:space="0" w:color="auto"/>
              <w:left w:val="single" w:sz="2" w:space="0" w:color="auto"/>
              <w:bottom w:val="single" w:sz="2" w:space="0" w:color="auto"/>
              <w:right w:val="single" w:sz="2" w:space="0" w:color="auto"/>
            </w:tcBorders>
            <w:hideMark/>
          </w:tcPr>
          <w:p w14:paraId="63C4CA45"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0F90A02C"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A5D6910"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 since it is already covered by the requirement in clause 6.5.4.5.2.</w:t>
            </w:r>
          </w:p>
        </w:tc>
      </w:tr>
      <w:tr w:rsidR="00B13304" w:rsidRPr="007530C6" w14:paraId="36CDCA9F"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53C0CE05" w14:textId="77777777" w:rsidR="00B13304" w:rsidRPr="007530C6" w:rsidRDefault="00B13304" w:rsidP="00FB3732">
            <w:pPr>
              <w:pStyle w:val="TAL"/>
              <w:rPr>
                <w:rFonts w:eastAsia="SimSun"/>
                <w:kern w:val="2"/>
                <w:szCs w:val="22"/>
              </w:rPr>
            </w:pPr>
            <w:r w:rsidRPr="007530C6">
              <w:rPr>
                <w:rFonts w:eastAsia="SimSun"/>
              </w:rPr>
              <w:t>NR Band n92</w:t>
            </w:r>
          </w:p>
        </w:tc>
        <w:tc>
          <w:tcPr>
            <w:tcW w:w="1701" w:type="dxa"/>
            <w:tcBorders>
              <w:top w:val="single" w:sz="2" w:space="0" w:color="auto"/>
              <w:left w:val="single" w:sz="4" w:space="0" w:color="auto"/>
              <w:bottom w:val="single" w:sz="2" w:space="0" w:color="auto"/>
              <w:right w:val="single" w:sz="2" w:space="0" w:color="auto"/>
            </w:tcBorders>
            <w:hideMark/>
          </w:tcPr>
          <w:p w14:paraId="26AC7E6B" w14:textId="77777777" w:rsidR="00B13304" w:rsidRPr="007530C6" w:rsidRDefault="00B13304" w:rsidP="00FB3732">
            <w:pPr>
              <w:pStyle w:val="TAC"/>
              <w:rPr>
                <w:rFonts w:eastAsia="SimSun" w:cs="Arial"/>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427A983A"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742EBC3D"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FF861D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or n76.</w:t>
            </w:r>
          </w:p>
        </w:tc>
      </w:tr>
      <w:tr w:rsidR="00B13304" w:rsidRPr="007530C6" w14:paraId="70B1CD1B"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0FE30FFB"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14E8B7F9" w14:textId="77777777" w:rsidR="00B13304" w:rsidRPr="007530C6" w:rsidRDefault="00B13304" w:rsidP="00FB3732">
            <w:pPr>
              <w:pStyle w:val="TAC"/>
              <w:rPr>
                <w:rFonts w:eastAsia="SimSun" w:cs="Arial"/>
                <w:kern w:val="2"/>
                <w:szCs w:val="22"/>
              </w:rPr>
            </w:pPr>
            <w:r w:rsidRPr="007530C6">
              <w:rPr>
                <w:rFonts w:eastAsia="SimSun" w:cs="Arial"/>
              </w:rPr>
              <w:t>832 – 862 MHz</w:t>
            </w:r>
          </w:p>
        </w:tc>
        <w:tc>
          <w:tcPr>
            <w:tcW w:w="852" w:type="dxa"/>
            <w:tcBorders>
              <w:top w:val="single" w:sz="2" w:space="0" w:color="auto"/>
              <w:left w:val="single" w:sz="2" w:space="0" w:color="auto"/>
              <w:bottom w:val="single" w:sz="2" w:space="0" w:color="auto"/>
              <w:right w:val="single" w:sz="2" w:space="0" w:color="auto"/>
            </w:tcBorders>
            <w:hideMark/>
          </w:tcPr>
          <w:p w14:paraId="3EE6903E"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2E386AA0"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55F364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n20, since it is already covered by the requirement in clause 6.5.4.5.2.</w:t>
            </w:r>
          </w:p>
        </w:tc>
      </w:tr>
      <w:tr w:rsidR="00B13304" w:rsidRPr="007530C6" w14:paraId="7D2F0965"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0166F0E" w14:textId="77777777" w:rsidR="00B13304" w:rsidRPr="007530C6" w:rsidRDefault="00B13304" w:rsidP="00FB3732">
            <w:pPr>
              <w:pStyle w:val="TAL"/>
              <w:rPr>
                <w:rFonts w:eastAsia="SimSun"/>
                <w:kern w:val="2"/>
                <w:szCs w:val="22"/>
              </w:rPr>
            </w:pPr>
            <w:r w:rsidRPr="007530C6">
              <w:rPr>
                <w:rFonts w:eastAsia="SimSun"/>
              </w:rPr>
              <w:t>NR Band n93</w:t>
            </w:r>
          </w:p>
        </w:tc>
        <w:tc>
          <w:tcPr>
            <w:tcW w:w="1701" w:type="dxa"/>
            <w:tcBorders>
              <w:top w:val="single" w:sz="2" w:space="0" w:color="auto"/>
              <w:left w:val="single" w:sz="4" w:space="0" w:color="auto"/>
              <w:bottom w:val="single" w:sz="2" w:space="0" w:color="auto"/>
              <w:right w:val="single" w:sz="2" w:space="0" w:color="auto"/>
            </w:tcBorders>
            <w:hideMark/>
          </w:tcPr>
          <w:p w14:paraId="27AF5BA8" w14:textId="77777777" w:rsidR="00B13304" w:rsidRPr="007530C6" w:rsidRDefault="00B13304" w:rsidP="00FB3732">
            <w:pPr>
              <w:pStyle w:val="TAC"/>
              <w:rPr>
                <w:rFonts w:eastAsia="SimSun" w:cs="Arial"/>
                <w:kern w:val="2"/>
                <w:szCs w:val="22"/>
              </w:rPr>
            </w:pPr>
            <w:r w:rsidRPr="007530C6">
              <w:rPr>
                <w:rFonts w:eastAsia="SimSun" w:cs="Arial"/>
              </w:rPr>
              <w:t>1427 – 1432 MHz</w:t>
            </w:r>
          </w:p>
        </w:tc>
        <w:tc>
          <w:tcPr>
            <w:tcW w:w="852" w:type="dxa"/>
            <w:tcBorders>
              <w:top w:val="single" w:sz="2" w:space="0" w:color="auto"/>
              <w:left w:val="single" w:sz="2" w:space="0" w:color="auto"/>
              <w:bottom w:val="single" w:sz="2" w:space="0" w:color="auto"/>
              <w:right w:val="single" w:sz="2" w:space="0" w:color="auto"/>
            </w:tcBorders>
            <w:hideMark/>
          </w:tcPr>
          <w:p w14:paraId="0D5C0158"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1DAC411F"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744B05E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n75 or n76.</w:t>
            </w:r>
          </w:p>
        </w:tc>
      </w:tr>
      <w:tr w:rsidR="00B13304" w:rsidRPr="007530C6" w14:paraId="054667AC"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10885FA8"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5ACA5C2A" w14:textId="77777777" w:rsidR="00B13304" w:rsidRPr="007530C6" w:rsidRDefault="00B13304" w:rsidP="00FB3732">
            <w:pPr>
              <w:pStyle w:val="TAC"/>
              <w:rPr>
                <w:rFonts w:eastAsia="SimSun" w:cs="Arial"/>
                <w:kern w:val="2"/>
                <w:szCs w:val="22"/>
              </w:rPr>
            </w:pPr>
            <w:r w:rsidRPr="007530C6">
              <w:rPr>
                <w:rFonts w:eastAsia="SimSun" w:cs="Arial"/>
              </w:rPr>
              <w:t>880 – 915 MHz</w:t>
            </w:r>
          </w:p>
        </w:tc>
        <w:tc>
          <w:tcPr>
            <w:tcW w:w="852" w:type="dxa"/>
            <w:tcBorders>
              <w:top w:val="single" w:sz="2" w:space="0" w:color="auto"/>
              <w:left w:val="single" w:sz="2" w:space="0" w:color="auto"/>
              <w:bottom w:val="single" w:sz="2" w:space="0" w:color="auto"/>
              <w:right w:val="single" w:sz="2" w:space="0" w:color="auto"/>
            </w:tcBorders>
            <w:hideMark/>
          </w:tcPr>
          <w:p w14:paraId="203E9093"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B3D1EA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12CE094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 since it is already covered by the requirement in clause 6.5.4.5.2.</w:t>
            </w:r>
          </w:p>
        </w:tc>
      </w:tr>
      <w:tr w:rsidR="00B13304" w:rsidRPr="007530C6" w14:paraId="3AEEBEC2" w14:textId="77777777" w:rsidTr="00B13304">
        <w:trPr>
          <w:cantSplit/>
          <w:trHeight w:val="113"/>
          <w:jc w:val="center"/>
        </w:trPr>
        <w:tc>
          <w:tcPr>
            <w:tcW w:w="1301" w:type="dxa"/>
            <w:tcBorders>
              <w:top w:val="single" w:sz="4" w:space="0" w:color="auto"/>
              <w:left w:val="single" w:sz="4" w:space="0" w:color="auto"/>
              <w:bottom w:val="nil"/>
              <w:right w:val="single" w:sz="4" w:space="0" w:color="auto"/>
            </w:tcBorders>
            <w:hideMark/>
          </w:tcPr>
          <w:p w14:paraId="7903EF86" w14:textId="77777777" w:rsidR="00B13304" w:rsidRPr="007530C6" w:rsidRDefault="00B13304" w:rsidP="00FB3732">
            <w:pPr>
              <w:pStyle w:val="TAL"/>
              <w:rPr>
                <w:rFonts w:eastAsia="SimSun"/>
                <w:kern w:val="2"/>
                <w:szCs w:val="22"/>
              </w:rPr>
            </w:pPr>
            <w:r w:rsidRPr="007530C6">
              <w:rPr>
                <w:rFonts w:eastAsia="SimSun"/>
              </w:rPr>
              <w:lastRenderedPageBreak/>
              <w:t>NR Band n94</w:t>
            </w:r>
          </w:p>
        </w:tc>
        <w:tc>
          <w:tcPr>
            <w:tcW w:w="1701" w:type="dxa"/>
            <w:tcBorders>
              <w:top w:val="single" w:sz="2" w:space="0" w:color="auto"/>
              <w:left w:val="single" w:sz="4" w:space="0" w:color="auto"/>
              <w:bottom w:val="single" w:sz="2" w:space="0" w:color="auto"/>
              <w:right w:val="single" w:sz="2" w:space="0" w:color="auto"/>
            </w:tcBorders>
            <w:hideMark/>
          </w:tcPr>
          <w:p w14:paraId="2708D0CE" w14:textId="77777777" w:rsidR="00B13304" w:rsidRPr="007530C6" w:rsidRDefault="00B13304" w:rsidP="00FB3732">
            <w:pPr>
              <w:pStyle w:val="TAC"/>
              <w:rPr>
                <w:rFonts w:eastAsia="SimSun" w:cs="Arial"/>
                <w:kern w:val="2"/>
                <w:szCs w:val="22"/>
              </w:rPr>
            </w:pPr>
            <w:r w:rsidRPr="007530C6">
              <w:rPr>
                <w:rFonts w:eastAsia="SimSun" w:cs="Arial"/>
              </w:rPr>
              <w:t>1432 – 1517 MHz</w:t>
            </w:r>
          </w:p>
        </w:tc>
        <w:tc>
          <w:tcPr>
            <w:tcW w:w="852" w:type="dxa"/>
            <w:tcBorders>
              <w:top w:val="single" w:sz="2" w:space="0" w:color="auto"/>
              <w:left w:val="single" w:sz="2" w:space="0" w:color="auto"/>
              <w:bottom w:val="single" w:sz="2" w:space="0" w:color="auto"/>
              <w:right w:val="single" w:sz="2" w:space="0" w:color="auto"/>
            </w:tcBorders>
            <w:hideMark/>
          </w:tcPr>
          <w:p w14:paraId="183F42AF"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4DEDF0DD"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3C3E3E74"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n50, n51, n74, n75 or n76.</w:t>
            </w:r>
          </w:p>
        </w:tc>
      </w:tr>
      <w:tr w:rsidR="00B13304" w:rsidRPr="007530C6" w14:paraId="77F10D01" w14:textId="77777777" w:rsidTr="00B13304">
        <w:trPr>
          <w:cantSplit/>
          <w:trHeight w:val="113"/>
          <w:jc w:val="center"/>
        </w:trPr>
        <w:tc>
          <w:tcPr>
            <w:tcW w:w="1301" w:type="dxa"/>
            <w:tcBorders>
              <w:top w:val="nil"/>
              <w:left w:val="single" w:sz="4" w:space="0" w:color="auto"/>
              <w:bottom w:val="single" w:sz="4" w:space="0" w:color="auto"/>
              <w:right w:val="single" w:sz="4" w:space="0" w:color="auto"/>
            </w:tcBorders>
            <w:hideMark/>
          </w:tcPr>
          <w:p w14:paraId="7418F16A" w14:textId="77777777" w:rsidR="00B13304" w:rsidRPr="007530C6" w:rsidRDefault="00B13304" w:rsidP="00FB3732">
            <w:pPr>
              <w:pStyle w:val="TAL"/>
              <w:rPr>
                <w:rFonts w:ascii="CG Times (WN)" w:eastAsia="SimSun" w:hAnsi="CG Times (WN)" w:cs="SimSun"/>
              </w:rPr>
            </w:pPr>
          </w:p>
        </w:tc>
        <w:tc>
          <w:tcPr>
            <w:tcW w:w="1701" w:type="dxa"/>
            <w:tcBorders>
              <w:top w:val="single" w:sz="2" w:space="0" w:color="auto"/>
              <w:left w:val="single" w:sz="4" w:space="0" w:color="auto"/>
              <w:bottom w:val="single" w:sz="2" w:space="0" w:color="auto"/>
              <w:right w:val="single" w:sz="2" w:space="0" w:color="auto"/>
            </w:tcBorders>
            <w:hideMark/>
          </w:tcPr>
          <w:p w14:paraId="7BF260A5" w14:textId="77777777" w:rsidR="00B13304" w:rsidRPr="007530C6" w:rsidRDefault="00B13304" w:rsidP="00FB3732">
            <w:pPr>
              <w:pStyle w:val="TAC"/>
              <w:rPr>
                <w:rFonts w:eastAsia="SimSun" w:cs="Arial"/>
                <w:kern w:val="2"/>
                <w:szCs w:val="22"/>
              </w:rPr>
            </w:pPr>
            <w:r w:rsidRPr="007530C6">
              <w:rPr>
                <w:rFonts w:eastAsia="SimSun" w:cs="Arial"/>
              </w:rPr>
              <w:t>880 – 915 MHz</w:t>
            </w:r>
          </w:p>
        </w:tc>
        <w:tc>
          <w:tcPr>
            <w:tcW w:w="852" w:type="dxa"/>
            <w:tcBorders>
              <w:top w:val="single" w:sz="2" w:space="0" w:color="auto"/>
              <w:left w:val="single" w:sz="2" w:space="0" w:color="auto"/>
              <w:bottom w:val="single" w:sz="2" w:space="0" w:color="auto"/>
              <w:right w:val="single" w:sz="2" w:space="0" w:color="auto"/>
            </w:tcBorders>
            <w:hideMark/>
          </w:tcPr>
          <w:p w14:paraId="1C72A4C9"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75287CD2"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2D498145"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n8, since it is already covered by the requirement in clause 6.5.4.5.2.</w:t>
            </w:r>
          </w:p>
        </w:tc>
      </w:tr>
      <w:tr w:rsidR="00B13304" w:rsidRPr="007530C6" w14:paraId="15853241"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758CD081" w14:textId="77777777" w:rsidR="00B13304" w:rsidRPr="007530C6" w:rsidRDefault="00B13304" w:rsidP="00FB3732">
            <w:pPr>
              <w:pStyle w:val="TAL"/>
              <w:rPr>
                <w:rFonts w:eastAsia="SimSun" w:cs="Arial"/>
                <w:kern w:val="2"/>
                <w:szCs w:val="22"/>
              </w:rPr>
            </w:pPr>
            <w:r w:rsidRPr="007530C6">
              <w:rPr>
                <w:rFonts w:eastAsia="SimSun" w:cs="Arial"/>
              </w:rPr>
              <w:t>NR Band n95</w:t>
            </w:r>
          </w:p>
        </w:tc>
        <w:tc>
          <w:tcPr>
            <w:tcW w:w="1701" w:type="dxa"/>
            <w:tcBorders>
              <w:top w:val="single" w:sz="2" w:space="0" w:color="auto"/>
              <w:left w:val="single" w:sz="2" w:space="0" w:color="auto"/>
              <w:bottom w:val="single" w:sz="2" w:space="0" w:color="auto"/>
              <w:right w:val="single" w:sz="2" w:space="0" w:color="auto"/>
            </w:tcBorders>
            <w:hideMark/>
          </w:tcPr>
          <w:p w14:paraId="3627C958" w14:textId="77777777" w:rsidR="00B13304" w:rsidRPr="007530C6" w:rsidRDefault="00B13304" w:rsidP="00FB3732">
            <w:pPr>
              <w:pStyle w:val="TAC"/>
              <w:rPr>
                <w:rFonts w:eastAsia="SimSun" w:cs="Arial"/>
                <w:kern w:val="2"/>
                <w:szCs w:val="22"/>
              </w:rPr>
            </w:pPr>
            <w:r w:rsidRPr="007530C6">
              <w:rPr>
                <w:rFonts w:eastAsia="SimSun" w:cs="Arial"/>
              </w:rPr>
              <w:t>2010 – 2025 MHz</w:t>
            </w:r>
          </w:p>
        </w:tc>
        <w:tc>
          <w:tcPr>
            <w:tcW w:w="852" w:type="dxa"/>
            <w:tcBorders>
              <w:top w:val="single" w:sz="2" w:space="0" w:color="auto"/>
              <w:left w:val="single" w:sz="2" w:space="0" w:color="auto"/>
              <w:bottom w:val="single" w:sz="2" w:space="0" w:color="auto"/>
              <w:right w:val="single" w:sz="2" w:space="0" w:color="auto"/>
            </w:tcBorders>
            <w:hideMark/>
          </w:tcPr>
          <w:p w14:paraId="2F63FEC6"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A31C88C"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52E77BCC" w14:textId="77777777" w:rsidR="00B13304" w:rsidRPr="007530C6" w:rsidRDefault="00B13304" w:rsidP="00FB3732">
            <w:pPr>
              <w:pStyle w:val="TAL"/>
              <w:rPr>
                <w:rFonts w:eastAsia="SimSun" w:cs="Arial"/>
                <w:kern w:val="2"/>
                <w:szCs w:val="22"/>
                <w:lang w:eastAsia="ko-KR"/>
              </w:rPr>
            </w:pPr>
          </w:p>
        </w:tc>
      </w:tr>
      <w:tr w:rsidR="00B13304" w:rsidRPr="007530C6" w14:paraId="162C8A17"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31E5A5BB" w14:textId="77777777" w:rsidR="00B13304" w:rsidRPr="007530C6" w:rsidRDefault="00B13304" w:rsidP="00FB3732">
            <w:pPr>
              <w:pStyle w:val="TAL"/>
              <w:rPr>
                <w:rFonts w:eastAsia="SimSun" w:cs="Arial"/>
                <w:kern w:val="2"/>
                <w:szCs w:val="22"/>
              </w:rPr>
            </w:pPr>
            <w:r w:rsidRPr="007530C6">
              <w:rPr>
                <w:rFonts w:eastAsia="SimSun" w:cs="Arial"/>
              </w:rPr>
              <w:t>NR Band n96</w:t>
            </w:r>
          </w:p>
        </w:tc>
        <w:tc>
          <w:tcPr>
            <w:tcW w:w="1701" w:type="dxa"/>
            <w:tcBorders>
              <w:top w:val="single" w:sz="2" w:space="0" w:color="auto"/>
              <w:left w:val="single" w:sz="2" w:space="0" w:color="auto"/>
              <w:bottom w:val="single" w:sz="2" w:space="0" w:color="auto"/>
              <w:right w:val="single" w:sz="2" w:space="0" w:color="auto"/>
            </w:tcBorders>
            <w:hideMark/>
          </w:tcPr>
          <w:p w14:paraId="5213C0AA" w14:textId="77777777" w:rsidR="00B13304" w:rsidRPr="007530C6" w:rsidRDefault="00B13304" w:rsidP="00FB3732">
            <w:pPr>
              <w:pStyle w:val="TAC"/>
              <w:rPr>
                <w:rFonts w:eastAsia="SimSun" w:cs="Arial"/>
                <w:kern w:val="2"/>
                <w:szCs w:val="22"/>
              </w:rPr>
            </w:pPr>
            <w:r w:rsidRPr="007530C6">
              <w:rPr>
                <w:rFonts w:eastAsia="SimSun" w:cs="Arial"/>
              </w:rPr>
              <w:t>5925 – 7125 MHz</w:t>
            </w:r>
          </w:p>
        </w:tc>
        <w:tc>
          <w:tcPr>
            <w:tcW w:w="852" w:type="dxa"/>
            <w:tcBorders>
              <w:top w:val="single" w:sz="2" w:space="0" w:color="auto"/>
              <w:left w:val="single" w:sz="2" w:space="0" w:color="auto"/>
              <w:bottom w:val="single" w:sz="2" w:space="0" w:color="auto"/>
              <w:right w:val="single" w:sz="2" w:space="0" w:color="auto"/>
            </w:tcBorders>
            <w:hideMark/>
          </w:tcPr>
          <w:p w14:paraId="5AD30968"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D1CB7D7"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1C5A3E0" w14:textId="77777777" w:rsidR="00B13304" w:rsidRPr="007530C6" w:rsidRDefault="00B13304" w:rsidP="00FB3732">
            <w:pPr>
              <w:pStyle w:val="TAL"/>
              <w:rPr>
                <w:rFonts w:ascii="CG Times (WN)" w:eastAsia="SimSun" w:hAnsi="CG Times (WN)" w:cs="SimSun"/>
              </w:rPr>
            </w:pPr>
          </w:p>
        </w:tc>
      </w:tr>
      <w:tr w:rsidR="00B13304" w:rsidRPr="007530C6" w14:paraId="57572429"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5BA534C" w14:textId="77777777" w:rsidR="00B13304" w:rsidRPr="007530C6" w:rsidRDefault="00B13304" w:rsidP="00FB3732">
            <w:pPr>
              <w:pStyle w:val="TAL"/>
              <w:rPr>
                <w:rFonts w:eastAsia="SimSun" w:cs="Arial"/>
                <w:kern w:val="2"/>
                <w:szCs w:val="22"/>
              </w:rPr>
            </w:pPr>
            <w:r w:rsidRPr="007530C6">
              <w:rPr>
                <w:rFonts w:eastAsia="SimSun" w:cs="Arial"/>
              </w:rPr>
              <w:t>NR Band n97</w:t>
            </w:r>
          </w:p>
        </w:tc>
        <w:tc>
          <w:tcPr>
            <w:tcW w:w="1701" w:type="dxa"/>
            <w:tcBorders>
              <w:top w:val="single" w:sz="2" w:space="0" w:color="auto"/>
              <w:left w:val="single" w:sz="2" w:space="0" w:color="auto"/>
              <w:bottom w:val="single" w:sz="2" w:space="0" w:color="auto"/>
              <w:right w:val="single" w:sz="2" w:space="0" w:color="auto"/>
            </w:tcBorders>
            <w:hideMark/>
          </w:tcPr>
          <w:p w14:paraId="181A6B45" w14:textId="77777777" w:rsidR="00B13304" w:rsidRPr="007530C6" w:rsidRDefault="00B13304" w:rsidP="00FB3732">
            <w:pPr>
              <w:pStyle w:val="TAC"/>
              <w:rPr>
                <w:rFonts w:eastAsia="SimSun" w:cs="Arial"/>
                <w:kern w:val="2"/>
                <w:szCs w:val="22"/>
              </w:rPr>
            </w:pPr>
            <w:r w:rsidRPr="007530C6">
              <w:rPr>
                <w:rFonts w:eastAsia="SimSun" w:cs="Arial"/>
              </w:rPr>
              <w:t>2300 – 2400MHz</w:t>
            </w:r>
          </w:p>
        </w:tc>
        <w:tc>
          <w:tcPr>
            <w:tcW w:w="852" w:type="dxa"/>
            <w:tcBorders>
              <w:top w:val="single" w:sz="2" w:space="0" w:color="auto"/>
              <w:left w:val="single" w:sz="2" w:space="0" w:color="auto"/>
              <w:bottom w:val="single" w:sz="2" w:space="0" w:color="auto"/>
              <w:right w:val="single" w:sz="2" w:space="0" w:color="auto"/>
            </w:tcBorders>
            <w:hideMark/>
          </w:tcPr>
          <w:p w14:paraId="4891F5AE"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28AF638"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48148C4C" w14:textId="77777777" w:rsidR="00B13304" w:rsidRPr="007530C6" w:rsidRDefault="00B13304" w:rsidP="00FB3732">
            <w:pPr>
              <w:pStyle w:val="TAL"/>
              <w:rPr>
                <w:rFonts w:eastAsia="SimSun" w:cs="Arial"/>
                <w:kern w:val="2"/>
                <w:szCs w:val="22"/>
                <w:lang w:eastAsia="ko-KR"/>
              </w:rPr>
            </w:pPr>
          </w:p>
        </w:tc>
      </w:tr>
      <w:tr w:rsidR="00B13304" w:rsidRPr="007530C6" w14:paraId="15584A91"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45132FF5" w14:textId="77777777" w:rsidR="00B13304" w:rsidRPr="007530C6" w:rsidRDefault="00B13304" w:rsidP="00FB3732">
            <w:pPr>
              <w:pStyle w:val="TAL"/>
              <w:rPr>
                <w:rFonts w:eastAsia="SimSun" w:cs="Arial"/>
                <w:kern w:val="2"/>
                <w:szCs w:val="22"/>
              </w:rPr>
            </w:pPr>
            <w:r w:rsidRPr="007530C6">
              <w:rPr>
                <w:rFonts w:eastAsia="SimSun" w:cs="Arial"/>
              </w:rPr>
              <w:t>NR Band n98</w:t>
            </w:r>
          </w:p>
        </w:tc>
        <w:tc>
          <w:tcPr>
            <w:tcW w:w="1701" w:type="dxa"/>
            <w:tcBorders>
              <w:top w:val="single" w:sz="2" w:space="0" w:color="auto"/>
              <w:left w:val="single" w:sz="2" w:space="0" w:color="auto"/>
              <w:bottom w:val="single" w:sz="2" w:space="0" w:color="auto"/>
              <w:right w:val="single" w:sz="2" w:space="0" w:color="auto"/>
            </w:tcBorders>
            <w:hideMark/>
          </w:tcPr>
          <w:p w14:paraId="0C239589" w14:textId="77777777" w:rsidR="00B13304" w:rsidRPr="007530C6" w:rsidRDefault="00B13304" w:rsidP="00FB3732">
            <w:pPr>
              <w:pStyle w:val="TAC"/>
              <w:rPr>
                <w:rFonts w:eastAsia="SimSun" w:cs="Arial"/>
                <w:kern w:val="2"/>
                <w:szCs w:val="22"/>
              </w:rPr>
            </w:pPr>
            <w:r w:rsidRPr="007530C6">
              <w:rPr>
                <w:rFonts w:eastAsia="SimSun" w:cs="Arial"/>
              </w:rPr>
              <w:t>1880 – 1920MHz</w:t>
            </w:r>
          </w:p>
        </w:tc>
        <w:tc>
          <w:tcPr>
            <w:tcW w:w="852" w:type="dxa"/>
            <w:tcBorders>
              <w:top w:val="single" w:sz="2" w:space="0" w:color="auto"/>
              <w:left w:val="single" w:sz="2" w:space="0" w:color="auto"/>
              <w:bottom w:val="single" w:sz="2" w:space="0" w:color="auto"/>
              <w:right w:val="single" w:sz="2" w:space="0" w:color="auto"/>
            </w:tcBorders>
            <w:hideMark/>
          </w:tcPr>
          <w:p w14:paraId="4C2C5FD7"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5D65A859"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1FF85818" w14:textId="77777777" w:rsidR="00B13304" w:rsidRPr="007530C6" w:rsidRDefault="00B13304" w:rsidP="00FB3732">
            <w:pPr>
              <w:pStyle w:val="TAL"/>
              <w:rPr>
                <w:rFonts w:eastAsia="SimSun" w:cs="Arial"/>
                <w:kern w:val="2"/>
                <w:szCs w:val="22"/>
                <w:lang w:eastAsia="ko-KR"/>
              </w:rPr>
            </w:pPr>
          </w:p>
        </w:tc>
      </w:tr>
      <w:tr w:rsidR="00B13304" w:rsidRPr="007530C6" w14:paraId="1CB81E42"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773158D7" w14:textId="77777777" w:rsidR="00B13304" w:rsidRPr="007530C6" w:rsidRDefault="00B13304" w:rsidP="00FB3732">
            <w:pPr>
              <w:pStyle w:val="TAL"/>
              <w:rPr>
                <w:rFonts w:eastAsia="SimSun" w:cs="Arial"/>
                <w:kern w:val="2"/>
                <w:szCs w:val="22"/>
              </w:rPr>
            </w:pPr>
            <w:r w:rsidRPr="007530C6">
              <w:rPr>
                <w:rFonts w:eastAsia="SimSun" w:cs="Arial"/>
              </w:rPr>
              <w:t>NR Band n99</w:t>
            </w:r>
          </w:p>
        </w:tc>
        <w:tc>
          <w:tcPr>
            <w:tcW w:w="1701" w:type="dxa"/>
            <w:tcBorders>
              <w:top w:val="single" w:sz="2" w:space="0" w:color="auto"/>
              <w:left w:val="single" w:sz="2" w:space="0" w:color="auto"/>
              <w:bottom w:val="single" w:sz="2" w:space="0" w:color="auto"/>
              <w:right w:val="single" w:sz="2" w:space="0" w:color="auto"/>
            </w:tcBorders>
            <w:hideMark/>
          </w:tcPr>
          <w:p w14:paraId="3B2A2AD7" w14:textId="77777777" w:rsidR="00B13304" w:rsidRPr="007530C6" w:rsidRDefault="00B13304" w:rsidP="00FB3732">
            <w:pPr>
              <w:pStyle w:val="TAC"/>
              <w:rPr>
                <w:rFonts w:eastAsia="SimSun" w:cs="Arial"/>
                <w:kern w:val="2"/>
                <w:szCs w:val="22"/>
              </w:rPr>
            </w:pPr>
            <w:r w:rsidRPr="007530C6">
              <w:rPr>
                <w:rFonts w:eastAsia="SimSun" w:cs="Arial"/>
              </w:rPr>
              <w:t>1626.5 – 1660.5 MHz</w:t>
            </w:r>
          </w:p>
        </w:tc>
        <w:tc>
          <w:tcPr>
            <w:tcW w:w="852" w:type="dxa"/>
            <w:tcBorders>
              <w:top w:val="single" w:sz="2" w:space="0" w:color="auto"/>
              <w:left w:val="single" w:sz="2" w:space="0" w:color="auto"/>
              <w:bottom w:val="single" w:sz="2" w:space="0" w:color="auto"/>
              <w:right w:val="single" w:sz="2" w:space="0" w:color="auto"/>
            </w:tcBorders>
            <w:hideMark/>
          </w:tcPr>
          <w:p w14:paraId="5BBA41CF" w14:textId="77777777" w:rsidR="00B13304" w:rsidRPr="007530C6" w:rsidRDefault="00B13304" w:rsidP="00FB3732">
            <w:pPr>
              <w:pStyle w:val="TAC"/>
              <w:rPr>
                <w:rFonts w:eastAsia="SimSun" w:cs="Arial"/>
                <w:kern w:val="2"/>
                <w:szCs w:val="22"/>
              </w:rPr>
            </w:pPr>
            <w:r w:rsidRPr="007530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hideMark/>
          </w:tcPr>
          <w:p w14:paraId="137B9BE3"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08180658"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This requirement does not apply to repeater operating in band n24.</w:t>
            </w:r>
          </w:p>
        </w:tc>
      </w:tr>
      <w:tr w:rsidR="003E3B76" w:rsidRPr="007530C6" w14:paraId="137131E8" w14:textId="77777777" w:rsidTr="00D07BF1">
        <w:trPr>
          <w:cantSplit/>
          <w:trHeight w:val="113"/>
          <w:jc w:val="center"/>
        </w:trPr>
        <w:tc>
          <w:tcPr>
            <w:tcW w:w="1301" w:type="dxa"/>
            <w:tcBorders>
              <w:top w:val="single" w:sz="4" w:space="0" w:color="auto"/>
              <w:left w:val="single" w:sz="2" w:space="0" w:color="auto"/>
              <w:bottom w:val="nil"/>
              <w:right w:val="single" w:sz="2" w:space="0" w:color="auto"/>
            </w:tcBorders>
          </w:tcPr>
          <w:p w14:paraId="31C66010" w14:textId="25595220" w:rsidR="003E3B76" w:rsidRPr="007530C6" w:rsidRDefault="003E3B76" w:rsidP="00FB3732">
            <w:pPr>
              <w:pStyle w:val="TAL"/>
              <w:rPr>
                <w:rFonts w:eastAsia="SimSun" w:cs="Arial"/>
              </w:rPr>
            </w:pPr>
            <w:r w:rsidRPr="00914CC6">
              <w:rPr>
                <w:rFonts w:eastAsia="SimSun" w:cs="Arial"/>
              </w:rPr>
              <w:t>NR Band n100</w:t>
            </w:r>
          </w:p>
        </w:tc>
        <w:tc>
          <w:tcPr>
            <w:tcW w:w="1701" w:type="dxa"/>
            <w:tcBorders>
              <w:top w:val="single" w:sz="2" w:space="0" w:color="auto"/>
              <w:left w:val="single" w:sz="2" w:space="0" w:color="auto"/>
              <w:bottom w:val="single" w:sz="2" w:space="0" w:color="auto"/>
              <w:right w:val="single" w:sz="2" w:space="0" w:color="auto"/>
            </w:tcBorders>
          </w:tcPr>
          <w:p w14:paraId="226014DD" w14:textId="6EB0607A" w:rsidR="003E3B76" w:rsidRPr="007530C6" w:rsidRDefault="003E3B76" w:rsidP="00FB3732">
            <w:pPr>
              <w:pStyle w:val="TAC"/>
              <w:rPr>
                <w:rFonts w:eastAsia="SimSun" w:cs="Arial"/>
              </w:rPr>
            </w:pPr>
            <w:r w:rsidRPr="00914CC6">
              <w:rPr>
                <w:rFonts w:eastAsia="SimSun" w:cs="Arial"/>
              </w:rPr>
              <w:t>919.4 – 925 MHz</w:t>
            </w:r>
          </w:p>
        </w:tc>
        <w:tc>
          <w:tcPr>
            <w:tcW w:w="852" w:type="dxa"/>
            <w:tcBorders>
              <w:top w:val="single" w:sz="2" w:space="0" w:color="auto"/>
              <w:left w:val="single" w:sz="2" w:space="0" w:color="auto"/>
              <w:bottom w:val="single" w:sz="2" w:space="0" w:color="auto"/>
              <w:right w:val="single" w:sz="2" w:space="0" w:color="auto"/>
            </w:tcBorders>
          </w:tcPr>
          <w:p w14:paraId="5B0D2DF6" w14:textId="7F7213C4" w:rsidR="003E3B76" w:rsidRPr="007530C6" w:rsidRDefault="003E3B76" w:rsidP="00FB3732">
            <w:pPr>
              <w:pStyle w:val="TAC"/>
              <w:rPr>
                <w:rFonts w:eastAsia="SimSun" w:cs="Arial"/>
              </w:rPr>
            </w:pPr>
            <w:r>
              <w:rPr>
                <w:rFonts w:cs="Arial"/>
                <w:lang w:val="en-US"/>
              </w:rPr>
              <w:t>-</w:t>
            </w:r>
            <w:r w:rsidRPr="00914C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tcPr>
          <w:p w14:paraId="23A921BE" w14:textId="566D3253" w:rsidR="003E3B76" w:rsidRPr="007530C6" w:rsidRDefault="003E3B76" w:rsidP="00FB3732">
            <w:pPr>
              <w:pStyle w:val="TAC"/>
              <w:rPr>
                <w:rFonts w:eastAsia="SimSun" w:cs="Arial"/>
              </w:rPr>
            </w:pPr>
            <w:r w:rsidRPr="00914C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2A8034AA" w14:textId="36307830" w:rsidR="003E3B76" w:rsidRPr="007530C6" w:rsidRDefault="003E3B76" w:rsidP="00FB3732">
            <w:pPr>
              <w:pStyle w:val="TAL"/>
              <w:rPr>
                <w:rFonts w:eastAsia="SimSun" w:cs="Arial"/>
                <w:lang w:eastAsia="ko-KR"/>
              </w:rPr>
            </w:pPr>
            <w:r w:rsidRPr="00914CC6">
              <w:rPr>
                <w:rFonts w:eastAsia="SimSun" w:cs="Arial"/>
              </w:rPr>
              <w:t>This requirement does not apply to repeater operating in Band n8 or n100.</w:t>
            </w:r>
          </w:p>
        </w:tc>
      </w:tr>
      <w:tr w:rsidR="003E3B76" w:rsidRPr="007530C6" w14:paraId="0891221A" w14:textId="77777777" w:rsidTr="00D07BF1">
        <w:trPr>
          <w:cantSplit/>
          <w:trHeight w:val="113"/>
          <w:jc w:val="center"/>
        </w:trPr>
        <w:tc>
          <w:tcPr>
            <w:tcW w:w="1301" w:type="dxa"/>
            <w:tcBorders>
              <w:top w:val="nil"/>
              <w:left w:val="single" w:sz="2" w:space="0" w:color="auto"/>
              <w:bottom w:val="single" w:sz="2" w:space="0" w:color="auto"/>
              <w:right w:val="single" w:sz="2" w:space="0" w:color="auto"/>
            </w:tcBorders>
          </w:tcPr>
          <w:p w14:paraId="152DDAF9" w14:textId="77777777" w:rsidR="003E3B76" w:rsidRPr="007530C6" w:rsidRDefault="003E3B76" w:rsidP="00FB3732">
            <w:pPr>
              <w:pStyle w:val="TAL"/>
              <w:rPr>
                <w:rFonts w:eastAsia="SimSun" w:cs="Arial"/>
              </w:rPr>
            </w:pPr>
          </w:p>
        </w:tc>
        <w:tc>
          <w:tcPr>
            <w:tcW w:w="1701" w:type="dxa"/>
            <w:tcBorders>
              <w:top w:val="single" w:sz="2" w:space="0" w:color="auto"/>
              <w:left w:val="single" w:sz="2" w:space="0" w:color="auto"/>
              <w:bottom w:val="single" w:sz="2" w:space="0" w:color="auto"/>
              <w:right w:val="single" w:sz="2" w:space="0" w:color="auto"/>
            </w:tcBorders>
          </w:tcPr>
          <w:p w14:paraId="1B3630EA" w14:textId="7C7FA1B3" w:rsidR="003E3B76" w:rsidRPr="007530C6" w:rsidRDefault="003E3B76" w:rsidP="00FB3732">
            <w:pPr>
              <w:pStyle w:val="TAC"/>
              <w:rPr>
                <w:rFonts w:eastAsia="SimSun" w:cs="Arial"/>
              </w:rPr>
            </w:pPr>
            <w:r w:rsidRPr="00914CC6">
              <w:rPr>
                <w:rFonts w:eastAsia="SimSun" w:cs="Arial"/>
              </w:rPr>
              <w:t>874.4 – 880 MHz</w:t>
            </w:r>
          </w:p>
        </w:tc>
        <w:tc>
          <w:tcPr>
            <w:tcW w:w="852" w:type="dxa"/>
            <w:tcBorders>
              <w:top w:val="single" w:sz="2" w:space="0" w:color="auto"/>
              <w:left w:val="single" w:sz="2" w:space="0" w:color="auto"/>
              <w:bottom w:val="single" w:sz="2" w:space="0" w:color="auto"/>
              <w:right w:val="single" w:sz="2" w:space="0" w:color="auto"/>
            </w:tcBorders>
          </w:tcPr>
          <w:p w14:paraId="08FF4C2A" w14:textId="476B4F2E" w:rsidR="003E3B76" w:rsidRPr="007530C6" w:rsidRDefault="003E3B76" w:rsidP="00FB3732">
            <w:pPr>
              <w:pStyle w:val="TAC"/>
              <w:rPr>
                <w:rFonts w:eastAsia="SimSun" w:cs="Arial"/>
              </w:rPr>
            </w:pPr>
            <w:r w:rsidRPr="00914CC6">
              <w:rPr>
                <w:rFonts w:eastAsia="SimSun" w:cs="Arial"/>
              </w:rPr>
              <w:t>-49 dBm</w:t>
            </w:r>
          </w:p>
        </w:tc>
        <w:tc>
          <w:tcPr>
            <w:tcW w:w="1418" w:type="dxa"/>
            <w:tcBorders>
              <w:top w:val="single" w:sz="2" w:space="0" w:color="auto"/>
              <w:left w:val="single" w:sz="2" w:space="0" w:color="auto"/>
              <w:bottom w:val="single" w:sz="2" w:space="0" w:color="auto"/>
              <w:right w:val="single" w:sz="2" w:space="0" w:color="auto"/>
            </w:tcBorders>
          </w:tcPr>
          <w:p w14:paraId="4519A1DA" w14:textId="7AC97AFD" w:rsidR="003E3B76" w:rsidRPr="007530C6" w:rsidRDefault="003E3B76" w:rsidP="00FB3732">
            <w:pPr>
              <w:pStyle w:val="TAC"/>
              <w:rPr>
                <w:rFonts w:eastAsia="SimSun" w:cs="Arial"/>
              </w:rPr>
            </w:pPr>
            <w:r w:rsidRPr="00914C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036303B0" w14:textId="1E802F9A" w:rsidR="003E3B76" w:rsidRPr="007530C6" w:rsidRDefault="003E3B76" w:rsidP="00FB3732">
            <w:pPr>
              <w:pStyle w:val="TAL"/>
              <w:rPr>
                <w:rFonts w:eastAsia="SimSun" w:cs="Arial"/>
                <w:lang w:eastAsia="ko-KR"/>
              </w:rPr>
            </w:pPr>
            <w:r w:rsidRPr="00914CC6">
              <w:rPr>
                <w:rFonts w:eastAsia="SimSun" w:cs="Arial"/>
              </w:rPr>
              <w:t xml:space="preserve">This requirement does not apply to </w:t>
            </w:r>
            <w:r>
              <w:rPr>
                <w:rFonts w:eastAsia="SimSun" w:cs="Arial"/>
              </w:rPr>
              <w:t>repeater</w:t>
            </w:r>
            <w:r w:rsidRPr="00914CC6">
              <w:rPr>
                <w:rFonts w:eastAsia="SimSun" w:cs="Arial"/>
              </w:rPr>
              <w:t xml:space="preserve"> operating in band n100</w:t>
            </w:r>
            <w:r>
              <w:rPr>
                <w:rFonts w:eastAsia="SimSun" w:cs="Arial"/>
              </w:rPr>
              <w:t>.</w:t>
            </w:r>
          </w:p>
        </w:tc>
      </w:tr>
      <w:tr w:rsidR="00B13304" w:rsidRPr="007530C6" w14:paraId="270FB6CB"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5E6D9DF8" w14:textId="77777777" w:rsidR="00B13304" w:rsidRPr="007530C6" w:rsidRDefault="00B13304" w:rsidP="00FB3732">
            <w:pPr>
              <w:pStyle w:val="TAL"/>
              <w:rPr>
                <w:rFonts w:eastAsia="SimSun" w:cs="Arial"/>
                <w:kern w:val="2"/>
                <w:szCs w:val="22"/>
              </w:rPr>
            </w:pPr>
            <w:r w:rsidRPr="007530C6">
              <w:rPr>
                <w:rFonts w:eastAsia="SimSun" w:cs="Arial"/>
              </w:rPr>
              <w:t>NR band n101</w:t>
            </w:r>
          </w:p>
        </w:tc>
        <w:tc>
          <w:tcPr>
            <w:tcW w:w="1701" w:type="dxa"/>
            <w:tcBorders>
              <w:top w:val="single" w:sz="2" w:space="0" w:color="auto"/>
              <w:left w:val="single" w:sz="2" w:space="0" w:color="auto"/>
              <w:bottom w:val="single" w:sz="2" w:space="0" w:color="auto"/>
              <w:right w:val="single" w:sz="2" w:space="0" w:color="auto"/>
            </w:tcBorders>
            <w:hideMark/>
          </w:tcPr>
          <w:p w14:paraId="2E5224B0" w14:textId="77777777" w:rsidR="00B13304" w:rsidRPr="007530C6" w:rsidRDefault="00B13304" w:rsidP="00FB3732">
            <w:pPr>
              <w:pStyle w:val="TAC"/>
              <w:rPr>
                <w:rFonts w:eastAsia="SimSun" w:cs="Arial"/>
                <w:kern w:val="2"/>
                <w:szCs w:val="22"/>
              </w:rPr>
            </w:pPr>
            <w:r w:rsidRPr="007530C6">
              <w:rPr>
                <w:rFonts w:eastAsia="SimSun" w:cs="Arial"/>
              </w:rPr>
              <w:t>1900 – 1910 MHz</w:t>
            </w:r>
          </w:p>
        </w:tc>
        <w:tc>
          <w:tcPr>
            <w:tcW w:w="852" w:type="dxa"/>
            <w:tcBorders>
              <w:top w:val="single" w:sz="2" w:space="0" w:color="auto"/>
              <w:left w:val="single" w:sz="2" w:space="0" w:color="auto"/>
              <w:bottom w:val="single" w:sz="2" w:space="0" w:color="auto"/>
              <w:right w:val="single" w:sz="2" w:space="0" w:color="auto"/>
            </w:tcBorders>
            <w:hideMark/>
          </w:tcPr>
          <w:p w14:paraId="20563581"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264F46DE"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hideMark/>
          </w:tcPr>
          <w:p w14:paraId="4A5E848B" w14:textId="77777777" w:rsidR="00B13304" w:rsidRPr="007530C6" w:rsidRDefault="00B13304" w:rsidP="00FB3732">
            <w:pPr>
              <w:pStyle w:val="TAL"/>
              <w:rPr>
                <w:rFonts w:eastAsia="SimSun" w:cs="Arial"/>
                <w:kern w:val="2"/>
                <w:szCs w:val="22"/>
                <w:lang w:eastAsia="ko-KR"/>
              </w:rPr>
            </w:pPr>
            <w:r w:rsidRPr="007530C6">
              <w:rPr>
                <w:rFonts w:eastAsia="SimSun" w:cs="Arial"/>
                <w:lang w:eastAsia="ko-KR"/>
              </w:rPr>
              <w:t xml:space="preserve">This requirement does not apply to </w:t>
            </w:r>
            <w:r w:rsidRPr="007530C6">
              <w:rPr>
                <w:rFonts w:eastAsia="SimSun" w:cs="Arial"/>
              </w:rPr>
              <w:t>repeater</w:t>
            </w:r>
            <w:r w:rsidRPr="007530C6">
              <w:rPr>
                <w:rFonts w:eastAsia="SimSun" w:cs="Arial"/>
                <w:lang w:eastAsia="ko-KR"/>
              </w:rPr>
              <w:t xml:space="preserve"> operating in Band n101.</w:t>
            </w:r>
          </w:p>
        </w:tc>
      </w:tr>
      <w:tr w:rsidR="00B13304" w:rsidRPr="007530C6" w14:paraId="3E5516B4" w14:textId="77777777" w:rsidTr="00B13304">
        <w:trPr>
          <w:cantSplit/>
          <w:trHeight w:val="113"/>
          <w:jc w:val="center"/>
        </w:trPr>
        <w:tc>
          <w:tcPr>
            <w:tcW w:w="1301" w:type="dxa"/>
            <w:tcBorders>
              <w:top w:val="single" w:sz="4" w:space="0" w:color="auto"/>
              <w:left w:val="single" w:sz="2" w:space="0" w:color="auto"/>
              <w:bottom w:val="single" w:sz="2" w:space="0" w:color="auto"/>
              <w:right w:val="single" w:sz="2" w:space="0" w:color="auto"/>
            </w:tcBorders>
            <w:hideMark/>
          </w:tcPr>
          <w:p w14:paraId="20E44B9C" w14:textId="77777777" w:rsidR="00B13304" w:rsidRPr="007530C6" w:rsidRDefault="00B13304" w:rsidP="00FB3732">
            <w:pPr>
              <w:pStyle w:val="TAL"/>
              <w:rPr>
                <w:rFonts w:eastAsia="SimSun" w:cs="Arial"/>
                <w:kern w:val="2"/>
                <w:szCs w:val="22"/>
              </w:rPr>
            </w:pPr>
            <w:r w:rsidRPr="007530C6">
              <w:rPr>
                <w:rFonts w:eastAsia="SimSun" w:cs="Arial"/>
              </w:rPr>
              <w:t>NR Band n102</w:t>
            </w:r>
          </w:p>
        </w:tc>
        <w:tc>
          <w:tcPr>
            <w:tcW w:w="1701" w:type="dxa"/>
            <w:tcBorders>
              <w:top w:val="single" w:sz="2" w:space="0" w:color="auto"/>
              <w:left w:val="single" w:sz="2" w:space="0" w:color="auto"/>
              <w:bottom w:val="single" w:sz="2" w:space="0" w:color="auto"/>
              <w:right w:val="single" w:sz="2" w:space="0" w:color="auto"/>
            </w:tcBorders>
            <w:hideMark/>
          </w:tcPr>
          <w:p w14:paraId="71356C8C" w14:textId="77777777" w:rsidR="00B13304" w:rsidRPr="007530C6" w:rsidRDefault="00B13304" w:rsidP="00FB3732">
            <w:pPr>
              <w:pStyle w:val="TAC"/>
              <w:rPr>
                <w:rFonts w:eastAsia="SimSun" w:cs="Arial"/>
                <w:kern w:val="2"/>
                <w:szCs w:val="22"/>
              </w:rPr>
            </w:pPr>
            <w:r w:rsidRPr="007530C6">
              <w:rPr>
                <w:rFonts w:eastAsia="SimSun" w:cs="Arial"/>
              </w:rPr>
              <w:t>5925 – 6425 MHz</w:t>
            </w:r>
          </w:p>
        </w:tc>
        <w:tc>
          <w:tcPr>
            <w:tcW w:w="852" w:type="dxa"/>
            <w:tcBorders>
              <w:top w:val="single" w:sz="2" w:space="0" w:color="auto"/>
              <w:left w:val="single" w:sz="2" w:space="0" w:color="auto"/>
              <w:bottom w:val="single" w:sz="2" w:space="0" w:color="auto"/>
              <w:right w:val="single" w:sz="2" w:space="0" w:color="auto"/>
            </w:tcBorders>
            <w:hideMark/>
          </w:tcPr>
          <w:p w14:paraId="29921EA3" w14:textId="77777777" w:rsidR="00B13304" w:rsidRPr="007530C6" w:rsidRDefault="00B13304" w:rsidP="00FB3732">
            <w:pPr>
              <w:pStyle w:val="TAC"/>
              <w:rPr>
                <w:rFonts w:eastAsia="SimSun" w:cs="Arial"/>
                <w:kern w:val="2"/>
                <w:szCs w:val="22"/>
              </w:rPr>
            </w:pPr>
            <w:r w:rsidRPr="007530C6">
              <w:rPr>
                <w:rFonts w:eastAsia="SimSun" w:cs="Arial"/>
              </w:rPr>
              <w:t>-52 dBm</w:t>
            </w:r>
          </w:p>
        </w:tc>
        <w:tc>
          <w:tcPr>
            <w:tcW w:w="1418" w:type="dxa"/>
            <w:tcBorders>
              <w:top w:val="single" w:sz="2" w:space="0" w:color="auto"/>
              <w:left w:val="single" w:sz="2" w:space="0" w:color="auto"/>
              <w:bottom w:val="single" w:sz="2" w:space="0" w:color="auto"/>
              <w:right w:val="single" w:sz="2" w:space="0" w:color="auto"/>
            </w:tcBorders>
            <w:hideMark/>
          </w:tcPr>
          <w:p w14:paraId="65AE1CB8" w14:textId="77777777" w:rsidR="00B13304" w:rsidRPr="007530C6" w:rsidRDefault="00B13304" w:rsidP="00FB3732">
            <w:pPr>
              <w:pStyle w:val="TAC"/>
              <w:rPr>
                <w:rFonts w:eastAsia="SimSun" w:cs="Arial"/>
                <w:kern w:val="2"/>
                <w:szCs w:val="22"/>
              </w:rPr>
            </w:pPr>
            <w:r w:rsidRPr="007530C6">
              <w:rPr>
                <w:rFonts w:eastAsia="SimSun" w:cs="Arial"/>
              </w:rPr>
              <w:t>1 MHz</w:t>
            </w:r>
          </w:p>
        </w:tc>
        <w:tc>
          <w:tcPr>
            <w:tcW w:w="4424" w:type="dxa"/>
            <w:tcBorders>
              <w:top w:val="single" w:sz="2" w:space="0" w:color="auto"/>
              <w:left w:val="single" w:sz="2" w:space="0" w:color="auto"/>
              <w:bottom w:val="single" w:sz="2" w:space="0" w:color="auto"/>
              <w:right w:val="single" w:sz="2" w:space="0" w:color="auto"/>
            </w:tcBorders>
          </w:tcPr>
          <w:p w14:paraId="63909FF3" w14:textId="77777777" w:rsidR="00B13304" w:rsidRPr="007530C6" w:rsidRDefault="00B13304" w:rsidP="00FB3732">
            <w:pPr>
              <w:pStyle w:val="TAL"/>
              <w:rPr>
                <w:rFonts w:eastAsia="SimSun" w:cs="Arial"/>
                <w:kern w:val="2"/>
                <w:szCs w:val="22"/>
                <w:lang w:eastAsia="ko-KR"/>
              </w:rPr>
            </w:pPr>
          </w:p>
        </w:tc>
      </w:tr>
      <w:tr w:rsidR="00B13304" w:rsidRPr="007530C6" w14:paraId="735E1A2C" w14:textId="77777777" w:rsidTr="00B13304">
        <w:trPr>
          <w:cantSplit/>
          <w:trHeight w:val="113"/>
          <w:jc w:val="center"/>
        </w:trPr>
        <w:tc>
          <w:tcPr>
            <w:tcW w:w="1301" w:type="dxa"/>
            <w:vMerge w:val="restart"/>
            <w:tcBorders>
              <w:top w:val="single" w:sz="4" w:space="0" w:color="auto"/>
              <w:left w:val="single" w:sz="2" w:space="0" w:color="auto"/>
              <w:bottom w:val="single" w:sz="2" w:space="0" w:color="auto"/>
              <w:right w:val="single" w:sz="2" w:space="0" w:color="auto"/>
            </w:tcBorders>
            <w:hideMark/>
          </w:tcPr>
          <w:p w14:paraId="6154C0AB" w14:textId="77777777" w:rsidR="00B13304" w:rsidRPr="00635A76" w:rsidRDefault="00B13304" w:rsidP="00FB3732">
            <w:pPr>
              <w:pStyle w:val="TAL"/>
              <w:rPr>
                <w:rFonts w:eastAsia="SimSun"/>
                <w:kern w:val="2"/>
                <w:szCs w:val="22"/>
              </w:rPr>
            </w:pPr>
            <w:r w:rsidRPr="00635A76">
              <w:rPr>
                <w:rFonts w:eastAsia="SimSun" w:cs="Arial"/>
              </w:rPr>
              <w:t>E-UTRA Band 103</w:t>
            </w:r>
          </w:p>
        </w:tc>
        <w:tc>
          <w:tcPr>
            <w:tcW w:w="1701" w:type="dxa"/>
            <w:tcBorders>
              <w:top w:val="single" w:sz="2" w:space="0" w:color="auto"/>
              <w:left w:val="single" w:sz="2" w:space="0" w:color="auto"/>
              <w:bottom w:val="single" w:sz="2" w:space="0" w:color="auto"/>
              <w:right w:val="single" w:sz="2" w:space="0" w:color="auto"/>
            </w:tcBorders>
            <w:hideMark/>
          </w:tcPr>
          <w:p w14:paraId="0B7052B1" w14:textId="77777777" w:rsidR="00B13304" w:rsidRPr="007530C6" w:rsidRDefault="00B13304" w:rsidP="00FB3732">
            <w:pPr>
              <w:pStyle w:val="TAC"/>
              <w:rPr>
                <w:rFonts w:eastAsia="SimSun"/>
                <w:kern w:val="2"/>
                <w:szCs w:val="22"/>
              </w:rPr>
            </w:pPr>
            <w:r w:rsidRPr="007530C6">
              <w:rPr>
                <w:rFonts w:eastAsia="SimSun"/>
              </w:rPr>
              <w:t>757 –</w:t>
            </w:r>
            <w:r w:rsidRPr="007530C6">
              <w:rPr>
                <w:rFonts w:eastAsia="SimSun"/>
              </w:rPr>
              <w:tab/>
              <w:t>758 MHz</w:t>
            </w:r>
          </w:p>
        </w:tc>
        <w:tc>
          <w:tcPr>
            <w:tcW w:w="852" w:type="dxa"/>
            <w:tcBorders>
              <w:top w:val="single" w:sz="2" w:space="0" w:color="auto"/>
              <w:left w:val="single" w:sz="2" w:space="0" w:color="auto"/>
              <w:bottom w:val="single" w:sz="2" w:space="0" w:color="auto"/>
              <w:right w:val="single" w:sz="2" w:space="0" w:color="auto"/>
            </w:tcBorders>
            <w:hideMark/>
          </w:tcPr>
          <w:p w14:paraId="6F20F95C" w14:textId="77777777" w:rsidR="00B13304" w:rsidRPr="007530C6" w:rsidRDefault="00B13304" w:rsidP="00FB3732">
            <w:pPr>
              <w:pStyle w:val="TAC"/>
              <w:rPr>
                <w:rFonts w:eastAsia="SimSun"/>
                <w:kern w:val="2"/>
                <w:szCs w:val="22"/>
              </w:rPr>
            </w:pPr>
            <w:r w:rsidRPr="007530C6">
              <w:rPr>
                <w:rFonts w:eastAsia="SimSun"/>
              </w:rPr>
              <w:t>-52 dBm</w:t>
            </w:r>
          </w:p>
        </w:tc>
        <w:tc>
          <w:tcPr>
            <w:tcW w:w="1418" w:type="dxa"/>
            <w:tcBorders>
              <w:top w:val="single" w:sz="2" w:space="0" w:color="auto"/>
              <w:left w:val="single" w:sz="2" w:space="0" w:color="auto"/>
              <w:bottom w:val="single" w:sz="2" w:space="0" w:color="auto"/>
              <w:right w:val="single" w:sz="2" w:space="0" w:color="auto"/>
            </w:tcBorders>
            <w:hideMark/>
          </w:tcPr>
          <w:p w14:paraId="5F0B2CF1"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4AC7F064" w14:textId="77777777" w:rsidR="00B13304" w:rsidRPr="007530C6" w:rsidRDefault="00B13304" w:rsidP="00FB3732">
            <w:pPr>
              <w:pStyle w:val="TAL"/>
              <w:rPr>
                <w:rFonts w:eastAsia="SimSun" w:cs="Arial"/>
                <w:kern w:val="2"/>
                <w:szCs w:val="22"/>
                <w:lang w:eastAsia="ko-KR"/>
              </w:rPr>
            </w:pPr>
          </w:p>
        </w:tc>
      </w:tr>
      <w:tr w:rsidR="00B13304" w:rsidRPr="007530C6" w14:paraId="35ED2342" w14:textId="77777777" w:rsidTr="00CE6BFE">
        <w:trPr>
          <w:cantSplit/>
          <w:trHeight w:val="113"/>
          <w:jc w:val="center"/>
        </w:trPr>
        <w:tc>
          <w:tcPr>
            <w:tcW w:w="1301" w:type="dxa"/>
            <w:vMerge/>
            <w:tcBorders>
              <w:top w:val="single" w:sz="4" w:space="0" w:color="auto"/>
              <w:left w:val="single" w:sz="2" w:space="0" w:color="auto"/>
              <w:bottom w:val="single" w:sz="4" w:space="0" w:color="auto"/>
              <w:right w:val="single" w:sz="2" w:space="0" w:color="auto"/>
            </w:tcBorders>
            <w:vAlign w:val="center"/>
            <w:hideMark/>
          </w:tcPr>
          <w:p w14:paraId="7C1EEEC2" w14:textId="77777777" w:rsidR="00B13304" w:rsidRPr="007530C6" w:rsidRDefault="00B13304" w:rsidP="00FB3732">
            <w:pPr>
              <w:pStyle w:val="TAL"/>
              <w:rPr>
                <w:rFonts w:eastAsia="SimSun" w:cs="Arial"/>
                <w:kern w:val="2"/>
                <w:szCs w:val="22"/>
              </w:rPr>
            </w:pPr>
          </w:p>
        </w:tc>
        <w:tc>
          <w:tcPr>
            <w:tcW w:w="1701" w:type="dxa"/>
            <w:tcBorders>
              <w:top w:val="single" w:sz="2" w:space="0" w:color="auto"/>
              <w:left w:val="single" w:sz="2" w:space="0" w:color="auto"/>
              <w:bottom w:val="single" w:sz="2" w:space="0" w:color="auto"/>
              <w:right w:val="single" w:sz="2" w:space="0" w:color="auto"/>
            </w:tcBorders>
            <w:hideMark/>
          </w:tcPr>
          <w:p w14:paraId="49BA9484" w14:textId="77777777" w:rsidR="00B13304" w:rsidRPr="007530C6" w:rsidRDefault="00B13304" w:rsidP="00FB3732">
            <w:pPr>
              <w:pStyle w:val="TAC"/>
              <w:rPr>
                <w:rFonts w:eastAsia="SimSun"/>
                <w:kern w:val="2"/>
                <w:szCs w:val="22"/>
              </w:rPr>
            </w:pPr>
            <w:r w:rsidRPr="007530C6">
              <w:rPr>
                <w:rFonts w:eastAsia="SimSun"/>
              </w:rPr>
              <w:t>787 –</w:t>
            </w:r>
            <w:r w:rsidRPr="007530C6">
              <w:rPr>
                <w:rFonts w:eastAsia="SimSun"/>
              </w:rPr>
              <w:tab/>
              <w:t>788 MHz</w:t>
            </w:r>
          </w:p>
        </w:tc>
        <w:tc>
          <w:tcPr>
            <w:tcW w:w="852" w:type="dxa"/>
            <w:tcBorders>
              <w:top w:val="single" w:sz="2" w:space="0" w:color="auto"/>
              <w:left w:val="single" w:sz="2" w:space="0" w:color="auto"/>
              <w:bottom w:val="single" w:sz="2" w:space="0" w:color="auto"/>
              <w:right w:val="single" w:sz="2" w:space="0" w:color="auto"/>
            </w:tcBorders>
            <w:hideMark/>
          </w:tcPr>
          <w:p w14:paraId="15E07887" w14:textId="77777777" w:rsidR="00B13304" w:rsidRPr="007530C6" w:rsidRDefault="00B13304" w:rsidP="00FB3732">
            <w:pPr>
              <w:pStyle w:val="TAC"/>
              <w:rPr>
                <w:rFonts w:eastAsia="SimSun"/>
                <w:kern w:val="2"/>
                <w:szCs w:val="22"/>
              </w:rPr>
            </w:pPr>
            <w:r w:rsidRPr="007530C6">
              <w:rPr>
                <w:rFonts w:eastAsia="SimSun"/>
              </w:rPr>
              <w:t>-49 dBm</w:t>
            </w:r>
          </w:p>
        </w:tc>
        <w:tc>
          <w:tcPr>
            <w:tcW w:w="1418" w:type="dxa"/>
            <w:tcBorders>
              <w:top w:val="single" w:sz="2" w:space="0" w:color="auto"/>
              <w:left w:val="single" w:sz="2" w:space="0" w:color="auto"/>
              <w:bottom w:val="single" w:sz="2" w:space="0" w:color="auto"/>
              <w:right w:val="single" w:sz="2" w:space="0" w:color="auto"/>
            </w:tcBorders>
            <w:hideMark/>
          </w:tcPr>
          <w:p w14:paraId="5F7C8E16" w14:textId="77777777" w:rsidR="00B13304" w:rsidRPr="007530C6" w:rsidRDefault="00B13304" w:rsidP="00FB3732">
            <w:pPr>
              <w:pStyle w:val="TAC"/>
              <w:rPr>
                <w:rFonts w:eastAsia="SimSun"/>
                <w:kern w:val="2"/>
                <w:szCs w:val="22"/>
              </w:rPr>
            </w:pPr>
            <w:r w:rsidRPr="007530C6">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4863C0ED" w14:textId="77777777" w:rsidR="00B13304" w:rsidRPr="007530C6" w:rsidRDefault="00B13304" w:rsidP="00FB3732">
            <w:pPr>
              <w:pStyle w:val="TAL"/>
              <w:rPr>
                <w:rFonts w:eastAsia="SimSun" w:cs="Arial"/>
                <w:kern w:val="2"/>
                <w:szCs w:val="22"/>
                <w:lang w:eastAsia="ko-KR"/>
              </w:rPr>
            </w:pPr>
          </w:p>
        </w:tc>
      </w:tr>
      <w:tr w:rsidR="00CE6BFE" w:rsidRPr="007530C6" w14:paraId="3C10AB12" w14:textId="77777777" w:rsidTr="00CE6BFE">
        <w:trPr>
          <w:cantSplit/>
          <w:trHeight w:val="113"/>
          <w:jc w:val="center"/>
        </w:trPr>
        <w:tc>
          <w:tcPr>
            <w:tcW w:w="1301" w:type="dxa"/>
            <w:tcBorders>
              <w:top w:val="single" w:sz="4" w:space="0" w:color="auto"/>
              <w:left w:val="single" w:sz="2" w:space="0" w:color="auto"/>
              <w:bottom w:val="single" w:sz="4" w:space="0" w:color="auto"/>
              <w:right w:val="single" w:sz="2" w:space="0" w:color="auto"/>
            </w:tcBorders>
          </w:tcPr>
          <w:p w14:paraId="237A169A" w14:textId="1EA1FF1D" w:rsidR="00CE6BFE" w:rsidRPr="007530C6" w:rsidRDefault="00CE6BFE" w:rsidP="00FB3732">
            <w:pPr>
              <w:pStyle w:val="TAL"/>
              <w:rPr>
                <w:rFonts w:eastAsia="SimSun"/>
                <w:kern w:val="2"/>
                <w:szCs w:val="22"/>
              </w:rPr>
            </w:pPr>
            <w:r>
              <w:rPr>
                <w:rFonts w:eastAsia="SimSun"/>
                <w:lang w:eastAsia="ko-KR"/>
              </w:rPr>
              <w:t xml:space="preserve">NR Band </w:t>
            </w:r>
            <w:r>
              <w:rPr>
                <w:rFonts w:eastAsia="SimSun"/>
                <w:lang w:eastAsia="zh-CN"/>
              </w:rPr>
              <w:t>n104</w:t>
            </w:r>
          </w:p>
        </w:tc>
        <w:tc>
          <w:tcPr>
            <w:tcW w:w="1701" w:type="dxa"/>
            <w:tcBorders>
              <w:top w:val="single" w:sz="2" w:space="0" w:color="auto"/>
              <w:left w:val="single" w:sz="2" w:space="0" w:color="auto"/>
              <w:bottom w:val="single" w:sz="2" w:space="0" w:color="auto"/>
              <w:right w:val="single" w:sz="2" w:space="0" w:color="auto"/>
            </w:tcBorders>
          </w:tcPr>
          <w:p w14:paraId="1DC1CABE" w14:textId="47C4B9A7" w:rsidR="00CE6BFE" w:rsidRPr="007530C6" w:rsidRDefault="00CE6BFE" w:rsidP="00FB3732">
            <w:pPr>
              <w:pStyle w:val="TAC"/>
              <w:rPr>
                <w:rFonts w:eastAsia="SimSun"/>
              </w:rPr>
            </w:pPr>
            <w:r>
              <w:rPr>
                <w:rFonts w:eastAsia="SimSun"/>
                <w:lang w:val="en-US" w:eastAsia="zh-CN"/>
              </w:rPr>
              <w:t>64</w:t>
            </w:r>
            <w:r>
              <w:rPr>
                <w:rFonts w:eastAsia="SimSun"/>
              </w:rPr>
              <w:t>25 –</w:t>
            </w:r>
            <w:r>
              <w:rPr>
                <w:rFonts w:eastAsia="SimSun"/>
                <w:lang w:val="en-US" w:eastAsia="zh-CN"/>
              </w:rPr>
              <w:t xml:space="preserve"> 7125 MHz</w:t>
            </w:r>
          </w:p>
        </w:tc>
        <w:tc>
          <w:tcPr>
            <w:tcW w:w="852" w:type="dxa"/>
            <w:tcBorders>
              <w:top w:val="single" w:sz="2" w:space="0" w:color="auto"/>
              <w:left w:val="single" w:sz="2" w:space="0" w:color="auto"/>
              <w:bottom w:val="single" w:sz="2" w:space="0" w:color="auto"/>
              <w:right w:val="single" w:sz="2" w:space="0" w:color="auto"/>
            </w:tcBorders>
          </w:tcPr>
          <w:p w14:paraId="2E8BA8BA" w14:textId="61130565" w:rsidR="00CE6BFE" w:rsidRPr="007530C6" w:rsidRDefault="00CE6BFE" w:rsidP="00FB3732">
            <w:pPr>
              <w:pStyle w:val="TAC"/>
              <w:rPr>
                <w:rFonts w:eastAsia="SimSun"/>
              </w:rPr>
            </w:pPr>
            <w:r>
              <w:rPr>
                <w:rFonts w:eastAsia="SimSun"/>
              </w:rPr>
              <w:t>-52 dBm</w:t>
            </w:r>
          </w:p>
        </w:tc>
        <w:tc>
          <w:tcPr>
            <w:tcW w:w="1418" w:type="dxa"/>
            <w:tcBorders>
              <w:top w:val="single" w:sz="2" w:space="0" w:color="auto"/>
              <w:left w:val="single" w:sz="2" w:space="0" w:color="auto"/>
              <w:bottom w:val="single" w:sz="2" w:space="0" w:color="auto"/>
              <w:right w:val="single" w:sz="2" w:space="0" w:color="auto"/>
            </w:tcBorders>
          </w:tcPr>
          <w:p w14:paraId="3ED4A8E8" w14:textId="31C2E9B4" w:rsidR="00CE6BFE" w:rsidRPr="007530C6" w:rsidRDefault="00CE6BFE" w:rsidP="00FB3732">
            <w:pPr>
              <w:pStyle w:val="TAC"/>
              <w:rPr>
                <w:rFonts w:eastAsia="SimSun"/>
              </w:rPr>
            </w:pPr>
            <w:r>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7F60B51A" w14:textId="1D8C7B74" w:rsidR="00CE6BFE" w:rsidRPr="007530C6" w:rsidRDefault="00CE6BFE" w:rsidP="00FB3732">
            <w:pPr>
              <w:pStyle w:val="TAL"/>
              <w:rPr>
                <w:rFonts w:eastAsia="SimSun"/>
                <w:kern w:val="2"/>
                <w:szCs w:val="22"/>
                <w:lang w:eastAsia="ko-KR"/>
              </w:rPr>
            </w:pPr>
            <w:r>
              <w:rPr>
                <w:rFonts w:eastAsia="SimSun"/>
                <w:lang w:eastAsia="ko-KR"/>
              </w:rPr>
              <w:t xml:space="preserve">This requirement does not apply to </w:t>
            </w:r>
            <w:r>
              <w:rPr>
                <w:rFonts w:eastAsia="SimSun"/>
                <w:lang w:val="en-US" w:eastAsia="zh-CN"/>
              </w:rPr>
              <w:t>repeater</w:t>
            </w:r>
            <w:r>
              <w:rPr>
                <w:rFonts w:eastAsia="SimSun"/>
                <w:lang w:eastAsia="ko-KR"/>
              </w:rPr>
              <w:t xml:space="preserve"> operating in Band </w:t>
            </w:r>
            <w:r>
              <w:rPr>
                <w:rFonts w:eastAsia="SimSun"/>
                <w:lang w:val="en-US" w:eastAsia="zh-CN"/>
              </w:rPr>
              <w:t>n104</w:t>
            </w:r>
          </w:p>
        </w:tc>
      </w:tr>
      <w:tr w:rsidR="00635A76" w:rsidRPr="007530C6" w14:paraId="3B65D839" w14:textId="77777777" w:rsidTr="00635A76">
        <w:trPr>
          <w:cantSplit/>
          <w:trHeight w:val="113"/>
          <w:jc w:val="center"/>
        </w:trPr>
        <w:tc>
          <w:tcPr>
            <w:tcW w:w="1301" w:type="dxa"/>
            <w:tcBorders>
              <w:top w:val="single" w:sz="4" w:space="0" w:color="auto"/>
              <w:left w:val="single" w:sz="2" w:space="0" w:color="auto"/>
              <w:bottom w:val="nil"/>
              <w:right w:val="single" w:sz="2" w:space="0" w:color="auto"/>
            </w:tcBorders>
            <w:vAlign w:val="center"/>
          </w:tcPr>
          <w:p w14:paraId="61BC815D" w14:textId="34B97F2F" w:rsidR="00635A76" w:rsidRDefault="00635A76" w:rsidP="00FB3732">
            <w:pPr>
              <w:pStyle w:val="TAL"/>
              <w:rPr>
                <w:rFonts w:eastAsia="SimSun"/>
                <w:lang w:eastAsia="ko-KR"/>
              </w:rPr>
            </w:pPr>
            <w:r>
              <w:rPr>
                <w:rFonts w:eastAsia="SimSun"/>
                <w:lang w:eastAsia="zh-CN"/>
              </w:rPr>
              <w:t>NR band n10</w:t>
            </w:r>
            <w:r>
              <w:rPr>
                <w:rFonts w:eastAsia="SimSun"/>
                <w:lang w:val="en-US" w:eastAsia="zh-CN"/>
              </w:rPr>
              <w:t>5</w:t>
            </w:r>
          </w:p>
        </w:tc>
        <w:tc>
          <w:tcPr>
            <w:tcW w:w="1701" w:type="dxa"/>
            <w:tcBorders>
              <w:top w:val="single" w:sz="2" w:space="0" w:color="auto"/>
              <w:left w:val="single" w:sz="2" w:space="0" w:color="auto"/>
              <w:bottom w:val="single" w:sz="2" w:space="0" w:color="auto"/>
              <w:right w:val="single" w:sz="2" w:space="0" w:color="auto"/>
            </w:tcBorders>
          </w:tcPr>
          <w:p w14:paraId="17BBAE1F" w14:textId="0A17A590" w:rsidR="00635A76" w:rsidRDefault="00635A76" w:rsidP="00FB3732">
            <w:pPr>
              <w:pStyle w:val="TAC"/>
              <w:rPr>
                <w:rFonts w:eastAsia="SimSun"/>
                <w:lang w:val="en-US" w:eastAsia="zh-CN"/>
              </w:rPr>
            </w:pPr>
            <w:r>
              <w:rPr>
                <w:rFonts w:eastAsia="SimSun"/>
              </w:rPr>
              <w:t>61</w:t>
            </w:r>
            <w:r>
              <w:rPr>
                <w:rFonts w:eastAsia="SimSun"/>
                <w:lang w:val="en-US" w:eastAsia="zh-CN"/>
              </w:rPr>
              <w:t>2</w:t>
            </w:r>
            <w:r>
              <w:rPr>
                <w:rFonts w:eastAsia="SimSun"/>
              </w:rPr>
              <w:t xml:space="preserve"> – 652 MHz</w:t>
            </w:r>
          </w:p>
        </w:tc>
        <w:tc>
          <w:tcPr>
            <w:tcW w:w="852" w:type="dxa"/>
            <w:tcBorders>
              <w:top w:val="single" w:sz="2" w:space="0" w:color="auto"/>
              <w:left w:val="single" w:sz="2" w:space="0" w:color="auto"/>
              <w:bottom w:val="single" w:sz="2" w:space="0" w:color="auto"/>
              <w:right w:val="single" w:sz="2" w:space="0" w:color="auto"/>
            </w:tcBorders>
          </w:tcPr>
          <w:p w14:paraId="16138CDE" w14:textId="48373EB5" w:rsidR="00635A76" w:rsidRDefault="00635A76" w:rsidP="00FB3732">
            <w:pPr>
              <w:pStyle w:val="TAC"/>
              <w:rPr>
                <w:rFonts w:eastAsia="SimSun"/>
              </w:rPr>
            </w:pPr>
            <w:r>
              <w:rPr>
                <w:rFonts w:eastAsia="SimSun"/>
                <w:lang w:eastAsia="ko-KR"/>
              </w:rPr>
              <w:t>-52 dBm</w:t>
            </w:r>
          </w:p>
        </w:tc>
        <w:tc>
          <w:tcPr>
            <w:tcW w:w="1418" w:type="dxa"/>
            <w:tcBorders>
              <w:top w:val="single" w:sz="2" w:space="0" w:color="auto"/>
              <w:left w:val="single" w:sz="2" w:space="0" w:color="auto"/>
              <w:bottom w:val="single" w:sz="2" w:space="0" w:color="auto"/>
              <w:right w:val="single" w:sz="2" w:space="0" w:color="auto"/>
            </w:tcBorders>
          </w:tcPr>
          <w:p w14:paraId="070FDD92" w14:textId="0A6D84D7" w:rsidR="00635A76" w:rsidRDefault="00635A76" w:rsidP="00FB3732">
            <w:pPr>
              <w:pStyle w:val="TAC"/>
              <w:rPr>
                <w:rFonts w:eastAsia="SimSun"/>
              </w:rPr>
            </w:pPr>
            <w:r>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06B3D101" w14:textId="268DF2D7" w:rsidR="00635A76" w:rsidRDefault="00635A76" w:rsidP="00FB3732">
            <w:pPr>
              <w:pStyle w:val="TAL"/>
              <w:rPr>
                <w:rFonts w:eastAsia="SimSun"/>
                <w:lang w:eastAsia="ko-KR"/>
              </w:rPr>
            </w:pPr>
            <w:r>
              <w:rPr>
                <w:rFonts w:eastAsia="SimSun"/>
                <w:lang w:eastAsia="ko-KR"/>
              </w:rPr>
              <w:t>This requirement does not apply to repeater operating in band n71</w:t>
            </w:r>
            <w:r>
              <w:rPr>
                <w:rFonts w:eastAsia="SimSun"/>
                <w:lang w:val="en-US" w:eastAsia="zh-CN"/>
              </w:rPr>
              <w:t xml:space="preserve"> or n105</w:t>
            </w:r>
            <w:r>
              <w:rPr>
                <w:rFonts w:eastAsia="SimSun" w:hint="eastAsia"/>
                <w:lang w:val="en-US" w:eastAsia="zh-CN"/>
              </w:rPr>
              <w:t>.</w:t>
            </w:r>
          </w:p>
        </w:tc>
      </w:tr>
      <w:tr w:rsidR="00635A76" w:rsidRPr="007530C6" w14:paraId="2B521990" w14:textId="77777777" w:rsidTr="00635A76">
        <w:trPr>
          <w:cantSplit/>
          <w:trHeight w:val="113"/>
          <w:jc w:val="center"/>
        </w:trPr>
        <w:tc>
          <w:tcPr>
            <w:tcW w:w="1301" w:type="dxa"/>
            <w:tcBorders>
              <w:top w:val="nil"/>
              <w:left w:val="single" w:sz="2" w:space="0" w:color="auto"/>
              <w:bottom w:val="single" w:sz="2" w:space="0" w:color="auto"/>
              <w:right w:val="single" w:sz="2" w:space="0" w:color="auto"/>
            </w:tcBorders>
            <w:vAlign w:val="center"/>
          </w:tcPr>
          <w:p w14:paraId="71CE5556" w14:textId="77777777" w:rsidR="00635A76" w:rsidRDefault="00635A76" w:rsidP="00FB3732">
            <w:pPr>
              <w:pStyle w:val="TAL"/>
              <w:rPr>
                <w:rFonts w:eastAsia="SimSun"/>
                <w:lang w:eastAsia="ko-KR"/>
              </w:rPr>
            </w:pPr>
          </w:p>
        </w:tc>
        <w:tc>
          <w:tcPr>
            <w:tcW w:w="1701" w:type="dxa"/>
            <w:tcBorders>
              <w:top w:val="single" w:sz="2" w:space="0" w:color="auto"/>
              <w:left w:val="single" w:sz="2" w:space="0" w:color="auto"/>
              <w:bottom w:val="single" w:sz="2" w:space="0" w:color="auto"/>
              <w:right w:val="single" w:sz="2" w:space="0" w:color="auto"/>
            </w:tcBorders>
          </w:tcPr>
          <w:p w14:paraId="13ACAA5F" w14:textId="2EA9E791" w:rsidR="00635A76" w:rsidRDefault="00635A76" w:rsidP="00FB3732">
            <w:pPr>
              <w:pStyle w:val="TAC"/>
              <w:rPr>
                <w:rFonts w:eastAsia="SimSun"/>
                <w:lang w:val="en-US" w:eastAsia="zh-CN"/>
              </w:rPr>
            </w:pPr>
            <w:r>
              <w:rPr>
                <w:rFonts w:eastAsia="SimSun"/>
              </w:rPr>
              <w:t xml:space="preserve">663 – </w:t>
            </w:r>
            <w:r>
              <w:rPr>
                <w:rFonts w:eastAsia="SimSun"/>
                <w:lang w:val="en-US" w:eastAsia="zh-CN"/>
              </w:rPr>
              <w:t>703</w:t>
            </w:r>
            <w:r>
              <w:rPr>
                <w:rFonts w:eastAsia="SimSun"/>
              </w:rPr>
              <w:t xml:space="preserve"> MHz</w:t>
            </w:r>
          </w:p>
        </w:tc>
        <w:tc>
          <w:tcPr>
            <w:tcW w:w="852" w:type="dxa"/>
            <w:tcBorders>
              <w:top w:val="single" w:sz="2" w:space="0" w:color="auto"/>
              <w:left w:val="single" w:sz="2" w:space="0" w:color="auto"/>
              <w:bottom w:val="single" w:sz="2" w:space="0" w:color="auto"/>
              <w:right w:val="single" w:sz="2" w:space="0" w:color="auto"/>
            </w:tcBorders>
          </w:tcPr>
          <w:p w14:paraId="6210C82A" w14:textId="472567C3" w:rsidR="00635A76" w:rsidRDefault="00635A76" w:rsidP="00FB3732">
            <w:pPr>
              <w:pStyle w:val="TAC"/>
              <w:rPr>
                <w:rFonts w:eastAsia="SimSun"/>
              </w:rPr>
            </w:pPr>
            <w:r>
              <w:rPr>
                <w:rFonts w:eastAsia="SimSun"/>
                <w:lang w:eastAsia="ko-KR"/>
              </w:rPr>
              <w:t>-49 dBm</w:t>
            </w:r>
          </w:p>
        </w:tc>
        <w:tc>
          <w:tcPr>
            <w:tcW w:w="1418" w:type="dxa"/>
            <w:tcBorders>
              <w:top w:val="single" w:sz="2" w:space="0" w:color="auto"/>
              <w:left w:val="single" w:sz="2" w:space="0" w:color="auto"/>
              <w:bottom w:val="single" w:sz="2" w:space="0" w:color="auto"/>
              <w:right w:val="single" w:sz="2" w:space="0" w:color="auto"/>
            </w:tcBorders>
          </w:tcPr>
          <w:p w14:paraId="38DBE24D" w14:textId="010A85A0" w:rsidR="00635A76" w:rsidRDefault="00635A76" w:rsidP="00FB3732">
            <w:pPr>
              <w:pStyle w:val="TAC"/>
              <w:rPr>
                <w:rFonts w:eastAsia="SimSun"/>
              </w:rPr>
            </w:pPr>
            <w:r>
              <w:rPr>
                <w:rFonts w:eastAsia="SimSun"/>
              </w:rPr>
              <w:t>1 MHz</w:t>
            </w:r>
          </w:p>
        </w:tc>
        <w:tc>
          <w:tcPr>
            <w:tcW w:w="4424" w:type="dxa"/>
            <w:tcBorders>
              <w:top w:val="single" w:sz="2" w:space="0" w:color="auto"/>
              <w:left w:val="single" w:sz="2" w:space="0" w:color="auto"/>
              <w:bottom w:val="single" w:sz="2" w:space="0" w:color="auto"/>
              <w:right w:val="single" w:sz="2" w:space="0" w:color="auto"/>
            </w:tcBorders>
          </w:tcPr>
          <w:p w14:paraId="66858527" w14:textId="0BB5002E" w:rsidR="00635A76" w:rsidRDefault="00635A76" w:rsidP="00FB3732">
            <w:pPr>
              <w:pStyle w:val="TAL"/>
              <w:rPr>
                <w:rFonts w:eastAsia="SimSun"/>
                <w:lang w:eastAsia="ko-KR"/>
              </w:rPr>
            </w:pPr>
            <w:r>
              <w:rPr>
                <w:rFonts w:eastAsia="SimSun"/>
                <w:lang w:eastAsia="ko-KR"/>
              </w:rPr>
              <w:t xml:space="preserve">This requirement does not apply to repeater operating in band </w:t>
            </w:r>
            <w:r>
              <w:rPr>
                <w:rFonts w:eastAsia="SimSun"/>
                <w:lang w:val="en-US" w:eastAsia="zh-CN"/>
              </w:rPr>
              <w:t>n105</w:t>
            </w:r>
            <w:r>
              <w:rPr>
                <w:rFonts w:eastAsia="SimSun"/>
                <w:lang w:eastAsia="ko-KR"/>
              </w:rPr>
              <w:t>, since it is already covered by the requirement in clause 6.6.5.2.2.</w:t>
            </w:r>
          </w:p>
        </w:tc>
      </w:tr>
    </w:tbl>
    <w:p w14:paraId="656E68AD" w14:textId="77777777" w:rsidR="00B13304" w:rsidRPr="007530C6" w:rsidRDefault="00B13304" w:rsidP="00932CDA">
      <w:pPr>
        <w:rPr>
          <w:rFonts w:eastAsia="SimSun"/>
        </w:rPr>
      </w:pPr>
    </w:p>
    <w:p w14:paraId="57B29C8C" w14:textId="77777777" w:rsidR="00B13304" w:rsidRPr="007530C6" w:rsidRDefault="00B13304" w:rsidP="00B13304">
      <w:pPr>
        <w:keepLines/>
        <w:ind w:left="1135" w:hanging="851"/>
        <w:rPr>
          <w:rFonts w:eastAsia="SimSun"/>
          <w:lang w:eastAsia="zh-CN"/>
        </w:rPr>
      </w:pPr>
      <w:r w:rsidRPr="007530C6">
        <w:rPr>
          <w:rFonts w:eastAsia="SimSun"/>
        </w:rPr>
        <w:t>NOTE 1:</w:t>
      </w:r>
      <w:r w:rsidRPr="007530C6">
        <w:rPr>
          <w:rFonts w:eastAsia="SimSun"/>
        </w:rPr>
        <w:tab/>
        <w:t xml:space="preserve">As defined in the scope for spurious emissions in this clause, except for </w:t>
      </w:r>
      <w:r w:rsidRPr="007530C6">
        <w:rPr>
          <w:rFonts w:eastAsia="MS Mincho"/>
        </w:rPr>
        <w:t xml:space="preserve">the cases where the noted requirements apply to a repeater operating in </w:t>
      </w:r>
      <w:r w:rsidRPr="007530C6">
        <w:rPr>
          <w:rFonts w:eastAsia="SimSun"/>
        </w:rPr>
        <w:t>Band n28, the co-existence requirements in table 6.5.4.5.2 -1 do not apply for the Δf</w:t>
      </w:r>
      <w:r w:rsidRPr="007530C6">
        <w:rPr>
          <w:rFonts w:eastAsia="SimSun"/>
          <w:vertAlign w:val="subscript"/>
        </w:rPr>
        <w:t>OBUE</w:t>
      </w:r>
      <w:r w:rsidRPr="007530C6">
        <w:rPr>
          <w:rFonts w:eastAsia="SimSun"/>
        </w:rPr>
        <w:t xml:space="preserve"> frequency range immediately outside the downlink </w:t>
      </w:r>
      <w:r w:rsidRPr="007530C6">
        <w:rPr>
          <w:rFonts w:eastAsia="SimSun"/>
          <w:i/>
        </w:rPr>
        <w:t>operating band</w:t>
      </w:r>
      <w:r w:rsidRPr="007530C6">
        <w:rPr>
          <w:rFonts w:eastAsia="SimSun"/>
        </w:rPr>
        <w:t>. Emission limits for this excluded frequency range may be covered by local or regional requirements.</w:t>
      </w:r>
    </w:p>
    <w:p w14:paraId="7A2C8FAE" w14:textId="77777777" w:rsidR="00B13304" w:rsidRPr="007530C6" w:rsidRDefault="00B13304" w:rsidP="00B13304">
      <w:pPr>
        <w:keepLines/>
        <w:ind w:left="1135" w:hanging="851"/>
        <w:rPr>
          <w:rFonts w:eastAsia="SimSun"/>
        </w:rPr>
      </w:pPr>
      <w:r w:rsidRPr="007530C6">
        <w:rPr>
          <w:rFonts w:eastAsia="SimSun"/>
        </w:rPr>
        <w:t>NOTE 2:</w:t>
      </w:r>
      <w:r w:rsidRPr="007530C6">
        <w:rPr>
          <w:rFonts w:eastAsia="SimSun"/>
        </w:rPr>
        <w:tab/>
        <w:t xml:space="preserve">Table 6.5.4.5.2 -1 assumes that two </w:t>
      </w:r>
      <w:r w:rsidRPr="007530C6">
        <w:rPr>
          <w:rFonts w:eastAsia="SimSun"/>
          <w:i/>
        </w:rPr>
        <w:t>operating bands</w:t>
      </w:r>
      <w:r w:rsidRPr="007530C6">
        <w:rPr>
          <w:rFonts w:eastAsia="SimSun"/>
        </w:rPr>
        <w:t>,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p w14:paraId="1A910AD6" w14:textId="77777777" w:rsidR="00B13304" w:rsidRPr="007530C6" w:rsidRDefault="00B13304" w:rsidP="00B13304">
      <w:pPr>
        <w:keepLines/>
        <w:ind w:left="1135" w:hanging="851"/>
        <w:rPr>
          <w:rFonts w:eastAsia="SimSun"/>
        </w:rPr>
      </w:pPr>
      <w:r w:rsidRPr="007530C6">
        <w:rPr>
          <w:rFonts w:eastAsia="SimSun"/>
        </w:rPr>
        <w:t>NOTE 3:</w:t>
      </w:r>
      <w:r w:rsidRPr="007530C6">
        <w:rPr>
          <w:rFonts w:eastAsia="SimSun"/>
        </w:rPr>
        <w:tab/>
        <w:t>For unsynchronized operation, special co-existence requirements may apply that are not covered by the 3GPP specifications.</w:t>
      </w:r>
    </w:p>
    <w:p w14:paraId="49597A8D" w14:textId="77777777" w:rsidR="00B13304" w:rsidRPr="007530C6" w:rsidRDefault="00B13304" w:rsidP="00B13304">
      <w:pPr>
        <w:keepLines/>
        <w:ind w:left="1135" w:hanging="851"/>
        <w:rPr>
          <w:rFonts w:eastAsia="SimSun"/>
        </w:rPr>
      </w:pPr>
      <w:r w:rsidRPr="007530C6">
        <w:rPr>
          <w:rFonts w:eastAsia="SimSun"/>
        </w:rPr>
        <w:t>NOTE 4:</w:t>
      </w:r>
      <w:r w:rsidRPr="007530C6">
        <w:rPr>
          <w:rFonts w:eastAsia="SimSun"/>
        </w:rPr>
        <w:tab/>
        <w:t xml:space="preserve">For NR Band n28 repeater, specific solutions may be required to fulfil the spurious emissions limits for repeater for co-existence with E-UTRA Band 27 UL </w:t>
      </w:r>
      <w:r w:rsidRPr="007530C6">
        <w:rPr>
          <w:rFonts w:eastAsia="SimSun"/>
          <w:i/>
        </w:rPr>
        <w:t>operating band</w:t>
      </w:r>
      <w:r w:rsidRPr="007530C6">
        <w:rPr>
          <w:rFonts w:eastAsia="SimSun"/>
        </w:rPr>
        <w:t>.</w:t>
      </w:r>
    </w:p>
    <w:p w14:paraId="08BF3FA7" w14:textId="77777777" w:rsidR="00B13304" w:rsidRPr="007530C6" w:rsidRDefault="00B13304" w:rsidP="00B13304">
      <w:pPr>
        <w:keepLines/>
        <w:ind w:left="1135" w:hanging="851"/>
        <w:rPr>
          <w:rFonts w:eastAsia="SimSun"/>
        </w:rPr>
      </w:pPr>
      <w:r w:rsidRPr="007530C6">
        <w:rPr>
          <w:rFonts w:eastAsia="SimSun"/>
        </w:rPr>
        <w:t>NOTE 5:</w:t>
      </w:r>
      <w:r w:rsidRPr="007530C6">
        <w:rPr>
          <w:rFonts w:eastAsia="SimSun"/>
        </w:rPr>
        <w:tab/>
        <w:t>For NR Band n29 repeater, specific solutions may be required to fulfil the spurious emissions limits for NR repeater for co-existence with UTRA Band XII, E-UTRA Band 12 or NR Band n12 UL operating band, E-UTRA Band 17 UL operating band or E-UTRA Band 85 UL or NR Band n85 UL operating band.</w:t>
      </w:r>
    </w:p>
    <w:p w14:paraId="23A0D402" w14:textId="77777777" w:rsidR="00B13304" w:rsidRPr="007530C6" w:rsidRDefault="00B13304" w:rsidP="00B13304">
      <w:pPr>
        <w:rPr>
          <w:rFonts w:cs="v3.8.0"/>
        </w:rPr>
      </w:pPr>
      <w:r w:rsidRPr="007530C6">
        <w:t>The following requirement may be applied for the protection of PHS.</w:t>
      </w:r>
      <w:r w:rsidRPr="007530C6">
        <w:rPr>
          <w:rFonts w:cs="v3.8.0"/>
        </w:rPr>
        <w:t xml:space="preserve"> This requirement is also applicable at specified frequencies falling between </w:t>
      </w:r>
      <w:r w:rsidRPr="007530C6">
        <w:t>Δf</w:t>
      </w:r>
      <w:r w:rsidRPr="007530C6">
        <w:rPr>
          <w:rFonts w:cs="v5.0.0"/>
          <w:vertAlign w:val="subscript"/>
        </w:rPr>
        <w:t>OBUE</w:t>
      </w:r>
      <w:r w:rsidRPr="007530C6">
        <w:t xml:space="preserve"> </w:t>
      </w:r>
      <w:r w:rsidRPr="007530C6">
        <w:rPr>
          <w:rFonts w:cs="v3.8.0"/>
        </w:rPr>
        <w:t xml:space="preserve">below the </w:t>
      </w:r>
      <w:r w:rsidRPr="007530C6">
        <w:t xml:space="preserve">lowest repeater transmitter frequency of the downlink </w:t>
      </w:r>
      <w:r w:rsidRPr="007530C6">
        <w:rPr>
          <w:i/>
        </w:rPr>
        <w:t>operating band</w:t>
      </w:r>
      <w:r w:rsidRPr="007530C6">
        <w:t xml:space="preserve"> and Δf</w:t>
      </w:r>
      <w:r w:rsidRPr="007530C6">
        <w:rPr>
          <w:rFonts w:cs="v5.0.0"/>
          <w:vertAlign w:val="subscript"/>
        </w:rPr>
        <w:t>OBUE</w:t>
      </w:r>
      <w:r w:rsidRPr="007530C6">
        <w:t xml:space="preserve"> above the highest repeater transmitter frequency of the downlink </w:t>
      </w:r>
      <w:r w:rsidRPr="007530C6">
        <w:rPr>
          <w:i/>
        </w:rPr>
        <w:t>operating band</w:t>
      </w:r>
      <w:r w:rsidRPr="007530C6">
        <w:t>. Δf</w:t>
      </w:r>
      <w:r w:rsidRPr="007530C6">
        <w:rPr>
          <w:vertAlign w:val="subscript"/>
        </w:rPr>
        <w:t>OBUE</w:t>
      </w:r>
      <w:r w:rsidRPr="007530C6">
        <w:rPr>
          <w:rFonts w:cs="v5.0.0"/>
        </w:rPr>
        <w:t xml:space="preserve"> is defined in clause 6.5.1. </w:t>
      </w:r>
    </w:p>
    <w:p w14:paraId="6BF2289D" w14:textId="77777777" w:rsidR="00B13304" w:rsidRPr="007530C6" w:rsidRDefault="00B13304" w:rsidP="00B13304">
      <w:r w:rsidRPr="007530C6">
        <w:t xml:space="preserve">The spurious emission </w:t>
      </w:r>
      <w:r w:rsidRPr="007530C6">
        <w:rPr>
          <w:rFonts w:cs="v5.0.0"/>
          <w:i/>
        </w:rPr>
        <w:t>minimum requirements</w:t>
      </w:r>
      <w:r w:rsidRPr="007530C6">
        <w:t xml:space="preserve"> for this requirement are:</w:t>
      </w:r>
    </w:p>
    <w:p w14:paraId="440D11B6" w14:textId="77777777" w:rsidR="00B13304" w:rsidRPr="007530C6" w:rsidRDefault="00B13304" w:rsidP="00B13304">
      <w:pPr>
        <w:keepNext/>
        <w:keepLines/>
        <w:spacing w:before="60"/>
        <w:jc w:val="center"/>
        <w:rPr>
          <w:rFonts w:ascii="Arial" w:hAnsi="Arial"/>
          <w:b/>
        </w:rPr>
      </w:pPr>
      <w:r w:rsidRPr="007530C6">
        <w:rPr>
          <w:rFonts w:ascii="Arial" w:hAnsi="Arial"/>
          <w:b/>
        </w:rPr>
        <w:lastRenderedPageBreak/>
        <w:t>Table 6.5.4.5.2-2: Repeater spurious emissions minimum requirements for repeater for co-existence with PHS for DL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B13304" w:rsidRPr="007530C6" w14:paraId="22487C64" w14:textId="77777777" w:rsidTr="00B13304">
        <w:trPr>
          <w:cantSplit/>
          <w:jc w:val="center"/>
        </w:trPr>
        <w:tc>
          <w:tcPr>
            <w:tcW w:w="2538" w:type="dxa"/>
            <w:tcBorders>
              <w:top w:val="single" w:sz="6" w:space="0" w:color="000000"/>
              <w:left w:val="single" w:sz="6" w:space="0" w:color="000000"/>
              <w:bottom w:val="single" w:sz="6" w:space="0" w:color="000000"/>
              <w:right w:val="single" w:sz="6" w:space="0" w:color="000000"/>
            </w:tcBorders>
            <w:hideMark/>
          </w:tcPr>
          <w:p w14:paraId="446D4490"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Arial"/>
                <w:b/>
                <w:sz w:val="18"/>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2EEC3329"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v5.0.0"/>
                <w:b/>
                <w:i/>
                <w:sz w:val="18"/>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3673867C"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Arial"/>
                <w:b/>
                <w:i/>
                <w:sz w:val="18"/>
              </w:rPr>
              <w:t>Measurement Bandwidth</w:t>
            </w:r>
          </w:p>
        </w:tc>
        <w:tc>
          <w:tcPr>
            <w:tcW w:w="3617" w:type="dxa"/>
            <w:tcBorders>
              <w:top w:val="single" w:sz="6" w:space="0" w:color="000000"/>
              <w:left w:val="single" w:sz="6" w:space="0" w:color="000000"/>
              <w:bottom w:val="single" w:sz="6" w:space="0" w:color="000000"/>
              <w:right w:val="single" w:sz="6" w:space="0" w:color="000000"/>
            </w:tcBorders>
            <w:hideMark/>
          </w:tcPr>
          <w:p w14:paraId="08FB0DAE"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Arial"/>
                <w:b/>
                <w:sz w:val="18"/>
              </w:rPr>
              <w:t>Note</w:t>
            </w:r>
          </w:p>
        </w:tc>
      </w:tr>
      <w:tr w:rsidR="00B13304" w:rsidRPr="007530C6" w14:paraId="604BEB0F" w14:textId="77777777" w:rsidTr="00B13304">
        <w:trPr>
          <w:cantSplit/>
          <w:jc w:val="center"/>
        </w:trPr>
        <w:tc>
          <w:tcPr>
            <w:tcW w:w="2538" w:type="dxa"/>
            <w:tcBorders>
              <w:top w:val="single" w:sz="4" w:space="0" w:color="auto"/>
              <w:left w:val="single" w:sz="6" w:space="0" w:color="000000"/>
              <w:bottom w:val="single" w:sz="6" w:space="0" w:color="000000"/>
              <w:right w:val="single" w:sz="6" w:space="0" w:color="000000"/>
            </w:tcBorders>
            <w:hideMark/>
          </w:tcPr>
          <w:p w14:paraId="51D8DA4D"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1884.5 – 1915.7 MHz</w:t>
            </w:r>
          </w:p>
        </w:tc>
        <w:tc>
          <w:tcPr>
            <w:tcW w:w="1276" w:type="dxa"/>
            <w:tcBorders>
              <w:top w:val="single" w:sz="4" w:space="0" w:color="auto"/>
              <w:left w:val="single" w:sz="6" w:space="0" w:color="000000"/>
              <w:bottom w:val="single" w:sz="6" w:space="0" w:color="000000"/>
              <w:right w:val="single" w:sz="6" w:space="0" w:color="000000"/>
            </w:tcBorders>
            <w:hideMark/>
          </w:tcPr>
          <w:p w14:paraId="073B8AE0"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-41 dBm</w:t>
            </w:r>
          </w:p>
        </w:tc>
        <w:tc>
          <w:tcPr>
            <w:tcW w:w="1418" w:type="dxa"/>
            <w:tcBorders>
              <w:top w:val="single" w:sz="4" w:space="0" w:color="auto"/>
              <w:left w:val="single" w:sz="6" w:space="0" w:color="000000"/>
              <w:bottom w:val="single" w:sz="6" w:space="0" w:color="000000"/>
              <w:right w:val="single" w:sz="6" w:space="0" w:color="000000"/>
            </w:tcBorders>
            <w:hideMark/>
          </w:tcPr>
          <w:p w14:paraId="124B711E"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300 kHz</w:t>
            </w:r>
          </w:p>
        </w:tc>
        <w:tc>
          <w:tcPr>
            <w:tcW w:w="3617" w:type="dxa"/>
            <w:tcBorders>
              <w:top w:val="single" w:sz="4" w:space="0" w:color="auto"/>
              <w:left w:val="single" w:sz="6" w:space="0" w:color="000000"/>
              <w:bottom w:val="single" w:sz="6" w:space="0" w:color="000000"/>
              <w:right w:val="single" w:sz="6" w:space="0" w:color="000000"/>
            </w:tcBorders>
            <w:hideMark/>
          </w:tcPr>
          <w:p w14:paraId="733F5926" w14:textId="77777777" w:rsidR="00B13304" w:rsidRPr="007530C6" w:rsidRDefault="00B13304">
            <w:pPr>
              <w:keepNext/>
              <w:keepLines/>
              <w:widowControl w:val="0"/>
              <w:jc w:val="center"/>
              <w:rPr>
                <w:rFonts w:ascii="Arial" w:hAnsi="Arial" w:cs="Arial"/>
                <w:kern w:val="2"/>
                <w:sz w:val="18"/>
                <w:szCs w:val="22"/>
              </w:rPr>
            </w:pPr>
            <w:r w:rsidRPr="007530C6">
              <w:rPr>
                <w:rFonts w:ascii="Arial" w:hAnsi="Arial" w:cs="Arial"/>
                <w:sz w:val="18"/>
              </w:rPr>
              <w:t xml:space="preserve">Applicable when co-existence with PHS system operating in 1884.5 </w:t>
            </w:r>
            <w:r w:rsidRPr="007530C6">
              <w:rPr>
                <w:rFonts w:ascii="Arial" w:hAnsi="Arial"/>
                <w:sz w:val="18"/>
              </w:rPr>
              <w:t>–</w:t>
            </w:r>
            <w:r w:rsidRPr="007530C6">
              <w:rPr>
                <w:rFonts w:ascii="Arial" w:hAnsi="Arial" w:cs="Arial"/>
                <w:sz w:val="18"/>
              </w:rPr>
              <w:t xml:space="preserve"> 1915.7 MHz </w:t>
            </w:r>
          </w:p>
        </w:tc>
      </w:tr>
    </w:tbl>
    <w:p w14:paraId="5B8579A3" w14:textId="77777777" w:rsidR="00B13304" w:rsidRPr="007530C6" w:rsidRDefault="00B13304" w:rsidP="00932CDA"/>
    <w:p w14:paraId="2A983E3A" w14:textId="77777777" w:rsidR="00B13304" w:rsidRPr="007530C6" w:rsidRDefault="00B13304" w:rsidP="00B13304">
      <w:r w:rsidRPr="007530C6">
        <w:t xml:space="preserve">In certain regions, the following requirement may apply to NR repeater operating in Band n50 and n75 within the 1432 – 1452 MHz, and in Band n51 and Band n76. The </w:t>
      </w:r>
      <w:r w:rsidRPr="007530C6">
        <w:rPr>
          <w:rFonts w:cs="v5.0.0"/>
          <w:i/>
        </w:rPr>
        <w:t>minimum requirements</w:t>
      </w:r>
      <w:r w:rsidRPr="007530C6">
        <w:rPr>
          <w:i/>
        </w:rPr>
        <w:t xml:space="preserve"> are</w:t>
      </w:r>
      <w:r w:rsidRPr="007530C6">
        <w:t xml:space="preserve"> specified in Table 6.5.4.5.2-3.</w:t>
      </w:r>
      <w:r w:rsidRPr="007530C6">
        <w:rPr>
          <w:rFonts w:cs="v3.8.0"/>
        </w:rPr>
        <w:t xml:space="preserve"> This requirement is also applicable at</w:t>
      </w:r>
      <w:r w:rsidRPr="007530C6">
        <w:t xml:space="preserve"> </w:t>
      </w:r>
      <w:r w:rsidRPr="007530C6">
        <w:rPr>
          <w:rFonts w:cs="v3.8.0"/>
        </w:rPr>
        <w:t xml:space="preserve">the frequency range from </w:t>
      </w:r>
      <w:r w:rsidRPr="007530C6">
        <w:t>Δf</w:t>
      </w:r>
      <w:r w:rsidRPr="007530C6">
        <w:rPr>
          <w:vertAlign w:val="subscript"/>
        </w:rPr>
        <w:t>OBUE</w:t>
      </w:r>
      <w:r w:rsidRPr="007530C6">
        <w:rPr>
          <w:rFonts w:cs="v3.8.0"/>
        </w:rPr>
        <w:t xml:space="preserve"> below the lowest frequency of the repeater downlink </w:t>
      </w:r>
      <w:r w:rsidRPr="007530C6">
        <w:rPr>
          <w:rFonts w:cs="v3.8.0"/>
          <w:i/>
        </w:rPr>
        <w:t>operating band</w:t>
      </w:r>
      <w:r w:rsidRPr="007530C6">
        <w:rPr>
          <w:rFonts w:cs="v3.8.0"/>
        </w:rPr>
        <w:t xml:space="preserve"> up to </w:t>
      </w:r>
      <w:r w:rsidRPr="007530C6">
        <w:t>Δf</w:t>
      </w:r>
      <w:r w:rsidRPr="007530C6">
        <w:rPr>
          <w:vertAlign w:val="subscript"/>
        </w:rPr>
        <w:t>OBUE</w:t>
      </w:r>
      <w:r w:rsidRPr="007530C6">
        <w:rPr>
          <w:rFonts w:cs="v3.8.0"/>
        </w:rPr>
        <w:t xml:space="preserve"> above the highest frequency of the repeater downlink </w:t>
      </w:r>
      <w:r w:rsidRPr="007530C6">
        <w:rPr>
          <w:rFonts w:cs="v3.8.0"/>
          <w:i/>
        </w:rPr>
        <w:t>operating band</w:t>
      </w:r>
      <w:r w:rsidRPr="007530C6">
        <w:rPr>
          <w:rFonts w:cs="v3.8.0"/>
        </w:rPr>
        <w:t>.</w:t>
      </w:r>
    </w:p>
    <w:p w14:paraId="2D981302" w14:textId="77777777" w:rsidR="00B13304" w:rsidRPr="007530C6" w:rsidRDefault="00B13304" w:rsidP="00B13304">
      <w:pPr>
        <w:keepNext/>
        <w:keepLines/>
        <w:spacing w:before="60"/>
        <w:jc w:val="center"/>
        <w:rPr>
          <w:rFonts w:ascii="Arial" w:hAnsi="Arial"/>
          <w:b/>
        </w:rPr>
      </w:pPr>
      <w:r w:rsidRPr="007530C6">
        <w:rPr>
          <w:rFonts w:ascii="Arial" w:hAnsi="Arial"/>
          <w:b/>
        </w:rPr>
        <w:t>Table 6.5.4.5.2-3: Additional operating band unwanted emission minimum requirement for NR repeater operating in Band n50 and n75 within 1432 – 1452 MHz, and in Band n51 and n76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B13304" w:rsidRPr="007530C6" w14:paraId="2B7F6A41" w14:textId="77777777" w:rsidTr="00B13304">
        <w:trPr>
          <w:cantSplit/>
          <w:jc w:val="center"/>
        </w:trPr>
        <w:tc>
          <w:tcPr>
            <w:tcW w:w="3041" w:type="dxa"/>
            <w:tcBorders>
              <w:top w:val="single" w:sz="4" w:space="0" w:color="auto"/>
              <w:left w:val="single" w:sz="4" w:space="0" w:color="auto"/>
              <w:bottom w:val="single" w:sz="4" w:space="0" w:color="auto"/>
              <w:right w:val="single" w:sz="4" w:space="0" w:color="auto"/>
            </w:tcBorders>
            <w:hideMark/>
          </w:tcPr>
          <w:p w14:paraId="3E1E08B2"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sz w:val="18"/>
              </w:rPr>
              <w:t>Filter centre frequency, F</w:t>
            </w:r>
            <w:r w:rsidRPr="007530C6">
              <w:rPr>
                <w:rFonts w:ascii="Arial" w:hAnsi="Arial"/>
                <w:b/>
                <w:sz w:val="18"/>
                <w:vertAlign w:val="subscript"/>
              </w:rPr>
              <w:t>filter</w:t>
            </w:r>
          </w:p>
        </w:tc>
        <w:tc>
          <w:tcPr>
            <w:tcW w:w="2080" w:type="dxa"/>
            <w:tcBorders>
              <w:top w:val="single" w:sz="4" w:space="0" w:color="auto"/>
              <w:left w:val="single" w:sz="4" w:space="0" w:color="auto"/>
              <w:bottom w:val="single" w:sz="4" w:space="0" w:color="auto"/>
              <w:right w:val="single" w:sz="4" w:space="0" w:color="auto"/>
            </w:tcBorders>
            <w:hideMark/>
          </w:tcPr>
          <w:p w14:paraId="21406DC2" w14:textId="77777777" w:rsidR="00B13304" w:rsidRPr="007530C6" w:rsidRDefault="00B13304">
            <w:pPr>
              <w:keepNext/>
              <w:keepLines/>
              <w:widowControl w:val="0"/>
              <w:jc w:val="center"/>
              <w:rPr>
                <w:rFonts w:ascii="Arial" w:hAnsi="Arial"/>
                <w:b/>
                <w:i/>
                <w:kern w:val="2"/>
                <w:sz w:val="18"/>
                <w:szCs w:val="22"/>
              </w:rPr>
            </w:pPr>
            <w:r w:rsidRPr="007530C6">
              <w:rPr>
                <w:rFonts w:ascii="Arial" w:hAnsi="Arial" w:cs="v5.0.0"/>
                <w:b/>
                <w:i/>
                <w:sz w:val="18"/>
              </w:rPr>
              <w:t>Minimum requirements</w:t>
            </w:r>
          </w:p>
        </w:tc>
        <w:tc>
          <w:tcPr>
            <w:tcW w:w="1642" w:type="dxa"/>
            <w:tcBorders>
              <w:top w:val="single" w:sz="4" w:space="0" w:color="auto"/>
              <w:left w:val="single" w:sz="4" w:space="0" w:color="auto"/>
              <w:bottom w:val="single" w:sz="4" w:space="0" w:color="auto"/>
              <w:right w:val="single" w:sz="4" w:space="0" w:color="auto"/>
            </w:tcBorders>
            <w:hideMark/>
          </w:tcPr>
          <w:p w14:paraId="3FBF5DD4" w14:textId="77777777" w:rsidR="00B13304" w:rsidRPr="007530C6" w:rsidRDefault="00B13304">
            <w:pPr>
              <w:keepNext/>
              <w:keepLines/>
              <w:widowControl w:val="0"/>
              <w:jc w:val="center"/>
              <w:rPr>
                <w:rFonts w:ascii="Arial" w:hAnsi="Arial"/>
                <w:b/>
                <w:kern w:val="2"/>
                <w:sz w:val="18"/>
                <w:szCs w:val="22"/>
              </w:rPr>
            </w:pPr>
            <w:r w:rsidRPr="007530C6">
              <w:rPr>
                <w:rFonts w:ascii="Arial" w:hAnsi="Arial"/>
                <w:b/>
                <w:i/>
                <w:sz w:val="18"/>
              </w:rPr>
              <w:t>Measurement Bandwidth</w:t>
            </w:r>
          </w:p>
        </w:tc>
      </w:tr>
      <w:tr w:rsidR="00B13304" w:rsidRPr="007530C6" w14:paraId="2B1C214D" w14:textId="77777777" w:rsidTr="00B13304">
        <w:trPr>
          <w:cantSplit/>
          <w:jc w:val="center"/>
        </w:trPr>
        <w:tc>
          <w:tcPr>
            <w:tcW w:w="3041" w:type="dxa"/>
            <w:tcBorders>
              <w:top w:val="single" w:sz="4" w:space="0" w:color="auto"/>
              <w:left w:val="single" w:sz="4" w:space="0" w:color="auto"/>
              <w:bottom w:val="single" w:sz="4" w:space="0" w:color="auto"/>
              <w:right w:val="single" w:sz="4" w:space="0" w:color="auto"/>
            </w:tcBorders>
            <w:hideMark/>
          </w:tcPr>
          <w:p w14:paraId="521C0A17"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F</w:t>
            </w:r>
            <w:r w:rsidRPr="007530C6">
              <w:rPr>
                <w:rFonts w:ascii="Arial" w:hAnsi="Arial"/>
                <w:sz w:val="18"/>
                <w:vertAlign w:val="subscript"/>
              </w:rPr>
              <w:t>filter</w:t>
            </w:r>
            <w:r w:rsidRPr="007530C6">
              <w:rPr>
                <w:rFonts w:ascii="Arial" w:hAnsi="Arial"/>
                <w:sz w:val="18"/>
              </w:rPr>
              <w:t xml:space="preserve"> = 1413.5 MHz</w:t>
            </w:r>
          </w:p>
        </w:tc>
        <w:tc>
          <w:tcPr>
            <w:tcW w:w="2080" w:type="dxa"/>
            <w:tcBorders>
              <w:top w:val="single" w:sz="4" w:space="0" w:color="auto"/>
              <w:left w:val="single" w:sz="4" w:space="0" w:color="auto"/>
              <w:bottom w:val="single" w:sz="4" w:space="0" w:color="auto"/>
              <w:right w:val="single" w:sz="4" w:space="0" w:color="auto"/>
            </w:tcBorders>
            <w:hideMark/>
          </w:tcPr>
          <w:p w14:paraId="18BC0354"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-42 dBm</w:t>
            </w:r>
          </w:p>
        </w:tc>
        <w:tc>
          <w:tcPr>
            <w:tcW w:w="1642" w:type="dxa"/>
            <w:tcBorders>
              <w:top w:val="single" w:sz="4" w:space="0" w:color="auto"/>
              <w:left w:val="single" w:sz="4" w:space="0" w:color="auto"/>
              <w:bottom w:val="single" w:sz="4" w:space="0" w:color="auto"/>
              <w:right w:val="single" w:sz="4" w:space="0" w:color="auto"/>
            </w:tcBorders>
            <w:hideMark/>
          </w:tcPr>
          <w:p w14:paraId="7FD8615D" w14:textId="77777777" w:rsidR="00B13304" w:rsidRPr="007530C6" w:rsidRDefault="00B13304">
            <w:pPr>
              <w:keepNext/>
              <w:keepLines/>
              <w:widowControl w:val="0"/>
              <w:jc w:val="center"/>
              <w:rPr>
                <w:rFonts w:ascii="Arial" w:hAnsi="Arial"/>
                <w:kern w:val="2"/>
                <w:sz w:val="18"/>
                <w:szCs w:val="22"/>
              </w:rPr>
            </w:pPr>
            <w:r w:rsidRPr="007530C6">
              <w:rPr>
                <w:rFonts w:ascii="Arial" w:hAnsi="Arial"/>
                <w:sz w:val="18"/>
              </w:rPr>
              <w:t>27 MHz</w:t>
            </w:r>
          </w:p>
        </w:tc>
      </w:tr>
    </w:tbl>
    <w:p w14:paraId="71364BD4" w14:textId="77777777" w:rsidR="00B13304" w:rsidRPr="007530C6" w:rsidRDefault="00B13304" w:rsidP="00932CDA"/>
    <w:p w14:paraId="4B080172" w14:textId="77777777" w:rsidR="00B13304" w:rsidRPr="007530C6" w:rsidRDefault="00B13304" w:rsidP="00B13304">
      <w:r w:rsidRPr="007530C6">
        <w:t>In certain regions, the following requirement may apply to repeater operating in NR Band n50 and n75 within 1492-1517 MHz and in Band n74 within 1492-1518 MHz.</w:t>
      </w:r>
      <w:r w:rsidRPr="007530C6">
        <w:rPr>
          <w:rFonts w:cs="v5.0.0"/>
        </w:rPr>
        <w:t xml:space="preserve"> The maximum </w:t>
      </w:r>
      <w:r w:rsidRPr="007530C6">
        <w:t>level of emissions, measured on centre frequencies F</w:t>
      </w:r>
      <w:r w:rsidRPr="007530C6">
        <w:rPr>
          <w:vertAlign w:val="subscript"/>
        </w:rPr>
        <w:t>filter</w:t>
      </w:r>
      <w:r w:rsidRPr="007530C6">
        <w:t xml:space="preserve"> with filter bandwidth according to Table 6.5.4.5.2-4, shall be defined according to the </w:t>
      </w:r>
      <w:r w:rsidRPr="007530C6">
        <w:rPr>
          <w:i/>
        </w:rPr>
        <w:t>minimum requirements</w:t>
      </w:r>
      <w:r w:rsidRPr="007530C6">
        <w:t xml:space="preserve"> P</w:t>
      </w:r>
      <w:r w:rsidRPr="007530C6">
        <w:rPr>
          <w:vertAlign w:val="subscript"/>
        </w:rPr>
        <w:t xml:space="preserve">EM,n50/n75,a </w:t>
      </w:r>
      <w:r w:rsidRPr="007530C6">
        <w:t>nor P</w:t>
      </w:r>
      <w:r w:rsidRPr="007530C6">
        <w:rPr>
          <w:vertAlign w:val="subscript"/>
        </w:rPr>
        <w:t xml:space="preserve">EM,n50/n75,b </w:t>
      </w:r>
      <w:r w:rsidRPr="007530C6">
        <w:t>declared by the manufacturer.</w:t>
      </w:r>
    </w:p>
    <w:p w14:paraId="0D2C4ECE" w14:textId="77777777" w:rsidR="00B13304" w:rsidRPr="007530C6" w:rsidRDefault="00B13304" w:rsidP="00B13304">
      <w:pPr>
        <w:keepNext/>
        <w:keepLines/>
        <w:spacing w:before="60"/>
        <w:jc w:val="center"/>
        <w:rPr>
          <w:rFonts w:ascii="Arial" w:hAnsi="Arial"/>
          <w:b/>
        </w:rPr>
      </w:pPr>
      <w:r w:rsidRPr="007530C6">
        <w:rPr>
          <w:rFonts w:ascii="Arial" w:hAnsi="Arial"/>
          <w:b/>
        </w:rPr>
        <w:t xml:space="preserve">Table 6.5.4.5.2-4: </w:t>
      </w:r>
      <w:r w:rsidRPr="007530C6">
        <w:rPr>
          <w:rFonts w:ascii="Arial" w:hAnsi="Arial"/>
          <w:b/>
          <w:i/>
        </w:rPr>
        <w:t>Operating band</w:t>
      </w:r>
      <w:r w:rsidRPr="007530C6">
        <w:rPr>
          <w:rFonts w:ascii="Arial" w:hAnsi="Arial"/>
          <w:b/>
        </w:rPr>
        <w:t xml:space="preserve"> n50, n74 and n75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3"/>
        <w:gridCol w:w="1939"/>
        <w:gridCol w:w="1939"/>
      </w:tblGrid>
      <w:tr w:rsidR="00B13304" w:rsidRPr="007530C6" w14:paraId="562C312E" w14:textId="77777777" w:rsidTr="00B13304">
        <w:trPr>
          <w:cantSplit/>
          <w:jc w:val="center"/>
        </w:trPr>
        <w:tc>
          <w:tcPr>
            <w:tcW w:w="3023" w:type="dxa"/>
            <w:tcBorders>
              <w:top w:val="single" w:sz="4" w:space="0" w:color="auto"/>
              <w:left w:val="single" w:sz="4" w:space="0" w:color="auto"/>
              <w:bottom w:val="single" w:sz="4" w:space="0" w:color="auto"/>
              <w:right w:val="single" w:sz="4" w:space="0" w:color="auto"/>
            </w:tcBorders>
            <w:hideMark/>
          </w:tcPr>
          <w:p w14:paraId="77D7E6E3"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Arial"/>
                <w:b/>
                <w:sz w:val="18"/>
              </w:rPr>
              <w:t>Filter centre frequency, F</w:t>
            </w:r>
            <w:r w:rsidRPr="007530C6">
              <w:rPr>
                <w:rFonts w:ascii="Arial" w:hAnsi="Arial" w:cs="Arial"/>
                <w:b/>
                <w:sz w:val="18"/>
                <w:vertAlign w:val="subscript"/>
              </w:rPr>
              <w:t>filter</w:t>
            </w:r>
          </w:p>
        </w:tc>
        <w:tc>
          <w:tcPr>
            <w:tcW w:w="1939" w:type="dxa"/>
            <w:tcBorders>
              <w:top w:val="single" w:sz="4" w:space="0" w:color="auto"/>
              <w:left w:val="single" w:sz="4" w:space="0" w:color="auto"/>
              <w:bottom w:val="single" w:sz="4" w:space="0" w:color="auto"/>
              <w:right w:val="single" w:sz="4" w:space="0" w:color="auto"/>
            </w:tcBorders>
            <w:hideMark/>
          </w:tcPr>
          <w:p w14:paraId="30C17931"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Arial"/>
                <w:b/>
                <w:sz w:val="18"/>
              </w:rPr>
              <w:t xml:space="preserve">Declared </w:t>
            </w:r>
            <w:r w:rsidRPr="007530C6">
              <w:rPr>
                <w:rFonts w:ascii="Arial" w:hAnsi="Arial" w:cs="Arial"/>
                <w:b/>
                <w:i/>
                <w:sz w:val="18"/>
              </w:rPr>
              <w:t>minimum requirements</w:t>
            </w:r>
            <w:r w:rsidRPr="007530C6">
              <w:rPr>
                <w:rFonts w:ascii="Arial" w:hAnsi="Arial" w:cs="Arial"/>
                <w:b/>
                <w:sz w:val="18"/>
              </w:rPr>
              <w:t xml:space="preserve"> (dBm)</w:t>
            </w:r>
          </w:p>
        </w:tc>
        <w:tc>
          <w:tcPr>
            <w:tcW w:w="1939" w:type="dxa"/>
            <w:tcBorders>
              <w:top w:val="single" w:sz="4" w:space="0" w:color="auto"/>
              <w:left w:val="single" w:sz="4" w:space="0" w:color="auto"/>
              <w:bottom w:val="single" w:sz="4" w:space="0" w:color="auto"/>
              <w:right w:val="single" w:sz="4" w:space="0" w:color="auto"/>
            </w:tcBorders>
            <w:hideMark/>
          </w:tcPr>
          <w:p w14:paraId="095327D8" w14:textId="77777777" w:rsidR="00B13304" w:rsidRPr="007530C6" w:rsidRDefault="00B13304">
            <w:pPr>
              <w:keepNext/>
              <w:keepLines/>
              <w:widowControl w:val="0"/>
              <w:jc w:val="center"/>
              <w:rPr>
                <w:rFonts w:ascii="Arial" w:hAnsi="Arial" w:cs="Arial"/>
                <w:b/>
                <w:kern w:val="2"/>
                <w:sz w:val="18"/>
                <w:szCs w:val="22"/>
              </w:rPr>
            </w:pPr>
            <w:r w:rsidRPr="007530C6">
              <w:rPr>
                <w:rFonts w:ascii="Arial" w:hAnsi="Arial" w:cs="Arial"/>
                <w:b/>
                <w:i/>
                <w:sz w:val="18"/>
              </w:rPr>
              <w:t>Measurement bandwidth</w:t>
            </w:r>
          </w:p>
        </w:tc>
      </w:tr>
      <w:tr w:rsidR="00B13304" w:rsidRPr="007530C6" w14:paraId="7D935955" w14:textId="77777777" w:rsidTr="00B13304">
        <w:trPr>
          <w:cantSplit/>
          <w:jc w:val="center"/>
        </w:trPr>
        <w:tc>
          <w:tcPr>
            <w:tcW w:w="3023" w:type="dxa"/>
            <w:tcBorders>
              <w:top w:val="single" w:sz="4" w:space="0" w:color="auto"/>
              <w:left w:val="single" w:sz="4" w:space="0" w:color="auto"/>
              <w:bottom w:val="single" w:sz="4" w:space="0" w:color="auto"/>
              <w:right w:val="single" w:sz="4" w:space="0" w:color="auto"/>
            </w:tcBorders>
            <w:hideMark/>
          </w:tcPr>
          <w:p w14:paraId="786795E3" w14:textId="77777777" w:rsidR="00B13304" w:rsidRPr="007530C6" w:rsidRDefault="00B13304">
            <w:pPr>
              <w:keepNext/>
              <w:keepLines/>
              <w:widowControl w:val="0"/>
              <w:jc w:val="center"/>
              <w:rPr>
                <w:rFonts w:ascii="Arial" w:hAnsi="Arial" w:cs="Arial"/>
                <w:kern w:val="2"/>
                <w:sz w:val="18"/>
                <w:szCs w:val="18"/>
              </w:rPr>
            </w:pPr>
            <w:r w:rsidRPr="007530C6">
              <w:rPr>
                <w:rFonts w:ascii="Arial" w:hAnsi="Arial" w:cs="Arial"/>
                <w:sz w:val="18"/>
                <w:szCs w:val="18"/>
              </w:rPr>
              <w:t xml:space="preserve">1518.5 MHz </w:t>
            </w:r>
            <w:r w:rsidRPr="007530C6">
              <w:rPr>
                <w:rFonts w:ascii="Arial" w:hAnsi="Arial" w:cs="Arial" w:hint="eastAsia"/>
                <w:sz w:val="18"/>
                <w:szCs w:val="18"/>
              </w:rPr>
              <w:t>≤</w:t>
            </w:r>
            <w:r w:rsidRPr="007530C6">
              <w:rPr>
                <w:rFonts w:ascii="Arial" w:hAnsi="Arial" w:cs="Arial"/>
                <w:sz w:val="18"/>
                <w:szCs w:val="18"/>
              </w:rPr>
              <w:t xml:space="preserve"> F</w:t>
            </w:r>
            <w:r w:rsidRPr="007530C6">
              <w:rPr>
                <w:rFonts w:ascii="Arial" w:hAnsi="Arial" w:cs="Arial"/>
                <w:sz w:val="18"/>
                <w:szCs w:val="18"/>
                <w:vertAlign w:val="subscript"/>
              </w:rPr>
              <w:t>filter</w:t>
            </w:r>
            <w:r w:rsidRPr="007530C6">
              <w:rPr>
                <w:rFonts w:ascii="Arial" w:hAnsi="Arial" w:cs="Arial"/>
                <w:sz w:val="18"/>
                <w:szCs w:val="18"/>
              </w:rPr>
              <w:t xml:space="preserve"> </w:t>
            </w:r>
            <w:r w:rsidRPr="007530C6">
              <w:rPr>
                <w:rFonts w:ascii="Arial" w:hAnsi="Arial" w:cs="Arial" w:hint="eastAsia"/>
                <w:sz w:val="18"/>
                <w:szCs w:val="18"/>
              </w:rPr>
              <w:t>≤</w:t>
            </w:r>
            <w:r w:rsidRPr="007530C6">
              <w:rPr>
                <w:rFonts w:ascii="Arial" w:hAnsi="Arial" w:cs="Arial"/>
                <w:sz w:val="18"/>
                <w:szCs w:val="18"/>
              </w:rPr>
              <w:t xml:space="preserve"> 1519.5 MHz</w:t>
            </w:r>
          </w:p>
        </w:tc>
        <w:tc>
          <w:tcPr>
            <w:tcW w:w="1939" w:type="dxa"/>
            <w:tcBorders>
              <w:top w:val="single" w:sz="4" w:space="0" w:color="auto"/>
              <w:left w:val="single" w:sz="4" w:space="0" w:color="auto"/>
              <w:bottom w:val="single" w:sz="4" w:space="0" w:color="auto"/>
              <w:right w:val="single" w:sz="4" w:space="0" w:color="auto"/>
            </w:tcBorders>
            <w:hideMark/>
          </w:tcPr>
          <w:p w14:paraId="38EE200C" w14:textId="77777777" w:rsidR="00B13304" w:rsidRPr="007530C6" w:rsidRDefault="00B13304">
            <w:pPr>
              <w:keepNext/>
              <w:keepLines/>
              <w:widowControl w:val="0"/>
              <w:jc w:val="center"/>
              <w:rPr>
                <w:rFonts w:ascii="Arial" w:hAnsi="Arial" w:cs="Arial"/>
                <w:kern w:val="2"/>
                <w:sz w:val="18"/>
                <w:szCs w:val="18"/>
              </w:rPr>
            </w:pPr>
            <w:r w:rsidRPr="007530C6">
              <w:rPr>
                <w:rFonts w:ascii="Arial" w:hAnsi="Arial" w:cs="Arial"/>
                <w:sz w:val="18"/>
                <w:szCs w:val="18"/>
              </w:rPr>
              <w:t>P</w:t>
            </w:r>
            <w:r w:rsidRPr="007530C6">
              <w:rPr>
                <w:rFonts w:ascii="Arial" w:hAnsi="Arial" w:cs="Arial"/>
                <w:sz w:val="18"/>
                <w:szCs w:val="18"/>
                <w:vertAlign w:val="subscript"/>
              </w:rPr>
              <w:t>EM, n50</w:t>
            </w:r>
            <w:r w:rsidRPr="007530C6">
              <w:rPr>
                <w:rFonts w:ascii="Arial" w:hAnsi="Arial" w:cs="Arial"/>
                <w:sz w:val="18"/>
                <w:vertAlign w:val="subscript"/>
              </w:rPr>
              <w:t>/n75</w:t>
            </w:r>
            <w:r w:rsidRPr="007530C6">
              <w:rPr>
                <w:rFonts w:ascii="Arial" w:hAnsi="Arial" w:cs="Arial"/>
                <w:sz w:val="18"/>
                <w:szCs w:val="18"/>
                <w:vertAlign w:val="subscript"/>
              </w:rPr>
              <w:t>,a</w:t>
            </w:r>
          </w:p>
        </w:tc>
        <w:tc>
          <w:tcPr>
            <w:tcW w:w="1939" w:type="dxa"/>
            <w:tcBorders>
              <w:top w:val="single" w:sz="4" w:space="0" w:color="auto"/>
              <w:left w:val="single" w:sz="4" w:space="0" w:color="auto"/>
              <w:bottom w:val="single" w:sz="4" w:space="0" w:color="auto"/>
              <w:right w:val="single" w:sz="4" w:space="0" w:color="auto"/>
            </w:tcBorders>
            <w:hideMark/>
          </w:tcPr>
          <w:p w14:paraId="22504C7F" w14:textId="77777777" w:rsidR="00B13304" w:rsidRPr="007530C6" w:rsidRDefault="00B13304">
            <w:pPr>
              <w:keepNext/>
              <w:keepLines/>
              <w:widowControl w:val="0"/>
              <w:jc w:val="center"/>
              <w:rPr>
                <w:rFonts w:ascii="Arial" w:hAnsi="Arial" w:cs="Arial"/>
                <w:kern w:val="2"/>
                <w:sz w:val="18"/>
                <w:szCs w:val="18"/>
              </w:rPr>
            </w:pPr>
            <w:r w:rsidRPr="007530C6">
              <w:rPr>
                <w:rFonts w:ascii="Arial" w:hAnsi="Arial" w:cs="Arial"/>
                <w:sz w:val="18"/>
                <w:szCs w:val="18"/>
              </w:rPr>
              <w:t>1 MHz</w:t>
            </w:r>
          </w:p>
        </w:tc>
      </w:tr>
      <w:tr w:rsidR="00B13304" w:rsidRPr="007530C6" w14:paraId="6EB8C440" w14:textId="77777777" w:rsidTr="00B13304">
        <w:trPr>
          <w:cantSplit/>
          <w:jc w:val="center"/>
        </w:trPr>
        <w:tc>
          <w:tcPr>
            <w:tcW w:w="3023" w:type="dxa"/>
            <w:tcBorders>
              <w:top w:val="single" w:sz="4" w:space="0" w:color="auto"/>
              <w:left w:val="single" w:sz="4" w:space="0" w:color="auto"/>
              <w:bottom w:val="single" w:sz="4" w:space="0" w:color="auto"/>
              <w:right w:val="single" w:sz="4" w:space="0" w:color="auto"/>
            </w:tcBorders>
            <w:hideMark/>
          </w:tcPr>
          <w:p w14:paraId="18D710BC" w14:textId="77777777" w:rsidR="00B13304" w:rsidRPr="007530C6" w:rsidRDefault="00B13304">
            <w:pPr>
              <w:keepNext/>
              <w:keepLines/>
              <w:widowControl w:val="0"/>
              <w:jc w:val="center"/>
              <w:rPr>
                <w:rFonts w:ascii="Arial" w:hAnsi="Arial" w:cs="Arial"/>
                <w:kern w:val="2"/>
                <w:sz w:val="18"/>
                <w:szCs w:val="18"/>
              </w:rPr>
            </w:pPr>
            <w:r w:rsidRPr="007530C6">
              <w:rPr>
                <w:rFonts w:ascii="Arial" w:hAnsi="Arial" w:cs="Arial"/>
                <w:sz w:val="18"/>
                <w:szCs w:val="18"/>
              </w:rPr>
              <w:t xml:space="preserve">1520.5 MHz </w:t>
            </w:r>
            <w:r w:rsidRPr="007530C6">
              <w:rPr>
                <w:rFonts w:ascii="Arial" w:hAnsi="Arial" w:cs="Arial" w:hint="eastAsia"/>
                <w:sz w:val="18"/>
                <w:szCs w:val="18"/>
              </w:rPr>
              <w:t>≤</w:t>
            </w:r>
            <w:r w:rsidRPr="007530C6">
              <w:rPr>
                <w:rFonts w:ascii="Arial" w:hAnsi="Arial" w:cs="Arial"/>
                <w:sz w:val="18"/>
                <w:szCs w:val="18"/>
              </w:rPr>
              <w:t xml:space="preserve"> F</w:t>
            </w:r>
            <w:r w:rsidRPr="007530C6">
              <w:rPr>
                <w:rFonts w:ascii="Arial" w:hAnsi="Arial" w:cs="Arial"/>
                <w:sz w:val="18"/>
                <w:szCs w:val="18"/>
                <w:vertAlign w:val="subscript"/>
              </w:rPr>
              <w:t>filter</w:t>
            </w:r>
            <w:r w:rsidRPr="007530C6">
              <w:rPr>
                <w:rFonts w:ascii="Arial" w:hAnsi="Arial" w:cs="Arial"/>
                <w:sz w:val="18"/>
                <w:szCs w:val="18"/>
              </w:rPr>
              <w:t xml:space="preserve"> </w:t>
            </w:r>
            <w:r w:rsidRPr="007530C6">
              <w:rPr>
                <w:rFonts w:ascii="Arial" w:hAnsi="Arial" w:cs="Arial" w:hint="eastAsia"/>
                <w:sz w:val="18"/>
                <w:szCs w:val="18"/>
              </w:rPr>
              <w:t>≤</w:t>
            </w:r>
            <w:r w:rsidRPr="007530C6">
              <w:rPr>
                <w:rFonts w:ascii="Arial" w:hAnsi="Arial" w:cs="Arial"/>
                <w:sz w:val="18"/>
                <w:szCs w:val="18"/>
              </w:rPr>
              <w:t xml:space="preserve"> 1558.5 MHz</w:t>
            </w:r>
          </w:p>
        </w:tc>
        <w:tc>
          <w:tcPr>
            <w:tcW w:w="1939" w:type="dxa"/>
            <w:tcBorders>
              <w:top w:val="single" w:sz="4" w:space="0" w:color="auto"/>
              <w:left w:val="single" w:sz="4" w:space="0" w:color="auto"/>
              <w:bottom w:val="single" w:sz="4" w:space="0" w:color="auto"/>
              <w:right w:val="single" w:sz="4" w:space="0" w:color="auto"/>
            </w:tcBorders>
            <w:hideMark/>
          </w:tcPr>
          <w:p w14:paraId="0DA9C3B5" w14:textId="77777777" w:rsidR="00B13304" w:rsidRPr="007530C6" w:rsidRDefault="00B13304">
            <w:pPr>
              <w:keepNext/>
              <w:keepLines/>
              <w:widowControl w:val="0"/>
              <w:jc w:val="center"/>
              <w:rPr>
                <w:rFonts w:ascii="Arial" w:hAnsi="Arial" w:cs="Arial"/>
                <w:kern w:val="2"/>
                <w:sz w:val="18"/>
                <w:szCs w:val="18"/>
              </w:rPr>
            </w:pPr>
            <w:r w:rsidRPr="007530C6">
              <w:rPr>
                <w:rFonts w:ascii="Arial" w:hAnsi="Arial" w:cs="Arial"/>
                <w:sz w:val="18"/>
                <w:szCs w:val="18"/>
              </w:rPr>
              <w:t>P</w:t>
            </w:r>
            <w:r w:rsidRPr="007530C6">
              <w:rPr>
                <w:rFonts w:ascii="Arial" w:hAnsi="Arial" w:cs="Arial"/>
                <w:sz w:val="18"/>
                <w:szCs w:val="18"/>
                <w:vertAlign w:val="subscript"/>
              </w:rPr>
              <w:t>EM,n50</w:t>
            </w:r>
            <w:r w:rsidRPr="007530C6">
              <w:rPr>
                <w:rFonts w:ascii="Arial" w:hAnsi="Arial" w:cs="Arial"/>
                <w:sz w:val="18"/>
                <w:vertAlign w:val="subscript"/>
              </w:rPr>
              <w:t>/n75</w:t>
            </w:r>
            <w:r w:rsidRPr="007530C6">
              <w:rPr>
                <w:rFonts w:ascii="Arial" w:hAnsi="Arial" w:cs="Arial"/>
                <w:sz w:val="18"/>
                <w:szCs w:val="18"/>
                <w:vertAlign w:val="subscript"/>
              </w:rPr>
              <w:t>,b</w:t>
            </w:r>
          </w:p>
        </w:tc>
        <w:tc>
          <w:tcPr>
            <w:tcW w:w="1939" w:type="dxa"/>
            <w:tcBorders>
              <w:top w:val="single" w:sz="4" w:space="0" w:color="auto"/>
              <w:left w:val="single" w:sz="4" w:space="0" w:color="auto"/>
              <w:bottom w:val="single" w:sz="4" w:space="0" w:color="auto"/>
              <w:right w:val="single" w:sz="4" w:space="0" w:color="auto"/>
            </w:tcBorders>
            <w:hideMark/>
          </w:tcPr>
          <w:p w14:paraId="44C5AE33" w14:textId="77777777" w:rsidR="00B13304" w:rsidRPr="007530C6" w:rsidRDefault="00B13304">
            <w:pPr>
              <w:keepNext/>
              <w:keepLines/>
              <w:widowControl w:val="0"/>
              <w:jc w:val="center"/>
              <w:rPr>
                <w:rFonts w:ascii="Arial" w:hAnsi="Arial" w:cs="Arial"/>
                <w:kern w:val="2"/>
                <w:sz w:val="18"/>
                <w:szCs w:val="18"/>
              </w:rPr>
            </w:pPr>
            <w:r w:rsidRPr="007530C6">
              <w:rPr>
                <w:rFonts w:ascii="Arial" w:hAnsi="Arial" w:cs="Arial"/>
                <w:sz w:val="18"/>
                <w:szCs w:val="18"/>
              </w:rPr>
              <w:t>1 MHz</w:t>
            </w:r>
          </w:p>
        </w:tc>
      </w:tr>
    </w:tbl>
    <w:p w14:paraId="414DB067" w14:textId="77777777" w:rsidR="00B13304" w:rsidRPr="007530C6" w:rsidRDefault="00B13304" w:rsidP="00932CDA"/>
    <w:p w14:paraId="5C75417F" w14:textId="77777777" w:rsidR="00B13304" w:rsidRPr="007530C6" w:rsidRDefault="00B13304" w:rsidP="00B13304">
      <w:pPr>
        <w:rPr>
          <w:rFonts w:cs="v5.0.0"/>
        </w:rPr>
      </w:pPr>
      <w:bookmarkStart w:id="2277" w:name="_Hlk12453366"/>
      <w:r w:rsidRPr="007530C6">
        <w:t>In certain regions, t</w:t>
      </w:r>
      <w:r w:rsidRPr="007530C6">
        <w:rPr>
          <w:rFonts w:cs="v5.0.0"/>
        </w:rPr>
        <w:t>he following requirement shall be applied to repeater operating in Band n13 and n14 to ensure that appropriate interference protection is provided to 700 MHz public safety operations.</w:t>
      </w:r>
      <w:r w:rsidRPr="007530C6">
        <w:t xml:space="preserve"> This requirement is also applicable at the frequency range from 10 MHz below the lowest frequency of the repeater downlink operating band up to 10 MHz above the highest frequency of the repeater downlink operating band.</w:t>
      </w:r>
    </w:p>
    <w:p w14:paraId="195E9C6D" w14:textId="77777777" w:rsidR="00B13304" w:rsidRPr="007530C6" w:rsidRDefault="00B13304" w:rsidP="00B13304">
      <w:pPr>
        <w:rPr>
          <w:rFonts w:cs="v5.0.0"/>
        </w:rPr>
      </w:pPr>
      <w:r w:rsidRPr="007530C6">
        <w:rPr>
          <w:rFonts w:cs="v5.0.0"/>
        </w:rPr>
        <w:t>The power of any spurious emission shall not exceed:</w:t>
      </w:r>
    </w:p>
    <w:p w14:paraId="5DA3BBAA" w14:textId="77777777" w:rsidR="00B13304" w:rsidRPr="007530C6" w:rsidRDefault="00B13304" w:rsidP="00B13304">
      <w:pPr>
        <w:keepNext/>
        <w:keepLines/>
        <w:spacing w:before="60"/>
        <w:jc w:val="center"/>
        <w:rPr>
          <w:rFonts w:ascii="Arial" w:hAnsi="Arial" w:cs="v5.0.0"/>
          <w:b/>
        </w:rPr>
      </w:pPr>
      <w:r w:rsidRPr="007530C6">
        <w:rPr>
          <w:rFonts w:ascii="Arial" w:hAnsi="Arial" w:cs="v5.0.0"/>
          <w:b/>
        </w:rPr>
        <w:t xml:space="preserve">Table 6.5.4.5.2-5: </w:t>
      </w:r>
      <w:r w:rsidRPr="007530C6">
        <w:rPr>
          <w:rFonts w:ascii="Arial" w:hAnsi="Arial"/>
          <w:b/>
        </w:rPr>
        <w:t xml:space="preserve">Repeater spurious emissions limits for protection of 700 MHz </w:t>
      </w:r>
      <w:r w:rsidRPr="007530C6">
        <w:rPr>
          <w:rFonts w:ascii="Arial" w:hAnsi="Arial" w:cs="v5.0.0"/>
          <w:b/>
        </w:rPr>
        <w:t>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tblGrid>
      <w:tr w:rsidR="00B13304" w:rsidRPr="007530C6" w14:paraId="7E3BF540"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D636031"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Operating Band</w:t>
            </w:r>
          </w:p>
        </w:tc>
        <w:tc>
          <w:tcPr>
            <w:tcW w:w="2376" w:type="dxa"/>
            <w:tcBorders>
              <w:top w:val="single" w:sz="6" w:space="0" w:color="000000"/>
              <w:left w:val="single" w:sz="6" w:space="0" w:color="000000"/>
              <w:bottom w:val="single" w:sz="6" w:space="0" w:color="000000"/>
              <w:right w:val="single" w:sz="6" w:space="0" w:color="000000"/>
            </w:tcBorders>
            <w:hideMark/>
          </w:tcPr>
          <w:p w14:paraId="186E262C"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54BB2EE3"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2C02B08E"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i/>
                <w:sz w:val="18"/>
              </w:rPr>
              <w:t>Measurement Bandwidth</w:t>
            </w:r>
          </w:p>
        </w:tc>
      </w:tr>
      <w:tr w:rsidR="00B13304" w:rsidRPr="007530C6" w14:paraId="06A7DE19"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D3C84E5"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n13</w:t>
            </w:r>
          </w:p>
        </w:tc>
        <w:tc>
          <w:tcPr>
            <w:tcW w:w="2376" w:type="dxa"/>
            <w:tcBorders>
              <w:top w:val="single" w:sz="6" w:space="0" w:color="000000"/>
              <w:left w:val="single" w:sz="6" w:space="0" w:color="000000"/>
              <w:bottom w:val="single" w:sz="6" w:space="0" w:color="000000"/>
              <w:right w:val="single" w:sz="6" w:space="0" w:color="000000"/>
            </w:tcBorders>
            <w:hideMark/>
          </w:tcPr>
          <w:p w14:paraId="75C32D90"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763 - 775 MHz</w:t>
            </w:r>
          </w:p>
        </w:tc>
        <w:tc>
          <w:tcPr>
            <w:tcW w:w="1276" w:type="dxa"/>
            <w:tcBorders>
              <w:top w:val="single" w:sz="6" w:space="0" w:color="000000"/>
              <w:left w:val="single" w:sz="6" w:space="0" w:color="000000"/>
              <w:bottom w:val="single" w:sz="6" w:space="0" w:color="000000"/>
              <w:right w:val="single" w:sz="6" w:space="0" w:color="000000"/>
            </w:tcBorders>
            <w:hideMark/>
          </w:tcPr>
          <w:p w14:paraId="5BB7EE7D"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-46 dBm</w:t>
            </w:r>
          </w:p>
        </w:tc>
        <w:tc>
          <w:tcPr>
            <w:tcW w:w="1418" w:type="dxa"/>
            <w:tcBorders>
              <w:top w:val="single" w:sz="6" w:space="0" w:color="000000"/>
              <w:left w:val="single" w:sz="6" w:space="0" w:color="000000"/>
              <w:bottom w:val="single" w:sz="6" w:space="0" w:color="000000"/>
              <w:right w:val="single" w:sz="6" w:space="0" w:color="000000"/>
            </w:tcBorders>
            <w:hideMark/>
          </w:tcPr>
          <w:p w14:paraId="3A4510F2" w14:textId="77777777" w:rsidR="00B13304" w:rsidRPr="007530C6" w:rsidRDefault="00B13304">
            <w:pPr>
              <w:keepNext/>
              <w:keepLines/>
              <w:widowControl w:val="0"/>
              <w:jc w:val="center"/>
              <w:rPr>
                <w:rFonts w:ascii="Arial" w:hAnsi="Arial" w:cs="v5.0.0"/>
                <w:i/>
                <w:kern w:val="2"/>
                <w:sz w:val="18"/>
                <w:szCs w:val="22"/>
              </w:rPr>
            </w:pPr>
            <w:r w:rsidRPr="007530C6">
              <w:rPr>
                <w:rFonts w:ascii="Arial" w:hAnsi="Arial" w:cs="v5.0.0"/>
                <w:sz w:val="18"/>
              </w:rPr>
              <w:t>6.25 kHz</w:t>
            </w:r>
          </w:p>
        </w:tc>
      </w:tr>
      <w:tr w:rsidR="00B13304" w:rsidRPr="007530C6" w14:paraId="581E2D3C"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710011D0"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n13</w:t>
            </w:r>
          </w:p>
        </w:tc>
        <w:tc>
          <w:tcPr>
            <w:tcW w:w="2376" w:type="dxa"/>
            <w:tcBorders>
              <w:top w:val="single" w:sz="6" w:space="0" w:color="000000"/>
              <w:left w:val="single" w:sz="6" w:space="0" w:color="000000"/>
              <w:bottom w:val="single" w:sz="6" w:space="0" w:color="000000"/>
              <w:right w:val="single" w:sz="6" w:space="0" w:color="000000"/>
            </w:tcBorders>
            <w:hideMark/>
          </w:tcPr>
          <w:p w14:paraId="2AB84343"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793 - 805 MHz</w:t>
            </w:r>
          </w:p>
        </w:tc>
        <w:tc>
          <w:tcPr>
            <w:tcW w:w="1276" w:type="dxa"/>
            <w:tcBorders>
              <w:top w:val="single" w:sz="6" w:space="0" w:color="000000"/>
              <w:left w:val="single" w:sz="6" w:space="0" w:color="000000"/>
              <w:bottom w:val="single" w:sz="6" w:space="0" w:color="000000"/>
              <w:right w:val="single" w:sz="6" w:space="0" w:color="000000"/>
            </w:tcBorders>
            <w:hideMark/>
          </w:tcPr>
          <w:p w14:paraId="79F92DFD"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-46 dBm</w:t>
            </w:r>
          </w:p>
        </w:tc>
        <w:tc>
          <w:tcPr>
            <w:tcW w:w="1418" w:type="dxa"/>
            <w:tcBorders>
              <w:top w:val="single" w:sz="6" w:space="0" w:color="000000"/>
              <w:left w:val="single" w:sz="6" w:space="0" w:color="000000"/>
              <w:bottom w:val="single" w:sz="6" w:space="0" w:color="000000"/>
              <w:right w:val="single" w:sz="6" w:space="0" w:color="000000"/>
            </w:tcBorders>
            <w:hideMark/>
          </w:tcPr>
          <w:p w14:paraId="67663C24" w14:textId="77777777" w:rsidR="00B13304" w:rsidRPr="007530C6" w:rsidRDefault="00B13304">
            <w:pPr>
              <w:keepNext/>
              <w:keepLines/>
              <w:widowControl w:val="0"/>
              <w:jc w:val="center"/>
              <w:rPr>
                <w:rFonts w:ascii="Arial" w:hAnsi="Arial" w:cs="v5.0.0"/>
                <w:i/>
                <w:kern w:val="2"/>
                <w:sz w:val="18"/>
                <w:szCs w:val="22"/>
              </w:rPr>
            </w:pPr>
            <w:r w:rsidRPr="007530C6">
              <w:rPr>
                <w:rFonts w:ascii="Arial" w:hAnsi="Arial" w:cs="v5.0.0"/>
                <w:sz w:val="18"/>
              </w:rPr>
              <w:t>6.25 kHz</w:t>
            </w:r>
          </w:p>
        </w:tc>
      </w:tr>
      <w:tr w:rsidR="00B13304" w:rsidRPr="007530C6" w14:paraId="1EDE57CA"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8BA2FD0"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n14</w:t>
            </w:r>
          </w:p>
        </w:tc>
        <w:tc>
          <w:tcPr>
            <w:tcW w:w="2376" w:type="dxa"/>
            <w:tcBorders>
              <w:top w:val="single" w:sz="6" w:space="0" w:color="000000"/>
              <w:left w:val="single" w:sz="6" w:space="0" w:color="000000"/>
              <w:bottom w:val="single" w:sz="6" w:space="0" w:color="000000"/>
              <w:right w:val="single" w:sz="6" w:space="0" w:color="000000"/>
            </w:tcBorders>
            <w:hideMark/>
          </w:tcPr>
          <w:p w14:paraId="39C9104F"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769 - 775 MHz</w:t>
            </w:r>
          </w:p>
        </w:tc>
        <w:tc>
          <w:tcPr>
            <w:tcW w:w="1276" w:type="dxa"/>
            <w:tcBorders>
              <w:top w:val="single" w:sz="6" w:space="0" w:color="000000"/>
              <w:left w:val="single" w:sz="6" w:space="0" w:color="000000"/>
              <w:bottom w:val="single" w:sz="6" w:space="0" w:color="000000"/>
              <w:right w:val="single" w:sz="6" w:space="0" w:color="000000"/>
            </w:tcBorders>
            <w:hideMark/>
          </w:tcPr>
          <w:p w14:paraId="7183870E"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-46 dBm</w:t>
            </w:r>
          </w:p>
        </w:tc>
        <w:tc>
          <w:tcPr>
            <w:tcW w:w="1418" w:type="dxa"/>
            <w:tcBorders>
              <w:top w:val="single" w:sz="6" w:space="0" w:color="000000"/>
              <w:left w:val="single" w:sz="6" w:space="0" w:color="000000"/>
              <w:bottom w:val="single" w:sz="6" w:space="0" w:color="000000"/>
              <w:right w:val="single" w:sz="6" w:space="0" w:color="000000"/>
            </w:tcBorders>
            <w:hideMark/>
          </w:tcPr>
          <w:p w14:paraId="5DE1148D"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6.25 kHz</w:t>
            </w:r>
          </w:p>
        </w:tc>
      </w:tr>
      <w:tr w:rsidR="00B13304" w:rsidRPr="007530C6" w14:paraId="681E55F1"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2DAAFCE"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n14</w:t>
            </w:r>
          </w:p>
        </w:tc>
        <w:tc>
          <w:tcPr>
            <w:tcW w:w="2376" w:type="dxa"/>
            <w:tcBorders>
              <w:top w:val="single" w:sz="6" w:space="0" w:color="000000"/>
              <w:left w:val="single" w:sz="6" w:space="0" w:color="000000"/>
              <w:bottom w:val="single" w:sz="6" w:space="0" w:color="000000"/>
              <w:right w:val="single" w:sz="6" w:space="0" w:color="000000"/>
            </w:tcBorders>
            <w:hideMark/>
          </w:tcPr>
          <w:p w14:paraId="2A97605B"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799 - 805 MHz</w:t>
            </w:r>
          </w:p>
        </w:tc>
        <w:tc>
          <w:tcPr>
            <w:tcW w:w="1276" w:type="dxa"/>
            <w:tcBorders>
              <w:top w:val="single" w:sz="6" w:space="0" w:color="000000"/>
              <w:left w:val="single" w:sz="6" w:space="0" w:color="000000"/>
              <w:bottom w:val="single" w:sz="6" w:space="0" w:color="000000"/>
              <w:right w:val="single" w:sz="6" w:space="0" w:color="000000"/>
            </w:tcBorders>
            <w:hideMark/>
          </w:tcPr>
          <w:p w14:paraId="0C5859D4"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-46 dBm</w:t>
            </w:r>
          </w:p>
        </w:tc>
        <w:tc>
          <w:tcPr>
            <w:tcW w:w="1418" w:type="dxa"/>
            <w:tcBorders>
              <w:top w:val="single" w:sz="6" w:space="0" w:color="000000"/>
              <w:left w:val="single" w:sz="6" w:space="0" w:color="000000"/>
              <w:bottom w:val="single" w:sz="6" w:space="0" w:color="000000"/>
              <w:right w:val="single" w:sz="6" w:space="0" w:color="000000"/>
            </w:tcBorders>
            <w:hideMark/>
          </w:tcPr>
          <w:p w14:paraId="347ADA88"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6.25 kHz</w:t>
            </w:r>
          </w:p>
        </w:tc>
      </w:tr>
      <w:bookmarkEnd w:id="2277"/>
    </w:tbl>
    <w:p w14:paraId="6ED3E3C7" w14:textId="77777777" w:rsidR="00B13304" w:rsidRPr="007530C6" w:rsidRDefault="00B13304" w:rsidP="00932CDA"/>
    <w:p w14:paraId="51D63257" w14:textId="77777777" w:rsidR="00B13304" w:rsidRPr="007530C6" w:rsidRDefault="00B13304" w:rsidP="00B13304">
      <w:pPr>
        <w:rPr>
          <w:rFonts w:cs="v3.8.0"/>
        </w:rPr>
      </w:pPr>
      <w:r w:rsidRPr="007530C6">
        <w:rPr>
          <w:rFonts w:cs="v3.8.0"/>
        </w:rPr>
        <w:lastRenderedPageBreak/>
        <w:t>In certain regions, the following requirement may apply to</w:t>
      </w:r>
      <w:r w:rsidRPr="007530C6">
        <w:t xml:space="preserve"> NR repeater operating in</w:t>
      </w:r>
      <w:r w:rsidRPr="007530C6">
        <w:rPr>
          <w:rFonts w:cs="v3.8.0"/>
        </w:rPr>
        <w:t xml:space="preserve"> Band n30. This requirement is also applicable at</w:t>
      </w:r>
      <w:r w:rsidRPr="007530C6">
        <w:t xml:space="preserve"> </w:t>
      </w:r>
      <w:r w:rsidRPr="007530C6">
        <w:rPr>
          <w:rFonts w:cs="v3.8.0"/>
        </w:rPr>
        <w:t>the frequency range from 10 MHz below the lowest frequency of the repeater downlink operating band up to 10 MHz above the highest frequency of the repeater downlink operating band.</w:t>
      </w:r>
    </w:p>
    <w:p w14:paraId="215626C6" w14:textId="77777777" w:rsidR="00B13304" w:rsidRPr="007530C6" w:rsidRDefault="00B13304" w:rsidP="00B13304">
      <w:pPr>
        <w:keepNext/>
        <w:rPr>
          <w:rFonts w:cs="v3.8.0"/>
        </w:rPr>
      </w:pPr>
      <w:r w:rsidRPr="007530C6">
        <w:rPr>
          <w:rFonts w:cs="v3.8.0"/>
        </w:rPr>
        <w:t>The power of any spurious emission shall not exceed:</w:t>
      </w:r>
    </w:p>
    <w:p w14:paraId="011A3461" w14:textId="77777777" w:rsidR="00B13304" w:rsidRPr="007530C6" w:rsidRDefault="00B13304" w:rsidP="00B13304">
      <w:pPr>
        <w:keepNext/>
        <w:keepLines/>
        <w:spacing w:before="60"/>
        <w:jc w:val="center"/>
        <w:rPr>
          <w:rFonts w:ascii="Arial" w:hAnsi="Arial" w:cs="v3.8.0"/>
          <w:b/>
        </w:rPr>
      </w:pPr>
      <w:r w:rsidRPr="007530C6">
        <w:rPr>
          <w:rFonts w:ascii="Arial" w:hAnsi="Arial" w:cs="v5.0.0"/>
          <w:b/>
        </w:rPr>
        <w:t xml:space="preserve">Table 6.5.4.5.2-6: Additional NR </w:t>
      </w:r>
      <w:r w:rsidRPr="007530C6">
        <w:rPr>
          <w:rFonts w:ascii="Arial" w:hAnsi="Arial"/>
          <w:b/>
        </w:rPr>
        <w:t>repeater spurious emissions minimum requirements for Band n30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B13304" w:rsidRPr="007530C6" w14:paraId="15DBF5DC"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558146D"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7F14735C"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i/>
                <w:sz w:val="18"/>
              </w:rPr>
              <w:t>Minimum requirements</w:t>
            </w:r>
          </w:p>
        </w:tc>
        <w:tc>
          <w:tcPr>
            <w:tcW w:w="1418" w:type="dxa"/>
            <w:tcBorders>
              <w:top w:val="single" w:sz="6" w:space="0" w:color="000000"/>
              <w:left w:val="single" w:sz="6" w:space="0" w:color="000000"/>
              <w:bottom w:val="single" w:sz="6" w:space="0" w:color="000000"/>
              <w:right w:val="single" w:sz="6" w:space="0" w:color="000000"/>
            </w:tcBorders>
            <w:hideMark/>
          </w:tcPr>
          <w:p w14:paraId="4E9A8CF4"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i/>
                <w:sz w:val="18"/>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1A1E4223"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Note</w:t>
            </w:r>
          </w:p>
        </w:tc>
      </w:tr>
      <w:tr w:rsidR="00B13304" w:rsidRPr="007530C6" w14:paraId="113F514D"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3273B4CA"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2200 – 2345 MHz</w:t>
            </w:r>
          </w:p>
        </w:tc>
        <w:tc>
          <w:tcPr>
            <w:tcW w:w="1276" w:type="dxa"/>
            <w:tcBorders>
              <w:top w:val="single" w:sz="6" w:space="0" w:color="000000"/>
              <w:left w:val="single" w:sz="6" w:space="0" w:color="000000"/>
              <w:bottom w:val="single" w:sz="6" w:space="0" w:color="000000"/>
              <w:right w:val="single" w:sz="6" w:space="0" w:color="000000"/>
            </w:tcBorders>
            <w:hideMark/>
          </w:tcPr>
          <w:p w14:paraId="1BEB883F"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-45 dBm</w:t>
            </w:r>
          </w:p>
        </w:tc>
        <w:tc>
          <w:tcPr>
            <w:tcW w:w="1418" w:type="dxa"/>
            <w:tcBorders>
              <w:top w:val="single" w:sz="6" w:space="0" w:color="000000"/>
              <w:left w:val="single" w:sz="6" w:space="0" w:color="000000"/>
              <w:bottom w:val="single" w:sz="6" w:space="0" w:color="000000"/>
              <w:right w:val="single" w:sz="6" w:space="0" w:color="000000"/>
            </w:tcBorders>
            <w:hideMark/>
          </w:tcPr>
          <w:p w14:paraId="35D68AB7"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tcPr>
          <w:p w14:paraId="0294604E" w14:textId="77777777" w:rsidR="00B13304" w:rsidRPr="007530C6" w:rsidRDefault="00B13304">
            <w:pPr>
              <w:keepNext/>
              <w:keepLines/>
              <w:widowControl w:val="0"/>
              <w:jc w:val="both"/>
              <w:rPr>
                <w:rFonts w:ascii="Arial" w:hAnsi="Arial" w:cs="v5.0.0"/>
                <w:kern w:val="2"/>
                <w:sz w:val="18"/>
                <w:szCs w:val="22"/>
              </w:rPr>
            </w:pPr>
          </w:p>
        </w:tc>
      </w:tr>
      <w:tr w:rsidR="00B13304" w:rsidRPr="007530C6" w14:paraId="0E85B5FB"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51EBCF5"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2362.5 – 2365 MHz</w:t>
            </w:r>
          </w:p>
        </w:tc>
        <w:tc>
          <w:tcPr>
            <w:tcW w:w="1276" w:type="dxa"/>
            <w:tcBorders>
              <w:top w:val="single" w:sz="6" w:space="0" w:color="000000"/>
              <w:left w:val="single" w:sz="6" w:space="0" w:color="000000"/>
              <w:bottom w:val="single" w:sz="6" w:space="0" w:color="000000"/>
              <w:right w:val="single" w:sz="6" w:space="0" w:color="000000"/>
            </w:tcBorders>
            <w:hideMark/>
          </w:tcPr>
          <w:p w14:paraId="4743E682"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-25 dBm</w:t>
            </w:r>
          </w:p>
        </w:tc>
        <w:tc>
          <w:tcPr>
            <w:tcW w:w="1418" w:type="dxa"/>
            <w:tcBorders>
              <w:top w:val="single" w:sz="6" w:space="0" w:color="000000"/>
              <w:left w:val="single" w:sz="6" w:space="0" w:color="000000"/>
              <w:bottom w:val="single" w:sz="6" w:space="0" w:color="000000"/>
              <w:right w:val="single" w:sz="6" w:space="0" w:color="000000"/>
            </w:tcBorders>
            <w:hideMark/>
          </w:tcPr>
          <w:p w14:paraId="12EEEB76"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tcPr>
          <w:p w14:paraId="72CBC65C" w14:textId="77777777" w:rsidR="00B13304" w:rsidRPr="007530C6" w:rsidRDefault="00B13304">
            <w:pPr>
              <w:keepNext/>
              <w:keepLines/>
              <w:widowControl w:val="0"/>
              <w:jc w:val="center"/>
              <w:rPr>
                <w:rFonts w:ascii="Arial" w:hAnsi="Arial" w:cs="v5.0.0"/>
                <w:kern w:val="2"/>
                <w:sz w:val="18"/>
                <w:szCs w:val="22"/>
              </w:rPr>
            </w:pPr>
          </w:p>
        </w:tc>
      </w:tr>
      <w:tr w:rsidR="00B13304" w:rsidRPr="007530C6" w14:paraId="3E978B8F"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3AA309B8"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2365 – 2367.5 MHz</w:t>
            </w:r>
          </w:p>
        </w:tc>
        <w:tc>
          <w:tcPr>
            <w:tcW w:w="1276" w:type="dxa"/>
            <w:tcBorders>
              <w:top w:val="single" w:sz="6" w:space="0" w:color="000000"/>
              <w:left w:val="single" w:sz="6" w:space="0" w:color="000000"/>
              <w:bottom w:val="single" w:sz="6" w:space="0" w:color="000000"/>
              <w:right w:val="single" w:sz="6" w:space="0" w:color="000000"/>
            </w:tcBorders>
            <w:hideMark/>
          </w:tcPr>
          <w:p w14:paraId="1BB89FC7"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-40 dBm</w:t>
            </w:r>
          </w:p>
        </w:tc>
        <w:tc>
          <w:tcPr>
            <w:tcW w:w="1418" w:type="dxa"/>
            <w:tcBorders>
              <w:top w:val="single" w:sz="6" w:space="0" w:color="000000"/>
              <w:left w:val="single" w:sz="6" w:space="0" w:color="000000"/>
              <w:bottom w:val="single" w:sz="6" w:space="0" w:color="000000"/>
              <w:right w:val="single" w:sz="6" w:space="0" w:color="000000"/>
            </w:tcBorders>
            <w:hideMark/>
          </w:tcPr>
          <w:p w14:paraId="14D65728"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tcPr>
          <w:p w14:paraId="7DDA6667" w14:textId="77777777" w:rsidR="00B13304" w:rsidRPr="007530C6" w:rsidRDefault="00B13304">
            <w:pPr>
              <w:keepNext/>
              <w:keepLines/>
              <w:widowControl w:val="0"/>
              <w:jc w:val="center"/>
              <w:rPr>
                <w:rFonts w:ascii="Arial" w:hAnsi="Arial" w:cs="v5.0.0"/>
                <w:kern w:val="2"/>
                <w:sz w:val="18"/>
                <w:szCs w:val="22"/>
              </w:rPr>
            </w:pPr>
          </w:p>
        </w:tc>
      </w:tr>
      <w:tr w:rsidR="00B13304" w:rsidRPr="007530C6" w14:paraId="71DB792B"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6D1B674"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2367.5 – 2370 MHz</w:t>
            </w:r>
          </w:p>
        </w:tc>
        <w:tc>
          <w:tcPr>
            <w:tcW w:w="1276" w:type="dxa"/>
            <w:tcBorders>
              <w:top w:val="single" w:sz="6" w:space="0" w:color="000000"/>
              <w:left w:val="single" w:sz="6" w:space="0" w:color="000000"/>
              <w:bottom w:val="single" w:sz="6" w:space="0" w:color="000000"/>
              <w:right w:val="single" w:sz="6" w:space="0" w:color="000000"/>
            </w:tcBorders>
            <w:hideMark/>
          </w:tcPr>
          <w:p w14:paraId="4651613F"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-42 dBm</w:t>
            </w:r>
          </w:p>
        </w:tc>
        <w:tc>
          <w:tcPr>
            <w:tcW w:w="1418" w:type="dxa"/>
            <w:tcBorders>
              <w:top w:val="single" w:sz="6" w:space="0" w:color="000000"/>
              <w:left w:val="single" w:sz="6" w:space="0" w:color="000000"/>
              <w:bottom w:val="single" w:sz="6" w:space="0" w:color="000000"/>
              <w:right w:val="single" w:sz="6" w:space="0" w:color="000000"/>
            </w:tcBorders>
            <w:hideMark/>
          </w:tcPr>
          <w:p w14:paraId="3B0C9750"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tcPr>
          <w:p w14:paraId="6D15A157" w14:textId="77777777" w:rsidR="00B13304" w:rsidRPr="007530C6" w:rsidRDefault="00B13304">
            <w:pPr>
              <w:keepNext/>
              <w:keepLines/>
              <w:widowControl w:val="0"/>
              <w:jc w:val="center"/>
              <w:rPr>
                <w:rFonts w:ascii="Arial" w:hAnsi="Arial" w:cs="v5.0.0"/>
                <w:kern w:val="2"/>
                <w:sz w:val="18"/>
                <w:szCs w:val="22"/>
              </w:rPr>
            </w:pPr>
          </w:p>
        </w:tc>
      </w:tr>
      <w:tr w:rsidR="00B13304" w:rsidRPr="007530C6" w14:paraId="3D835D51"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BC45C7D"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2370 – 2395 MHz</w:t>
            </w:r>
          </w:p>
        </w:tc>
        <w:tc>
          <w:tcPr>
            <w:tcW w:w="1276" w:type="dxa"/>
            <w:tcBorders>
              <w:top w:val="single" w:sz="6" w:space="0" w:color="000000"/>
              <w:left w:val="single" w:sz="6" w:space="0" w:color="000000"/>
              <w:bottom w:val="single" w:sz="6" w:space="0" w:color="000000"/>
              <w:right w:val="single" w:sz="6" w:space="0" w:color="000000"/>
            </w:tcBorders>
            <w:hideMark/>
          </w:tcPr>
          <w:p w14:paraId="071CD040" w14:textId="77777777" w:rsidR="00B13304" w:rsidRPr="007530C6" w:rsidRDefault="00B13304">
            <w:pPr>
              <w:keepNext/>
              <w:keepLines/>
              <w:widowControl w:val="0"/>
              <w:jc w:val="center"/>
              <w:rPr>
                <w:rFonts w:ascii="Arial" w:hAnsi="Arial" w:cs="Arial"/>
                <w:kern w:val="2"/>
                <w:sz w:val="18"/>
                <w:szCs w:val="21"/>
              </w:rPr>
            </w:pPr>
            <w:r w:rsidRPr="007530C6">
              <w:rPr>
                <w:rFonts w:ascii="Arial" w:hAnsi="Arial" w:cs="Arial"/>
                <w:sz w:val="18"/>
                <w:szCs w:val="21"/>
              </w:rPr>
              <w:t>-45 dBm</w:t>
            </w:r>
          </w:p>
        </w:tc>
        <w:tc>
          <w:tcPr>
            <w:tcW w:w="1418" w:type="dxa"/>
            <w:tcBorders>
              <w:top w:val="single" w:sz="6" w:space="0" w:color="000000"/>
              <w:left w:val="single" w:sz="6" w:space="0" w:color="000000"/>
              <w:bottom w:val="single" w:sz="6" w:space="0" w:color="000000"/>
              <w:right w:val="single" w:sz="6" w:space="0" w:color="000000"/>
            </w:tcBorders>
            <w:hideMark/>
          </w:tcPr>
          <w:p w14:paraId="776DDA7F"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tcPr>
          <w:p w14:paraId="4C6443A1" w14:textId="77777777" w:rsidR="00B13304" w:rsidRPr="007530C6" w:rsidRDefault="00B13304">
            <w:pPr>
              <w:keepNext/>
              <w:keepLines/>
              <w:widowControl w:val="0"/>
              <w:jc w:val="center"/>
              <w:rPr>
                <w:rFonts w:ascii="Arial" w:hAnsi="Arial" w:cs="v5.0.0"/>
                <w:kern w:val="2"/>
                <w:sz w:val="18"/>
                <w:szCs w:val="22"/>
              </w:rPr>
            </w:pPr>
          </w:p>
        </w:tc>
      </w:tr>
    </w:tbl>
    <w:p w14:paraId="739FC07E" w14:textId="77777777" w:rsidR="00B13304" w:rsidRPr="007530C6" w:rsidRDefault="00B13304" w:rsidP="00932CDA"/>
    <w:p w14:paraId="52A89A55" w14:textId="77777777" w:rsidR="00B13304" w:rsidRPr="007530C6" w:rsidRDefault="00B13304" w:rsidP="00B13304">
      <w:pPr>
        <w:rPr>
          <w:rFonts w:cs="v3.8.0"/>
        </w:rPr>
      </w:pPr>
      <w:r w:rsidRPr="007530C6">
        <w:rPr>
          <w:rFonts w:cs="v3.8.0"/>
        </w:rPr>
        <w:t>The following requirement may apply to repeater operating in Band n48 in certain regions. The power of any spurious emission shall not exceed:</w:t>
      </w:r>
    </w:p>
    <w:p w14:paraId="293592C3" w14:textId="77777777" w:rsidR="00B13304" w:rsidRPr="007530C6" w:rsidRDefault="00B13304" w:rsidP="00B13304">
      <w:pPr>
        <w:keepNext/>
        <w:keepLines/>
        <w:spacing w:before="60"/>
        <w:jc w:val="center"/>
        <w:rPr>
          <w:rFonts w:ascii="Arial" w:hAnsi="Arial" w:cs="v5.0.0"/>
          <w:b/>
        </w:rPr>
      </w:pPr>
      <w:r w:rsidRPr="007530C6">
        <w:rPr>
          <w:rFonts w:ascii="Arial" w:hAnsi="Arial" w:cs="v5.0.0"/>
          <w:b/>
        </w:rPr>
        <w:t>Table 6.5.4.5.2-7: Additional repeater</w:t>
      </w:r>
      <w:r w:rsidRPr="007530C6">
        <w:rPr>
          <w:rFonts w:ascii="Arial" w:hAnsi="Arial"/>
          <w:b/>
        </w:rPr>
        <w:t xml:space="preserve"> spurious emissions limits for Band n48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B13304" w:rsidRPr="007530C6" w14:paraId="5EE9ACD0"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74BFB31"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8F02AB2"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00A2A25E"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i/>
                <w:sz w:val="18"/>
              </w:rPr>
              <w:t>Measurement Bandwidth</w:t>
            </w:r>
            <w:r w:rsidRPr="007530C6">
              <w:rPr>
                <w:rFonts w:ascii="Arial" w:hAnsi="Arial" w:cs="v5.0.0"/>
                <w:b/>
                <w:sz w:val="18"/>
              </w:rPr>
              <w:t xml:space="preserve"> (NOTE)</w:t>
            </w:r>
          </w:p>
        </w:tc>
        <w:tc>
          <w:tcPr>
            <w:tcW w:w="1956" w:type="dxa"/>
            <w:tcBorders>
              <w:top w:val="single" w:sz="6" w:space="0" w:color="000000"/>
              <w:left w:val="single" w:sz="6" w:space="0" w:color="000000"/>
              <w:bottom w:val="single" w:sz="6" w:space="0" w:color="000000"/>
              <w:right w:val="single" w:sz="6" w:space="0" w:color="000000"/>
            </w:tcBorders>
            <w:hideMark/>
          </w:tcPr>
          <w:p w14:paraId="7A3BB05C" w14:textId="77777777" w:rsidR="00B13304" w:rsidRPr="007530C6" w:rsidRDefault="00B13304">
            <w:pPr>
              <w:keepNext/>
              <w:keepLines/>
              <w:widowControl w:val="0"/>
              <w:jc w:val="center"/>
              <w:rPr>
                <w:rFonts w:ascii="Arial" w:hAnsi="Arial" w:cs="v5.0.0"/>
                <w:b/>
                <w:kern w:val="2"/>
                <w:sz w:val="18"/>
                <w:szCs w:val="22"/>
              </w:rPr>
            </w:pPr>
            <w:r w:rsidRPr="007530C6">
              <w:rPr>
                <w:rFonts w:ascii="Arial" w:hAnsi="Arial" w:cs="v5.0.0"/>
                <w:b/>
                <w:sz w:val="18"/>
              </w:rPr>
              <w:t>Note</w:t>
            </w:r>
          </w:p>
        </w:tc>
      </w:tr>
      <w:tr w:rsidR="00B13304" w:rsidRPr="007530C6" w14:paraId="4B412BF4"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5978273"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noProof/>
                <w:sz w:val="18"/>
                <w:szCs w:val="21"/>
              </w:rPr>
              <w:t>3530 MHz – 3720 MHz</w:t>
            </w:r>
          </w:p>
        </w:tc>
        <w:tc>
          <w:tcPr>
            <w:tcW w:w="1276" w:type="dxa"/>
            <w:tcBorders>
              <w:top w:val="single" w:sz="6" w:space="0" w:color="000000"/>
              <w:left w:val="single" w:sz="6" w:space="0" w:color="000000"/>
              <w:bottom w:val="single" w:sz="6" w:space="0" w:color="000000"/>
              <w:right w:val="single" w:sz="6" w:space="0" w:color="000000"/>
            </w:tcBorders>
            <w:hideMark/>
          </w:tcPr>
          <w:p w14:paraId="60745C47"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noProof/>
                <w:sz w:val="18"/>
                <w:szCs w:val="21"/>
              </w:rPr>
              <w:t>-25 dBm</w:t>
            </w:r>
          </w:p>
        </w:tc>
        <w:tc>
          <w:tcPr>
            <w:tcW w:w="1418" w:type="dxa"/>
            <w:tcBorders>
              <w:top w:val="single" w:sz="6" w:space="0" w:color="000000"/>
              <w:left w:val="single" w:sz="6" w:space="0" w:color="000000"/>
              <w:bottom w:val="single" w:sz="6" w:space="0" w:color="000000"/>
              <w:right w:val="single" w:sz="6" w:space="0" w:color="000000"/>
            </w:tcBorders>
            <w:hideMark/>
          </w:tcPr>
          <w:p w14:paraId="6B04FC36"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394C9D74" w14:textId="77777777" w:rsidR="00B13304" w:rsidRPr="007530C6" w:rsidRDefault="00B13304">
            <w:pPr>
              <w:keepNext/>
              <w:keepLines/>
              <w:widowControl w:val="0"/>
              <w:jc w:val="both"/>
              <w:rPr>
                <w:rFonts w:ascii="Arial" w:hAnsi="Arial" w:cs="v5.0.0"/>
                <w:kern w:val="2"/>
                <w:sz w:val="18"/>
                <w:szCs w:val="22"/>
              </w:rPr>
            </w:pPr>
            <w:r w:rsidRPr="007530C6">
              <w:rPr>
                <w:rFonts w:ascii="Arial" w:hAnsi="Arial" w:cs="v5.0.0"/>
                <w:sz w:val="18"/>
              </w:rPr>
              <w:t xml:space="preserve">Applicable 10 MHz from the assigned </w:t>
            </w:r>
            <w:r w:rsidRPr="007530C6">
              <w:rPr>
                <w:rFonts w:ascii="Arial" w:hAnsi="Arial" w:cs="v5.0.0"/>
                <w:i/>
                <w:sz w:val="18"/>
              </w:rPr>
              <w:t>passband edge</w:t>
            </w:r>
            <w:r w:rsidRPr="007530C6">
              <w:rPr>
                <w:rFonts w:ascii="Arial" w:hAnsi="Arial" w:cs="v5.0.0"/>
                <w:sz w:val="18"/>
              </w:rPr>
              <w:t xml:space="preserve"> </w:t>
            </w:r>
          </w:p>
        </w:tc>
      </w:tr>
      <w:tr w:rsidR="00B13304" w:rsidRPr="007530C6" w14:paraId="5293012B"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1E400E0D" w14:textId="77777777" w:rsidR="00B13304" w:rsidRPr="007530C6" w:rsidRDefault="00B13304">
            <w:pPr>
              <w:keepNext/>
              <w:keepLines/>
              <w:jc w:val="center"/>
              <w:rPr>
                <w:rFonts w:ascii="Arial" w:hAnsi="Arial"/>
                <w:noProof/>
                <w:kern w:val="2"/>
                <w:sz w:val="18"/>
                <w:szCs w:val="21"/>
              </w:rPr>
            </w:pPr>
            <w:r w:rsidRPr="007530C6">
              <w:rPr>
                <w:rFonts w:ascii="Arial" w:hAnsi="Arial"/>
                <w:noProof/>
                <w:sz w:val="18"/>
                <w:szCs w:val="21"/>
              </w:rPr>
              <w:t>3100 MHz – 3530 MHz</w:t>
            </w:r>
          </w:p>
          <w:p w14:paraId="1A67DD78" w14:textId="77777777" w:rsidR="00B13304" w:rsidRPr="007530C6" w:rsidRDefault="00B13304">
            <w:pPr>
              <w:keepNext/>
              <w:keepLines/>
              <w:widowControl w:val="0"/>
              <w:jc w:val="center"/>
              <w:rPr>
                <w:rFonts w:ascii="Arial" w:hAnsi="Arial"/>
                <w:noProof/>
                <w:kern w:val="2"/>
                <w:sz w:val="18"/>
                <w:szCs w:val="21"/>
              </w:rPr>
            </w:pPr>
            <w:r w:rsidRPr="007530C6">
              <w:rPr>
                <w:rFonts w:ascii="Arial" w:hAnsi="Arial"/>
                <w:noProof/>
                <w:sz w:val="18"/>
                <w:szCs w:val="21"/>
              </w:rPr>
              <w:t>3720 MHz – 4200 MHz</w:t>
            </w:r>
          </w:p>
        </w:tc>
        <w:tc>
          <w:tcPr>
            <w:tcW w:w="1276" w:type="dxa"/>
            <w:tcBorders>
              <w:top w:val="single" w:sz="6" w:space="0" w:color="000000"/>
              <w:left w:val="single" w:sz="6" w:space="0" w:color="000000"/>
              <w:bottom w:val="single" w:sz="6" w:space="0" w:color="000000"/>
              <w:right w:val="single" w:sz="6" w:space="0" w:color="000000"/>
            </w:tcBorders>
            <w:hideMark/>
          </w:tcPr>
          <w:p w14:paraId="1DA808C8" w14:textId="77777777" w:rsidR="00B13304" w:rsidRPr="007530C6" w:rsidRDefault="00B13304">
            <w:pPr>
              <w:keepNext/>
              <w:keepLines/>
              <w:widowControl w:val="0"/>
              <w:jc w:val="center"/>
              <w:rPr>
                <w:rFonts w:ascii="Arial" w:hAnsi="Arial"/>
                <w:noProof/>
                <w:kern w:val="2"/>
                <w:sz w:val="18"/>
                <w:szCs w:val="21"/>
              </w:rPr>
            </w:pPr>
            <w:r w:rsidRPr="007530C6">
              <w:rPr>
                <w:rFonts w:ascii="Arial" w:hAnsi="Arial"/>
                <w:noProof/>
                <w:sz w:val="18"/>
                <w:szCs w:val="21"/>
              </w:rPr>
              <w:t>-40 dBm</w:t>
            </w:r>
          </w:p>
        </w:tc>
        <w:tc>
          <w:tcPr>
            <w:tcW w:w="1418" w:type="dxa"/>
            <w:tcBorders>
              <w:top w:val="single" w:sz="6" w:space="0" w:color="000000"/>
              <w:left w:val="single" w:sz="6" w:space="0" w:color="000000"/>
              <w:bottom w:val="single" w:sz="6" w:space="0" w:color="000000"/>
              <w:right w:val="single" w:sz="6" w:space="0" w:color="000000"/>
            </w:tcBorders>
            <w:hideMark/>
          </w:tcPr>
          <w:p w14:paraId="52659F5F" w14:textId="77777777" w:rsidR="00B13304" w:rsidRPr="007530C6" w:rsidRDefault="00B13304">
            <w:pPr>
              <w:keepNext/>
              <w:keepLines/>
              <w:widowControl w:val="0"/>
              <w:jc w:val="center"/>
              <w:rPr>
                <w:rFonts w:ascii="Arial" w:hAnsi="Arial" w:cs="v5.0.0"/>
                <w:kern w:val="2"/>
                <w:sz w:val="18"/>
                <w:szCs w:val="22"/>
              </w:rPr>
            </w:pPr>
            <w:r w:rsidRPr="007530C6">
              <w:rPr>
                <w:rFonts w:ascii="Arial" w:hAnsi="Arial" w:cs="v5.0.0"/>
                <w:sz w:val="18"/>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1F9FDAA0" w14:textId="77777777" w:rsidR="00B13304" w:rsidRPr="007530C6" w:rsidRDefault="00B13304">
            <w:pPr>
              <w:rPr>
                <w:rFonts w:ascii="CG Times (WN)" w:eastAsia="SimSun" w:hAnsi="CG Times (WN)" w:cs="SimSun"/>
              </w:rPr>
            </w:pPr>
          </w:p>
        </w:tc>
      </w:tr>
    </w:tbl>
    <w:p w14:paraId="6CA0AEAD" w14:textId="77777777" w:rsidR="00B13304" w:rsidRPr="007530C6" w:rsidRDefault="00B13304" w:rsidP="005B78CD"/>
    <w:p w14:paraId="6B5A1DCD" w14:textId="77777777" w:rsidR="00B13304" w:rsidRPr="007530C6" w:rsidRDefault="00B13304" w:rsidP="005B78CD">
      <w:pPr>
        <w:pStyle w:val="NO"/>
      </w:pPr>
      <w:r w:rsidRPr="007530C6">
        <w:t>NOTE:</w:t>
      </w:r>
      <w:r w:rsidRPr="007530C6">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BEF96AD" w14:textId="79939E5A" w:rsidR="00B13304" w:rsidRPr="007530C6" w:rsidRDefault="00B13304" w:rsidP="005B78CD">
      <w:pPr>
        <w:pStyle w:val="NO"/>
      </w:pPr>
      <w:r w:rsidRPr="007530C6">
        <w:t>NOTE:</w:t>
      </w:r>
      <w:r w:rsidRPr="007530C6">
        <w:tab/>
        <w:t xml:space="preserve">The regional requirement, included in </w:t>
      </w:r>
      <w:r w:rsidR="00151B3A" w:rsidRPr="007530C6">
        <w:rPr>
          <w:rFonts w:hint="eastAsia"/>
          <w:lang w:eastAsia="zh-CN"/>
        </w:rPr>
        <w:t>[14]</w:t>
      </w:r>
      <w:r w:rsidRPr="007530C6">
        <w:t xml:space="preserve">, is defined in terms of EIRP, which is dependent on both the repeater emissions at the </w:t>
      </w:r>
      <w:r w:rsidRPr="007530C6">
        <w:rPr>
          <w:i/>
        </w:rPr>
        <w:t>antenna connector</w:t>
      </w:r>
      <w:r w:rsidRPr="007530C6">
        <w:t xml:space="preserve"> and the deployment (including antenna gain and feeder loss). The requirement defined above provides the characteristics of the base station needed to verify compliance with the regional requirement. The assessment of the EIRP level is described in Annex F.</w:t>
      </w:r>
    </w:p>
    <w:p w14:paraId="61746E7F" w14:textId="77777777" w:rsidR="00B13304" w:rsidRPr="007530C6" w:rsidRDefault="00B13304" w:rsidP="005B78CD">
      <w:r w:rsidRPr="007530C6">
        <w:t>The following requirement shall be applied to repeater operating in Band n26 to ensure that appropriate interference protection is provided to 800 MHz public safety operations.</w:t>
      </w:r>
      <w:r w:rsidRPr="007530C6">
        <w:rPr>
          <w:rFonts w:cs="v3.8.0"/>
        </w:rPr>
        <w:t xml:space="preserve"> This requirement is also applicable at</w:t>
      </w:r>
      <w:r w:rsidRPr="007530C6">
        <w:t xml:space="preserve"> </w:t>
      </w:r>
      <w:r w:rsidRPr="007530C6">
        <w:rPr>
          <w:rFonts w:cs="v3.8.0"/>
        </w:rPr>
        <w:t>the frequency range from 10 MHz below the lowest frequency of the repeater downlink operating band up to 10 MHz above the highest frequency of the repeater downlink operating band.</w:t>
      </w:r>
    </w:p>
    <w:p w14:paraId="4ABFDD85" w14:textId="77777777" w:rsidR="00B13304" w:rsidRPr="007530C6" w:rsidRDefault="00B13304" w:rsidP="005B78CD">
      <w:r w:rsidRPr="007530C6">
        <w:t>The power of any spurious emission shall not exceed:</w:t>
      </w:r>
    </w:p>
    <w:p w14:paraId="3DA219EC" w14:textId="77777777" w:rsidR="00B13304" w:rsidRPr="007530C6" w:rsidRDefault="00B13304" w:rsidP="00E34C8C">
      <w:pPr>
        <w:pStyle w:val="TH"/>
      </w:pPr>
      <w:r w:rsidRPr="007530C6">
        <w:lastRenderedPageBreak/>
        <w:t>Table 6.5.4.5.2-8: Repeater spurious emissions limits for protection of 800 MHz public safety operations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376"/>
        <w:gridCol w:w="1276"/>
        <w:gridCol w:w="1418"/>
        <w:gridCol w:w="1956"/>
      </w:tblGrid>
      <w:tr w:rsidR="00B13304" w:rsidRPr="007530C6" w14:paraId="68DB0739"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EC94E13" w14:textId="77777777" w:rsidR="00B13304" w:rsidRPr="007530C6" w:rsidRDefault="00B13304" w:rsidP="00E34C8C">
            <w:pPr>
              <w:pStyle w:val="TAH"/>
              <w:rPr>
                <w:kern w:val="2"/>
                <w:szCs w:val="22"/>
              </w:rPr>
            </w:pPr>
            <w:r w:rsidRPr="007530C6">
              <w:t>Operating Band</w:t>
            </w:r>
          </w:p>
        </w:tc>
        <w:tc>
          <w:tcPr>
            <w:tcW w:w="2376" w:type="dxa"/>
            <w:tcBorders>
              <w:top w:val="single" w:sz="6" w:space="0" w:color="000000"/>
              <w:left w:val="single" w:sz="6" w:space="0" w:color="000000"/>
              <w:bottom w:val="single" w:sz="6" w:space="0" w:color="000000"/>
              <w:right w:val="single" w:sz="6" w:space="0" w:color="000000"/>
            </w:tcBorders>
            <w:hideMark/>
          </w:tcPr>
          <w:p w14:paraId="5BC4F27C" w14:textId="77777777" w:rsidR="00B13304" w:rsidRPr="007530C6" w:rsidRDefault="00B13304" w:rsidP="00E34C8C">
            <w:pPr>
              <w:pStyle w:val="TAH"/>
              <w:rPr>
                <w:kern w:val="2"/>
                <w:szCs w:val="22"/>
              </w:rPr>
            </w:pPr>
            <w:r w:rsidRPr="007530C6">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2D97791B" w14:textId="77777777" w:rsidR="00B13304" w:rsidRPr="007530C6" w:rsidRDefault="00B13304" w:rsidP="00E34C8C">
            <w:pPr>
              <w:pStyle w:val="TAH"/>
              <w:rPr>
                <w:kern w:val="2"/>
                <w:szCs w:val="22"/>
              </w:rPr>
            </w:pPr>
            <w:r w:rsidRPr="007530C6">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270DD687" w14:textId="77777777" w:rsidR="00B13304" w:rsidRPr="007530C6" w:rsidRDefault="00B13304" w:rsidP="00E34C8C">
            <w:pPr>
              <w:pStyle w:val="TAH"/>
              <w:rPr>
                <w:kern w:val="2"/>
                <w:szCs w:val="22"/>
              </w:rPr>
            </w:pPr>
            <w:r w:rsidRPr="007530C6">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58EBCB17" w14:textId="77777777" w:rsidR="00B13304" w:rsidRPr="007530C6" w:rsidRDefault="00B13304" w:rsidP="00E34C8C">
            <w:pPr>
              <w:pStyle w:val="TAH"/>
              <w:rPr>
                <w:kern w:val="2"/>
                <w:szCs w:val="22"/>
              </w:rPr>
            </w:pPr>
            <w:r w:rsidRPr="007530C6">
              <w:t>Note</w:t>
            </w:r>
          </w:p>
        </w:tc>
      </w:tr>
      <w:tr w:rsidR="00B13304" w:rsidRPr="007530C6" w14:paraId="0FFDF7F2" w14:textId="77777777" w:rsidTr="00B13304">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35B0F5B1" w14:textId="77777777" w:rsidR="00B13304" w:rsidRPr="007530C6" w:rsidRDefault="00B13304" w:rsidP="00E34C8C">
            <w:pPr>
              <w:pStyle w:val="TAC"/>
              <w:rPr>
                <w:kern w:val="2"/>
                <w:szCs w:val="22"/>
              </w:rPr>
            </w:pPr>
            <w:r w:rsidRPr="007530C6">
              <w:t>n26</w:t>
            </w:r>
          </w:p>
        </w:tc>
        <w:tc>
          <w:tcPr>
            <w:tcW w:w="2376" w:type="dxa"/>
            <w:tcBorders>
              <w:top w:val="single" w:sz="6" w:space="0" w:color="000000"/>
              <w:left w:val="single" w:sz="6" w:space="0" w:color="000000"/>
              <w:bottom w:val="single" w:sz="6" w:space="0" w:color="000000"/>
              <w:right w:val="single" w:sz="6" w:space="0" w:color="000000"/>
            </w:tcBorders>
            <w:hideMark/>
          </w:tcPr>
          <w:p w14:paraId="60CE54ED" w14:textId="77777777" w:rsidR="00B13304" w:rsidRPr="007530C6" w:rsidRDefault="00B13304" w:rsidP="00E34C8C">
            <w:pPr>
              <w:pStyle w:val="TAC"/>
              <w:rPr>
                <w:kern w:val="2"/>
                <w:szCs w:val="22"/>
              </w:rPr>
            </w:pPr>
            <w:r w:rsidRPr="007530C6">
              <w:t>851 - 859 MHz</w:t>
            </w:r>
          </w:p>
        </w:tc>
        <w:tc>
          <w:tcPr>
            <w:tcW w:w="1276" w:type="dxa"/>
            <w:tcBorders>
              <w:top w:val="single" w:sz="6" w:space="0" w:color="000000"/>
              <w:left w:val="single" w:sz="6" w:space="0" w:color="000000"/>
              <w:bottom w:val="single" w:sz="6" w:space="0" w:color="000000"/>
              <w:right w:val="single" w:sz="6" w:space="0" w:color="000000"/>
            </w:tcBorders>
            <w:hideMark/>
          </w:tcPr>
          <w:p w14:paraId="669CE8D4" w14:textId="77777777" w:rsidR="00B13304" w:rsidRPr="007530C6" w:rsidRDefault="00B13304" w:rsidP="00E34C8C">
            <w:pPr>
              <w:pStyle w:val="TAC"/>
              <w:rPr>
                <w:kern w:val="2"/>
                <w:szCs w:val="22"/>
              </w:rPr>
            </w:pPr>
            <w:r w:rsidRPr="007530C6">
              <w:t>-13 dBm</w:t>
            </w:r>
          </w:p>
        </w:tc>
        <w:tc>
          <w:tcPr>
            <w:tcW w:w="1418" w:type="dxa"/>
            <w:tcBorders>
              <w:top w:val="single" w:sz="6" w:space="0" w:color="000000"/>
              <w:left w:val="single" w:sz="6" w:space="0" w:color="000000"/>
              <w:bottom w:val="single" w:sz="6" w:space="0" w:color="000000"/>
              <w:right w:val="single" w:sz="6" w:space="0" w:color="000000"/>
            </w:tcBorders>
            <w:hideMark/>
          </w:tcPr>
          <w:p w14:paraId="2C9CF9F6" w14:textId="77777777" w:rsidR="00B13304" w:rsidRPr="007530C6" w:rsidRDefault="00B13304" w:rsidP="00E34C8C">
            <w:pPr>
              <w:pStyle w:val="TAC"/>
              <w:rPr>
                <w:kern w:val="2"/>
                <w:szCs w:val="22"/>
              </w:rPr>
            </w:pPr>
            <w:r w:rsidRPr="007530C6">
              <w:t>100 kHz</w:t>
            </w:r>
          </w:p>
        </w:tc>
        <w:tc>
          <w:tcPr>
            <w:tcW w:w="1956" w:type="dxa"/>
            <w:tcBorders>
              <w:top w:val="single" w:sz="6" w:space="0" w:color="000000"/>
              <w:left w:val="single" w:sz="6" w:space="0" w:color="000000"/>
              <w:bottom w:val="single" w:sz="6" w:space="0" w:color="000000"/>
              <w:right w:val="single" w:sz="6" w:space="0" w:color="000000"/>
            </w:tcBorders>
            <w:hideMark/>
          </w:tcPr>
          <w:p w14:paraId="1D2E3041" w14:textId="77777777" w:rsidR="00B13304" w:rsidRPr="007530C6" w:rsidRDefault="00B13304" w:rsidP="00E34C8C">
            <w:pPr>
              <w:pStyle w:val="TAC"/>
              <w:rPr>
                <w:kern w:val="2"/>
                <w:szCs w:val="22"/>
              </w:rPr>
            </w:pPr>
            <w:r w:rsidRPr="007530C6">
              <w:t xml:space="preserve">Applicable for offsets &gt; 37.5kHz from the </w:t>
            </w:r>
            <w:r w:rsidRPr="007530C6">
              <w:rPr>
                <w:i/>
              </w:rPr>
              <w:t>passband</w:t>
            </w:r>
            <w:r w:rsidRPr="007530C6">
              <w:t xml:space="preserve"> edge</w:t>
            </w:r>
          </w:p>
        </w:tc>
      </w:tr>
    </w:tbl>
    <w:p w14:paraId="1D1DB996" w14:textId="77777777" w:rsidR="00B13304" w:rsidRPr="007530C6" w:rsidRDefault="00B13304" w:rsidP="00E34C8C"/>
    <w:p w14:paraId="18656B96" w14:textId="77777777" w:rsidR="00B13304" w:rsidRPr="007530C6" w:rsidRDefault="00B13304" w:rsidP="00E34C8C">
      <w:pPr>
        <w:rPr>
          <w:rFonts w:cs="v3.8.0"/>
        </w:rPr>
      </w:pPr>
      <w:r w:rsidRPr="007530C6">
        <w:rPr>
          <w:rFonts w:cs="v3.8.0"/>
        </w:rPr>
        <w:t xml:space="preserve">The following requirement may apply to Repeater </w:t>
      </w:r>
      <w:r w:rsidRPr="007530C6">
        <w:t>for Band n41 and n90 operation in Japan</w:t>
      </w:r>
      <w:r w:rsidRPr="007530C6">
        <w:rPr>
          <w:rFonts w:cs="v3.8.0"/>
        </w:rPr>
        <w:t>. This requirement is also applicable at</w:t>
      </w:r>
      <w:r w:rsidRPr="007530C6">
        <w:t xml:space="preserve"> </w:t>
      </w:r>
      <w:r w:rsidRPr="007530C6">
        <w:rPr>
          <w:rFonts w:cs="v3.8.0"/>
        </w:rPr>
        <w:t xml:space="preserve">the frequency range from </w:t>
      </w:r>
      <w:r w:rsidRPr="007530C6">
        <w:t>Δf</w:t>
      </w:r>
      <w:r w:rsidRPr="007530C6">
        <w:rPr>
          <w:vertAlign w:val="subscript"/>
        </w:rPr>
        <w:t>OBUE</w:t>
      </w:r>
      <w:r w:rsidRPr="007530C6">
        <w:rPr>
          <w:rFonts w:cs="v3.8.0"/>
        </w:rPr>
        <w:t xml:space="preserve"> below the lowest frequency of the Repeater downlink operating band up to </w:t>
      </w:r>
      <w:r w:rsidRPr="007530C6">
        <w:t>Δf</w:t>
      </w:r>
      <w:r w:rsidRPr="007530C6">
        <w:rPr>
          <w:vertAlign w:val="subscript"/>
        </w:rPr>
        <w:t>OBUE</w:t>
      </w:r>
      <w:r w:rsidRPr="007530C6">
        <w:rPr>
          <w:rFonts w:cs="v3.8.0"/>
        </w:rPr>
        <w:t xml:space="preserve"> above the highest frequency of the Repeater downlink operating band.</w:t>
      </w:r>
    </w:p>
    <w:p w14:paraId="05DD26E6" w14:textId="77777777" w:rsidR="00B13304" w:rsidRPr="007530C6" w:rsidRDefault="00B13304" w:rsidP="00E34C8C">
      <w:pPr>
        <w:rPr>
          <w:rFonts w:cs="v3.8.0"/>
        </w:rPr>
      </w:pPr>
      <w:r w:rsidRPr="007530C6">
        <w:rPr>
          <w:rFonts w:cs="v3.8.0"/>
        </w:rPr>
        <w:t>The power of any spurious emission shall not exceed:</w:t>
      </w:r>
    </w:p>
    <w:p w14:paraId="1029EB06" w14:textId="77777777" w:rsidR="00B13304" w:rsidRPr="007530C6" w:rsidRDefault="00B13304" w:rsidP="00E34C8C">
      <w:pPr>
        <w:pStyle w:val="TH"/>
        <w:rPr>
          <w:rFonts w:cs="v5.0.0"/>
        </w:rPr>
      </w:pPr>
      <w:r w:rsidRPr="007530C6">
        <w:rPr>
          <w:rFonts w:cs="v5.0.0"/>
        </w:rPr>
        <w:t xml:space="preserve">Table 6.5.4.5.2-9: Additional </w:t>
      </w:r>
      <w:r w:rsidRPr="007530C6">
        <w:t>repeater spurious emissions minimum requirements for Band n41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321"/>
        <w:gridCol w:w="1783"/>
        <w:gridCol w:w="1981"/>
      </w:tblGrid>
      <w:tr w:rsidR="00B13304" w:rsidRPr="007530C6" w14:paraId="434D844D" w14:textId="77777777" w:rsidTr="00B13304">
        <w:trPr>
          <w:cantSplit/>
          <w:trHeight w:val="365"/>
          <w:jc w:val="center"/>
        </w:trPr>
        <w:tc>
          <w:tcPr>
            <w:tcW w:w="3321" w:type="dxa"/>
            <w:tcBorders>
              <w:top w:val="single" w:sz="6" w:space="0" w:color="000000"/>
              <w:left w:val="single" w:sz="6" w:space="0" w:color="000000"/>
              <w:bottom w:val="single" w:sz="6" w:space="0" w:color="000000"/>
              <w:right w:val="single" w:sz="6" w:space="0" w:color="000000"/>
            </w:tcBorders>
            <w:hideMark/>
          </w:tcPr>
          <w:p w14:paraId="3329F1C3" w14:textId="77777777" w:rsidR="00B13304" w:rsidRPr="007530C6" w:rsidRDefault="00B13304" w:rsidP="00E34C8C">
            <w:pPr>
              <w:pStyle w:val="TAH"/>
              <w:rPr>
                <w:kern w:val="2"/>
                <w:szCs w:val="22"/>
              </w:rPr>
            </w:pPr>
            <w:r w:rsidRPr="007530C6">
              <w:t>Frequency range</w:t>
            </w:r>
          </w:p>
        </w:tc>
        <w:tc>
          <w:tcPr>
            <w:tcW w:w="1783" w:type="dxa"/>
            <w:tcBorders>
              <w:top w:val="single" w:sz="6" w:space="0" w:color="000000"/>
              <w:left w:val="single" w:sz="6" w:space="0" w:color="000000"/>
              <w:bottom w:val="single" w:sz="6" w:space="0" w:color="000000"/>
              <w:right w:val="single" w:sz="6" w:space="0" w:color="000000"/>
            </w:tcBorders>
            <w:hideMark/>
          </w:tcPr>
          <w:p w14:paraId="6B2CA299" w14:textId="77777777" w:rsidR="00B13304" w:rsidRPr="007530C6" w:rsidRDefault="00B13304" w:rsidP="00E34C8C">
            <w:pPr>
              <w:pStyle w:val="TAH"/>
              <w:rPr>
                <w:i/>
                <w:kern w:val="2"/>
                <w:szCs w:val="22"/>
              </w:rPr>
            </w:pPr>
            <w:r w:rsidRPr="007530C6">
              <w:rPr>
                <w:i/>
              </w:rPr>
              <w:t>Minimum requirement</w:t>
            </w:r>
          </w:p>
        </w:tc>
        <w:tc>
          <w:tcPr>
            <w:tcW w:w="1981" w:type="dxa"/>
            <w:tcBorders>
              <w:top w:val="single" w:sz="6" w:space="0" w:color="000000"/>
              <w:left w:val="single" w:sz="6" w:space="0" w:color="000000"/>
              <w:bottom w:val="single" w:sz="6" w:space="0" w:color="000000"/>
              <w:right w:val="single" w:sz="6" w:space="0" w:color="000000"/>
            </w:tcBorders>
            <w:hideMark/>
          </w:tcPr>
          <w:p w14:paraId="2A66C2D7" w14:textId="77777777" w:rsidR="00B13304" w:rsidRPr="007530C6" w:rsidRDefault="00B13304" w:rsidP="00E34C8C">
            <w:pPr>
              <w:pStyle w:val="TAH"/>
              <w:rPr>
                <w:i/>
                <w:kern w:val="2"/>
                <w:szCs w:val="22"/>
              </w:rPr>
            </w:pPr>
            <w:r w:rsidRPr="007530C6">
              <w:rPr>
                <w:i/>
              </w:rPr>
              <w:t>Measurement Bandwidth</w:t>
            </w:r>
          </w:p>
        </w:tc>
      </w:tr>
      <w:tr w:rsidR="00B13304" w:rsidRPr="007530C6" w14:paraId="491C1DA1" w14:textId="77777777" w:rsidTr="00B13304">
        <w:trPr>
          <w:cantSplit/>
          <w:trHeight w:val="177"/>
          <w:jc w:val="center"/>
        </w:trPr>
        <w:tc>
          <w:tcPr>
            <w:tcW w:w="3321" w:type="dxa"/>
            <w:tcBorders>
              <w:top w:val="single" w:sz="6" w:space="0" w:color="000000"/>
              <w:left w:val="single" w:sz="6" w:space="0" w:color="000000"/>
              <w:bottom w:val="single" w:sz="6" w:space="0" w:color="000000"/>
              <w:right w:val="single" w:sz="6" w:space="0" w:color="000000"/>
            </w:tcBorders>
            <w:hideMark/>
          </w:tcPr>
          <w:p w14:paraId="0FD961C8" w14:textId="77777777" w:rsidR="00B13304" w:rsidRPr="007530C6" w:rsidRDefault="00B13304" w:rsidP="00E34C8C">
            <w:pPr>
              <w:pStyle w:val="TAC"/>
              <w:rPr>
                <w:rFonts w:cs="v5.0.0"/>
                <w:kern w:val="2"/>
                <w:szCs w:val="22"/>
              </w:rPr>
            </w:pPr>
            <w:r w:rsidRPr="007530C6">
              <w:rPr>
                <w:noProof/>
              </w:rPr>
              <w:t>2505 MHz – 2535 MHz</w:t>
            </w:r>
          </w:p>
        </w:tc>
        <w:tc>
          <w:tcPr>
            <w:tcW w:w="1783" w:type="dxa"/>
            <w:tcBorders>
              <w:top w:val="single" w:sz="6" w:space="0" w:color="000000"/>
              <w:left w:val="single" w:sz="6" w:space="0" w:color="000000"/>
              <w:bottom w:val="single" w:sz="6" w:space="0" w:color="000000"/>
              <w:right w:val="single" w:sz="6" w:space="0" w:color="000000"/>
            </w:tcBorders>
            <w:hideMark/>
          </w:tcPr>
          <w:p w14:paraId="2188E709" w14:textId="77777777" w:rsidR="00B13304" w:rsidRPr="007530C6" w:rsidRDefault="00B13304" w:rsidP="00E34C8C">
            <w:pPr>
              <w:pStyle w:val="TAC"/>
              <w:rPr>
                <w:rFonts w:cs="v5.0.0"/>
                <w:kern w:val="2"/>
                <w:szCs w:val="22"/>
              </w:rPr>
            </w:pPr>
            <w:r w:rsidRPr="007530C6">
              <w:rPr>
                <w:noProof/>
              </w:rPr>
              <w:t>-42 dBm</w:t>
            </w:r>
          </w:p>
        </w:tc>
        <w:tc>
          <w:tcPr>
            <w:tcW w:w="1981" w:type="dxa"/>
            <w:tcBorders>
              <w:top w:val="single" w:sz="6" w:space="0" w:color="000000"/>
              <w:left w:val="single" w:sz="6" w:space="0" w:color="000000"/>
              <w:bottom w:val="single" w:sz="6" w:space="0" w:color="000000"/>
              <w:right w:val="single" w:sz="6" w:space="0" w:color="000000"/>
            </w:tcBorders>
            <w:hideMark/>
          </w:tcPr>
          <w:p w14:paraId="1C1412A6" w14:textId="77777777" w:rsidR="00B13304" w:rsidRPr="007530C6" w:rsidRDefault="00B13304" w:rsidP="00E34C8C">
            <w:pPr>
              <w:pStyle w:val="TAC"/>
              <w:rPr>
                <w:rFonts w:cs="v5.0.0"/>
                <w:kern w:val="2"/>
                <w:szCs w:val="22"/>
              </w:rPr>
            </w:pPr>
            <w:r w:rsidRPr="007530C6">
              <w:rPr>
                <w:rFonts w:cs="v5.0.0"/>
              </w:rPr>
              <w:t>1 MHz</w:t>
            </w:r>
          </w:p>
        </w:tc>
      </w:tr>
      <w:tr w:rsidR="00B13304" w:rsidRPr="007530C6" w14:paraId="428FC320" w14:textId="77777777" w:rsidTr="00B13304">
        <w:trPr>
          <w:cantSplit/>
          <w:trHeight w:val="177"/>
          <w:jc w:val="center"/>
        </w:trPr>
        <w:tc>
          <w:tcPr>
            <w:tcW w:w="7085" w:type="dxa"/>
            <w:gridSpan w:val="3"/>
            <w:tcBorders>
              <w:top w:val="single" w:sz="6" w:space="0" w:color="000000"/>
              <w:left w:val="single" w:sz="6" w:space="0" w:color="000000"/>
              <w:bottom w:val="single" w:sz="6" w:space="0" w:color="000000"/>
              <w:right w:val="single" w:sz="6" w:space="0" w:color="000000"/>
            </w:tcBorders>
            <w:hideMark/>
          </w:tcPr>
          <w:p w14:paraId="56A99396" w14:textId="77777777" w:rsidR="00B13304" w:rsidRPr="007530C6" w:rsidRDefault="00B13304" w:rsidP="00E34C8C">
            <w:pPr>
              <w:pStyle w:val="TAN"/>
              <w:rPr>
                <w:rFonts w:cs="v5.0.0"/>
                <w:kern w:val="2"/>
                <w:szCs w:val="22"/>
              </w:rPr>
            </w:pPr>
            <w:r w:rsidRPr="007530C6">
              <w:t>NOTE:</w:t>
            </w:r>
            <w:r w:rsidRPr="007530C6">
              <w:tab/>
              <w:t>This requirement applies for carriers allocated within 2545-2645 MHz.</w:t>
            </w:r>
          </w:p>
        </w:tc>
      </w:tr>
    </w:tbl>
    <w:p w14:paraId="203D701A" w14:textId="77777777" w:rsidR="00B13304" w:rsidRPr="007530C6" w:rsidRDefault="00B13304" w:rsidP="003A44BC"/>
    <w:p w14:paraId="7002683D" w14:textId="77777777" w:rsidR="00B13304" w:rsidRPr="007530C6" w:rsidRDefault="00B13304" w:rsidP="00B13304">
      <w:r w:rsidRPr="007530C6">
        <w:t>The following requirement may apply to repeater operating in 3.45-3.55 GHz in Band n77 in certain regions. Emissions shall not exceed the maximum levels specified in table 6.5.4.2.3-11.</w:t>
      </w:r>
    </w:p>
    <w:p w14:paraId="2765E15A" w14:textId="6A9E750A" w:rsidR="00B13304" w:rsidRPr="007530C6" w:rsidRDefault="00B13304" w:rsidP="003A44BC">
      <w:pPr>
        <w:pStyle w:val="TH"/>
      </w:pPr>
      <w:r w:rsidRPr="007530C6">
        <w:t>Table 6.5.4.5.2-10: Additional repeater spurious emissions limits for Band n77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95"/>
        <w:gridCol w:w="2200"/>
        <w:gridCol w:w="1999"/>
        <w:gridCol w:w="2161"/>
      </w:tblGrid>
      <w:tr w:rsidR="00B13304" w:rsidRPr="007530C6" w14:paraId="103956B3" w14:textId="77777777" w:rsidTr="00B1330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A82F079" w14:textId="77777777" w:rsidR="00B13304" w:rsidRPr="007530C6" w:rsidRDefault="00B13304" w:rsidP="003A44BC">
            <w:pPr>
              <w:pStyle w:val="TAH"/>
              <w:rPr>
                <w:rFonts w:cs="Calibri"/>
                <w:kern w:val="2"/>
                <w:szCs w:val="22"/>
              </w:rPr>
            </w:pPr>
            <w:r w:rsidRPr="007530C6">
              <w:t>Channel bandwidth [MHz]</w:t>
            </w:r>
          </w:p>
        </w:tc>
        <w:tc>
          <w:tcPr>
            <w:tcW w:w="0" w:type="auto"/>
            <w:tcBorders>
              <w:top w:val="single" w:sz="4" w:space="0" w:color="auto"/>
              <w:left w:val="single" w:sz="4" w:space="0" w:color="auto"/>
              <w:bottom w:val="single" w:sz="4" w:space="0" w:color="auto"/>
              <w:right w:val="single" w:sz="4" w:space="0" w:color="auto"/>
            </w:tcBorders>
            <w:hideMark/>
          </w:tcPr>
          <w:p w14:paraId="5C4FFCF7" w14:textId="77777777" w:rsidR="00B13304" w:rsidRPr="007530C6" w:rsidRDefault="00B13304" w:rsidP="003A44BC">
            <w:pPr>
              <w:pStyle w:val="TAH"/>
              <w:rPr>
                <w:rFonts w:cs="v5.0.0"/>
                <w:kern w:val="2"/>
                <w:szCs w:val="22"/>
              </w:rPr>
            </w:pPr>
            <w:r w:rsidRPr="007530C6">
              <w:rPr>
                <w:rFonts w:cs="v5.0.0"/>
              </w:rPr>
              <w:t>Frequency range [MHz]</w:t>
            </w:r>
          </w:p>
        </w:tc>
        <w:tc>
          <w:tcPr>
            <w:tcW w:w="0" w:type="auto"/>
            <w:tcBorders>
              <w:top w:val="single" w:sz="4" w:space="0" w:color="auto"/>
              <w:left w:val="single" w:sz="4" w:space="0" w:color="auto"/>
              <w:bottom w:val="single" w:sz="4" w:space="0" w:color="auto"/>
              <w:right w:val="single" w:sz="4" w:space="0" w:color="auto"/>
            </w:tcBorders>
            <w:hideMark/>
          </w:tcPr>
          <w:p w14:paraId="03A8739D" w14:textId="77777777" w:rsidR="00B13304" w:rsidRPr="007530C6" w:rsidRDefault="00B13304" w:rsidP="003A44BC">
            <w:pPr>
              <w:pStyle w:val="TAH"/>
              <w:rPr>
                <w:rFonts w:cs="v5.0.0"/>
                <w:kern w:val="2"/>
                <w:szCs w:val="22"/>
              </w:rPr>
            </w:pPr>
            <w:r w:rsidRPr="007530C6">
              <w:rPr>
                <w:rFonts w:cs="v5.0.0"/>
              </w:rPr>
              <w:t>Filter centre frequency, F</w:t>
            </w:r>
            <w:r w:rsidRPr="007530C6">
              <w:rPr>
                <w:rFonts w:cs="v5.0.0"/>
                <w:position w:val="-5"/>
                <w:vertAlign w:val="subscript"/>
              </w:rPr>
              <w:t>filter</w:t>
            </w:r>
            <w:r w:rsidRPr="007530C6">
              <w:rPr>
                <w:rFonts w:cs="v5.0.0"/>
              </w:rPr>
              <w:t xml:space="preserve"> [MHz]</w:t>
            </w:r>
          </w:p>
        </w:tc>
        <w:tc>
          <w:tcPr>
            <w:tcW w:w="0" w:type="auto"/>
            <w:tcBorders>
              <w:top w:val="single" w:sz="4" w:space="0" w:color="auto"/>
              <w:left w:val="single" w:sz="4" w:space="0" w:color="auto"/>
              <w:bottom w:val="single" w:sz="4" w:space="0" w:color="auto"/>
              <w:right w:val="single" w:sz="4" w:space="0" w:color="auto"/>
            </w:tcBorders>
            <w:hideMark/>
          </w:tcPr>
          <w:p w14:paraId="70680661" w14:textId="77777777" w:rsidR="00B13304" w:rsidRPr="007530C6" w:rsidRDefault="00B13304" w:rsidP="003A44BC">
            <w:pPr>
              <w:pStyle w:val="TAH"/>
              <w:rPr>
                <w:rFonts w:cs="v5.0.0"/>
                <w:kern w:val="2"/>
                <w:szCs w:val="22"/>
              </w:rPr>
            </w:pPr>
            <w:r w:rsidRPr="007530C6">
              <w:rPr>
                <w:rFonts w:cs="v5.0.0"/>
              </w:rPr>
              <w:t>Minimum requirement [dBm]</w:t>
            </w:r>
          </w:p>
        </w:tc>
        <w:tc>
          <w:tcPr>
            <w:tcW w:w="0" w:type="auto"/>
            <w:tcBorders>
              <w:top w:val="single" w:sz="4" w:space="0" w:color="auto"/>
              <w:left w:val="single" w:sz="4" w:space="0" w:color="auto"/>
              <w:bottom w:val="single" w:sz="4" w:space="0" w:color="auto"/>
              <w:right w:val="single" w:sz="4" w:space="0" w:color="auto"/>
            </w:tcBorders>
            <w:hideMark/>
          </w:tcPr>
          <w:p w14:paraId="61C9A7DB" w14:textId="77777777" w:rsidR="00B13304" w:rsidRPr="007530C6" w:rsidRDefault="00B13304" w:rsidP="003A44BC">
            <w:pPr>
              <w:pStyle w:val="TAH"/>
              <w:rPr>
                <w:rFonts w:cs="v5.0.0"/>
                <w:iCs/>
                <w:kern w:val="2"/>
                <w:szCs w:val="22"/>
              </w:rPr>
            </w:pPr>
            <w:r w:rsidRPr="007530C6">
              <w:rPr>
                <w:rFonts w:cs="v5.0.0"/>
                <w:i/>
                <w:iCs/>
              </w:rPr>
              <w:t>Measurement bandwidth</w:t>
            </w:r>
            <w:r w:rsidRPr="007530C6">
              <w:rPr>
                <w:rFonts w:cs="v5.0.0"/>
              </w:rPr>
              <w:t xml:space="preserve"> [MHz]</w:t>
            </w:r>
          </w:p>
        </w:tc>
      </w:tr>
      <w:tr w:rsidR="00B13304" w:rsidRPr="007530C6" w14:paraId="3ACC080C" w14:textId="77777777" w:rsidTr="00B13304">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BFD837" w14:textId="77777777" w:rsidR="00B13304" w:rsidRPr="007530C6" w:rsidRDefault="00B13304" w:rsidP="003A44BC">
            <w:pPr>
              <w:pStyle w:val="TAC"/>
              <w:rPr>
                <w:kern w:val="2"/>
                <w:szCs w:val="22"/>
              </w:rPr>
            </w:pPr>
            <w:r w:rsidRPr="007530C6">
              <w:t>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14D65886" w14:textId="77777777" w:rsidR="00B13304" w:rsidRPr="007530C6" w:rsidRDefault="00B13304" w:rsidP="003A44BC">
            <w:pPr>
              <w:pStyle w:val="TAC"/>
              <w:rPr>
                <w:kern w:val="2"/>
                <w:sz w:val="36"/>
                <w:szCs w:val="36"/>
              </w:rPr>
            </w:pPr>
            <w:r w:rsidRPr="007530C6">
              <w:t>3430 – 3440</w:t>
            </w:r>
          </w:p>
          <w:p w14:paraId="7E0EDC67" w14:textId="77777777" w:rsidR="00B13304" w:rsidRPr="007530C6" w:rsidRDefault="00B13304" w:rsidP="003A44BC">
            <w:pPr>
              <w:pStyle w:val="TAC"/>
              <w:rPr>
                <w:kern w:val="2"/>
                <w:szCs w:val="22"/>
              </w:rPr>
            </w:pPr>
            <w:r w:rsidRPr="007530C6">
              <w:t>3560 – 3570</w:t>
            </w:r>
          </w:p>
        </w:tc>
        <w:tc>
          <w:tcPr>
            <w:tcW w:w="0" w:type="auto"/>
            <w:tcBorders>
              <w:top w:val="single" w:sz="4" w:space="0" w:color="auto"/>
              <w:left w:val="single" w:sz="4" w:space="0" w:color="auto"/>
              <w:bottom w:val="single" w:sz="4" w:space="0" w:color="auto"/>
              <w:right w:val="single" w:sz="4" w:space="0" w:color="auto"/>
            </w:tcBorders>
            <w:vAlign w:val="center"/>
            <w:hideMark/>
          </w:tcPr>
          <w:p w14:paraId="1B2A5674" w14:textId="77777777" w:rsidR="00B13304" w:rsidRPr="007530C6" w:rsidRDefault="00B13304" w:rsidP="003A44BC">
            <w:pPr>
              <w:pStyle w:val="TAC"/>
              <w:rPr>
                <w:kern w:val="2"/>
                <w:sz w:val="36"/>
                <w:szCs w:val="36"/>
              </w:rPr>
            </w:pPr>
            <w:r w:rsidRPr="007530C6">
              <w:t xml:space="preserve">3430.5 </w:t>
            </w:r>
            <w:r w:rsidRPr="007530C6">
              <w:rPr>
                <w:rFonts w:hAnsi="Symbol" w:cs="v5.0.0"/>
              </w:rPr>
              <w:sym w:font="Symbol" w:char="F0A3"/>
            </w:r>
            <w:r w:rsidRPr="007530C6">
              <w:t xml:space="preserve"> </w:t>
            </w:r>
            <w:r w:rsidRPr="007530C6">
              <w:rPr>
                <w:rFonts w:cs="v5.0.0"/>
              </w:rPr>
              <w:t>F</w:t>
            </w:r>
            <w:r w:rsidRPr="007530C6">
              <w:rPr>
                <w:rFonts w:cs="v5.0.0"/>
                <w:position w:val="-5"/>
                <w:vertAlign w:val="subscript"/>
              </w:rPr>
              <w:t>filter</w:t>
            </w:r>
            <w:r w:rsidRPr="007530C6">
              <w:t xml:space="preserve"> </w:t>
            </w:r>
            <w:r w:rsidRPr="007530C6">
              <w:rPr>
                <w:rFonts w:cs="v5.0.0"/>
              </w:rPr>
              <w:t>&lt;</w:t>
            </w:r>
            <w:r w:rsidRPr="007530C6">
              <w:t xml:space="preserve"> 3439.5</w:t>
            </w:r>
          </w:p>
          <w:p w14:paraId="42435D5B" w14:textId="77777777" w:rsidR="00B13304" w:rsidRPr="007530C6" w:rsidRDefault="00B13304" w:rsidP="003A44BC">
            <w:pPr>
              <w:pStyle w:val="TAC"/>
              <w:rPr>
                <w:rFonts w:cs="v5.0.0"/>
                <w:kern w:val="2"/>
                <w:szCs w:val="22"/>
              </w:rPr>
            </w:pPr>
            <w:r w:rsidRPr="007530C6">
              <w:t xml:space="preserve">3560.5 </w:t>
            </w:r>
            <w:r w:rsidRPr="007530C6">
              <w:rPr>
                <w:rFonts w:hAnsi="Symbol" w:cs="v5.0.0"/>
              </w:rPr>
              <w:sym w:font="Symbol" w:char="F0A3"/>
            </w:r>
            <w:r w:rsidRPr="007530C6">
              <w:t xml:space="preserve"> </w:t>
            </w:r>
            <w:r w:rsidRPr="007530C6">
              <w:rPr>
                <w:rFonts w:cs="v5.0.0"/>
              </w:rPr>
              <w:t>F</w:t>
            </w:r>
            <w:r w:rsidRPr="007530C6">
              <w:rPr>
                <w:rFonts w:cs="v5.0.0"/>
                <w:position w:val="-5"/>
                <w:vertAlign w:val="subscript"/>
              </w:rPr>
              <w:t>filter</w:t>
            </w:r>
            <w:r w:rsidRPr="007530C6">
              <w:t xml:space="preserve"> </w:t>
            </w:r>
            <w:r w:rsidRPr="007530C6">
              <w:rPr>
                <w:rFonts w:cs="v5.0.0"/>
              </w:rPr>
              <w:t>&lt;</w:t>
            </w:r>
            <w:r w:rsidRPr="007530C6">
              <w:t xml:space="preserve"> 3569.5</w:t>
            </w:r>
          </w:p>
        </w:tc>
        <w:tc>
          <w:tcPr>
            <w:tcW w:w="0" w:type="auto"/>
            <w:tcBorders>
              <w:top w:val="single" w:sz="4" w:space="0" w:color="auto"/>
              <w:left w:val="single" w:sz="4" w:space="0" w:color="auto"/>
              <w:bottom w:val="single" w:sz="4" w:space="0" w:color="auto"/>
              <w:right w:val="single" w:sz="4" w:space="0" w:color="auto"/>
            </w:tcBorders>
            <w:vAlign w:val="center"/>
            <w:hideMark/>
          </w:tcPr>
          <w:p w14:paraId="2D615542" w14:textId="77777777" w:rsidR="00B13304" w:rsidRPr="007530C6" w:rsidRDefault="00B13304" w:rsidP="003A44BC">
            <w:pPr>
              <w:pStyle w:val="TAC"/>
              <w:rPr>
                <w:rFonts w:cs="v5.0.0"/>
                <w:b/>
                <w:kern w:val="2"/>
                <w:szCs w:val="22"/>
              </w:rPr>
            </w:pPr>
            <w:r w:rsidRPr="007530C6">
              <w:t>-25</w:t>
            </w:r>
          </w:p>
        </w:tc>
        <w:tc>
          <w:tcPr>
            <w:tcW w:w="0" w:type="auto"/>
            <w:tcBorders>
              <w:top w:val="single" w:sz="4" w:space="0" w:color="auto"/>
              <w:left w:val="single" w:sz="4" w:space="0" w:color="auto"/>
              <w:bottom w:val="single" w:sz="4" w:space="0" w:color="auto"/>
              <w:right w:val="single" w:sz="4" w:space="0" w:color="auto"/>
            </w:tcBorders>
            <w:vAlign w:val="center"/>
            <w:hideMark/>
          </w:tcPr>
          <w:p w14:paraId="0A109FB8" w14:textId="77777777" w:rsidR="00B13304" w:rsidRPr="007530C6" w:rsidRDefault="00B13304" w:rsidP="003A44BC">
            <w:pPr>
              <w:pStyle w:val="TAC"/>
              <w:rPr>
                <w:kern w:val="2"/>
                <w:szCs w:val="22"/>
              </w:rPr>
            </w:pPr>
            <w:r w:rsidRPr="007530C6">
              <w:t>1</w:t>
            </w:r>
          </w:p>
        </w:tc>
      </w:tr>
      <w:tr w:rsidR="00B13304" w:rsidRPr="007530C6" w14:paraId="1D908E6F" w14:textId="77777777" w:rsidTr="00B13304">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05D82A9" w14:textId="77777777" w:rsidR="00B13304" w:rsidRPr="007530C6" w:rsidRDefault="00B13304" w:rsidP="003A44BC">
            <w:pPr>
              <w:pStyle w:val="TAC"/>
              <w:rPr>
                <w:kern w:val="2"/>
                <w:szCs w:val="22"/>
              </w:rPr>
            </w:pPr>
            <w:r w:rsidRPr="007530C6">
              <w:t>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5E6A601D" w14:textId="77777777" w:rsidR="00B13304" w:rsidRPr="007530C6" w:rsidRDefault="00B13304" w:rsidP="003A44BC">
            <w:pPr>
              <w:pStyle w:val="TAC"/>
              <w:rPr>
                <w:kern w:val="2"/>
                <w:sz w:val="36"/>
                <w:szCs w:val="36"/>
              </w:rPr>
            </w:pPr>
            <w:r w:rsidRPr="007530C6">
              <w:rPr>
                <w:rFonts w:hAnsi="Symbol" w:cs="v5.0.0"/>
              </w:rPr>
              <w:sym w:font="Symbol" w:char="F0A3"/>
            </w:r>
            <w:r w:rsidRPr="007530C6">
              <w:t xml:space="preserve"> 3430</w:t>
            </w:r>
          </w:p>
          <w:p w14:paraId="31F626C1" w14:textId="77777777" w:rsidR="00B13304" w:rsidRPr="007530C6" w:rsidRDefault="00B13304" w:rsidP="003A44BC">
            <w:pPr>
              <w:pStyle w:val="TAC"/>
              <w:rPr>
                <w:kern w:val="2"/>
                <w:szCs w:val="22"/>
              </w:rPr>
            </w:pPr>
            <w:r w:rsidRPr="007530C6">
              <w:t>&gt; 3570</w:t>
            </w:r>
          </w:p>
        </w:tc>
        <w:tc>
          <w:tcPr>
            <w:tcW w:w="0" w:type="auto"/>
            <w:tcBorders>
              <w:top w:val="single" w:sz="4" w:space="0" w:color="auto"/>
              <w:left w:val="single" w:sz="4" w:space="0" w:color="auto"/>
              <w:bottom w:val="single" w:sz="4" w:space="0" w:color="auto"/>
              <w:right w:val="single" w:sz="4" w:space="0" w:color="auto"/>
            </w:tcBorders>
            <w:vAlign w:val="center"/>
            <w:hideMark/>
          </w:tcPr>
          <w:p w14:paraId="4B399B5F" w14:textId="77777777" w:rsidR="00B13304" w:rsidRPr="007530C6" w:rsidRDefault="00B13304" w:rsidP="003A44BC">
            <w:pPr>
              <w:pStyle w:val="TAC"/>
              <w:rPr>
                <w:kern w:val="2"/>
                <w:sz w:val="36"/>
                <w:szCs w:val="36"/>
              </w:rPr>
            </w:pPr>
            <w:r w:rsidRPr="007530C6">
              <w:rPr>
                <w:rFonts w:cs="v5.0.0"/>
              </w:rPr>
              <w:t>F</w:t>
            </w:r>
            <w:r w:rsidRPr="007530C6">
              <w:rPr>
                <w:rFonts w:cs="v5.0.0"/>
                <w:position w:val="-5"/>
                <w:vertAlign w:val="subscript"/>
              </w:rPr>
              <w:t>filter</w:t>
            </w:r>
            <w:r w:rsidRPr="007530C6">
              <w:t xml:space="preserve"> </w:t>
            </w:r>
            <w:r w:rsidRPr="007530C6">
              <w:rPr>
                <w:rFonts w:cs="v5.0.0"/>
              </w:rPr>
              <w:t>&lt;</w:t>
            </w:r>
            <w:r w:rsidRPr="007530C6">
              <w:t xml:space="preserve"> 3429.5</w:t>
            </w:r>
          </w:p>
          <w:p w14:paraId="7C0A5C82" w14:textId="77777777" w:rsidR="00B13304" w:rsidRPr="007530C6" w:rsidRDefault="00B13304" w:rsidP="003A44BC">
            <w:pPr>
              <w:pStyle w:val="TAC"/>
              <w:rPr>
                <w:rFonts w:cs="v5.0.0"/>
                <w:kern w:val="2"/>
                <w:szCs w:val="22"/>
              </w:rPr>
            </w:pPr>
            <w:r w:rsidRPr="007530C6">
              <w:t xml:space="preserve">3570.5 </w:t>
            </w:r>
            <w:r w:rsidRPr="007530C6">
              <w:rPr>
                <w:rFonts w:hAnsi="Symbol" w:cs="v5.0.0"/>
              </w:rPr>
              <w:sym w:font="Symbol" w:char="F0A3"/>
            </w:r>
            <w:r w:rsidRPr="007530C6">
              <w:t xml:space="preserve"> </w:t>
            </w:r>
            <w:r w:rsidRPr="007530C6">
              <w:rPr>
                <w:rFonts w:cs="v5.0.0"/>
              </w:rPr>
              <w:t>F</w:t>
            </w:r>
            <w:r w:rsidRPr="007530C6">
              <w:rPr>
                <w:rFonts w:cs="v5.0.0"/>
                <w:position w:val="-5"/>
                <w:vertAlign w:val="subscript"/>
              </w:rPr>
              <w:t>filter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48BCEA1" w14:textId="77777777" w:rsidR="00B13304" w:rsidRPr="007530C6" w:rsidRDefault="00B13304" w:rsidP="003A44BC">
            <w:pPr>
              <w:pStyle w:val="TAC"/>
              <w:rPr>
                <w:rFonts w:cs="v5.0.0"/>
                <w:b/>
                <w:kern w:val="2"/>
                <w:szCs w:val="22"/>
              </w:rPr>
            </w:pPr>
            <w:r w:rsidRPr="007530C6">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82C370" w14:textId="77777777" w:rsidR="00B13304" w:rsidRPr="007530C6" w:rsidRDefault="00B13304" w:rsidP="003A44BC">
            <w:pPr>
              <w:pStyle w:val="TAC"/>
              <w:rPr>
                <w:kern w:val="2"/>
                <w:szCs w:val="22"/>
              </w:rPr>
            </w:pPr>
            <w:r w:rsidRPr="007530C6">
              <w:t>1</w:t>
            </w:r>
          </w:p>
        </w:tc>
      </w:tr>
    </w:tbl>
    <w:p w14:paraId="4DB4FDA2" w14:textId="77777777" w:rsidR="00B13304" w:rsidRPr="007530C6" w:rsidRDefault="00B13304" w:rsidP="00DF0829"/>
    <w:p w14:paraId="5F617BCF" w14:textId="6F03B6D8" w:rsidR="00B13304" w:rsidRDefault="00B13304" w:rsidP="00DF0829">
      <w:pPr>
        <w:pStyle w:val="NO"/>
      </w:pPr>
      <w:r w:rsidRPr="007530C6">
        <w:t>NOTE:</w:t>
      </w:r>
      <w:r w:rsidRPr="007530C6">
        <w:tab/>
        <w:t>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7C8A6417" w14:textId="0F4CE22E" w:rsidR="00635A76" w:rsidRDefault="00635A76" w:rsidP="00635A76"/>
    <w:p w14:paraId="2FD15CE6" w14:textId="77777777" w:rsidR="00635A76" w:rsidRDefault="00635A76" w:rsidP="00635A76">
      <w:pPr>
        <w:rPr>
          <w:rFonts w:cs="v5.0.0"/>
        </w:rPr>
      </w:pPr>
      <w:r>
        <w:t xml:space="preserve">The following requirement may also apply to repeater operating in Band n54 in certain regions. </w:t>
      </w:r>
      <w:r>
        <w:rPr>
          <w:rFonts w:cs="v5.0.0"/>
        </w:rPr>
        <w:t xml:space="preserve">The </w:t>
      </w:r>
      <w:r>
        <w:t xml:space="preserve">level of emissions </w:t>
      </w:r>
      <w:r>
        <w:rPr>
          <w:rFonts w:cs="v5.0.0"/>
        </w:rPr>
        <w:t>in the 1541 – 1650 MHz band</w:t>
      </w:r>
      <w:r>
        <w:t xml:space="preserve">, measured in measurement bandwidth according to </w:t>
      </w:r>
      <w:r>
        <w:rPr>
          <w:rFonts w:cs="v5.0.0"/>
        </w:rPr>
        <w:t>Table 6.5.4.5.2-11</w:t>
      </w:r>
      <w:r>
        <w:t xml:space="preserve"> shall not exceed the maximum emission levels P</w:t>
      </w:r>
      <w:r>
        <w:rPr>
          <w:vertAlign w:val="subscript"/>
        </w:rPr>
        <w:t xml:space="preserve">EM,n54,a, </w:t>
      </w:r>
      <w:r>
        <w:t>P</w:t>
      </w:r>
      <w:r>
        <w:rPr>
          <w:vertAlign w:val="subscript"/>
        </w:rPr>
        <w:t>EM,n54,b</w:t>
      </w:r>
      <w:r>
        <w:t>, P</w:t>
      </w:r>
      <w:r>
        <w:rPr>
          <w:vertAlign w:val="subscript"/>
        </w:rPr>
        <w:t>EM,n54,c</w:t>
      </w:r>
      <w:r>
        <w:t>, P</w:t>
      </w:r>
      <w:r>
        <w:rPr>
          <w:vertAlign w:val="subscript"/>
        </w:rPr>
        <w:t>EM,n54,d</w:t>
      </w:r>
      <w:r>
        <w:t>, P</w:t>
      </w:r>
      <w:r>
        <w:rPr>
          <w:vertAlign w:val="subscript"/>
        </w:rPr>
        <w:t>EM,n54,e</w:t>
      </w:r>
      <w:r>
        <w:t xml:space="preserve"> and P</w:t>
      </w:r>
      <w:r>
        <w:rPr>
          <w:vertAlign w:val="subscript"/>
        </w:rPr>
        <w:t>EM,n54,f</w:t>
      </w:r>
      <w:r>
        <w:t xml:space="preserve"> declared by the manufacturer.</w:t>
      </w:r>
    </w:p>
    <w:p w14:paraId="0DE5A113" w14:textId="77777777" w:rsidR="00635A76" w:rsidRDefault="00635A76" w:rsidP="00635A76">
      <w:pPr>
        <w:pStyle w:val="TH"/>
        <w:rPr>
          <w:rFonts w:cs="v5.0.0"/>
        </w:rPr>
      </w:pPr>
      <w:r>
        <w:rPr>
          <w:rFonts w:cs="v5.0.0"/>
        </w:rPr>
        <w:t xml:space="preserve">Table 6.5.4.5.2-11: </w:t>
      </w:r>
      <w:r>
        <w:t>Declared Band n54 emissions levels for protection of the 1541-1650 MHz band</w:t>
      </w:r>
    </w:p>
    <w:tbl>
      <w:tblPr>
        <w:tblW w:w="95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7"/>
        <w:gridCol w:w="1957"/>
        <w:gridCol w:w="1957"/>
      </w:tblGrid>
      <w:tr w:rsidR="00635A76" w14:paraId="07914555" w14:textId="77777777" w:rsidTr="006256AC">
        <w:trPr>
          <w:cantSplit/>
          <w:jc w:val="center"/>
        </w:trPr>
        <w:tc>
          <w:tcPr>
            <w:tcW w:w="1743" w:type="dxa"/>
            <w:tcBorders>
              <w:top w:val="single" w:sz="6" w:space="0" w:color="000000"/>
              <w:left w:val="single" w:sz="6" w:space="0" w:color="000000"/>
              <w:bottom w:val="single" w:sz="6" w:space="0" w:color="000000"/>
              <w:right w:val="single" w:sz="6" w:space="0" w:color="000000"/>
            </w:tcBorders>
            <w:hideMark/>
          </w:tcPr>
          <w:p w14:paraId="3D610E40" w14:textId="77777777" w:rsidR="00635A76" w:rsidRDefault="00635A76" w:rsidP="006256AC">
            <w:pPr>
              <w:pStyle w:val="TAH"/>
              <w:rPr>
                <w:rFonts w:cs="v5.0.0"/>
              </w:rPr>
            </w:pPr>
            <w:r>
              <w:rPr>
                <w:rFonts w:cs="v5.0.0"/>
              </w:rPr>
              <w:t>Operating Band</w:t>
            </w:r>
          </w:p>
        </w:tc>
        <w:tc>
          <w:tcPr>
            <w:tcW w:w="1956" w:type="dxa"/>
            <w:tcBorders>
              <w:top w:val="single" w:sz="6" w:space="0" w:color="000000"/>
              <w:left w:val="single" w:sz="6" w:space="0" w:color="000000"/>
              <w:bottom w:val="single" w:sz="6" w:space="0" w:color="000000"/>
              <w:right w:val="single" w:sz="6" w:space="0" w:color="000000"/>
            </w:tcBorders>
            <w:hideMark/>
          </w:tcPr>
          <w:p w14:paraId="4F6C7781" w14:textId="77777777" w:rsidR="00635A76" w:rsidRDefault="00635A76" w:rsidP="006256AC">
            <w:pPr>
              <w:pStyle w:val="TAH"/>
              <w:rPr>
                <w:rFonts w:cs="v5.0.0"/>
              </w:rPr>
            </w:pPr>
            <w:r>
              <w:rPr>
                <w:rFonts w:cs="v5.0.0"/>
              </w:rPr>
              <w:t>Frequency range</w:t>
            </w:r>
          </w:p>
        </w:tc>
        <w:tc>
          <w:tcPr>
            <w:tcW w:w="1957" w:type="dxa"/>
            <w:tcBorders>
              <w:top w:val="single" w:sz="6" w:space="0" w:color="000000"/>
              <w:left w:val="single" w:sz="6" w:space="0" w:color="000000"/>
              <w:bottom w:val="single" w:sz="6" w:space="0" w:color="000000"/>
              <w:right w:val="single" w:sz="6" w:space="0" w:color="000000"/>
            </w:tcBorders>
            <w:hideMark/>
          </w:tcPr>
          <w:p w14:paraId="0F3169EE" w14:textId="77777777" w:rsidR="00635A76" w:rsidRDefault="00635A76" w:rsidP="006256AC">
            <w:pPr>
              <w:pStyle w:val="TAH"/>
              <w:rPr>
                <w:rFonts w:cs="v5.0.0"/>
              </w:rPr>
            </w:pPr>
            <w:r>
              <w:rPr>
                <w:rFonts w:cs="Arial"/>
              </w:rPr>
              <w:t>Declared emission level (</w:t>
            </w:r>
            <w:r>
              <w:rPr>
                <w:rFonts w:cs="v5.0.0"/>
              </w:rPr>
              <w:t xml:space="preserve">dBW) </w:t>
            </w:r>
          </w:p>
          <w:p w14:paraId="75B98FAC" w14:textId="77777777" w:rsidR="00635A76" w:rsidRDefault="00635A76" w:rsidP="006256AC">
            <w:pPr>
              <w:pStyle w:val="TAC"/>
              <w:rPr>
                <w:rFonts w:cs="v5.0.0"/>
              </w:rPr>
            </w:pPr>
            <w:r>
              <w:rPr>
                <w:rFonts w:cs="v5.0.0"/>
              </w:rPr>
              <w:t>(Measurement bandwidth = 1 MHz)</w:t>
            </w:r>
          </w:p>
        </w:tc>
        <w:tc>
          <w:tcPr>
            <w:tcW w:w="1957" w:type="dxa"/>
            <w:tcBorders>
              <w:top w:val="single" w:sz="6" w:space="0" w:color="000000"/>
              <w:left w:val="single" w:sz="6" w:space="0" w:color="000000"/>
              <w:bottom w:val="single" w:sz="6" w:space="0" w:color="000000"/>
              <w:right w:val="single" w:sz="6" w:space="0" w:color="000000"/>
            </w:tcBorders>
            <w:hideMark/>
          </w:tcPr>
          <w:p w14:paraId="6AC9ACDF" w14:textId="77777777" w:rsidR="00635A76" w:rsidRDefault="00635A76" w:rsidP="006256AC">
            <w:pPr>
              <w:pStyle w:val="TAH"/>
              <w:rPr>
                <w:rFonts w:cs="v5.0.0"/>
              </w:rPr>
            </w:pPr>
            <w:r>
              <w:rPr>
                <w:rFonts w:cs="Arial"/>
              </w:rPr>
              <w:t>Declared emission level (</w:t>
            </w:r>
            <w:r>
              <w:rPr>
                <w:rFonts w:cs="v5.0.0"/>
              </w:rPr>
              <w:t>dBW) of discrete emissions of less than 700 Hz bandwidth</w:t>
            </w:r>
          </w:p>
          <w:p w14:paraId="55F9DCB9" w14:textId="77777777" w:rsidR="00635A76" w:rsidRDefault="00635A76" w:rsidP="006256AC">
            <w:pPr>
              <w:pStyle w:val="TAC"/>
              <w:rPr>
                <w:rFonts w:cs="v5.0.0"/>
              </w:rPr>
            </w:pPr>
            <w:r>
              <w:rPr>
                <w:rFonts w:cs="v5.0.0"/>
              </w:rPr>
              <w:t>(Measurement bandwidth = 1 kHz)</w:t>
            </w:r>
          </w:p>
        </w:tc>
        <w:tc>
          <w:tcPr>
            <w:tcW w:w="1957" w:type="dxa"/>
            <w:tcBorders>
              <w:top w:val="single" w:sz="6" w:space="0" w:color="000000"/>
              <w:left w:val="single" w:sz="6" w:space="0" w:color="000000"/>
              <w:bottom w:val="single" w:sz="6" w:space="0" w:color="000000"/>
              <w:right w:val="single" w:sz="6" w:space="0" w:color="000000"/>
            </w:tcBorders>
            <w:hideMark/>
          </w:tcPr>
          <w:p w14:paraId="6D958CD5" w14:textId="77777777" w:rsidR="00635A76" w:rsidRDefault="00635A76" w:rsidP="006256AC">
            <w:pPr>
              <w:pStyle w:val="TAH"/>
            </w:pPr>
            <w:r>
              <w:t>Declared emission level (dBW) of discrete emissions of less than 2 kHz bandwidth</w:t>
            </w:r>
          </w:p>
          <w:p w14:paraId="1D48A93D" w14:textId="77777777" w:rsidR="00635A76" w:rsidRDefault="00635A76" w:rsidP="006256AC">
            <w:pPr>
              <w:pStyle w:val="TAH"/>
              <w:rPr>
                <w:rFonts w:cs="Arial"/>
              </w:rPr>
            </w:pPr>
            <w:r>
              <w:t>(Measurement bandwidth = 1 kHz)</w:t>
            </w:r>
          </w:p>
        </w:tc>
      </w:tr>
      <w:tr w:rsidR="00635A76" w14:paraId="17A8C65C" w14:textId="77777777" w:rsidTr="006256AC">
        <w:trPr>
          <w:cantSplit/>
          <w:jc w:val="center"/>
        </w:trPr>
        <w:tc>
          <w:tcPr>
            <w:tcW w:w="1743" w:type="dxa"/>
            <w:vMerge w:val="restart"/>
            <w:tcBorders>
              <w:top w:val="single" w:sz="6" w:space="0" w:color="000000"/>
              <w:left w:val="single" w:sz="6" w:space="0" w:color="000000"/>
              <w:bottom w:val="single" w:sz="6" w:space="0" w:color="000000"/>
              <w:right w:val="single" w:sz="6" w:space="0" w:color="000000"/>
            </w:tcBorders>
            <w:hideMark/>
          </w:tcPr>
          <w:p w14:paraId="6B1D7BE2" w14:textId="77777777" w:rsidR="00635A76" w:rsidRDefault="00635A76" w:rsidP="006256AC">
            <w:pPr>
              <w:pStyle w:val="TAC"/>
              <w:rPr>
                <w:rFonts w:cs="v5.0.0"/>
              </w:rPr>
            </w:pPr>
            <w:r>
              <w:rPr>
                <w:rFonts w:cs="v5.0.0"/>
              </w:rPr>
              <w:t>n54</w:t>
            </w:r>
          </w:p>
        </w:tc>
        <w:tc>
          <w:tcPr>
            <w:tcW w:w="1956" w:type="dxa"/>
            <w:tcBorders>
              <w:top w:val="single" w:sz="6" w:space="0" w:color="000000"/>
              <w:left w:val="single" w:sz="6" w:space="0" w:color="000000"/>
              <w:bottom w:val="single" w:sz="6" w:space="0" w:color="000000"/>
              <w:right w:val="single" w:sz="6" w:space="0" w:color="000000"/>
            </w:tcBorders>
            <w:hideMark/>
          </w:tcPr>
          <w:p w14:paraId="65267B2B" w14:textId="77777777" w:rsidR="00635A76" w:rsidRDefault="00635A76" w:rsidP="006256AC">
            <w:pPr>
              <w:pStyle w:val="TAC"/>
              <w:rPr>
                <w:rFonts w:cs="v5.0.0"/>
              </w:rPr>
            </w:pPr>
            <w:r>
              <w:t>1541 - 1559 MHz</w:t>
            </w:r>
            <w:r>
              <w:rPr>
                <w:rFonts w:cs="v5.0.0"/>
              </w:rPr>
              <w:t xml:space="preserve"> </w:t>
            </w:r>
          </w:p>
        </w:tc>
        <w:tc>
          <w:tcPr>
            <w:tcW w:w="1957" w:type="dxa"/>
            <w:tcBorders>
              <w:top w:val="single" w:sz="6" w:space="0" w:color="000000"/>
              <w:left w:val="single" w:sz="6" w:space="0" w:color="000000"/>
              <w:bottom w:val="single" w:sz="6" w:space="0" w:color="000000"/>
              <w:right w:val="single" w:sz="6" w:space="0" w:color="000000"/>
            </w:tcBorders>
            <w:hideMark/>
          </w:tcPr>
          <w:p w14:paraId="10501A62" w14:textId="77777777" w:rsidR="00635A76" w:rsidRDefault="00635A76" w:rsidP="006256AC">
            <w:pPr>
              <w:pStyle w:val="TAC"/>
              <w:rPr>
                <w:rFonts w:cs="v5.0.0"/>
              </w:rPr>
            </w:pPr>
            <w:r>
              <w:t>P</w:t>
            </w:r>
            <w:r>
              <w:rPr>
                <w:vertAlign w:val="subscript"/>
              </w:rPr>
              <w:t>EM,n54,a</w:t>
            </w:r>
          </w:p>
        </w:tc>
        <w:tc>
          <w:tcPr>
            <w:tcW w:w="1957" w:type="dxa"/>
            <w:tcBorders>
              <w:top w:val="single" w:sz="6" w:space="0" w:color="000000"/>
              <w:left w:val="single" w:sz="6" w:space="0" w:color="000000"/>
              <w:bottom w:val="single" w:sz="6" w:space="0" w:color="000000"/>
              <w:right w:val="single" w:sz="6" w:space="0" w:color="000000"/>
            </w:tcBorders>
          </w:tcPr>
          <w:p w14:paraId="6C10DB72" w14:textId="77777777" w:rsidR="00635A76" w:rsidRDefault="00635A76" w:rsidP="006256AC">
            <w:pPr>
              <w:pStyle w:val="TAC"/>
              <w:rPr>
                <w:rFonts w:cs="v5.0.0"/>
              </w:rPr>
            </w:pPr>
          </w:p>
        </w:tc>
        <w:tc>
          <w:tcPr>
            <w:tcW w:w="1957" w:type="dxa"/>
            <w:tcBorders>
              <w:top w:val="single" w:sz="6" w:space="0" w:color="000000"/>
              <w:left w:val="single" w:sz="6" w:space="0" w:color="000000"/>
              <w:bottom w:val="single" w:sz="6" w:space="0" w:color="000000"/>
              <w:right w:val="single" w:sz="6" w:space="0" w:color="000000"/>
            </w:tcBorders>
            <w:hideMark/>
          </w:tcPr>
          <w:p w14:paraId="5DBF86F1" w14:textId="77777777" w:rsidR="00635A76" w:rsidRDefault="00635A76" w:rsidP="006256AC">
            <w:pPr>
              <w:pStyle w:val="TAC"/>
              <w:rPr>
                <w:rFonts w:cs="Arial"/>
              </w:rPr>
            </w:pPr>
            <w:r>
              <w:t>P</w:t>
            </w:r>
            <w:r>
              <w:rPr>
                <w:vertAlign w:val="subscript"/>
              </w:rPr>
              <w:t>EM,n54,f</w:t>
            </w:r>
          </w:p>
        </w:tc>
      </w:tr>
      <w:tr w:rsidR="00635A76" w14:paraId="2A4AB320" w14:textId="77777777" w:rsidTr="006256AC">
        <w:trPr>
          <w:cantSplit/>
          <w:jc w:val="center"/>
        </w:trPr>
        <w:tc>
          <w:tcPr>
            <w:tcW w:w="1743" w:type="dxa"/>
            <w:vMerge/>
            <w:tcBorders>
              <w:top w:val="single" w:sz="6" w:space="0" w:color="000000"/>
              <w:left w:val="single" w:sz="6" w:space="0" w:color="000000"/>
              <w:bottom w:val="single" w:sz="6" w:space="0" w:color="000000"/>
              <w:right w:val="single" w:sz="6" w:space="0" w:color="000000"/>
            </w:tcBorders>
            <w:vAlign w:val="center"/>
            <w:hideMark/>
          </w:tcPr>
          <w:p w14:paraId="40CE8619" w14:textId="77777777" w:rsidR="00635A76" w:rsidRDefault="00635A76" w:rsidP="006256AC">
            <w:pPr>
              <w:spacing w:after="0"/>
              <w:rPr>
                <w:rFonts w:ascii="Arial" w:hAnsi="Arial" w:cs="v5.0.0"/>
                <w:sz w:val="18"/>
              </w:rPr>
            </w:pPr>
          </w:p>
        </w:tc>
        <w:tc>
          <w:tcPr>
            <w:tcW w:w="1956" w:type="dxa"/>
            <w:tcBorders>
              <w:top w:val="single" w:sz="6" w:space="0" w:color="000000"/>
              <w:left w:val="single" w:sz="6" w:space="0" w:color="000000"/>
              <w:bottom w:val="single" w:sz="6" w:space="0" w:color="000000"/>
              <w:right w:val="single" w:sz="6" w:space="0" w:color="000000"/>
            </w:tcBorders>
            <w:hideMark/>
          </w:tcPr>
          <w:p w14:paraId="4DFB3C48" w14:textId="77777777" w:rsidR="00635A76" w:rsidRDefault="00635A76" w:rsidP="006256AC">
            <w:pPr>
              <w:pStyle w:val="TAC"/>
              <w:rPr>
                <w:rFonts w:cs="v5.0.0"/>
              </w:rPr>
            </w:pPr>
            <w:r>
              <w:t>1559 - 1610 MHz</w:t>
            </w:r>
          </w:p>
        </w:tc>
        <w:tc>
          <w:tcPr>
            <w:tcW w:w="1957" w:type="dxa"/>
            <w:tcBorders>
              <w:top w:val="single" w:sz="6" w:space="0" w:color="000000"/>
              <w:left w:val="single" w:sz="6" w:space="0" w:color="000000"/>
              <w:bottom w:val="single" w:sz="6" w:space="0" w:color="000000"/>
              <w:right w:val="single" w:sz="6" w:space="0" w:color="000000"/>
            </w:tcBorders>
            <w:hideMark/>
          </w:tcPr>
          <w:p w14:paraId="3A446FC5" w14:textId="77777777" w:rsidR="00635A76" w:rsidRDefault="00635A76" w:rsidP="006256AC">
            <w:pPr>
              <w:pStyle w:val="TAC"/>
              <w:rPr>
                <w:rFonts w:cs="Arial"/>
              </w:rPr>
            </w:pPr>
            <w:r>
              <w:t>P</w:t>
            </w:r>
            <w:r>
              <w:rPr>
                <w:vertAlign w:val="subscript"/>
              </w:rPr>
              <w:t>EM,n54,b</w:t>
            </w:r>
          </w:p>
        </w:tc>
        <w:tc>
          <w:tcPr>
            <w:tcW w:w="1957" w:type="dxa"/>
            <w:tcBorders>
              <w:top w:val="single" w:sz="6" w:space="0" w:color="000000"/>
              <w:left w:val="single" w:sz="6" w:space="0" w:color="000000"/>
              <w:bottom w:val="single" w:sz="6" w:space="0" w:color="000000"/>
              <w:right w:val="single" w:sz="6" w:space="0" w:color="000000"/>
            </w:tcBorders>
            <w:hideMark/>
          </w:tcPr>
          <w:p w14:paraId="6E80BBB2" w14:textId="77777777" w:rsidR="00635A76" w:rsidRDefault="00635A76" w:rsidP="006256AC">
            <w:pPr>
              <w:pStyle w:val="TAC"/>
              <w:rPr>
                <w:rFonts w:cs="Arial"/>
              </w:rPr>
            </w:pPr>
            <w:r>
              <w:t>P</w:t>
            </w:r>
            <w:r>
              <w:rPr>
                <w:vertAlign w:val="subscript"/>
              </w:rPr>
              <w:t>EM,n54,d</w:t>
            </w:r>
          </w:p>
        </w:tc>
        <w:tc>
          <w:tcPr>
            <w:tcW w:w="1957" w:type="dxa"/>
            <w:tcBorders>
              <w:top w:val="single" w:sz="6" w:space="0" w:color="000000"/>
              <w:left w:val="single" w:sz="6" w:space="0" w:color="000000"/>
              <w:bottom w:val="single" w:sz="6" w:space="0" w:color="000000"/>
              <w:right w:val="single" w:sz="6" w:space="0" w:color="000000"/>
            </w:tcBorders>
          </w:tcPr>
          <w:p w14:paraId="5BAD816A" w14:textId="77777777" w:rsidR="00635A76" w:rsidRDefault="00635A76" w:rsidP="006256AC">
            <w:pPr>
              <w:pStyle w:val="TAC"/>
              <w:rPr>
                <w:rFonts w:cs="Arial"/>
              </w:rPr>
            </w:pPr>
          </w:p>
        </w:tc>
      </w:tr>
      <w:tr w:rsidR="00635A76" w14:paraId="64D666F0" w14:textId="77777777" w:rsidTr="006256AC">
        <w:trPr>
          <w:cantSplit/>
          <w:jc w:val="center"/>
        </w:trPr>
        <w:tc>
          <w:tcPr>
            <w:tcW w:w="1743" w:type="dxa"/>
            <w:vMerge/>
            <w:tcBorders>
              <w:top w:val="single" w:sz="6" w:space="0" w:color="000000"/>
              <w:left w:val="single" w:sz="6" w:space="0" w:color="000000"/>
              <w:bottom w:val="single" w:sz="6" w:space="0" w:color="000000"/>
              <w:right w:val="single" w:sz="6" w:space="0" w:color="000000"/>
            </w:tcBorders>
            <w:vAlign w:val="center"/>
            <w:hideMark/>
          </w:tcPr>
          <w:p w14:paraId="0EC69085" w14:textId="77777777" w:rsidR="00635A76" w:rsidRDefault="00635A76" w:rsidP="006256AC">
            <w:pPr>
              <w:spacing w:after="0"/>
              <w:rPr>
                <w:rFonts w:ascii="Arial" w:hAnsi="Arial" w:cs="v5.0.0"/>
                <w:sz w:val="18"/>
              </w:rPr>
            </w:pPr>
          </w:p>
        </w:tc>
        <w:tc>
          <w:tcPr>
            <w:tcW w:w="1956" w:type="dxa"/>
            <w:tcBorders>
              <w:top w:val="single" w:sz="6" w:space="0" w:color="000000"/>
              <w:left w:val="single" w:sz="6" w:space="0" w:color="000000"/>
              <w:bottom w:val="single" w:sz="6" w:space="0" w:color="000000"/>
              <w:right w:val="single" w:sz="6" w:space="0" w:color="000000"/>
            </w:tcBorders>
            <w:hideMark/>
          </w:tcPr>
          <w:p w14:paraId="72A2F323" w14:textId="77777777" w:rsidR="00635A76" w:rsidRDefault="00635A76" w:rsidP="006256AC">
            <w:pPr>
              <w:pStyle w:val="TAC"/>
              <w:rPr>
                <w:rFonts w:cs="v5.0.0"/>
              </w:rPr>
            </w:pPr>
            <w:r>
              <w:t>1610 - 1650 MHz</w:t>
            </w:r>
          </w:p>
        </w:tc>
        <w:tc>
          <w:tcPr>
            <w:tcW w:w="1957" w:type="dxa"/>
            <w:tcBorders>
              <w:top w:val="single" w:sz="6" w:space="0" w:color="000000"/>
              <w:left w:val="single" w:sz="6" w:space="0" w:color="000000"/>
              <w:bottom w:val="single" w:sz="6" w:space="0" w:color="000000"/>
              <w:right w:val="single" w:sz="6" w:space="0" w:color="000000"/>
            </w:tcBorders>
            <w:hideMark/>
          </w:tcPr>
          <w:p w14:paraId="70568816" w14:textId="77777777" w:rsidR="00635A76" w:rsidRDefault="00635A76" w:rsidP="006256AC">
            <w:pPr>
              <w:pStyle w:val="TAC"/>
              <w:rPr>
                <w:rFonts w:cs="Arial"/>
              </w:rPr>
            </w:pPr>
            <w:r>
              <w:t>P</w:t>
            </w:r>
            <w:r>
              <w:rPr>
                <w:vertAlign w:val="subscript"/>
              </w:rPr>
              <w:t>EM,n54,c</w:t>
            </w:r>
          </w:p>
        </w:tc>
        <w:tc>
          <w:tcPr>
            <w:tcW w:w="1957" w:type="dxa"/>
            <w:tcBorders>
              <w:top w:val="single" w:sz="6" w:space="0" w:color="000000"/>
              <w:left w:val="single" w:sz="6" w:space="0" w:color="000000"/>
              <w:bottom w:val="single" w:sz="6" w:space="0" w:color="000000"/>
              <w:right w:val="single" w:sz="6" w:space="0" w:color="000000"/>
            </w:tcBorders>
            <w:hideMark/>
          </w:tcPr>
          <w:p w14:paraId="42AFB64B" w14:textId="77777777" w:rsidR="00635A76" w:rsidRDefault="00635A76" w:rsidP="006256AC">
            <w:pPr>
              <w:pStyle w:val="TAC"/>
              <w:rPr>
                <w:rFonts w:cs="Arial"/>
              </w:rPr>
            </w:pPr>
            <w:r>
              <w:t>P</w:t>
            </w:r>
            <w:r>
              <w:rPr>
                <w:vertAlign w:val="subscript"/>
              </w:rPr>
              <w:t>EM,n54,e</w:t>
            </w:r>
          </w:p>
        </w:tc>
        <w:tc>
          <w:tcPr>
            <w:tcW w:w="1957" w:type="dxa"/>
            <w:tcBorders>
              <w:top w:val="single" w:sz="6" w:space="0" w:color="000000"/>
              <w:left w:val="single" w:sz="6" w:space="0" w:color="000000"/>
              <w:bottom w:val="single" w:sz="6" w:space="0" w:color="000000"/>
              <w:right w:val="single" w:sz="6" w:space="0" w:color="000000"/>
            </w:tcBorders>
          </w:tcPr>
          <w:p w14:paraId="69F1304A" w14:textId="77777777" w:rsidR="00635A76" w:rsidRDefault="00635A76" w:rsidP="006256AC">
            <w:pPr>
              <w:pStyle w:val="TAC"/>
              <w:rPr>
                <w:rFonts w:cs="Arial"/>
              </w:rPr>
            </w:pPr>
          </w:p>
        </w:tc>
      </w:tr>
    </w:tbl>
    <w:p w14:paraId="6C39B8A2" w14:textId="77777777" w:rsidR="00635A76" w:rsidRDefault="00635A76" w:rsidP="00635A76">
      <w:bookmarkStart w:id="2278" w:name="_Toc21093201"/>
      <w:bookmarkStart w:id="2279" w:name="_Toc29762730"/>
      <w:bookmarkStart w:id="2280" w:name="_Toc36025905"/>
      <w:bookmarkStart w:id="2281" w:name="_Toc44584775"/>
      <w:bookmarkStart w:id="2282" w:name="_Toc45869068"/>
      <w:bookmarkStart w:id="2283" w:name="_Toc52553627"/>
      <w:bookmarkStart w:id="2284" w:name="_Toc61111874"/>
      <w:bookmarkStart w:id="2285" w:name="_Toc61125956"/>
      <w:bookmarkStart w:id="2286" w:name="_Toc61126117"/>
    </w:p>
    <w:p w14:paraId="10380026" w14:textId="15D374EF" w:rsidR="00635A76" w:rsidRDefault="00635A76" w:rsidP="00635A76">
      <w:pPr>
        <w:pStyle w:val="NO"/>
      </w:pPr>
      <w:r>
        <w:lastRenderedPageBreak/>
        <w:t>Note:</w:t>
      </w:r>
      <w:r>
        <w:tab/>
        <w:t>The regional requirements specified in attachment to the FCC reference document, 0007135419 are defined in terms of EIRP (effective isotropic radiated power), which is dependent on both the repeater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repeater unwanted emission level at the antenna connector, G</w:t>
      </w:r>
      <w:r>
        <w:rPr>
          <w:vertAlign w:val="subscript"/>
        </w:rPr>
        <w:t>ant</w:t>
      </w:r>
      <w:r>
        <w:t xml:space="preserve"> equals the repeater antenna gain minus feeder loss. The requirement defined above provides the characteristics of the base station needed to verify compliance with the regional requirement. </w:t>
      </w:r>
      <w:bookmarkEnd w:id="2278"/>
      <w:bookmarkEnd w:id="2279"/>
      <w:bookmarkEnd w:id="2280"/>
      <w:bookmarkEnd w:id="2281"/>
      <w:bookmarkEnd w:id="2282"/>
      <w:bookmarkEnd w:id="2283"/>
      <w:bookmarkEnd w:id="2284"/>
      <w:bookmarkEnd w:id="2285"/>
      <w:bookmarkEnd w:id="2286"/>
    </w:p>
    <w:p w14:paraId="349620EE" w14:textId="77777777" w:rsidR="00635A76" w:rsidRPr="007530C6" w:rsidRDefault="00635A76" w:rsidP="00635A76"/>
    <w:p w14:paraId="39D78EDD" w14:textId="77777777" w:rsidR="00B13304" w:rsidRPr="007530C6" w:rsidRDefault="00B13304" w:rsidP="00DF0829">
      <w:pPr>
        <w:pStyle w:val="Heading5"/>
        <w:rPr>
          <w:rFonts w:eastAsia="SimSun"/>
        </w:rPr>
      </w:pPr>
      <w:bookmarkStart w:id="2287" w:name="_Toc121820301"/>
      <w:bookmarkStart w:id="2288" w:name="_Toc124158051"/>
      <w:bookmarkStart w:id="2289" w:name="_Toc130560628"/>
      <w:bookmarkStart w:id="2290" w:name="_Toc137470271"/>
      <w:bookmarkStart w:id="2291" w:name="_Toc138884664"/>
      <w:r w:rsidRPr="007530C6">
        <w:rPr>
          <w:rFonts w:eastAsia="SimSun"/>
        </w:rPr>
        <w:t>6.5.4.5.3</w:t>
      </w:r>
      <w:r w:rsidRPr="007530C6">
        <w:rPr>
          <w:rFonts w:eastAsia="SimSun"/>
        </w:rPr>
        <w:tab/>
        <w:t xml:space="preserve">Co-location with base stations and </w:t>
      </w:r>
      <w:r w:rsidRPr="007530C6">
        <w:rPr>
          <w:rFonts w:eastAsia="SimSun"/>
          <w:i/>
          <w:iCs/>
        </w:rPr>
        <w:t>repeater type 1-C</w:t>
      </w:r>
      <w:r w:rsidRPr="007530C6">
        <w:rPr>
          <w:rFonts w:eastAsia="SimSun"/>
        </w:rPr>
        <w:t xml:space="preserve"> Nodes</w:t>
      </w:r>
      <w:bookmarkEnd w:id="2287"/>
      <w:bookmarkEnd w:id="2288"/>
      <w:bookmarkEnd w:id="2289"/>
      <w:bookmarkEnd w:id="2290"/>
      <w:bookmarkEnd w:id="2291"/>
    </w:p>
    <w:p w14:paraId="1D9085E2" w14:textId="77777777" w:rsidR="00B13304" w:rsidRPr="007530C6" w:rsidRDefault="00B13304" w:rsidP="00B13304">
      <w:pPr>
        <w:rPr>
          <w:rFonts w:ascii="Calibri" w:eastAsia="SimSun" w:hAnsi="Calibri" w:cs="v5.0.0"/>
        </w:rPr>
      </w:pPr>
      <w:r w:rsidRPr="007530C6">
        <w:rPr>
          <w:rFonts w:eastAsia="SimSun" w:cs="v5.0.0"/>
        </w:rPr>
        <w:t xml:space="preserve">These requirements may be applied for the protection of other BS, IAB-DU, IAB-MT and </w:t>
      </w:r>
      <w:r w:rsidRPr="007530C6">
        <w:rPr>
          <w:rFonts w:eastAsia="SimSun" w:cs="v5.0.0"/>
          <w:i/>
          <w:iCs/>
        </w:rPr>
        <w:t>repeater type 1-C</w:t>
      </w:r>
      <w:r w:rsidRPr="007530C6">
        <w:rPr>
          <w:rFonts w:eastAsia="SimSun" w:cs="v5.0.0"/>
        </w:rPr>
        <w:t xml:space="preserve"> receivers when GSM900, DCS1800, PCS1900, GSM850, CDMA850, UTRA FDD, UTRA TDD, E-UTRA, NR BS, IAB-DU, IAB-MT, or </w:t>
      </w:r>
      <w:r w:rsidRPr="007530C6">
        <w:rPr>
          <w:rFonts w:eastAsia="SimSun" w:cs="v5.0.0"/>
          <w:i/>
          <w:iCs/>
        </w:rPr>
        <w:t>repeater type 1-C</w:t>
      </w:r>
      <w:r w:rsidRPr="007530C6">
        <w:rPr>
          <w:rFonts w:eastAsia="SimSun" w:cs="v5.0.0"/>
        </w:rPr>
        <w:t xml:space="preserve"> are co-located with </w:t>
      </w:r>
      <w:r w:rsidRPr="007530C6">
        <w:rPr>
          <w:rFonts w:eastAsia="SimSun" w:cs="v5.0.0"/>
          <w:i/>
          <w:iCs/>
        </w:rPr>
        <w:t>repeater type 1-C</w:t>
      </w:r>
      <w:r w:rsidRPr="007530C6">
        <w:rPr>
          <w:rFonts w:eastAsia="SimSun" w:cs="v5.0.0"/>
        </w:rPr>
        <w:t>.</w:t>
      </w:r>
    </w:p>
    <w:p w14:paraId="4C6D0186" w14:textId="77777777" w:rsidR="00B13304" w:rsidRPr="007530C6" w:rsidRDefault="00B13304" w:rsidP="00B13304">
      <w:pPr>
        <w:rPr>
          <w:rFonts w:eastAsia="SimSun"/>
        </w:rPr>
      </w:pPr>
      <w:r w:rsidRPr="007530C6">
        <w:rPr>
          <w:rFonts w:eastAsia="SimSun" w:cs="v5.0.0"/>
        </w:rPr>
        <w:t xml:space="preserve">The requirements assume a 30 dB coupling loss between transmitter and receiver </w:t>
      </w:r>
      <w:r w:rsidRPr="007530C6">
        <w:rPr>
          <w:rFonts w:eastAsia="SimSun"/>
        </w:rPr>
        <w:t>and are based on co-location with same class</w:t>
      </w:r>
      <w:r w:rsidRPr="007530C6">
        <w:rPr>
          <w:rFonts w:eastAsia="SimSun" w:cs="v5.0.0"/>
        </w:rPr>
        <w:t>.</w:t>
      </w:r>
    </w:p>
    <w:p w14:paraId="0CE04408" w14:textId="77777777" w:rsidR="00B13304" w:rsidRPr="007530C6" w:rsidRDefault="00B13304" w:rsidP="00465349">
      <w:r w:rsidRPr="007530C6">
        <w:t xml:space="preserve">The </w:t>
      </w:r>
      <w:r w:rsidRPr="007530C6">
        <w:rPr>
          <w:rFonts w:cs="v5.0.0"/>
          <w:i/>
        </w:rPr>
        <w:t>minimum requirements</w:t>
      </w:r>
      <w:r w:rsidRPr="007530C6">
        <w:t xml:space="preserve"> are in table 6.5.4.5.3-1 for a </w:t>
      </w:r>
      <w:r w:rsidRPr="007530C6">
        <w:rPr>
          <w:i/>
          <w:iCs/>
        </w:rPr>
        <w:t>repeater type 1-C</w:t>
      </w:r>
      <w:r w:rsidRPr="007530C6">
        <w:t xml:space="preserve">. Requirements for co-location with a system listed in the first column apply, depending on the declared </w:t>
      </w:r>
      <w:r w:rsidRPr="007530C6">
        <w:rPr>
          <w:i/>
          <w:iCs/>
        </w:rPr>
        <w:t>repeater type 1-C</w:t>
      </w:r>
      <w:r w:rsidRPr="007530C6">
        <w:t xml:space="preserve"> class.</w:t>
      </w:r>
      <w:r w:rsidRPr="007530C6">
        <w:rPr>
          <w:rFonts w:cs="v5.0.0"/>
        </w:rPr>
        <w:t xml:space="preserve"> For </w:t>
      </w:r>
      <w:r w:rsidRPr="007530C6">
        <w:rPr>
          <w:rFonts w:cs="Arial"/>
        </w:rPr>
        <w:t xml:space="preserve">a </w:t>
      </w:r>
      <w:r w:rsidRPr="007530C6">
        <w:rPr>
          <w:rFonts w:cs="Arial"/>
          <w:i/>
        </w:rPr>
        <w:t>multi-band connector</w:t>
      </w:r>
      <w:r w:rsidRPr="007530C6">
        <w:rPr>
          <w:rFonts w:cs="v5.0.0"/>
        </w:rPr>
        <w:t xml:space="preserve">, the exclusions and conditions in the Note column of table 6.5.4.5.3-1 shall apply for each supported </w:t>
      </w:r>
      <w:r w:rsidRPr="007530C6">
        <w:rPr>
          <w:rFonts w:cs="v5.0.0"/>
          <w:i/>
        </w:rPr>
        <w:t>operating band</w:t>
      </w:r>
      <w:r w:rsidRPr="007530C6">
        <w:rPr>
          <w:rFonts w:cs="v5.0.0"/>
        </w:rPr>
        <w:t>.</w:t>
      </w:r>
    </w:p>
    <w:p w14:paraId="129E8BED" w14:textId="77777777" w:rsidR="00B13304" w:rsidRPr="007530C6" w:rsidRDefault="00B13304" w:rsidP="00170348">
      <w:pPr>
        <w:pStyle w:val="TH"/>
        <w:rPr>
          <w:rFonts w:eastAsia="SimSun"/>
        </w:rPr>
      </w:pPr>
      <w:r w:rsidRPr="007530C6">
        <w:rPr>
          <w:rFonts w:eastAsia="SimSun"/>
        </w:rPr>
        <w:lastRenderedPageBreak/>
        <w:t xml:space="preserve">Table 6.5.4.5.3-1: </w:t>
      </w:r>
      <w:r w:rsidRPr="007530C6">
        <w:rPr>
          <w:rFonts w:eastAsia="SimSun"/>
          <w:i/>
          <w:iCs/>
        </w:rPr>
        <w:t>Repeater type 1-C</w:t>
      </w:r>
      <w:r w:rsidRPr="007530C6">
        <w:rPr>
          <w:rFonts w:eastAsia="SimSun"/>
        </w:rPr>
        <w:t xml:space="preserve"> spurious emissions minimum requirements for co-location with BS, IAB-Node or repeater-Node</w:t>
      </w:r>
    </w:p>
    <w:tbl>
      <w:tblPr>
        <w:tblW w:w="9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3"/>
        <w:gridCol w:w="1997"/>
        <w:gridCol w:w="879"/>
        <w:gridCol w:w="879"/>
        <w:gridCol w:w="880"/>
        <w:gridCol w:w="1414"/>
        <w:gridCol w:w="1606"/>
      </w:tblGrid>
      <w:tr w:rsidR="00B13304" w:rsidRPr="007530C6" w14:paraId="6074766E" w14:textId="77777777" w:rsidTr="00B13304">
        <w:trPr>
          <w:cantSplit/>
          <w:jc w:val="center"/>
        </w:trPr>
        <w:tc>
          <w:tcPr>
            <w:tcW w:w="2293" w:type="dxa"/>
            <w:tcBorders>
              <w:top w:val="single" w:sz="4" w:space="0" w:color="auto"/>
              <w:left w:val="single" w:sz="4" w:space="0" w:color="auto"/>
              <w:bottom w:val="nil"/>
              <w:right w:val="single" w:sz="4" w:space="0" w:color="auto"/>
            </w:tcBorders>
            <w:hideMark/>
          </w:tcPr>
          <w:p w14:paraId="676AAC3B" w14:textId="77777777" w:rsidR="00B13304" w:rsidRPr="007530C6" w:rsidRDefault="00B13304" w:rsidP="00170348">
            <w:pPr>
              <w:pStyle w:val="TAH"/>
              <w:rPr>
                <w:rFonts w:eastAsia="SimSun"/>
                <w:kern w:val="2"/>
                <w:szCs w:val="22"/>
              </w:rPr>
            </w:pPr>
            <w:r w:rsidRPr="007530C6">
              <w:rPr>
                <w:rFonts w:eastAsia="SimSun"/>
              </w:rPr>
              <w:t>Type of co-located BS</w:t>
            </w:r>
          </w:p>
        </w:tc>
        <w:tc>
          <w:tcPr>
            <w:tcW w:w="1997" w:type="dxa"/>
            <w:tcBorders>
              <w:top w:val="single" w:sz="4" w:space="0" w:color="auto"/>
              <w:left w:val="single" w:sz="4" w:space="0" w:color="auto"/>
              <w:bottom w:val="nil"/>
              <w:right w:val="single" w:sz="4" w:space="0" w:color="auto"/>
            </w:tcBorders>
            <w:hideMark/>
          </w:tcPr>
          <w:p w14:paraId="025E48ED" w14:textId="77777777" w:rsidR="00B13304" w:rsidRPr="007530C6" w:rsidRDefault="00B13304" w:rsidP="00170348">
            <w:pPr>
              <w:pStyle w:val="TAH"/>
              <w:rPr>
                <w:rFonts w:eastAsia="SimSun"/>
                <w:kern w:val="2"/>
                <w:szCs w:val="22"/>
              </w:rPr>
            </w:pPr>
            <w:r w:rsidRPr="007530C6">
              <w:rPr>
                <w:rFonts w:eastAsia="SimSun"/>
              </w:rPr>
              <w:t>Frequency range for</w:t>
            </w:r>
          </w:p>
        </w:tc>
        <w:tc>
          <w:tcPr>
            <w:tcW w:w="2638" w:type="dxa"/>
            <w:gridSpan w:val="3"/>
            <w:tcBorders>
              <w:top w:val="single" w:sz="4" w:space="0" w:color="auto"/>
              <w:left w:val="single" w:sz="4" w:space="0" w:color="auto"/>
              <w:bottom w:val="single" w:sz="4" w:space="0" w:color="auto"/>
              <w:right w:val="single" w:sz="4" w:space="0" w:color="auto"/>
            </w:tcBorders>
            <w:hideMark/>
          </w:tcPr>
          <w:p w14:paraId="76205861" w14:textId="77777777" w:rsidR="00B13304" w:rsidRPr="007530C6" w:rsidRDefault="00B13304" w:rsidP="00170348">
            <w:pPr>
              <w:pStyle w:val="TAH"/>
              <w:rPr>
                <w:rFonts w:eastAsia="SimSun" w:cs="v5.0.0"/>
                <w:kern w:val="2"/>
                <w:szCs w:val="22"/>
              </w:rPr>
            </w:pPr>
            <w:r w:rsidRPr="007530C6">
              <w:rPr>
                <w:rFonts w:eastAsia="SimSun" w:cs="v5.0.0"/>
                <w:i/>
              </w:rPr>
              <w:t>Minimum requirements</w:t>
            </w:r>
          </w:p>
        </w:tc>
        <w:tc>
          <w:tcPr>
            <w:tcW w:w="1414" w:type="dxa"/>
            <w:tcBorders>
              <w:top w:val="single" w:sz="4" w:space="0" w:color="auto"/>
              <w:left w:val="single" w:sz="4" w:space="0" w:color="auto"/>
              <w:bottom w:val="nil"/>
              <w:right w:val="single" w:sz="4" w:space="0" w:color="auto"/>
            </w:tcBorders>
            <w:hideMark/>
          </w:tcPr>
          <w:p w14:paraId="51EB687E" w14:textId="77777777" w:rsidR="00B13304" w:rsidRPr="007530C6" w:rsidRDefault="00B13304" w:rsidP="00170348">
            <w:pPr>
              <w:pStyle w:val="TAH"/>
              <w:rPr>
                <w:rFonts w:eastAsia="SimSun"/>
                <w:kern w:val="2"/>
                <w:szCs w:val="22"/>
              </w:rPr>
            </w:pPr>
            <w:r w:rsidRPr="007530C6">
              <w:rPr>
                <w:rFonts w:eastAsia="SimSun"/>
              </w:rPr>
              <w:t>Measurement</w:t>
            </w:r>
          </w:p>
        </w:tc>
        <w:tc>
          <w:tcPr>
            <w:tcW w:w="1606" w:type="dxa"/>
            <w:tcBorders>
              <w:top w:val="single" w:sz="4" w:space="0" w:color="auto"/>
              <w:left w:val="single" w:sz="4" w:space="0" w:color="auto"/>
              <w:bottom w:val="nil"/>
              <w:right w:val="single" w:sz="4" w:space="0" w:color="auto"/>
            </w:tcBorders>
            <w:hideMark/>
          </w:tcPr>
          <w:p w14:paraId="4F147FB7" w14:textId="77777777" w:rsidR="00B13304" w:rsidRPr="007530C6" w:rsidRDefault="00B13304" w:rsidP="00170348">
            <w:pPr>
              <w:pStyle w:val="TAH"/>
              <w:rPr>
                <w:rFonts w:eastAsia="SimSun"/>
                <w:kern w:val="2"/>
                <w:szCs w:val="22"/>
              </w:rPr>
            </w:pPr>
            <w:r w:rsidRPr="007530C6">
              <w:rPr>
                <w:rFonts w:eastAsia="SimSun"/>
              </w:rPr>
              <w:t>Note</w:t>
            </w:r>
          </w:p>
        </w:tc>
      </w:tr>
      <w:tr w:rsidR="00B13304" w:rsidRPr="007530C6" w14:paraId="0321479E" w14:textId="77777777" w:rsidTr="00B13304">
        <w:trPr>
          <w:cantSplit/>
          <w:jc w:val="center"/>
        </w:trPr>
        <w:tc>
          <w:tcPr>
            <w:tcW w:w="2293" w:type="dxa"/>
            <w:tcBorders>
              <w:top w:val="nil"/>
              <w:left w:val="single" w:sz="4" w:space="0" w:color="auto"/>
              <w:bottom w:val="single" w:sz="4" w:space="0" w:color="auto"/>
              <w:right w:val="single" w:sz="4" w:space="0" w:color="auto"/>
            </w:tcBorders>
          </w:tcPr>
          <w:p w14:paraId="6EF049D4" w14:textId="77777777" w:rsidR="00B13304" w:rsidRPr="007530C6" w:rsidRDefault="00B13304" w:rsidP="00170348">
            <w:pPr>
              <w:pStyle w:val="TAH"/>
              <w:rPr>
                <w:rFonts w:eastAsia="SimSun" w:cs="v5.0.0"/>
                <w:kern w:val="2"/>
                <w:szCs w:val="22"/>
              </w:rPr>
            </w:pPr>
          </w:p>
        </w:tc>
        <w:tc>
          <w:tcPr>
            <w:tcW w:w="1997" w:type="dxa"/>
            <w:tcBorders>
              <w:top w:val="nil"/>
              <w:left w:val="single" w:sz="4" w:space="0" w:color="auto"/>
              <w:bottom w:val="single" w:sz="4" w:space="0" w:color="auto"/>
              <w:right w:val="single" w:sz="4" w:space="0" w:color="auto"/>
            </w:tcBorders>
            <w:hideMark/>
          </w:tcPr>
          <w:p w14:paraId="134D2B20" w14:textId="77777777" w:rsidR="00B13304" w:rsidRPr="007530C6" w:rsidRDefault="00B13304" w:rsidP="00170348">
            <w:pPr>
              <w:pStyle w:val="TAH"/>
              <w:rPr>
                <w:rFonts w:eastAsia="SimSun" w:cs="v5.0.0"/>
                <w:kern w:val="2"/>
                <w:szCs w:val="22"/>
              </w:rPr>
            </w:pPr>
            <w:r w:rsidRPr="007530C6">
              <w:rPr>
                <w:rFonts w:eastAsia="SimSun"/>
              </w:rPr>
              <w:t>co-location requirement</w:t>
            </w:r>
          </w:p>
        </w:tc>
        <w:tc>
          <w:tcPr>
            <w:tcW w:w="879" w:type="dxa"/>
            <w:tcBorders>
              <w:top w:val="single" w:sz="4" w:space="0" w:color="auto"/>
              <w:left w:val="single" w:sz="4" w:space="0" w:color="auto"/>
              <w:bottom w:val="single" w:sz="4" w:space="0" w:color="auto"/>
              <w:right w:val="single" w:sz="4" w:space="0" w:color="auto"/>
            </w:tcBorders>
            <w:hideMark/>
          </w:tcPr>
          <w:p w14:paraId="127C2DB0" w14:textId="77777777" w:rsidR="00B13304" w:rsidRPr="007530C6" w:rsidRDefault="00B13304" w:rsidP="00170348">
            <w:pPr>
              <w:pStyle w:val="TAH"/>
              <w:rPr>
                <w:rFonts w:eastAsia="SimSun" w:cs="v5.0.0"/>
                <w:kern w:val="2"/>
                <w:szCs w:val="22"/>
              </w:rPr>
            </w:pPr>
            <w:r w:rsidRPr="007530C6">
              <w:rPr>
                <w:rFonts w:eastAsia="SimSun" w:cs="v5.0.0"/>
              </w:rPr>
              <w:t>WA repeater</w:t>
            </w:r>
          </w:p>
        </w:tc>
        <w:tc>
          <w:tcPr>
            <w:tcW w:w="879" w:type="dxa"/>
            <w:tcBorders>
              <w:top w:val="single" w:sz="4" w:space="0" w:color="auto"/>
              <w:left w:val="single" w:sz="4" w:space="0" w:color="auto"/>
              <w:bottom w:val="single" w:sz="4" w:space="0" w:color="auto"/>
              <w:right w:val="single" w:sz="4" w:space="0" w:color="auto"/>
            </w:tcBorders>
            <w:hideMark/>
          </w:tcPr>
          <w:p w14:paraId="40F18238" w14:textId="77777777" w:rsidR="00B13304" w:rsidRPr="007530C6" w:rsidRDefault="00B13304" w:rsidP="00170348">
            <w:pPr>
              <w:pStyle w:val="TAH"/>
              <w:rPr>
                <w:rFonts w:eastAsia="SimSun"/>
                <w:kern w:val="2"/>
                <w:szCs w:val="22"/>
              </w:rPr>
            </w:pPr>
            <w:r w:rsidRPr="007530C6">
              <w:rPr>
                <w:rFonts w:eastAsia="SimSun"/>
              </w:rPr>
              <w:t>MR repeater</w:t>
            </w:r>
          </w:p>
        </w:tc>
        <w:tc>
          <w:tcPr>
            <w:tcW w:w="880" w:type="dxa"/>
            <w:tcBorders>
              <w:top w:val="single" w:sz="4" w:space="0" w:color="auto"/>
              <w:left w:val="single" w:sz="4" w:space="0" w:color="auto"/>
              <w:bottom w:val="single" w:sz="4" w:space="0" w:color="auto"/>
              <w:right w:val="single" w:sz="4" w:space="0" w:color="auto"/>
            </w:tcBorders>
            <w:hideMark/>
          </w:tcPr>
          <w:p w14:paraId="0C1D6A8D" w14:textId="77777777" w:rsidR="00B13304" w:rsidRPr="007530C6" w:rsidRDefault="00B13304" w:rsidP="00170348">
            <w:pPr>
              <w:pStyle w:val="TAH"/>
              <w:rPr>
                <w:rFonts w:eastAsia="SimSun"/>
                <w:kern w:val="2"/>
                <w:szCs w:val="22"/>
              </w:rPr>
            </w:pPr>
            <w:r w:rsidRPr="007530C6">
              <w:rPr>
                <w:rFonts w:eastAsia="SimSun"/>
              </w:rPr>
              <w:t>LA repeater</w:t>
            </w:r>
          </w:p>
        </w:tc>
        <w:tc>
          <w:tcPr>
            <w:tcW w:w="1414" w:type="dxa"/>
            <w:tcBorders>
              <w:top w:val="nil"/>
              <w:left w:val="single" w:sz="4" w:space="0" w:color="auto"/>
              <w:bottom w:val="single" w:sz="4" w:space="0" w:color="auto"/>
              <w:right w:val="single" w:sz="4" w:space="0" w:color="auto"/>
            </w:tcBorders>
            <w:hideMark/>
          </w:tcPr>
          <w:p w14:paraId="5F8D4C48" w14:textId="77777777" w:rsidR="00B13304" w:rsidRPr="007530C6" w:rsidRDefault="00B13304" w:rsidP="00170348">
            <w:pPr>
              <w:pStyle w:val="TAH"/>
              <w:rPr>
                <w:rFonts w:eastAsia="SimSun" w:cs="v5.0.0"/>
                <w:kern w:val="2"/>
                <w:szCs w:val="22"/>
              </w:rPr>
            </w:pPr>
            <w:r w:rsidRPr="007530C6">
              <w:rPr>
                <w:rFonts w:eastAsia="SimSun"/>
              </w:rPr>
              <w:t>bandwidth</w:t>
            </w:r>
          </w:p>
        </w:tc>
        <w:tc>
          <w:tcPr>
            <w:tcW w:w="1606" w:type="dxa"/>
            <w:tcBorders>
              <w:top w:val="nil"/>
              <w:left w:val="single" w:sz="4" w:space="0" w:color="auto"/>
              <w:bottom w:val="single" w:sz="4" w:space="0" w:color="auto"/>
              <w:right w:val="single" w:sz="4" w:space="0" w:color="auto"/>
            </w:tcBorders>
          </w:tcPr>
          <w:p w14:paraId="4AB454AD" w14:textId="77777777" w:rsidR="00B13304" w:rsidRPr="007530C6" w:rsidRDefault="00B13304" w:rsidP="00170348">
            <w:pPr>
              <w:pStyle w:val="TAH"/>
              <w:rPr>
                <w:rFonts w:eastAsia="SimSun"/>
                <w:kern w:val="2"/>
                <w:szCs w:val="22"/>
              </w:rPr>
            </w:pPr>
          </w:p>
        </w:tc>
      </w:tr>
      <w:tr w:rsidR="00B13304" w:rsidRPr="007530C6" w14:paraId="2FF0ABA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EC538EA" w14:textId="77777777" w:rsidR="00B13304" w:rsidRPr="007530C6" w:rsidRDefault="00B13304" w:rsidP="00170348">
            <w:pPr>
              <w:pStyle w:val="TAC"/>
              <w:rPr>
                <w:rFonts w:eastAsia="SimSun" w:cs="Arial"/>
                <w:kern w:val="2"/>
                <w:szCs w:val="22"/>
              </w:rPr>
            </w:pPr>
            <w:r w:rsidRPr="007530C6">
              <w:rPr>
                <w:rFonts w:eastAsia="SimSun"/>
              </w:rPr>
              <w:t xml:space="preserve"> GSM900</w:t>
            </w:r>
          </w:p>
        </w:tc>
        <w:tc>
          <w:tcPr>
            <w:tcW w:w="1997" w:type="dxa"/>
            <w:tcBorders>
              <w:top w:val="single" w:sz="4" w:space="0" w:color="auto"/>
              <w:left w:val="single" w:sz="4" w:space="0" w:color="auto"/>
              <w:bottom w:val="single" w:sz="4" w:space="0" w:color="auto"/>
              <w:right w:val="single" w:sz="4" w:space="0" w:color="auto"/>
            </w:tcBorders>
            <w:hideMark/>
          </w:tcPr>
          <w:p w14:paraId="5F252B8B" w14:textId="77777777" w:rsidR="00B13304" w:rsidRPr="007530C6" w:rsidRDefault="00B13304" w:rsidP="00170348">
            <w:pPr>
              <w:pStyle w:val="TAC"/>
              <w:rPr>
                <w:rFonts w:eastAsia="SimSun" w:cs="Arial"/>
                <w:kern w:val="2"/>
                <w:szCs w:val="22"/>
              </w:rPr>
            </w:pPr>
            <w:r w:rsidRPr="007530C6">
              <w:rPr>
                <w:rFonts w:eastAsia="SimSun"/>
              </w:rPr>
              <w:t>876 – 915 MHz</w:t>
            </w:r>
          </w:p>
        </w:tc>
        <w:tc>
          <w:tcPr>
            <w:tcW w:w="879" w:type="dxa"/>
            <w:tcBorders>
              <w:top w:val="single" w:sz="4" w:space="0" w:color="auto"/>
              <w:left w:val="single" w:sz="4" w:space="0" w:color="auto"/>
              <w:bottom w:val="single" w:sz="4" w:space="0" w:color="auto"/>
              <w:right w:val="single" w:sz="4" w:space="0" w:color="auto"/>
            </w:tcBorders>
            <w:hideMark/>
          </w:tcPr>
          <w:p w14:paraId="30046FBA" w14:textId="77777777" w:rsidR="00B13304" w:rsidRPr="007530C6" w:rsidRDefault="00B13304" w:rsidP="00170348">
            <w:pPr>
              <w:pStyle w:val="TAC"/>
              <w:rPr>
                <w:rFonts w:eastAsia="SimSun" w:cs="Arial"/>
                <w:kern w:val="2"/>
                <w:szCs w:val="22"/>
              </w:rPr>
            </w:pPr>
            <w:r w:rsidRPr="007530C6">
              <w:rPr>
                <w:rFonts w:eastAsia="SimSun"/>
              </w:rPr>
              <w:t>-98 dBm</w:t>
            </w:r>
          </w:p>
        </w:tc>
        <w:tc>
          <w:tcPr>
            <w:tcW w:w="879" w:type="dxa"/>
            <w:tcBorders>
              <w:top w:val="single" w:sz="4" w:space="0" w:color="auto"/>
              <w:left w:val="single" w:sz="4" w:space="0" w:color="auto"/>
              <w:bottom w:val="single" w:sz="4" w:space="0" w:color="auto"/>
              <w:right w:val="single" w:sz="4" w:space="0" w:color="auto"/>
            </w:tcBorders>
            <w:hideMark/>
          </w:tcPr>
          <w:p w14:paraId="353F128E"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FB79F36" w14:textId="77777777" w:rsidR="00B13304" w:rsidRPr="007530C6" w:rsidRDefault="00B13304" w:rsidP="00170348">
            <w:pPr>
              <w:pStyle w:val="TAC"/>
              <w:rPr>
                <w:rFonts w:eastAsia="SimSun"/>
                <w:kern w:val="2"/>
                <w:szCs w:val="22"/>
              </w:rPr>
            </w:pPr>
            <w:r w:rsidRPr="007530C6">
              <w:rPr>
                <w:rFonts w:eastAsia="SimSun"/>
              </w:rPr>
              <w:t>-70 dBm</w:t>
            </w:r>
          </w:p>
        </w:tc>
        <w:tc>
          <w:tcPr>
            <w:tcW w:w="1414" w:type="dxa"/>
            <w:tcBorders>
              <w:top w:val="single" w:sz="4" w:space="0" w:color="auto"/>
              <w:left w:val="single" w:sz="4" w:space="0" w:color="auto"/>
              <w:bottom w:val="single" w:sz="4" w:space="0" w:color="auto"/>
              <w:right w:val="single" w:sz="4" w:space="0" w:color="auto"/>
            </w:tcBorders>
            <w:hideMark/>
          </w:tcPr>
          <w:p w14:paraId="5263BB59" w14:textId="77777777" w:rsidR="00B13304" w:rsidRPr="007530C6" w:rsidRDefault="00B13304" w:rsidP="00170348">
            <w:pPr>
              <w:pStyle w:val="TAC"/>
              <w:rPr>
                <w:rFonts w:eastAsia="SimSun" w:cs="Arial"/>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57173247" w14:textId="77777777" w:rsidR="00B13304" w:rsidRPr="007530C6" w:rsidRDefault="00B13304" w:rsidP="00170348">
            <w:pPr>
              <w:pStyle w:val="TAC"/>
              <w:rPr>
                <w:rFonts w:eastAsia="SimSun" w:cs="Arial"/>
                <w:kern w:val="2"/>
                <w:szCs w:val="22"/>
              </w:rPr>
            </w:pPr>
          </w:p>
        </w:tc>
      </w:tr>
      <w:tr w:rsidR="00B13304" w:rsidRPr="007530C6" w14:paraId="2ABF5A64"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EF6FC8A" w14:textId="77777777" w:rsidR="00B13304" w:rsidRPr="007530C6" w:rsidRDefault="00B13304" w:rsidP="00170348">
            <w:pPr>
              <w:pStyle w:val="TAC"/>
              <w:rPr>
                <w:rFonts w:eastAsia="SimSun"/>
                <w:kern w:val="2"/>
                <w:szCs w:val="22"/>
              </w:rPr>
            </w:pPr>
            <w:r w:rsidRPr="007530C6">
              <w:rPr>
                <w:rFonts w:eastAsia="SimSun"/>
              </w:rPr>
              <w:t xml:space="preserve"> DCS1800</w:t>
            </w:r>
          </w:p>
        </w:tc>
        <w:tc>
          <w:tcPr>
            <w:tcW w:w="1997" w:type="dxa"/>
            <w:tcBorders>
              <w:top w:val="single" w:sz="4" w:space="0" w:color="auto"/>
              <w:left w:val="single" w:sz="4" w:space="0" w:color="auto"/>
              <w:bottom w:val="single" w:sz="4" w:space="0" w:color="auto"/>
              <w:right w:val="single" w:sz="4" w:space="0" w:color="auto"/>
            </w:tcBorders>
            <w:hideMark/>
          </w:tcPr>
          <w:p w14:paraId="24431B2B" w14:textId="77777777" w:rsidR="00B13304" w:rsidRPr="007530C6" w:rsidRDefault="00B13304" w:rsidP="00170348">
            <w:pPr>
              <w:pStyle w:val="TAC"/>
              <w:rPr>
                <w:rFonts w:eastAsia="SimSun"/>
                <w:kern w:val="2"/>
                <w:szCs w:val="22"/>
              </w:rPr>
            </w:pPr>
            <w:r w:rsidRPr="007530C6">
              <w:rPr>
                <w:rFonts w:eastAsia="SimSun" w:cs="Arial"/>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3D75FCB7" w14:textId="77777777" w:rsidR="00B13304" w:rsidRPr="007530C6" w:rsidRDefault="00B13304" w:rsidP="00170348">
            <w:pPr>
              <w:pStyle w:val="TAC"/>
              <w:rPr>
                <w:rFonts w:eastAsia="SimSun"/>
                <w:kern w:val="2"/>
                <w:szCs w:val="22"/>
              </w:rPr>
            </w:pPr>
            <w:r w:rsidRPr="007530C6">
              <w:rPr>
                <w:rFonts w:eastAsia="SimSun" w:cs="Arial"/>
              </w:rPr>
              <w:t>-98 dBm</w:t>
            </w:r>
          </w:p>
        </w:tc>
        <w:tc>
          <w:tcPr>
            <w:tcW w:w="879" w:type="dxa"/>
            <w:tcBorders>
              <w:top w:val="single" w:sz="4" w:space="0" w:color="auto"/>
              <w:left w:val="single" w:sz="4" w:space="0" w:color="auto"/>
              <w:bottom w:val="single" w:sz="4" w:space="0" w:color="auto"/>
              <w:right w:val="single" w:sz="4" w:space="0" w:color="auto"/>
            </w:tcBorders>
            <w:hideMark/>
          </w:tcPr>
          <w:p w14:paraId="726CC5E1"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1F03AEE" w14:textId="77777777" w:rsidR="00B13304" w:rsidRPr="007530C6" w:rsidRDefault="00B13304" w:rsidP="00170348">
            <w:pPr>
              <w:pStyle w:val="TAC"/>
              <w:rPr>
                <w:rFonts w:eastAsia="SimSun" w:cs="Arial"/>
                <w:kern w:val="2"/>
                <w:szCs w:val="22"/>
              </w:rPr>
            </w:pPr>
            <w:r w:rsidRPr="007530C6">
              <w:rPr>
                <w:rFonts w:eastAsia="SimSun" w:cs="Arial"/>
              </w:rPr>
              <w:t>-80 dBm</w:t>
            </w:r>
          </w:p>
        </w:tc>
        <w:tc>
          <w:tcPr>
            <w:tcW w:w="1414" w:type="dxa"/>
            <w:tcBorders>
              <w:top w:val="single" w:sz="4" w:space="0" w:color="auto"/>
              <w:left w:val="single" w:sz="4" w:space="0" w:color="auto"/>
              <w:bottom w:val="single" w:sz="4" w:space="0" w:color="auto"/>
              <w:right w:val="single" w:sz="4" w:space="0" w:color="auto"/>
            </w:tcBorders>
            <w:hideMark/>
          </w:tcPr>
          <w:p w14:paraId="08118F69"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4B7658B" w14:textId="77777777" w:rsidR="00B13304" w:rsidRPr="007530C6" w:rsidRDefault="00B13304" w:rsidP="00170348">
            <w:pPr>
              <w:pStyle w:val="TAC"/>
              <w:rPr>
                <w:rFonts w:eastAsia="SimSun" w:cs="Arial"/>
                <w:kern w:val="2"/>
                <w:szCs w:val="22"/>
              </w:rPr>
            </w:pPr>
          </w:p>
        </w:tc>
      </w:tr>
      <w:tr w:rsidR="00B13304" w:rsidRPr="007530C6" w14:paraId="015EA4D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9FB8074" w14:textId="77777777" w:rsidR="00B13304" w:rsidRPr="007530C6" w:rsidRDefault="00B13304" w:rsidP="00170348">
            <w:pPr>
              <w:pStyle w:val="TAC"/>
              <w:rPr>
                <w:rFonts w:eastAsia="SimSun"/>
                <w:kern w:val="2"/>
                <w:szCs w:val="22"/>
              </w:rPr>
            </w:pPr>
            <w:r w:rsidRPr="007530C6">
              <w:rPr>
                <w:rFonts w:eastAsia="SimSun"/>
              </w:rPr>
              <w:t xml:space="preserve"> PCS1900</w:t>
            </w:r>
          </w:p>
        </w:tc>
        <w:tc>
          <w:tcPr>
            <w:tcW w:w="1997" w:type="dxa"/>
            <w:tcBorders>
              <w:top w:val="single" w:sz="4" w:space="0" w:color="auto"/>
              <w:left w:val="single" w:sz="4" w:space="0" w:color="auto"/>
              <w:bottom w:val="single" w:sz="4" w:space="0" w:color="auto"/>
              <w:right w:val="single" w:sz="4" w:space="0" w:color="auto"/>
            </w:tcBorders>
            <w:hideMark/>
          </w:tcPr>
          <w:p w14:paraId="107B989E" w14:textId="77777777" w:rsidR="00B13304" w:rsidRPr="007530C6" w:rsidRDefault="00B13304" w:rsidP="00170348">
            <w:pPr>
              <w:pStyle w:val="TAC"/>
              <w:rPr>
                <w:rFonts w:eastAsia="SimSun"/>
                <w:kern w:val="2"/>
                <w:szCs w:val="22"/>
              </w:rPr>
            </w:pPr>
            <w:r w:rsidRPr="007530C6">
              <w:rPr>
                <w:rFonts w:eastAsia="SimSun" w:cs="Arial"/>
              </w:rPr>
              <w:t>1850 – 1910 MHz</w:t>
            </w:r>
          </w:p>
        </w:tc>
        <w:tc>
          <w:tcPr>
            <w:tcW w:w="879" w:type="dxa"/>
            <w:tcBorders>
              <w:top w:val="single" w:sz="4" w:space="0" w:color="auto"/>
              <w:left w:val="single" w:sz="4" w:space="0" w:color="auto"/>
              <w:bottom w:val="single" w:sz="4" w:space="0" w:color="auto"/>
              <w:right w:val="single" w:sz="4" w:space="0" w:color="auto"/>
            </w:tcBorders>
            <w:hideMark/>
          </w:tcPr>
          <w:p w14:paraId="709A9AE5" w14:textId="77777777" w:rsidR="00B13304" w:rsidRPr="007530C6" w:rsidRDefault="00B13304" w:rsidP="00170348">
            <w:pPr>
              <w:pStyle w:val="TAC"/>
              <w:rPr>
                <w:rFonts w:eastAsia="SimSun"/>
                <w:kern w:val="2"/>
                <w:szCs w:val="22"/>
              </w:rPr>
            </w:pPr>
            <w:r w:rsidRPr="007530C6">
              <w:rPr>
                <w:rFonts w:eastAsia="SimSun" w:cs="Arial"/>
              </w:rPr>
              <w:t>-98 dBm</w:t>
            </w:r>
          </w:p>
        </w:tc>
        <w:tc>
          <w:tcPr>
            <w:tcW w:w="879" w:type="dxa"/>
            <w:tcBorders>
              <w:top w:val="single" w:sz="4" w:space="0" w:color="auto"/>
              <w:left w:val="single" w:sz="4" w:space="0" w:color="auto"/>
              <w:bottom w:val="single" w:sz="4" w:space="0" w:color="auto"/>
              <w:right w:val="single" w:sz="4" w:space="0" w:color="auto"/>
            </w:tcBorders>
            <w:hideMark/>
          </w:tcPr>
          <w:p w14:paraId="7635378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2A11FDE" w14:textId="77777777" w:rsidR="00B13304" w:rsidRPr="007530C6" w:rsidRDefault="00B13304" w:rsidP="00170348">
            <w:pPr>
              <w:pStyle w:val="TAC"/>
              <w:rPr>
                <w:rFonts w:eastAsia="SimSun" w:cs="Arial"/>
                <w:kern w:val="2"/>
                <w:szCs w:val="22"/>
              </w:rPr>
            </w:pPr>
            <w:r w:rsidRPr="007530C6">
              <w:rPr>
                <w:rFonts w:eastAsia="SimSun" w:cs="Arial"/>
              </w:rPr>
              <w:t>-80 dBm</w:t>
            </w:r>
          </w:p>
        </w:tc>
        <w:tc>
          <w:tcPr>
            <w:tcW w:w="1414" w:type="dxa"/>
            <w:tcBorders>
              <w:top w:val="single" w:sz="4" w:space="0" w:color="auto"/>
              <w:left w:val="single" w:sz="4" w:space="0" w:color="auto"/>
              <w:bottom w:val="single" w:sz="4" w:space="0" w:color="auto"/>
              <w:right w:val="single" w:sz="4" w:space="0" w:color="auto"/>
            </w:tcBorders>
            <w:hideMark/>
          </w:tcPr>
          <w:p w14:paraId="2A508D66"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6F4D3E5F" w14:textId="77777777" w:rsidR="00B13304" w:rsidRPr="007530C6" w:rsidRDefault="00B13304" w:rsidP="00170348">
            <w:pPr>
              <w:pStyle w:val="TAC"/>
              <w:rPr>
                <w:rFonts w:eastAsia="SimSun" w:cs="Arial"/>
                <w:kern w:val="2"/>
                <w:szCs w:val="22"/>
              </w:rPr>
            </w:pPr>
          </w:p>
        </w:tc>
      </w:tr>
      <w:tr w:rsidR="00B13304" w:rsidRPr="007530C6" w14:paraId="0D64020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6E5CBC1" w14:textId="77777777" w:rsidR="00B13304" w:rsidRPr="007530C6" w:rsidRDefault="00B13304" w:rsidP="00170348">
            <w:pPr>
              <w:pStyle w:val="TAC"/>
              <w:rPr>
                <w:rFonts w:eastAsia="SimSun"/>
                <w:kern w:val="2"/>
                <w:szCs w:val="22"/>
              </w:rPr>
            </w:pPr>
            <w:r w:rsidRPr="007530C6">
              <w:rPr>
                <w:rFonts w:eastAsia="SimSun"/>
              </w:rPr>
              <w:t xml:space="preserve"> GSM850 or CDMA850</w:t>
            </w:r>
          </w:p>
        </w:tc>
        <w:tc>
          <w:tcPr>
            <w:tcW w:w="1997" w:type="dxa"/>
            <w:tcBorders>
              <w:top w:val="single" w:sz="4" w:space="0" w:color="auto"/>
              <w:left w:val="single" w:sz="4" w:space="0" w:color="auto"/>
              <w:bottom w:val="single" w:sz="4" w:space="0" w:color="auto"/>
              <w:right w:val="single" w:sz="4" w:space="0" w:color="auto"/>
            </w:tcBorders>
            <w:hideMark/>
          </w:tcPr>
          <w:p w14:paraId="58C67F2F" w14:textId="77777777" w:rsidR="00B13304" w:rsidRPr="007530C6" w:rsidRDefault="00B13304" w:rsidP="00170348">
            <w:pPr>
              <w:pStyle w:val="TAC"/>
              <w:rPr>
                <w:rFonts w:eastAsia="SimSun"/>
                <w:kern w:val="2"/>
                <w:szCs w:val="22"/>
              </w:rPr>
            </w:pPr>
            <w:r w:rsidRPr="007530C6">
              <w:rPr>
                <w:rFonts w:eastAsia="SimSun" w:cs="Arial"/>
              </w:rPr>
              <w:t>824 – 849 MHz</w:t>
            </w:r>
          </w:p>
        </w:tc>
        <w:tc>
          <w:tcPr>
            <w:tcW w:w="879" w:type="dxa"/>
            <w:tcBorders>
              <w:top w:val="single" w:sz="4" w:space="0" w:color="auto"/>
              <w:left w:val="single" w:sz="4" w:space="0" w:color="auto"/>
              <w:bottom w:val="single" w:sz="4" w:space="0" w:color="auto"/>
              <w:right w:val="single" w:sz="4" w:space="0" w:color="auto"/>
            </w:tcBorders>
            <w:hideMark/>
          </w:tcPr>
          <w:p w14:paraId="520A0BC5" w14:textId="77777777" w:rsidR="00B13304" w:rsidRPr="007530C6" w:rsidRDefault="00B13304" w:rsidP="00170348">
            <w:pPr>
              <w:pStyle w:val="TAC"/>
              <w:rPr>
                <w:rFonts w:eastAsia="SimSun"/>
                <w:kern w:val="2"/>
                <w:szCs w:val="22"/>
              </w:rPr>
            </w:pPr>
            <w:r w:rsidRPr="007530C6">
              <w:rPr>
                <w:rFonts w:eastAsia="SimSun" w:cs="Arial"/>
              </w:rPr>
              <w:t>-98 dBm</w:t>
            </w:r>
          </w:p>
        </w:tc>
        <w:tc>
          <w:tcPr>
            <w:tcW w:w="879" w:type="dxa"/>
            <w:tcBorders>
              <w:top w:val="single" w:sz="4" w:space="0" w:color="auto"/>
              <w:left w:val="single" w:sz="4" w:space="0" w:color="auto"/>
              <w:bottom w:val="single" w:sz="4" w:space="0" w:color="auto"/>
              <w:right w:val="single" w:sz="4" w:space="0" w:color="auto"/>
            </w:tcBorders>
            <w:hideMark/>
          </w:tcPr>
          <w:p w14:paraId="6672770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04E42E7" w14:textId="77777777" w:rsidR="00B13304" w:rsidRPr="007530C6" w:rsidRDefault="00B13304" w:rsidP="00170348">
            <w:pPr>
              <w:pStyle w:val="TAC"/>
              <w:rPr>
                <w:rFonts w:eastAsia="SimSun" w:cs="Arial"/>
                <w:kern w:val="2"/>
                <w:szCs w:val="22"/>
              </w:rPr>
            </w:pPr>
            <w:r w:rsidRPr="007530C6">
              <w:rPr>
                <w:rFonts w:eastAsia="SimSun" w:cs="Arial"/>
              </w:rPr>
              <w:t>-70 dBm</w:t>
            </w:r>
          </w:p>
        </w:tc>
        <w:tc>
          <w:tcPr>
            <w:tcW w:w="1414" w:type="dxa"/>
            <w:tcBorders>
              <w:top w:val="single" w:sz="4" w:space="0" w:color="auto"/>
              <w:left w:val="single" w:sz="4" w:space="0" w:color="auto"/>
              <w:bottom w:val="single" w:sz="4" w:space="0" w:color="auto"/>
              <w:right w:val="single" w:sz="4" w:space="0" w:color="auto"/>
            </w:tcBorders>
            <w:hideMark/>
          </w:tcPr>
          <w:p w14:paraId="65698A8E"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CF56658" w14:textId="77777777" w:rsidR="00B13304" w:rsidRPr="007530C6" w:rsidRDefault="00B13304" w:rsidP="00170348">
            <w:pPr>
              <w:pStyle w:val="TAC"/>
              <w:rPr>
                <w:rFonts w:eastAsia="SimSun" w:cs="Arial"/>
                <w:kern w:val="2"/>
                <w:szCs w:val="22"/>
              </w:rPr>
            </w:pPr>
          </w:p>
        </w:tc>
      </w:tr>
      <w:tr w:rsidR="00B13304" w:rsidRPr="007530C6" w14:paraId="5B6C6E67"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0ADB781" w14:textId="77777777" w:rsidR="00B13304" w:rsidRPr="007530C6" w:rsidRDefault="00B13304" w:rsidP="00170348">
            <w:pPr>
              <w:pStyle w:val="TAC"/>
              <w:rPr>
                <w:rFonts w:eastAsia="SimSun"/>
                <w:kern w:val="2"/>
                <w:szCs w:val="22"/>
                <w:lang w:val="sv-SE"/>
              </w:rPr>
            </w:pPr>
            <w:r w:rsidRPr="007530C6">
              <w:rPr>
                <w:rFonts w:eastAsia="SimSun"/>
                <w:lang w:val="sv-SE"/>
              </w:rPr>
              <w:t>UTRA FDD Band I or E-UTRA Band 1 or NR Band n1</w:t>
            </w:r>
          </w:p>
        </w:tc>
        <w:tc>
          <w:tcPr>
            <w:tcW w:w="1997" w:type="dxa"/>
            <w:tcBorders>
              <w:top w:val="single" w:sz="4" w:space="0" w:color="auto"/>
              <w:left w:val="single" w:sz="4" w:space="0" w:color="auto"/>
              <w:bottom w:val="single" w:sz="4" w:space="0" w:color="auto"/>
              <w:right w:val="single" w:sz="4" w:space="0" w:color="auto"/>
            </w:tcBorders>
          </w:tcPr>
          <w:p w14:paraId="3365B338" w14:textId="77777777" w:rsidR="00B13304" w:rsidRPr="007530C6" w:rsidRDefault="00B13304" w:rsidP="00170348">
            <w:pPr>
              <w:pStyle w:val="TAC"/>
              <w:rPr>
                <w:rFonts w:eastAsia="SimSun" w:cs="Arial"/>
                <w:kern w:val="2"/>
                <w:szCs w:val="22"/>
              </w:rPr>
            </w:pPr>
            <w:r w:rsidRPr="007530C6">
              <w:rPr>
                <w:rFonts w:eastAsia="SimSun" w:cs="Arial"/>
              </w:rPr>
              <w:t>1920 – 1980 MHz</w:t>
            </w:r>
          </w:p>
          <w:p w14:paraId="5F993FA3"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152B3752"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5F5F5D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7E61E84"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22D71C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4722E70" w14:textId="77777777" w:rsidR="00B13304" w:rsidRPr="007530C6" w:rsidRDefault="00B13304" w:rsidP="00170348">
            <w:pPr>
              <w:pStyle w:val="TAC"/>
              <w:rPr>
                <w:rFonts w:eastAsia="SimSun" w:cs="Arial"/>
                <w:kern w:val="2"/>
                <w:szCs w:val="22"/>
              </w:rPr>
            </w:pPr>
          </w:p>
        </w:tc>
      </w:tr>
      <w:tr w:rsidR="00B13304" w:rsidRPr="007530C6" w14:paraId="67B4D73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9D45F06" w14:textId="77777777" w:rsidR="00B13304" w:rsidRPr="007530C6" w:rsidRDefault="00B13304" w:rsidP="00170348">
            <w:pPr>
              <w:pStyle w:val="TAC"/>
              <w:rPr>
                <w:rFonts w:eastAsia="SimSun"/>
                <w:kern w:val="2"/>
                <w:szCs w:val="22"/>
              </w:rPr>
            </w:pPr>
            <w:r w:rsidRPr="007530C6">
              <w:rPr>
                <w:rFonts w:eastAsia="SimSun"/>
              </w:rPr>
              <w:t>UTRA FDD Band II or E-UTRA Band 2 or NR Band n2</w:t>
            </w:r>
          </w:p>
        </w:tc>
        <w:tc>
          <w:tcPr>
            <w:tcW w:w="1997" w:type="dxa"/>
            <w:tcBorders>
              <w:top w:val="single" w:sz="4" w:space="0" w:color="auto"/>
              <w:left w:val="single" w:sz="4" w:space="0" w:color="auto"/>
              <w:bottom w:val="single" w:sz="4" w:space="0" w:color="auto"/>
              <w:right w:val="single" w:sz="4" w:space="0" w:color="auto"/>
            </w:tcBorders>
          </w:tcPr>
          <w:p w14:paraId="134E61D1" w14:textId="77777777" w:rsidR="00B13304" w:rsidRPr="007530C6" w:rsidRDefault="00B13304" w:rsidP="00170348">
            <w:pPr>
              <w:pStyle w:val="TAC"/>
              <w:rPr>
                <w:rFonts w:eastAsia="SimSun" w:cs="Arial"/>
                <w:kern w:val="2"/>
                <w:szCs w:val="22"/>
              </w:rPr>
            </w:pPr>
            <w:r w:rsidRPr="007530C6">
              <w:rPr>
                <w:rFonts w:eastAsia="SimSun" w:cs="Arial"/>
              </w:rPr>
              <w:t>1850 – 1910 MHz</w:t>
            </w:r>
          </w:p>
          <w:p w14:paraId="410B5356"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6A88DDDC"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FB43609"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F89CD6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49B172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CD52338" w14:textId="77777777" w:rsidR="00B13304" w:rsidRPr="007530C6" w:rsidRDefault="00B13304" w:rsidP="00170348">
            <w:pPr>
              <w:pStyle w:val="TAC"/>
              <w:rPr>
                <w:rFonts w:eastAsia="SimSun" w:cs="Arial"/>
                <w:kern w:val="2"/>
                <w:szCs w:val="22"/>
              </w:rPr>
            </w:pPr>
          </w:p>
        </w:tc>
      </w:tr>
      <w:tr w:rsidR="00B13304" w:rsidRPr="007530C6" w14:paraId="32E88FD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FB1117B" w14:textId="77777777" w:rsidR="00B13304" w:rsidRPr="007530C6" w:rsidRDefault="00B13304" w:rsidP="00170348">
            <w:pPr>
              <w:pStyle w:val="TAC"/>
              <w:rPr>
                <w:rFonts w:eastAsia="SimSun"/>
                <w:kern w:val="2"/>
                <w:szCs w:val="22"/>
              </w:rPr>
            </w:pPr>
            <w:r w:rsidRPr="007530C6">
              <w:rPr>
                <w:rFonts w:eastAsia="SimSun"/>
              </w:rPr>
              <w:t>UTRA FDD Band III or E-UTRA Band 3 or NR Band n3</w:t>
            </w:r>
          </w:p>
        </w:tc>
        <w:tc>
          <w:tcPr>
            <w:tcW w:w="1997" w:type="dxa"/>
            <w:tcBorders>
              <w:top w:val="single" w:sz="4" w:space="0" w:color="auto"/>
              <w:left w:val="single" w:sz="4" w:space="0" w:color="auto"/>
              <w:bottom w:val="single" w:sz="4" w:space="0" w:color="auto"/>
              <w:right w:val="single" w:sz="4" w:space="0" w:color="auto"/>
            </w:tcBorders>
            <w:hideMark/>
          </w:tcPr>
          <w:p w14:paraId="66F84D82" w14:textId="77777777" w:rsidR="00B13304" w:rsidRPr="007530C6" w:rsidRDefault="00B13304" w:rsidP="00170348">
            <w:pPr>
              <w:pStyle w:val="TAC"/>
              <w:rPr>
                <w:rFonts w:eastAsia="SimSun" w:cs="Arial"/>
                <w:kern w:val="2"/>
                <w:szCs w:val="22"/>
              </w:rPr>
            </w:pPr>
            <w:r w:rsidRPr="007530C6">
              <w:rPr>
                <w:rFonts w:eastAsia="SimSun" w:cs="Arial"/>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5EC26C6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3C5DF7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91AEAF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8B3EC0D"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9739A06" w14:textId="77777777" w:rsidR="00B13304" w:rsidRPr="007530C6" w:rsidRDefault="00B13304" w:rsidP="00170348">
            <w:pPr>
              <w:pStyle w:val="TAC"/>
              <w:rPr>
                <w:rFonts w:eastAsia="SimSun" w:cs="Arial"/>
                <w:kern w:val="2"/>
                <w:szCs w:val="22"/>
              </w:rPr>
            </w:pPr>
          </w:p>
        </w:tc>
      </w:tr>
      <w:tr w:rsidR="00B13304" w:rsidRPr="007530C6" w14:paraId="61DA9DC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EE37677" w14:textId="77777777" w:rsidR="00B13304" w:rsidRPr="007530C6" w:rsidRDefault="00B13304" w:rsidP="00170348">
            <w:pPr>
              <w:pStyle w:val="TAC"/>
              <w:rPr>
                <w:rFonts w:eastAsia="SimSun"/>
                <w:kern w:val="2"/>
                <w:szCs w:val="22"/>
                <w:lang w:val="sv-SE"/>
              </w:rPr>
            </w:pPr>
            <w:r w:rsidRPr="007530C6">
              <w:rPr>
                <w:rFonts w:eastAsia="SimSun"/>
                <w:lang w:val="sv-SE"/>
              </w:rPr>
              <w:t>UTRA FDD Band IV or E-UTRA Band 4</w:t>
            </w:r>
          </w:p>
        </w:tc>
        <w:tc>
          <w:tcPr>
            <w:tcW w:w="1997" w:type="dxa"/>
            <w:tcBorders>
              <w:top w:val="single" w:sz="4" w:space="0" w:color="auto"/>
              <w:left w:val="single" w:sz="4" w:space="0" w:color="auto"/>
              <w:bottom w:val="single" w:sz="4" w:space="0" w:color="auto"/>
              <w:right w:val="single" w:sz="4" w:space="0" w:color="auto"/>
            </w:tcBorders>
            <w:hideMark/>
          </w:tcPr>
          <w:p w14:paraId="174465A9" w14:textId="77777777" w:rsidR="00B13304" w:rsidRPr="007530C6" w:rsidRDefault="00B13304" w:rsidP="00170348">
            <w:pPr>
              <w:pStyle w:val="TAC"/>
              <w:rPr>
                <w:rFonts w:eastAsia="SimSun" w:cs="Arial"/>
                <w:kern w:val="2"/>
                <w:szCs w:val="22"/>
              </w:rPr>
            </w:pPr>
            <w:r w:rsidRPr="007530C6">
              <w:rPr>
                <w:rFonts w:eastAsia="SimSun" w:cs="Arial"/>
              </w:rPr>
              <w:t>1710 – 1755 MHz</w:t>
            </w:r>
          </w:p>
        </w:tc>
        <w:tc>
          <w:tcPr>
            <w:tcW w:w="879" w:type="dxa"/>
            <w:tcBorders>
              <w:top w:val="single" w:sz="4" w:space="0" w:color="auto"/>
              <w:left w:val="single" w:sz="4" w:space="0" w:color="auto"/>
              <w:bottom w:val="single" w:sz="4" w:space="0" w:color="auto"/>
              <w:right w:val="single" w:sz="4" w:space="0" w:color="auto"/>
            </w:tcBorders>
            <w:hideMark/>
          </w:tcPr>
          <w:p w14:paraId="35FCC13D"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C8E0785"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FC3424C"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0D3344C"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18A4DE1" w14:textId="77777777" w:rsidR="00B13304" w:rsidRPr="007530C6" w:rsidRDefault="00B13304" w:rsidP="00170348">
            <w:pPr>
              <w:pStyle w:val="TAC"/>
              <w:rPr>
                <w:rFonts w:eastAsia="SimSun" w:cs="Arial"/>
                <w:kern w:val="2"/>
                <w:szCs w:val="22"/>
              </w:rPr>
            </w:pPr>
          </w:p>
        </w:tc>
      </w:tr>
      <w:tr w:rsidR="00B13304" w:rsidRPr="007530C6" w14:paraId="1ED244A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AE30068" w14:textId="77777777" w:rsidR="00B13304" w:rsidRPr="007530C6" w:rsidRDefault="00B13304" w:rsidP="00170348">
            <w:pPr>
              <w:pStyle w:val="TAC"/>
              <w:rPr>
                <w:rFonts w:eastAsia="SimSun"/>
                <w:kern w:val="2"/>
                <w:szCs w:val="22"/>
              </w:rPr>
            </w:pPr>
            <w:r w:rsidRPr="007530C6">
              <w:rPr>
                <w:rFonts w:eastAsia="SimSun"/>
              </w:rPr>
              <w:t>UTRA FDD Band V or E-UTRA Band 5 or NR Band n5</w:t>
            </w:r>
          </w:p>
        </w:tc>
        <w:tc>
          <w:tcPr>
            <w:tcW w:w="1997" w:type="dxa"/>
            <w:tcBorders>
              <w:top w:val="single" w:sz="4" w:space="0" w:color="auto"/>
              <w:left w:val="single" w:sz="4" w:space="0" w:color="auto"/>
              <w:bottom w:val="single" w:sz="4" w:space="0" w:color="auto"/>
              <w:right w:val="single" w:sz="4" w:space="0" w:color="auto"/>
            </w:tcBorders>
            <w:hideMark/>
          </w:tcPr>
          <w:p w14:paraId="119362F6" w14:textId="77777777" w:rsidR="00B13304" w:rsidRPr="007530C6" w:rsidRDefault="00B13304" w:rsidP="00170348">
            <w:pPr>
              <w:pStyle w:val="TAC"/>
              <w:rPr>
                <w:rFonts w:eastAsia="SimSun" w:cs="Arial"/>
                <w:kern w:val="2"/>
                <w:szCs w:val="22"/>
              </w:rPr>
            </w:pPr>
            <w:r w:rsidRPr="007530C6">
              <w:rPr>
                <w:rFonts w:eastAsia="SimSun" w:cs="Arial"/>
              </w:rPr>
              <w:t>824 – 849 MHz</w:t>
            </w:r>
          </w:p>
        </w:tc>
        <w:tc>
          <w:tcPr>
            <w:tcW w:w="879" w:type="dxa"/>
            <w:tcBorders>
              <w:top w:val="single" w:sz="4" w:space="0" w:color="auto"/>
              <w:left w:val="single" w:sz="4" w:space="0" w:color="auto"/>
              <w:bottom w:val="single" w:sz="4" w:space="0" w:color="auto"/>
              <w:right w:val="single" w:sz="4" w:space="0" w:color="auto"/>
            </w:tcBorders>
            <w:hideMark/>
          </w:tcPr>
          <w:p w14:paraId="5E482E4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224AC3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3EEAF7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6CD3B2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A62E404" w14:textId="77777777" w:rsidR="00B13304" w:rsidRPr="007530C6" w:rsidRDefault="00B13304" w:rsidP="00170348">
            <w:pPr>
              <w:pStyle w:val="TAC"/>
              <w:rPr>
                <w:rFonts w:eastAsia="SimSun" w:cs="Arial"/>
                <w:kern w:val="2"/>
                <w:szCs w:val="22"/>
              </w:rPr>
            </w:pPr>
          </w:p>
        </w:tc>
      </w:tr>
      <w:tr w:rsidR="00B13304" w:rsidRPr="007530C6" w14:paraId="45D077A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3A13E73" w14:textId="77777777" w:rsidR="00B13304" w:rsidRPr="007530C6" w:rsidRDefault="00B13304" w:rsidP="00170348">
            <w:pPr>
              <w:pStyle w:val="TAC"/>
              <w:rPr>
                <w:rFonts w:eastAsia="SimSun"/>
                <w:kern w:val="2"/>
                <w:szCs w:val="22"/>
                <w:lang w:val="sv-SE"/>
              </w:rPr>
            </w:pPr>
            <w:r w:rsidRPr="007530C6">
              <w:rPr>
                <w:rFonts w:eastAsia="SimSun"/>
                <w:lang w:val="sv-SE"/>
              </w:rPr>
              <w:t>UTRA FDD Band VI, XIX or E-UTRA Band 6, 19</w:t>
            </w:r>
          </w:p>
        </w:tc>
        <w:tc>
          <w:tcPr>
            <w:tcW w:w="1997" w:type="dxa"/>
            <w:tcBorders>
              <w:top w:val="single" w:sz="4" w:space="0" w:color="auto"/>
              <w:left w:val="single" w:sz="4" w:space="0" w:color="auto"/>
              <w:bottom w:val="single" w:sz="4" w:space="0" w:color="auto"/>
              <w:right w:val="single" w:sz="4" w:space="0" w:color="auto"/>
            </w:tcBorders>
            <w:hideMark/>
          </w:tcPr>
          <w:p w14:paraId="5BE56B96" w14:textId="77777777" w:rsidR="00B13304" w:rsidRPr="007530C6" w:rsidRDefault="00B13304" w:rsidP="00170348">
            <w:pPr>
              <w:pStyle w:val="TAC"/>
              <w:rPr>
                <w:rFonts w:eastAsia="SimSun" w:cs="Arial"/>
                <w:kern w:val="2"/>
                <w:szCs w:val="22"/>
              </w:rPr>
            </w:pPr>
            <w:r w:rsidRPr="007530C6">
              <w:rPr>
                <w:rFonts w:eastAsia="SimSun" w:cs="Arial"/>
              </w:rPr>
              <w:t xml:space="preserve">830 – 845 MHz </w:t>
            </w:r>
          </w:p>
        </w:tc>
        <w:tc>
          <w:tcPr>
            <w:tcW w:w="879" w:type="dxa"/>
            <w:tcBorders>
              <w:top w:val="single" w:sz="4" w:space="0" w:color="auto"/>
              <w:left w:val="single" w:sz="4" w:space="0" w:color="auto"/>
              <w:bottom w:val="single" w:sz="4" w:space="0" w:color="auto"/>
              <w:right w:val="single" w:sz="4" w:space="0" w:color="auto"/>
            </w:tcBorders>
            <w:hideMark/>
          </w:tcPr>
          <w:p w14:paraId="0B5D40F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3923E0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C61E3B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269A92B"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A8B8740" w14:textId="77777777" w:rsidR="00B13304" w:rsidRPr="007530C6" w:rsidRDefault="00B13304" w:rsidP="00170348">
            <w:pPr>
              <w:pStyle w:val="TAC"/>
              <w:rPr>
                <w:rFonts w:eastAsia="SimSun" w:cs="Arial"/>
                <w:kern w:val="2"/>
                <w:szCs w:val="22"/>
              </w:rPr>
            </w:pPr>
          </w:p>
        </w:tc>
      </w:tr>
      <w:tr w:rsidR="00B13304" w:rsidRPr="007530C6" w14:paraId="158AF06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98BCEA9" w14:textId="77777777" w:rsidR="00B13304" w:rsidRPr="007530C6" w:rsidRDefault="00B13304" w:rsidP="00170348">
            <w:pPr>
              <w:pStyle w:val="TAC"/>
              <w:rPr>
                <w:rFonts w:eastAsia="SimSun"/>
                <w:kern w:val="2"/>
                <w:szCs w:val="22"/>
              </w:rPr>
            </w:pPr>
            <w:r w:rsidRPr="007530C6">
              <w:rPr>
                <w:rFonts w:eastAsia="SimSun"/>
              </w:rPr>
              <w:t>UTRA FDD Band VII or E-UTRA Band 7 or NR Band n7</w:t>
            </w:r>
          </w:p>
        </w:tc>
        <w:tc>
          <w:tcPr>
            <w:tcW w:w="1997" w:type="dxa"/>
            <w:tcBorders>
              <w:top w:val="single" w:sz="4" w:space="0" w:color="auto"/>
              <w:left w:val="single" w:sz="4" w:space="0" w:color="auto"/>
              <w:bottom w:val="single" w:sz="4" w:space="0" w:color="auto"/>
              <w:right w:val="single" w:sz="4" w:space="0" w:color="auto"/>
            </w:tcBorders>
            <w:hideMark/>
          </w:tcPr>
          <w:p w14:paraId="338406AE" w14:textId="77777777" w:rsidR="00B13304" w:rsidRPr="007530C6" w:rsidRDefault="00B13304" w:rsidP="00170348">
            <w:pPr>
              <w:pStyle w:val="TAC"/>
              <w:rPr>
                <w:rFonts w:eastAsia="SimSun" w:cs="Arial"/>
                <w:kern w:val="2"/>
                <w:szCs w:val="22"/>
              </w:rPr>
            </w:pPr>
            <w:r w:rsidRPr="007530C6">
              <w:rPr>
                <w:rFonts w:eastAsia="SimSun" w:cs="Arial"/>
              </w:rPr>
              <w:t>2500 – 2570 MHz</w:t>
            </w:r>
          </w:p>
        </w:tc>
        <w:tc>
          <w:tcPr>
            <w:tcW w:w="879" w:type="dxa"/>
            <w:tcBorders>
              <w:top w:val="single" w:sz="4" w:space="0" w:color="auto"/>
              <w:left w:val="single" w:sz="4" w:space="0" w:color="auto"/>
              <w:bottom w:val="single" w:sz="4" w:space="0" w:color="auto"/>
              <w:right w:val="single" w:sz="4" w:space="0" w:color="auto"/>
            </w:tcBorders>
            <w:hideMark/>
          </w:tcPr>
          <w:p w14:paraId="6B01208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54969F5"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C72952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2D1A987"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60617323" w14:textId="77777777" w:rsidR="00B13304" w:rsidRPr="007530C6" w:rsidRDefault="00B13304" w:rsidP="00170348">
            <w:pPr>
              <w:pStyle w:val="TAC"/>
              <w:rPr>
                <w:rFonts w:eastAsia="SimSun" w:cs="Arial"/>
                <w:kern w:val="2"/>
                <w:szCs w:val="22"/>
              </w:rPr>
            </w:pPr>
          </w:p>
        </w:tc>
      </w:tr>
      <w:tr w:rsidR="00B13304" w:rsidRPr="007530C6" w14:paraId="694E6F0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E35DF2A" w14:textId="77777777" w:rsidR="00B13304" w:rsidRPr="007530C6" w:rsidRDefault="00B13304" w:rsidP="00170348">
            <w:pPr>
              <w:pStyle w:val="TAC"/>
              <w:rPr>
                <w:rFonts w:eastAsia="SimSun"/>
                <w:kern w:val="2"/>
                <w:szCs w:val="22"/>
              </w:rPr>
            </w:pPr>
            <w:r w:rsidRPr="007530C6">
              <w:rPr>
                <w:rFonts w:eastAsia="SimSun"/>
              </w:rPr>
              <w:t>UTRA FDD Band VIII or E-UTRA Band 8 or NR Band n8</w:t>
            </w:r>
          </w:p>
        </w:tc>
        <w:tc>
          <w:tcPr>
            <w:tcW w:w="1997" w:type="dxa"/>
            <w:tcBorders>
              <w:top w:val="single" w:sz="4" w:space="0" w:color="auto"/>
              <w:left w:val="single" w:sz="4" w:space="0" w:color="auto"/>
              <w:bottom w:val="single" w:sz="4" w:space="0" w:color="auto"/>
              <w:right w:val="single" w:sz="4" w:space="0" w:color="auto"/>
            </w:tcBorders>
            <w:hideMark/>
          </w:tcPr>
          <w:p w14:paraId="43BEFAC4" w14:textId="77777777" w:rsidR="00B13304" w:rsidRPr="007530C6" w:rsidRDefault="00B13304" w:rsidP="00170348">
            <w:pPr>
              <w:pStyle w:val="TAC"/>
              <w:rPr>
                <w:rFonts w:eastAsia="SimSun" w:cs="Arial"/>
                <w:kern w:val="2"/>
                <w:szCs w:val="22"/>
              </w:rPr>
            </w:pPr>
            <w:r w:rsidRPr="007530C6">
              <w:rPr>
                <w:rFonts w:eastAsia="SimSun" w:cs="Arial"/>
              </w:rPr>
              <w:t>880 – 915 MHz</w:t>
            </w:r>
          </w:p>
        </w:tc>
        <w:tc>
          <w:tcPr>
            <w:tcW w:w="879" w:type="dxa"/>
            <w:tcBorders>
              <w:top w:val="single" w:sz="4" w:space="0" w:color="auto"/>
              <w:left w:val="single" w:sz="4" w:space="0" w:color="auto"/>
              <w:bottom w:val="single" w:sz="4" w:space="0" w:color="auto"/>
              <w:right w:val="single" w:sz="4" w:space="0" w:color="auto"/>
            </w:tcBorders>
            <w:hideMark/>
          </w:tcPr>
          <w:p w14:paraId="10A70700"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2C43DA6"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D7E016A"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6091FF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71B31B2" w14:textId="77777777" w:rsidR="00B13304" w:rsidRPr="007530C6" w:rsidRDefault="00B13304" w:rsidP="00170348">
            <w:pPr>
              <w:pStyle w:val="TAC"/>
              <w:rPr>
                <w:rFonts w:eastAsia="SimSun" w:cs="Arial"/>
                <w:kern w:val="2"/>
                <w:szCs w:val="22"/>
              </w:rPr>
            </w:pPr>
          </w:p>
        </w:tc>
      </w:tr>
      <w:tr w:rsidR="00B13304" w:rsidRPr="007530C6" w14:paraId="48E947D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1053E14" w14:textId="77777777" w:rsidR="00B13304" w:rsidRPr="007530C6" w:rsidRDefault="00B13304" w:rsidP="00170348">
            <w:pPr>
              <w:pStyle w:val="TAC"/>
              <w:rPr>
                <w:rFonts w:eastAsia="SimSun"/>
                <w:kern w:val="2"/>
                <w:szCs w:val="22"/>
                <w:lang w:val="sv-SE"/>
              </w:rPr>
            </w:pPr>
            <w:r w:rsidRPr="007530C6">
              <w:rPr>
                <w:rFonts w:eastAsia="SimSun"/>
                <w:lang w:val="sv-SE"/>
              </w:rPr>
              <w:t>UTRA FDD Band IX or E-UTRA Band 9</w:t>
            </w:r>
          </w:p>
        </w:tc>
        <w:tc>
          <w:tcPr>
            <w:tcW w:w="1997" w:type="dxa"/>
            <w:tcBorders>
              <w:top w:val="single" w:sz="4" w:space="0" w:color="auto"/>
              <w:left w:val="single" w:sz="4" w:space="0" w:color="auto"/>
              <w:bottom w:val="single" w:sz="4" w:space="0" w:color="auto"/>
              <w:right w:val="single" w:sz="4" w:space="0" w:color="auto"/>
            </w:tcBorders>
            <w:hideMark/>
          </w:tcPr>
          <w:p w14:paraId="412B2808" w14:textId="77777777" w:rsidR="00B13304" w:rsidRPr="007530C6" w:rsidRDefault="00B13304" w:rsidP="00170348">
            <w:pPr>
              <w:pStyle w:val="TAC"/>
              <w:rPr>
                <w:rFonts w:eastAsia="SimSun" w:cs="Arial"/>
                <w:kern w:val="2"/>
                <w:szCs w:val="22"/>
              </w:rPr>
            </w:pPr>
            <w:r w:rsidRPr="007530C6">
              <w:rPr>
                <w:rFonts w:eastAsia="SimSun" w:cs="Arial"/>
              </w:rPr>
              <w:t>1749.9 – 1784.9 MHz</w:t>
            </w:r>
          </w:p>
        </w:tc>
        <w:tc>
          <w:tcPr>
            <w:tcW w:w="879" w:type="dxa"/>
            <w:tcBorders>
              <w:top w:val="single" w:sz="4" w:space="0" w:color="auto"/>
              <w:left w:val="single" w:sz="4" w:space="0" w:color="auto"/>
              <w:bottom w:val="single" w:sz="4" w:space="0" w:color="auto"/>
              <w:right w:val="single" w:sz="4" w:space="0" w:color="auto"/>
            </w:tcBorders>
            <w:hideMark/>
          </w:tcPr>
          <w:p w14:paraId="2FAB9F8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6142DE6"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F31B64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12BC1CD"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6B6ABCB" w14:textId="77777777" w:rsidR="00B13304" w:rsidRPr="007530C6" w:rsidRDefault="00B13304" w:rsidP="00170348">
            <w:pPr>
              <w:pStyle w:val="TAC"/>
              <w:rPr>
                <w:rFonts w:eastAsia="SimSun" w:cs="Arial"/>
                <w:kern w:val="2"/>
                <w:szCs w:val="22"/>
              </w:rPr>
            </w:pPr>
          </w:p>
        </w:tc>
      </w:tr>
      <w:tr w:rsidR="00B13304" w:rsidRPr="007530C6" w14:paraId="4C7EE46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874D1D3" w14:textId="77777777" w:rsidR="00B13304" w:rsidRPr="007530C6" w:rsidRDefault="00B13304" w:rsidP="00170348">
            <w:pPr>
              <w:pStyle w:val="TAC"/>
              <w:rPr>
                <w:rFonts w:eastAsia="SimSun"/>
                <w:kern w:val="2"/>
                <w:szCs w:val="22"/>
                <w:lang w:val="sv-SE"/>
              </w:rPr>
            </w:pPr>
            <w:r w:rsidRPr="007530C6">
              <w:rPr>
                <w:rFonts w:eastAsia="SimSun"/>
                <w:lang w:val="sv-SE"/>
              </w:rPr>
              <w:t>UTRA FDD Band X or E-UTRA Band 10</w:t>
            </w:r>
          </w:p>
        </w:tc>
        <w:tc>
          <w:tcPr>
            <w:tcW w:w="1997" w:type="dxa"/>
            <w:tcBorders>
              <w:top w:val="single" w:sz="4" w:space="0" w:color="auto"/>
              <w:left w:val="single" w:sz="4" w:space="0" w:color="auto"/>
              <w:bottom w:val="single" w:sz="4" w:space="0" w:color="auto"/>
              <w:right w:val="single" w:sz="4" w:space="0" w:color="auto"/>
            </w:tcBorders>
            <w:hideMark/>
          </w:tcPr>
          <w:p w14:paraId="74A26EA1" w14:textId="77777777" w:rsidR="00B13304" w:rsidRPr="007530C6" w:rsidRDefault="00B13304" w:rsidP="00170348">
            <w:pPr>
              <w:pStyle w:val="TAC"/>
              <w:rPr>
                <w:rFonts w:eastAsia="SimSun" w:cs="Arial"/>
                <w:kern w:val="2"/>
                <w:szCs w:val="22"/>
              </w:rPr>
            </w:pPr>
            <w:r w:rsidRPr="007530C6">
              <w:rPr>
                <w:rFonts w:eastAsia="SimSun" w:cs="Arial"/>
              </w:rPr>
              <w:t>1710 – 1770 MHz</w:t>
            </w:r>
          </w:p>
        </w:tc>
        <w:tc>
          <w:tcPr>
            <w:tcW w:w="879" w:type="dxa"/>
            <w:tcBorders>
              <w:top w:val="single" w:sz="4" w:space="0" w:color="auto"/>
              <w:left w:val="single" w:sz="4" w:space="0" w:color="auto"/>
              <w:bottom w:val="single" w:sz="4" w:space="0" w:color="auto"/>
              <w:right w:val="single" w:sz="4" w:space="0" w:color="auto"/>
            </w:tcBorders>
            <w:hideMark/>
          </w:tcPr>
          <w:p w14:paraId="167B14AC"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AD4B97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DDBDFC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7257F9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49C553E" w14:textId="77777777" w:rsidR="00B13304" w:rsidRPr="007530C6" w:rsidRDefault="00B13304" w:rsidP="00170348">
            <w:pPr>
              <w:pStyle w:val="TAC"/>
              <w:rPr>
                <w:rFonts w:eastAsia="SimSun" w:cs="Arial"/>
                <w:kern w:val="2"/>
                <w:szCs w:val="22"/>
              </w:rPr>
            </w:pPr>
          </w:p>
        </w:tc>
      </w:tr>
      <w:tr w:rsidR="00B13304" w:rsidRPr="007530C6" w14:paraId="771DA4DD"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B0CCB5C" w14:textId="77777777" w:rsidR="00B13304" w:rsidRPr="007530C6" w:rsidRDefault="00B13304" w:rsidP="00170348">
            <w:pPr>
              <w:pStyle w:val="TAC"/>
              <w:rPr>
                <w:rFonts w:eastAsia="SimSun"/>
                <w:kern w:val="2"/>
                <w:szCs w:val="22"/>
                <w:lang w:val="sv-SE"/>
              </w:rPr>
            </w:pPr>
            <w:r w:rsidRPr="007530C6">
              <w:rPr>
                <w:rFonts w:eastAsia="SimSun"/>
                <w:lang w:val="sv-SE"/>
              </w:rPr>
              <w:t>UTRA FDD Band XI or E-UTRA Band 11</w:t>
            </w:r>
          </w:p>
        </w:tc>
        <w:tc>
          <w:tcPr>
            <w:tcW w:w="1997" w:type="dxa"/>
            <w:tcBorders>
              <w:top w:val="single" w:sz="4" w:space="0" w:color="auto"/>
              <w:left w:val="single" w:sz="4" w:space="0" w:color="auto"/>
              <w:bottom w:val="single" w:sz="4" w:space="0" w:color="auto"/>
              <w:right w:val="single" w:sz="4" w:space="0" w:color="auto"/>
            </w:tcBorders>
            <w:hideMark/>
          </w:tcPr>
          <w:p w14:paraId="74E26C00" w14:textId="77777777" w:rsidR="00B13304" w:rsidRPr="007530C6" w:rsidRDefault="00B13304" w:rsidP="00170348">
            <w:pPr>
              <w:pStyle w:val="TAC"/>
              <w:rPr>
                <w:rFonts w:eastAsia="SimSun" w:cs="Arial"/>
                <w:kern w:val="2"/>
                <w:szCs w:val="22"/>
              </w:rPr>
            </w:pPr>
            <w:r w:rsidRPr="007530C6">
              <w:rPr>
                <w:rFonts w:eastAsia="SimSun" w:cs="Arial"/>
              </w:rPr>
              <w:t>1427.9 –1447.9 MHz</w:t>
            </w:r>
          </w:p>
        </w:tc>
        <w:tc>
          <w:tcPr>
            <w:tcW w:w="879" w:type="dxa"/>
            <w:tcBorders>
              <w:top w:val="single" w:sz="4" w:space="0" w:color="auto"/>
              <w:left w:val="single" w:sz="4" w:space="0" w:color="auto"/>
              <w:bottom w:val="single" w:sz="4" w:space="0" w:color="auto"/>
              <w:right w:val="single" w:sz="4" w:space="0" w:color="auto"/>
            </w:tcBorders>
            <w:hideMark/>
          </w:tcPr>
          <w:p w14:paraId="2D562533"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CDDF04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9573945"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23CDA5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63921ADE" w14:textId="77777777" w:rsidR="00B13304" w:rsidRPr="007530C6" w:rsidRDefault="00B13304" w:rsidP="00170348">
            <w:pPr>
              <w:pStyle w:val="TAC"/>
              <w:rPr>
                <w:rFonts w:eastAsia="SimSun" w:cs="Arial"/>
                <w:kern w:val="2"/>
                <w:szCs w:val="22"/>
              </w:rPr>
            </w:pPr>
            <w:r w:rsidRPr="007530C6">
              <w:rPr>
                <w:rFonts w:eastAsia="SimSun"/>
              </w:rPr>
              <w:t>This is not applicable to repeater operating in Band n50, n75, n91, n92, n93 or n94</w:t>
            </w:r>
          </w:p>
        </w:tc>
      </w:tr>
      <w:tr w:rsidR="00B13304" w:rsidRPr="007530C6" w14:paraId="67005B0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74AB9E8"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XII or</w:t>
            </w:r>
          </w:p>
          <w:p w14:paraId="18CACA48" w14:textId="77777777" w:rsidR="00B13304" w:rsidRPr="007530C6" w:rsidRDefault="00B13304" w:rsidP="00170348">
            <w:pPr>
              <w:pStyle w:val="TAC"/>
              <w:rPr>
                <w:rFonts w:eastAsia="SimSun"/>
                <w:kern w:val="2"/>
                <w:szCs w:val="22"/>
                <w:lang w:val="sv-SE"/>
              </w:rPr>
            </w:pPr>
            <w:r w:rsidRPr="007530C6">
              <w:rPr>
                <w:rFonts w:eastAsia="SimSun" w:cs="Arial"/>
                <w:lang w:val="sv-SE"/>
              </w:rPr>
              <w:t>E-UTRA Band 12 or NR Band n12</w:t>
            </w:r>
          </w:p>
        </w:tc>
        <w:tc>
          <w:tcPr>
            <w:tcW w:w="1997" w:type="dxa"/>
            <w:tcBorders>
              <w:top w:val="single" w:sz="4" w:space="0" w:color="auto"/>
              <w:left w:val="single" w:sz="4" w:space="0" w:color="auto"/>
              <w:bottom w:val="single" w:sz="4" w:space="0" w:color="auto"/>
              <w:right w:val="single" w:sz="4" w:space="0" w:color="auto"/>
            </w:tcBorders>
            <w:hideMark/>
          </w:tcPr>
          <w:p w14:paraId="36BEED32" w14:textId="77777777" w:rsidR="00B13304" w:rsidRPr="007530C6" w:rsidRDefault="00B13304" w:rsidP="00170348">
            <w:pPr>
              <w:pStyle w:val="TAC"/>
              <w:rPr>
                <w:rFonts w:eastAsia="SimSun" w:cs="Arial"/>
                <w:kern w:val="2"/>
                <w:szCs w:val="22"/>
              </w:rPr>
            </w:pPr>
            <w:r w:rsidRPr="007530C6">
              <w:rPr>
                <w:rFonts w:eastAsia="SimSun" w:cs="Arial"/>
              </w:rPr>
              <w:t>699 – 716 MHz</w:t>
            </w:r>
          </w:p>
        </w:tc>
        <w:tc>
          <w:tcPr>
            <w:tcW w:w="879" w:type="dxa"/>
            <w:tcBorders>
              <w:top w:val="single" w:sz="4" w:space="0" w:color="auto"/>
              <w:left w:val="single" w:sz="4" w:space="0" w:color="auto"/>
              <w:bottom w:val="single" w:sz="4" w:space="0" w:color="auto"/>
              <w:right w:val="single" w:sz="4" w:space="0" w:color="auto"/>
            </w:tcBorders>
            <w:hideMark/>
          </w:tcPr>
          <w:p w14:paraId="559E641D"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8739B4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618DE7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31B55B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AB5440D" w14:textId="77777777" w:rsidR="00B13304" w:rsidRPr="007530C6" w:rsidRDefault="00B13304" w:rsidP="00170348">
            <w:pPr>
              <w:pStyle w:val="TAC"/>
              <w:rPr>
                <w:rFonts w:eastAsia="SimSun" w:cs="Arial"/>
                <w:kern w:val="2"/>
                <w:szCs w:val="22"/>
              </w:rPr>
            </w:pPr>
          </w:p>
        </w:tc>
      </w:tr>
      <w:tr w:rsidR="00B13304" w:rsidRPr="007530C6" w14:paraId="69C28B1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3B0C6C8"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XIII or</w:t>
            </w:r>
          </w:p>
          <w:p w14:paraId="7FC692B6" w14:textId="77777777" w:rsidR="00B13304" w:rsidRPr="007530C6" w:rsidRDefault="00B13304" w:rsidP="00170348">
            <w:pPr>
              <w:pStyle w:val="TAC"/>
              <w:rPr>
                <w:rFonts w:eastAsia="SimSun"/>
                <w:kern w:val="2"/>
                <w:szCs w:val="22"/>
                <w:lang w:val="sv-SE"/>
              </w:rPr>
            </w:pPr>
            <w:r w:rsidRPr="007530C6">
              <w:rPr>
                <w:rFonts w:eastAsia="SimSun" w:cs="Arial"/>
                <w:lang w:val="sv-SE"/>
              </w:rPr>
              <w:t>E-UTRA Band 13 or NR Band n13</w:t>
            </w:r>
          </w:p>
        </w:tc>
        <w:tc>
          <w:tcPr>
            <w:tcW w:w="1997" w:type="dxa"/>
            <w:tcBorders>
              <w:top w:val="single" w:sz="4" w:space="0" w:color="auto"/>
              <w:left w:val="single" w:sz="4" w:space="0" w:color="auto"/>
              <w:bottom w:val="single" w:sz="4" w:space="0" w:color="auto"/>
              <w:right w:val="single" w:sz="4" w:space="0" w:color="auto"/>
            </w:tcBorders>
            <w:hideMark/>
          </w:tcPr>
          <w:p w14:paraId="7FF748D3" w14:textId="77777777" w:rsidR="00B13304" w:rsidRPr="007530C6" w:rsidRDefault="00B13304" w:rsidP="00170348">
            <w:pPr>
              <w:pStyle w:val="TAC"/>
              <w:rPr>
                <w:rFonts w:eastAsia="SimSun" w:cs="Arial"/>
                <w:kern w:val="2"/>
                <w:szCs w:val="22"/>
              </w:rPr>
            </w:pPr>
            <w:r w:rsidRPr="007530C6">
              <w:rPr>
                <w:rFonts w:eastAsia="SimSun" w:cs="Arial"/>
              </w:rPr>
              <w:t>777 – 787 MHz</w:t>
            </w:r>
          </w:p>
        </w:tc>
        <w:tc>
          <w:tcPr>
            <w:tcW w:w="879" w:type="dxa"/>
            <w:tcBorders>
              <w:top w:val="single" w:sz="4" w:space="0" w:color="auto"/>
              <w:left w:val="single" w:sz="4" w:space="0" w:color="auto"/>
              <w:bottom w:val="single" w:sz="4" w:space="0" w:color="auto"/>
              <w:right w:val="single" w:sz="4" w:space="0" w:color="auto"/>
            </w:tcBorders>
            <w:hideMark/>
          </w:tcPr>
          <w:p w14:paraId="4CB1B878"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8FEAA2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CD1D2B0"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88C78D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0048DD9" w14:textId="77777777" w:rsidR="00B13304" w:rsidRPr="007530C6" w:rsidRDefault="00B13304" w:rsidP="00170348">
            <w:pPr>
              <w:pStyle w:val="TAC"/>
              <w:rPr>
                <w:rFonts w:eastAsia="SimSun" w:cs="Arial"/>
                <w:kern w:val="2"/>
                <w:szCs w:val="22"/>
              </w:rPr>
            </w:pPr>
          </w:p>
        </w:tc>
      </w:tr>
      <w:tr w:rsidR="00B13304" w:rsidRPr="007530C6" w14:paraId="539CBDA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75E88E2"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XIV or</w:t>
            </w:r>
          </w:p>
          <w:p w14:paraId="30B6214A" w14:textId="77777777" w:rsidR="00B13304" w:rsidRPr="007530C6" w:rsidRDefault="00B13304" w:rsidP="00170348">
            <w:pPr>
              <w:pStyle w:val="TAC"/>
              <w:rPr>
                <w:rFonts w:eastAsia="SimSun"/>
                <w:kern w:val="2"/>
                <w:szCs w:val="22"/>
                <w:lang w:val="sv-SE"/>
              </w:rPr>
            </w:pPr>
            <w:r w:rsidRPr="007530C6">
              <w:rPr>
                <w:rFonts w:eastAsia="SimSun" w:cs="Arial"/>
                <w:lang w:val="sv-SE"/>
              </w:rPr>
              <w:t>E-UTRA Band 14 or NR Band n14</w:t>
            </w:r>
          </w:p>
        </w:tc>
        <w:tc>
          <w:tcPr>
            <w:tcW w:w="1997" w:type="dxa"/>
            <w:tcBorders>
              <w:top w:val="single" w:sz="4" w:space="0" w:color="auto"/>
              <w:left w:val="single" w:sz="4" w:space="0" w:color="auto"/>
              <w:bottom w:val="single" w:sz="4" w:space="0" w:color="auto"/>
              <w:right w:val="single" w:sz="4" w:space="0" w:color="auto"/>
            </w:tcBorders>
            <w:hideMark/>
          </w:tcPr>
          <w:p w14:paraId="5627EFE5" w14:textId="77777777" w:rsidR="00B13304" w:rsidRPr="007530C6" w:rsidRDefault="00B13304" w:rsidP="00170348">
            <w:pPr>
              <w:pStyle w:val="TAC"/>
              <w:rPr>
                <w:rFonts w:eastAsia="SimSun" w:cs="Arial"/>
                <w:kern w:val="2"/>
                <w:szCs w:val="22"/>
              </w:rPr>
            </w:pPr>
            <w:r w:rsidRPr="007530C6">
              <w:rPr>
                <w:rFonts w:eastAsia="SimSun" w:cs="Arial"/>
              </w:rPr>
              <w:t>788 – 798 MHz</w:t>
            </w:r>
          </w:p>
        </w:tc>
        <w:tc>
          <w:tcPr>
            <w:tcW w:w="879" w:type="dxa"/>
            <w:tcBorders>
              <w:top w:val="single" w:sz="4" w:space="0" w:color="auto"/>
              <w:left w:val="single" w:sz="4" w:space="0" w:color="auto"/>
              <w:bottom w:val="single" w:sz="4" w:space="0" w:color="auto"/>
              <w:right w:val="single" w:sz="4" w:space="0" w:color="auto"/>
            </w:tcBorders>
            <w:hideMark/>
          </w:tcPr>
          <w:p w14:paraId="552B002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DB0C6F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1CD7E1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36B3783"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333D596F" w14:textId="77777777" w:rsidR="00B13304" w:rsidRPr="007530C6" w:rsidRDefault="00B13304" w:rsidP="00170348">
            <w:pPr>
              <w:pStyle w:val="TAC"/>
              <w:rPr>
                <w:rFonts w:eastAsia="SimSun" w:cs="Arial"/>
                <w:kern w:val="2"/>
                <w:szCs w:val="22"/>
              </w:rPr>
            </w:pPr>
          </w:p>
        </w:tc>
      </w:tr>
      <w:tr w:rsidR="00B13304" w:rsidRPr="007530C6" w14:paraId="66B2AC9B"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F25AB8E" w14:textId="77777777" w:rsidR="00B13304" w:rsidRPr="007530C6" w:rsidRDefault="00B13304" w:rsidP="00170348">
            <w:pPr>
              <w:pStyle w:val="TAC"/>
              <w:rPr>
                <w:rFonts w:eastAsia="SimSun"/>
                <w:kern w:val="2"/>
                <w:szCs w:val="22"/>
              </w:rPr>
            </w:pPr>
            <w:r w:rsidRPr="007530C6">
              <w:rPr>
                <w:rFonts w:eastAsia="SimSun" w:cs="Arial"/>
              </w:rPr>
              <w:t>E-UTRA Band 17</w:t>
            </w:r>
          </w:p>
        </w:tc>
        <w:tc>
          <w:tcPr>
            <w:tcW w:w="1997" w:type="dxa"/>
            <w:tcBorders>
              <w:top w:val="single" w:sz="4" w:space="0" w:color="auto"/>
              <w:left w:val="single" w:sz="4" w:space="0" w:color="auto"/>
              <w:bottom w:val="single" w:sz="4" w:space="0" w:color="auto"/>
              <w:right w:val="single" w:sz="4" w:space="0" w:color="auto"/>
            </w:tcBorders>
            <w:hideMark/>
          </w:tcPr>
          <w:p w14:paraId="23333D48" w14:textId="77777777" w:rsidR="00B13304" w:rsidRPr="007530C6" w:rsidRDefault="00B13304" w:rsidP="00170348">
            <w:pPr>
              <w:pStyle w:val="TAC"/>
              <w:rPr>
                <w:rFonts w:eastAsia="SimSun" w:cs="Arial"/>
                <w:kern w:val="2"/>
                <w:szCs w:val="22"/>
              </w:rPr>
            </w:pPr>
            <w:r w:rsidRPr="007530C6">
              <w:rPr>
                <w:rFonts w:eastAsia="SimSun" w:cs="Arial"/>
              </w:rPr>
              <w:t>704 – 716 MHz</w:t>
            </w:r>
          </w:p>
        </w:tc>
        <w:tc>
          <w:tcPr>
            <w:tcW w:w="879" w:type="dxa"/>
            <w:tcBorders>
              <w:top w:val="single" w:sz="4" w:space="0" w:color="auto"/>
              <w:left w:val="single" w:sz="4" w:space="0" w:color="auto"/>
              <w:bottom w:val="single" w:sz="4" w:space="0" w:color="auto"/>
              <w:right w:val="single" w:sz="4" w:space="0" w:color="auto"/>
            </w:tcBorders>
            <w:hideMark/>
          </w:tcPr>
          <w:p w14:paraId="7FC2ACB3"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A683C0C"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BD47D4A"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1D74D0F"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BB415BD" w14:textId="77777777" w:rsidR="00B13304" w:rsidRPr="007530C6" w:rsidRDefault="00B13304" w:rsidP="00170348">
            <w:pPr>
              <w:pStyle w:val="TAC"/>
              <w:rPr>
                <w:rFonts w:eastAsia="SimSun" w:cs="Arial"/>
                <w:kern w:val="2"/>
                <w:szCs w:val="22"/>
              </w:rPr>
            </w:pPr>
          </w:p>
        </w:tc>
      </w:tr>
      <w:tr w:rsidR="00B13304" w:rsidRPr="007530C6" w14:paraId="7A5A5A9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F9491F1" w14:textId="77777777" w:rsidR="00B13304" w:rsidRPr="007530C6" w:rsidRDefault="00B13304" w:rsidP="00170348">
            <w:pPr>
              <w:pStyle w:val="TAC"/>
              <w:rPr>
                <w:rFonts w:eastAsia="SimSun"/>
                <w:kern w:val="2"/>
                <w:szCs w:val="22"/>
              </w:rPr>
            </w:pPr>
            <w:r w:rsidRPr="007530C6">
              <w:rPr>
                <w:rFonts w:eastAsia="SimSun" w:cs="Arial"/>
              </w:rPr>
              <w:t>E-UTRA Band 18</w:t>
            </w:r>
            <w:r w:rsidRPr="007530C6">
              <w:rPr>
                <w:rFonts w:eastAsia="MS Mincho" w:cs="Arial"/>
              </w:rPr>
              <w:t xml:space="preserve"> or NR Band n18</w:t>
            </w:r>
          </w:p>
        </w:tc>
        <w:tc>
          <w:tcPr>
            <w:tcW w:w="1997" w:type="dxa"/>
            <w:tcBorders>
              <w:top w:val="single" w:sz="4" w:space="0" w:color="auto"/>
              <w:left w:val="single" w:sz="4" w:space="0" w:color="auto"/>
              <w:bottom w:val="single" w:sz="4" w:space="0" w:color="auto"/>
              <w:right w:val="single" w:sz="4" w:space="0" w:color="auto"/>
            </w:tcBorders>
            <w:hideMark/>
          </w:tcPr>
          <w:p w14:paraId="31AFD060" w14:textId="77777777" w:rsidR="00B13304" w:rsidRPr="007530C6" w:rsidRDefault="00B13304" w:rsidP="00170348">
            <w:pPr>
              <w:pStyle w:val="TAC"/>
              <w:rPr>
                <w:rFonts w:eastAsia="SimSun" w:cs="Arial"/>
                <w:kern w:val="2"/>
                <w:szCs w:val="22"/>
              </w:rPr>
            </w:pPr>
            <w:r w:rsidRPr="007530C6">
              <w:rPr>
                <w:rFonts w:eastAsia="SimSun" w:cs="Arial"/>
              </w:rPr>
              <w:t>815 – 830 MHz</w:t>
            </w:r>
          </w:p>
        </w:tc>
        <w:tc>
          <w:tcPr>
            <w:tcW w:w="879" w:type="dxa"/>
            <w:tcBorders>
              <w:top w:val="single" w:sz="4" w:space="0" w:color="auto"/>
              <w:left w:val="single" w:sz="4" w:space="0" w:color="auto"/>
              <w:bottom w:val="single" w:sz="4" w:space="0" w:color="auto"/>
              <w:right w:val="single" w:sz="4" w:space="0" w:color="auto"/>
            </w:tcBorders>
            <w:hideMark/>
          </w:tcPr>
          <w:p w14:paraId="40D9B616"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B2B4135"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5717894"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D2B960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C26DF88" w14:textId="77777777" w:rsidR="00B13304" w:rsidRPr="007530C6" w:rsidRDefault="00B13304" w:rsidP="00170348">
            <w:pPr>
              <w:pStyle w:val="TAC"/>
              <w:rPr>
                <w:rFonts w:eastAsia="SimSun" w:cs="Arial"/>
                <w:kern w:val="2"/>
                <w:szCs w:val="22"/>
              </w:rPr>
            </w:pPr>
          </w:p>
        </w:tc>
      </w:tr>
      <w:tr w:rsidR="00B13304" w:rsidRPr="007530C6" w14:paraId="51EE119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775157BF" w14:textId="77777777" w:rsidR="00B13304" w:rsidRPr="007530C6" w:rsidRDefault="00B13304" w:rsidP="00170348">
            <w:pPr>
              <w:pStyle w:val="TAC"/>
              <w:rPr>
                <w:rFonts w:eastAsia="SimSun"/>
                <w:kern w:val="2"/>
                <w:szCs w:val="22"/>
              </w:rPr>
            </w:pPr>
            <w:r w:rsidRPr="007530C6">
              <w:rPr>
                <w:rFonts w:eastAsia="SimSun" w:cs="Arial"/>
              </w:rPr>
              <w:t>UTRA FDD Band XX or E-UTRA Band 20 or NR Band n20</w:t>
            </w:r>
          </w:p>
        </w:tc>
        <w:tc>
          <w:tcPr>
            <w:tcW w:w="1997" w:type="dxa"/>
            <w:tcBorders>
              <w:top w:val="single" w:sz="4" w:space="0" w:color="auto"/>
              <w:left w:val="single" w:sz="4" w:space="0" w:color="auto"/>
              <w:bottom w:val="single" w:sz="4" w:space="0" w:color="auto"/>
              <w:right w:val="single" w:sz="4" w:space="0" w:color="auto"/>
            </w:tcBorders>
            <w:hideMark/>
          </w:tcPr>
          <w:p w14:paraId="06A029F5" w14:textId="77777777" w:rsidR="00B13304" w:rsidRPr="007530C6" w:rsidRDefault="00B13304" w:rsidP="00170348">
            <w:pPr>
              <w:pStyle w:val="TAC"/>
              <w:rPr>
                <w:rFonts w:eastAsia="SimSun" w:cs="Arial"/>
                <w:kern w:val="2"/>
                <w:szCs w:val="22"/>
              </w:rPr>
            </w:pPr>
            <w:r w:rsidRPr="007530C6">
              <w:rPr>
                <w:rFonts w:eastAsia="SimSun" w:cs="Arial"/>
              </w:rPr>
              <w:t>832 – 862 MHz</w:t>
            </w:r>
          </w:p>
        </w:tc>
        <w:tc>
          <w:tcPr>
            <w:tcW w:w="879" w:type="dxa"/>
            <w:tcBorders>
              <w:top w:val="single" w:sz="4" w:space="0" w:color="auto"/>
              <w:left w:val="single" w:sz="4" w:space="0" w:color="auto"/>
              <w:bottom w:val="single" w:sz="4" w:space="0" w:color="auto"/>
              <w:right w:val="single" w:sz="4" w:space="0" w:color="auto"/>
            </w:tcBorders>
            <w:hideMark/>
          </w:tcPr>
          <w:p w14:paraId="49766150"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D80149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5A2356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AE8714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24DE8F1" w14:textId="77777777" w:rsidR="00B13304" w:rsidRPr="007530C6" w:rsidRDefault="00B13304" w:rsidP="00170348">
            <w:pPr>
              <w:pStyle w:val="TAC"/>
              <w:rPr>
                <w:rFonts w:eastAsia="SimSun" w:cs="Arial"/>
                <w:kern w:val="2"/>
                <w:szCs w:val="22"/>
              </w:rPr>
            </w:pPr>
          </w:p>
        </w:tc>
      </w:tr>
      <w:tr w:rsidR="00B13304" w:rsidRPr="007530C6" w14:paraId="7A688BD7"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5266005" w14:textId="77777777" w:rsidR="00B13304" w:rsidRPr="007530C6" w:rsidRDefault="00B13304" w:rsidP="00170348">
            <w:pPr>
              <w:pStyle w:val="TAC"/>
              <w:rPr>
                <w:rFonts w:eastAsia="SimSun"/>
                <w:kern w:val="2"/>
                <w:szCs w:val="22"/>
                <w:lang w:val="sv-SE"/>
              </w:rPr>
            </w:pPr>
            <w:r w:rsidRPr="007530C6">
              <w:rPr>
                <w:rFonts w:eastAsia="SimSun" w:cs="Arial"/>
                <w:lang w:val="sv-SE"/>
              </w:rPr>
              <w:lastRenderedPageBreak/>
              <w:t>UTRA FDD Band XXI or E-UTRA Band 21</w:t>
            </w:r>
          </w:p>
        </w:tc>
        <w:tc>
          <w:tcPr>
            <w:tcW w:w="1997" w:type="dxa"/>
            <w:tcBorders>
              <w:top w:val="single" w:sz="4" w:space="0" w:color="auto"/>
              <w:left w:val="single" w:sz="4" w:space="0" w:color="auto"/>
              <w:bottom w:val="single" w:sz="4" w:space="0" w:color="auto"/>
              <w:right w:val="single" w:sz="4" w:space="0" w:color="auto"/>
            </w:tcBorders>
            <w:hideMark/>
          </w:tcPr>
          <w:p w14:paraId="1C3E6B32" w14:textId="77777777" w:rsidR="00B13304" w:rsidRPr="007530C6" w:rsidRDefault="00B13304" w:rsidP="00170348">
            <w:pPr>
              <w:pStyle w:val="TAC"/>
              <w:rPr>
                <w:rFonts w:eastAsia="SimSun" w:cs="Arial"/>
                <w:kern w:val="2"/>
                <w:szCs w:val="22"/>
              </w:rPr>
            </w:pPr>
            <w:r w:rsidRPr="007530C6">
              <w:rPr>
                <w:rFonts w:eastAsia="SimSun" w:cs="Arial"/>
              </w:rPr>
              <w:t>1447.9 – 1462.9 MHz</w:t>
            </w:r>
          </w:p>
        </w:tc>
        <w:tc>
          <w:tcPr>
            <w:tcW w:w="879" w:type="dxa"/>
            <w:tcBorders>
              <w:top w:val="single" w:sz="4" w:space="0" w:color="auto"/>
              <w:left w:val="single" w:sz="4" w:space="0" w:color="auto"/>
              <w:bottom w:val="single" w:sz="4" w:space="0" w:color="auto"/>
              <w:right w:val="single" w:sz="4" w:space="0" w:color="auto"/>
            </w:tcBorders>
            <w:hideMark/>
          </w:tcPr>
          <w:p w14:paraId="21A32CA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BF544E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B6064B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C05DAA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27A18498" w14:textId="77777777" w:rsidR="00B13304" w:rsidRPr="007530C6" w:rsidRDefault="00B13304" w:rsidP="00170348">
            <w:pPr>
              <w:pStyle w:val="TAC"/>
              <w:rPr>
                <w:rFonts w:eastAsia="SimSun" w:cs="Arial"/>
                <w:kern w:val="2"/>
                <w:szCs w:val="22"/>
              </w:rPr>
            </w:pPr>
            <w:r w:rsidRPr="007530C6">
              <w:rPr>
                <w:rFonts w:eastAsia="SimSun"/>
              </w:rPr>
              <w:t>This is not applicable to repeater operating in Band n50, n75, n92 or n94</w:t>
            </w:r>
          </w:p>
        </w:tc>
      </w:tr>
      <w:tr w:rsidR="00B13304" w:rsidRPr="007530C6" w14:paraId="113E81E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7C9A208" w14:textId="77777777" w:rsidR="00B13304" w:rsidRPr="007530C6" w:rsidRDefault="00B13304" w:rsidP="00170348">
            <w:pPr>
              <w:pStyle w:val="TAC"/>
              <w:rPr>
                <w:rFonts w:eastAsia="SimSun"/>
                <w:kern w:val="2"/>
                <w:szCs w:val="22"/>
                <w:lang w:val="sv-SE"/>
              </w:rPr>
            </w:pPr>
            <w:r w:rsidRPr="007530C6">
              <w:rPr>
                <w:rFonts w:eastAsia="SimSun" w:cs="Arial"/>
                <w:lang w:val="sv-SE"/>
              </w:rPr>
              <w:t>UTRA FDD Band XXII or E-UTRA Band 22</w:t>
            </w:r>
          </w:p>
        </w:tc>
        <w:tc>
          <w:tcPr>
            <w:tcW w:w="1997" w:type="dxa"/>
            <w:tcBorders>
              <w:top w:val="single" w:sz="4" w:space="0" w:color="auto"/>
              <w:left w:val="single" w:sz="4" w:space="0" w:color="auto"/>
              <w:bottom w:val="single" w:sz="4" w:space="0" w:color="auto"/>
              <w:right w:val="single" w:sz="4" w:space="0" w:color="auto"/>
            </w:tcBorders>
            <w:hideMark/>
          </w:tcPr>
          <w:p w14:paraId="2D59C82D" w14:textId="77777777" w:rsidR="00B13304" w:rsidRPr="007530C6" w:rsidRDefault="00B13304" w:rsidP="00170348">
            <w:pPr>
              <w:pStyle w:val="TAC"/>
              <w:rPr>
                <w:rFonts w:eastAsia="SimSun" w:cs="Arial"/>
                <w:kern w:val="2"/>
                <w:szCs w:val="22"/>
              </w:rPr>
            </w:pPr>
            <w:r w:rsidRPr="007530C6">
              <w:rPr>
                <w:rFonts w:eastAsia="SimSun" w:cs="Arial"/>
              </w:rPr>
              <w:t>3410 – 3490 MHz</w:t>
            </w:r>
          </w:p>
        </w:tc>
        <w:tc>
          <w:tcPr>
            <w:tcW w:w="879" w:type="dxa"/>
            <w:tcBorders>
              <w:top w:val="single" w:sz="4" w:space="0" w:color="auto"/>
              <w:left w:val="single" w:sz="4" w:space="0" w:color="auto"/>
              <w:bottom w:val="single" w:sz="4" w:space="0" w:color="auto"/>
              <w:right w:val="single" w:sz="4" w:space="0" w:color="auto"/>
            </w:tcBorders>
            <w:hideMark/>
          </w:tcPr>
          <w:p w14:paraId="686133D2"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40DF87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701229A"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1994B1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50E23600"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6ED0D38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6097373" w14:textId="77777777" w:rsidR="00B13304" w:rsidRPr="007530C6" w:rsidRDefault="00B13304" w:rsidP="00170348">
            <w:pPr>
              <w:pStyle w:val="TAC"/>
              <w:rPr>
                <w:rFonts w:eastAsia="SimSun"/>
                <w:kern w:val="2"/>
                <w:szCs w:val="22"/>
              </w:rPr>
            </w:pPr>
            <w:r w:rsidRPr="007530C6">
              <w:rPr>
                <w:rFonts w:eastAsia="SimSun" w:cs="Arial"/>
              </w:rPr>
              <w:t>E-UTRA Band 24 or NR Band n24</w:t>
            </w:r>
          </w:p>
        </w:tc>
        <w:tc>
          <w:tcPr>
            <w:tcW w:w="1997" w:type="dxa"/>
            <w:tcBorders>
              <w:top w:val="single" w:sz="4" w:space="0" w:color="auto"/>
              <w:left w:val="single" w:sz="4" w:space="0" w:color="auto"/>
              <w:bottom w:val="single" w:sz="4" w:space="0" w:color="auto"/>
              <w:right w:val="single" w:sz="4" w:space="0" w:color="auto"/>
            </w:tcBorders>
            <w:hideMark/>
          </w:tcPr>
          <w:p w14:paraId="539ECD08" w14:textId="77777777" w:rsidR="00B13304" w:rsidRPr="007530C6" w:rsidRDefault="00B13304" w:rsidP="00170348">
            <w:pPr>
              <w:pStyle w:val="TAC"/>
              <w:rPr>
                <w:rFonts w:eastAsia="SimSun" w:cs="Arial"/>
                <w:kern w:val="2"/>
                <w:szCs w:val="22"/>
              </w:rPr>
            </w:pPr>
            <w:r w:rsidRPr="007530C6">
              <w:rPr>
                <w:rFonts w:eastAsia="SimSun" w:cs="Arial"/>
              </w:rPr>
              <w:t>1626.5 – 1660.5 MHz</w:t>
            </w:r>
          </w:p>
        </w:tc>
        <w:tc>
          <w:tcPr>
            <w:tcW w:w="879" w:type="dxa"/>
            <w:tcBorders>
              <w:top w:val="single" w:sz="4" w:space="0" w:color="auto"/>
              <w:left w:val="single" w:sz="4" w:space="0" w:color="auto"/>
              <w:bottom w:val="single" w:sz="4" w:space="0" w:color="auto"/>
              <w:right w:val="single" w:sz="4" w:space="0" w:color="auto"/>
            </w:tcBorders>
            <w:hideMark/>
          </w:tcPr>
          <w:p w14:paraId="0E2C85F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D1C61AB"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4DBD083"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FDB00F1"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FBFDEBD" w14:textId="77777777" w:rsidR="00B13304" w:rsidRPr="007530C6" w:rsidRDefault="00B13304" w:rsidP="00170348">
            <w:pPr>
              <w:pStyle w:val="TAC"/>
              <w:rPr>
                <w:rFonts w:eastAsia="SimSun" w:cs="Arial"/>
                <w:kern w:val="2"/>
                <w:szCs w:val="22"/>
              </w:rPr>
            </w:pPr>
          </w:p>
        </w:tc>
      </w:tr>
      <w:tr w:rsidR="00B13304" w:rsidRPr="007530C6" w14:paraId="28964BD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C50885C"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XXV or</w:t>
            </w:r>
          </w:p>
          <w:p w14:paraId="188C1DD9" w14:textId="77777777" w:rsidR="00B13304" w:rsidRPr="007530C6" w:rsidRDefault="00B13304" w:rsidP="00170348">
            <w:pPr>
              <w:pStyle w:val="TAC"/>
              <w:rPr>
                <w:rFonts w:eastAsia="SimSun"/>
                <w:kern w:val="2"/>
                <w:szCs w:val="22"/>
                <w:lang w:val="sv-SE"/>
              </w:rPr>
            </w:pPr>
            <w:r w:rsidRPr="007530C6">
              <w:rPr>
                <w:rFonts w:eastAsia="SimSun" w:cs="Arial"/>
                <w:lang w:val="sv-SE"/>
              </w:rPr>
              <w:t>E-UTRA Band 25 or NR Band n25</w:t>
            </w:r>
          </w:p>
        </w:tc>
        <w:tc>
          <w:tcPr>
            <w:tcW w:w="1997" w:type="dxa"/>
            <w:tcBorders>
              <w:top w:val="single" w:sz="4" w:space="0" w:color="auto"/>
              <w:left w:val="single" w:sz="4" w:space="0" w:color="auto"/>
              <w:bottom w:val="single" w:sz="4" w:space="0" w:color="auto"/>
              <w:right w:val="single" w:sz="4" w:space="0" w:color="auto"/>
            </w:tcBorders>
            <w:hideMark/>
          </w:tcPr>
          <w:p w14:paraId="5261BAF0" w14:textId="77777777" w:rsidR="00B13304" w:rsidRPr="007530C6" w:rsidRDefault="00B13304" w:rsidP="00170348">
            <w:pPr>
              <w:pStyle w:val="TAC"/>
              <w:rPr>
                <w:rFonts w:eastAsia="SimSun" w:cs="Arial"/>
                <w:kern w:val="2"/>
                <w:szCs w:val="22"/>
              </w:rPr>
            </w:pPr>
            <w:r w:rsidRPr="007530C6">
              <w:rPr>
                <w:rFonts w:eastAsia="SimSun" w:cs="Arial"/>
              </w:rPr>
              <w:t>1850 – 1915 MHz</w:t>
            </w:r>
          </w:p>
        </w:tc>
        <w:tc>
          <w:tcPr>
            <w:tcW w:w="879" w:type="dxa"/>
            <w:tcBorders>
              <w:top w:val="single" w:sz="4" w:space="0" w:color="auto"/>
              <w:left w:val="single" w:sz="4" w:space="0" w:color="auto"/>
              <w:bottom w:val="single" w:sz="4" w:space="0" w:color="auto"/>
              <w:right w:val="single" w:sz="4" w:space="0" w:color="auto"/>
            </w:tcBorders>
            <w:hideMark/>
          </w:tcPr>
          <w:p w14:paraId="0A4D705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7DC7E3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0E218E9"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CE266D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48FB818" w14:textId="77777777" w:rsidR="00B13304" w:rsidRPr="007530C6" w:rsidRDefault="00B13304" w:rsidP="00170348">
            <w:pPr>
              <w:pStyle w:val="TAC"/>
              <w:rPr>
                <w:rFonts w:eastAsia="SimSun" w:cs="Arial"/>
                <w:kern w:val="2"/>
                <w:szCs w:val="22"/>
              </w:rPr>
            </w:pPr>
          </w:p>
        </w:tc>
      </w:tr>
      <w:tr w:rsidR="00B13304" w:rsidRPr="007530C6" w14:paraId="13C3389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8E7FF6D" w14:textId="77777777" w:rsidR="00B13304" w:rsidRPr="007530C6" w:rsidRDefault="00B13304" w:rsidP="00170348">
            <w:pPr>
              <w:pStyle w:val="TAC"/>
              <w:rPr>
                <w:rFonts w:eastAsia="SimSun" w:cs="Arial"/>
                <w:kern w:val="2"/>
                <w:szCs w:val="22"/>
                <w:lang w:val="sv-SE"/>
              </w:rPr>
            </w:pPr>
            <w:r w:rsidRPr="007530C6">
              <w:rPr>
                <w:rFonts w:eastAsia="SimSun" w:cs="Arial"/>
                <w:lang w:val="sv-SE"/>
              </w:rPr>
              <w:t>UTRA FDD Band XXVI or</w:t>
            </w:r>
          </w:p>
          <w:p w14:paraId="673EB24A" w14:textId="77777777" w:rsidR="00B13304" w:rsidRPr="007530C6" w:rsidRDefault="00B13304" w:rsidP="00170348">
            <w:pPr>
              <w:pStyle w:val="TAC"/>
              <w:rPr>
                <w:rFonts w:eastAsia="SimSun"/>
                <w:kern w:val="2"/>
                <w:szCs w:val="22"/>
                <w:lang w:val="sv-SE"/>
              </w:rPr>
            </w:pPr>
            <w:r w:rsidRPr="007530C6">
              <w:rPr>
                <w:rFonts w:eastAsia="SimSun" w:cs="Arial"/>
                <w:lang w:val="sv-SE"/>
              </w:rPr>
              <w:t>E-UTRA Band 26 or NR Band n26</w:t>
            </w:r>
          </w:p>
        </w:tc>
        <w:tc>
          <w:tcPr>
            <w:tcW w:w="1997" w:type="dxa"/>
            <w:tcBorders>
              <w:top w:val="single" w:sz="4" w:space="0" w:color="auto"/>
              <w:left w:val="single" w:sz="4" w:space="0" w:color="auto"/>
              <w:bottom w:val="single" w:sz="4" w:space="0" w:color="auto"/>
              <w:right w:val="single" w:sz="4" w:space="0" w:color="auto"/>
            </w:tcBorders>
            <w:hideMark/>
          </w:tcPr>
          <w:p w14:paraId="6B4ABBD6" w14:textId="77777777" w:rsidR="00B13304" w:rsidRPr="007530C6" w:rsidRDefault="00B13304" w:rsidP="00170348">
            <w:pPr>
              <w:pStyle w:val="TAC"/>
              <w:rPr>
                <w:rFonts w:eastAsia="SimSun" w:cs="Arial"/>
                <w:kern w:val="2"/>
                <w:szCs w:val="22"/>
              </w:rPr>
            </w:pPr>
            <w:r w:rsidRPr="007530C6">
              <w:rPr>
                <w:rFonts w:eastAsia="SimSun" w:cs="Arial"/>
              </w:rPr>
              <w:t>814 – 849 MHz</w:t>
            </w:r>
          </w:p>
        </w:tc>
        <w:tc>
          <w:tcPr>
            <w:tcW w:w="879" w:type="dxa"/>
            <w:tcBorders>
              <w:top w:val="single" w:sz="4" w:space="0" w:color="auto"/>
              <w:left w:val="single" w:sz="4" w:space="0" w:color="auto"/>
              <w:bottom w:val="single" w:sz="4" w:space="0" w:color="auto"/>
              <w:right w:val="single" w:sz="4" w:space="0" w:color="auto"/>
            </w:tcBorders>
            <w:hideMark/>
          </w:tcPr>
          <w:p w14:paraId="2D1503B8"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A3C70C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BC042D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9D0E7D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E5A92EC" w14:textId="77777777" w:rsidR="00B13304" w:rsidRPr="007530C6" w:rsidRDefault="00B13304" w:rsidP="00170348">
            <w:pPr>
              <w:pStyle w:val="TAC"/>
              <w:rPr>
                <w:rFonts w:eastAsia="SimSun" w:cs="Arial"/>
                <w:kern w:val="2"/>
                <w:szCs w:val="22"/>
              </w:rPr>
            </w:pPr>
          </w:p>
        </w:tc>
      </w:tr>
      <w:tr w:rsidR="00B13304" w:rsidRPr="007530C6" w14:paraId="48BA692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35E8598" w14:textId="77777777" w:rsidR="00B13304" w:rsidRPr="007530C6" w:rsidRDefault="00B13304" w:rsidP="00170348">
            <w:pPr>
              <w:pStyle w:val="TAC"/>
              <w:rPr>
                <w:rFonts w:eastAsia="SimSun"/>
                <w:kern w:val="2"/>
                <w:szCs w:val="22"/>
              </w:rPr>
            </w:pPr>
            <w:r w:rsidRPr="007530C6">
              <w:rPr>
                <w:rFonts w:eastAsia="SimSun"/>
              </w:rPr>
              <w:t>E-UTRA Band 27</w:t>
            </w:r>
          </w:p>
        </w:tc>
        <w:tc>
          <w:tcPr>
            <w:tcW w:w="1997" w:type="dxa"/>
            <w:tcBorders>
              <w:top w:val="single" w:sz="4" w:space="0" w:color="auto"/>
              <w:left w:val="single" w:sz="4" w:space="0" w:color="auto"/>
              <w:bottom w:val="single" w:sz="4" w:space="0" w:color="auto"/>
              <w:right w:val="single" w:sz="4" w:space="0" w:color="auto"/>
            </w:tcBorders>
            <w:hideMark/>
          </w:tcPr>
          <w:p w14:paraId="1C37ED6A" w14:textId="77777777" w:rsidR="00B13304" w:rsidRPr="007530C6" w:rsidRDefault="00B13304" w:rsidP="00170348">
            <w:pPr>
              <w:pStyle w:val="TAC"/>
              <w:rPr>
                <w:rFonts w:eastAsia="SimSun" w:cs="Arial"/>
                <w:kern w:val="2"/>
                <w:szCs w:val="22"/>
              </w:rPr>
            </w:pPr>
            <w:r w:rsidRPr="007530C6">
              <w:rPr>
                <w:rFonts w:eastAsia="SimSun" w:cs="Arial"/>
              </w:rPr>
              <w:t xml:space="preserve">807 – 824 MHz </w:t>
            </w:r>
          </w:p>
        </w:tc>
        <w:tc>
          <w:tcPr>
            <w:tcW w:w="879" w:type="dxa"/>
            <w:tcBorders>
              <w:top w:val="single" w:sz="4" w:space="0" w:color="auto"/>
              <w:left w:val="single" w:sz="4" w:space="0" w:color="auto"/>
              <w:bottom w:val="single" w:sz="4" w:space="0" w:color="auto"/>
              <w:right w:val="single" w:sz="4" w:space="0" w:color="auto"/>
            </w:tcBorders>
            <w:hideMark/>
          </w:tcPr>
          <w:p w14:paraId="289BC32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A9A086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2424153"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2D0CD11"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F57DCB1" w14:textId="77777777" w:rsidR="00B13304" w:rsidRPr="007530C6" w:rsidRDefault="00B13304" w:rsidP="00170348">
            <w:pPr>
              <w:pStyle w:val="TAC"/>
              <w:rPr>
                <w:rFonts w:eastAsia="SimSun" w:cs="Arial"/>
                <w:kern w:val="2"/>
                <w:szCs w:val="22"/>
              </w:rPr>
            </w:pPr>
          </w:p>
        </w:tc>
      </w:tr>
      <w:tr w:rsidR="00B13304" w:rsidRPr="007530C6" w14:paraId="72ACD4B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26040B4" w14:textId="77777777" w:rsidR="00B13304" w:rsidRPr="007530C6" w:rsidRDefault="00B13304" w:rsidP="00170348">
            <w:pPr>
              <w:pStyle w:val="TAC"/>
              <w:rPr>
                <w:rFonts w:eastAsia="SimSun"/>
                <w:kern w:val="2"/>
                <w:szCs w:val="22"/>
              </w:rPr>
            </w:pPr>
            <w:r w:rsidRPr="007530C6">
              <w:rPr>
                <w:rFonts w:eastAsia="SimSun" w:cs="Arial"/>
              </w:rPr>
              <w:t>E-UTRA Band 28 or NR Band n28</w:t>
            </w:r>
          </w:p>
        </w:tc>
        <w:tc>
          <w:tcPr>
            <w:tcW w:w="1997" w:type="dxa"/>
            <w:tcBorders>
              <w:top w:val="single" w:sz="4" w:space="0" w:color="auto"/>
              <w:left w:val="single" w:sz="4" w:space="0" w:color="auto"/>
              <w:bottom w:val="single" w:sz="4" w:space="0" w:color="auto"/>
              <w:right w:val="single" w:sz="4" w:space="0" w:color="auto"/>
            </w:tcBorders>
            <w:hideMark/>
          </w:tcPr>
          <w:p w14:paraId="319EFCD4" w14:textId="77777777" w:rsidR="00B13304" w:rsidRPr="007530C6" w:rsidRDefault="00B13304" w:rsidP="00170348">
            <w:pPr>
              <w:pStyle w:val="TAC"/>
              <w:rPr>
                <w:rFonts w:eastAsia="SimSun" w:cs="Arial"/>
                <w:kern w:val="2"/>
                <w:szCs w:val="22"/>
              </w:rPr>
            </w:pPr>
            <w:r w:rsidRPr="007530C6">
              <w:rPr>
                <w:rFonts w:eastAsia="SimSun" w:cs="Arial"/>
              </w:rPr>
              <w:t>703 – 748 MHz</w:t>
            </w:r>
          </w:p>
        </w:tc>
        <w:tc>
          <w:tcPr>
            <w:tcW w:w="879" w:type="dxa"/>
            <w:tcBorders>
              <w:top w:val="single" w:sz="4" w:space="0" w:color="auto"/>
              <w:left w:val="single" w:sz="4" w:space="0" w:color="auto"/>
              <w:bottom w:val="single" w:sz="4" w:space="0" w:color="auto"/>
              <w:right w:val="single" w:sz="4" w:space="0" w:color="auto"/>
            </w:tcBorders>
            <w:hideMark/>
          </w:tcPr>
          <w:p w14:paraId="3B5616C6"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0B487E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8CE0720"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2F4339C"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D6CD179" w14:textId="77777777" w:rsidR="00B13304" w:rsidRPr="007530C6" w:rsidRDefault="00B13304" w:rsidP="00170348">
            <w:pPr>
              <w:pStyle w:val="TAC"/>
              <w:rPr>
                <w:rFonts w:eastAsia="SimSun" w:cs="Arial"/>
                <w:kern w:val="2"/>
                <w:szCs w:val="22"/>
              </w:rPr>
            </w:pPr>
          </w:p>
        </w:tc>
      </w:tr>
      <w:tr w:rsidR="00B13304" w:rsidRPr="007530C6" w14:paraId="5D6EE4F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B694E70" w14:textId="77777777" w:rsidR="00B13304" w:rsidRPr="007530C6" w:rsidRDefault="00B13304" w:rsidP="00170348">
            <w:pPr>
              <w:pStyle w:val="TAC"/>
              <w:rPr>
                <w:rFonts w:eastAsia="SimSun"/>
                <w:kern w:val="2"/>
                <w:szCs w:val="22"/>
              </w:rPr>
            </w:pPr>
            <w:r w:rsidRPr="007530C6">
              <w:rPr>
                <w:rFonts w:eastAsia="SimSun"/>
              </w:rPr>
              <w:t>E-UTRA Band 30 or NR Band n30</w:t>
            </w:r>
          </w:p>
        </w:tc>
        <w:tc>
          <w:tcPr>
            <w:tcW w:w="1997" w:type="dxa"/>
            <w:tcBorders>
              <w:top w:val="single" w:sz="4" w:space="0" w:color="auto"/>
              <w:left w:val="single" w:sz="4" w:space="0" w:color="auto"/>
              <w:bottom w:val="single" w:sz="4" w:space="0" w:color="auto"/>
              <w:right w:val="single" w:sz="4" w:space="0" w:color="auto"/>
            </w:tcBorders>
            <w:hideMark/>
          </w:tcPr>
          <w:p w14:paraId="41F31659" w14:textId="77777777" w:rsidR="00B13304" w:rsidRPr="007530C6" w:rsidRDefault="00B13304" w:rsidP="00170348">
            <w:pPr>
              <w:pStyle w:val="TAC"/>
              <w:rPr>
                <w:rFonts w:eastAsia="SimSun" w:cs="Arial"/>
                <w:kern w:val="2"/>
                <w:szCs w:val="22"/>
              </w:rPr>
            </w:pPr>
            <w:r w:rsidRPr="007530C6">
              <w:rPr>
                <w:rFonts w:eastAsia="SimSun"/>
              </w:rPr>
              <w:t xml:space="preserve">2305 – 2315 MHz </w:t>
            </w:r>
          </w:p>
        </w:tc>
        <w:tc>
          <w:tcPr>
            <w:tcW w:w="879" w:type="dxa"/>
            <w:tcBorders>
              <w:top w:val="single" w:sz="4" w:space="0" w:color="auto"/>
              <w:left w:val="single" w:sz="4" w:space="0" w:color="auto"/>
              <w:bottom w:val="single" w:sz="4" w:space="0" w:color="auto"/>
              <w:right w:val="single" w:sz="4" w:space="0" w:color="auto"/>
            </w:tcBorders>
            <w:hideMark/>
          </w:tcPr>
          <w:p w14:paraId="25AD3152" w14:textId="77777777" w:rsidR="00B13304" w:rsidRPr="007530C6" w:rsidRDefault="00B13304" w:rsidP="00170348">
            <w:pPr>
              <w:pStyle w:val="TAC"/>
              <w:rPr>
                <w:rFonts w:eastAsia="SimSun" w:cs="Arial"/>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049DA3B"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C45A8D5" w14:textId="77777777" w:rsidR="00B13304" w:rsidRPr="007530C6" w:rsidRDefault="00B13304" w:rsidP="00170348">
            <w:pPr>
              <w:pStyle w:val="TAC"/>
              <w:rPr>
                <w:rFonts w:eastAsia="SimSun"/>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76AAAFB" w14:textId="77777777" w:rsidR="00B13304" w:rsidRPr="007530C6" w:rsidRDefault="00B13304" w:rsidP="00170348">
            <w:pPr>
              <w:pStyle w:val="TAC"/>
              <w:rPr>
                <w:rFonts w:eastAsia="SimSun" w:cs="Arial"/>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222E1882" w14:textId="77777777" w:rsidR="00B13304" w:rsidRPr="007530C6" w:rsidRDefault="00B13304" w:rsidP="00170348">
            <w:pPr>
              <w:pStyle w:val="TAC"/>
              <w:rPr>
                <w:rFonts w:eastAsia="SimSun" w:cs="Arial"/>
                <w:kern w:val="2"/>
                <w:szCs w:val="22"/>
              </w:rPr>
            </w:pPr>
          </w:p>
        </w:tc>
      </w:tr>
      <w:tr w:rsidR="00B13304" w:rsidRPr="007530C6" w14:paraId="068F5C9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2533C0B" w14:textId="77777777" w:rsidR="00B13304" w:rsidRPr="007530C6" w:rsidRDefault="00B13304" w:rsidP="00170348">
            <w:pPr>
              <w:pStyle w:val="TAC"/>
              <w:rPr>
                <w:rFonts w:eastAsia="SimSun"/>
                <w:kern w:val="2"/>
                <w:szCs w:val="22"/>
              </w:rPr>
            </w:pPr>
            <w:r w:rsidRPr="007530C6">
              <w:rPr>
                <w:rFonts w:eastAsia="SimSun" w:cs="Arial"/>
              </w:rPr>
              <w:t>E-UTRA Band 31</w:t>
            </w:r>
          </w:p>
        </w:tc>
        <w:tc>
          <w:tcPr>
            <w:tcW w:w="1997" w:type="dxa"/>
            <w:tcBorders>
              <w:top w:val="single" w:sz="4" w:space="0" w:color="auto"/>
              <w:left w:val="single" w:sz="4" w:space="0" w:color="auto"/>
              <w:bottom w:val="single" w:sz="4" w:space="0" w:color="auto"/>
              <w:right w:val="single" w:sz="4" w:space="0" w:color="auto"/>
            </w:tcBorders>
            <w:hideMark/>
          </w:tcPr>
          <w:p w14:paraId="4E3310B7" w14:textId="77777777" w:rsidR="00B13304" w:rsidRPr="007530C6" w:rsidRDefault="00B13304" w:rsidP="00170348">
            <w:pPr>
              <w:pStyle w:val="TAC"/>
              <w:rPr>
                <w:rFonts w:eastAsia="SimSun" w:cs="Arial"/>
                <w:kern w:val="2"/>
                <w:szCs w:val="22"/>
              </w:rPr>
            </w:pPr>
            <w:r w:rsidRPr="007530C6">
              <w:rPr>
                <w:rFonts w:eastAsia="SimSun" w:cs="Arial"/>
              </w:rPr>
              <w:t xml:space="preserve">452.5 </w:t>
            </w:r>
            <w:r w:rsidRPr="007530C6">
              <w:rPr>
                <w:rFonts w:eastAsia="SimSun"/>
              </w:rPr>
              <w:t>–</w:t>
            </w:r>
            <w:r w:rsidRPr="007530C6">
              <w:rPr>
                <w:rFonts w:eastAsia="SimSun" w:cs="Arial"/>
              </w:rPr>
              <w:t xml:space="preserve"> 457.5 MHz</w:t>
            </w:r>
          </w:p>
        </w:tc>
        <w:tc>
          <w:tcPr>
            <w:tcW w:w="879" w:type="dxa"/>
            <w:tcBorders>
              <w:top w:val="single" w:sz="4" w:space="0" w:color="auto"/>
              <w:left w:val="single" w:sz="4" w:space="0" w:color="auto"/>
              <w:bottom w:val="single" w:sz="4" w:space="0" w:color="auto"/>
              <w:right w:val="single" w:sz="4" w:space="0" w:color="auto"/>
            </w:tcBorders>
            <w:hideMark/>
          </w:tcPr>
          <w:p w14:paraId="18152875"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EBDD12A"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30E2F1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23188B4"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1564B31" w14:textId="77777777" w:rsidR="00B13304" w:rsidRPr="007530C6" w:rsidRDefault="00B13304" w:rsidP="00170348">
            <w:pPr>
              <w:pStyle w:val="TAC"/>
              <w:rPr>
                <w:rFonts w:eastAsia="SimSun" w:cs="Arial"/>
                <w:kern w:val="2"/>
                <w:szCs w:val="22"/>
              </w:rPr>
            </w:pPr>
          </w:p>
        </w:tc>
      </w:tr>
      <w:tr w:rsidR="00B13304" w:rsidRPr="007530C6" w14:paraId="58FBA55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4DEB7E9" w14:textId="77777777" w:rsidR="00B13304" w:rsidRPr="007530C6" w:rsidRDefault="00B13304" w:rsidP="00170348">
            <w:pPr>
              <w:pStyle w:val="TAC"/>
              <w:rPr>
                <w:rFonts w:eastAsia="SimSun"/>
                <w:kern w:val="2"/>
                <w:szCs w:val="22"/>
              </w:rPr>
            </w:pPr>
            <w:r w:rsidRPr="007530C6">
              <w:rPr>
                <w:rFonts w:eastAsia="SimSun"/>
              </w:rPr>
              <w:t>UTRA TDD Band a) or E-UTRA Band 33</w:t>
            </w:r>
          </w:p>
        </w:tc>
        <w:tc>
          <w:tcPr>
            <w:tcW w:w="1997" w:type="dxa"/>
            <w:tcBorders>
              <w:top w:val="single" w:sz="4" w:space="0" w:color="auto"/>
              <w:left w:val="single" w:sz="4" w:space="0" w:color="auto"/>
              <w:bottom w:val="single" w:sz="4" w:space="0" w:color="auto"/>
              <w:right w:val="single" w:sz="4" w:space="0" w:color="auto"/>
            </w:tcBorders>
          </w:tcPr>
          <w:p w14:paraId="2F4236F1" w14:textId="77777777" w:rsidR="00B13304" w:rsidRPr="007530C6" w:rsidRDefault="00B13304" w:rsidP="00170348">
            <w:pPr>
              <w:pStyle w:val="TAC"/>
              <w:rPr>
                <w:rFonts w:eastAsia="SimSun" w:cs="Arial"/>
                <w:kern w:val="2"/>
                <w:szCs w:val="22"/>
              </w:rPr>
            </w:pPr>
            <w:r w:rsidRPr="007530C6">
              <w:rPr>
                <w:rFonts w:eastAsia="SimSun" w:cs="Arial"/>
              </w:rPr>
              <w:t>1900 – 1920 MHz</w:t>
            </w:r>
          </w:p>
          <w:p w14:paraId="1A429877"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07DFC9B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F49A1E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6D51ED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90DFF78"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90E69C0" w14:textId="77777777" w:rsidR="00B13304" w:rsidRPr="007530C6" w:rsidRDefault="00B13304" w:rsidP="00170348">
            <w:pPr>
              <w:pStyle w:val="TAC"/>
              <w:rPr>
                <w:rFonts w:eastAsia="SimSun" w:cs="Arial"/>
                <w:kern w:val="2"/>
                <w:szCs w:val="22"/>
              </w:rPr>
            </w:pPr>
          </w:p>
        </w:tc>
      </w:tr>
      <w:tr w:rsidR="00B13304" w:rsidRPr="007530C6" w14:paraId="02DE7A2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902FC75" w14:textId="77777777" w:rsidR="00B13304" w:rsidRPr="007530C6" w:rsidRDefault="00B13304" w:rsidP="00170348">
            <w:pPr>
              <w:pStyle w:val="TAC"/>
              <w:rPr>
                <w:rFonts w:eastAsia="SimSun"/>
                <w:kern w:val="2"/>
                <w:szCs w:val="22"/>
              </w:rPr>
            </w:pPr>
            <w:r w:rsidRPr="007530C6">
              <w:rPr>
                <w:rFonts w:eastAsia="SimSun"/>
              </w:rPr>
              <w:t>UTRA TDD Band a) or E-UTRA Band 34 or NR band n34</w:t>
            </w:r>
          </w:p>
        </w:tc>
        <w:tc>
          <w:tcPr>
            <w:tcW w:w="1997" w:type="dxa"/>
            <w:tcBorders>
              <w:top w:val="single" w:sz="4" w:space="0" w:color="auto"/>
              <w:left w:val="single" w:sz="4" w:space="0" w:color="auto"/>
              <w:bottom w:val="single" w:sz="4" w:space="0" w:color="auto"/>
              <w:right w:val="single" w:sz="4" w:space="0" w:color="auto"/>
            </w:tcBorders>
            <w:hideMark/>
          </w:tcPr>
          <w:p w14:paraId="129BE607" w14:textId="77777777" w:rsidR="00B13304" w:rsidRPr="007530C6" w:rsidRDefault="00B13304" w:rsidP="00170348">
            <w:pPr>
              <w:pStyle w:val="TAC"/>
              <w:rPr>
                <w:rFonts w:eastAsia="SimSun" w:cs="Arial"/>
                <w:kern w:val="2"/>
                <w:szCs w:val="22"/>
              </w:rPr>
            </w:pPr>
            <w:r w:rsidRPr="007530C6">
              <w:rPr>
                <w:rFonts w:eastAsia="SimSun" w:cs="Arial"/>
              </w:rPr>
              <w:t>2010 – 2025 MHz</w:t>
            </w:r>
          </w:p>
        </w:tc>
        <w:tc>
          <w:tcPr>
            <w:tcW w:w="879" w:type="dxa"/>
            <w:tcBorders>
              <w:top w:val="single" w:sz="4" w:space="0" w:color="auto"/>
              <w:left w:val="single" w:sz="4" w:space="0" w:color="auto"/>
              <w:bottom w:val="single" w:sz="4" w:space="0" w:color="auto"/>
              <w:right w:val="single" w:sz="4" w:space="0" w:color="auto"/>
            </w:tcBorders>
            <w:hideMark/>
          </w:tcPr>
          <w:p w14:paraId="01D46600"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C59BE1B"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9DEDCD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5CA019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11ABB229"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n34</w:t>
            </w:r>
          </w:p>
        </w:tc>
      </w:tr>
      <w:tr w:rsidR="00B13304" w:rsidRPr="007530C6" w14:paraId="6BF1F82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C001669" w14:textId="77777777" w:rsidR="00B13304" w:rsidRPr="007530C6" w:rsidRDefault="00B13304" w:rsidP="00170348">
            <w:pPr>
              <w:pStyle w:val="TAC"/>
              <w:rPr>
                <w:rFonts w:eastAsia="SimSun"/>
                <w:kern w:val="2"/>
                <w:szCs w:val="22"/>
                <w:lang w:val="sv-SE"/>
              </w:rPr>
            </w:pPr>
            <w:r w:rsidRPr="007530C6">
              <w:rPr>
                <w:rFonts w:eastAsia="SimSun"/>
                <w:lang w:val="sv-SE"/>
              </w:rPr>
              <w:t>UTRA TDD Band b) or E-UTRA Band 35</w:t>
            </w:r>
          </w:p>
        </w:tc>
        <w:tc>
          <w:tcPr>
            <w:tcW w:w="1997" w:type="dxa"/>
            <w:tcBorders>
              <w:top w:val="single" w:sz="4" w:space="0" w:color="auto"/>
              <w:left w:val="single" w:sz="4" w:space="0" w:color="auto"/>
              <w:bottom w:val="single" w:sz="4" w:space="0" w:color="auto"/>
              <w:right w:val="single" w:sz="4" w:space="0" w:color="auto"/>
            </w:tcBorders>
          </w:tcPr>
          <w:p w14:paraId="1A688C7F" w14:textId="77777777" w:rsidR="00B13304" w:rsidRPr="007530C6" w:rsidRDefault="00B13304" w:rsidP="00170348">
            <w:pPr>
              <w:pStyle w:val="TAC"/>
              <w:rPr>
                <w:rFonts w:eastAsia="SimSun" w:cs="Arial"/>
                <w:kern w:val="2"/>
                <w:szCs w:val="22"/>
              </w:rPr>
            </w:pPr>
            <w:r w:rsidRPr="007530C6">
              <w:rPr>
                <w:rFonts w:eastAsia="SimSun" w:cs="Arial"/>
              </w:rPr>
              <w:t>1850 – 1910 MHz</w:t>
            </w:r>
          </w:p>
          <w:p w14:paraId="37E2A028" w14:textId="77777777" w:rsidR="00B13304" w:rsidRPr="007530C6" w:rsidRDefault="00B13304" w:rsidP="00170348">
            <w:pPr>
              <w:pStyle w:val="TAC"/>
              <w:rPr>
                <w:rFonts w:eastAsia="SimSun" w:cs="Arial"/>
                <w:kern w:val="2"/>
                <w:szCs w:val="22"/>
              </w:rPr>
            </w:pPr>
          </w:p>
        </w:tc>
        <w:tc>
          <w:tcPr>
            <w:tcW w:w="879" w:type="dxa"/>
            <w:tcBorders>
              <w:top w:val="single" w:sz="4" w:space="0" w:color="auto"/>
              <w:left w:val="single" w:sz="4" w:space="0" w:color="auto"/>
              <w:bottom w:val="single" w:sz="4" w:space="0" w:color="auto"/>
              <w:right w:val="single" w:sz="4" w:space="0" w:color="auto"/>
            </w:tcBorders>
            <w:hideMark/>
          </w:tcPr>
          <w:p w14:paraId="0C26E4F8"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B2AA7AE"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E6F90C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91228F0"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8B968B0" w14:textId="77777777" w:rsidR="00B13304" w:rsidRPr="007530C6" w:rsidRDefault="00B13304" w:rsidP="00170348">
            <w:pPr>
              <w:pStyle w:val="TAC"/>
              <w:rPr>
                <w:rFonts w:eastAsia="SimSun" w:cs="Arial"/>
                <w:kern w:val="2"/>
                <w:szCs w:val="22"/>
              </w:rPr>
            </w:pPr>
          </w:p>
        </w:tc>
      </w:tr>
      <w:tr w:rsidR="00B13304" w:rsidRPr="007530C6" w14:paraId="0B79E47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CCB1185" w14:textId="77777777" w:rsidR="00B13304" w:rsidRPr="007530C6" w:rsidRDefault="00B13304" w:rsidP="00170348">
            <w:pPr>
              <w:pStyle w:val="TAC"/>
              <w:rPr>
                <w:rFonts w:eastAsia="SimSun"/>
                <w:kern w:val="2"/>
                <w:szCs w:val="22"/>
                <w:lang w:val="sv-SE"/>
              </w:rPr>
            </w:pPr>
            <w:r w:rsidRPr="007530C6">
              <w:rPr>
                <w:rFonts w:eastAsia="SimSun"/>
                <w:lang w:val="sv-SE"/>
              </w:rPr>
              <w:t>UTRA TDD Band b) or E-UTRA Band 36</w:t>
            </w:r>
          </w:p>
        </w:tc>
        <w:tc>
          <w:tcPr>
            <w:tcW w:w="1997" w:type="dxa"/>
            <w:tcBorders>
              <w:top w:val="single" w:sz="4" w:space="0" w:color="auto"/>
              <w:left w:val="single" w:sz="4" w:space="0" w:color="auto"/>
              <w:bottom w:val="single" w:sz="4" w:space="0" w:color="auto"/>
              <w:right w:val="single" w:sz="4" w:space="0" w:color="auto"/>
            </w:tcBorders>
            <w:hideMark/>
          </w:tcPr>
          <w:p w14:paraId="556BEB1D" w14:textId="77777777" w:rsidR="00B13304" w:rsidRPr="007530C6" w:rsidRDefault="00B13304" w:rsidP="00170348">
            <w:pPr>
              <w:pStyle w:val="TAC"/>
              <w:rPr>
                <w:rFonts w:eastAsia="SimSun" w:cs="Arial"/>
                <w:kern w:val="2"/>
                <w:szCs w:val="22"/>
              </w:rPr>
            </w:pPr>
            <w:r w:rsidRPr="007530C6">
              <w:rPr>
                <w:rFonts w:eastAsia="SimSun" w:cs="Arial"/>
              </w:rPr>
              <w:t>1930 – 1990 MHz</w:t>
            </w:r>
          </w:p>
        </w:tc>
        <w:tc>
          <w:tcPr>
            <w:tcW w:w="879" w:type="dxa"/>
            <w:tcBorders>
              <w:top w:val="single" w:sz="4" w:space="0" w:color="auto"/>
              <w:left w:val="single" w:sz="4" w:space="0" w:color="auto"/>
              <w:bottom w:val="single" w:sz="4" w:space="0" w:color="auto"/>
              <w:right w:val="single" w:sz="4" w:space="0" w:color="auto"/>
            </w:tcBorders>
            <w:hideMark/>
          </w:tcPr>
          <w:p w14:paraId="2827A28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39323EF"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ED64A3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DE9D0E8"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1E004593"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n2 or band n25</w:t>
            </w:r>
          </w:p>
        </w:tc>
      </w:tr>
      <w:tr w:rsidR="00B13304" w:rsidRPr="007530C6" w14:paraId="445BBAE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E3E1DFD" w14:textId="77777777" w:rsidR="00B13304" w:rsidRPr="007530C6" w:rsidRDefault="00B13304" w:rsidP="00170348">
            <w:pPr>
              <w:pStyle w:val="TAC"/>
              <w:rPr>
                <w:rFonts w:eastAsia="SimSun"/>
                <w:kern w:val="2"/>
                <w:szCs w:val="22"/>
                <w:lang w:val="sv-SE"/>
              </w:rPr>
            </w:pPr>
            <w:r w:rsidRPr="007530C6">
              <w:rPr>
                <w:rFonts w:eastAsia="SimSun"/>
                <w:lang w:val="sv-SE"/>
              </w:rPr>
              <w:t>UTRA TDD Band c) or E-UTRA Band 37</w:t>
            </w:r>
          </w:p>
        </w:tc>
        <w:tc>
          <w:tcPr>
            <w:tcW w:w="1997" w:type="dxa"/>
            <w:tcBorders>
              <w:top w:val="single" w:sz="4" w:space="0" w:color="auto"/>
              <w:left w:val="single" w:sz="4" w:space="0" w:color="auto"/>
              <w:bottom w:val="single" w:sz="4" w:space="0" w:color="auto"/>
              <w:right w:val="single" w:sz="4" w:space="0" w:color="auto"/>
            </w:tcBorders>
            <w:hideMark/>
          </w:tcPr>
          <w:p w14:paraId="101169AD" w14:textId="77777777" w:rsidR="00B13304" w:rsidRPr="007530C6" w:rsidRDefault="00B13304" w:rsidP="00170348">
            <w:pPr>
              <w:pStyle w:val="TAC"/>
              <w:rPr>
                <w:rFonts w:eastAsia="SimSun" w:cs="Arial"/>
                <w:kern w:val="2"/>
                <w:szCs w:val="22"/>
              </w:rPr>
            </w:pPr>
            <w:r w:rsidRPr="007530C6">
              <w:rPr>
                <w:rFonts w:eastAsia="SimSun" w:cs="Arial"/>
              </w:rPr>
              <w:t>1910 – 1930 MHz</w:t>
            </w:r>
          </w:p>
        </w:tc>
        <w:tc>
          <w:tcPr>
            <w:tcW w:w="879" w:type="dxa"/>
            <w:tcBorders>
              <w:top w:val="single" w:sz="4" w:space="0" w:color="auto"/>
              <w:left w:val="single" w:sz="4" w:space="0" w:color="auto"/>
              <w:bottom w:val="single" w:sz="4" w:space="0" w:color="auto"/>
              <w:right w:val="single" w:sz="4" w:space="0" w:color="auto"/>
            </w:tcBorders>
            <w:hideMark/>
          </w:tcPr>
          <w:p w14:paraId="070FC18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27F396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5CAA99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AD9F3E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66DFBA6" w14:textId="77777777" w:rsidR="00B13304" w:rsidRPr="007530C6" w:rsidRDefault="00B13304" w:rsidP="00170348">
            <w:pPr>
              <w:pStyle w:val="TAC"/>
              <w:rPr>
                <w:rFonts w:eastAsia="SimSun" w:cs="Arial"/>
                <w:kern w:val="2"/>
                <w:szCs w:val="22"/>
              </w:rPr>
            </w:pPr>
          </w:p>
        </w:tc>
      </w:tr>
      <w:tr w:rsidR="00B13304" w:rsidRPr="007530C6" w14:paraId="4986C38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E1E71E9" w14:textId="77777777" w:rsidR="00B13304" w:rsidRPr="007530C6" w:rsidRDefault="00B13304" w:rsidP="00170348">
            <w:pPr>
              <w:pStyle w:val="TAC"/>
              <w:rPr>
                <w:rFonts w:eastAsia="SimSun"/>
                <w:kern w:val="2"/>
                <w:szCs w:val="22"/>
              </w:rPr>
            </w:pPr>
            <w:r w:rsidRPr="007530C6">
              <w:rPr>
                <w:rFonts w:eastAsia="SimSun"/>
              </w:rPr>
              <w:t>UTRA TDD Band d) or E-UTRA Band 38 or NR Band n38</w:t>
            </w:r>
          </w:p>
        </w:tc>
        <w:tc>
          <w:tcPr>
            <w:tcW w:w="1997" w:type="dxa"/>
            <w:tcBorders>
              <w:top w:val="single" w:sz="4" w:space="0" w:color="auto"/>
              <w:left w:val="single" w:sz="4" w:space="0" w:color="auto"/>
              <w:bottom w:val="single" w:sz="4" w:space="0" w:color="auto"/>
              <w:right w:val="single" w:sz="4" w:space="0" w:color="auto"/>
            </w:tcBorders>
            <w:hideMark/>
          </w:tcPr>
          <w:p w14:paraId="4104B563" w14:textId="77777777" w:rsidR="00B13304" w:rsidRPr="007530C6" w:rsidRDefault="00B13304" w:rsidP="00170348">
            <w:pPr>
              <w:pStyle w:val="TAC"/>
              <w:rPr>
                <w:rFonts w:eastAsia="SimSun" w:cs="Arial"/>
                <w:kern w:val="2"/>
                <w:szCs w:val="22"/>
              </w:rPr>
            </w:pPr>
            <w:r w:rsidRPr="007530C6">
              <w:rPr>
                <w:rFonts w:eastAsia="SimSun" w:cs="Arial"/>
              </w:rPr>
              <w:t>2570 – 2620 MHz</w:t>
            </w:r>
          </w:p>
        </w:tc>
        <w:tc>
          <w:tcPr>
            <w:tcW w:w="879" w:type="dxa"/>
            <w:tcBorders>
              <w:top w:val="single" w:sz="4" w:space="0" w:color="auto"/>
              <w:left w:val="single" w:sz="4" w:space="0" w:color="auto"/>
              <w:bottom w:val="single" w:sz="4" w:space="0" w:color="auto"/>
              <w:right w:val="single" w:sz="4" w:space="0" w:color="auto"/>
            </w:tcBorders>
            <w:hideMark/>
          </w:tcPr>
          <w:p w14:paraId="6CAF6437"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FA4763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358B6F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D70BD8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6924F2E2"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n38.  </w:t>
            </w:r>
          </w:p>
        </w:tc>
      </w:tr>
      <w:tr w:rsidR="00B13304" w:rsidRPr="007530C6" w14:paraId="66016A9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2073249" w14:textId="77777777" w:rsidR="00B13304" w:rsidRPr="007530C6" w:rsidRDefault="00B13304" w:rsidP="00170348">
            <w:pPr>
              <w:pStyle w:val="TAC"/>
              <w:rPr>
                <w:rFonts w:eastAsia="SimSun"/>
                <w:kern w:val="2"/>
                <w:szCs w:val="22"/>
                <w:lang w:val="sv-SE"/>
              </w:rPr>
            </w:pPr>
            <w:r w:rsidRPr="007530C6">
              <w:rPr>
                <w:rFonts w:eastAsia="SimSun"/>
                <w:lang w:val="sv-SE"/>
              </w:rPr>
              <w:t>UTRA TDD Band f) or</w:t>
            </w:r>
            <w:r w:rsidRPr="007530C6">
              <w:rPr>
                <w:rFonts w:eastAsia="SimSun" w:cs="Arial"/>
                <w:lang w:val="sv-SE"/>
              </w:rPr>
              <w:t xml:space="preserve"> E-UTRA Band 39</w:t>
            </w:r>
            <w:r w:rsidRPr="007530C6">
              <w:rPr>
                <w:rFonts w:eastAsia="SimSun" w:cs="Arial"/>
              </w:rPr>
              <w:t xml:space="preserve"> or NR band n39</w:t>
            </w:r>
          </w:p>
        </w:tc>
        <w:tc>
          <w:tcPr>
            <w:tcW w:w="1997" w:type="dxa"/>
            <w:tcBorders>
              <w:top w:val="single" w:sz="4" w:space="0" w:color="auto"/>
              <w:left w:val="single" w:sz="4" w:space="0" w:color="auto"/>
              <w:bottom w:val="single" w:sz="4" w:space="0" w:color="auto"/>
              <w:right w:val="single" w:sz="4" w:space="0" w:color="auto"/>
            </w:tcBorders>
            <w:hideMark/>
          </w:tcPr>
          <w:p w14:paraId="7920EF1C" w14:textId="77777777" w:rsidR="00B13304" w:rsidRPr="007530C6" w:rsidRDefault="00B13304" w:rsidP="00170348">
            <w:pPr>
              <w:pStyle w:val="TAC"/>
              <w:rPr>
                <w:rFonts w:eastAsia="SimSun" w:cs="Arial"/>
                <w:kern w:val="2"/>
                <w:szCs w:val="22"/>
              </w:rPr>
            </w:pPr>
            <w:r w:rsidRPr="007530C6">
              <w:rPr>
                <w:rFonts w:eastAsia="SimSun" w:cs="Arial"/>
              </w:rPr>
              <w:t>1880 – 1920MHz</w:t>
            </w:r>
          </w:p>
        </w:tc>
        <w:tc>
          <w:tcPr>
            <w:tcW w:w="879" w:type="dxa"/>
            <w:tcBorders>
              <w:top w:val="single" w:sz="4" w:space="0" w:color="auto"/>
              <w:left w:val="single" w:sz="4" w:space="0" w:color="auto"/>
              <w:bottom w:val="single" w:sz="4" w:space="0" w:color="auto"/>
              <w:right w:val="single" w:sz="4" w:space="0" w:color="auto"/>
            </w:tcBorders>
            <w:hideMark/>
          </w:tcPr>
          <w:p w14:paraId="7F820825"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A7F60C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3AFF34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014CDD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4929DC9E"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n39</w:t>
            </w:r>
          </w:p>
        </w:tc>
      </w:tr>
      <w:tr w:rsidR="00B13304" w:rsidRPr="007530C6" w14:paraId="4FA97B1D"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F642BB4" w14:textId="77777777" w:rsidR="00B13304" w:rsidRPr="007530C6" w:rsidRDefault="00B13304" w:rsidP="00170348">
            <w:pPr>
              <w:pStyle w:val="TAC"/>
              <w:rPr>
                <w:rFonts w:eastAsia="SimSun"/>
                <w:kern w:val="2"/>
                <w:szCs w:val="22"/>
                <w:lang w:val="sv-SE"/>
              </w:rPr>
            </w:pPr>
            <w:r w:rsidRPr="007530C6">
              <w:rPr>
                <w:rFonts w:eastAsia="SimSun"/>
                <w:lang w:val="sv-SE"/>
              </w:rPr>
              <w:t>UTRA TDD Band e) or</w:t>
            </w:r>
            <w:r w:rsidRPr="007530C6">
              <w:rPr>
                <w:rFonts w:eastAsia="SimSun" w:cs="Arial"/>
                <w:lang w:val="sv-SE"/>
              </w:rPr>
              <w:t xml:space="preserve"> E-UTRA Band 40</w:t>
            </w:r>
            <w:r w:rsidRPr="007530C6">
              <w:rPr>
                <w:rFonts w:eastAsia="SimSun" w:cs="Arial"/>
              </w:rPr>
              <w:t xml:space="preserve"> or NR Band n40</w:t>
            </w:r>
          </w:p>
        </w:tc>
        <w:tc>
          <w:tcPr>
            <w:tcW w:w="1997" w:type="dxa"/>
            <w:tcBorders>
              <w:top w:val="single" w:sz="4" w:space="0" w:color="auto"/>
              <w:left w:val="single" w:sz="4" w:space="0" w:color="auto"/>
              <w:bottom w:val="single" w:sz="4" w:space="0" w:color="auto"/>
              <w:right w:val="single" w:sz="4" w:space="0" w:color="auto"/>
            </w:tcBorders>
            <w:hideMark/>
          </w:tcPr>
          <w:p w14:paraId="20ED7F58" w14:textId="77777777" w:rsidR="00B13304" w:rsidRPr="007530C6" w:rsidRDefault="00B13304" w:rsidP="00170348">
            <w:pPr>
              <w:pStyle w:val="TAC"/>
              <w:rPr>
                <w:rFonts w:eastAsia="SimSun" w:cs="Arial"/>
                <w:kern w:val="2"/>
                <w:szCs w:val="22"/>
              </w:rPr>
            </w:pPr>
            <w:r w:rsidRPr="007530C6">
              <w:rPr>
                <w:rFonts w:eastAsia="SimSun" w:cs="Arial"/>
              </w:rPr>
              <w:t>2300 – 2400MHz</w:t>
            </w:r>
          </w:p>
        </w:tc>
        <w:tc>
          <w:tcPr>
            <w:tcW w:w="879" w:type="dxa"/>
            <w:tcBorders>
              <w:top w:val="single" w:sz="4" w:space="0" w:color="auto"/>
              <w:left w:val="single" w:sz="4" w:space="0" w:color="auto"/>
              <w:bottom w:val="single" w:sz="4" w:space="0" w:color="auto"/>
              <w:right w:val="single" w:sz="4" w:space="0" w:color="auto"/>
            </w:tcBorders>
            <w:hideMark/>
          </w:tcPr>
          <w:p w14:paraId="523B1C7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0C02F10"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7DA623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FF78770"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5613C640"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n30 or n40.</w:t>
            </w:r>
          </w:p>
        </w:tc>
      </w:tr>
      <w:tr w:rsidR="00B13304" w:rsidRPr="007530C6" w14:paraId="62CE027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3E4D6A9" w14:textId="77777777" w:rsidR="00B13304" w:rsidRPr="007530C6" w:rsidRDefault="00B13304" w:rsidP="00170348">
            <w:pPr>
              <w:pStyle w:val="TAC"/>
              <w:rPr>
                <w:rFonts w:eastAsia="SimSun" w:cs="Arial"/>
                <w:kern w:val="2"/>
                <w:szCs w:val="22"/>
              </w:rPr>
            </w:pPr>
            <w:r w:rsidRPr="007530C6">
              <w:rPr>
                <w:rFonts w:eastAsia="Malgun Gothic" w:cs="Arial"/>
              </w:rPr>
              <w:t>E-UTRA Band 41 or NR Band n41, n90</w:t>
            </w:r>
          </w:p>
        </w:tc>
        <w:tc>
          <w:tcPr>
            <w:tcW w:w="1997" w:type="dxa"/>
            <w:tcBorders>
              <w:top w:val="single" w:sz="4" w:space="0" w:color="auto"/>
              <w:left w:val="single" w:sz="4" w:space="0" w:color="auto"/>
              <w:bottom w:val="single" w:sz="4" w:space="0" w:color="auto"/>
              <w:right w:val="single" w:sz="4" w:space="0" w:color="auto"/>
            </w:tcBorders>
            <w:hideMark/>
          </w:tcPr>
          <w:p w14:paraId="6D0BE40A" w14:textId="77777777" w:rsidR="00B13304" w:rsidRPr="007530C6" w:rsidRDefault="00B13304" w:rsidP="00170348">
            <w:pPr>
              <w:pStyle w:val="TAC"/>
              <w:rPr>
                <w:rFonts w:eastAsia="SimSun" w:cs="Arial"/>
                <w:kern w:val="2"/>
                <w:szCs w:val="22"/>
              </w:rPr>
            </w:pPr>
            <w:r w:rsidRPr="007530C6">
              <w:rPr>
                <w:rFonts w:eastAsia="SimSun" w:cs="Arial"/>
              </w:rPr>
              <w:t>2496 – 2690 MHz</w:t>
            </w:r>
          </w:p>
        </w:tc>
        <w:tc>
          <w:tcPr>
            <w:tcW w:w="879" w:type="dxa"/>
            <w:tcBorders>
              <w:top w:val="single" w:sz="4" w:space="0" w:color="auto"/>
              <w:left w:val="single" w:sz="4" w:space="0" w:color="auto"/>
              <w:bottom w:val="single" w:sz="4" w:space="0" w:color="auto"/>
              <w:right w:val="single" w:sz="4" w:space="0" w:color="auto"/>
            </w:tcBorders>
            <w:hideMark/>
          </w:tcPr>
          <w:p w14:paraId="7C383AE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437D57C"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D05A062"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BE69B2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78DA1E6C"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n41, n53 or [n90]</w:t>
            </w:r>
          </w:p>
        </w:tc>
      </w:tr>
      <w:tr w:rsidR="00B13304" w:rsidRPr="007530C6" w14:paraId="63DDA50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441FC15" w14:textId="77777777" w:rsidR="00B13304" w:rsidRPr="007530C6" w:rsidRDefault="00B13304" w:rsidP="00170348">
            <w:pPr>
              <w:pStyle w:val="TAC"/>
              <w:rPr>
                <w:rFonts w:eastAsia="SimSun" w:cs="Arial"/>
                <w:kern w:val="2"/>
                <w:szCs w:val="22"/>
              </w:rPr>
            </w:pPr>
            <w:r w:rsidRPr="007530C6">
              <w:rPr>
                <w:rFonts w:eastAsia="SimSun"/>
              </w:rPr>
              <w:lastRenderedPageBreak/>
              <w:t>E-UTRA Band 42</w:t>
            </w:r>
          </w:p>
        </w:tc>
        <w:tc>
          <w:tcPr>
            <w:tcW w:w="1997" w:type="dxa"/>
            <w:tcBorders>
              <w:top w:val="single" w:sz="4" w:space="0" w:color="auto"/>
              <w:left w:val="single" w:sz="4" w:space="0" w:color="auto"/>
              <w:bottom w:val="single" w:sz="4" w:space="0" w:color="auto"/>
              <w:right w:val="single" w:sz="4" w:space="0" w:color="auto"/>
            </w:tcBorders>
            <w:hideMark/>
          </w:tcPr>
          <w:p w14:paraId="42706B79" w14:textId="77777777" w:rsidR="00B13304" w:rsidRPr="007530C6" w:rsidRDefault="00B13304" w:rsidP="00170348">
            <w:pPr>
              <w:pStyle w:val="TAC"/>
              <w:rPr>
                <w:rFonts w:eastAsia="SimSun" w:cs="Arial"/>
                <w:kern w:val="2"/>
                <w:szCs w:val="22"/>
              </w:rPr>
            </w:pPr>
            <w:r w:rsidRPr="007530C6">
              <w:rPr>
                <w:rFonts w:eastAsia="SimSun" w:cs="Arial"/>
              </w:rPr>
              <w:t>3400 – 3600 MHz</w:t>
            </w:r>
          </w:p>
        </w:tc>
        <w:tc>
          <w:tcPr>
            <w:tcW w:w="879" w:type="dxa"/>
            <w:tcBorders>
              <w:top w:val="single" w:sz="4" w:space="0" w:color="auto"/>
              <w:left w:val="single" w:sz="4" w:space="0" w:color="auto"/>
              <w:bottom w:val="single" w:sz="4" w:space="0" w:color="auto"/>
              <w:right w:val="single" w:sz="4" w:space="0" w:color="auto"/>
            </w:tcBorders>
            <w:hideMark/>
          </w:tcPr>
          <w:p w14:paraId="6DD7E37C"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E3F06C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2F3EE5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30C391C"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06F79A0D"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2DE0859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9104F14" w14:textId="77777777" w:rsidR="00B13304" w:rsidRPr="007530C6" w:rsidRDefault="00B13304" w:rsidP="00170348">
            <w:pPr>
              <w:pStyle w:val="TAC"/>
              <w:rPr>
                <w:rFonts w:eastAsia="SimSun" w:cs="Arial"/>
                <w:kern w:val="2"/>
                <w:szCs w:val="22"/>
              </w:rPr>
            </w:pPr>
            <w:r w:rsidRPr="007530C6">
              <w:rPr>
                <w:rFonts w:eastAsia="SimSun"/>
              </w:rPr>
              <w:t>E-UTRA Band 43</w:t>
            </w:r>
          </w:p>
        </w:tc>
        <w:tc>
          <w:tcPr>
            <w:tcW w:w="1997" w:type="dxa"/>
            <w:tcBorders>
              <w:top w:val="single" w:sz="4" w:space="0" w:color="auto"/>
              <w:left w:val="single" w:sz="4" w:space="0" w:color="auto"/>
              <w:bottom w:val="single" w:sz="4" w:space="0" w:color="auto"/>
              <w:right w:val="single" w:sz="4" w:space="0" w:color="auto"/>
            </w:tcBorders>
            <w:hideMark/>
          </w:tcPr>
          <w:p w14:paraId="11B68B82" w14:textId="77777777" w:rsidR="00B13304" w:rsidRPr="007530C6" w:rsidRDefault="00B13304" w:rsidP="00170348">
            <w:pPr>
              <w:pStyle w:val="TAC"/>
              <w:rPr>
                <w:rFonts w:eastAsia="SimSun" w:cs="Arial"/>
                <w:kern w:val="2"/>
                <w:szCs w:val="22"/>
              </w:rPr>
            </w:pPr>
            <w:r w:rsidRPr="007530C6">
              <w:rPr>
                <w:rFonts w:eastAsia="SimSun" w:cs="Arial"/>
              </w:rPr>
              <w:t>3600 – 3800 MHz</w:t>
            </w:r>
          </w:p>
        </w:tc>
        <w:tc>
          <w:tcPr>
            <w:tcW w:w="879" w:type="dxa"/>
            <w:tcBorders>
              <w:top w:val="single" w:sz="4" w:space="0" w:color="auto"/>
              <w:left w:val="single" w:sz="4" w:space="0" w:color="auto"/>
              <w:bottom w:val="single" w:sz="4" w:space="0" w:color="auto"/>
              <w:right w:val="single" w:sz="4" w:space="0" w:color="auto"/>
            </w:tcBorders>
            <w:hideMark/>
          </w:tcPr>
          <w:p w14:paraId="2312BA84"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08A2DF3"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0118E8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6C94D2C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246766D3"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192CE41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971E300" w14:textId="77777777" w:rsidR="00B13304" w:rsidRPr="007530C6" w:rsidRDefault="00B13304" w:rsidP="00170348">
            <w:pPr>
              <w:pStyle w:val="TAC"/>
              <w:rPr>
                <w:rFonts w:eastAsia="SimSun" w:cs="Arial"/>
                <w:kern w:val="2"/>
                <w:szCs w:val="22"/>
              </w:rPr>
            </w:pPr>
            <w:r w:rsidRPr="007530C6">
              <w:rPr>
                <w:rFonts w:eastAsia="SimSun"/>
              </w:rPr>
              <w:t>E-UTRA Band 44</w:t>
            </w:r>
          </w:p>
        </w:tc>
        <w:tc>
          <w:tcPr>
            <w:tcW w:w="1997" w:type="dxa"/>
            <w:tcBorders>
              <w:top w:val="single" w:sz="4" w:space="0" w:color="auto"/>
              <w:left w:val="single" w:sz="4" w:space="0" w:color="auto"/>
              <w:bottom w:val="single" w:sz="4" w:space="0" w:color="auto"/>
              <w:right w:val="single" w:sz="4" w:space="0" w:color="auto"/>
            </w:tcBorders>
            <w:hideMark/>
          </w:tcPr>
          <w:p w14:paraId="411E351E" w14:textId="77777777" w:rsidR="00B13304" w:rsidRPr="007530C6" w:rsidRDefault="00B13304" w:rsidP="00170348">
            <w:pPr>
              <w:pStyle w:val="TAC"/>
              <w:rPr>
                <w:rFonts w:eastAsia="SimSun" w:cs="Arial"/>
                <w:kern w:val="2"/>
                <w:szCs w:val="22"/>
              </w:rPr>
            </w:pPr>
            <w:r w:rsidRPr="007530C6">
              <w:rPr>
                <w:rFonts w:eastAsia="SimSun" w:cs="Arial"/>
              </w:rPr>
              <w:t>703 – 803 MHz</w:t>
            </w:r>
          </w:p>
        </w:tc>
        <w:tc>
          <w:tcPr>
            <w:tcW w:w="879" w:type="dxa"/>
            <w:tcBorders>
              <w:top w:val="single" w:sz="4" w:space="0" w:color="auto"/>
              <w:left w:val="single" w:sz="4" w:space="0" w:color="auto"/>
              <w:bottom w:val="single" w:sz="4" w:space="0" w:color="auto"/>
              <w:right w:val="single" w:sz="4" w:space="0" w:color="auto"/>
            </w:tcBorders>
            <w:hideMark/>
          </w:tcPr>
          <w:p w14:paraId="3EE889A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9F4B522"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BD5DCC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68388B3"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4F1FFCAA"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n28</w:t>
            </w:r>
          </w:p>
        </w:tc>
      </w:tr>
      <w:tr w:rsidR="00B13304" w:rsidRPr="007530C6" w14:paraId="18E63764"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A373A7E" w14:textId="77777777" w:rsidR="00B13304" w:rsidRPr="007530C6" w:rsidRDefault="00B13304" w:rsidP="00170348">
            <w:pPr>
              <w:pStyle w:val="TAC"/>
              <w:rPr>
                <w:rFonts w:eastAsia="SimSun" w:cs="Arial"/>
                <w:kern w:val="2"/>
                <w:szCs w:val="22"/>
              </w:rPr>
            </w:pPr>
            <w:r w:rsidRPr="007530C6">
              <w:rPr>
                <w:rFonts w:eastAsia="SimSun"/>
              </w:rPr>
              <w:t>E-UTRA Band 45</w:t>
            </w:r>
          </w:p>
        </w:tc>
        <w:tc>
          <w:tcPr>
            <w:tcW w:w="1997" w:type="dxa"/>
            <w:tcBorders>
              <w:top w:val="single" w:sz="4" w:space="0" w:color="auto"/>
              <w:left w:val="single" w:sz="4" w:space="0" w:color="auto"/>
              <w:bottom w:val="single" w:sz="4" w:space="0" w:color="auto"/>
              <w:right w:val="single" w:sz="4" w:space="0" w:color="auto"/>
            </w:tcBorders>
            <w:hideMark/>
          </w:tcPr>
          <w:p w14:paraId="63CBE271" w14:textId="77777777" w:rsidR="00B13304" w:rsidRPr="007530C6" w:rsidRDefault="00B13304" w:rsidP="00170348">
            <w:pPr>
              <w:pStyle w:val="TAC"/>
              <w:rPr>
                <w:rFonts w:eastAsia="SimSun" w:cs="Arial"/>
                <w:kern w:val="2"/>
                <w:szCs w:val="22"/>
              </w:rPr>
            </w:pPr>
            <w:r w:rsidRPr="007530C6">
              <w:rPr>
                <w:rFonts w:eastAsia="SimSun" w:cs="Arial"/>
              </w:rPr>
              <w:t>1447 – 1467 MHz</w:t>
            </w:r>
          </w:p>
        </w:tc>
        <w:tc>
          <w:tcPr>
            <w:tcW w:w="879" w:type="dxa"/>
            <w:tcBorders>
              <w:top w:val="single" w:sz="4" w:space="0" w:color="auto"/>
              <w:left w:val="single" w:sz="4" w:space="0" w:color="auto"/>
              <w:bottom w:val="single" w:sz="4" w:space="0" w:color="auto"/>
              <w:right w:val="single" w:sz="4" w:space="0" w:color="auto"/>
            </w:tcBorders>
            <w:hideMark/>
          </w:tcPr>
          <w:p w14:paraId="1FBAEDC2"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13FE3BF"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B110009"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63B3775"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8CB436B" w14:textId="77777777" w:rsidR="00B13304" w:rsidRPr="007530C6" w:rsidRDefault="00B13304" w:rsidP="00170348">
            <w:pPr>
              <w:pStyle w:val="TAC"/>
              <w:rPr>
                <w:rFonts w:eastAsia="SimSun" w:cs="Arial"/>
                <w:kern w:val="2"/>
                <w:szCs w:val="22"/>
              </w:rPr>
            </w:pPr>
          </w:p>
        </w:tc>
      </w:tr>
      <w:tr w:rsidR="00B13304" w:rsidRPr="007530C6" w14:paraId="7E8CCC2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2E7B0CC" w14:textId="77777777" w:rsidR="00B13304" w:rsidRPr="007530C6" w:rsidRDefault="00B13304" w:rsidP="00170348">
            <w:pPr>
              <w:pStyle w:val="TAC"/>
              <w:rPr>
                <w:rFonts w:eastAsia="SimSun"/>
                <w:kern w:val="2"/>
                <w:szCs w:val="22"/>
              </w:rPr>
            </w:pPr>
            <w:r w:rsidRPr="007530C6">
              <w:rPr>
                <w:rFonts w:eastAsia="SimSun"/>
                <w:szCs w:val="18"/>
                <w:lang w:eastAsia="ko-KR"/>
              </w:rPr>
              <w:t>E-UTRA Band 4</w:t>
            </w:r>
            <w:r w:rsidRPr="007530C6">
              <w:rPr>
                <w:rFonts w:eastAsia="SimSun"/>
                <w:szCs w:val="18"/>
              </w:rPr>
              <w:t>6 or NR Band n46</w:t>
            </w:r>
          </w:p>
        </w:tc>
        <w:tc>
          <w:tcPr>
            <w:tcW w:w="1997" w:type="dxa"/>
            <w:tcBorders>
              <w:top w:val="single" w:sz="4" w:space="0" w:color="auto"/>
              <w:left w:val="single" w:sz="4" w:space="0" w:color="auto"/>
              <w:bottom w:val="single" w:sz="4" w:space="0" w:color="auto"/>
              <w:right w:val="single" w:sz="4" w:space="0" w:color="auto"/>
            </w:tcBorders>
            <w:hideMark/>
          </w:tcPr>
          <w:p w14:paraId="1D76682A" w14:textId="77777777" w:rsidR="00B13304" w:rsidRPr="007530C6" w:rsidRDefault="00B13304" w:rsidP="00170348">
            <w:pPr>
              <w:pStyle w:val="TAC"/>
              <w:rPr>
                <w:rFonts w:eastAsia="SimSun" w:cs="Arial"/>
                <w:kern w:val="2"/>
                <w:szCs w:val="22"/>
              </w:rPr>
            </w:pPr>
            <w:r w:rsidRPr="007530C6">
              <w:rPr>
                <w:rFonts w:eastAsia="SimSun" w:cs="Arial"/>
                <w:szCs w:val="18"/>
              </w:rPr>
              <w:t>5150</w:t>
            </w:r>
            <w:r w:rsidRPr="007530C6">
              <w:rPr>
                <w:rFonts w:eastAsia="SimSun" w:cs="Arial"/>
                <w:szCs w:val="18"/>
                <w:lang w:eastAsia="ko-KR"/>
              </w:rPr>
              <w:t xml:space="preserve"> – </w:t>
            </w:r>
            <w:r w:rsidRPr="007530C6">
              <w:rPr>
                <w:rFonts w:eastAsia="SimSun" w:cs="Arial"/>
                <w:szCs w:val="18"/>
              </w:rPr>
              <w:t>5925</w:t>
            </w:r>
            <w:r w:rsidRPr="007530C6">
              <w:rPr>
                <w:rFonts w:eastAsia="SimSun" w:cs="Arial"/>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hideMark/>
          </w:tcPr>
          <w:p w14:paraId="6286D5DE"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69C791D8"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832F06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53D463B"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5ABC22B8"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n46 or n96</w:t>
            </w:r>
          </w:p>
        </w:tc>
      </w:tr>
      <w:tr w:rsidR="00B13304" w:rsidRPr="007530C6" w14:paraId="3450348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7A80CFCD" w14:textId="77777777" w:rsidR="00B13304" w:rsidRPr="007530C6" w:rsidRDefault="00B13304" w:rsidP="00170348">
            <w:pPr>
              <w:pStyle w:val="TAC"/>
              <w:rPr>
                <w:rFonts w:eastAsia="SimSun" w:cs="Arial"/>
                <w:kern w:val="2"/>
                <w:szCs w:val="22"/>
              </w:rPr>
            </w:pPr>
            <w:r w:rsidRPr="007530C6">
              <w:rPr>
                <w:rFonts w:eastAsia="SimSun"/>
              </w:rPr>
              <w:t>E-UTRA Band 48 or NR Band n48</w:t>
            </w:r>
          </w:p>
        </w:tc>
        <w:tc>
          <w:tcPr>
            <w:tcW w:w="1997" w:type="dxa"/>
            <w:tcBorders>
              <w:top w:val="single" w:sz="4" w:space="0" w:color="auto"/>
              <w:left w:val="single" w:sz="4" w:space="0" w:color="auto"/>
              <w:bottom w:val="single" w:sz="4" w:space="0" w:color="auto"/>
              <w:right w:val="single" w:sz="4" w:space="0" w:color="auto"/>
            </w:tcBorders>
            <w:hideMark/>
          </w:tcPr>
          <w:p w14:paraId="3AB0F15F" w14:textId="77777777" w:rsidR="00B13304" w:rsidRPr="007530C6" w:rsidRDefault="00B13304" w:rsidP="00170348">
            <w:pPr>
              <w:pStyle w:val="TAC"/>
              <w:rPr>
                <w:rFonts w:eastAsia="SimSun" w:cs="Arial"/>
                <w:kern w:val="2"/>
                <w:szCs w:val="22"/>
              </w:rPr>
            </w:pPr>
            <w:r w:rsidRPr="007530C6">
              <w:rPr>
                <w:rFonts w:eastAsia="SimSun"/>
              </w:rPr>
              <w:t>3550 – 3700 MHz</w:t>
            </w:r>
          </w:p>
        </w:tc>
        <w:tc>
          <w:tcPr>
            <w:tcW w:w="879" w:type="dxa"/>
            <w:tcBorders>
              <w:top w:val="single" w:sz="4" w:space="0" w:color="auto"/>
              <w:left w:val="single" w:sz="4" w:space="0" w:color="auto"/>
              <w:bottom w:val="single" w:sz="4" w:space="0" w:color="auto"/>
              <w:right w:val="single" w:sz="4" w:space="0" w:color="auto"/>
            </w:tcBorders>
            <w:hideMark/>
          </w:tcPr>
          <w:p w14:paraId="312893C4" w14:textId="77777777" w:rsidR="00B13304" w:rsidRPr="007530C6" w:rsidRDefault="00B13304" w:rsidP="00170348">
            <w:pPr>
              <w:pStyle w:val="TAC"/>
              <w:rPr>
                <w:rFonts w:eastAsia="SimSun" w:cs="Arial"/>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7CB9A043"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8463747" w14:textId="77777777" w:rsidR="00B13304" w:rsidRPr="007530C6" w:rsidRDefault="00B13304" w:rsidP="00170348">
            <w:pPr>
              <w:pStyle w:val="TAC"/>
              <w:rPr>
                <w:rFonts w:eastAsia="SimSun"/>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8C39242" w14:textId="77777777" w:rsidR="00B13304" w:rsidRPr="007530C6" w:rsidRDefault="00B13304" w:rsidP="00170348">
            <w:pPr>
              <w:pStyle w:val="TAC"/>
              <w:rPr>
                <w:rFonts w:eastAsia="SimSun" w:cs="Arial"/>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41CEC45E"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2468B82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3FCB601" w14:textId="77777777" w:rsidR="00B13304" w:rsidRPr="007530C6" w:rsidRDefault="00B13304" w:rsidP="00170348">
            <w:pPr>
              <w:pStyle w:val="TAC"/>
              <w:rPr>
                <w:rFonts w:eastAsia="SimSun" w:cs="Arial"/>
                <w:kern w:val="2"/>
                <w:szCs w:val="22"/>
              </w:rPr>
            </w:pPr>
            <w:r w:rsidRPr="007530C6">
              <w:rPr>
                <w:rFonts w:eastAsia="SimSun"/>
              </w:rPr>
              <w:t xml:space="preserve">E-UTRA Band 50 or NR Band n50 </w:t>
            </w:r>
          </w:p>
        </w:tc>
        <w:tc>
          <w:tcPr>
            <w:tcW w:w="1997" w:type="dxa"/>
            <w:tcBorders>
              <w:top w:val="single" w:sz="4" w:space="0" w:color="auto"/>
              <w:left w:val="single" w:sz="4" w:space="0" w:color="auto"/>
              <w:bottom w:val="single" w:sz="4" w:space="0" w:color="auto"/>
              <w:right w:val="single" w:sz="4" w:space="0" w:color="auto"/>
            </w:tcBorders>
            <w:hideMark/>
          </w:tcPr>
          <w:p w14:paraId="10DF015C" w14:textId="77777777" w:rsidR="00B13304" w:rsidRPr="007530C6" w:rsidRDefault="00B13304" w:rsidP="00170348">
            <w:pPr>
              <w:pStyle w:val="TAC"/>
              <w:rPr>
                <w:rFonts w:eastAsia="SimSun" w:cs="Arial"/>
                <w:kern w:val="2"/>
                <w:szCs w:val="22"/>
              </w:rPr>
            </w:pPr>
            <w:r w:rsidRPr="007530C6">
              <w:rPr>
                <w:rFonts w:eastAsia="SimSun" w:cs="Arial"/>
              </w:rPr>
              <w:t>1432 – 1517 MHz</w:t>
            </w:r>
          </w:p>
        </w:tc>
        <w:tc>
          <w:tcPr>
            <w:tcW w:w="879" w:type="dxa"/>
            <w:tcBorders>
              <w:top w:val="single" w:sz="4" w:space="0" w:color="auto"/>
              <w:left w:val="single" w:sz="4" w:space="0" w:color="auto"/>
              <w:bottom w:val="single" w:sz="4" w:space="0" w:color="auto"/>
              <w:right w:val="single" w:sz="4" w:space="0" w:color="auto"/>
            </w:tcBorders>
            <w:hideMark/>
          </w:tcPr>
          <w:p w14:paraId="5643D45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033667CD"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938D48D"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43EFE1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2FA6932B" w14:textId="77777777" w:rsidR="00B13304" w:rsidRPr="007530C6" w:rsidRDefault="00B13304" w:rsidP="00170348">
            <w:pPr>
              <w:pStyle w:val="TAC"/>
              <w:rPr>
                <w:rFonts w:eastAsia="SimSun" w:cs="Arial"/>
                <w:kern w:val="2"/>
                <w:szCs w:val="22"/>
              </w:rPr>
            </w:pPr>
            <w:r w:rsidRPr="007530C6">
              <w:rPr>
                <w:rFonts w:eastAsia="SimSun"/>
              </w:rPr>
              <w:t>This is not applicable to repeater operating in Band n51, n74, n75, n91, n92, n93 or n94</w:t>
            </w:r>
          </w:p>
        </w:tc>
      </w:tr>
      <w:tr w:rsidR="00B13304" w:rsidRPr="007530C6" w14:paraId="3E5D1979"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06DA0B5" w14:textId="77777777" w:rsidR="00B13304" w:rsidRPr="007530C6" w:rsidRDefault="00B13304" w:rsidP="00170348">
            <w:pPr>
              <w:pStyle w:val="TAC"/>
              <w:rPr>
                <w:rFonts w:eastAsia="SimSun"/>
                <w:kern w:val="2"/>
                <w:szCs w:val="22"/>
              </w:rPr>
            </w:pPr>
            <w:r w:rsidRPr="007530C6">
              <w:rPr>
                <w:rFonts w:eastAsia="SimSun"/>
                <w:lang w:val="sv-SE"/>
              </w:rPr>
              <w:t>E-UTRA Band 51 or NR Band n51</w:t>
            </w:r>
          </w:p>
        </w:tc>
        <w:tc>
          <w:tcPr>
            <w:tcW w:w="1997" w:type="dxa"/>
            <w:tcBorders>
              <w:top w:val="single" w:sz="4" w:space="0" w:color="auto"/>
              <w:left w:val="single" w:sz="4" w:space="0" w:color="auto"/>
              <w:bottom w:val="single" w:sz="4" w:space="0" w:color="auto"/>
              <w:right w:val="single" w:sz="4" w:space="0" w:color="auto"/>
            </w:tcBorders>
            <w:hideMark/>
          </w:tcPr>
          <w:p w14:paraId="68BB3936" w14:textId="77777777" w:rsidR="00B13304" w:rsidRPr="007530C6" w:rsidRDefault="00B13304" w:rsidP="00170348">
            <w:pPr>
              <w:pStyle w:val="TAC"/>
              <w:rPr>
                <w:rFonts w:eastAsia="SimSun" w:cs="Arial"/>
                <w:kern w:val="2"/>
                <w:szCs w:val="22"/>
              </w:rPr>
            </w:pPr>
            <w:r w:rsidRPr="007530C6">
              <w:rPr>
                <w:rFonts w:eastAsia="SimSun" w:cs="Arial"/>
              </w:rPr>
              <w:t>1427 – 1432 MHz</w:t>
            </w:r>
          </w:p>
        </w:tc>
        <w:tc>
          <w:tcPr>
            <w:tcW w:w="879" w:type="dxa"/>
            <w:tcBorders>
              <w:top w:val="single" w:sz="4" w:space="0" w:color="auto"/>
              <w:left w:val="single" w:sz="4" w:space="0" w:color="auto"/>
              <w:bottom w:val="single" w:sz="4" w:space="0" w:color="auto"/>
              <w:right w:val="single" w:sz="4" w:space="0" w:color="auto"/>
            </w:tcBorders>
            <w:hideMark/>
          </w:tcPr>
          <w:p w14:paraId="718EB750"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0B1B6B15" w14:textId="77777777" w:rsidR="00B13304" w:rsidRPr="007530C6" w:rsidRDefault="00B13304" w:rsidP="00170348">
            <w:pPr>
              <w:pStyle w:val="TAC"/>
              <w:rPr>
                <w:rFonts w:eastAsia="SimSun" w:cs="Arial"/>
                <w:kern w:val="2"/>
                <w:szCs w:val="22"/>
              </w:rPr>
            </w:pPr>
            <w:r w:rsidRPr="007530C6">
              <w:rPr>
                <w:rFonts w:eastAsia="SimSun"/>
              </w:rPr>
              <w:t>N/A</w:t>
            </w:r>
          </w:p>
        </w:tc>
        <w:tc>
          <w:tcPr>
            <w:tcW w:w="880" w:type="dxa"/>
            <w:tcBorders>
              <w:top w:val="single" w:sz="4" w:space="0" w:color="auto"/>
              <w:left w:val="single" w:sz="4" w:space="0" w:color="auto"/>
              <w:bottom w:val="single" w:sz="4" w:space="0" w:color="auto"/>
              <w:right w:val="single" w:sz="4" w:space="0" w:color="auto"/>
            </w:tcBorders>
            <w:hideMark/>
          </w:tcPr>
          <w:p w14:paraId="35E7B13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486416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7D86FB21" w14:textId="77777777" w:rsidR="00B13304" w:rsidRPr="007530C6" w:rsidRDefault="00B13304" w:rsidP="00170348">
            <w:pPr>
              <w:pStyle w:val="TAC"/>
              <w:rPr>
                <w:rFonts w:eastAsia="SimSun"/>
                <w:kern w:val="2"/>
                <w:szCs w:val="22"/>
              </w:rPr>
            </w:pPr>
            <w:r w:rsidRPr="007530C6">
              <w:rPr>
                <w:rFonts w:eastAsia="SimSun"/>
              </w:rPr>
              <w:t>This is not applicable to repeater operating in Band n50, n74, n75, n76, n91, n92, n93 or n94</w:t>
            </w:r>
          </w:p>
        </w:tc>
      </w:tr>
      <w:tr w:rsidR="00B13304" w:rsidRPr="007530C6" w14:paraId="6646871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4A713CC" w14:textId="77777777" w:rsidR="00B13304" w:rsidRPr="007530C6" w:rsidRDefault="00B13304" w:rsidP="00170348">
            <w:pPr>
              <w:pStyle w:val="TAC"/>
              <w:rPr>
                <w:rFonts w:eastAsia="SimSun"/>
                <w:kern w:val="2"/>
                <w:szCs w:val="22"/>
                <w:lang w:val="sv-SE"/>
              </w:rPr>
            </w:pPr>
            <w:r w:rsidRPr="007530C6">
              <w:rPr>
                <w:rFonts w:eastAsia="Malgun Gothic" w:cs="Arial"/>
              </w:rPr>
              <w:t>E-UTRA Band 53 or NR Band n53</w:t>
            </w:r>
          </w:p>
        </w:tc>
        <w:tc>
          <w:tcPr>
            <w:tcW w:w="1997" w:type="dxa"/>
            <w:tcBorders>
              <w:top w:val="single" w:sz="4" w:space="0" w:color="auto"/>
              <w:left w:val="single" w:sz="4" w:space="0" w:color="auto"/>
              <w:bottom w:val="single" w:sz="4" w:space="0" w:color="auto"/>
              <w:right w:val="single" w:sz="4" w:space="0" w:color="auto"/>
            </w:tcBorders>
            <w:hideMark/>
          </w:tcPr>
          <w:p w14:paraId="68AF2E9B" w14:textId="77777777" w:rsidR="00B13304" w:rsidRPr="007530C6" w:rsidRDefault="00B13304" w:rsidP="00170348">
            <w:pPr>
              <w:pStyle w:val="TAC"/>
              <w:rPr>
                <w:rFonts w:eastAsia="SimSun" w:cs="Arial"/>
                <w:kern w:val="2"/>
                <w:szCs w:val="22"/>
              </w:rPr>
            </w:pPr>
            <w:r w:rsidRPr="007530C6">
              <w:rPr>
                <w:rFonts w:eastAsia="SimSun" w:cs="Arial"/>
              </w:rPr>
              <w:t>2483.5 – 2495 MHz</w:t>
            </w:r>
          </w:p>
        </w:tc>
        <w:tc>
          <w:tcPr>
            <w:tcW w:w="879" w:type="dxa"/>
            <w:tcBorders>
              <w:top w:val="single" w:sz="4" w:space="0" w:color="auto"/>
              <w:left w:val="single" w:sz="4" w:space="0" w:color="auto"/>
              <w:bottom w:val="single" w:sz="4" w:space="0" w:color="auto"/>
              <w:right w:val="single" w:sz="4" w:space="0" w:color="auto"/>
            </w:tcBorders>
            <w:hideMark/>
          </w:tcPr>
          <w:p w14:paraId="239BE4AD"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2EA077B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D1CC00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2FEC61F"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hideMark/>
          </w:tcPr>
          <w:p w14:paraId="73037258" w14:textId="77777777" w:rsidR="00B13304" w:rsidRPr="007530C6" w:rsidRDefault="00B13304" w:rsidP="00170348">
            <w:pPr>
              <w:pStyle w:val="TAC"/>
              <w:rPr>
                <w:rFonts w:eastAsia="SimSun"/>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n41, n53 or n90</w:t>
            </w:r>
          </w:p>
        </w:tc>
      </w:tr>
      <w:tr w:rsidR="00635A76" w:rsidRPr="007530C6" w14:paraId="6DC1744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tcPr>
          <w:p w14:paraId="5A7444F2" w14:textId="35862956" w:rsidR="00635A76" w:rsidRPr="007530C6" w:rsidRDefault="00635A76" w:rsidP="00635A76">
            <w:pPr>
              <w:pStyle w:val="TAC"/>
              <w:rPr>
                <w:rFonts w:eastAsia="SimSun"/>
              </w:rPr>
            </w:pPr>
            <w:r>
              <w:rPr>
                <w:lang w:eastAsia="ja-JP"/>
              </w:rPr>
              <w:t xml:space="preserve">E-UTRA Band </w:t>
            </w:r>
            <w:r>
              <w:rPr>
                <w:lang w:eastAsia="zh-CN"/>
              </w:rPr>
              <w:t>54 or NR Band n54</w:t>
            </w:r>
          </w:p>
        </w:tc>
        <w:tc>
          <w:tcPr>
            <w:tcW w:w="1997" w:type="dxa"/>
            <w:tcBorders>
              <w:top w:val="single" w:sz="4" w:space="0" w:color="auto"/>
              <w:left w:val="single" w:sz="4" w:space="0" w:color="auto"/>
              <w:bottom w:val="single" w:sz="4" w:space="0" w:color="auto"/>
              <w:right w:val="single" w:sz="4" w:space="0" w:color="auto"/>
            </w:tcBorders>
          </w:tcPr>
          <w:p w14:paraId="3985CD09" w14:textId="76EC9E55" w:rsidR="00635A76" w:rsidRPr="007530C6" w:rsidRDefault="00635A76" w:rsidP="00635A76">
            <w:pPr>
              <w:pStyle w:val="TAC"/>
              <w:rPr>
                <w:rFonts w:eastAsia="SimSun" w:cs="Arial"/>
              </w:rPr>
            </w:pPr>
            <w:r>
              <w:rPr>
                <w:rFonts w:cs="Arial"/>
                <w:lang w:eastAsia="zh-CN"/>
              </w:rPr>
              <w:t>1670</w:t>
            </w:r>
            <w:r>
              <w:rPr>
                <w:rFonts w:cs="Arial"/>
                <w:lang w:eastAsia="ja-JP"/>
              </w:rPr>
              <w:t xml:space="preserve"> – </w:t>
            </w:r>
            <w:r>
              <w:rPr>
                <w:rFonts w:cs="Arial"/>
                <w:lang w:eastAsia="zh-CN"/>
              </w:rPr>
              <w:t>1675</w:t>
            </w:r>
            <w:r>
              <w:rPr>
                <w:rFonts w:cs="Arial"/>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tcPr>
          <w:p w14:paraId="5D1792EE" w14:textId="6E8317C4" w:rsidR="00635A76" w:rsidRPr="007530C6" w:rsidRDefault="00635A76" w:rsidP="00635A76">
            <w:pPr>
              <w:pStyle w:val="TAC"/>
              <w:rPr>
                <w:rFonts w:eastAsia="SimSun" w:cs="Arial"/>
              </w:rPr>
            </w:pPr>
            <w:r>
              <w:rPr>
                <w:rFonts w:cs="Arial"/>
                <w:lang w:eastAsia="ja-JP"/>
              </w:rPr>
              <w:t>-96 dBm</w:t>
            </w:r>
          </w:p>
        </w:tc>
        <w:tc>
          <w:tcPr>
            <w:tcW w:w="879" w:type="dxa"/>
            <w:tcBorders>
              <w:top w:val="single" w:sz="4" w:space="0" w:color="auto"/>
              <w:left w:val="single" w:sz="4" w:space="0" w:color="auto"/>
              <w:bottom w:val="single" w:sz="4" w:space="0" w:color="auto"/>
              <w:right w:val="single" w:sz="4" w:space="0" w:color="auto"/>
            </w:tcBorders>
          </w:tcPr>
          <w:p w14:paraId="6C6CAB4B" w14:textId="3633A1D4" w:rsidR="00635A76" w:rsidRPr="007530C6" w:rsidRDefault="00635A76" w:rsidP="00635A76">
            <w:pPr>
              <w:pStyle w:val="TAC"/>
              <w:rPr>
                <w:rFonts w:eastAsia="SimSun"/>
              </w:rPr>
            </w:pPr>
            <w:r>
              <w:t>-91 dBm</w:t>
            </w:r>
          </w:p>
        </w:tc>
        <w:tc>
          <w:tcPr>
            <w:tcW w:w="880" w:type="dxa"/>
            <w:tcBorders>
              <w:top w:val="single" w:sz="4" w:space="0" w:color="auto"/>
              <w:left w:val="single" w:sz="4" w:space="0" w:color="auto"/>
              <w:bottom w:val="single" w:sz="4" w:space="0" w:color="auto"/>
              <w:right w:val="single" w:sz="4" w:space="0" w:color="auto"/>
            </w:tcBorders>
          </w:tcPr>
          <w:p w14:paraId="1FF45F99" w14:textId="75D423F2" w:rsidR="00635A76" w:rsidRPr="007530C6" w:rsidRDefault="00635A76" w:rsidP="00635A76">
            <w:pPr>
              <w:pStyle w:val="TAC"/>
              <w:rPr>
                <w:rFonts w:eastAsia="SimSun" w:cs="Arial"/>
              </w:rPr>
            </w:pPr>
            <w:r>
              <w:rPr>
                <w:rFonts w:cs="Arial"/>
              </w:rPr>
              <w:t>-88 dBm</w:t>
            </w:r>
          </w:p>
        </w:tc>
        <w:tc>
          <w:tcPr>
            <w:tcW w:w="1414" w:type="dxa"/>
            <w:tcBorders>
              <w:top w:val="single" w:sz="4" w:space="0" w:color="auto"/>
              <w:left w:val="single" w:sz="4" w:space="0" w:color="auto"/>
              <w:bottom w:val="single" w:sz="4" w:space="0" w:color="auto"/>
              <w:right w:val="single" w:sz="4" w:space="0" w:color="auto"/>
            </w:tcBorders>
          </w:tcPr>
          <w:p w14:paraId="7D043417" w14:textId="6673E443" w:rsidR="00635A76" w:rsidRPr="007530C6" w:rsidRDefault="00635A76" w:rsidP="00635A76">
            <w:pPr>
              <w:pStyle w:val="TAC"/>
              <w:rPr>
                <w:rFonts w:eastAsia="SimSun" w:cs="Arial"/>
              </w:rPr>
            </w:pPr>
            <w:r>
              <w:rPr>
                <w:rFonts w:cs="Arial"/>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254F4973" w14:textId="0708C72B" w:rsidR="00635A76" w:rsidRPr="007530C6" w:rsidRDefault="00635A76" w:rsidP="00635A76">
            <w:pPr>
              <w:pStyle w:val="TAC"/>
              <w:rPr>
                <w:rFonts w:eastAsia="SimSun" w:cs="Arial"/>
                <w:kern w:val="2"/>
                <w:szCs w:val="22"/>
              </w:rPr>
            </w:pPr>
            <w:r>
              <w:rPr>
                <w:rFonts w:cs="Arial"/>
              </w:rPr>
              <w:t>This is not applicable to repeater operating in Band n5</w:t>
            </w:r>
            <w:r>
              <w:rPr>
                <w:rFonts w:cs="Arial"/>
                <w:lang w:eastAsia="zh-CN"/>
              </w:rPr>
              <w:t>4</w:t>
            </w:r>
          </w:p>
        </w:tc>
      </w:tr>
      <w:tr w:rsidR="00B13304" w:rsidRPr="007530C6" w14:paraId="7B49F3A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AB85CA3" w14:textId="77777777" w:rsidR="00B13304" w:rsidRPr="007530C6" w:rsidRDefault="00B13304" w:rsidP="00170348">
            <w:pPr>
              <w:pStyle w:val="TAC"/>
              <w:rPr>
                <w:rFonts w:eastAsia="SimSun" w:cs="Arial"/>
                <w:kern w:val="2"/>
                <w:szCs w:val="22"/>
              </w:rPr>
            </w:pPr>
            <w:r w:rsidRPr="007530C6">
              <w:rPr>
                <w:rFonts w:eastAsia="SimSun"/>
              </w:rPr>
              <w:t>E-UTRA Band 65</w:t>
            </w:r>
            <w:r w:rsidRPr="007530C6">
              <w:rPr>
                <w:rFonts w:eastAsia="SimSun" w:cs="Arial"/>
              </w:rPr>
              <w:t xml:space="preserve"> or NR Band n65</w:t>
            </w:r>
          </w:p>
        </w:tc>
        <w:tc>
          <w:tcPr>
            <w:tcW w:w="1997" w:type="dxa"/>
            <w:tcBorders>
              <w:top w:val="single" w:sz="4" w:space="0" w:color="auto"/>
              <w:left w:val="single" w:sz="4" w:space="0" w:color="auto"/>
              <w:bottom w:val="single" w:sz="4" w:space="0" w:color="auto"/>
              <w:right w:val="single" w:sz="4" w:space="0" w:color="auto"/>
            </w:tcBorders>
            <w:hideMark/>
          </w:tcPr>
          <w:p w14:paraId="4DC69B4D" w14:textId="77777777" w:rsidR="00B13304" w:rsidRPr="007530C6" w:rsidRDefault="00B13304" w:rsidP="00170348">
            <w:pPr>
              <w:pStyle w:val="TAC"/>
              <w:rPr>
                <w:rFonts w:eastAsia="SimSun" w:cs="Arial"/>
                <w:kern w:val="2"/>
                <w:szCs w:val="22"/>
              </w:rPr>
            </w:pPr>
            <w:r w:rsidRPr="007530C6">
              <w:rPr>
                <w:rFonts w:eastAsia="SimSun" w:cs="Arial"/>
              </w:rPr>
              <w:t>1920 – 2010 MHz</w:t>
            </w:r>
          </w:p>
        </w:tc>
        <w:tc>
          <w:tcPr>
            <w:tcW w:w="879" w:type="dxa"/>
            <w:tcBorders>
              <w:top w:val="single" w:sz="4" w:space="0" w:color="auto"/>
              <w:left w:val="single" w:sz="4" w:space="0" w:color="auto"/>
              <w:bottom w:val="single" w:sz="4" w:space="0" w:color="auto"/>
              <w:right w:val="single" w:sz="4" w:space="0" w:color="auto"/>
            </w:tcBorders>
            <w:hideMark/>
          </w:tcPr>
          <w:p w14:paraId="5740BAC1"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9495986"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DFC5A99"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52C6F2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64B1279F" w14:textId="77777777" w:rsidR="00B13304" w:rsidRPr="007530C6" w:rsidRDefault="00B13304" w:rsidP="00170348">
            <w:pPr>
              <w:pStyle w:val="TAC"/>
              <w:rPr>
                <w:rFonts w:eastAsia="SimSun" w:cs="Arial"/>
                <w:kern w:val="2"/>
                <w:szCs w:val="22"/>
              </w:rPr>
            </w:pPr>
          </w:p>
        </w:tc>
      </w:tr>
      <w:tr w:rsidR="00B13304" w:rsidRPr="007530C6" w14:paraId="0FDCBA7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F150EEE" w14:textId="77777777" w:rsidR="00B13304" w:rsidRPr="007530C6" w:rsidRDefault="00B13304" w:rsidP="00170348">
            <w:pPr>
              <w:pStyle w:val="TAC"/>
              <w:rPr>
                <w:rFonts w:eastAsia="SimSun" w:cs="Arial"/>
                <w:kern w:val="2"/>
                <w:szCs w:val="22"/>
              </w:rPr>
            </w:pPr>
            <w:r w:rsidRPr="007530C6">
              <w:rPr>
                <w:rFonts w:eastAsia="SimSun"/>
              </w:rPr>
              <w:t>E-UTRA Band 66 or NR Band n66</w:t>
            </w:r>
          </w:p>
        </w:tc>
        <w:tc>
          <w:tcPr>
            <w:tcW w:w="1997" w:type="dxa"/>
            <w:tcBorders>
              <w:top w:val="single" w:sz="4" w:space="0" w:color="auto"/>
              <w:left w:val="single" w:sz="4" w:space="0" w:color="auto"/>
              <w:bottom w:val="single" w:sz="4" w:space="0" w:color="auto"/>
              <w:right w:val="single" w:sz="4" w:space="0" w:color="auto"/>
            </w:tcBorders>
            <w:hideMark/>
          </w:tcPr>
          <w:p w14:paraId="45EAA264" w14:textId="77777777" w:rsidR="00B13304" w:rsidRPr="007530C6" w:rsidRDefault="00B13304" w:rsidP="00170348">
            <w:pPr>
              <w:pStyle w:val="TAC"/>
              <w:rPr>
                <w:rFonts w:eastAsia="SimSun" w:cs="Arial"/>
                <w:kern w:val="2"/>
                <w:szCs w:val="22"/>
              </w:rPr>
            </w:pPr>
            <w:r w:rsidRPr="007530C6">
              <w:rPr>
                <w:rFonts w:eastAsia="SimSun" w:cs="Arial"/>
              </w:rPr>
              <w:t>1710 – 1780 MHz</w:t>
            </w:r>
          </w:p>
        </w:tc>
        <w:tc>
          <w:tcPr>
            <w:tcW w:w="879" w:type="dxa"/>
            <w:tcBorders>
              <w:top w:val="single" w:sz="4" w:space="0" w:color="auto"/>
              <w:left w:val="single" w:sz="4" w:space="0" w:color="auto"/>
              <w:bottom w:val="single" w:sz="4" w:space="0" w:color="auto"/>
              <w:right w:val="single" w:sz="4" w:space="0" w:color="auto"/>
            </w:tcBorders>
            <w:hideMark/>
          </w:tcPr>
          <w:p w14:paraId="5564BFAD"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151A3887"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9F73D01"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CEC1E6B"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957942F" w14:textId="77777777" w:rsidR="00B13304" w:rsidRPr="007530C6" w:rsidRDefault="00B13304" w:rsidP="00170348">
            <w:pPr>
              <w:pStyle w:val="TAC"/>
              <w:rPr>
                <w:rFonts w:eastAsia="SimSun" w:cs="Arial"/>
                <w:kern w:val="2"/>
                <w:szCs w:val="22"/>
              </w:rPr>
            </w:pPr>
          </w:p>
        </w:tc>
      </w:tr>
      <w:tr w:rsidR="00B13304" w:rsidRPr="007530C6" w14:paraId="6A9D5C2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1E98C6B" w14:textId="77777777" w:rsidR="00B13304" w:rsidRPr="007530C6" w:rsidRDefault="00B13304" w:rsidP="00170348">
            <w:pPr>
              <w:pStyle w:val="TAC"/>
              <w:rPr>
                <w:rFonts w:eastAsia="SimSun" w:cs="Arial"/>
                <w:kern w:val="2"/>
                <w:szCs w:val="22"/>
              </w:rPr>
            </w:pPr>
            <w:r w:rsidRPr="007530C6">
              <w:rPr>
                <w:rFonts w:eastAsia="SimSun"/>
              </w:rPr>
              <w:t>E-UTRA Band 68</w:t>
            </w:r>
          </w:p>
        </w:tc>
        <w:tc>
          <w:tcPr>
            <w:tcW w:w="1997" w:type="dxa"/>
            <w:tcBorders>
              <w:top w:val="single" w:sz="4" w:space="0" w:color="auto"/>
              <w:left w:val="single" w:sz="4" w:space="0" w:color="auto"/>
              <w:bottom w:val="single" w:sz="4" w:space="0" w:color="auto"/>
              <w:right w:val="single" w:sz="4" w:space="0" w:color="auto"/>
            </w:tcBorders>
            <w:hideMark/>
          </w:tcPr>
          <w:p w14:paraId="17BCB905" w14:textId="77777777" w:rsidR="00B13304" w:rsidRPr="007530C6" w:rsidRDefault="00B13304" w:rsidP="00170348">
            <w:pPr>
              <w:pStyle w:val="TAC"/>
              <w:rPr>
                <w:rFonts w:eastAsia="SimSun" w:cs="Arial"/>
                <w:kern w:val="2"/>
                <w:szCs w:val="22"/>
              </w:rPr>
            </w:pPr>
            <w:r w:rsidRPr="007530C6">
              <w:rPr>
                <w:rFonts w:eastAsia="SimSun" w:cs="Arial"/>
              </w:rPr>
              <w:t>698 – 728 MHz</w:t>
            </w:r>
          </w:p>
        </w:tc>
        <w:tc>
          <w:tcPr>
            <w:tcW w:w="879" w:type="dxa"/>
            <w:tcBorders>
              <w:top w:val="single" w:sz="4" w:space="0" w:color="auto"/>
              <w:left w:val="single" w:sz="4" w:space="0" w:color="auto"/>
              <w:bottom w:val="single" w:sz="4" w:space="0" w:color="auto"/>
              <w:right w:val="single" w:sz="4" w:space="0" w:color="auto"/>
            </w:tcBorders>
            <w:hideMark/>
          </w:tcPr>
          <w:p w14:paraId="3E12A79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CB53814" w14:textId="77777777" w:rsidR="00B13304" w:rsidRPr="007530C6" w:rsidRDefault="00B13304" w:rsidP="00170348">
            <w:pPr>
              <w:pStyle w:val="TAC"/>
              <w:rPr>
                <w:rFonts w:eastAsia="SimSun" w:cs="Arial"/>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F3555B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C274B3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A7E4EAF" w14:textId="77777777" w:rsidR="00B13304" w:rsidRPr="007530C6" w:rsidRDefault="00B13304" w:rsidP="00170348">
            <w:pPr>
              <w:pStyle w:val="TAC"/>
              <w:rPr>
                <w:rFonts w:eastAsia="SimSun" w:cs="Arial"/>
                <w:kern w:val="2"/>
                <w:szCs w:val="22"/>
              </w:rPr>
            </w:pPr>
          </w:p>
        </w:tc>
      </w:tr>
      <w:tr w:rsidR="00B13304" w:rsidRPr="007530C6" w14:paraId="6F9A9DD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1E51012" w14:textId="77777777" w:rsidR="00B13304" w:rsidRPr="007530C6" w:rsidRDefault="00B13304" w:rsidP="00170348">
            <w:pPr>
              <w:pStyle w:val="TAC"/>
              <w:rPr>
                <w:rFonts w:eastAsia="SimSun"/>
                <w:kern w:val="2"/>
                <w:szCs w:val="22"/>
              </w:rPr>
            </w:pPr>
            <w:r w:rsidRPr="007530C6">
              <w:rPr>
                <w:rFonts w:eastAsia="SimSun"/>
              </w:rPr>
              <w:t>E-UTRA Band 70 or NR Band n70</w:t>
            </w:r>
          </w:p>
        </w:tc>
        <w:tc>
          <w:tcPr>
            <w:tcW w:w="1997" w:type="dxa"/>
            <w:tcBorders>
              <w:top w:val="single" w:sz="4" w:space="0" w:color="auto"/>
              <w:left w:val="single" w:sz="4" w:space="0" w:color="auto"/>
              <w:bottom w:val="single" w:sz="4" w:space="0" w:color="auto"/>
              <w:right w:val="single" w:sz="4" w:space="0" w:color="auto"/>
            </w:tcBorders>
            <w:hideMark/>
          </w:tcPr>
          <w:p w14:paraId="3BA65C74" w14:textId="77777777" w:rsidR="00B13304" w:rsidRPr="007530C6" w:rsidRDefault="00B13304" w:rsidP="00170348">
            <w:pPr>
              <w:pStyle w:val="TAC"/>
              <w:rPr>
                <w:rFonts w:eastAsia="SimSun"/>
                <w:kern w:val="2"/>
                <w:szCs w:val="22"/>
              </w:rPr>
            </w:pPr>
            <w:r w:rsidRPr="007530C6">
              <w:rPr>
                <w:rFonts w:eastAsia="SimSun"/>
              </w:rPr>
              <w:t>1695 – 1710 MHz</w:t>
            </w:r>
          </w:p>
        </w:tc>
        <w:tc>
          <w:tcPr>
            <w:tcW w:w="879" w:type="dxa"/>
            <w:tcBorders>
              <w:top w:val="single" w:sz="4" w:space="0" w:color="auto"/>
              <w:left w:val="single" w:sz="4" w:space="0" w:color="auto"/>
              <w:bottom w:val="single" w:sz="4" w:space="0" w:color="auto"/>
              <w:right w:val="single" w:sz="4" w:space="0" w:color="auto"/>
            </w:tcBorders>
            <w:hideMark/>
          </w:tcPr>
          <w:p w14:paraId="7835A6C7"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3D4C1BED"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BD821B3"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1D919843"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58AF9B5" w14:textId="77777777" w:rsidR="00B13304" w:rsidRPr="007530C6" w:rsidRDefault="00B13304" w:rsidP="00170348">
            <w:pPr>
              <w:pStyle w:val="TAC"/>
              <w:rPr>
                <w:rFonts w:eastAsia="SimSun" w:cs="Arial"/>
                <w:kern w:val="2"/>
                <w:szCs w:val="22"/>
              </w:rPr>
            </w:pPr>
          </w:p>
        </w:tc>
      </w:tr>
      <w:tr w:rsidR="00B13304" w:rsidRPr="007530C6" w14:paraId="4E61BC9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9A75D4A" w14:textId="77777777" w:rsidR="00B13304" w:rsidRPr="007530C6" w:rsidRDefault="00B13304" w:rsidP="00170348">
            <w:pPr>
              <w:pStyle w:val="TAC"/>
              <w:rPr>
                <w:rFonts w:eastAsia="SimSun"/>
                <w:kern w:val="2"/>
                <w:szCs w:val="22"/>
              </w:rPr>
            </w:pPr>
            <w:r w:rsidRPr="007530C6">
              <w:rPr>
                <w:rFonts w:eastAsia="SimSun"/>
              </w:rPr>
              <w:t>E-UTRA Band 71 or NR Band n71</w:t>
            </w:r>
          </w:p>
        </w:tc>
        <w:tc>
          <w:tcPr>
            <w:tcW w:w="1997" w:type="dxa"/>
            <w:tcBorders>
              <w:top w:val="single" w:sz="4" w:space="0" w:color="auto"/>
              <w:left w:val="single" w:sz="4" w:space="0" w:color="auto"/>
              <w:bottom w:val="single" w:sz="4" w:space="0" w:color="auto"/>
              <w:right w:val="single" w:sz="4" w:space="0" w:color="auto"/>
            </w:tcBorders>
            <w:hideMark/>
          </w:tcPr>
          <w:p w14:paraId="44B29B4D" w14:textId="77777777" w:rsidR="00B13304" w:rsidRPr="007530C6" w:rsidRDefault="00B13304" w:rsidP="00170348">
            <w:pPr>
              <w:pStyle w:val="TAC"/>
              <w:rPr>
                <w:rFonts w:eastAsia="SimSun"/>
                <w:kern w:val="2"/>
                <w:szCs w:val="22"/>
              </w:rPr>
            </w:pPr>
            <w:r w:rsidRPr="007530C6">
              <w:rPr>
                <w:rFonts w:eastAsia="SimSun"/>
              </w:rPr>
              <w:t>663 – 698 MHz</w:t>
            </w:r>
          </w:p>
        </w:tc>
        <w:tc>
          <w:tcPr>
            <w:tcW w:w="879" w:type="dxa"/>
            <w:tcBorders>
              <w:top w:val="single" w:sz="4" w:space="0" w:color="auto"/>
              <w:left w:val="single" w:sz="4" w:space="0" w:color="auto"/>
              <w:bottom w:val="single" w:sz="4" w:space="0" w:color="auto"/>
              <w:right w:val="single" w:sz="4" w:space="0" w:color="auto"/>
            </w:tcBorders>
            <w:hideMark/>
          </w:tcPr>
          <w:p w14:paraId="12FCB463"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3A10486"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533731E4"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0781CDED"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19C5A543" w14:textId="77777777" w:rsidR="00B13304" w:rsidRPr="007530C6" w:rsidRDefault="00B13304" w:rsidP="00170348">
            <w:pPr>
              <w:pStyle w:val="TAC"/>
              <w:rPr>
                <w:rFonts w:eastAsia="SimSun" w:cs="Arial"/>
                <w:kern w:val="2"/>
                <w:szCs w:val="22"/>
              </w:rPr>
            </w:pPr>
          </w:p>
        </w:tc>
      </w:tr>
      <w:tr w:rsidR="00B13304" w:rsidRPr="007530C6" w14:paraId="40B488D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68D41CE" w14:textId="77777777" w:rsidR="00B13304" w:rsidRPr="007530C6" w:rsidRDefault="00B13304" w:rsidP="00170348">
            <w:pPr>
              <w:pStyle w:val="TAC"/>
              <w:rPr>
                <w:rFonts w:eastAsia="SimSun"/>
                <w:kern w:val="2"/>
                <w:szCs w:val="22"/>
              </w:rPr>
            </w:pPr>
            <w:r w:rsidRPr="007530C6">
              <w:rPr>
                <w:rFonts w:eastAsia="SimSun"/>
              </w:rPr>
              <w:t>E-UTRA Band 72</w:t>
            </w:r>
          </w:p>
        </w:tc>
        <w:tc>
          <w:tcPr>
            <w:tcW w:w="1997" w:type="dxa"/>
            <w:tcBorders>
              <w:top w:val="single" w:sz="4" w:space="0" w:color="auto"/>
              <w:left w:val="single" w:sz="4" w:space="0" w:color="auto"/>
              <w:bottom w:val="single" w:sz="4" w:space="0" w:color="auto"/>
              <w:right w:val="single" w:sz="4" w:space="0" w:color="auto"/>
            </w:tcBorders>
            <w:hideMark/>
          </w:tcPr>
          <w:p w14:paraId="442237DB" w14:textId="77777777" w:rsidR="00B13304" w:rsidRPr="007530C6" w:rsidRDefault="00B13304" w:rsidP="00170348">
            <w:pPr>
              <w:pStyle w:val="TAC"/>
              <w:rPr>
                <w:rFonts w:eastAsia="SimSun"/>
                <w:kern w:val="2"/>
                <w:szCs w:val="22"/>
              </w:rPr>
            </w:pPr>
            <w:r w:rsidRPr="007530C6">
              <w:rPr>
                <w:rFonts w:eastAsia="SimSun"/>
              </w:rPr>
              <w:t>451 – 456 MHz</w:t>
            </w:r>
          </w:p>
        </w:tc>
        <w:tc>
          <w:tcPr>
            <w:tcW w:w="879" w:type="dxa"/>
            <w:tcBorders>
              <w:top w:val="single" w:sz="4" w:space="0" w:color="auto"/>
              <w:left w:val="single" w:sz="4" w:space="0" w:color="auto"/>
              <w:bottom w:val="single" w:sz="4" w:space="0" w:color="auto"/>
              <w:right w:val="single" w:sz="4" w:space="0" w:color="auto"/>
            </w:tcBorders>
            <w:hideMark/>
          </w:tcPr>
          <w:p w14:paraId="6FC592FD"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9A4EA3A"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16BA5F5B"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06E8E6F3"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2FF0B74B" w14:textId="77777777" w:rsidR="00B13304" w:rsidRPr="007530C6" w:rsidRDefault="00B13304" w:rsidP="00170348">
            <w:pPr>
              <w:pStyle w:val="TAC"/>
              <w:rPr>
                <w:rFonts w:eastAsia="SimSun" w:cs="Arial"/>
                <w:kern w:val="2"/>
                <w:szCs w:val="22"/>
              </w:rPr>
            </w:pPr>
          </w:p>
        </w:tc>
      </w:tr>
      <w:tr w:rsidR="00B13304" w:rsidRPr="007530C6" w14:paraId="39E0CB34"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8F39792" w14:textId="77777777" w:rsidR="00B13304" w:rsidRPr="007530C6" w:rsidRDefault="00B13304" w:rsidP="00170348">
            <w:pPr>
              <w:pStyle w:val="TAC"/>
              <w:rPr>
                <w:rFonts w:eastAsia="SimSun"/>
                <w:kern w:val="2"/>
                <w:szCs w:val="22"/>
              </w:rPr>
            </w:pPr>
            <w:r w:rsidRPr="007530C6">
              <w:rPr>
                <w:rFonts w:eastAsia="SimSun"/>
              </w:rPr>
              <w:lastRenderedPageBreak/>
              <w:t xml:space="preserve">E-UTRA Band 74 or NR Band n74 </w:t>
            </w:r>
          </w:p>
        </w:tc>
        <w:tc>
          <w:tcPr>
            <w:tcW w:w="1997" w:type="dxa"/>
            <w:tcBorders>
              <w:top w:val="single" w:sz="4" w:space="0" w:color="auto"/>
              <w:left w:val="single" w:sz="4" w:space="0" w:color="auto"/>
              <w:bottom w:val="single" w:sz="4" w:space="0" w:color="auto"/>
              <w:right w:val="single" w:sz="4" w:space="0" w:color="auto"/>
            </w:tcBorders>
            <w:hideMark/>
          </w:tcPr>
          <w:p w14:paraId="640A9D98" w14:textId="77777777" w:rsidR="00B13304" w:rsidRPr="007530C6" w:rsidRDefault="00B13304" w:rsidP="00170348">
            <w:pPr>
              <w:pStyle w:val="TAC"/>
              <w:rPr>
                <w:rFonts w:eastAsia="SimSun"/>
                <w:kern w:val="2"/>
                <w:szCs w:val="22"/>
              </w:rPr>
            </w:pPr>
            <w:r w:rsidRPr="007530C6">
              <w:rPr>
                <w:rFonts w:eastAsia="SimSun"/>
              </w:rPr>
              <w:t>1427 – 1470 MHz</w:t>
            </w:r>
          </w:p>
        </w:tc>
        <w:tc>
          <w:tcPr>
            <w:tcW w:w="879" w:type="dxa"/>
            <w:tcBorders>
              <w:top w:val="single" w:sz="4" w:space="0" w:color="auto"/>
              <w:left w:val="single" w:sz="4" w:space="0" w:color="auto"/>
              <w:bottom w:val="single" w:sz="4" w:space="0" w:color="auto"/>
              <w:right w:val="single" w:sz="4" w:space="0" w:color="auto"/>
            </w:tcBorders>
            <w:hideMark/>
          </w:tcPr>
          <w:p w14:paraId="064CBD18"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48FEF246"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7A135E0"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E9CD964"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624CDDAB"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n50, n51, n91, n92, n93 or n94</w:t>
            </w:r>
          </w:p>
        </w:tc>
      </w:tr>
      <w:tr w:rsidR="00B13304" w:rsidRPr="007530C6" w14:paraId="4ABBF1CD"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7FE05ACF" w14:textId="77777777" w:rsidR="00B13304" w:rsidRPr="007530C6" w:rsidRDefault="00B13304" w:rsidP="00170348">
            <w:pPr>
              <w:pStyle w:val="TAC"/>
              <w:rPr>
                <w:rFonts w:eastAsia="SimSun"/>
                <w:kern w:val="2"/>
                <w:szCs w:val="22"/>
              </w:rPr>
            </w:pPr>
            <w:r w:rsidRPr="007530C6">
              <w:rPr>
                <w:rFonts w:eastAsia="SimSun"/>
              </w:rPr>
              <w:t>NR Band n77</w:t>
            </w:r>
          </w:p>
        </w:tc>
        <w:tc>
          <w:tcPr>
            <w:tcW w:w="1997" w:type="dxa"/>
            <w:tcBorders>
              <w:top w:val="single" w:sz="4" w:space="0" w:color="auto"/>
              <w:left w:val="single" w:sz="4" w:space="0" w:color="auto"/>
              <w:bottom w:val="single" w:sz="4" w:space="0" w:color="auto"/>
              <w:right w:val="single" w:sz="4" w:space="0" w:color="auto"/>
            </w:tcBorders>
            <w:hideMark/>
          </w:tcPr>
          <w:p w14:paraId="5D08BDFE" w14:textId="77777777" w:rsidR="00B13304" w:rsidRPr="007530C6" w:rsidRDefault="00B13304" w:rsidP="00170348">
            <w:pPr>
              <w:pStyle w:val="TAC"/>
              <w:rPr>
                <w:rFonts w:eastAsia="SimSun"/>
                <w:kern w:val="2"/>
                <w:szCs w:val="22"/>
              </w:rPr>
            </w:pPr>
            <w:r w:rsidRPr="007530C6">
              <w:rPr>
                <w:rFonts w:eastAsia="SimSun"/>
              </w:rPr>
              <w:t>3.3 – 4.2 GHz</w:t>
            </w:r>
          </w:p>
        </w:tc>
        <w:tc>
          <w:tcPr>
            <w:tcW w:w="879" w:type="dxa"/>
            <w:tcBorders>
              <w:top w:val="single" w:sz="4" w:space="0" w:color="auto"/>
              <w:left w:val="single" w:sz="4" w:space="0" w:color="auto"/>
              <w:bottom w:val="single" w:sz="4" w:space="0" w:color="auto"/>
              <w:right w:val="single" w:sz="4" w:space="0" w:color="auto"/>
            </w:tcBorders>
            <w:hideMark/>
          </w:tcPr>
          <w:p w14:paraId="336DB0C9"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1223DDFF"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508445A"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2932D377"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1DE73A80"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47C4866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738333F" w14:textId="77777777" w:rsidR="00B13304" w:rsidRPr="007530C6" w:rsidRDefault="00B13304" w:rsidP="00170348">
            <w:pPr>
              <w:pStyle w:val="TAC"/>
              <w:rPr>
                <w:rFonts w:eastAsia="SimSun"/>
                <w:kern w:val="2"/>
                <w:szCs w:val="22"/>
              </w:rPr>
            </w:pPr>
            <w:r w:rsidRPr="007530C6">
              <w:rPr>
                <w:rFonts w:eastAsia="SimSun"/>
              </w:rPr>
              <w:t>NR Band n78</w:t>
            </w:r>
          </w:p>
        </w:tc>
        <w:tc>
          <w:tcPr>
            <w:tcW w:w="1997" w:type="dxa"/>
            <w:tcBorders>
              <w:top w:val="single" w:sz="4" w:space="0" w:color="auto"/>
              <w:left w:val="single" w:sz="4" w:space="0" w:color="auto"/>
              <w:bottom w:val="single" w:sz="4" w:space="0" w:color="auto"/>
              <w:right w:val="single" w:sz="4" w:space="0" w:color="auto"/>
            </w:tcBorders>
            <w:hideMark/>
          </w:tcPr>
          <w:p w14:paraId="3212AF56" w14:textId="77777777" w:rsidR="00B13304" w:rsidRPr="007530C6" w:rsidRDefault="00B13304" w:rsidP="00170348">
            <w:pPr>
              <w:pStyle w:val="TAC"/>
              <w:rPr>
                <w:rFonts w:eastAsia="SimSun"/>
                <w:kern w:val="2"/>
                <w:szCs w:val="22"/>
              </w:rPr>
            </w:pPr>
            <w:r w:rsidRPr="007530C6">
              <w:rPr>
                <w:rFonts w:eastAsia="SimSun"/>
              </w:rPr>
              <w:t>3.3 – 3.8 GHz</w:t>
            </w:r>
          </w:p>
        </w:tc>
        <w:tc>
          <w:tcPr>
            <w:tcW w:w="879" w:type="dxa"/>
            <w:tcBorders>
              <w:top w:val="single" w:sz="4" w:space="0" w:color="auto"/>
              <w:left w:val="single" w:sz="4" w:space="0" w:color="auto"/>
              <w:bottom w:val="single" w:sz="4" w:space="0" w:color="auto"/>
              <w:right w:val="single" w:sz="4" w:space="0" w:color="auto"/>
            </w:tcBorders>
            <w:hideMark/>
          </w:tcPr>
          <w:p w14:paraId="11DD399B"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6EF7AE19"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EDED72A"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35F13742"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hideMark/>
          </w:tcPr>
          <w:p w14:paraId="01E1A005" w14:textId="77777777" w:rsidR="00B13304" w:rsidRPr="007530C6" w:rsidRDefault="00B13304" w:rsidP="00170348">
            <w:pPr>
              <w:pStyle w:val="TAC"/>
              <w:rPr>
                <w:rFonts w:eastAsia="SimSun" w:cs="Arial"/>
                <w:kern w:val="2"/>
                <w:szCs w:val="22"/>
              </w:rPr>
            </w:pPr>
            <w:r w:rsidRPr="007530C6">
              <w:rPr>
                <w:rFonts w:eastAsia="SimSun" w:cs="Arial"/>
              </w:rPr>
              <w:t xml:space="preserve">This is not applicable to </w:t>
            </w:r>
            <w:r w:rsidRPr="007530C6">
              <w:rPr>
                <w:rFonts w:eastAsia="SimSun"/>
              </w:rPr>
              <w:t>repeater</w:t>
            </w:r>
            <w:r w:rsidRPr="007530C6">
              <w:rPr>
                <w:rFonts w:eastAsia="SimSun" w:cs="Arial"/>
              </w:rPr>
              <w:t xml:space="preserve"> operating in Band n48, n77 or n78</w:t>
            </w:r>
          </w:p>
        </w:tc>
      </w:tr>
      <w:tr w:rsidR="00B13304" w:rsidRPr="007530C6" w14:paraId="727DB8DB"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9650C2A" w14:textId="77777777" w:rsidR="00B13304" w:rsidRPr="007530C6" w:rsidRDefault="00B13304" w:rsidP="00170348">
            <w:pPr>
              <w:pStyle w:val="TAC"/>
              <w:rPr>
                <w:rFonts w:eastAsia="SimSun"/>
                <w:kern w:val="2"/>
                <w:szCs w:val="22"/>
              </w:rPr>
            </w:pPr>
            <w:r w:rsidRPr="007530C6">
              <w:rPr>
                <w:rFonts w:eastAsia="SimSun"/>
              </w:rPr>
              <w:t>NR Band n79</w:t>
            </w:r>
          </w:p>
        </w:tc>
        <w:tc>
          <w:tcPr>
            <w:tcW w:w="1997" w:type="dxa"/>
            <w:tcBorders>
              <w:top w:val="single" w:sz="4" w:space="0" w:color="auto"/>
              <w:left w:val="single" w:sz="4" w:space="0" w:color="auto"/>
              <w:bottom w:val="single" w:sz="4" w:space="0" w:color="auto"/>
              <w:right w:val="single" w:sz="4" w:space="0" w:color="auto"/>
            </w:tcBorders>
            <w:hideMark/>
          </w:tcPr>
          <w:p w14:paraId="14908393" w14:textId="77777777" w:rsidR="00B13304" w:rsidRPr="007530C6" w:rsidRDefault="00B13304" w:rsidP="00170348">
            <w:pPr>
              <w:pStyle w:val="TAC"/>
              <w:rPr>
                <w:rFonts w:eastAsia="SimSun"/>
                <w:kern w:val="2"/>
                <w:szCs w:val="22"/>
              </w:rPr>
            </w:pPr>
            <w:r w:rsidRPr="007530C6">
              <w:rPr>
                <w:rFonts w:eastAsia="SimSun"/>
              </w:rPr>
              <w:t>4.4 – 5.0 GHz</w:t>
            </w:r>
          </w:p>
        </w:tc>
        <w:tc>
          <w:tcPr>
            <w:tcW w:w="879" w:type="dxa"/>
            <w:tcBorders>
              <w:top w:val="single" w:sz="4" w:space="0" w:color="auto"/>
              <w:left w:val="single" w:sz="4" w:space="0" w:color="auto"/>
              <w:bottom w:val="single" w:sz="4" w:space="0" w:color="auto"/>
              <w:right w:val="single" w:sz="4" w:space="0" w:color="auto"/>
            </w:tcBorders>
            <w:hideMark/>
          </w:tcPr>
          <w:p w14:paraId="0714497D"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305404E5"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24C9FC8"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09A8648"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31E750F" w14:textId="77777777" w:rsidR="00B13304" w:rsidRPr="007530C6" w:rsidRDefault="00B13304" w:rsidP="00170348">
            <w:pPr>
              <w:pStyle w:val="TAC"/>
              <w:rPr>
                <w:rFonts w:eastAsia="SimSun" w:cs="Arial"/>
                <w:kern w:val="2"/>
                <w:szCs w:val="22"/>
              </w:rPr>
            </w:pPr>
          </w:p>
        </w:tc>
      </w:tr>
      <w:tr w:rsidR="00B13304" w:rsidRPr="007530C6" w14:paraId="20965FEE"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C29A5DD" w14:textId="77777777" w:rsidR="00B13304" w:rsidRPr="007530C6" w:rsidRDefault="00B13304" w:rsidP="00170348">
            <w:pPr>
              <w:pStyle w:val="TAC"/>
              <w:rPr>
                <w:rFonts w:eastAsia="SimSun"/>
                <w:kern w:val="2"/>
                <w:szCs w:val="22"/>
              </w:rPr>
            </w:pPr>
            <w:r w:rsidRPr="007530C6">
              <w:rPr>
                <w:rFonts w:eastAsia="SimSun"/>
              </w:rPr>
              <w:t>NR Band n80</w:t>
            </w:r>
          </w:p>
        </w:tc>
        <w:tc>
          <w:tcPr>
            <w:tcW w:w="1997" w:type="dxa"/>
            <w:tcBorders>
              <w:top w:val="single" w:sz="4" w:space="0" w:color="auto"/>
              <w:left w:val="single" w:sz="4" w:space="0" w:color="auto"/>
              <w:bottom w:val="single" w:sz="4" w:space="0" w:color="auto"/>
              <w:right w:val="single" w:sz="4" w:space="0" w:color="auto"/>
            </w:tcBorders>
            <w:hideMark/>
          </w:tcPr>
          <w:p w14:paraId="44CCF650" w14:textId="77777777" w:rsidR="00B13304" w:rsidRPr="007530C6" w:rsidRDefault="00B13304" w:rsidP="00170348">
            <w:pPr>
              <w:pStyle w:val="TAC"/>
              <w:rPr>
                <w:rFonts w:eastAsia="SimSun"/>
                <w:kern w:val="2"/>
                <w:szCs w:val="22"/>
              </w:rPr>
            </w:pPr>
            <w:r w:rsidRPr="007530C6">
              <w:rPr>
                <w:rFonts w:eastAsia="SimSun"/>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06122B8A"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21D03C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E25ECEA"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FFE92C4"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64515E2A" w14:textId="77777777" w:rsidR="00B13304" w:rsidRPr="007530C6" w:rsidRDefault="00B13304" w:rsidP="00170348">
            <w:pPr>
              <w:pStyle w:val="TAC"/>
              <w:rPr>
                <w:rFonts w:eastAsia="SimSun" w:cs="Arial"/>
                <w:kern w:val="2"/>
                <w:szCs w:val="22"/>
              </w:rPr>
            </w:pPr>
          </w:p>
        </w:tc>
      </w:tr>
      <w:tr w:rsidR="00B13304" w:rsidRPr="007530C6" w14:paraId="537FA2F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3EAEBCD" w14:textId="77777777" w:rsidR="00B13304" w:rsidRPr="007530C6" w:rsidRDefault="00B13304" w:rsidP="00170348">
            <w:pPr>
              <w:pStyle w:val="TAC"/>
              <w:rPr>
                <w:rFonts w:eastAsia="SimSun"/>
                <w:kern w:val="2"/>
                <w:szCs w:val="22"/>
              </w:rPr>
            </w:pPr>
            <w:r w:rsidRPr="007530C6">
              <w:rPr>
                <w:rFonts w:eastAsia="SimSun"/>
              </w:rPr>
              <w:t>NR Band n81</w:t>
            </w:r>
          </w:p>
        </w:tc>
        <w:tc>
          <w:tcPr>
            <w:tcW w:w="1997" w:type="dxa"/>
            <w:tcBorders>
              <w:top w:val="single" w:sz="4" w:space="0" w:color="auto"/>
              <w:left w:val="single" w:sz="4" w:space="0" w:color="auto"/>
              <w:bottom w:val="single" w:sz="4" w:space="0" w:color="auto"/>
              <w:right w:val="single" w:sz="4" w:space="0" w:color="auto"/>
            </w:tcBorders>
            <w:hideMark/>
          </w:tcPr>
          <w:p w14:paraId="2664F61C" w14:textId="77777777" w:rsidR="00B13304" w:rsidRPr="007530C6" w:rsidRDefault="00B13304" w:rsidP="00170348">
            <w:pPr>
              <w:pStyle w:val="TAC"/>
              <w:rPr>
                <w:rFonts w:eastAsia="SimSun"/>
                <w:kern w:val="2"/>
                <w:szCs w:val="22"/>
              </w:rPr>
            </w:pPr>
            <w:r w:rsidRPr="007530C6">
              <w:rPr>
                <w:rFonts w:eastAsia="SimSun"/>
              </w:rPr>
              <w:t>880 – 915 MHz</w:t>
            </w:r>
          </w:p>
        </w:tc>
        <w:tc>
          <w:tcPr>
            <w:tcW w:w="879" w:type="dxa"/>
            <w:tcBorders>
              <w:top w:val="single" w:sz="4" w:space="0" w:color="auto"/>
              <w:left w:val="single" w:sz="4" w:space="0" w:color="auto"/>
              <w:bottom w:val="single" w:sz="4" w:space="0" w:color="auto"/>
              <w:right w:val="single" w:sz="4" w:space="0" w:color="auto"/>
            </w:tcBorders>
            <w:hideMark/>
          </w:tcPr>
          <w:p w14:paraId="0A425376"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2D888DB1"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AB07F23"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100A58A1"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7F6D614" w14:textId="77777777" w:rsidR="00B13304" w:rsidRPr="007530C6" w:rsidRDefault="00B13304" w:rsidP="00170348">
            <w:pPr>
              <w:pStyle w:val="TAC"/>
              <w:rPr>
                <w:rFonts w:eastAsia="SimSun" w:cs="Arial"/>
                <w:kern w:val="2"/>
                <w:szCs w:val="22"/>
              </w:rPr>
            </w:pPr>
          </w:p>
        </w:tc>
      </w:tr>
      <w:tr w:rsidR="00B13304" w:rsidRPr="007530C6" w14:paraId="447D3CF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29AE41F" w14:textId="77777777" w:rsidR="00B13304" w:rsidRPr="007530C6" w:rsidRDefault="00B13304" w:rsidP="00170348">
            <w:pPr>
              <w:pStyle w:val="TAC"/>
              <w:rPr>
                <w:rFonts w:eastAsia="SimSun"/>
                <w:kern w:val="2"/>
                <w:szCs w:val="22"/>
              </w:rPr>
            </w:pPr>
            <w:r w:rsidRPr="007530C6">
              <w:rPr>
                <w:rFonts w:eastAsia="SimSun"/>
              </w:rPr>
              <w:t>NR Band n82</w:t>
            </w:r>
          </w:p>
        </w:tc>
        <w:tc>
          <w:tcPr>
            <w:tcW w:w="1997" w:type="dxa"/>
            <w:tcBorders>
              <w:top w:val="single" w:sz="4" w:space="0" w:color="auto"/>
              <w:left w:val="single" w:sz="4" w:space="0" w:color="auto"/>
              <w:bottom w:val="single" w:sz="4" w:space="0" w:color="auto"/>
              <w:right w:val="single" w:sz="4" w:space="0" w:color="auto"/>
            </w:tcBorders>
            <w:hideMark/>
          </w:tcPr>
          <w:p w14:paraId="6B2E5AAB" w14:textId="77777777" w:rsidR="00B13304" w:rsidRPr="007530C6" w:rsidRDefault="00B13304" w:rsidP="00170348">
            <w:pPr>
              <w:pStyle w:val="TAC"/>
              <w:rPr>
                <w:rFonts w:eastAsia="SimSun"/>
                <w:kern w:val="2"/>
                <w:szCs w:val="22"/>
              </w:rPr>
            </w:pPr>
            <w:r w:rsidRPr="007530C6">
              <w:rPr>
                <w:rFonts w:eastAsia="SimSun"/>
              </w:rPr>
              <w:t>832 – 862 MHz</w:t>
            </w:r>
          </w:p>
        </w:tc>
        <w:tc>
          <w:tcPr>
            <w:tcW w:w="879" w:type="dxa"/>
            <w:tcBorders>
              <w:top w:val="single" w:sz="4" w:space="0" w:color="auto"/>
              <w:left w:val="single" w:sz="4" w:space="0" w:color="auto"/>
              <w:bottom w:val="single" w:sz="4" w:space="0" w:color="auto"/>
              <w:right w:val="single" w:sz="4" w:space="0" w:color="auto"/>
            </w:tcBorders>
            <w:hideMark/>
          </w:tcPr>
          <w:p w14:paraId="6C59310E"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34BBC55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28DAF89"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3093DEF5"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33DD1BB8" w14:textId="77777777" w:rsidR="00B13304" w:rsidRPr="007530C6" w:rsidRDefault="00B13304" w:rsidP="00170348">
            <w:pPr>
              <w:pStyle w:val="TAC"/>
              <w:rPr>
                <w:rFonts w:eastAsia="SimSun" w:cs="Arial"/>
                <w:kern w:val="2"/>
                <w:szCs w:val="22"/>
              </w:rPr>
            </w:pPr>
          </w:p>
        </w:tc>
      </w:tr>
      <w:tr w:rsidR="00B13304" w:rsidRPr="007530C6" w14:paraId="3A2B380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398580D" w14:textId="77777777" w:rsidR="00B13304" w:rsidRPr="007530C6" w:rsidRDefault="00B13304" w:rsidP="00170348">
            <w:pPr>
              <w:pStyle w:val="TAC"/>
              <w:rPr>
                <w:rFonts w:eastAsia="SimSun"/>
                <w:kern w:val="2"/>
                <w:szCs w:val="22"/>
              </w:rPr>
            </w:pPr>
            <w:r w:rsidRPr="007530C6">
              <w:rPr>
                <w:rFonts w:eastAsia="SimSun"/>
              </w:rPr>
              <w:t>NR Band n83</w:t>
            </w:r>
          </w:p>
        </w:tc>
        <w:tc>
          <w:tcPr>
            <w:tcW w:w="1997" w:type="dxa"/>
            <w:tcBorders>
              <w:top w:val="single" w:sz="4" w:space="0" w:color="auto"/>
              <w:left w:val="single" w:sz="4" w:space="0" w:color="auto"/>
              <w:bottom w:val="single" w:sz="4" w:space="0" w:color="auto"/>
              <w:right w:val="single" w:sz="4" w:space="0" w:color="auto"/>
            </w:tcBorders>
            <w:hideMark/>
          </w:tcPr>
          <w:p w14:paraId="5676A46B" w14:textId="77777777" w:rsidR="00B13304" w:rsidRPr="007530C6" w:rsidRDefault="00B13304" w:rsidP="00170348">
            <w:pPr>
              <w:pStyle w:val="TAC"/>
              <w:rPr>
                <w:rFonts w:eastAsia="SimSun"/>
                <w:kern w:val="2"/>
                <w:szCs w:val="22"/>
              </w:rPr>
            </w:pPr>
            <w:r w:rsidRPr="007530C6">
              <w:rPr>
                <w:rFonts w:eastAsia="SimSun"/>
              </w:rPr>
              <w:t>703 – 748 MHz</w:t>
            </w:r>
          </w:p>
        </w:tc>
        <w:tc>
          <w:tcPr>
            <w:tcW w:w="879" w:type="dxa"/>
            <w:tcBorders>
              <w:top w:val="single" w:sz="4" w:space="0" w:color="auto"/>
              <w:left w:val="single" w:sz="4" w:space="0" w:color="auto"/>
              <w:bottom w:val="single" w:sz="4" w:space="0" w:color="auto"/>
              <w:right w:val="single" w:sz="4" w:space="0" w:color="auto"/>
            </w:tcBorders>
            <w:hideMark/>
          </w:tcPr>
          <w:p w14:paraId="208E7178"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13A3BED8"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BDD2B6E"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3ED7CEF6"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782B8F73" w14:textId="77777777" w:rsidR="00B13304" w:rsidRPr="007530C6" w:rsidRDefault="00B13304" w:rsidP="00170348">
            <w:pPr>
              <w:pStyle w:val="TAC"/>
              <w:rPr>
                <w:rFonts w:eastAsia="SimSun" w:cs="Arial"/>
                <w:kern w:val="2"/>
                <w:szCs w:val="22"/>
              </w:rPr>
            </w:pPr>
          </w:p>
        </w:tc>
      </w:tr>
      <w:tr w:rsidR="00B13304" w:rsidRPr="007530C6" w14:paraId="37A38D30"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711F535" w14:textId="77777777" w:rsidR="00B13304" w:rsidRPr="007530C6" w:rsidRDefault="00B13304" w:rsidP="00170348">
            <w:pPr>
              <w:pStyle w:val="TAC"/>
              <w:rPr>
                <w:rFonts w:eastAsia="SimSun"/>
                <w:kern w:val="2"/>
                <w:szCs w:val="22"/>
              </w:rPr>
            </w:pPr>
            <w:r w:rsidRPr="007530C6">
              <w:rPr>
                <w:rFonts w:eastAsia="SimSun"/>
              </w:rPr>
              <w:t>NR Band n84</w:t>
            </w:r>
          </w:p>
        </w:tc>
        <w:tc>
          <w:tcPr>
            <w:tcW w:w="1997" w:type="dxa"/>
            <w:tcBorders>
              <w:top w:val="single" w:sz="4" w:space="0" w:color="auto"/>
              <w:left w:val="single" w:sz="4" w:space="0" w:color="auto"/>
              <w:bottom w:val="single" w:sz="4" w:space="0" w:color="auto"/>
              <w:right w:val="single" w:sz="4" w:space="0" w:color="auto"/>
            </w:tcBorders>
            <w:hideMark/>
          </w:tcPr>
          <w:p w14:paraId="76F8CBB7" w14:textId="77777777" w:rsidR="00B13304" w:rsidRPr="007530C6" w:rsidRDefault="00B13304" w:rsidP="00170348">
            <w:pPr>
              <w:pStyle w:val="TAC"/>
              <w:rPr>
                <w:rFonts w:eastAsia="SimSun"/>
                <w:kern w:val="2"/>
                <w:szCs w:val="22"/>
              </w:rPr>
            </w:pPr>
            <w:r w:rsidRPr="007530C6">
              <w:rPr>
                <w:rFonts w:eastAsia="SimSun"/>
              </w:rPr>
              <w:t>1920 – 1980 MHz</w:t>
            </w:r>
          </w:p>
        </w:tc>
        <w:tc>
          <w:tcPr>
            <w:tcW w:w="879" w:type="dxa"/>
            <w:tcBorders>
              <w:top w:val="single" w:sz="4" w:space="0" w:color="auto"/>
              <w:left w:val="single" w:sz="4" w:space="0" w:color="auto"/>
              <w:bottom w:val="single" w:sz="4" w:space="0" w:color="auto"/>
              <w:right w:val="single" w:sz="4" w:space="0" w:color="auto"/>
            </w:tcBorders>
            <w:hideMark/>
          </w:tcPr>
          <w:p w14:paraId="41AC270A"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04627258"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FC946ED"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77B2CB56"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212F88E5" w14:textId="77777777" w:rsidR="00B13304" w:rsidRPr="007530C6" w:rsidRDefault="00B13304" w:rsidP="00170348">
            <w:pPr>
              <w:pStyle w:val="TAC"/>
              <w:rPr>
                <w:rFonts w:eastAsia="SimSun" w:cs="Arial"/>
                <w:kern w:val="2"/>
                <w:szCs w:val="22"/>
              </w:rPr>
            </w:pPr>
          </w:p>
        </w:tc>
      </w:tr>
      <w:tr w:rsidR="00B13304" w:rsidRPr="007530C6" w14:paraId="1972F83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86C35AB" w14:textId="77777777" w:rsidR="00B13304" w:rsidRPr="007530C6" w:rsidRDefault="00B13304" w:rsidP="00170348">
            <w:pPr>
              <w:pStyle w:val="TAC"/>
              <w:rPr>
                <w:rFonts w:eastAsia="SimSun"/>
                <w:kern w:val="2"/>
                <w:szCs w:val="22"/>
              </w:rPr>
            </w:pPr>
            <w:r w:rsidRPr="007530C6">
              <w:rPr>
                <w:rFonts w:eastAsia="SimSun"/>
              </w:rPr>
              <w:t>E-UTRA Band 85 or NR Band 85</w:t>
            </w:r>
          </w:p>
        </w:tc>
        <w:tc>
          <w:tcPr>
            <w:tcW w:w="1997" w:type="dxa"/>
            <w:tcBorders>
              <w:top w:val="single" w:sz="4" w:space="0" w:color="auto"/>
              <w:left w:val="single" w:sz="4" w:space="0" w:color="auto"/>
              <w:bottom w:val="single" w:sz="4" w:space="0" w:color="auto"/>
              <w:right w:val="single" w:sz="4" w:space="0" w:color="auto"/>
            </w:tcBorders>
            <w:hideMark/>
          </w:tcPr>
          <w:p w14:paraId="0A53A2B0" w14:textId="77777777" w:rsidR="00B13304" w:rsidRPr="007530C6" w:rsidRDefault="00B13304" w:rsidP="00170348">
            <w:pPr>
              <w:pStyle w:val="TAC"/>
              <w:rPr>
                <w:rFonts w:eastAsia="SimSun"/>
                <w:kern w:val="2"/>
                <w:szCs w:val="22"/>
              </w:rPr>
            </w:pPr>
            <w:r w:rsidRPr="007530C6">
              <w:rPr>
                <w:rFonts w:eastAsia="SimSun"/>
              </w:rPr>
              <w:t>698 – 716 MHz</w:t>
            </w:r>
          </w:p>
        </w:tc>
        <w:tc>
          <w:tcPr>
            <w:tcW w:w="879" w:type="dxa"/>
            <w:tcBorders>
              <w:top w:val="single" w:sz="4" w:space="0" w:color="auto"/>
              <w:left w:val="single" w:sz="4" w:space="0" w:color="auto"/>
              <w:bottom w:val="single" w:sz="4" w:space="0" w:color="auto"/>
              <w:right w:val="single" w:sz="4" w:space="0" w:color="auto"/>
            </w:tcBorders>
            <w:hideMark/>
          </w:tcPr>
          <w:p w14:paraId="4594EAF1"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7D05F172"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80C90B5"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451857FB"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51F4050F" w14:textId="77777777" w:rsidR="00B13304" w:rsidRPr="007530C6" w:rsidRDefault="00B13304" w:rsidP="00170348">
            <w:pPr>
              <w:pStyle w:val="TAC"/>
              <w:rPr>
                <w:rFonts w:eastAsia="SimSun" w:cs="Arial"/>
                <w:kern w:val="2"/>
                <w:szCs w:val="22"/>
              </w:rPr>
            </w:pPr>
          </w:p>
        </w:tc>
      </w:tr>
      <w:tr w:rsidR="00B13304" w:rsidRPr="007530C6" w14:paraId="023A633C"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6AA9927F" w14:textId="77777777" w:rsidR="00B13304" w:rsidRPr="007530C6" w:rsidRDefault="00B13304" w:rsidP="00170348">
            <w:pPr>
              <w:pStyle w:val="TAC"/>
              <w:rPr>
                <w:rFonts w:eastAsia="SimSun"/>
                <w:kern w:val="2"/>
                <w:szCs w:val="22"/>
              </w:rPr>
            </w:pPr>
            <w:r w:rsidRPr="007530C6">
              <w:rPr>
                <w:rFonts w:eastAsia="SimSun"/>
              </w:rPr>
              <w:t>NR Band n86</w:t>
            </w:r>
          </w:p>
        </w:tc>
        <w:tc>
          <w:tcPr>
            <w:tcW w:w="1997" w:type="dxa"/>
            <w:tcBorders>
              <w:top w:val="single" w:sz="4" w:space="0" w:color="auto"/>
              <w:left w:val="single" w:sz="4" w:space="0" w:color="auto"/>
              <w:bottom w:val="single" w:sz="4" w:space="0" w:color="auto"/>
              <w:right w:val="single" w:sz="4" w:space="0" w:color="auto"/>
            </w:tcBorders>
            <w:hideMark/>
          </w:tcPr>
          <w:p w14:paraId="066612A4" w14:textId="77777777" w:rsidR="00B13304" w:rsidRPr="007530C6" w:rsidRDefault="00B13304" w:rsidP="00170348">
            <w:pPr>
              <w:pStyle w:val="TAC"/>
              <w:rPr>
                <w:rFonts w:eastAsia="SimSun"/>
                <w:kern w:val="2"/>
                <w:szCs w:val="22"/>
              </w:rPr>
            </w:pPr>
            <w:r w:rsidRPr="007530C6">
              <w:rPr>
                <w:rFonts w:eastAsia="SimSun"/>
              </w:rPr>
              <w:t>1710 – 1780 MHz</w:t>
            </w:r>
          </w:p>
        </w:tc>
        <w:tc>
          <w:tcPr>
            <w:tcW w:w="879" w:type="dxa"/>
            <w:tcBorders>
              <w:top w:val="single" w:sz="4" w:space="0" w:color="auto"/>
              <w:left w:val="single" w:sz="4" w:space="0" w:color="auto"/>
              <w:bottom w:val="single" w:sz="4" w:space="0" w:color="auto"/>
              <w:right w:val="single" w:sz="4" w:space="0" w:color="auto"/>
            </w:tcBorders>
            <w:hideMark/>
          </w:tcPr>
          <w:p w14:paraId="14E5E4C3" w14:textId="77777777" w:rsidR="00B13304" w:rsidRPr="007530C6" w:rsidRDefault="00B13304" w:rsidP="00170348">
            <w:pPr>
              <w:pStyle w:val="TAC"/>
              <w:rPr>
                <w:rFonts w:eastAsia="SimSun"/>
                <w:kern w:val="2"/>
                <w:szCs w:val="22"/>
              </w:rPr>
            </w:pPr>
            <w:r w:rsidRPr="007530C6">
              <w:rPr>
                <w:rFonts w:eastAsia="SimSun"/>
              </w:rPr>
              <w:t>-96 dBm</w:t>
            </w:r>
          </w:p>
        </w:tc>
        <w:tc>
          <w:tcPr>
            <w:tcW w:w="879" w:type="dxa"/>
            <w:tcBorders>
              <w:top w:val="single" w:sz="4" w:space="0" w:color="auto"/>
              <w:left w:val="single" w:sz="4" w:space="0" w:color="auto"/>
              <w:bottom w:val="single" w:sz="4" w:space="0" w:color="auto"/>
              <w:right w:val="single" w:sz="4" w:space="0" w:color="auto"/>
            </w:tcBorders>
            <w:hideMark/>
          </w:tcPr>
          <w:p w14:paraId="5285D5BF"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365D01C" w14:textId="77777777" w:rsidR="00B13304" w:rsidRPr="007530C6" w:rsidRDefault="00B13304" w:rsidP="00170348">
            <w:pPr>
              <w:pStyle w:val="TAC"/>
              <w:rPr>
                <w:rFonts w:eastAsia="SimSun"/>
                <w:kern w:val="2"/>
                <w:szCs w:val="22"/>
              </w:rPr>
            </w:pPr>
            <w:r w:rsidRPr="007530C6">
              <w:rPr>
                <w:rFonts w:eastAsia="SimSun"/>
              </w:rPr>
              <w:t>-88 dBm</w:t>
            </w:r>
          </w:p>
        </w:tc>
        <w:tc>
          <w:tcPr>
            <w:tcW w:w="1414" w:type="dxa"/>
            <w:tcBorders>
              <w:top w:val="single" w:sz="4" w:space="0" w:color="auto"/>
              <w:left w:val="single" w:sz="4" w:space="0" w:color="auto"/>
              <w:bottom w:val="single" w:sz="4" w:space="0" w:color="auto"/>
              <w:right w:val="single" w:sz="4" w:space="0" w:color="auto"/>
            </w:tcBorders>
            <w:hideMark/>
          </w:tcPr>
          <w:p w14:paraId="23EDA634" w14:textId="77777777" w:rsidR="00B13304" w:rsidRPr="007530C6" w:rsidRDefault="00B13304" w:rsidP="00170348">
            <w:pPr>
              <w:pStyle w:val="TAC"/>
              <w:rPr>
                <w:rFonts w:eastAsia="SimSun"/>
                <w:kern w:val="2"/>
                <w:szCs w:val="22"/>
              </w:rPr>
            </w:pPr>
            <w:r w:rsidRPr="007530C6">
              <w:rPr>
                <w:rFonts w:eastAsia="SimSun"/>
              </w:rPr>
              <w:t>100 kHz</w:t>
            </w:r>
          </w:p>
        </w:tc>
        <w:tc>
          <w:tcPr>
            <w:tcW w:w="1606" w:type="dxa"/>
            <w:tcBorders>
              <w:top w:val="single" w:sz="4" w:space="0" w:color="auto"/>
              <w:left w:val="single" w:sz="4" w:space="0" w:color="auto"/>
              <w:bottom w:val="single" w:sz="4" w:space="0" w:color="auto"/>
              <w:right w:val="single" w:sz="4" w:space="0" w:color="auto"/>
            </w:tcBorders>
          </w:tcPr>
          <w:p w14:paraId="6F0DDF3F" w14:textId="77777777" w:rsidR="00B13304" w:rsidRPr="007530C6" w:rsidRDefault="00B13304" w:rsidP="00170348">
            <w:pPr>
              <w:pStyle w:val="TAC"/>
              <w:rPr>
                <w:rFonts w:eastAsia="SimSun" w:cs="Arial"/>
                <w:kern w:val="2"/>
                <w:szCs w:val="22"/>
              </w:rPr>
            </w:pPr>
          </w:p>
        </w:tc>
      </w:tr>
      <w:tr w:rsidR="00B13304" w:rsidRPr="007530C6" w14:paraId="34BC72A8"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4FDA521" w14:textId="77777777" w:rsidR="00B13304" w:rsidRPr="007530C6" w:rsidRDefault="00B13304" w:rsidP="00170348">
            <w:pPr>
              <w:pStyle w:val="TAC"/>
              <w:rPr>
                <w:rFonts w:eastAsia="SimSun"/>
                <w:kern w:val="2"/>
                <w:szCs w:val="22"/>
              </w:rPr>
            </w:pPr>
            <w:r w:rsidRPr="007530C6">
              <w:rPr>
                <w:rFonts w:eastAsia="SimSun"/>
              </w:rPr>
              <w:t>NR Band n89</w:t>
            </w:r>
          </w:p>
        </w:tc>
        <w:tc>
          <w:tcPr>
            <w:tcW w:w="1997" w:type="dxa"/>
            <w:tcBorders>
              <w:top w:val="single" w:sz="4" w:space="0" w:color="auto"/>
              <w:left w:val="single" w:sz="4" w:space="0" w:color="auto"/>
              <w:bottom w:val="single" w:sz="4" w:space="0" w:color="auto"/>
              <w:right w:val="single" w:sz="4" w:space="0" w:color="auto"/>
            </w:tcBorders>
            <w:hideMark/>
          </w:tcPr>
          <w:p w14:paraId="61B49C89" w14:textId="77777777" w:rsidR="00B13304" w:rsidRPr="007530C6" w:rsidRDefault="00B13304" w:rsidP="00170348">
            <w:pPr>
              <w:pStyle w:val="TAC"/>
              <w:rPr>
                <w:rFonts w:eastAsia="SimSun"/>
                <w:kern w:val="2"/>
                <w:szCs w:val="22"/>
              </w:rPr>
            </w:pPr>
            <w:r w:rsidRPr="007530C6">
              <w:rPr>
                <w:rFonts w:eastAsia="SimSun" w:cs="Arial"/>
              </w:rPr>
              <w:t>824 – 849 MHz</w:t>
            </w:r>
          </w:p>
        </w:tc>
        <w:tc>
          <w:tcPr>
            <w:tcW w:w="879" w:type="dxa"/>
            <w:tcBorders>
              <w:top w:val="single" w:sz="4" w:space="0" w:color="auto"/>
              <w:left w:val="single" w:sz="4" w:space="0" w:color="auto"/>
              <w:bottom w:val="single" w:sz="4" w:space="0" w:color="auto"/>
              <w:right w:val="single" w:sz="4" w:space="0" w:color="auto"/>
            </w:tcBorders>
            <w:hideMark/>
          </w:tcPr>
          <w:p w14:paraId="68E6116D" w14:textId="77777777" w:rsidR="00B13304" w:rsidRPr="007530C6" w:rsidRDefault="00B13304" w:rsidP="00170348">
            <w:pPr>
              <w:pStyle w:val="TAC"/>
              <w:rPr>
                <w:rFonts w:eastAsia="SimSun"/>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5D3784BF"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35EC80C8" w14:textId="77777777" w:rsidR="00B13304" w:rsidRPr="007530C6" w:rsidRDefault="00B13304" w:rsidP="00170348">
            <w:pPr>
              <w:pStyle w:val="TAC"/>
              <w:rPr>
                <w:rFonts w:eastAsia="SimSun"/>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4D1559FD" w14:textId="77777777" w:rsidR="00B13304" w:rsidRPr="007530C6" w:rsidRDefault="00B13304" w:rsidP="00170348">
            <w:pPr>
              <w:pStyle w:val="TAC"/>
              <w:rPr>
                <w:rFonts w:eastAsia="SimSun"/>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72A16E0" w14:textId="77777777" w:rsidR="00B13304" w:rsidRPr="007530C6" w:rsidRDefault="00B13304" w:rsidP="00170348">
            <w:pPr>
              <w:pStyle w:val="TAC"/>
              <w:rPr>
                <w:rFonts w:eastAsia="SimSun" w:cs="Arial"/>
                <w:kern w:val="2"/>
                <w:szCs w:val="22"/>
              </w:rPr>
            </w:pPr>
          </w:p>
        </w:tc>
      </w:tr>
      <w:tr w:rsidR="00B13304" w:rsidRPr="007530C6" w14:paraId="4F73C2D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C87645C" w14:textId="77777777" w:rsidR="00B13304" w:rsidRPr="007530C6" w:rsidRDefault="00B13304" w:rsidP="00170348">
            <w:pPr>
              <w:pStyle w:val="TAC"/>
              <w:rPr>
                <w:rFonts w:eastAsia="SimSun"/>
                <w:kern w:val="2"/>
                <w:szCs w:val="22"/>
              </w:rPr>
            </w:pPr>
            <w:r w:rsidRPr="007530C6">
              <w:rPr>
                <w:rFonts w:eastAsia="SimSun"/>
              </w:rPr>
              <w:t>NR Band n91</w:t>
            </w:r>
          </w:p>
        </w:tc>
        <w:tc>
          <w:tcPr>
            <w:tcW w:w="1997" w:type="dxa"/>
            <w:tcBorders>
              <w:top w:val="single" w:sz="4" w:space="0" w:color="auto"/>
              <w:left w:val="single" w:sz="4" w:space="0" w:color="auto"/>
              <w:bottom w:val="single" w:sz="4" w:space="0" w:color="auto"/>
              <w:right w:val="single" w:sz="4" w:space="0" w:color="auto"/>
            </w:tcBorders>
            <w:hideMark/>
          </w:tcPr>
          <w:p w14:paraId="3121E248" w14:textId="77777777" w:rsidR="00B13304" w:rsidRPr="007530C6" w:rsidRDefault="00B13304" w:rsidP="00170348">
            <w:pPr>
              <w:pStyle w:val="TAC"/>
              <w:rPr>
                <w:rFonts w:eastAsia="SimSun" w:cs="Arial"/>
                <w:kern w:val="2"/>
                <w:szCs w:val="22"/>
              </w:rPr>
            </w:pPr>
            <w:r w:rsidRPr="007530C6">
              <w:rPr>
                <w:rFonts w:eastAsia="SimSun" w:cs="Arial"/>
              </w:rPr>
              <w:t>832 – 862 MHz</w:t>
            </w:r>
          </w:p>
        </w:tc>
        <w:tc>
          <w:tcPr>
            <w:tcW w:w="879" w:type="dxa"/>
            <w:tcBorders>
              <w:top w:val="single" w:sz="4" w:space="0" w:color="auto"/>
              <w:left w:val="single" w:sz="4" w:space="0" w:color="auto"/>
              <w:bottom w:val="single" w:sz="4" w:space="0" w:color="auto"/>
              <w:right w:val="single" w:sz="4" w:space="0" w:color="auto"/>
            </w:tcBorders>
            <w:hideMark/>
          </w:tcPr>
          <w:p w14:paraId="7BF2BB38"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2A055618" w14:textId="77777777" w:rsidR="00B13304" w:rsidRPr="007530C6" w:rsidRDefault="00B13304" w:rsidP="00170348">
            <w:pPr>
              <w:pStyle w:val="TAC"/>
              <w:rPr>
                <w:rFonts w:eastAsia="SimSun"/>
                <w:kern w:val="2"/>
                <w:szCs w:val="22"/>
              </w:rPr>
            </w:pPr>
            <w:r w:rsidRPr="007530C6">
              <w:rPr>
                <w:rFonts w:eastAsia="SimSun" w:cs="Arial"/>
              </w:rPr>
              <w:t>N/A</w:t>
            </w:r>
          </w:p>
        </w:tc>
        <w:tc>
          <w:tcPr>
            <w:tcW w:w="880" w:type="dxa"/>
            <w:tcBorders>
              <w:top w:val="single" w:sz="4" w:space="0" w:color="auto"/>
              <w:left w:val="single" w:sz="4" w:space="0" w:color="auto"/>
              <w:bottom w:val="single" w:sz="4" w:space="0" w:color="auto"/>
              <w:right w:val="single" w:sz="4" w:space="0" w:color="auto"/>
            </w:tcBorders>
            <w:hideMark/>
          </w:tcPr>
          <w:p w14:paraId="29C4AF36"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98271F2"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C5A4E1F" w14:textId="77777777" w:rsidR="00B13304" w:rsidRPr="007530C6" w:rsidRDefault="00B13304" w:rsidP="00170348">
            <w:pPr>
              <w:pStyle w:val="TAC"/>
              <w:rPr>
                <w:rFonts w:eastAsia="SimSun" w:cs="Arial"/>
                <w:kern w:val="2"/>
                <w:szCs w:val="22"/>
              </w:rPr>
            </w:pPr>
          </w:p>
        </w:tc>
      </w:tr>
      <w:tr w:rsidR="00B13304" w:rsidRPr="007530C6" w14:paraId="253392FA"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2705B7AD" w14:textId="77777777" w:rsidR="00B13304" w:rsidRPr="007530C6" w:rsidRDefault="00B13304" w:rsidP="00170348">
            <w:pPr>
              <w:pStyle w:val="TAC"/>
              <w:rPr>
                <w:rFonts w:eastAsia="SimSun"/>
                <w:kern w:val="2"/>
                <w:szCs w:val="22"/>
              </w:rPr>
            </w:pPr>
            <w:r w:rsidRPr="007530C6">
              <w:rPr>
                <w:rFonts w:eastAsia="SimSun"/>
              </w:rPr>
              <w:t>NR Band n92</w:t>
            </w:r>
          </w:p>
        </w:tc>
        <w:tc>
          <w:tcPr>
            <w:tcW w:w="1997" w:type="dxa"/>
            <w:tcBorders>
              <w:top w:val="single" w:sz="4" w:space="0" w:color="auto"/>
              <w:left w:val="single" w:sz="4" w:space="0" w:color="auto"/>
              <w:bottom w:val="single" w:sz="4" w:space="0" w:color="auto"/>
              <w:right w:val="single" w:sz="4" w:space="0" w:color="auto"/>
            </w:tcBorders>
            <w:hideMark/>
          </w:tcPr>
          <w:p w14:paraId="216422F8" w14:textId="77777777" w:rsidR="00B13304" w:rsidRPr="007530C6" w:rsidRDefault="00B13304" w:rsidP="00170348">
            <w:pPr>
              <w:pStyle w:val="TAC"/>
              <w:rPr>
                <w:rFonts w:eastAsia="SimSun" w:cs="Arial"/>
                <w:kern w:val="2"/>
                <w:szCs w:val="22"/>
              </w:rPr>
            </w:pPr>
            <w:r w:rsidRPr="007530C6">
              <w:rPr>
                <w:rFonts w:eastAsia="SimSun" w:cs="Arial"/>
              </w:rPr>
              <w:t>832 – 862 MHz</w:t>
            </w:r>
          </w:p>
        </w:tc>
        <w:tc>
          <w:tcPr>
            <w:tcW w:w="879" w:type="dxa"/>
            <w:tcBorders>
              <w:top w:val="single" w:sz="4" w:space="0" w:color="auto"/>
              <w:left w:val="single" w:sz="4" w:space="0" w:color="auto"/>
              <w:bottom w:val="single" w:sz="4" w:space="0" w:color="auto"/>
              <w:right w:val="single" w:sz="4" w:space="0" w:color="auto"/>
            </w:tcBorders>
            <w:hideMark/>
          </w:tcPr>
          <w:p w14:paraId="199E43A3"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679578E3"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6C4B90E7"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2A02D219"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942DD60" w14:textId="77777777" w:rsidR="00B13304" w:rsidRPr="007530C6" w:rsidRDefault="00B13304" w:rsidP="00170348">
            <w:pPr>
              <w:pStyle w:val="TAC"/>
              <w:rPr>
                <w:rFonts w:eastAsia="SimSun" w:cs="Arial"/>
                <w:kern w:val="2"/>
                <w:szCs w:val="22"/>
              </w:rPr>
            </w:pPr>
          </w:p>
        </w:tc>
      </w:tr>
      <w:tr w:rsidR="00B13304" w:rsidRPr="007530C6" w14:paraId="4A1E26BB"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69A5843" w14:textId="77777777" w:rsidR="00B13304" w:rsidRPr="007530C6" w:rsidRDefault="00B13304" w:rsidP="00170348">
            <w:pPr>
              <w:pStyle w:val="TAC"/>
              <w:rPr>
                <w:rFonts w:eastAsia="SimSun"/>
                <w:kern w:val="2"/>
                <w:szCs w:val="22"/>
              </w:rPr>
            </w:pPr>
            <w:r w:rsidRPr="007530C6">
              <w:rPr>
                <w:rFonts w:eastAsia="SimSun"/>
              </w:rPr>
              <w:t>NR Band n93</w:t>
            </w:r>
          </w:p>
        </w:tc>
        <w:tc>
          <w:tcPr>
            <w:tcW w:w="1997" w:type="dxa"/>
            <w:tcBorders>
              <w:top w:val="single" w:sz="4" w:space="0" w:color="auto"/>
              <w:left w:val="single" w:sz="4" w:space="0" w:color="auto"/>
              <w:bottom w:val="single" w:sz="4" w:space="0" w:color="auto"/>
              <w:right w:val="single" w:sz="4" w:space="0" w:color="auto"/>
            </w:tcBorders>
            <w:hideMark/>
          </w:tcPr>
          <w:p w14:paraId="2A38DB35" w14:textId="77777777" w:rsidR="00B13304" w:rsidRPr="007530C6" w:rsidRDefault="00B13304" w:rsidP="00170348">
            <w:pPr>
              <w:pStyle w:val="TAC"/>
              <w:rPr>
                <w:rFonts w:eastAsia="SimSun" w:cs="Arial"/>
                <w:kern w:val="2"/>
                <w:szCs w:val="22"/>
              </w:rPr>
            </w:pPr>
            <w:r w:rsidRPr="007530C6">
              <w:rPr>
                <w:rFonts w:eastAsia="SimSun" w:cs="Arial"/>
              </w:rPr>
              <w:t>880 – 915 MHz</w:t>
            </w:r>
          </w:p>
        </w:tc>
        <w:tc>
          <w:tcPr>
            <w:tcW w:w="879" w:type="dxa"/>
            <w:tcBorders>
              <w:top w:val="single" w:sz="4" w:space="0" w:color="auto"/>
              <w:left w:val="single" w:sz="4" w:space="0" w:color="auto"/>
              <w:bottom w:val="single" w:sz="4" w:space="0" w:color="auto"/>
              <w:right w:val="single" w:sz="4" w:space="0" w:color="auto"/>
            </w:tcBorders>
            <w:hideMark/>
          </w:tcPr>
          <w:p w14:paraId="623E4410"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09C6026B" w14:textId="77777777" w:rsidR="00B13304" w:rsidRPr="007530C6" w:rsidRDefault="00B13304" w:rsidP="00170348">
            <w:pPr>
              <w:pStyle w:val="TAC"/>
              <w:rPr>
                <w:rFonts w:eastAsia="SimSun"/>
                <w:kern w:val="2"/>
                <w:szCs w:val="22"/>
              </w:rPr>
            </w:pPr>
            <w:r w:rsidRPr="007530C6">
              <w:rPr>
                <w:rFonts w:eastAsia="SimSun" w:cs="Arial"/>
              </w:rPr>
              <w:t>N/A</w:t>
            </w:r>
          </w:p>
        </w:tc>
        <w:tc>
          <w:tcPr>
            <w:tcW w:w="880" w:type="dxa"/>
            <w:tcBorders>
              <w:top w:val="single" w:sz="4" w:space="0" w:color="auto"/>
              <w:left w:val="single" w:sz="4" w:space="0" w:color="auto"/>
              <w:bottom w:val="single" w:sz="4" w:space="0" w:color="auto"/>
              <w:right w:val="single" w:sz="4" w:space="0" w:color="auto"/>
            </w:tcBorders>
            <w:hideMark/>
          </w:tcPr>
          <w:p w14:paraId="0C5765D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0FEBA275"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5DC42DCE" w14:textId="77777777" w:rsidR="00B13304" w:rsidRPr="007530C6" w:rsidRDefault="00B13304" w:rsidP="00170348">
            <w:pPr>
              <w:pStyle w:val="TAC"/>
              <w:rPr>
                <w:rFonts w:eastAsia="SimSun" w:cs="Arial"/>
                <w:kern w:val="2"/>
                <w:szCs w:val="22"/>
              </w:rPr>
            </w:pPr>
          </w:p>
        </w:tc>
      </w:tr>
      <w:tr w:rsidR="00B13304" w:rsidRPr="007530C6" w14:paraId="32E03D92"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1C0A72F" w14:textId="77777777" w:rsidR="00B13304" w:rsidRPr="007530C6" w:rsidRDefault="00B13304" w:rsidP="00170348">
            <w:pPr>
              <w:pStyle w:val="TAC"/>
              <w:rPr>
                <w:rFonts w:eastAsia="SimSun"/>
                <w:kern w:val="2"/>
                <w:szCs w:val="22"/>
              </w:rPr>
            </w:pPr>
            <w:r w:rsidRPr="007530C6">
              <w:rPr>
                <w:rFonts w:eastAsia="SimSun"/>
              </w:rPr>
              <w:t>NR Band n94</w:t>
            </w:r>
          </w:p>
        </w:tc>
        <w:tc>
          <w:tcPr>
            <w:tcW w:w="1997" w:type="dxa"/>
            <w:tcBorders>
              <w:top w:val="single" w:sz="4" w:space="0" w:color="auto"/>
              <w:left w:val="single" w:sz="4" w:space="0" w:color="auto"/>
              <w:bottom w:val="single" w:sz="4" w:space="0" w:color="auto"/>
              <w:right w:val="single" w:sz="4" w:space="0" w:color="auto"/>
            </w:tcBorders>
            <w:hideMark/>
          </w:tcPr>
          <w:p w14:paraId="56DA61FB" w14:textId="77777777" w:rsidR="00B13304" w:rsidRPr="007530C6" w:rsidRDefault="00B13304" w:rsidP="00170348">
            <w:pPr>
              <w:pStyle w:val="TAC"/>
              <w:rPr>
                <w:rFonts w:eastAsia="SimSun" w:cs="Arial"/>
                <w:kern w:val="2"/>
                <w:szCs w:val="22"/>
              </w:rPr>
            </w:pPr>
            <w:r w:rsidRPr="007530C6">
              <w:rPr>
                <w:rFonts w:eastAsia="SimSun" w:cs="Arial"/>
              </w:rPr>
              <w:t>880 – 915 MHz</w:t>
            </w:r>
          </w:p>
        </w:tc>
        <w:tc>
          <w:tcPr>
            <w:tcW w:w="879" w:type="dxa"/>
            <w:tcBorders>
              <w:top w:val="single" w:sz="4" w:space="0" w:color="auto"/>
              <w:left w:val="single" w:sz="4" w:space="0" w:color="auto"/>
              <w:bottom w:val="single" w:sz="4" w:space="0" w:color="auto"/>
              <w:right w:val="single" w:sz="4" w:space="0" w:color="auto"/>
            </w:tcBorders>
            <w:hideMark/>
          </w:tcPr>
          <w:p w14:paraId="12EDC4F6"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6A9D5A0"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C75472B"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A3839FA"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1A150151" w14:textId="77777777" w:rsidR="00B13304" w:rsidRPr="007530C6" w:rsidRDefault="00B13304" w:rsidP="00170348">
            <w:pPr>
              <w:pStyle w:val="TAC"/>
              <w:rPr>
                <w:rFonts w:eastAsia="SimSun" w:cs="Arial"/>
                <w:kern w:val="2"/>
                <w:szCs w:val="22"/>
              </w:rPr>
            </w:pPr>
          </w:p>
        </w:tc>
      </w:tr>
      <w:tr w:rsidR="00B13304" w:rsidRPr="007530C6" w14:paraId="63F51C9F"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FA6C5E8" w14:textId="77777777" w:rsidR="00B13304" w:rsidRPr="007530C6" w:rsidRDefault="00B13304" w:rsidP="00170348">
            <w:pPr>
              <w:pStyle w:val="TAC"/>
              <w:rPr>
                <w:rFonts w:eastAsia="SimSun"/>
                <w:kern w:val="2"/>
                <w:szCs w:val="22"/>
              </w:rPr>
            </w:pPr>
            <w:r w:rsidRPr="007530C6">
              <w:rPr>
                <w:rFonts w:eastAsia="SimSun"/>
              </w:rPr>
              <w:t>NR Band n95</w:t>
            </w:r>
          </w:p>
        </w:tc>
        <w:tc>
          <w:tcPr>
            <w:tcW w:w="1997" w:type="dxa"/>
            <w:tcBorders>
              <w:top w:val="single" w:sz="4" w:space="0" w:color="auto"/>
              <w:left w:val="single" w:sz="4" w:space="0" w:color="auto"/>
              <w:bottom w:val="single" w:sz="4" w:space="0" w:color="auto"/>
              <w:right w:val="single" w:sz="4" w:space="0" w:color="auto"/>
            </w:tcBorders>
            <w:hideMark/>
          </w:tcPr>
          <w:p w14:paraId="1C033425" w14:textId="77777777" w:rsidR="00B13304" w:rsidRPr="007530C6" w:rsidRDefault="00B13304" w:rsidP="00170348">
            <w:pPr>
              <w:pStyle w:val="TAC"/>
              <w:rPr>
                <w:rFonts w:eastAsia="SimSun" w:cs="Arial"/>
                <w:kern w:val="2"/>
                <w:szCs w:val="22"/>
              </w:rPr>
            </w:pPr>
            <w:r w:rsidRPr="007530C6">
              <w:rPr>
                <w:rFonts w:eastAsia="SimSun" w:cs="Arial"/>
              </w:rPr>
              <w:t>2010 – 2025 MHz</w:t>
            </w:r>
          </w:p>
        </w:tc>
        <w:tc>
          <w:tcPr>
            <w:tcW w:w="879" w:type="dxa"/>
            <w:tcBorders>
              <w:top w:val="single" w:sz="4" w:space="0" w:color="auto"/>
              <w:left w:val="single" w:sz="4" w:space="0" w:color="auto"/>
              <w:bottom w:val="single" w:sz="4" w:space="0" w:color="auto"/>
              <w:right w:val="single" w:sz="4" w:space="0" w:color="auto"/>
            </w:tcBorders>
            <w:hideMark/>
          </w:tcPr>
          <w:p w14:paraId="41F42145"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4DAD25E3"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6935CCB"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E5B9DBA"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7BBEDB6F" w14:textId="77777777" w:rsidR="00B13304" w:rsidRPr="007530C6" w:rsidRDefault="00B13304" w:rsidP="00170348">
            <w:pPr>
              <w:pStyle w:val="TAC"/>
              <w:rPr>
                <w:rFonts w:eastAsia="SimSun" w:cs="Arial"/>
                <w:kern w:val="2"/>
                <w:szCs w:val="22"/>
              </w:rPr>
            </w:pPr>
          </w:p>
        </w:tc>
      </w:tr>
      <w:tr w:rsidR="00B13304" w:rsidRPr="007530C6" w14:paraId="30B96C33"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4D57DDCC" w14:textId="77777777" w:rsidR="00B13304" w:rsidRPr="007530C6" w:rsidRDefault="00B13304" w:rsidP="00170348">
            <w:pPr>
              <w:pStyle w:val="TAC"/>
              <w:rPr>
                <w:rFonts w:eastAsia="SimSun"/>
                <w:kern w:val="2"/>
                <w:szCs w:val="22"/>
              </w:rPr>
            </w:pPr>
            <w:r w:rsidRPr="007530C6">
              <w:rPr>
                <w:rFonts w:eastAsia="SimSun"/>
              </w:rPr>
              <w:t>NR Band n96</w:t>
            </w:r>
          </w:p>
        </w:tc>
        <w:tc>
          <w:tcPr>
            <w:tcW w:w="1997" w:type="dxa"/>
            <w:tcBorders>
              <w:top w:val="single" w:sz="4" w:space="0" w:color="auto"/>
              <w:left w:val="single" w:sz="4" w:space="0" w:color="auto"/>
              <w:bottom w:val="single" w:sz="4" w:space="0" w:color="auto"/>
              <w:right w:val="single" w:sz="4" w:space="0" w:color="auto"/>
            </w:tcBorders>
            <w:hideMark/>
          </w:tcPr>
          <w:p w14:paraId="3EE4B360" w14:textId="77777777" w:rsidR="00B13304" w:rsidRPr="007530C6" w:rsidRDefault="00B13304" w:rsidP="00170348">
            <w:pPr>
              <w:pStyle w:val="TAC"/>
              <w:rPr>
                <w:rFonts w:eastAsia="SimSun" w:cs="Arial"/>
                <w:kern w:val="2"/>
                <w:szCs w:val="22"/>
              </w:rPr>
            </w:pPr>
            <w:r w:rsidRPr="007530C6">
              <w:rPr>
                <w:rFonts w:eastAsia="SimSun" w:cs="Arial"/>
              </w:rPr>
              <w:t>5925 – 7125 MHz</w:t>
            </w:r>
          </w:p>
        </w:tc>
        <w:tc>
          <w:tcPr>
            <w:tcW w:w="879" w:type="dxa"/>
            <w:tcBorders>
              <w:top w:val="single" w:sz="4" w:space="0" w:color="auto"/>
              <w:left w:val="single" w:sz="4" w:space="0" w:color="auto"/>
              <w:bottom w:val="single" w:sz="4" w:space="0" w:color="auto"/>
              <w:right w:val="single" w:sz="4" w:space="0" w:color="auto"/>
            </w:tcBorders>
            <w:hideMark/>
          </w:tcPr>
          <w:p w14:paraId="66C242AA"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458456F6" w14:textId="77777777" w:rsidR="00B13304" w:rsidRPr="007530C6" w:rsidRDefault="00B13304" w:rsidP="00170348">
            <w:pPr>
              <w:pStyle w:val="TAC"/>
              <w:rPr>
                <w:rFonts w:eastAsia="SimSun"/>
                <w:kern w:val="2"/>
                <w:szCs w:val="22"/>
              </w:rPr>
            </w:pPr>
            <w:r w:rsidRPr="007530C6">
              <w:rPr>
                <w:rFonts w:eastAsia="SimSun"/>
              </w:rPr>
              <w:t>-90 dBm</w:t>
            </w:r>
          </w:p>
        </w:tc>
        <w:tc>
          <w:tcPr>
            <w:tcW w:w="880" w:type="dxa"/>
            <w:tcBorders>
              <w:top w:val="single" w:sz="4" w:space="0" w:color="auto"/>
              <w:left w:val="single" w:sz="4" w:space="0" w:color="auto"/>
              <w:bottom w:val="single" w:sz="4" w:space="0" w:color="auto"/>
              <w:right w:val="single" w:sz="4" w:space="0" w:color="auto"/>
            </w:tcBorders>
            <w:hideMark/>
          </w:tcPr>
          <w:p w14:paraId="01090818" w14:textId="77777777" w:rsidR="00B13304" w:rsidRPr="007530C6" w:rsidRDefault="00B13304" w:rsidP="00170348">
            <w:pPr>
              <w:pStyle w:val="TAC"/>
              <w:rPr>
                <w:rFonts w:eastAsia="SimSun" w:cs="Arial"/>
                <w:kern w:val="2"/>
                <w:szCs w:val="22"/>
              </w:rPr>
            </w:pPr>
            <w:r w:rsidRPr="007530C6">
              <w:rPr>
                <w:rFonts w:eastAsia="SimSun" w:cs="Arial"/>
              </w:rPr>
              <w:t>-87 dBm</w:t>
            </w:r>
          </w:p>
        </w:tc>
        <w:tc>
          <w:tcPr>
            <w:tcW w:w="1414" w:type="dxa"/>
            <w:tcBorders>
              <w:top w:val="single" w:sz="4" w:space="0" w:color="auto"/>
              <w:left w:val="single" w:sz="4" w:space="0" w:color="auto"/>
              <w:bottom w:val="single" w:sz="4" w:space="0" w:color="auto"/>
              <w:right w:val="single" w:sz="4" w:space="0" w:color="auto"/>
            </w:tcBorders>
            <w:hideMark/>
          </w:tcPr>
          <w:p w14:paraId="5288235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4BC070EF" w14:textId="77777777" w:rsidR="00B13304" w:rsidRPr="007530C6" w:rsidRDefault="00B13304" w:rsidP="00170348">
            <w:pPr>
              <w:pStyle w:val="TAC"/>
              <w:rPr>
                <w:rFonts w:eastAsia="SimSun" w:cs="Arial"/>
                <w:kern w:val="2"/>
                <w:szCs w:val="22"/>
              </w:rPr>
            </w:pPr>
          </w:p>
        </w:tc>
      </w:tr>
      <w:tr w:rsidR="00B13304" w:rsidRPr="007530C6" w14:paraId="57204607"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54789F2B" w14:textId="77777777" w:rsidR="00B13304" w:rsidRPr="007530C6" w:rsidRDefault="00B13304" w:rsidP="00170348">
            <w:pPr>
              <w:pStyle w:val="TAC"/>
              <w:rPr>
                <w:rFonts w:eastAsia="SimSun"/>
                <w:kern w:val="2"/>
                <w:szCs w:val="22"/>
              </w:rPr>
            </w:pPr>
            <w:r w:rsidRPr="007530C6">
              <w:rPr>
                <w:rFonts w:eastAsia="SimSun"/>
              </w:rPr>
              <w:t>NR Band n97</w:t>
            </w:r>
          </w:p>
        </w:tc>
        <w:tc>
          <w:tcPr>
            <w:tcW w:w="1997" w:type="dxa"/>
            <w:tcBorders>
              <w:top w:val="single" w:sz="4" w:space="0" w:color="auto"/>
              <w:left w:val="single" w:sz="4" w:space="0" w:color="auto"/>
              <w:bottom w:val="single" w:sz="4" w:space="0" w:color="auto"/>
              <w:right w:val="single" w:sz="4" w:space="0" w:color="auto"/>
            </w:tcBorders>
            <w:hideMark/>
          </w:tcPr>
          <w:p w14:paraId="327F08C4" w14:textId="77777777" w:rsidR="00B13304" w:rsidRPr="007530C6" w:rsidRDefault="00B13304" w:rsidP="00170348">
            <w:pPr>
              <w:pStyle w:val="TAC"/>
              <w:rPr>
                <w:rFonts w:eastAsia="SimSun" w:cs="Arial"/>
                <w:kern w:val="2"/>
                <w:szCs w:val="22"/>
              </w:rPr>
            </w:pPr>
            <w:r w:rsidRPr="007530C6">
              <w:rPr>
                <w:rFonts w:eastAsia="SimSun" w:cs="Arial"/>
              </w:rPr>
              <w:t>2300 – 2400MHz</w:t>
            </w:r>
          </w:p>
        </w:tc>
        <w:tc>
          <w:tcPr>
            <w:tcW w:w="879" w:type="dxa"/>
            <w:tcBorders>
              <w:top w:val="single" w:sz="4" w:space="0" w:color="auto"/>
              <w:left w:val="single" w:sz="4" w:space="0" w:color="auto"/>
              <w:bottom w:val="single" w:sz="4" w:space="0" w:color="auto"/>
              <w:right w:val="single" w:sz="4" w:space="0" w:color="auto"/>
            </w:tcBorders>
            <w:hideMark/>
          </w:tcPr>
          <w:p w14:paraId="4E80205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246695D5"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0E8EE47F"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1AE0A6FE"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3773235C" w14:textId="77777777" w:rsidR="00B13304" w:rsidRPr="007530C6" w:rsidRDefault="00B13304" w:rsidP="00170348">
            <w:pPr>
              <w:pStyle w:val="TAC"/>
              <w:rPr>
                <w:rFonts w:eastAsia="SimSun" w:cs="Arial"/>
                <w:kern w:val="2"/>
                <w:szCs w:val="22"/>
              </w:rPr>
            </w:pPr>
          </w:p>
        </w:tc>
      </w:tr>
      <w:tr w:rsidR="00B13304" w:rsidRPr="007530C6" w14:paraId="51DCB326"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C2B70EF" w14:textId="77777777" w:rsidR="00B13304" w:rsidRPr="007530C6" w:rsidRDefault="00B13304" w:rsidP="00170348">
            <w:pPr>
              <w:pStyle w:val="TAC"/>
              <w:rPr>
                <w:rFonts w:eastAsia="SimSun"/>
                <w:kern w:val="2"/>
                <w:szCs w:val="22"/>
              </w:rPr>
            </w:pPr>
            <w:r w:rsidRPr="007530C6">
              <w:rPr>
                <w:rFonts w:eastAsia="SimSun"/>
              </w:rPr>
              <w:t>NR Band n98</w:t>
            </w:r>
          </w:p>
        </w:tc>
        <w:tc>
          <w:tcPr>
            <w:tcW w:w="1997" w:type="dxa"/>
            <w:tcBorders>
              <w:top w:val="single" w:sz="4" w:space="0" w:color="auto"/>
              <w:left w:val="single" w:sz="4" w:space="0" w:color="auto"/>
              <w:bottom w:val="single" w:sz="4" w:space="0" w:color="auto"/>
              <w:right w:val="single" w:sz="4" w:space="0" w:color="auto"/>
            </w:tcBorders>
            <w:hideMark/>
          </w:tcPr>
          <w:p w14:paraId="799833FF" w14:textId="77777777" w:rsidR="00B13304" w:rsidRPr="007530C6" w:rsidRDefault="00B13304" w:rsidP="00170348">
            <w:pPr>
              <w:pStyle w:val="TAC"/>
              <w:rPr>
                <w:rFonts w:eastAsia="SimSun" w:cs="Arial"/>
                <w:kern w:val="2"/>
                <w:szCs w:val="22"/>
              </w:rPr>
            </w:pPr>
            <w:r w:rsidRPr="007530C6">
              <w:rPr>
                <w:rFonts w:eastAsia="SimSun" w:cs="Arial"/>
              </w:rPr>
              <w:t>1880 – 1920MHz</w:t>
            </w:r>
          </w:p>
        </w:tc>
        <w:tc>
          <w:tcPr>
            <w:tcW w:w="879" w:type="dxa"/>
            <w:tcBorders>
              <w:top w:val="single" w:sz="4" w:space="0" w:color="auto"/>
              <w:left w:val="single" w:sz="4" w:space="0" w:color="auto"/>
              <w:bottom w:val="single" w:sz="4" w:space="0" w:color="auto"/>
              <w:right w:val="single" w:sz="4" w:space="0" w:color="auto"/>
            </w:tcBorders>
            <w:hideMark/>
          </w:tcPr>
          <w:p w14:paraId="5F0FC029"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A4BCEC4"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4948284B"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703E9F15"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D69E0AA" w14:textId="77777777" w:rsidR="00B13304" w:rsidRPr="007530C6" w:rsidRDefault="00B13304" w:rsidP="00170348">
            <w:pPr>
              <w:pStyle w:val="TAC"/>
              <w:rPr>
                <w:rFonts w:eastAsia="SimSun" w:cs="Arial"/>
                <w:kern w:val="2"/>
                <w:szCs w:val="22"/>
              </w:rPr>
            </w:pPr>
          </w:p>
        </w:tc>
      </w:tr>
      <w:tr w:rsidR="00B13304" w:rsidRPr="007530C6" w14:paraId="09B0BD1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1AD18708" w14:textId="77777777" w:rsidR="00B13304" w:rsidRPr="007530C6" w:rsidRDefault="00B13304" w:rsidP="00170348">
            <w:pPr>
              <w:pStyle w:val="TAC"/>
              <w:rPr>
                <w:rFonts w:eastAsia="SimSun"/>
                <w:kern w:val="2"/>
                <w:szCs w:val="22"/>
              </w:rPr>
            </w:pPr>
            <w:r w:rsidRPr="007530C6">
              <w:rPr>
                <w:rFonts w:eastAsia="SimSun"/>
              </w:rPr>
              <w:t>NR Band n99</w:t>
            </w:r>
          </w:p>
        </w:tc>
        <w:tc>
          <w:tcPr>
            <w:tcW w:w="1997" w:type="dxa"/>
            <w:tcBorders>
              <w:top w:val="single" w:sz="4" w:space="0" w:color="auto"/>
              <w:left w:val="single" w:sz="4" w:space="0" w:color="auto"/>
              <w:bottom w:val="single" w:sz="4" w:space="0" w:color="auto"/>
              <w:right w:val="single" w:sz="4" w:space="0" w:color="auto"/>
            </w:tcBorders>
            <w:hideMark/>
          </w:tcPr>
          <w:p w14:paraId="733609A8" w14:textId="77777777" w:rsidR="00B13304" w:rsidRPr="007530C6" w:rsidRDefault="00B13304" w:rsidP="00170348">
            <w:pPr>
              <w:pStyle w:val="TAC"/>
              <w:rPr>
                <w:rFonts w:eastAsia="SimSun" w:cs="Arial"/>
                <w:kern w:val="2"/>
                <w:szCs w:val="22"/>
              </w:rPr>
            </w:pPr>
            <w:r w:rsidRPr="007530C6">
              <w:rPr>
                <w:rFonts w:eastAsia="SimSun" w:cs="Arial"/>
              </w:rPr>
              <w:t>1626.5 – 1660.5 MHz</w:t>
            </w:r>
          </w:p>
        </w:tc>
        <w:tc>
          <w:tcPr>
            <w:tcW w:w="879" w:type="dxa"/>
            <w:tcBorders>
              <w:top w:val="single" w:sz="4" w:space="0" w:color="auto"/>
              <w:left w:val="single" w:sz="4" w:space="0" w:color="auto"/>
              <w:bottom w:val="single" w:sz="4" w:space="0" w:color="auto"/>
              <w:right w:val="single" w:sz="4" w:space="0" w:color="auto"/>
            </w:tcBorders>
            <w:hideMark/>
          </w:tcPr>
          <w:p w14:paraId="7B1D645E"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31A07165"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732B0448"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54504121"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25DF7C50" w14:textId="77777777" w:rsidR="00B13304" w:rsidRPr="007530C6" w:rsidRDefault="00B13304" w:rsidP="00170348">
            <w:pPr>
              <w:pStyle w:val="TAC"/>
              <w:rPr>
                <w:rFonts w:eastAsia="SimSun" w:cs="Arial"/>
                <w:kern w:val="2"/>
                <w:szCs w:val="22"/>
              </w:rPr>
            </w:pPr>
          </w:p>
        </w:tc>
      </w:tr>
      <w:tr w:rsidR="00B13304" w:rsidRPr="007530C6" w14:paraId="346C30F5"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0FCCF6E4" w14:textId="77777777" w:rsidR="00B13304" w:rsidRPr="007530C6" w:rsidRDefault="00B13304" w:rsidP="00170348">
            <w:pPr>
              <w:pStyle w:val="TAC"/>
              <w:rPr>
                <w:rFonts w:eastAsia="SimSun"/>
                <w:kern w:val="2"/>
                <w:szCs w:val="22"/>
              </w:rPr>
            </w:pPr>
            <w:r w:rsidRPr="007530C6">
              <w:rPr>
                <w:rFonts w:eastAsia="SimSun"/>
              </w:rPr>
              <w:t>NR Band n102</w:t>
            </w:r>
          </w:p>
        </w:tc>
        <w:tc>
          <w:tcPr>
            <w:tcW w:w="1997" w:type="dxa"/>
            <w:tcBorders>
              <w:top w:val="single" w:sz="4" w:space="0" w:color="auto"/>
              <w:left w:val="single" w:sz="4" w:space="0" w:color="auto"/>
              <w:bottom w:val="single" w:sz="4" w:space="0" w:color="auto"/>
              <w:right w:val="single" w:sz="4" w:space="0" w:color="auto"/>
            </w:tcBorders>
            <w:hideMark/>
          </w:tcPr>
          <w:p w14:paraId="452848A1" w14:textId="77777777" w:rsidR="00B13304" w:rsidRPr="007530C6" w:rsidRDefault="00B13304" w:rsidP="00170348">
            <w:pPr>
              <w:pStyle w:val="TAC"/>
              <w:rPr>
                <w:rFonts w:eastAsia="SimSun" w:cs="Arial"/>
                <w:kern w:val="2"/>
                <w:szCs w:val="22"/>
              </w:rPr>
            </w:pPr>
            <w:r w:rsidRPr="007530C6">
              <w:rPr>
                <w:rFonts w:eastAsia="SimSun" w:cs="Arial"/>
              </w:rPr>
              <w:t>5925 – 6425 MHz</w:t>
            </w:r>
          </w:p>
        </w:tc>
        <w:tc>
          <w:tcPr>
            <w:tcW w:w="879" w:type="dxa"/>
            <w:tcBorders>
              <w:top w:val="single" w:sz="4" w:space="0" w:color="auto"/>
              <w:left w:val="single" w:sz="4" w:space="0" w:color="auto"/>
              <w:bottom w:val="single" w:sz="4" w:space="0" w:color="auto"/>
              <w:right w:val="single" w:sz="4" w:space="0" w:color="auto"/>
            </w:tcBorders>
            <w:hideMark/>
          </w:tcPr>
          <w:p w14:paraId="357728BC" w14:textId="77777777" w:rsidR="00B13304" w:rsidRPr="007530C6" w:rsidRDefault="00B13304" w:rsidP="00170348">
            <w:pPr>
              <w:pStyle w:val="TAC"/>
              <w:rPr>
                <w:rFonts w:eastAsia="SimSun" w:cs="Arial"/>
                <w:kern w:val="2"/>
                <w:szCs w:val="22"/>
              </w:rPr>
            </w:pPr>
            <w:r w:rsidRPr="007530C6">
              <w:rPr>
                <w:rFonts w:eastAsia="SimSun" w:cs="Arial"/>
              </w:rPr>
              <w:t>N/A</w:t>
            </w:r>
          </w:p>
        </w:tc>
        <w:tc>
          <w:tcPr>
            <w:tcW w:w="879" w:type="dxa"/>
            <w:tcBorders>
              <w:top w:val="single" w:sz="4" w:space="0" w:color="auto"/>
              <w:left w:val="single" w:sz="4" w:space="0" w:color="auto"/>
              <w:bottom w:val="single" w:sz="4" w:space="0" w:color="auto"/>
              <w:right w:val="single" w:sz="4" w:space="0" w:color="auto"/>
            </w:tcBorders>
            <w:hideMark/>
          </w:tcPr>
          <w:p w14:paraId="3762872B" w14:textId="77777777" w:rsidR="00B13304" w:rsidRPr="007530C6" w:rsidRDefault="00B13304" w:rsidP="00170348">
            <w:pPr>
              <w:pStyle w:val="TAC"/>
              <w:rPr>
                <w:rFonts w:eastAsia="SimSun"/>
                <w:kern w:val="2"/>
                <w:szCs w:val="22"/>
              </w:rPr>
            </w:pPr>
            <w:r w:rsidRPr="007530C6">
              <w:rPr>
                <w:rFonts w:eastAsia="SimSun"/>
              </w:rPr>
              <w:t>-90 dBm</w:t>
            </w:r>
          </w:p>
        </w:tc>
        <w:tc>
          <w:tcPr>
            <w:tcW w:w="880" w:type="dxa"/>
            <w:tcBorders>
              <w:top w:val="single" w:sz="4" w:space="0" w:color="auto"/>
              <w:left w:val="single" w:sz="4" w:space="0" w:color="auto"/>
              <w:bottom w:val="single" w:sz="4" w:space="0" w:color="auto"/>
              <w:right w:val="single" w:sz="4" w:space="0" w:color="auto"/>
            </w:tcBorders>
            <w:hideMark/>
          </w:tcPr>
          <w:p w14:paraId="59E8526A" w14:textId="77777777" w:rsidR="00B13304" w:rsidRPr="007530C6" w:rsidRDefault="00B13304" w:rsidP="00170348">
            <w:pPr>
              <w:pStyle w:val="TAC"/>
              <w:rPr>
                <w:rFonts w:eastAsia="SimSun" w:cs="Arial"/>
                <w:kern w:val="2"/>
                <w:szCs w:val="22"/>
              </w:rPr>
            </w:pPr>
            <w:r w:rsidRPr="007530C6">
              <w:rPr>
                <w:rFonts w:eastAsia="SimSun" w:cs="Arial"/>
              </w:rPr>
              <w:t>-87 dBm</w:t>
            </w:r>
          </w:p>
        </w:tc>
        <w:tc>
          <w:tcPr>
            <w:tcW w:w="1414" w:type="dxa"/>
            <w:tcBorders>
              <w:top w:val="single" w:sz="4" w:space="0" w:color="auto"/>
              <w:left w:val="single" w:sz="4" w:space="0" w:color="auto"/>
              <w:bottom w:val="single" w:sz="4" w:space="0" w:color="auto"/>
              <w:right w:val="single" w:sz="4" w:space="0" w:color="auto"/>
            </w:tcBorders>
            <w:hideMark/>
          </w:tcPr>
          <w:p w14:paraId="40AE8586"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245376E" w14:textId="77777777" w:rsidR="00B13304" w:rsidRPr="007530C6" w:rsidRDefault="00B13304" w:rsidP="00170348">
            <w:pPr>
              <w:pStyle w:val="TAC"/>
              <w:rPr>
                <w:rFonts w:eastAsia="SimSun" w:cs="Arial"/>
                <w:kern w:val="2"/>
                <w:szCs w:val="22"/>
              </w:rPr>
            </w:pPr>
          </w:p>
        </w:tc>
      </w:tr>
      <w:tr w:rsidR="00B13304" w:rsidRPr="007530C6" w14:paraId="5C447CB1" w14:textId="77777777" w:rsidTr="00B13304">
        <w:trPr>
          <w:cantSplit/>
          <w:jc w:val="center"/>
        </w:trPr>
        <w:tc>
          <w:tcPr>
            <w:tcW w:w="2293" w:type="dxa"/>
            <w:tcBorders>
              <w:top w:val="single" w:sz="4" w:space="0" w:color="auto"/>
              <w:left w:val="single" w:sz="4" w:space="0" w:color="auto"/>
              <w:bottom w:val="single" w:sz="4" w:space="0" w:color="auto"/>
              <w:right w:val="single" w:sz="4" w:space="0" w:color="auto"/>
            </w:tcBorders>
            <w:hideMark/>
          </w:tcPr>
          <w:p w14:paraId="359EF11C" w14:textId="77777777" w:rsidR="00B13304" w:rsidRPr="007530C6" w:rsidRDefault="00B13304" w:rsidP="00170348">
            <w:pPr>
              <w:pStyle w:val="TAC"/>
              <w:rPr>
                <w:rFonts w:eastAsia="SimSun"/>
                <w:kern w:val="2"/>
                <w:szCs w:val="22"/>
              </w:rPr>
            </w:pPr>
            <w:r w:rsidRPr="007530C6">
              <w:rPr>
                <w:rFonts w:eastAsia="SimSun"/>
              </w:rPr>
              <w:t>E-UTRA Band 103</w:t>
            </w:r>
          </w:p>
        </w:tc>
        <w:tc>
          <w:tcPr>
            <w:tcW w:w="1997" w:type="dxa"/>
            <w:tcBorders>
              <w:top w:val="single" w:sz="4" w:space="0" w:color="auto"/>
              <w:left w:val="single" w:sz="4" w:space="0" w:color="auto"/>
              <w:bottom w:val="single" w:sz="4" w:space="0" w:color="auto"/>
              <w:right w:val="single" w:sz="4" w:space="0" w:color="auto"/>
            </w:tcBorders>
            <w:hideMark/>
          </w:tcPr>
          <w:p w14:paraId="2D94A24E" w14:textId="77777777" w:rsidR="00B13304" w:rsidRPr="007530C6" w:rsidRDefault="00B13304" w:rsidP="00170348">
            <w:pPr>
              <w:pStyle w:val="TAC"/>
              <w:rPr>
                <w:rFonts w:eastAsia="SimSun" w:cs="Arial"/>
                <w:kern w:val="2"/>
                <w:szCs w:val="22"/>
              </w:rPr>
            </w:pPr>
            <w:r w:rsidRPr="007530C6">
              <w:rPr>
                <w:rFonts w:eastAsia="SimSun" w:cs="Arial"/>
              </w:rPr>
              <w:t>787 – 788 MHz</w:t>
            </w:r>
          </w:p>
        </w:tc>
        <w:tc>
          <w:tcPr>
            <w:tcW w:w="879" w:type="dxa"/>
            <w:tcBorders>
              <w:top w:val="single" w:sz="4" w:space="0" w:color="auto"/>
              <w:left w:val="single" w:sz="4" w:space="0" w:color="auto"/>
              <w:bottom w:val="single" w:sz="4" w:space="0" w:color="auto"/>
              <w:right w:val="single" w:sz="4" w:space="0" w:color="auto"/>
            </w:tcBorders>
            <w:hideMark/>
          </w:tcPr>
          <w:p w14:paraId="3A2349BA" w14:textId="77777777" w:rsidR="00B13304" w:rsidRPr="007530C6" w:rsidRDefault="00B13304" w:rsidP="00170348">
            <w:pPr>
              <w:pStyle w:val="TAC"/>
              <w:rPr>
                <w:rFonts w:eastAsia="SimSun" w:cs="Arial"/>
                <w:kern w:val="2"/>
                <w:szCs w:val="22"/>
              </w:rPr>
            </w:pPr>
            <w:r w:rsidRPr="007530C6">
              <w:rPr>
                <w:rFonts w:eastAsia="SimSun" w:cs="Arial"/>
              </w:rPr>
              <w:t>-96 dBm</w:t>
            </w:r>
          </w:p>
        </w:tc>
        <w:tc>
          <w:tcPr>
            <w:tcW w:w="879" w:type="dxa"/>
            <w:tcBorders>
              <w:top w:val="single" w:sz="4" w:space="0" w:color="auto"/>
              <w:left w:val="single" w:sz="4" w:space="0" w:color="auto"/>
              <w:bottom w:val="single" w:sz="4" w:space="0" w:color="auto"/>
              <w:right w:val="single" w:sz="4" w:space="0" w:color="auto"/>
            </w:tcBorders>
            <w:hideMark/>
          </w:tcPr>
          <w:p w14:paraId="76D031AB" w14:textId="77777777" w:rsidR="00B13304" w:rsidRPr="007530C6" w:rsidRDefault="00B13304" w:rsidP="00170348">
            <w:pPr>
              <w:pStyle w:val="TAC"/>
              <w:rPr>
                <w:rFonts w:eastAsia="SimSun"/>
                <w:kern w:val="2"/>
                <w:szCs w:val="22"/>
              </w:rPr>
            </w:pPr>
            <w:r w:rsidRPr="007530C6">
              <w:rPr>
                <w:rFonts w:eastAsia="SimSun"/>
              </w:rPr>
              <w:t>-91 dBm</w:t>
            </w:r>
          </w:p>
        </w:tc>
        <w:tc>
          <w:tcPr>
            <w:tcW w:w="880" w:type="dxa"/>
            <w:tcBorders>
              <w:top w:val="single" w:sz="4" w:space="0" w:color="auto"/>
              <w:left w:val="single" w:sz="4" w:space="0" w:color="auto"/>
              <w:bottom w:val="single" w:sz="4" w:space="0" w:color="auto"/>
              <w:right w:val="single" w:sz="4" w:space="0" w:color="auto"/>
            </w:tcBorders>
            <w:hideMark/>
          </w:tcPr>
          <w:p w14:paraId="2C0E69CE" w14:textId="77777777" w:rsidR="00B13304" w:rsidRPr="007530C6" w:rsidRDefault="00B13304" w:rsidP="00170348">
            <w:pPr>
              <w:pStyle w:val="TAC"/>
              <w:rPr>
                <w:rFonts w:eastAsia="SimSun" w:cs="Arial"/>
                <w:kern w:val="2"/>
                <w:szCs w:val="22"/>
              </w:rPr>
            </w:pPr>
            <w:r w:rsidRPr="007530C6">
              <w:rPr>
                <w:rFonts w:eastAsia="SimSun" w:cs="Arial"/>
              </w:rPr>
              <w:t>-88 dBm</w:t>
            </w:r>
          </w:p>
        </w:tc>
        <w:tc>
          <w:tcPr>
            <w:tcW w:w="1414" w:type="dxa"/>
            <w:tcBorders>
              <w:top w:val="single" w:sz="4" w:space="0" w:color="auto"/>
              <w:left w:val="single" w:sz="4" w:space="0" w:color="auto"/>
              <w:bottom w:val="single" w:sz="4" w:space="0" w:color="auto"/>
              <w:right w:val="single" w:sz="4" w:space="0" w:color="auto"/>
            </w:tcBorders>
            <w:hideMark/>
          </w:tcPr>
          <w:p w14:paraId="3FFDC0E7" w14:textId="77777777" w:rsidR="00B13304" w:rsidRPr="007530C6" w:rsidRDefault="00B13304" w:rsidP="00170348">
            <w:pPr>
              <w:pStyle w:val="TAC"/>
              <w:rPr>
                <w:rFonts w:eastAsia="SimSun" w:cs="Arial"/>
                <w:kern w:val="2"/>
                <w:szCs w:val="22"/>
              </w:rPr>
            </w:pPr>
            <w:r w:rsidRPr="007530C6">
              <w:rPr>
                <w:rFonts w:eastAsia="SimSun" w:cs="Arial"/>
              </w:rPr>
              <w:t>100 kHz</w:t>
            </w:r>
          </w:p>
        </w:tc>
        <w:tc>
          <w:tcPr>
            <w:tcW w:w="1606" w:type="dxa"/>
            <w:tcBorders>
              <w:top w:val="single" w:sz="4" w:space="0" w:color="auto"/>
              <w:left w:val="single" w:sz="4" w:space="0" w:color="auto"/>
              <w:bottom w:val="single" w:sz="4" w:space="0" w:color="auto"/>
              <w:right w:val="single" w:sz="4" w:space="0" w:color="auto"/>
            </w:tcBorders>
          </w:tcPr>
          <w:p w14:paraId="04DE392F" w14:textId="77777777" w:rsidR="00B13304" w:rsidRPr="007530C6" w:rsidRDefault="00B13304" w:rsidP="00170348">
            <w:pPr>
              <w:pStyle w:val="TAC"/>
              <w:rPr>
                <w:rFonts w:eastAsia="SimSun" w:cs="Arial"/>
                <w:kern w:val="2"/>
                <w:szCs w:val="22"/>
              </w:rPr>
            </w:pPr>
          </w:p>
        </w:tc>
      </w:tr>
      <w:tr w:rsidR="00CE6BFE" w:rsidRPr="007530C6" w14:paraId="6C5B7076" w14:textId="77777777" w:rsidTr="00CE6BFE">
        <w:trPr>
          <w:cantSplit/>
          <w:jc w:val="center"/>
        </w:trPr>
        <w:tc>
          <w:tcPr>
            <w:tcW w:w="2293" w:type="dxa"/>
            <w:tcBorders>
              <w:top w:val="single" w:sz="4" w:space="0" w:color="auto"/>
              <w:left w:val="single" w:sz="4" w:space="0" w:color="auto"/>
              <w:bottom w:val="single" w:sz="4" w:space="0" w:color="auto"/>
              <w:right w:val="single" w:sz="4" w:space="0" w:color="auto"/>
            </w:tcBorders>
          </w:tcPr>
          <w:p w14:paraId="239F61BB" w14:textId="09D179D4" w:rsidR="00CE6BFE" w:rsidRPr="007530C6" w:rsidRDefault="00CE6BFE" w:rsidP="00CE6BFE">
            <w:pPr>
              <w:pStyle w:val="TAC"/>
              <w:rPr>
                <w:rFonts w:eastAsia="SimSun"/>
              </w:rPr>
            </w:pPr>
            <w:r>
              <w:rPr>
                <w:lang w:eastAsia="ko-KR"/>
              </w:rPr>
              <w:t xml:space="preserve">NR Band </w:t>
            </w:r>
            <w:r>
              <w:rPr>
                <w:rFonts w:eastAsia="SimSun" w:hint="eastAsia"/>
                <w:lang w:eastAsia="zh-CN"/>
              </w:rPr>
              <w:t>n104</w:t>
            </w:r>
          </w:p>
        </w:tc>
        <w:tc>
          <w:tcPr>
            <w:tcW w:w="1997" w:type="dxa"/>
            <w:tcBorders>
              <w:top w:val="single" w:sz="4" w:space="0" w:color="auto"/>
              <w:left w:val="single" w:sz="4" w:space="0" w:color="auto"/>
              <w:bottom w:val="single" w:sz="4" w:space="0" w:color="auto"/>
              <w:right w:val="single" w:sz="4" w:space="0" w:color="auto"/>
            </w:tcBorders>
          </w:tcPr>
          <w:p w14:paraId="34751B21" w14:textId="443B6FBD" w:rsidR="00CE6BFE" w:rsidRPr="007530C6" w:rsidRDefault="00CE6BFE" w:rsidP="00CE6BFE">
            <w:pPr>
              <w:pStyle w:val="TAC"/>
              <w:rPr>
                <w:rFonts w:eastAsia="SimSun" w:cs="Arial"/>
              </w:rPr>
            </w:pPr>
            <w:r>
              <w:rPr>
                <w:rFonts w:eastAsia="SimSun" w:hint="eastAsia"/>
                <w:lang w:val="en-US" w:eastAsia="zh-CN"/>
              </w:rPr>
              <w:t>64</w:t>
            </w:r>
            <w:r>
              <w:t>25 – 7125 MHz</w:t>
            </w:r>
          </w:p>
        </w:tc>
        <w:tc>
          <w:tcPr>
            <w:tcW w:w="879" w:type="dxa"/>
            <w:tcBorders>
              <w:top w:val="single" w:sz="4" w:space="0" w:color="auto"/>
              <w:left w:val="single" w:sz="4" w:space="0" w:color="auto"/>
              <w:bottom w:val="single" w:sz="4" w:space="0" w:color="auto"/>
              <w:right w:val="single" w:sz="4" w:space="0" w:color="auto"/>
            </w:tcBorders>
          </w:tcPr>
          <w:p w14:paraId="0B9E8374" w14:textId="373A8891" w:rsidR="00CE6BFE" w:rsidRPr="007530C6" w:rsidRDefault="00CE6BFE" w:rsidP="00CE6BFE">
            <w:pPr>
              <w:pStyle w:val="TAC"/>
              <w:rPr>
                <w:rFonts w:eastAsia="SimSun" w:cs="Arial"/>
              </w:rPr>
            </w:pPr>
            <w:r>
              <w:t>-9</w:t>
            </w:r>
            <w:r>
              <w:rPr>
                <w:rFonts w:eastAsia="SimSun" w:hint="eastAsia"/>
                <w:lang w:val="en-US" w:eastAsia="zh-CN"/>
              </w:rPr>
              <w:t>5</w:t>
            </w:r>
            <w:r>
              <w:t xml:space="preserve"> dBm</w:t>
            </w:r>
          </w:p>
        </w:tc>
        <w:tc>
          <w:tcPr>
            <w:tcW w:w="879" w:type="dxa"/>
            <w:tcBorders>
              <w:top w:val="single" w:sz="4" w:space="0" w:color="auto"/>
              <w:left w:val="single" w:sz="4" w:space="0" w:color="auto"/>
              <w:bottom w:val="single" w:sz="4" w:space="0" w:color="auto"/>
              <w:right w:val="single" w:sz="4" w:space="0" w:color="auto"/>
            </w:tcBorders>
          </w:tcPr>
          <w:p w14:paraId="5B25B109" w14:textId="5B95F386" w:rsidR="00CE6BFE" w:rsidRPr="007530C6" w:rsidRDefault="00CE6BFE" w:rsidP="00CE6BFE">
            <w:pPr>
              <w:pStyle w:val="TAC"/>
              <w:rPr>
                <w:rFonts w:eastAsia="SimSun"/>
              </w:rPr>
            </w:pPr>
            <w:r>
              <w:rPr>
                <w:rFonts w:cs="v5.0.0"/>
              </w:rPr>
              <w:t>-90 dBm</w:t>
            </w:r>
          </w:p>
        </w:tc>
        <w:tc>
          <w:tcPr>
            <w:tcW w:w="880" w:type="dxa"/>
            <w:tcBorders>
              <w:top w:val="single" w:sz="4" w:space="0" w:color="auto"/>
              <w:left w:val="single" w:sz="4" w:space="0" w:color="auto"/>
              <w:bottom w:val="single" w:sz="4" w:space="0" w:color="auto"/>
              <w:right w:val="single" w:sz="4" w:space="0" w:color="auto"/>
            </w:tcBorders>
          </w:tcPr>
          <w:p w14:paraId="50059370" w14:textId="22AC3525" w:rsidR="00CE6BFE" w:rsidRPr="007530C6" w:rsidRDefault="00CE6BFE" w:rsidP="00CE6BFE">
            <w:pPr>
              <w:pStyle w:val="TAC"/>
              <w:rPr>
                <w:rFonts w:eastAsia="SimSun" w:cs="Arial"/>
              </w:rPr>
            </w:pPr>
            <w:r>
              <w:t xml:space="preserve">-87 </w:t>
            </w:r>
            <w:r>
              <w:rPr>
                <w:rFonts w:cs="v5.0.0"/>
              </w:rPr>
              <w:t>dBm</w:t>
            </w:r>
          </w:p>
        </w:tc>
        <w:tc>
          <w:tcPr>
            <w:tcW w:w="1414" w:type="dxa"/>
            <w:tcBorders>
              <w:top w:val="single" w:sz="4" w:space="0" w:color="auto"/>
              <w:left w:val="single" w:sz="4" w:space="0" w:color="auto"/>
              <w:bottom w:val="single" w:sz="4" w:space="0" w:color="auto"/>
              <w:right w:val="single" w:sz="4" w:space="0" w:color="auto"/>
            </w:tcBorders>
          </w:tcPr>
          <w:p w14:paraId="00F6227B" w14:textId="437FA1A3" w:rsidR="00CE6BFE" w:rsidRPr="007530C6" w:rsidRDefault="00CE6BFE" w:rsidP="00CE6BFE">
            <w:pPr>
              <w:pStyle w:val="TAC"/>
              <w:rPr>
                <w:rFonts w:eastAsia="SimSun" w:cs="Arial"/>
              </w:rPr>
            </w:pPr>
            <w:r>
              <w:t>1</w:t>
            </w:r>
            <w:r>
              <w:rPr>
                <w:lang w:eastAsia="zh-CN"/>
              </w:rPr>
              <w:t>00</w:t>
            </w:r>
            <w:r>
              <w:t xml:space="preserve"> </w:t>
            </w:r>
            <w:r>
              <w:rPr>
                <w:lang w:eastAsia="zh-CN"/>
              </w:rPr>
              <w:t>k</w:t>
            </w:r>
            <w:r>
              <w:t>Hz</w:t>
            </w:r>
          </w:p>
        </w:tc>
        <w:tc>
          <w:tcPr>
            <w:tcW w:w="1606" w:type="dxa"/>
            <w:tcBorders>
              <w:top w:val="single" w:sz="4" w:space="0" w:color="auto"/>
              <w:left w:val="single" w:sz="4" w:space="0" w:color="auto"/>
              <w:bottom w:val="single" w:sz="4" w:space="0" w:color="auto"/>
              <w:right w:val="single" w:sz="4" w:space="0" w:color="auto"/>
            </w:tcBorders>
          </w:tcPr>
          <w:p w14:paraId="7D9586A5" w14:textId="1268B1D9" w:rsidR="00CE6BFE" w:rsidRPr="007530C6" w:rsidRDefault="00CE6BFE" w:rsidP="00CE6BFE">
            <w:pPr>
              <w:pStyle w:val="TAC"/>
              <w:rPr>
                <w:rFonts w:eastAsia="SimSun" w:cs="Arial"/>
                <w:kern w:val="2"/>
                <w:szCs w:val="22"/>
              </w:rPr>
            </w:pPr>
            <w:r>
              <w:rPr>
                <w:lang w:eastAsia="ko-KR"/>
              </w:rPr>
              <w:t xml:space="preserve">This requirement does not apply to </w:t>
            </w:r>
            <w:r>
              <w:rPr>
                <w:rFonts w:hint="eastAsia"/>
                <w:lang w:val="en-US" w:eastAsia="zh-CN"/>
              </w:rPr>
              <w:t>repeater</w:t>
            </w:r>
            <w:r>
              <w:rPr>
                <w:lang w:eastAsia="ko-KR"/>
              </w:rPr>
              <w:t xml:space="preserve"> operating in Band</w:t>
            </w:r>
            <w:r>
              <w:rPr>
                <w:rFonts w:hint="eastAsia"/>
                <w:lang w:val="en-US" w:eastAsia="zh-CN"/>
              </w:rPr>
              <w:t xml:space="preserve"> </w:t>
            </w:r>
            <w:r>
              <w:rPr>
                <w:rFonts w:eastAsia="SimSun" w:hint="eastAsia"/>
                <w:lang w:val="en-US" w:eastAsia="zh-CN"/>
              </w:rPr>
              <w:t>n104</w:t>
            </w:r>
            <w:r>
              <w:rPr>
                <w:lang w:eastAsia="ko-KR"/>
              </w:rPr>
              <w:t>.</w:t>
            </w:r>
          </w:p>
        </w:tc>
      </w:tr>
      <w:tr w:rsidR="00635A76" w:rsidRPr="007530C6" w14:paraId="6C4EDE61" w14:textId="77777777" w:rsidTr="00CE6BFE">
        <w:trPr>
          <w:cantSplit/>
          <w:jc w:val="center"/>
        </w:trPr>
        <w:tc>
          <w:tcPr>
            <w:tcW w:w="2293" w:type="dxa"/>
            <w:tcBorders>
              <w:top w:val="single" w:sz="4" w:space="0" w:color="auto"/>
              <w:left w:val="single" w:sz="4" w:space="0" w:color="auto"/>
              <w:bottom w:val="single" w:sz="4" w:space="0" w:color="auto"/>
              <w:right w:val="single" w:sz="4" w:space="0" w:color="auto"/>
            </w:tcBorders>
          </w:tcPr>
          <w:p w14:paraId="71498EE0" w14:textId="30ED2024" w:rsidR="00635A76" w:rsidRDefault="00635A76" w:rsidP="00635A76">
            <w:pPr>
              <w:pStyle w:val="TAC"/>
              <w:rPr>
                <w:lang w:eastAsia="ko-KR"/>
              </w:rPr>
            </w:pPr>
            <w:r>
              <w:t>NR Band n</w:t>
            </w:r>
            <w:r>
              <w:rPr>
                <w:rFonts w:eastAsia="SimSun" w:hint="eastAsia"/>
                <w:lang w:val="en-US" w:eastAsia="zh-CN"/>
              </w:rPr>
              <w:t>105</w:t>
            </w:r>
          </w:p>
        </w:tc>
        <w:tc>
          <w:tcPr>
            <w:tcW w:w="1997" w:type="dxa"/>
            <w:tcBorders>
              <w:top w:val="single" w:sz="4" w:space="0" w:color="auto"/>
              <w:left w:val="single" w:sz="4" w:space="0" w:color="auto"/>
              <w:bottom w:val="single" w:sz="4" w:space="0" w:color="auto"/>
              <w:right w:val="single" w:sz="4" w:space="0" w:color="auto"/>
            </w:tcBorders>
          </w:tcPr>
          <w:p w14:paraId="2DFB2136" w14:textId="13F6C598" w:rsidR="00635A76" w:rsidRDefault="00635A76" w:rsidP="00635A76">
            <w:pPr>
              <w:pStyle w:val="TAC"/>
              <w:rPr>
                <w:rFonts w:eastAsia="SimSun"/>
                <w:lang w:val="en-US" w:eastAsia="zh-CN"/>
              </w:rPr>
            </w:pPr>
            <w:r>
              <w:t xml:space="preserve">663 – </w:t>
            </w:r>
            <w:r>
              <w:rPr>
                <w:rFonts w:eastAsia="SimSun" w:hint="eastAsia"/>
                <w:lang w:val="en-US" w:eastAsia="zh-CN"/>
              </w:rPr>
              <w:t>703</w:t>
            </w:r>
            <w:r>
              <w:t xml:space="preserve"> MHz</w:t>
            </w:r>
          </w:p>
        </w:tc>
        <w:tc>
          <w:tcPr>
            <w:tcW w:w="879" w:type="dxa"/>
            <w:tcBorders>
              <w:top w:val="single" w:sz="4" w:space="0" w:color="auto"/>
              <w:left w:val="single" w:sz="4" w:space="0" w:color="auto"/>
              <w:bottom w:val="single" w:sz="4" w:space="0" w:color="auto"/>
              <w:right w:val="single" w:sz="4" w:space="0" w:color="auto"/>
            </w:tcBorders>
          </w:tcPr>
          <w:p w14:paraId="1635D595" w14:textId="7D071AC0" w:rsidR="00635A76" w:rsidRDefault="00635A76" w:rsidP="00635A76">
            <w:pPr>
              <w:pStyle w:val="TAC"/>
            </w:pPr>
            <w:r>
              <w:t>-96 dBm</w:t>
            </w:r>
          </w:p>
        </w:tc>
        <w:tc>
          <w:tcPr>
            <w:tcW w:w="879" w:type="dxa"/>
            <w:tcBorders>
              <w:top w:val="single" w:sz="4" w:space="0" w:color="auto"/>
              <w:left w:val="single" w:sz="4" w:space="0" w:color="auto"/>
              <w:bottom w:val="single" w:sz="4" w:space="0" w:color="auto"/>
              <w:right w:val="single" w:sz="4" w:space="0" w:color="auto"/>
            </w:tcBorders>
          </w:tcPr>
          <w:p w14:paraId="2A4F7B1D" w14:textId="149A4358" w:rsidR="00635A76" w:rsidRDefault="00635A76" w:rsidP="00635A76">
            <w:pPr>
              <w:pStyle w:val="TAC"/>
              <w:rPr>
                <w:rFonts w:cs="v5.0.0"/>
              </w:rPr>
            </w:pPr>
            <w:r>
              <w:t>-91 dBm</w:t>
            </w:r>
          </w:p>
        </w:tc>
        <w:tc>
          <w:tcPr>
            <w:tcW w:w="880" w:type="dxa"/>
            <w:tcBorders>
              <w:top w:val="single" w:sz="4" w:space="0" w:color="auto"/>
              <w:left w:val="single" w:sz="4" w:space="0" w:color="auto"/>
              <w:bottom w:val="single" w:sz="4" w:space="0" w:color="auto"/>
              <w:right w:val="single" w:sz="4" w:space="0" w:color="auto"/>
            </w:tcBorders>
          </w:tcPr>
          <w:p w14:paraId="4632D409" w14:textId="7D1649BA" w:rsidR="00635A76" w:rsidRDefault="00635A76" w:rsidP="00635A76">
            <w:pPr>
              <w:pStyle w:val="TAC"/>
            </w:pPr>
            <w:r>
              <w:t>-88 dBm</w:t>
            </w:r>
          </w:p>
        </w:tc>
        <w:tc>
          <w:tcPr>
            <w:tcW w:w="1414" w:type="dxa"/>
            <w:tcBorders>
              <w:top w:val="single" w:sz="4" w:space="0" w:color="auto"/>
              <w:left w:val="single" w:sz="4" w:space="0" w:color="auto"/>
              <w:bottom w:val="single" w:sz="4" w:space="0" w:color="auto"/>
              <w:right w:val="single" w:sz="4" w:space="0" w:color="auto"/>
            </w:tcBorders>
          </w:tcPr>
          <w:p w14:paraId="26FD4892" w14:textId="5B175EB4" w:rsidR="00635A76" w:rsidRDefault="00635A76" w:rsidP="00635A76">
            <w:pPr>
              <w:pStyle w:val="TAC"/>
            </w:pPr>
            <w:r>
              <w:rPr>
                <w:rFonts w:cs="Arial"/>
              </w:rPr>
              <w:t>100 kHz</w:t>
            </w:r>
          </w:p>
        </w:tc>
        <w:tc>
          <w:tcPr>
            <w:tcW w:w="1606" w:type="dxa"/>
            <w:tcBorders>
              <w:top w:val="single" w:sz="4" w:space="0" w:color="auto"/>
              <w:left w:val="single" w:sz="4" w:space="0" w:color="auto"/>
              <w:bottom w:val="single" w:sz="4" w:space="0" w:color="auto"/>
              <w:right w:val="single" w:sz="4" w:space="0" w:color="auto"/>
            </w:tcBorders>
          </w:tcPr>
          <w:p w14:paraId="5DD5C0B6" w14:textId="77777777" w:rsidR="00635A76" w:rsidRDefault="00635A76" w:rsidP="00635A76">
            <w:pPr>
              <w:pStyle w:val="TAC"/>
              <w:rPr>
                <w:lang w:eastAsia="ko-KR"/>
              </w:rPr>
            </w:pPr>
          </w:p>
        </w:tc>
      </w:tr>
    </w:tbl>
    <w:p w14:paraId="4A706A1E" w14:textId="77777777" w:rsidR="00B13304" w:rsidRPr="007530C6" w:rsidRDefault="00B13304" w:rsidP="00B935DF">
      <w:pPr>
        <w:rPr>
          <w:rFonts w:eastAsia="SimSun"/>
        </w:rPr>
      </w:pPr>
    </w:p>
    <w:p w14:paraId="55A3D63E" w14:textId="2F2ECB39" w:rsidR="00B13304" w:rsidRPr="007530C6" w:rsidRDefault="00B13304" w:rsidP="00B935DF">
      <w:pPr>
        <w:pStyle w:val="NO"/>
        <w:rPr>
          <w:rFonts w:eastAsia="SimSun"/>
        </w:rPr>
      </w:pPr>
      <w:r w:rsidRPr="007530C6">
        <w:rPr>
          <w:rFonts w:eastAsia="SimSun"/>
        </w:rPr>
        <w:lastRenderedPageBreak/>
        <w:t>NOTE 1:</w:t>
      </w:r>
      <w:r w:rsidRPr="007530C6">
        <w:rPr>
          <w:rFonts w:eastAsia="SimSun"/>
        </w:rPr>
        <w:tab/>
        <w:t>As defined in the scope for spurious emissions in this clause, the co-location requirements in table 6.5.4.5.3-1 do not apply for the frequency range extending Δf</w:t>
      </w:r>
      <w:r w:rsidRPr="007530C6">
        <w:rPr>
          <w:rFonts w:eastAsia="SimSun"/>
          <w:vertAlign w:val="subscript"/>
        </w:rPr>
        <w:t>OBUE</w:t>
      </w:r>
      <w:r w:rsidRPr="007530C6">
        <w:rPr>
          <w:rFonts w:eastAsia="SimSun"/>
        </w:rPr>
        <w:t xml:space="preserve"> immediately outside the transmit frequency range of a </w:t>
      </w:r>
      <w:r w:rsidRPr="007530C6">
        <w:rPr>
          <w:rFonts w:eastAsia="SimSun"/>
          <w:i/>
          <w:iCs/>
        </w:rPr>
        <w:t>repeater type 1-C</w:t>
      </w:r>
      <w:r w:rsidRPr="007530C6">
        <w:rPr>
          <w:rFonts w:eastAsia="SimSun"/>
        </w:rPr>
        <w:t>. The current state-of-the-art technology does not allow a single generic solution for co-location with other system on adjacent frequencies for 30dB antenna to antenna minimum coupling loss. However, there are certain site-engineering solutions that can be used. These techniques are addressed in TR 25.942 [</w:t>
      </w:r>
      <w:r w:rsidR="00151B3A" w:rsidRPr="007530C6">
        <w:rPr>
          <w:rFonts w:eastAsia="SimSun" w:hint="eastAsia"/>
          <w:lang w:eastAsia="zh-CN"/>
        </w:rPr>
        <w:t>15</w:t>
      </w:r>
      <w:r w:rsidRPr="007530C6">
        <w:rPr>
          <w:rFonts w:eastAsia="SimSun"/>
        </w:rPr>
        <w:t>].</w:t>
      </w:r>
    </w:p>
    <w:p w14:paraId="177B02D5" w14:textId="6D8DF72E" w:rsidR="00B13304" w:rsidRPr="007530C6" w:rsidRDefault="00B13304" w:rsidP="00B935DF">
      <w:pPr>
        <w:pStyle w:val="NO"/>
      </w:pPr>
      <w:r w:rsidRPr="007530C6">
        <w:rPr>
          <w:rFonts w:eastAsia="SimSun"/>
        </w:rPr>
        <w:t>NOTE 2:</w:t>
      </w:r>
      <w:r w:rsidRPr="007530C6">
        <w:rPr>
          <w:rFonts w:eastAsia="SimSun"/>
        </w:rPr>
        <w:tab/>
        <w:t xml:space="preserve">Table 6.5.4.5.3-1 assumes that two </w:t>
      </w:r>
      <w:r w:rsidRPr="007530C6">
        <w:rPr>
          <w:rFonts w:eastAsia="SimSun"/>
          <w:i/>
        </w:rPr>
        <w:t>operating bands</w:t>
      </w:r>
      <w:r w:rsidRPr="007530C6">
        <w:rPr>
          <w:rFonts w:eastAsia="SimSun"/>
        </w:rPr>
        <w:t>, where the corresponding transmit and receive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p w14:paraId="65285D20" w14:textId="77777777" w:rsidR="00B13304" w:rsidRPr="007530C6" w:rsidRDefault="00B13304" w:rsidP="00B13304">
      <w:pPr>
        <w:pStyle w:val="Heading3"/>
      </w:pPr>
      <w:bookmarkStart w:id="2292" w:name="_Toc82595282"/>
      <w:bookmarkStart w:id="2293" w:name="_Toc76545179"/>
      <w:bookmarkStart w:id="2294" w:name="_Toc75242833"/>
      <w:bookmarkStart w:id="2295" w:name="_Toc74961923"/>
      <w:bookmarkStart w:id="2296" w:name="_Toc66728119"/>
      <w:bookmarkStart w:id="2297" w:name="_Toc61182805"/>
      <w:bookmarkStart w:id="2298" w:name="_Toc58862812"/>
      <w:bookmarkStart w:id="2299" w:name="_Toc58860308"/>
      <w:bookmarkStart w:id="2300" w:name="_Toc53182567"/>
      <w:bookmarkStart w:id="2301" w:name="_Toc45884544"/>
      <w:bookmarkStart w:id="2302" w:name="_Toc37272298"/>
      <w:bookmarkStart w:id="2303" w:name="_Toc36645244"/>
      <w:bookmarkStart w:id="2304" w:name="_Toc29809859"/>
      <w:bookmarkStart w:id="2305" w:name="_Toc21100061"/>
      <w:bookmarkStart w:id="2306" w:name="_Toc120613182"/>
      <w:bookmarkStart w:id="2307" w:name="_Toc121756726"/>
      <w:bookmarkStart w:id="2308" w:name="_Toc121820302"/>
      <w:bookmarkStart w:id="2309" w:name="_Toc124158052"/>
      <w:bookmarkStart w:id="2310" w:name="_Toc130560629"/>
      <w:bookmarkStart w:id="2311" w:name="_Toc137470272"/>
      <w:bookmarkStart w:id="2312" w:name="_Toc138884665"/>
      <w:r w:rsidRPr="007530C6">
        <w:t>6.5.5</w:t>
      </w:r>
      <w:r w:rsidRPr="007530C6">
        <w:tab/>
        <w:t>Receiver spurious emissions</w:t>
      </w:r>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p>
    <w:p w14:paraId="588973DC" w14:textId="77777777" w:rsidR="00B13304" w:rsidRPr="007530C6" w:rsidRDefault="00B13304" w:rsidP="00B13304">
      <w:pPr>
        <w:pStyle w:val="Heading4"/>
      </w:pPr>
      <w:bookmarkStart w:id="2313" w:name="_Toc82595283"/>
      <w:bookmarkStart w:id="2314" w:name="_Toc76545180"/>
      <w:bookmarkStart w:id="2315" w:name="_Toc75242834"/>
      <w:bookmarkStart w:id="2316" w:name="_Toc74961924"/>
      <w:bookmarkStart w:id="2317" w:name="_Toc66728120"/>
      <w:bookmarkStart w:id="2318" w:name="_Toc61182806"/>
      <w:bookmarkStart w:id="2319" w:name="_Toc58862813"/>
      <w:bookmarkStart w:id="2320" w:name="_Toc58860309"/>
      <w:bookmarkStart w:id="2321" w:name="_Toc53182568"/>
      <w:bookmarkStart w:id="2322" w:name="_Toc45884545"/>
      <w:bookmarkStart w:id="2323" w:name="_Toc37272299"/>
      <w:bookmarkStart w:id="2324" w:name="_Toc36645245"/>
      <w:bookmarkStart w:id="2325" w:name="_Toc29809860"/>
      <w:bookmarkStart w:id="2326" w:name="_Toc21100062"/>
      <w:bookmarkStart w:id="2327" w:name="_Toc120613183"/>
      <w:bookmarkStart w:id="2328" w:name="_Toc121756727"/>
      <w:bookmarkStart w:id="2329" w:name="_Toc121820303"/>
      <w:bookmarkStart w:id="2330" w:name="_Toc124158053"/>
      <w:bookmarkStart w:id="2331" w:name="_Toc130560630"/>
      <w:bookmarkStart w:id="2332" w:name="_Toc137470273"/>
      <w:bookmarkStart w:id="2333" w:name="_Toc138884666"/>
      <w:r w:rsidRPr="007530C6">
        <w:t>6.5.5.1</w:t>
      </w:r>
      <w:r w:rsidRPr="007530C6">
        <w:tab/>
        <w:t>Definition and applicability</w:t>
      </w:r>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p>
    <w:p w14:paraId="2C2E9398" w14:textId="77777777" w:rsidR="00B13304" w:rsidRPr="007530C6" w:rsidRDefault="00B13304" w:rsidP="00B13304">
      <w:pPr>
        <w:rPr>
          <w:rFonts w:eastAsia="MS Mincho"/>
        </w:rPr>
      </w:pPr>
      <w:bookmarkStart w:id="2334" w:name="_Toc82595284"/>
      <w:bookmarkStart w:id="2335" w:name="_Toc76545181"/>
      <w:bookmarkStart w:id="2336" w:name="_Toc75242835"/>
      <w:bookmarkStart w:id="2337" w:name="_Toc74961925"/>
      <w:bookmarkStart w:id="2338" w:name="_Toc66728121"/>
      <w:bookmarkStart w:id="2339" w:name="_Toc61182807"/>
      <w:bookmarkStart w:id="2340" w:name="_Toc58862814"/>
      <w:bookmarkStart w:id="2341" w:name="_Toc58860310"/>
      <w:bookmarkStart w:id="2342" w:name="_Toc53182569"/>
      <w:bookmarkStart w:id="2343" w:name="_Toc45884546"/>
      <w:bookmarkStart w:id="2344" w:name="_Toc37272300"/>
      <w:bookmarkStart w:id="2345" w:name="_Toc36645246"/>
      <w:bookmarkStart w:id="2346" w:name="_Toc29809861"/>
      <w:bookmarkStart w:id="2347" w:name="_Toc21100063"/>
      <w:r w:rsidRPr="007530C6">
        <w:rPr>
          <w:rFonts w:eastAsia="??"/>
        </w:rPr>
        <w:t xml:space="preserve">The receiver spurious emissions power is the power of emissions generated or amplified in a receiver unit that appear at the </w:t>
      </w:r>
      <w:r w:rsidRPr="007530C6">
        <w:rPr>
          <w:rFonts w:eastAsia="??"/>
          <w:i/>
        </w:rPr>
        <w:t>antenna connector</w:t>
      </w:r>
      <w:r w:rsidRPr="007530C6">
        <w:rPr>
          <w:rFonts w:eastAsia="??"/>
        </w:rPr>
        <w:t xml:space="preserve">. </w:t>
      </w:r>
      <w:r w:rsidRPr="007530C6">
        <w:rPr>
          <w:rFonts w:eastAsia="MS Mincho"/>
        </w:rPr>
        <w:t xml:space="preserve">The requirements only apply to </w:t>
      </w:r>
      <w:r w:rsidRPr="007530C6">
        <w:rPr>
          <w:rFonts w:eastAsia="MS Mincho"/>
          <w:i/>
          <w:iCs/>
        </w:rPr>
        <w:t>repeater type 1-C</w:t>
      </w:r>
      <w:r w:rsidRPr="007530C6">
        <w:rPr>
          <w:rFonts w:eastAsia="MS Mincho"/>
        </w:rPr>
        <w:t xml:space="preserve"> for TDD operation.</w:t>
      </w:r>
    </w:p>
    <w:p w14:paraId="11E0EB70" w14:textId="77777777" w:rsidR="00B13304" w:rsidRPr="007530C6" w:rsidRDefault="00B13304" w:rsidP="00B13304">
      <w:pPr>
        <w:rPr>
          <w:rFonts w:eastAsia="MS Mincho"/>
        </w:rPr>
      </w:pPr>
      <w:r w:rsidRPr="007530C6">
        <w:rPr>
          <w:rFonts w:eastAsia="MS Mincho"/>
        </w:rPr>
        <w:t>For each a</w:t>
      </w:r>
      <w:r w:rsidRPr="007530C6">
        <w:rPr>
          <w:rFonts w:eastAsia="MS Mincho"/>
          <w:i/>
        </w:rPr>
        <w:t>ntenna connectors</w:t>
      </w:r>
      <w:r w:rsidRPr="007530C6">
        <w:rPr>
          <w:rFonts w:eastAsia="MS Mincho"/>
        </w:rPr>
        <w:t xml:space="preserve"> on BS-side and UE-side supporting both RX and TX in TDD, the requirements apply during the </w:t>
      </w:r>
      <w:r w:rsidRPr="007530C6">
        <w:rPr>
          <w:rFonts w:eastAsia="MS Mincho"/>
          <w:i/>
        </w:rPr>
        <w:t>transmitter OFF state</w:t>
      </w:r>
      <w:r w:rsidRPr="007530C6">
        <w:rPr>
          <w:rFonts w:eastAsia="MS Mincho"/>
        </w:rPr>
        <w:t xml:space="preserve">. For </w:t>
      </w:r>
      <w:r w:rsidRPr="007530C6">
        <w:rPr>
          <w:rFonts w:eastAsia="MS Mincho"/>
          <w:i/>
        </w:rPr>
        <w:t>antenna connectors</w:t>
      </w:r>
      <w:r w:rsidRPr="007530C6">
        <w:rPr>
          <w:rFonts w:eastAsia="MS Mincho"/>
        </w:rPr>
        <w:t xml:space="preserve"> both BS-side and UE-side in FDD, the RX spurious emissions requirements are superseded by the TX spurious emissions requirements, as specified in clause 6.5.4.5.</w:t>
      </w:r>
    </w:p>
    <w:p w14:paraId="7CB4EA85" w14:textId="77777777" w:rsidR="00B13304" w:rsidRPr="007530C6" w:rsidRDefault="00B13304" w:rsidP="00B13304">
      <w:pPr>
        <w:rPr>
          <w:rFonts w:eastAsia="MS Mincho"/>
        </w:rPr>
      </w:pPr>
      <w:r w:rsidRPr="007530C6">
        <w:rPr>
          <w:rFonts w:eastAsia="MS Mincho"/>
        </w:rPr>
        <w:t xml:space="preserve">For </w:t>
      </w:r>
      <w:r w:rsidRPr="007530C6">
        <w:rPr>
          <w:rFonts w:eastAsia="MS Mincho"/>
          <w:i/>
        </w:rPr>
        <w:t>multi-band</w:t>
      </w:r>
      <w:r w:rsidRPr="007530C6">
        <w:rPr>
          <w:rFonts w:eastAsia="MS Mincho"/>
        </w:rPr>
        <w:t xml:space="preserve"> </w:t>
      </w:r>
      <w:r w:rsidRPr="007530C6">
        <w:rPr>
          <w:rFonts w:eastAsia="MS Mincho"/>
          <w:i/>
        </w:rPr>
        <w:t>connectors</w:t>
      </w:r>
      <w:r w:rsidRPr="007530C6">
        <w:rPr>
          <w:rFonts w:eastAsia="MS Mincho"/>
        </w:rPr>
        <w:t xml:space="preserve"> that both transmit and receive in </w:t>
      </w:r>
      <w:r w:rsidRPr="007530C6">
        <w:rPr>
          <w:rFonts w:eastAsia="MS Mincho"/>
          <w:i/>
        </w:rPr>
        <w:t>operating band</w:t>
      </w:r>
      <w:r w:rsidRPr="007530C6">
        <w:rPr>
          <w:rFonts w:eastAsia="MS Mincho"/>
        </w:rPr>
        <w:t xml:space="preserve"> supporting TDD, RX spurious emissions requirements are applicable during the </w:t>
      </w:r>
      <w:r w:rsidRPr="007530C6">
        <w:rPr>
          <w:rFonts w:eastAsia="MS Mincho"/>
          <w:i/>
        </w:rPr>
        <w:t>TX OFF state</w:t>
      </w:r>
      <w:r w:rsidRPr="007530C6">
        <w:rPr>
          <w:rFonts w:eastAsia="MS Mincho"/>
        </w:rPr>
        <w:t xml:space="preserve">, and are subject to exclusion zones in each supported </w:t>
      </w:r>
      <w:r w:rsidRPr="007530C6">
        <w:rPr>
          <w:rFonts w:eastAsia="MS Mincho"/>
          <w:i/>
        </w:rPr>
        <w:t>operating band</w:t>
      </w:r>
      <w:r w:rsidRPr="007530C6">
        <w:rPr>
          <w:rFonts w:eastAsia="MS Mincho"/>
        </w:rPr>
        <w:t>.</w:t>
      </w:r>
    </w:p>
    <w:p w14:paraId="4395F16B" w14:textId="77777777" w:rsidR="00B13304" w:rsidRPr="007530C6" w:rsidRDefault="00B13304" w:rsidP="00B13304">
      <w:pPr>
        <w:rPr>
          <w:rFonts w:eastAsia="MS Mincho"/>
        </w:rPr>
      </w:pPr>
      <w:r w:rsidRPr="007530C6">
        <w:rPr>
          <w:rFonts w:eastAsia="MS Mincho"/>
        </w:rPr>
        <w:t xml:space="preserve">For Band n41 and n90 operation in Japan, the sum of receiver spurious emissions requirements over all </w:t>
      </w:r>
      <w:r w:rsidRPr="007530C6">
        <w:rPr>
          <w:rFonts w:eastAsia="MS Mincho"/>
          <w:i/>
          <w:iCs/>
        </w:rPr>
        <w:t>antenna connectors</w:t>
      </w:r>
      <w:r w:rsidRPr="007530C6">
        <w:rPr>
          <w:rFonts w:eastAsia="MS Mincho"/>
        </w:rPr>
        <w:t xml:space="preserve"> for </w:t>
      </w:r>
      <w:r w:rsidRPr="007530C6">
        <w:rPr>
          <w:rFonts w:eastAsia="MS Mincho"/>
          <w:i/>
          <w:iCs/>
        </w:rPr>
        <w:t>repeater type 1-C</w:t>
      </w:r>
      <w:r w:rsidRPr="007530C6">
        <w:rPr>
          <w:rFonts w:eastAsia="MS Mincho"/>
        </w:rPr>
        <w:t xml:space="preserve"> shall not exceed </w:t>
      </w:r>
      <w:r w:rsidRPr="007530C6">
        <w:rPr>
          <w:rFonts w:eastAsia="MS Mincho"/>
          <w:i/>
          <w:iCs/>
        </w:rPr>
        <w:t>minimum requirements</w:t>
      </w:r>
      <w:r w:rsidRPr="007530C6">
        <w:rPr>
          <w:rFonts w:eastAsia="MS Mincho"/>
        </w:rPr>
        <w:t xml:space="preserve"> defined in clause 6.5.5.5.</w:t>
      </w:r>
    </w:p>
    <w:p w14:paraId="6A5B6E82" w14:textId="77777777" w:rsidR="00B13304" w:rsidRPr="007530C6" w:rsidRDefault="00B13304" w:rsidP="00B13304">
      <w:pPr>
        <w:pStyle w:val="Heading4"/>
        <w:rPr>
          <w:rFonts w:eastAsia="Yu Mincho"/>
        </w:rPr>
      </w:pPr>
      <w:bookmarkStart w:id="2348" w:name="_Toc120613184"/>
      <w:bookmarkStart w:id="2349" w:name="_Toc121756728"/>
      <w:bookmarkStart w:id="2350" w:name="_Toc121820304"/>
      <w:bookmarkStart w:id="2351" w:name="_Toc124158054"/>
      <w:bookmarkStart w:id="2352" w:name="_Toc130560631"/>
      <w:bookmarkStart w:id="2353" w:name="_Toc137470274"/>
      <w:bookmarkStart w:id="2354" w:name="_Toc138884667"/>
      <w:r w:rsidRPr="007530C6">
        <w:t>6.5.5.2</w:t>
      </w:r>
      <w:r w:rsidRPr="007530C6">
        <w:tab/>
        <w:t>Minimum requirement</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p>
    <w:p w14:paraId="50AB6CDC" w14:textId="0B00C3EA" w:rsidR="00B13304" w:rsidRPr="007530C6" w:rsidRDefault="00B13304" w:rsidP="00B13304">
      <w:r w:rsidRPr="007530C6">
        <w:t>The minimum requirements are in TS 38.106 </w:t>
      </w:r>
      <w:r w:rsidR="00151B3A" w:rsidRPr="007530C6">
        <w:rPr>
          <w:rFonts w:hint="eastAsia"/>
          <w:lang w:eastAsia="zh-CN"/>
        </w:rPr>
        <w:t>[2]</w:t>
      </w:r>
      <w:r w:rsidRPr="007530C6">
        <w:t>, clause 6.5.5.2.</w:t>
      </w:r>
    </w:p>
    <w:p w14:paraId="5B7C0285" w14:textId="77777777" w:rsidR="00B13304" w:rsidRPr="007530C6" w:rsidRDefault="00B13304" w:rsidP="00B13304">
      <w:pPr>
        <w:pStyle w:val="Heading4"/>
      </w:pPr>
      <w:bookmarkStart w:id="2355" w:name="_Toc82595285"/>
      <w:bookmarkStart w:id="2356" w:name="_Toc76545182"/>
      <w:bookmarkStart w:id="2357" w:name="_Toc75242836"/>
      <w:bookmarkStart w:id="2358" w:name="_Toc74961926"/>
      <w:bookmarkStart w:id="2359" w:name="_Toc66728122"/>
      <w:bookmarkStart w:id="2360" w:name="_Toc61182808"/>
      <w:bookmarkStart w:id="2361" w:name="_Toc58862815"/>
      <w:bookmarkStart w:id="2362" w:name="_Toc58860311"/>
      <w:bookmarkStart w:id="2363" w:name="_Toc53182570"/>
      <w:bookmarkStart w:id="2364" w:name="_Toc45884547"/>
      <w:bookmarkStart w:id="2365" w:name="_Toc37272301"/>
      <w:bookmarkStart w:id="2366" w:name="_Toc36645247"/>
      <w:bookmarkStart w:id="2367" w:name="_Toc29809862"/>
      <w:bookmarkStart w:id="2368" w:name="_Toc21100064"/>
      <w:bookmarkStart w:id="2369" w:name="_Toc120613185"/>
      <w:bookmarkStart w:id="2370" w:name="_Toc121756729"/>
      <w:bookmarkStart w:id="2371" w:name="_Toc121820305"/>
      <w:bookmarkStart w:id="2372" w:name="_Toc124158055"/>
      <w:bookmarkStart w:id="2373" w:name="_Toc130560632"/>
      <w:bookmarkStart w:id="2374" w:name="_Toc137470275"/>
      <w:bookmarkStart w:id="2375" w:name="_Toc138884668"/>
      <w:r w:rsidRPr="007530C6">
        <w:t>6.5.5.3</w:t>
      </w:r>
      <w:r w:rsidRPr="007530C6">
        <w:tab/>
        <w:t>Test purpose</w:t>
      </w:r>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3F7996E9" w14:textId="77777777" w:rsidR="00B13304" w:rsidRPr="007530C6" w:rsidRDefault="00B13304" w:rsidP="00B13304">
      <w:pPr>
        <w:rPr>
          <w:rFonts w:cs="v4.2.0"/>
        </w:rPr>
      </w:pPr>
      <w:r w:rsidRPr="007530C6">
        <w:rPr>
          <w:rFonts w:cs="v4.2.0"/>
        </w:rPr>
        <w:t>The test purpose is to verify the ability of the repeater to limit the interference caused by receiver spurious emissions to other systems.</w:t>
      </w:r>
    </w:p>
    <w:p w14:paraId="369F4661" w14:textId="77777777" w:rsidR="00B13304" w:rsidRPr="007530C6" w:rsidRDefault="00B13304" w:rsidP="00B13304">
      <w:pPr>
        <w:pStyle w:val="Heading4"/>
      </w:pPr>
      <w:bookmarkStart w:id="2376" w:name="_Toc82595286"/>
      <w:bookmarkStart w:id="2377" w:name="_Toc76545183"/>
      <w:bookmarkStart w:id="2378" w:name="_Toc75242837"/>
      <w:bookmarkStart w:id="2379" w:name="_Toc74961927"/>
      <w:bookmarkStart w:id="2380" w:name="_Toc66728123"/>
      <w:bookmarkStart w:id="2381" w:name="_Toc61182809"/>
      <w:bookmarkStart w:id="2382" w:name="_Toc58862816"/>
      <w:bookmarkStart w:id="2383" w:name="_Toc58860312"/>
      <w:bookmarkStart w:id="2384" w:name="_Toc53182571"/>
      <w:bookmarkStart w:id="2385" w:name="_Toc45884548"/>
      <w:bookmarkStart w:id="2386" w:name="_Toc37272302"/>
      <w:bookmarkStart w:id="2387" w:name="_Toc36645248"/>
      <w:bookmarkStart w:id="2388" w:name="_Toc29809863"/>
      <w:bookmarkStart w:id="2389" w:name="_Toc21100065"/>
      <w:bookmarkStart w:id="2390" w:name="_Toc120613186"/>
      <w:bookmarkStart w:id="2391" w:name="_Toc121756730"/>
      <w:bookmarkStart w:id="2392" w:name="_Toc121820306"/>
      <w:bookmarkStart w:id="2393" w:name="_Toc124158056"/>
      <w:bookmarkStart w:id="2394" w:name="_Toc130560633"/>
      <w:bookmarkStart w:id="2395" w:name="_Toc137470276"/>
      <w:bookmarkStart w:id="2396" w:name="_Toc138884669"/>
      <w:r w:rsidRPr="007530C6">
        <w:t>6.5.5.4</w:t>
      </w:r>
      <w:r w:rsidRPr="007530C6">
        <w:tab/>
        <w:t>Method of test</w:t>
      </w:r>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p>
    <w:p w14:paraId="175BD9FF" w14:textId="77777777" w:rsidR="00B13304" w:rsidRPr="007530C6" w:rsidRDefault="00B13304" w:rsidP="00B13304">
      <w:pPr>
        <w:pStyle w:val="Heading5"/>
      </w:pPr>
      <w:bookmarkStart w:id="2397" w:name="_Toc82595287"/>
      <w:bookmarkStart w:id="2398" w:name="_Toc76545184"/>
      <w:bookmarkStart w:id="2399" w:name="_Toc75242838"/>
      <w:bookmarkStart w:id="2400" w:name="_Toc74961928"/>
      <w:bookmarkStart w:id="2401" w:name="_Toc66728124"/>
      <w:bookmarkStart w:id="2402" w:name="_Toc61182810"/>
      <w:bookmarkStart w:id="2403" w:name="_Toc58862817"/>
      <w:bookmarkStart w:id="2404" w:name="_Toc58860313"/>
      <w:bookmarkStart w:id="2405" w:name="_Toc53182572"/>
      <w:bookmarkStart w:id="2406" w:name="_Toc45884549"/>
      <w:bookmarkStart w:id="2407" w:name="_Toc37272303"/>
      <w:bookmarkStart w:id="2408" w:name="_Toc36645249"/>
      <w:bookmarkStart w:id="2409" w:name="_Toc29809864"/>
      <w:bookmarkStart w:id="2410" w:name="_Toc21100066"/>
      <w:bookmarkStart w:id="2411" w:name="_Toc120613187"/>
      <w:bookmarkStart w:id="2412" w:name="_Toc121756731"/>
      <w:bookmarkStart w:id="2413" w:name="_Toc121820307"/>
      <w:bookmarkStart w:id="2414" w:name="_Toc124158057"/>
      <w:bookmarkStart w:id="2415" w:name="_Toc130560634"/>
      <w:bookmarkStart w:id="2416" w:name="_Toc137470277"/>
      <w:bookmarkStart w:id="2417" w:name="_Toc138884670"/>
      <w:r w:rsidRPr="007530C6">
        <w:t>6.5.5.4.1</w:t>
      </w:r>
      <w:r w:rsidRPr="007530C6">
        <w:tab/>
        <w:t>Initial conditions</w:t>
      </w:r>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p>
    <w:p w14:paraId="39C6CE8C" w14:textId="77777777" w:rsidR="00B13304" w:rsidRPr="007530C6" w:rsidRDefault="00B13304" w:rsidP="00B13304">
      <w:r w:rsidRPr="007530C6">
        <w:t>Test environment: Normal; see annex B.2.</w:t>
      </w:r>
    </w:p>
    <w:p w14:paraId="1AEEB292" w14:textId="77777777" w:rsidR="00B13304" w:rsidRPr="007530C6" w:rsidRDefault="00B13304" w:rsidP="00B13304">
      <w:r w:rsidRPr="007530C6">
        <w:t>RF channels to be tested for single carrier: M; see clause 4.9.1.</w:t>
      </w:r>
    </w:p>
    <w:p w14:paraId="5245391F" w14:textId="77777777" w:rsidR="00B13304" w:rsidRPr="007530C6" w:rsidRDefault="00B13304" w:rsidP="00B13304">
      <w:pPr>
        <w:pStyle w:val="Heading5"/>
      </w:pPr>
      <w:bookmarkStart w:id="2418" w:name="_Toc82595288"/>
      <w:bookmarkStart w:id="2419" w:name="_Toc76545185"/>
      <w:bookmarkStart w:id="2420" w:name="_Toc75242839"/>
      <w:bookmarkStart w:id="2421" w:name="_Toc74961929"/>
      <w:bookmarkStart w:id="2422" w:name="_Toc66728125"/>
      <w:bookmarkStart w:id="2423" w:name="_Toc61182811"/>
      <w:bookmarkStart w:id="2424" w:name="_Toc58862818"/>
      <w:bookmarkStart w:id="2425" w:name="_Toc58860314"/>
      <w:bookmarkStart w:id="2426" w:name="_Toc53182573"/>
      <w:bookmarkStart w:id="2427" w:name="_Toc45884550"/>
      <w:bookmarkStart w:id="2428" w:name="_Toc37272304"/>
      <w:bookmarkStart w:id="2429" w:name="_Toc36645250"/>
      <w:bookmarkStart w:id="2430" w:name="_Toc29809865"/>
      <w:bookmarkStart w:id="2431" w:name="_Toc21100067"/>
      <w:bookmarkStart w:id="2432" w:name="_Toc120613188"/>
      <w:bookmarkStart w:id="2433" w:name="_Toc121756732"/>
      <w:bookmarkStart w:id="2434" w:name="_Toc121820308"/>
      <w:bookmarkStart w:id="2435" w:name="_Toc124158058"/>
      <w:bookmarkStart w:id="2436" w:name="_Toc130560635"/>
      <w:bookmarkStart w:id="2437" w:name="_Toc137470278"/>
      <w:bookmarkStart w:id="2438" w:name="_Toc138884671"/>
      <w:r w:rsidRPr="007530C6">
        <w:t>6.5.5.4.2</w:t>
      </w:r>
      <w:r w:rsidRPr="007530C6">
        <w:tab/>
        <w:t>Procedure</w:t>
      </w:r>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p>
    <w:p w14:paraId="42084E63" w14:textId="2422FB00" w:rsidR="00B13304" w:rsidRPr="007530C6" w:rsidRDefault="00B13304" w:rsidP="00B13304">
      <w:r w:rsidRPr="007530C6">
        <w:t>The minimum requirement is applied to all connectors under test,</w:t>
      </w:r>
    </w:p>
    <w:p w14:paraId="53B40594" w14:textId="77777777" w:rsidR="00B13304" w:rsidRPr="007530C6" w:rsidRDefault="00B13304" w:rsidP="00B13304">
      <w:pPr>
        <w:pStyle w:val="B1"/>
      </w:pPr>
      <w:r w:rsidRPr="007530C6">
        <w:t>1)</w:t>
      </w:r>
      <w:r w:rsidRPr="007530C6">
        <w:tab/>
        <w:t>Connect the connector under test to measurement equipment as shown in annex D.9.</w:t>
      </w:r>
    </w:p>
    <w:p w14:paraId="3C46E1E5" w14:textId="77777777" w:rsidR="00B13304" w:rsidRPr="007530C6" w:rsidRDefault="00B13304" w:rsidP="00B13304">
      <w:pPr>
        <w:pStyle w:val="B1"/>
      </w:pPr>
      <w:r w:rsidRPr="007530C6">
        <w:rPr>
          <w:rFonts w:cs="v4.2.0"/>
          <w:snapToGrid w:val="0"/>
        </w:rPr>
        <w:t>2)</w:t>
      </w:r>
      <w:r w:rsidRPr="007530C6">
        <w:rPr>
          <w:rFonts w:cs="v4.2.0"/>
          <w:snapToGrid w:val="0"/>
        </w:rPr>
        <w:tab/>
      </w:r>
      <w:r w:rsidRPr="007530C6">
        <w:t>Ensure the transmitter is OFF.</w:t>
      </w:r>
    </w:p>
    <w:p w14:paraId="0654F3F3" w14:textId="77777777" w:rsidR="00B13304" w:rsidRPr="007530C6" w:rsidRDefault="00B13304" w:rsidP="00B13304">
      <w:pPr>
        <w:pStyle w:val="B1"/>
      </w:pPr>
      <w:r w:rsidRPr="007530C6">
        <w:t>3)</w:t>
      </w:r>
      <w:r w:rsidRPr="007530C6">
        <w:tab/>
        <w:t>Set the measurement equipment parameters as specified in table 6.5.5.5-1.</w:t>
      </w:r>
    </w:p>
    <w:p w14:paraId="041F5805" w14:textId="77777777" w:rsidR="00B13304" w:rsidRPr="007530C6" w:rsidRDefault="00B13304" w:rsidP="00B13304">
      <w:pPr>
        <w:pStyle w:val="B1"/>
      </w:pPr>
      <w:r w:rsidRPr="007530C6">
        <w:t>4)</w:t>
      </w:r>
      <w:r w:rsidRPr="007530C6">
        <w:tab/>
        <w:t>Measure the spurious emissions over each frequency range described in table 6.5.5.5-1.</w:t>
      </w:r>
    </w:p>
    <w:p w14:paraId="418067C5" w14:textId="77777777" w:rsidR="00B13304" w:rsidRPr="007530C6" w:rsidRDefault="00B13304" w:rsidP="00B13304">
      <w:r w:rsidRPr="007530C6">
        <w:t xml:space="preserve">In addition, </w:t>
      </w:r>
      <w:r w:rsidRPr="007530C6">
        <w:rPr>
          <w:snapToGrid w:val="0"/>
        </w:rPr>
        <w:t xml:space="preserve">for a </w:t>
      </w:r>
      <w:r w:rsidRPr="007530C6">
        <w:rPr>
          <w:i/>
          <w:snapToGrid w:val="0"/>
        </w:rPr>
        <w:t>multi-band</w:t>
      </w:r>
      <w:r w:rsidRPr="007530C6">
        <w:rPr>
          <w:snapToGrid w:val="0"/>
        </w:rPr>
        <w:t xml:space="preserve"> </w:t>
      </w:r>
      <w:r w:rsidRPr="007530C6">
        <w:rPr>
          <w:i/>
          <w:snapToGrid w:val="0"/>
        </w:rPr>
        <w:t>connector</w:t>
      </w:r>
      <w:r w:rsidRPr="007530C6">
        <w:t>, the following steps shall apply:</w:t>
      </w:r>
    </w:p>
    <w:p w14:paraId="7619D3FE" w14:textId="77777777" w:rsidR="00B13304" w:rsidRPr="007530C6" w:rsidRDefault="00B13304" w:rsidP="00B13304">
      <w:pPr>
        <w:pStyle w:val="B1"/>
      </w:pPr>
      <w:r w:rsidRPr="007530C6">
        <w:lastRenderedPageBreak/>
        <w:t>5)</w:t>
      </w:r>
      <w:r w:rsidRPr="007530C6">
        <w:tab/>
        <w:t xml:space="preserve">For </w:t>
      </w:r>
      <w:r w:rsidRPr="007530C6">
        <w:rPr>
          <w:i/>
          <w:snapToGrid w:val="0"/>
        </w:rPr>
        <w:t>multi-band</w:t>
      </w:r>
      <w:r w:rsidRPr="007530C6">
        <w:rPr>
          <w:snapToGrid w:val="0"/>
        </w:rPr>
        <w:t xml:space="preserve"> </w:t>
      </w:r>
      <w:r w:rsidRPr="007530C6">
        <w:rPr>
          <w:i/>
          <w:snapToGrid w:val="0"/>
        </w:rPr>
        <w:t>connector</w:t>
      </w:r>
      <w:r w:rsidRPr="007530C6">
        <w:rPr>
          <w:snapToGrid w:val="0"/>
        </w:rPr>
        <w:t xml:space="preserve"> </w:t>
      </w:r>
      <w:r w:rsidRPr="007530C6">
        <w:t>and single band tests, repeat the steps above per involved band where single band test configurations and test models shall apply with no carrier activated in the other band.</w:t>
      </w:r>
    </w:p>
    <w:p w14:paraId="57E6B8E6" w14:textId="77777777" w:rsidR="00B13304" w:rsidRPr="007530C6" w:rsidRDefault="00B13304" w:rsidP="00B13304">
      <w:pPr>
        <w:pStyle w:val="Heading4"/>
      </w:pPr>
      <w:bookmarkStart w:id="2439" w:name="_Toc82595289"/>
      <w:bookmarkStart w:id="2440" w:name="_Toc76545186"/>
      <w:bookmarkStart w:id="2441" w:name="_Toc75242840"/>
      <w:bookmarkStart w:id="2442" w:name="_Toc74961930"/>
      <w:bookmarkStart w:id="2443" w:name="_Toc66728126"/>
      <w:bookmarkStart w:id="2444" w:name="_Toc61182812"/>
      <w:bookmarkStart w:id="2445" w:name="_Toc58862819"/>
      <w:bookmarkStart w:id="2446" w:name="_Toc58860315"/>
      <w:bookmarkStart w:id="2447" w:name="_Toc53182574"/>
      <w:bookmarkStart w:id="2448" w:name="_Toc45884551"/>
      <w:bookmarkStart w:id="2449" w:name="_Toc37272305"/>
      <w:bookmarkStart w:id="2450" w:name="_Toc36645251"/>
      <w:bookmarkStart w:id="2451" w:name="_Toc29809866"/>
      <w:bookmarkStart w:id="2452" w:name="_Toc21100068"/>
      <w:bookmarkStart w:id="2453" w:name="_Toc120613189"/>
      <w:bookmarkStart w:id="2454" w:name="_Toc121756733"/>
      <w:bookmarkStart w:id="2455" w:name="_Toc121820309"/>
      <w:bookmarkStart w:id="2456" w:name="_Toc124158059"/>
      <w:bookmarkStart w:id="2457" w:name="_Toc130560636"/>
      <w:bookmarkStart w:id="2458" w:name="_Toc137470279"/>
      <w:bookmarkStart w:id="2459" w:name="_Toc138884672"/>
      <w:r w:rsidRPr="007530C6">
        <w:t>6.5.5.5</w:t>
      </w:r>
      <w:r w:rsidRPr="007530C6">
        <w:tab/>
        <w:t>Test requirements</w:t>
      </w:r>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p>
    <w:p w14:paraId="24AF8996" w14:textId="6D040697" w:rsidR="00B13304" w:rsidRPr="007530C6" w:rsidRDefault="00B13304" w:rsidP="00B13304">
      <w:pPr>
        <w:rPr>
          <w:rFonts w:eastAsia="??"/>
        </w:rPr>
      </w:pPr>
      <w:r w:rsidRPr="007530C6">
        <w:rPr>
          <w:rFonts w:eastAsia="MS Mincho"/>
        </w:rPr>
        <w:t xml:space="preserve">The receiver spurious emissions requirements for </w:t>
      </w:r>
      <w:r w:rsidRPr="007530C6">
        <w:rPr>
          <w:rFonts w:eastAsia="MS Mincho"/>
          <w:i/>
          <w:iCs/>
        </w:rPr>
        <w:t>repeater type 1-C</w:t>
      </w:r>
      <w:r w:rsidRPr="007530C6">
        <w:rPr>
          <w:rFonts w:eastAsia="MS Mincho"/>
        </w:rPr>
        <w:t xml:space="preserve"> are that for each </w:t>
      </w:r>
      <w:r w:rsidRPr="007530C6">
        <w:rPr>
          <w:rFonts w:eastAsia="MS Mincho"/>
          <w:i/>
        </w:rPr>
        <w:t>antenna connector,</w:t>
      </w:r>
      <w:r w:rsidRPr="007530C6">
        <w:rPr>
          <w:rFonts w:eastAsia="MS Mincho"/>
        </w:rPr>
        <w:t xml:space="preserve"> the power of emissions shall not exceed the value specified in table 6.5.5.5-1. </w:t>
      </w:r>
    </w:p>
    <w:p w14:paraId="7D3E14D5" w14:textId="77777777" w:rsidR="00B13304" w:rsidRPr="007530C6" w:rsidRDefault="00B13304" w:rsidP="00B13304">
      <w:pPr>
        <w:keepNext/>
        <w:keepLines/>
        <w:spacing w:before="60"/>
        <w:jc w:val="center"/>
        <w:rPr>
          <w:rFonts w:ascii="Arial" w:eastAsia="MS Mincho" w:hAnsi="Arial"/>
          <w:b/>
        </w:rPr>
      </w:pPr>
      <w:r w:rsidRPr="007530C6">
        <w:rPr>
          <w:rFonts w:ascii="Arial" w:eastAsia="MS Mincho" w:hAnsi="Arial"/>
          <w:b/>
        </w:rPr>
        <w:t xml:space="preserve">Table 6.5.5.5-1: </w:t>
      </w:r>
      <w:r w:rsidRPr="007530C6">
        <w:rPr>
          <w:rFonts w:ascii="Arial" w:eastAsia="MS Mincho" w:hAnsi="Arial"/>
          <w:b/>
          <w:i/>
          <w:iCs/>
        </w:rPr>
        <w:t>Repeater type 1-C</w:t>
      </w:r>
      <w:r w:rsidRPr="007530C6">
        <w:rPr>
          <w:rFonts w:ascii="Arial" w:eastAsia="MS Mincho" w:hAnsi="Arial"/>
          <w:b/>
        </w:rPr>
        <w:t xml:space="preserve"> receiver spurious emissions 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B13304" w:rsidRPr="007530C6" w14:paraId="3F42264F" w14:textId="77777777" w:rsidTr="00B13304">
        <w:trPr>
          <w:cantSplit/>
          <w:tblHeader/>
          <w:jc w:val="center"/>
        </w:trPr>
        <w:tc>
          <w:tcPr>
            <w:tcW w:w="1897" w:type="dxa"/>
            <w:tcBorders>
              <w:top w:val="single" w:sz="6" w:space="0" w:color="000000"/>
              <w:left w:val="single" w:sz="6" w:space="0" w:color="000000"/>
              <w:bottom w:val="single" w:sz="6" w:space="0" w:color="000000"/>
              <w:right w:val="single" w:sz="6" w:space="0" w:color="000000"/>
            </w:tcBorders>
            <w:hideMark/>
          </w:tcPr>
          <w:p w14:paraId="51B22B4F" w14:textId="77777777" w:rsidR="00B13304" w:rsidRPr="007530C6" w:rsidRDefault="00B13304" w:rsidP="00B935DF">
            <w:pPr>
              <w:pStyle w:val="TAH"/>
              <w:rPr>
                <w:rFonts w:eastAsia="MS Mincho"/>
                <w:kern w:val="2"/>
                <w:szCs w:val="22"/>
              </w:rPr>
            </w:pPr>
            <w:r w:rsidRPr="007530C6">
              <w:rPr>
                <w:rFonts w:eastAsia="MS Mincho"/>
              </w:rPr>
              <w:t>Spurious 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3B34602C" w14:textId="77777777" w:rsidR="00B13304" w:rsidRPr="007530C6" w:rsidRDefault="00B13304" w:rsidP="00B935DF">
            <w:pPr>
              <w:pStyle w:val="TAH"/>
              <w:rPr>
                <w:rFonts w:eastAsia="MS Mincho"/>
                <w:kern w:val="2"/>
                <w:szCs w:val="22"/>
              </w:rPr>
            </w:pPr>
            <w:r w:rsidRPr="007530C6">
              <w:rPr>
                <w:rFonts w:eastAsia="MS Mincho"/>
                <w:i/>
              </w:rPr>
              <w:t>Basic limits</w:t>
            </w:r>
          </w:p>
        </w:tc>
        <w:tc>
          <w:tcPr>
            <w:tcW w:w="1701" w:type="dxa"/>
            <w:tcBorders>
              <w:top w:val="single" w:sz="6" w:space="0" w:color="000000"/>
              <w:left w:val="single" w:sz="6" w:space="0" w:color="000000"/>
              <w:bottom w:val="single" w:sz="6" w:space="0" w:color="000000"/>
              <w:right w:val="single" w:sz="6" w:space="0" w:color="000000"/>
            </w:tcBorders>
            <w:hideMark/>
          </w:tcPr>
          <w:p w14:paraId="635A5618" w14:textId="77777777" w:rsidR="00B13304" w:rsidRPr="007530C6" w:rsidRDefault="00B13304" w:rsidP="00B935DF">
            <w:pPr>
              <w:pStyle w:val="TAH"/>
              <w:rPr>
                <w:rFonts w:eastAsia="MS Mincho"/>
                <w:kern w:val="2"/>
                <w:szCs w:val="22"/>
              </w:rPr>
            </w:pPr>
            <w:r w:rsidRPr="007530C6">
              <w:rPr>
                <w:rFonts w:eastAsia="MS Mincho"/>
                <w:i/>
              </w:rPr>
              <w:t>Measurement bandwidth</w:t>
            </w:r>
          </w:p>
        </w:tc>
        <w:tc>
          <w:tcPr>
            <w:tcW w:w="3969" w:type="dxa"/>
            <w:tcBorders>
              <w:top w:val="single" w:sz="6" w:space="0" w:color="000000"/>
              <w:left w:val="single" w:sz="6" w:space="0" w:color="000000"/>
              <w:bottom w:val="single" w:sz="6" w:space="0" w:color="000000"/>
              <w:right w:val="single" w:sz="6" w:space="0" w:color="000000"/>
            </w:tcBorders>
            <w:hideMark/>
          </w:tcPr>
          <w:p w14:paraId="1BA5B5F5" w14:textId="77777777" w:rsidR="00B13304" w:rsidRPr="007530C6" w:rsidRDefault="00B13304" w:rsidP="00B935DF">
            <w:pPr>
              <w:pStyle w:val="TAH"/>
              <w:rPr>
                <w:rFonts w:eastAsia="MS Mincho"/>
                <w:kern w:val="2"/>
                <w:szCs w:val="22"/>
              </w:rPr>
            </w:pPr>
            <w:r w:rsidRPr="007530C6">
              <w:rPr>
                <w:rFonts w:eastAsia="MS Mincho"/>
              </w:rPr>
              <w:t>Note</w:t>
            </w:r>
          </w:p>
        </w:tc>
      </w:tr>
      <w:tr w:rsidR="00B13304" w:rsidRPr="007530C6" w14:paraId="4A996147"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67C48847" w14:textId="77777777" w:rsidR="00B13304" w:rsidRPr="007530C6" w:rsidRDefault="00B13304" w:rsidP="00B935DF">
            <w:pPr>
              <w:pStyle w:val="TAC"/>
              <w:rPr>
                <w:rFonts w:eastAsia="MS Mincho"/>
                <w:kern w:val="2"/>
                <w:szCs w:val="22"/>
              </w:rPr>
            </w:pPr>
            <w:r w:rsidRPr="007530C6">
              <w:rPr>
                <w:rFonts w:eastAsia="MS Mincho"/>
              </w:rPr>
              <w:t>30 MHz – 1 GHz</w:t>
            </w:r>
          </w:p>
        </w:tc>
        <w:tc>
          <w:tcPr>
            <w:tcW w:w="1276" w:type="dxa"/>
            <w:tcBorders>
              <w:top w:val="single" w:sz="6" w:space="0" w:color="000000"/>
              <w:left w:val="single" w:sz="6" w:space="0" w:color="000000"/>
              <w:bottom w:val="single" w:sz="6" w:space="0" w:color="000000"/>
              <w:right w:val="single" w:sz="6" w:space="0" w:color="000000"/>
            </w:tcBorders>
            <w:hideMark/>
          </w:tcPr>
          <w:p w14:paraId="79ACF4FD" w14:textId="77777777" w:rsidR="00B13304" w:rsidRPr="007530C6" w:rsidRDefault="00B13304" w:rsidP="00B935DF">
            <w:pPr>
              <w:pStyle w:val="TAC"/>
              <w:rPr>
                <w:rFonts w:eastAsia="MS Mincho"/>
                <w:kern w:val="2"/>
                <w:szCs w:val="22"/>
              </w:rPr>
            </w:pPr>
            <w:r w:rsidRPr="007530C6">
              <w:rPr>
                <w:rFonts w:eastAsia="MS Mincho"/>
              </w:rPr>
              <w:t>-57 dBm</w:t>
            </w:r>
          </w:p>
        </w:tc>
        <w:tc>
          <w:tcPr>
            <w:tcW w:w="1701" w:type="dxa"/>
            <w:tcBorders>
              <w:top w:val="single" w:sz="6" w:space="0" w:color="000000"/>
              <w:left w:val="single" w:sz="6" w:space="0" w:color="000000"/>
              <w:bottom w:val="single" w:sz="6" w:space="0" w:color="000000"/>
              <w:right w:val="single" w:sz="6" w:space="0" w:color="000000"/>
            </w:tcBorders>
            <w:hideMark/>
          </w:tcPr>
          <w:p w14:paraId="7B3F8F02" w14:textId="77777777" w:rsidR="00B13304" w:rsidRPr="007530C6" w:rsidRDefault="00B13304" w:rsidP="00B935DF">
            <w:pPr>
              <w:pStyle w:val="TAC"/>
              <w:rPr>
                <w:rFonts w:eastAsia="MS Mincho"/>
                <w:kern w:val="2"/>
                <w:szCs w:val="22"/>
              </w:rPr>
            </w:pPr>
            <w:r w:rsidRPr="007530C6">
              <w:rPr>
                <w:rFonts w:eastAsia="MS Mincho"/>
              </w:rPr>
              <w:t>100 kHz</w:t>
            </w:r>
          </w:p>
        </w:tc>
        <w:tc>
          <w:tcPr>
            <w:tcW w:w="3969" w:type="dxa"/>
            <w:tcBorders>
              <w:top w:val="single" w:sz="6" w:space="0" w:color="000000"/>
              <w:left w:val="single" w:sz="6" w:space="0" w:color="000000"/>
              <w:bottom w:val="single" w:sz="6" w:space="0" w:color="000000"/>
              <w:right w:val="single" w:sz="6" w:space="0" w:color="000000"/>
            </w:tcBorders>
            <w:hideMark/>
          </w:tcPr>
          <w:p w14:paraId="505E3EBB" w14:textId="77777777" w:rsidR="00B13304" w:rsidRPr="007530C6" w:rsidRDefault="00B13304" w:rsidP="00B935DF">
            <w:pPr>
              <w:pStyle w:val="TAC"/>
              <w:rPr>
                <w:rFonts w:eastAsia="MS Mincho"/>
                <w:kern w:val="2"/>
                <w:szCs w:val="18"/>
              </w:rPr>
            </w:pPr>
            <w:r w:rsidRPr="007530C6">
              <w:rPr>
                <w:rFonts w:eastAsia="MS Mincho"/>
              </w:rPr>
              <w:t>Note 1</w:t>
            </w:r>
          </w:p>
        </w:tc>
      </w:tr>
      <w:tr w:rsidR="00B13304" w:rsidRPr="007530C6" w14:paraId="7CFF50CF"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7935B65C" w14:textId="77777777" w:rsidR="00B13304" w:rsidRPr="007530C6" w:rsidRDefault="00B13304" w:rsidP="00B935DF">
            <w:pPr>
              <w:pStyle w:val="TAC"/>
              <w:rPr>
                <w:rFonts w:eastAsia="MS Mincho"/>
                <w:kern w:val="2"/>
                <w:szCs w:val="22"/>
              </w:rPr>
            </w:pPr>
            <w:r w:rsidRPr="007530C6">
              <w:rPr>
                <w:rFonts w:eastAsia="MS Mincho"/>
              </w:rPr>
              <w:t>1 GHz – 12.75 GHz</w:t>
            </w:r>
          </w:p>
        </w:tc>
        <w:tc>
          <w:tcPr>
            <w:tcW w:w="1276" w:type="dxa"/>
            <w:tcBorders>
              <w:top w:val="single" w:sz="6" w:space="0" w:color="000000"/>
              <w:left w:val="single" w:sz="6" w:space="0" w:color="000000"/>
              <w:bottom w:val="single" w:sz="6" w:space="0" w:color="000000"/>
              <w:right w:val="single" w:sz="6" w:space="0" w:color="000000"/>
            </w:tcBorders>
            <w:hideMark/>
          </w:tcPr>
          <w:p w14:paraId="1CA1D1E6" w14:textId="77777777" w:rsidR="00B13304" w:rsidRPr="007530C6" w:rsidRDefault="00B13304" w:rsidP="00B935DF">
            <w:pPr>
              <w:pStyle w:val="TAC"/>
              <w:rPr>
                <w:rFonts w:eastAsia="MS Mincho"/>
                <w:kern w:val="2"/>
                <w:szCs w:val="22"/>
              </w:rPr>
            </w:pPr>
            <w:r w:rsidRPr="007530C6">
              <w:rPr>
                <w:rFonts w:eastAsia="MS Mincho"/>
              </w:rPr>
              <w:t>-47 dBm</w:t>
            </w:r>
          </w:p>
        </w:tc>
        <w:tc>
          <w:tcPr>
            <w:tcW w:w="1701" w:type="dxa"/>
            <w:tcBorders>
              <w:top w:val="single" w:sz="6" w:space="0" w:color="000000"/>
              <w:left w:val="single" w:sz="6" w:space="0" w:color="000000"/>
              <w:bottom w:val="single" w:sz="6" w:space="0" w:color="000000"/>
              <w:right w:val="single" w:sz="6" w:space="0" w:color="000000"/>
            </w:tcBorders>
            <w:hideMark/>
          </w:tcPr>
          <w:p w14:paraId="06FE1C61" w14:textId="77777777" w:rsidR="00B13304" w:rsidRPr="007530C6" w:rsidRDefault="00B13304" w:rsidP="00B935DF">
            <w:pPr>
              <w:pStyle w:val="TAC"/>
              <w:rPr>
                <w:rFonts w:eastAsia="MS Mincho"/>
                <w:kern w:val="2"/>
                <w:szCs w:val="22"/>
              </w:rPr>
            </w:pPr>
            <w:r w:rsidRPr="007530C6">
              <w:rPr>
                <w:rFonts w:eastAsia="MS Mincho"/>
              </w:rPr>
              <w:t>1 MHz</w:t>
            </w:r>
          </w:p>
        </w:tc>
        <w:tc>
          <w:tcPr>
            <w:tcW w:w="3969" w:type="dxa"/>
            <w:tcBorders>
              <w:top w:val="single" w:sz="6" w:space="0" w:color="000000"/>
              <w:left w:val="single" w:sz="6" w:space="0" w:color="000000"/>
              <w:bottom w:val="single" w:sz="6" w:space="0" w:color="000000"/>
              <w:right w:val="single" w:sz="6" w:space="0" w:color="000000"/>
            </w:tcBorders>
            <w:hideMark/>
          </w:tcPr>
          <w:p w14:paraId="5D937513" w14:textId="77777777" w:rsidR="00B13304" w:rsidRPr="007530C6" w:rsidRDefault="00B13304" w:rsidP="00B935DF">
            <w:pPr>
              <w:pStyle w:val="TAC"/>
              <w:rPr>
                <w:rFonts w:eastAsia="MS Mincho"/>
                <w:kern w:val="2"/>
                <w:szCs w:val="18"/>
              </w:rPr>
            </w:pPr>
            <w:r w:rsidRPr="007530C6">
              <w:rPr>
                <w:rFonts w:eastAsia="MS Mincho"/>
              </w:rPr>
              <w:t>Note 1, Note 2</w:t>
            </w:r>
          </w:p>
        </w:tc>
      </w:tr>
      <w:tr w:rsidR="00B13304" w:rsidRPr="007530C6" w14:paraId="23BFCB9B"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69CC1F84" w14:textId="77777777" w:rsidR="00B13304" w:rsidRPr="007530C6" w:rsidRDefault="00B13304" w:rsidP="00B935DF">
            <w:pPr>
              <w:pStyle w:val="TAC"/>
              <w:rPr>
                <w:rFonts w:eastAsia="MS Mincho"/>
                <w:kern w:val="2"/>
                <w:szCs w:val="22"/>
              </w:rPr>
            </w:pPr>
            <w:r w:rsidRPr="007530C6">
              <w:rPr>
                <w:rFonts w:eastAsia="MS Mincho" w:cs="v5.0.0"/>
              </w:rPr>
              <w:t xml:space="preserve">12.75 GHz </w:t>
            </w:r>
            <w:r w:rsidRPr="007530C6">
              <w:rPr>
                <w:rFonts w:eastAsia="MS Mincho"/>
              </w:rPr>
              <w:t>– 5</w:t>
            </w:r>
            <w:r w:rsidRPr="007530C6">
              <w:rPr>
                <w:rFonts w:eastAsia="MS Mincho"/>
                <w:vertAlign w:val="superscript"/>
              </w:rPr>
              <w:t>th</w:t>
            </w:r>
            <w:r w:rsidRPr="007530C6">
              <w:rPr>
                <w:rFonts w:eastAsia="MS Mincho"/>
              </w:rPr>
              <w:t xml:space="preserve"> harmonic of the upper frequency edge of the UL </w:t>
            </w:r>
            <w:r w:rsidRPr="007530C6">
              <w:rPr>
                <w:rFonts w:eastAsia="MS Mincho"/>
                <w:i/>
              </w:rPr>
              <w:t>operating band</w:t>
            </w:r>
            <w:r w:rsidRPr="007530C6">
              <w:rPr>
                <w:rFonts w:eastAsia="MS Mincho"/>
              </w:rPr>
              <w:t xml:space="preserve"> in GHz</w:t>
            </w:r>
          </w:p>
        </w:tc>
        <w:tc>
          <w:tcPr>
            <w:tcW w:w="1276" w:type="dxa"/>
            <w:tcBorders>
              <w:top w:val="single" w:sz="6" w:space="0" w:color="000000"/>
              <w:left w:val="single" w:sz="6" w:space="0" w:color="000000"/>
              <w:bottom w:val="single" w:sz="6" w:space="0" w:color="000000"/>
              <w:right w:val="single" w:sz="6" w:space="0" w:color="000000"/>
            </w:tcBorders>
            <w:hideMark/>
          </w:tcPr>
          <w:p w14:paraId="56E1F0A1" w14:textId="77777777" w:rsidR="00B13304" w:rsidRPr="007530C6" w:rsidRDefault="00B13304" w:rsidP="00B935DF">
            <w:pPr>
              <w:pStyle w:val="TAC"/>
              <w:rPr>
                <w:rFonts w:eastAsia="MS Mincho"/>
                <w:kern w:val="2"/>
                <w:szCs w:val="22"/>
              </w:rPr>
            </w:pPr>
            <w:r w:rsidRPr="007530C6">
              <w:rPr>
                <w:rFonts w:eastAsia="MS Mincho"/>
              </w:rPr>
              <w:t>-47 dBm</w:t>
            </w:r>
          </w:p>
        </w:tc>
        <w:tc>
          <w:tcPr>
            <w:tcW w:w="1701" w:type="dxa"/>
            <w:tcBorders>
              <w:top w:val="single" w:sz="6" w:space="0" w:color="000000"/>
              <w:left w:val="single" w:sz="6" w:space="0" w:color="000000"/>
              <w:bottom w:val="single" w:sz="6" w:space="0" w:color="000000"/>
              <w:right w:val="single" w:sz="6" w:space="0" w:color="000000"/>
            </w:tcBorders>
            <w:hideMark/>
          </w:tcPr>
          <w:p w14:paraId="34D93CFC" w14:textId="77777777" w:rsidR="00B13304" w:rsidRPr="007530C6" w:rsidRDefault="00B13304" w:rsidP="00B935DF">
            <w:pPr>
              <w:pStyle w:val="TAC"/>
              <w:rPr>
                <w:rFonts w:eastAsia="MS Mincho"/>
                <w:kern w:val="2"/>
                <w:szCs w:val="22"/>
              </w:rPr>
            </w:pPr>
            <w:r w:rsidRPr="007530C6">
              <w:rPr>
                <w:rFonts w:eastAsia="MS Mincho"/>
              </w:rPr>
              <w:t>1 MHz</w:t>
            </w:r>
          </w:p>
        </w:tc>
        <w:tc>
          <w:tcPr>
            <w:tcW w:w="3969" w:type="dxa"/>
            <w:tcBorders>
              <w:top w:val="single" w:sz="6" w:space="0" w:color="000000"/>
              <w:left w:val="single" w:sz="6" w:space="0" w:color="000000"/>
              <w:bottom w:val="single" w:sz="6" w:space="0" w:color="000000"/>
              <w:right w:val="single" w:sz="6" w:space="0" w:color="000000"/>
            </w:tcBorders>
            <w:hideMark/>
          </w:tcPr>
          <w:p w14:paraId="0D0569FD" w14:textId="77777777" w:rsidR="00B13304" w:rsidRPr="007530C6" w:rsidRDefault="00B13304" w:rsidP="00B935DF">
            <w:pPr>
              <w:pStyle w:val="TAC"/>
              <w:rPr>
                <w:rFonts w:eastAsia="MS Mincho"/>
                <w:kern w:val="2"/>
                <w:szCs w:val="18"/>
              </w:rPr>
            </w:pPr>
            <w:r w:rsidRPr="007530C6">
              <w:rPr>
                <w:rFonts w:eastAsia="MS Mincho"/>
              </w:rPr>
              <w:t>Note 1, Note 2, Note 3</w:t>
            </w:r>
          </w:p>
        </w:tc>
      </w:tr>
      <w:tr w:rsidR="00B13304" w:rsidRPr="007530C6" w14:paraId="5412A405" w14:textId="77777777" w:rsidTr="00B13304">
        <w:trPr>
          <w:cantSplit/>
          <w:jc w:val="center"/>
        </w:trPr>
        <w:tc>
          <w:tcPr>
            <w:tcW w:w="1897" w:type="dxa"/>
            <w:tcBorders>
              <w:top w:val="single" w:sz="6" w:space="0" w:color="000000"/>
              <w:left w:val="single" w:sz="6" w:space="0" w:color="000000"/>
              <w:bottom w:val="single" w:sz="6" w:space="0" w:color="000000"/>
              <w:right w:val="single" w:sz="6" w:space="0" w:color="000000"/>
            </w:tcBorders>
            <w:hideMark/>
          </w:tcPr>
          <w:p w14:paraId="0FF2B1BC" w14:textId="77777777" w:rsidR="00B13304" w:rsidRPr="007530C6" w:rsidRDefault="00B13304" w:rsidP="00B935DF">
            <w:pPr>
              <w:pStyle w:val="TAC"/>
              <w:rPr>
                <w:rFonts w:eastAsia="MS Mincho" w:cs="v5.0.0"/>
                <w:kern w:val="2"/>
                <w:szCs w:val="22"/>
              </w:rPr>
            </w:pPr>
            <w:r w:rsidRPr="007530C6">
              <w:rPr>
                <w:rFonts w:eastAsia="MS Mincho" w:cs="Arial"/>
              </w:rPr>
              <w:t xml:space="preserve">12.75 GHz </w:t>
            </w:r>
            <w:r w:rsidRPr="007530C6">
              <w:rPr>
                <w:rFonts w:eastAsia="MS Mincho" w:cs="Arial"/>
              </w:rPr>
              <w:noBreakHyphen/>
              <w:t xml:space="preserve"> 26 GHz</w:t>
            </w:r>
          </w:p>
        </w:tc>
        <w:tc>
          <w:tcPr>
            <w:tcW w:w="1276" w:type="dxa"/>
            <w:tcBorders>
              <w:top w:val="single" w:sz="6" w:space="0" w:color="000000"/>
              <w:left w:val="single" w:sz="6" w:space="0" w:color="000000"/>
              <w:bottom w:val="single" w:sz="6" w:space="0" w:color="000000"/>
              <w:right w:val="single" w:sz="6" w:space="0" w:color="000000"/>
            </w:tcBorders>
            <w:hideMark/>
          </w:tcPr>
          <w:p w14:paraId="6C992427" w14:textId="77777777" w:rsidR="00B13304" w:rsidRPr="007530C6" w:rsidRDefault="00B13304" w:rsidP="00B935DF">
            <w:pPr>
              <w:pStyle w:val="TAC"/>
              <w:rPr>
                <w:rFonts w:eastAsia="MS Mincho"/>
                <w:kern w:val="2"/>
                <w:szCs w:val="22"/>
              </w:rPr>
            </w:pPr>
            <w:r w:rsidRPr="007530C6">
              <w:rPr>
                <w:rFonts w:eastAsia="MS Mincho"/>
              </w:rPr>
              <w:t>-47 dBm</w:t>
            </w:r>
          </w:p>
        </w:tc>
        <w:tc>
          <w:tcPr>
            <w:tcW w:w="1701" w:type="dxa"/>
            <w:tcBorders>
              <w:top w:val="single" w:sz="6" w:space="0" w:color="000000"/>
              <w:left w:val="single" w:sz="6" w:space="0" w:color="000000"/>
              <w:bottom w:val="single" w:sz="6" w:space="0" w:color="000000"/>
              <w:right w:val="single" w:sz="6" w:space="0" w:color="000000"/>
            </w:tcBorders>
            <w:hideMark/>
          </w:tcPr>
          <w:p w14:paraId="4A0CE879" w14:textId="77777777" w:rsidR="00B13304" w:rsidRPr="007530C6" w:rsidRDefault="00B13304" w:rsidP="00B935DF">
            <w:pPr>
              <w:pStyle w:val="TAC"/>
              <w:rPr>
                <w:rFonts w:eastAsia="MS Mincho"/>
                <w:kern w:val="2"/>
                <w:szCs w:val="22"/>
              </w:rPr>
            </w:pPr>
            <w:r w:rsidRPr="007530C6">
              <w:rPr>
                <w:rFonts w:eastAsia="MS Mincho"/>
              </w:rPr>
              <w:t>1 MHz</w:t>
            </w:r>
          </w:p>
        </w:tc>
        <w:tc>
          <w:tcPr>
            <w:tcW w:w="3969" w:type="dxa"/>
            <w:tcBorders>
              <w:top w:val="single" w:sz="6" w:space="0" w:color="000000"/>
              <w:left w:val="single" w:sz="6" w:space="0" w:color="000000"/>
              <w:bottom w:val="single" w:sz="6" w:space="0" w:color="000000"/>
              <w:right w:val="single" w:sz="6" w:space="0" w:color="000000"/>
            </w:tcBorders>
            <w:hideMark/>
          </w:tcPr>
          <w:p w14:paraId="6C3F50FB" w14:textId="77777777" w:rsidR="00B13304" w:rsidRPr="007530C6" w:rsidRDefault="00B13304" w:rsidP="00B935DF">
            <w:pPr>
              <w:pStyle w:val="TAC"/>
              <w:rPr>
                <w:rFonts w:eastAsia="MS Mincho"/>
                <w:kern w:val="2"/>
                <w:szCs w:val="22"/>
              </w:rPr>
            </w:pPr>
            <w:r w:rsidRPr="007530C6">
              <w:rPr>
                <w:rFonts w:eastAsia="MS Mincho"/>
              </w:rPr>
              <w:t>Note 1, Note 2</w:t>
            </w:r>
          </w:p>
        </w:tc>
      </w:tr>
      <w:tr w:rsidR="00B13304" w:rsidRPr="007530C6" w14:paraId="0C56825C" w14:textId="77777777" w:rsidTr="00B13304">
        <w:trPr>
          <w:cantSplit/>
          <w:trHeight w:val="1123"/>
          <w:jc w:val="center"/>
        </w:trPr>
        <w:tc>
          <w:tcPr>
            <w:tcW w:w="8843" w:type="dxa"/>
            <w:gridSpan w:val="4"/>
            <w:tcBorders>
              <w:top w:val="single" w:sz="6" w:space="0" w:color="000000"/>
              <w:left w:val="single" w:sz="6" w:space="0" w:color="000000"/>
              <w:bottom w:val="single" w:sz="6" w:space="0" w:color="000000"/>
              <w:right w:val="single" w:sz="6" w:space="0" w:color="000000"/>
            </w:tcBorders>
            <w:hideMark/>
          </w:tcPr>
          <w:p w14:paraId="6A2B30CD" w14:textId="640922CD" w:rsidR="00B13304" w:rsidRPr="007530C6" w:rsidRDefault="00B13304" w:rsidP="00B935DF">
            <w:pPr>
              <w:pStyle w:val="TAN"/>
              <w:rPr>
                <w:rFonts w:eastAsia="MS Mincho"/>
                <w:kern w:val="2"/>
                <w:szCs w:val="22"/>
              </w:rPr>
            </w:pPr>
            <w:r w:rsidRPr="007530C6">
              <w:rPr>
                <w:rFonts w:eastAsia="??"/>
              </w:rPr>
              <w:t>NOTE 1:</w:t>
            </w:r>
            <w:r w:rsidRPr="007530C6">
              <w:rPr>
                <w:rFonts w:eastAsia="??"/>
              </w:rPr>
              <w:tab/>
            </w:r>
            <w:r w:rsidRPr="007530C6">
              <w:rPr>
                <w:rFonts w:eastAsia="MS Mincho"/>
                <w:i/>
              </w:rPr>
              <w:t>Measurement bandwidth</w:t>
            </w:r>
            <w:r w:rsidRPr="007530C6">
              <w:rPr>
                <w:rFonts w:eastAsia="MS Mincho"/>
              </w:rPr>
              <w:t xml:space="preserve">s as in ITU-R SM.329 </w:t>
            </w:r>
            <w:r w:rsidR="00151B3A" w:rsidRPr="007530C6">
              <w:rPr>
                <w:rFonts w:hint="eastAsia"/>
                <w:lang w:eastAsia="zh-CN"/>
              </w:rPr>
              <w:t>[4]</w:t>
            </w:r>
            <w:r w:rsidRPr="007530C6">
              <w:rPr>
                <w:rFonts w:eastAsia="MS Mincho"/>
              </w:rPr>
              <w:t>, s4.1.</w:t>
            </w:r>
          </w:p>
          <w:p w14:paraId="15FC1246" w14:textId="062A2E8D" w:rsidR="00B13304" w:rsidRPr="007530C6" w:rsidRDefault="00B13304" w:rsidP="00B935DF">
            <w:pPr>
              <w:pStyle w:val="TAN"/>
              <w:rPr>
                <w:rFonts w:eastAsia="MS Mincho"/>
              </w:rPr>
            </w:pPr>
            <w:r w:rsidRPr="007530C6">
              <w:rPr>
                <w:rFonts w:eastAsia="??"/>
              </w:rPr>
              <w:t>NOTE 2:</w:t>
            </w:r>
            <w:r w:rsidRPr="007530C6">
              <w:rPr>
                <w:rFonts w:eastAsia="??"/>
              </w:rPr>
              <w:tab/>
            </w:r>
            <w:r w:rsidRPr="007530C6">
              <w:rPr>
                <w:rFonts w:eastAsia="MS Mincho"/>
              </w:rPr>
              <w:t xml:space="preserve">Upper frequency as in ITU-R SM.329 </w:t>
            </w:r>
            <w:r w:rsidR="00151B3A" w:rsidRPr="007530C6">
              <w:rPr>
                <w:rFonts w:hint="eastAsia"/>
                <w:lang w:eastAsia="zh-CN"/>
              </w:rPr>
              <w:t>[4]</w:t>
            </w:r>
            <w:r w:rsidRPr="007530C6">
              <w:rPr>
                <w:rFonts w:eastAsia="MS Mincho"/>
              </w:rPr>
              <w:t>, s2.5 table 1.</w:t>
            </w:r>
          </w:p>
          <w:p w14:paraId="0255CD31" w14:textId="77777777" w:rsidR="00B13304" w:rsidRPr="007530C6" w:rsidRDefault="00B13304" w:rsidP="00B935DF">
            <w:pPr>
              <w:pStyle w:val="TAN"/>
              <w:rPr>
                <w:rFonts w:eastAsia="MS Mincho"/>
              </w:rPr>
            </w:pPr>
            <w:r w:rsidRPr="007530C6">
              <w:rPr>
                <w:rFonts w:eastAsia="MS Mincho"/>
              </w:rPr>
              <w:t>NOTE 3:</w:t>
            </w:r>
            <w:r w:rsidRPr="007530C6">
              <w:rPr>
                <w:rFonts w:eastAsia="MS Mincho"/>
              </w:rPr>
              <w:tab/>
              <w:t xml:space="preserve">This spurious frequency range applies only for </w:t>
            </w:r>
            <w:r w:rsidRPr="007530C6">
              <w:rPr>
                <w:rFonts w:eastAsia="MS Mincho"/>
                <w:i/>
              </w:rPr>
              <w:t>operating bands</w:t>
            </w:r>
            <w:r w:rsidRPr="007530C6">
              <w:rPr>
                <w:rFonts w:eastAsia="MS Mincho"/>
              </w:rPr>
              <w:t xml:space="preserve"> for which the 5</w:t>
            </w:r>
            <w:r w:rsidRPr="007530C6">
              <w:rPr>
                <w:rFonts w:eastAsia="MS Mincho"/>
                <w:vertAlign w:val="superscript"/>
              </w:rPr>
              <w:t>th</w:t>
            </w:r>
            <w:r w:rsidRPr="007530C6">
              <w:rPr>
                <w:rFonts w:eastAsia="MS Mincho"/>
              </w:rPr>
              <w:t xml:space="preserve"> harmonic of the upper frequency edge of the UL </w:t>
            </w:r>
            <w:r w:rsidRPr="007530C6">
              <w:rPr>
                <w:rFonts w:eastAsia="MS Mincho"/>
                <w:i/>
              </w:rPr>
              <w:t>operating band</w:t>
            </w:r>
            <w:r w:rsidRPr="007530C6">
              <w:rPr>
                <w:rFonts w:eastAsia="MS Mincho"/>
              </w:rPr>
              <w:t xml:space="preserve"> is reaching beyond 12.75 GHz.</w:t>
            </w:r>
          </w:p>
          <w:p w14:paraId="30AD8866" w14:textId="77777777" w:rsidR="00B13304" w:rsidRPr="007530C6" w:rsidRDefault="00B13304" w:rsidP="00B935DF">
            <w:pPr>
              <w:pStyle w:val="TAN"/>
              <w:rPr>
                <w:rFonts w:eastAsia="MS Mincho"/>
                <w:kern w:val="2"/>
                <w:szCs w:val="22"/>
              </w:rPr>
            </w:pPr>
            <w:r w:rsidRPr="007530C6">
              <w:rPr>
                <w:rFonts w:eastAsia="??"/>
              </w:rPr>
              <w:t>NOTE 4:</w:t>
            </w:r>
            <w:r w:rsidRPr="007530C6">
              <w:rPr>
                <w:rFonts w:eastAsia="??"/>
              </w:rPr>
              <w:tab/>
            </w:r>
            <w:r w:rsidRPr="007530C6">
              <w:rPr>
                <w:rFonts w:eastAsia="MS Mincho"/>
              </w:rPr>
              <w:t>The frequency range from Δf</w:t>
            </w:r>
            <w:r w:rsidRPr="007530C6">
              <w:rPr>
                <w:rFonts w:eastAsia="MS Mincho" w:cs="v5.0.0"/>
                <w:vertAlign w:val="subscript"/>
              </w:rPr>
              <w:t>OBUE</w:t>
            </w:r>
            <w:r w:rsidRPr="007530C6">
              <w:rPr>
                <w:rFonts w:eastAsia="MS Mincho"/>
              </w:rPr>
              <w:t xml:space="preserve"> below the lowest frequency of the repeater transmitter </w:t>
            </w:r>
            <w:r w:rsidRPr="007530C6">
              <w:rPr>
                <w:rFonts w:eastAsia="MS Mincho"/>
                <w:i/>
              </w:rPr>
              <w:t>operating band</w:t>
            </w:r>
            <w:r w:rsidRPr="007530C6">
              <w:rPr>
                <w:rFonts w:eastAsia="MS Mincho"/>
              </w:rPr>
              <w:t xml:space="preserve"> to Δf</w:t>
            </w:r>
            <w:r w:rsidRPr="007530C6">
              <w:rPr>
                <w:rFonts w:eastAsia="MS Mincho" w:cs="v5.0.0"/>
                <w:vertAlign w:val="subscript"/>
              </w:rPr>
              <w:t>OBUE</w:t>
            </w:r>
            <w:r w:rsidRPr="007530C6">
              <w:rPr>
                <w:rFonts w:eastAsia="MS Mincho"/>
              </w:rPr>
              <w:t xml:space="preserve"> above the highest frequency of the repeater transmitter </w:t>
            </w:r>
            <w:r w:rsidRPr="007530C6">
              <w:rPr>
                <w:rFonts w:eastAsia="MS Mincho"/>
                <w:i/>
              </w:rPr>
              <w:t>operating band</w:t>
            </w:r>
            <w:r w:rsidRPr="007530C6">
              <w:rPr>
                <w:rFonts w:eastAsia="MS Mincho"/>
              </w:rPr>
              <w:t xml:space="preserve"> may be excluded from the requirement. Δf</w:t>
            </w:r>
            <w:r w:rsidRPr="007530C6">
              <w:rPr>
                <w:rFonts w:eastAsia="MS Mincho" w:cs="v5.0.0"/>
                <w:vertAlign w:val="subscript"/>
              </w:rPr>
              <w:t>OBUE</w:t>
            </w:r>
            <w:r w:rsidRPr="007530C6">
              <w:rPr>
                <w:rFonts w:eastAsia="MS Mincho"/>
              </w:rPr>
              <w:t xml:space="preserve"> is defined in clause 6.5.1. For </w:t>
            </w:r>
            <w:r w:rsidRPr="007530C6">
              <w:rPr>
                <w:rFonts w:eastAsia="MS Mincho"/>
                <w:i/>
              </w:rPr>
              <w:t>multi-band</w:t>
            </w:r>
            <w:r w:rsidRPr="007530C6">
              <w:rPr>
                <w:rFonts w:eastAsia="MS Mincho"/>
              </w:rPr>
              <w:t xml:space="preserve"> </w:t>
            </w:r>
            <w:r w:rsidRPr="007530C6">
              <w:rPr>
                <w:rFonts w:eastAsia="MS Mincho"/>
                <w:i/>
              </w:rPr>
              <w:t>connectors</w:t>
            </w:r>
            <w:r w:rsidRPr="007530C6">
              <w:rPr>
                <w:rFonts w:eastAsia="MS Mincho"/>
              </w:rPr>
              <w:t xml:space="preserve">, the exclusion applies for all supported </w:t>
            </w:r>
            <w:r w:rsidRPr="007530C6">
              <w:rPr>
                <w:rFonts w:eastAsia="MS Mincho"/>
                <w:i/>
              </w:rPr>
              <w:t>operating bands</w:t>
            </w:r>
            <w:r w:rsidRPr="007530C6">
              <w:rPr>
                <w:rFonts w:eastAsia="MS Mincho"/>
              </w:rPr>
              <w:t>.</w:t>
            </w:r>
          </w:p>
        </w:tc>
      </w:tr>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tbl>
    <w:p w14:paraId="39902A09" w14:textId="77777777" w:rsidR="00B13304" w:rsidRPr="007530C6" w:rsidRDefault="00B13304" w:rsidP="005D17BB">
      <w:pPr>
        <w:rPr>
          <w:lang w:eastAsia="zh-CN"/>
        </w:rPr>
      </w:pPr>
    </w:p>
    <w:p w14:paraId="6080CAFC" w14:textId="27C74CB5" w:rsidR="00966683" w:rsidRPr="007530C6" w:rsidRDefault="00966683" w:rsidP="00966683">
      <w:pPr>
        <w:pStyle w:val="Heading2"/>
        <w:rPr>
          <w:lang w:eastAsia="zh-CN"/>
        </w:rPr>
      </w:pPr>
      <w:bookmarkStart w:id="2460" w:name="_Toc97737208"/>
      <w:bookmarkStart w:id="2461" w:name="_Toc120613190"/>
      <w:bookmarkStart w:id="2462" w:name="_Toc121756734"/>
      <w:bookmarkStart w:id="2463" w:name="_Toc121820310"/>
      <w:bookmarkStart w:id="2464" w:name="_Toc124158060"/>
      <w:bookmarkStart w:id="2465" w:name="_Toc130560637"/>
      <w:bookmarkStart w:id="2466" w:name="_Toc137470280"/>
      <w:bookmarkStart w:id="2467" w:name="_Toc138884673"/>
      <w:r w:rsidRPr="007530C6">
        <w:t>6.</w:t>
      </w:r>
      <w:r w:rsidRPr="007530C6">
        <w:rPr>
          <w:lang w:eastAsia="zh-CN"/>
        </w:rPr>
        <w:t>6</w:t>
      </w:r>
      <w:r w:rsidRPr="007530C6">
        <w:tab/>
      </w:r>
      <w:r w:rsidR="00E218A0">
        <w:t xml:space="preserve">Repeater </w:t>
      </w:r>
      <w:r w:rsidRPr="007530C6">
        <w:rPr>
          <w:lang w:eastAsia="zh-CN"/>
        </w:rPr>
        <w:t>Error Vector Magnitude</w:t>
      </w:r>
      <w:bookmarkEnd w:id="2460"/>
      <w:bookmarkEnd w:id="2461"/>
      <w:bookmarkEnd w:id="2462"/>
      <w:bookmarkEnd w:id="2463"/>
      <w:bookmarkEnd w:id="2464"/>
      <w:bookmarkEnd w:id="2465"/>
      <w:bookmarkEnd w:id="2466"/>
      <w:bookmarkEnd w:id="2467"/>
    </w:p>
    <w:p w14:paraId="564ADCE3" w14:textId="24957DAF" w:rsidR="00431900" w:rsidRPr="007530C6" w:rsidRDefault="00431900" w:rsidP="00431900">
      <w:pPr>
        <w:pStyle w:val="Heading3"/>
      </w:pPr>
      <w:bookmarkStart w:id="2468" w:name="_Toc120613191"/>
      <w:bookmarkStart w:id="2469" w:name="_Toc121756735"/>
      <w:bookmarkStart w:id="2470" w:name="_Toc121820311"/>
      <w:bookmarkStart w:id="2471" w:name="_Toc124158061"/>
      <w:bookmarkStart w:id="2472" w:name="_Toc130560638"/>
      <w:bookmarkStart w:id="2473" w:name="_Toc137470281"/>
      <w:bookmarkStart w:id="2474" w:name="_Toc138884674"/>
      <w:r w:rsidRPr="007530C6">
        <w:t>6.6.1</w:t>
      </w:r>
      <w:r w:rsidRPr="007530C6">
        <w:tab/>
        <w:t xml:space="preserve">Downlink </w:t>
      </w:r>
      <w:r w:rsidR="00E218A0">
        <w:t>repeater</w:t>
      </w:r>
      <w:r w:rsidR="00E218A0">
        <w:rPr>
          <w:rFonts w:hint="eastAsia"/>
          <w:lang w:eastAsia="zh-CN"/>
        </w:rPr>
        <w:t xml:space="preserve"> e</w:t>
      </w:r>
      <w:r w:rsidRPr="007530C6">
        <w:t>rror vector magnitude</w:t>
      </w:r>
      <w:bookmarkEnd w:id="2468"/>
      <w:bookmarkEnd w:id="2469"/>
      <w:bookmarkEnd w:id="2470"/>
      <w:bookmarkEnd w:id="2471"/>
      <w:bookmarkEnd w:id="2472"/>
      <w:bookmarkEnd w:id="2473"/>
      <w:bookmarkEnd w:id="2474"/>
    </w:p>
    <w:p w14:paraId="1108CC68" w14:textId="77777777" w:rsidR="00431900" w:rsidRPr="007530C6" w:rsidRDefault="00431900" w:rsidP="00431900">
      <w:pPr>
        <w:pStyle w:val="Heading4"/>
      </w:pPr>
      <w:bookmarkStart w:id="2475" w:name="_Toc120613192"/>
      <w:bookmarkStart w:id="2476" w:name="_Toc121756736"/>
      <w:bookmarkStart w:id="2477" w:name="_Toc121820312"/>
      <w:bookmarkStart w:id="2478" w:name="_Toc124158062"/>
      <w:bookmarkStart w:id="2479" w:name="_Toc130560639"/>
      <w:bookmarkStart w:id="2480" w:name="_Toc137470282"/>
      <w:bookmarkStart w:id="2481" w:name="_Toc138884675"/>
      <w:r w:rsidRPr="007530C6">
        <w:t>6.6.1.1</w:t>
      </w:r>
      <w:r w:rsidRPr="007530C6">
        <w:tab/>
        <w:t>General</w:t>
      </w:r>
      <w:bookmarkEnd w:id="2475"/>
      <w:bookmarkEnd w:id="2476"/>
      <w:bookmarkEnd w:id="2477"/>
      <w:bookmarkEnd w:id="2478"/>
      <w:bookmarkEnd w:id="2479"/>
      <w:bookmarkEnd w:id="2480"/>
      <w:bookmarkEnd w:id="2481"/>
    </w:p>
    <w:p w14:paraId="19966064" w14:textId="7922F3A9" w:rsidR="00431900" w:rsidRPr="007530C6" w:rsidRDefault="00431900" w:rsidP="00431900">
      <w:r w:rsidRPr="007530C6">
        <w:t xml:space="preserve">The </w:t>
      </w:r>
      <w:r w:rsidR="00E218A0">
        <w:t xml:space="preserve">Repeater </w:t>
      </w:r>
      <w:r w:rsidRPr="007530C6">
        <w:t xml:space="preserve">Error Vector Magnitude (EVM) is a measure of the difference between the symbols provided at the input of repeater and the measured signal symbols at the output of the repeater after the equalization by the measurement equipment. </w:t>
      </w:r>
      <w:bookmarkStart w:id="2482" w:name="_Hlk95332295"/>
      <w:r w:rsidRPr="007530C6">
        <w:t xml:space="preserve">This difference is called the error vector. </w:t>
      </w:r>
      <w:bookmarkEnd w:id="2482"/>
      <w:r w:rsidRPr="007530C6">
        <w:t xml:space="preserve">Details about how the </w:t>
      </w:r>
      <w:r w:rsidR="00E218A0">
        <w:t xml:space="preserve">repeater </w:t>
      </w:r>
      <w:r w:rsidRPr="007530C6">
        <w:t xml:space="preserve">EVM is determined are </w:t>
      </w:r>
      <w:r w:rsidR="00E218A0">
        <w:t>the same as</w:t>
      </w:r>
      <w:r w:rsidR="00E218A0">
        <w:rPr>
          <w:rFonts w:hint="eastAsia"/>
          <w:lang w:eastAsia="zh-CN"/>
        </w:rPr>
        <w:t xml:space="preserve"> </w:t>
      </w:r>
      <w:r w:rsidRPr="007530C6">
        <w:t xml:space="preserve">specified in TS 38.104 Annex B for FR1. The </w:t>
      </w:r>
      <w:r w:rsidR="00E218A0">
        <w:t xml:space="preserve">repeater </w:t>
      </w:r>
      <w:r w:rsidRPr="007530C6">
        <w:t>EVM result is defined as the square root of the ratio of the mean error vector power to the mean reference power expressed in percent.</w:t>
      </w:r>
      <w:r w:rsidR="00E218A0">
        <w:rPr>
          <w:lang w:eastAsia="ja-JP"/>
        </w:rPr>
        <w:t xml:space="preserve"> The accuracy of the input symbols is counted in the measurement uncertainty.</w:t>
      </w:r>
    </w:p>
    <w:p w14:paraId="38FC8F0E" w14:textId="242CF187" w:rsidR="00431900" w:rsidRPr="007530C6" w:rsidRDefault="00431900" w:rsidP="00431900">
      <w:pPr>
        <w:rPr>
          <w:rFonts w:eastAsia="SimSun"/>
          <w:lang w:eastAsia="zh-CN"/>
        </w:rPr>
      </w:pPr>
      <w:r w:rsidRPr="007530C6">
        <w:rPr>
          <w:rFonts w:eastAsia="SimSun"/>
          <w:lang w:eastAsia="zh-CN"/>
        </w:rPr>
        <w:t xml:space="preserve">The </w:t>
      </w:r>
      <w:r w:rsidR="00E218A0">
        <w:rPr>
          <w:rFonts w:eastAsia="SimSun"/>
          <w:lang w:eastAsia="zh-CN"/>
        </w:rPr>
        <w:t xml:space="preserve">repeater </w:t>
      </w:r>
      <w:r w:rsidRPr="007530C6">
        <w:rPr>
          <w:rFonts w:eastAsia="SimSun"/>
          <w:lang w:eastAsia="zh-CN"/>
        </w:rPr>
        <w:t>EVM requirement is applicable for a repeater operating at an input power in the range from what is required to reach the maximum output power to the minimum power level in table 6.6.1.1-1.</w:t>
      </w:r>
    </w:p>
    <w:p w14:paraId="4C08E4CD" w14:textId="529AE479" w:rsidR="00431900" w:rsidRPr="007530C6" w:rsidRDefault="00431900" w:rsidP="00431900">
      <w:pPr>
        <w:pStyle w:val="TH"/>
        <w:rPr>
          <w:lang w:val="en-US" w:eastAsia="sv-SE"/>
        </w:rPr>
      </w:pPr>
      <w:r w:rsidRPr="007530C6">
        <w:rPr>
          <w:lang w:val="en-US" w:eastAsia="sv-SE"/>
        </w:rPr>
        <w:t xml:space="preserve">Table 6.6.1.1-1: Minimum input power for </w:t>
      </w:r>
      <w:r w:rsidR="00E218A0">
        <w:rPr>
          <w:lang w:val="en-US" w:eastAsia="sv-SE"/>
        </w:rPr>
        <w:t xml:space="preserve">repeater </w:t>
      </w:r>
      <w:r w:rsidRPr="007530C6">
        <w:rPr>
          <w:lang w:val="en-US" w:eastAsia="sv-SE"/>
        </w:rPr>
        <w:t>EVM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640"/>
        <w:gridCol w:w="2126"/>
      </w:tblGrid>
      <w:tr w:rsidR="00431900" w:rsidRPr="007530C6" w14:paraId="32D92E30" w14:textId="77777777" w:rsidTr="00431900">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0C3E68B6" w14:textId="77777777" w:rsidR="00431900" w:rsidRPr="007530C6" w:rsidRDefault="00431900">
            <w:pPr>
              <w:pStyle w:val="TAH"/>
              <w:rPr>
                <w:lang w:eastAsia="sv-SE"/>
              </w:rPr>
            </w:pPr>
            <w:r w:rsidRPr="007530C6">
              <w:rPr>
                <w:lang w:eastAsia="sv-SE"/>
              </w:rPr>
              <w:t>Repeater DL class</w:t>
            </w:r>
          </w:p>
        </w:tc>
        <w:tc>
          <w:tcPr>
            <w:tcW w:w="4766" w:type="dxa"/>
            <w:gridSpan w:val="2"/>
            <w:tcBorders>
              <w:top w:val="single" w:sz="4" w:space="0" w:color="auto"/>
              <w:left w:val="single" w:sz="4" w:space="0" w:color="auto"/>
              <w:bottom w:val="single" w:sz="4" w:space="0" w:color="auto"/>
              <w:right w:val="single" w:sz="4" w:space="0" w:color="auto"/>
            </w:tcBorders>
            <w:hideMark/>
          </w:tcPr>
          <w:p w14:paraId="5143D898" w14:textId="77777777" w:rsidR="00431900" w:rsidRPr="007530C6" w:rsidRDefault="00431900">
            <w:pPr>
              <w:pStyle w:val="TAH"/>
              <w:rPr>
                <w:lang w:eastAsia="sv-SE"/>
              </w:rPr>
            </w:pPr>
            <w:r w:rsidRPr="007530C6">
              <w:rPr>
                <w:lang w:eastAsia="sv-SE"/>
              </w:rPr>
              <w:t>Minimum input power spectral density (dBm/MHz)</w:t>
            </w:r>
          </w:p>
        </w:tc>
      </w:tr>
      <w:tr w:rsidR="00431900" w:rsidRPr="007530C6" w14:paraId="5B340B00" w14:textId="77777777" w:rsidTr="004319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CDC1A7" w14:textId="77777777" w:rsidR="00431900" w:rsidRPr="007530C6" w:rsidRDefault="00431900">
            <w:pPr>
              <w:spacing w:after="0"/>
              <w:rPr>
                <w:rFonts w:ascii="Arial" w:hAnsi="Arial"/>
                <w:b/>
                <w:sz w:val="18"/>
                <w:lang w:eastAsia="sv-SE"/>
              </w:rPr>
            </w:pPr>
          </w:p>
        </w:tc>
        <w:tc>
          <w:tcPr>
            <w:tcW w:w="2640" w:type="dxa"/>
            <w:tcBorders>
              <w:top w:val="single" w:sz="4" w:space="0" w:color="auto"/>
              <w:left w:val="single" w:sz="4" w:space="0" w:color="auto"/>
              <w:bottom w:val="single" w:sz="4" w:space="0" w:color="auto"/>
              <w:right w:val="single" w:sz="4" w:space="0" w:color="auto"/>
            </w:tcBorders>
            <w:hideMark/>
          </w:tcPr>
          <w:p w14:paraId="008AF1D3" w14:textId="77777777" w:rsidR="00431900" w:rsidRPr="007530C6" w:rsidRDefault="00431900">
            <w:pPr>
              <w:pStyle w:val="TAH"/>
              <w:rPr>
                <w:lang w:eastAsia="sv-SE"/>
              </w:rPr>
            </w:pPr>
            <w:r w:rsidRPr="007530C6">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6D6BCA12" w14:textId="77777777" w:rsidR="00431900" w:rsidRPr="007530C6" w:rsidRDefault="00431900">
            <w:pPr>
              <w:pStyle w:val="TAH"/>
              <w:rPr>
                <w:lang w:eastAsia="zh-CN"/>
              </w:rPr>
            </w:pPr>
            <w:r w:rsidRPr="007530C6">
              <w:rPr>
                <w:lang w:eastAsia="sv-SE"/>
              </w:rPr>
              <w:t>256QAM</w:t>
            </w:r>
            <w:r w:rsidRPr="007530C6">
              <w:rPr>
                <w:vertAlign w:val="superscript"/>
                <w:lang w:eastAsia="zh-CN"/>
              </w:rPr>
              <w:t>1</w:t>
            </w:r>
          </w:p>
        </w:tc>
      </w:tr>
      <w:tr w:rsidR="00431900" w:rsidRPr="007530C6" w14:paraId="6BE040DE"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7696EAF8" w14:textId="77777777" w:rsidR="00431900" w:rsidRPr="007530C6" w:rsidRDefault="00431900">
            <w:pPr>
              <w:pStyle w:val="TAC"/>
              <w:rPr>
                <w:lang w:eastAsia="sv-SE"/>
              </w:rPr>
            </w:pPr>
            <w:r w:rsidRPr="007530C6">
              <w:rPr>
                <w:lang w:eastAsia="sv-SE"/>
              </w:rPr>
              <w:t>WA</w:t>
            </w:r>
          </w:p>
        </w:tc>
        <w:tc>
          <w:tcPr>
            <w:tcW w:w="2640" w:type="dxa"/>
            <w:tcBorders>
              <w:top w:val="single" w:sz="4" w:space="0" w:color="auto"/>
              <w:left w:val="single" w:sz="4" w:space="0" w:color="auto"/>
              <w:bottom w:val="single" w:sz="4" w:space="0" w:color="auto"/>
              <w:right w:val="single" w:sz="4" w:space="0" w:color="auto"/>
            </w:tcBorders>
            <w:hideMark/>
          </w:tcPr>
          <w:p w14:paraId="16C1227C" w14:textId="77777777" w:rsidR="00431900" w:rsidRPr="007530C6" w:rsidRDefault="00431900">
            <w:pPr>
              <w:pStyle w:val="TAC"/>
              <w:rPr>
                <w:lang w:eastAsia="sv-SE"/>
              </w:rPr>
            </w:pPr>
            <w:r w:rsidRPr="007530C6">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0A54A23A" w14:textId="77777777" w:rsidR="00431900" w:rsidRPr="007530C6" w:rsidRDefault="00431900">
            <w:pPr>
              <w:pStyle w:val="TAC"/>
              <w:rPr>
                <w:lang w:eastAsia="sv-SE"/>
              </w:rPr>
            </w:pPr>
            <w:r w:rsidRPr="007530C6">
              <w:rPr>
                <w:lang w:eastAsia="sv-SE"/>
              </w:rPr>
              <w:t>-75</w:t>
            </w:r>
          </w:p>
        </w:tc>
      </w:tr>
      <w:tr w:rsidR="00431900" w:rsidRPr="007530C6" w14:paraId="5ED23153"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15256E86" w14:textId="77777777" w:rsidR="00431900" w:rsidRPr="007530C6" w:rsidRDefault="00431900">
            <w:pPr>
              <w:pStyle w:val="TAC"/>
              <w:rPr>
                <w:lang w:eastAsia="sv-SE"/>
              </w:rPr>
            </w:pPr>
            <w:r w:rsidRPr="007530C6">
              <w:rPr>
                <w:lang w:eastAsia="sv-SE"/>
              </w:rPr>
              <w:t>MR</w:t>
            </w:r>
          </w:p>
        </w:tc>
        <w:tc>
          <w:tcPr>
            <w:tcW w:w="2640" w:type="dxa"/>
            <w:tcBorders>
              <w:top w:val="single" w:sz="4" w:space="0" w:color="auto"/>
              <w:left w:val="single" w:sz="4" w:space="0" w:color="auto"/>
              <w:bottom w:val="single" w:sz="4" w:space="0" w:color="auto"/>
              <w:right w:val="single" w:sz="4" w:space="0" w:color="auto"/>
            </w:tcBorders>
            <w:hideMark/>
          </w:tcPr>
          <w:p w14:paraId="580DD77B" w14:textId="77777777" w:rsidR="00431900" w:rsidRPr="007530C6" w:rsidRDefault="00431900">
            <w:pPr>
              <w:pStyle w:val="TAC"/>
              <w:rPr>
                <w:lang w:eastAsia="sv-SE"/>
              </w:rPr>
            </w:pPr>
            <w:r w:rsidRPr="007530C6">
              <w:rPr>
                <w:lang w:eastAsia="sv-SE"/>
              </w:rPr>
              <w:t>-77</w:t>
            </w:r>
          </w:p>
        </w:tc>
        <w:tc>
          <w:tcPr>
            <w:tcW w:w="2126" w:type="dxa"/>
            <w:tcBorders>
              <w:top w:val="single" w:sz="4" w:space="0" w:color="auto"/>
              <w:left w:val="single" w:sz="4" w:space="0" w:color="auto"/>
              <w:bottom w:val="single" w:sz="4" w:space="0" w:color="auto"/>
              <w:right w:val="single" w:sz="4" w:space="0" w:color="auto"/>
            </w:tcBorders>
            <w:hideMark/>
          </w:tcPr>
          <w:p w14:paraId="26106A7E" w14:textId="77777777" w:rsidR="00431900" w:rsidRPr="007530C6" w:rsidRDefault="00431900">
            <w:pPr>
              <w:pStyle w:val="TAC"/>
              <w:rPr>
                <w:lang w:eastAsia="sv-SE"/>
              </w:rPr>
            </w:pPr>
            <w:r w:rsidRPr="007530C6">
              <w:rPr>
                <w:lang w:eastAsia="sv-SE"/>
              </w:rPr>
              <w:t>-70</w:t>
            </w:r>
          </w:p>
        </w:tc>
      </w:tr>
      <w:tr w:rsidR="00431900" w:rsidRPr="007530C6" w14:paraId="1BD8CE5C"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40BB16EB" w14:textId="77777777" w:rsidR="00431900" w:rsidRPr="007530C6" w:rsidRDefault="00431900">
            <w:pPr>
              <w:pStyle w:val="TAC"/>
              <w:rPr>
                <w:lang w:eastAsia="sv-SE"/>
              </w:rPr>
            </w:pPr>
            <w:r w:rsidRPr="007530C6">
              <w:rPr>
                <w:lang w:eastAsia="sv-SE"/>
              </w:rPr>
              <w:t>LA</w:t>
            </w:r>
          </w:p>
        </w:tc>
        <w:tc>
          <w:tcPr>
            <w:tcW w:w="2640" w:type="dxa"/>
            <w:tcBorders>
              <w:top w:val="single" w:sz="4" w:space="0" w:color="auto"/>
              <w:left w:val="single" w:sz="4" w:space="0" w:color="auto"/>
              <w:bottom w:val="single" w:sz="4" w:space="0" w:color="auto"/>
              <w:right w:val="single" w:sz="4" w:space="0" w:color="auto"/>
            </w:tcBorders>
            <w:hideMark/>
          </w:tcPr>
          <w:p w14:paraId="646B0013" w14:textId="77777777" w:rsidR="00431900" w:rsidRPr="007530C6" w:rsidRDefault="00431900">
            <w:pPr>
              <w:pStyle w:val="TAC"/>
              <w:rPr>
                <w:lang w:eastAsia="sv-SE"/>
              </w:rPr>
            </w:pPr>
            <w:r w:rsidRPr="007530C6">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77EEB669" w14:textId="77777777" w:rsidR="00431900" w:rsidRPr="007530C6" w:rsidRDefault="00431900">
            <w:pPr>
              <w:pStyle w:val="TAC"/>
              <w:rPr>
                <w:lang w:eastAsia="sv-SE"/>
              </w:rPr>
            </w:pPr>
            <w:r w:rsidRPr="007530C6">
              <w:rPr>
                <w:lang w:eastAsia="sv-SE"/>
              </w:rPr>
              <w:t>-67</w:t>
            </w:r>
          </w:p>
        </w:tc>
      </w:tr>
      <w:tr w:rsidR="00431900" w:rsidRPr="007530C6" w14:paraId="05B3631F" w14:textId="77777777" w:rsidTr="00431900">
        <w:trPr>
          <w:jc w:val="center"/>
        </w:trPr>
        <w:tc>
          <w:tcPr>
            <w:tcW w:w="6604" w:type="dxa"/>
            <w:gridSpan w:val="3"/>
            <w:tcBorders>
              <w:top w:val="single" w:sz="4" w:space="0" w:color="auto"/>
              <w:left w:val="single" w:sz="4" w:space="0" w:color="auto"/>
              <w:bottom w:val="single" w:sz="4" w:space="0" w:color="auto"/>
              <w:right w:val="single" w:sz="4" w:space="0" w:color="auto"/>
            </w:tcBorders>
            <w:hideMark/>
          </w:tcPr>
          <w:p w14:paraId="67716EC5" w14:textId="77777777" w:rsidR="00431900" w:rsidRPr="007530C6" w:rsidRDefault="00431900">
            <w:pPr>
              <w:pStyle w:val="TAN"/>
              <w:rPr>
                <w:lang w:eastAsia="sv-SE"/>
              </w:rPr>
            </w:pPr>
            <w:r w:rsidRPr="007530C6">
              <w:rPr>
                <w:lang w:eastAsia="sv-SE"/>
              </w:rPr>
              <w:t>Note 1: support of 256QAM is based on the declaration</w:t>
            </w:r>
          </w:p>
        </w:tc>
      </w:tr>
    </w:tbl>
    <w:p w14:paraId="4A9E1585" w14:textId="77777777" w:rsidR="00431900" w:rsidRPr="007530C6" w:rsidRDefault="00431900" w:rsidP="00431900"/>
    <w:p w14:paraId="2DAC7BBD" w14:textId="77777777" w:rsidR="00431900" w:rsidRPr="007530C6" w:rsidRDefault="00431900" w:rsidP="00431900">
      <w:pPr>
        <w:pStyle w:val="Heading4"/>
      </w:pPr>
      <w:bookmarkStart w:id="2483" w:name="_Toc120613193"/>
      <w:bookmarkStart w:id="2484" w:name="_Toc121756737"/>
      <w:bookmarkStart w:id="2485" w:name="_Toc121820313"/>
      <w:bookmarkStart w:id="2486" w:name="_Toc124158063"/>
      <w:bookmarkStart w:id="2487" w:name="_Toc130560640"/>
      <w:bookmarkStart w:id="2488" w:name="_Toc137470283"/>
      <w:bookmarkStart w:id="2489" w:name="_Toc138884676"/>
      <w:r w:rsidRPr="007530C6">
        <w:t>6.6.1.2</w:t>
      </w:r>
      <w:r w:rsidRPr="007530C6">
        <w:tab/>
        <w:t>Minimum requirements</w:t>
      </w:r>
      <w:bookmarkEnd w:id="2483"/>
      <w:bookmarkEnd w:id="2484"/>
      <w:bookmarkEnd w:id="2485"/>
      <w:bookmarkEnd w:id="2486"/>
      <w:bookmarkEnd w:id="2487"/>
      <w:bookmarkEnd w:id="2488"/>
      <w:bookmarkEnd w:id="2489"/>
    </w:p>
    <w:p w14:paraId="4D13D521" w14:textId="1B489BB6" w:rsidR="00431900" w:rsidRPr="007530C6" w:rsidRDefault="00431900" w:rsidP="00431900">
      <w:r w:rsidRPr="007530C6">
        <w:t xml:space="preserve">The minimum requirement is in TS 38.106 </w:t>
      </w:r>
      <w:r w:rsidR="00151B3A" w:rsidRPr="007530C6">
        <w:rPr>
          <w:rFonts w:hint="eastAsia"/>
          <w:lang w:eastAsia="zh-CN"/>
        </w:rPr>
        <w:t>[2</w:t>
      </w:r>
      <w:r w:rsidRPr="007530C6">
        <w:t>] clause 6.6.1.2.</w:t>
      </w:r>
    </w:p>
    <w:p w14:paraId="0CE43A2B" w14:textId="77777777" w:rsidR="00431900" w:rsidRPr="007530C6" w:rsidRDefault="00431900" w:rsidP="00431900">
      <w:pPr>
        <w:pStyle w:val="Heading4"/>
      </w:pPr>
      <w:bookmarkStart w:id="2490" w:name="_Toc120613194"/>
      <w:bookmarkStart w:id="2491" w:name="_Toc121756738"/>
      <w:bookmarkStart w:id="2492" w:name="_Toc121820314"/>
      <w:bookmarkStart w:id="2493" w:name="_Toc124158064"/>
      <w:bookmarkStart w:id="2494" w:name="_Toc130560641"/>
      <w:bookmarkStart w:id="2495" w:name="_Toc137470284"/>
      <w:bookmarkStart w:id="2496" w:name="_Toc138884677"/>
      <w:r w:rsidRPr="007530C6">
        <w:lastRenderedPageBreak/>
        <w:t>6.6.1.3</w:t>
      </w:r>
      <w:r w:rsidRPr="007530C6">
        <w:tab/>
        <w:t>Test purpose</w:t>
      </w:r>
      <w:bookmarkEnd w:id="2490"/>
      <w:bookmarkEnd w:id="2491"/>
      <w:bookmarkEnd w:id="2492"/>
      <w:bookmarkEnd w:id="2493"/>
      <w:bookmarkEnd w:id="2494"/>
      <w:bookmarkEnd w:id="2495"/>
      <w:bookmarkEnd w:id="2496"/>
    </w:p>
    <w:p w14:paraId="2A983BAB" w14:textId="47DA91A7" w:rsidR="00431900" w:rsidRPr="007530C6" w:rsidRDefault="00431900" w:rsidP="00431900">
      <w:pPr>
        <w:rPr>
          <w:rFonts w:cs="v4.2.0"/>
        </w:rPr>
      </w:pPr>
      <w:r w:rsidRPr="007530C6">
        <w:rPr>
          <w:rFonts w:cs="v4.2.0"/>
        </w:rPr>
        <w:t xml:space="preserve">To verify that the downlink </w:t>
      </w:r>
      <w:r w:rsidR="00E218A0">
        <w:rPr>
          <w:rFonts w:cs="v4.2.0"/>
        </w:rPr>
        <w:t xml:space="preserve">repeater </w:t>
      </w:r>
      <w:r w:rsidRPr="007530C6">
        <w:rPr>
          <w:rFonts w:cs="v4.2.0"/>
        </w:rPr>
        <w:t xml:space="preserve">EVM deterioration is within the limit specified </w:t>
      </w:r>
      <w:r w:rsidRPr="007530C6">
        <w:rPr>
          <w:rFonts w:cs="v4.2.0"/>
          <w:snapToGrid w:val="0"/>
        </w:rPr>
        <w:t>by the minimum requirements</w:t>
      </w:r>
      <w:r w:rsidRPr="007530C6">
        <w:rPr>
          <w:rFonts w:cs="v4.2.0"/>
        </w:rPr>
        <w:t xml:space="preserve"> after the signal passed through the Repeater.</w:t>
      </w:r>
    </w:p>
    <w:p w14:paraId="2D35E3DE" w14:textId="77777777" w:rsidR="00431900" w:rsidRPr="007530C6" w:rsidRDefault="00431900" w:rsidP="00431900">
      <w:pPr>
        <w:pStyle w:val="Heading4"/>
      </w:pPr>
      <w:bookmarkStart w:id="2497" w:name="_Toc120613195"/>
      <w:bookmarkStart w:id="2498" w:name="_Toc121756739"/>
      <w:bookmarkStart w:id="2499" w:name="_Toc121820315"/>
      <w:bookmarkStart w:id="2500" w:name="_Toc124158065"/>
      <w:bookmarkStart w:id="2501" w:name="_Toc130560642"/>
      <w:bookmarkStart w:id="2502" w:name="_Toc137470285"/>
      <w:bookmarkStart w:id="2503" w:name="_Toc138884678"/>
      <w:r w:rsidRPr="007530C6">
        <w:t>6.6.1.4</w:t>
      </w:r>
      <w:r w:rsidRPr="007530C6">
        <w:tab/>
        <w:t>Method of test</w:t>
      </w:r>
      <w:bookmarkEnd w:id="2497"/>
      <w:bookmarkEnd w:id="2498"/>
      <w:bookmarkEnd w:id="2499"/>
      <w:bookmarkEnd w:id="2500"/>
      <w:bookmarkEnd w:id="2501"/>
      <w:bookmarkEnd w:id="2502"/>
      <w:bookmarkEnd w:id="2503"/>
    </w:p>
    <w:p w14:paraId="07737FD6" w14:textId="77777777" w:rsidR="00431900" w:rsidRPr="007530C6" w:rsidRDefault="00431900" w:rsidP="00431900">
      <w:pPr>
        <w:pStyle w:val="Heading5"/>
      </w:pPr>
      <w:bookmarkStart w:id="2504" w:name="_Toc120613196"/>
      <w:bookmarkStart w:id="2505" w:name="_Toc121756740"/>
      <w:bookmarkStart w:id="2506" w:name="_Toc121820316"/>
      <w:bookmarkStart w:id="2507" w:name="_Toc124158066"/>
      <w:bookmarkStart w:id="2508" w:name="_Toc130560643"/>
      <w:bookmarkStart w:id="2509" w:name="_Toc137470286"/>
      <w:bookmarkStart w:id="2510" w:name="_Toc138884679"/>
      <w:r w:rsidRPr="007530C6">
        <w:t>6.6.1.4.1</w:t>
      </w:r>
      <w:r w:rsidRPr="007530C6">
        <w:tab/>
        <w:t>Initial conditions</w:t>
      </w:r>
      <w:bookmarkEnd w:id="2504"/>
      <w:bookmarkEnd w:id="2505"/>
      <w:bookmarkEnd w:id="2506"/>
      <w:bookmarkEnd w:id="2507"/>
      <w:bookmarkEnd w:id="2508"/>
      <w:bookmarkEnd w:id="2509"/>
      <w:bookmarkEnd w:id="2510"/>
    </w:p>
    <w:p w14:paraId="74FBF374" w14:textId="77777777" w:rsidR="00431900" w:rsidRPr="007530C6" w:rsidRDefault="00431900" w:rsidP="00431900">
      <w:r w:rsidRPr="007530C6">
        <w:rPr>
          <w:rFonts w:cs="v4.2.0"/>
        </w:rPr>
        <w:t>Test environment:</w:t>
      </w:r>
      <w:r w:rsidRPr="007530C6">
        <w:t xml:space="preserve"> Normal; see annex B.2.</w:t>
      </w:r>
    </w:p>
    <w:p w14:paraId="00B7AA9F" w14:textId="77777777" w:rsidR="00431900" w:rsidRPr="007530C6" w:rsidRDefault="00431900" w:rsidP="00431900">
      <w:pPr>
        <w:rPr>
          <w:lang w:eastAsia="ja-JP"/>
        </w:rPr>
      </w:pPr>
      <w:r w:rsidRPr="007530C6">
        <w:rPr>
          <w:rFonts w:cs="v4.2.0"/>
        </w:rPr>
        <w:t>RF channels to be tested for single carrier:</w:t>
      </w:r>
      <w:r w:rsidRPr="007530C6">
        <w:t xml:space="preserve"> B, M and T; see clause 4.</w:t>
      </w:r>
      <w:r w:rsidRPr="007530C6">
        <w:rPr>
          <w:lang w:eastAsia="ja-JP"/>
        </w:rPr>
        <w:t>9.1.</w:t>
      </w:r>
    </w:p>
    <w:p w14:paraId="21194472" w14:textId="77777777" w:rsidR="00431900" w:rsidRPr="007530C6" w:rsidRDefault="00431900" w:rsidP="00431900">
      <w:pPr>
        <w:rPr>
          <w:rFonts w:cs="v4.2.0"/>
        </w:rPr>
      </w:pPr>
      <w:r w:rsidRPr="007530C6">
        <w:t xml:space="preserve">RF bandwidth positions </w:t>
      </w:r>
      <w:r w:rsidRPr="007530C6">
        <w:rPr>
          <w:rFonts w:cs="v4.2.0"/>
        </w:rPr>
        <w:t>to be tested for multi-carrier and/or CA:</w:t>
      </w:r>
    </w:p>
    <w:p w14:paraId="6163831C" w14:textId="77777777" w:rsidR="00431900" w:rsidRPr="007530C6" w:rsidRDefault="00431900" w:rsidP="00431900">
      <w:pPr>
        <w:pStyle w:val="B1"/>
      </w:pPr>
      <w:r w:rsidRPr="007530C6">
        <w:rPr>
          <w:lang w:val="en-US" w:eastAsia="zh-CN"/>
        </w:rPr>
        <w:t>-</w:t>
      </w:r>
      <w:r w:rsidRPr="007530C6">
        <w:rPr>
          <w:lang w:val="en-US" w:eastAsia="zh-CN"/>
        </w:rPr>
        <w:tab/>
      </w:r>
      <w:r w:rsidRPr="007530C6">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in single-band operation,</w:t>
      </w:r>
      <w:r w:rsidRPr="007530C6">
        <w:rPr>
          <w:rFonts w:cs="v4.2.0"/>
        </w:rPr>
        <w:t xml:space="preserve"> see clause 4.9.1;</w:t>
      </w:r>
    </w:p>
    <w:p w14:paraId="41A9A945" w14:textId="77777777" w:rsidR="00431900" w:rsidRPr="007530C6" w:rsidRDefault="00431900" w:rsidP="00431900">
      <w:pPr>
        <w:pStyle w:val="B1"/>
        <w:rPr>
          <w:rFonts w:eastAsia="MS PMincho" w:cs="v4.2.0"/>
          <w:lang w:eastAsia="ja-JP"/>
        </w:rPr>
      </w:pPr>
      <w:r w:rsidRPr="007530C6">
        <w:rPr>
          <w:lang w:val="en-US" w:eastAsia="zh-CN"/>
        </w:rPr>
        <w:t>-</w:t>
      </w:r>
      <w:r w:rsidRPr="007530C6">
        <w:rPr>
          <w:lang w:val="en-US" w:eastAsia="zh-CN"/>
        </w:rPr>
        <w:tab/>
      </w:r>
      <w:r w:rsidRPr="007530C6">
        <w:t>B</w:t>
      </w:r>
      <w:r w:rsidRPr="007530C6">
        <w:rPr>
          <w:vertAlign w:val="subscript"/>
        </w:rPr>
        <w:t>RFBW</w:t>
      </w:r>
      <w:r w:rsidRPr="007530C6">
        <w:t>_T</w:t>
      </w:r>
      <w:r w:rsidRPr="007530C6">
        <w:rPr>
          <w:lang w:eastAsia="zh-CN"/>
        </w:rPr>
        <w:t>'</w:t>
      </w:r>
      <w:r w:rsidRPr="007530C6">
        <w:rPr>
          <w:vertAlign w:val="subscript"/>
        </w:rPr>
        <w:t>RFBW</w:t>
      </w:r>
      <w:r w:rsidRPr="007530C6">
        <w:rPr>
          <w:lang w:eastAsia="zh-CN"/>
        </w:rPr>
        <w:t xml:space="preserve"> and</w:t>
      </w:r>
      <w:r w:rsidRPr="007530C6">
        <w:t xml:space="preserve"> B</w:t>
      </w:r>
      <w:r w:rsidRPr="007530C6">
        <w:rPr>
          <w:lang w:eastAsia="zh-CN"/>
        </w:rPr>
        <w:t>'</w:t>
      </w:r>
      <w:r w:rsidRPr="007530C6">
        <w:rPr>
          <w:vertAlign w:val="subscript"/>
        </w:rPr>
        <w:t>RFBW</w:t>
      </w:r>
      <w:r w:rsidRPr="007530C6">
        <w:t>_T</w:t>
      </w:r>
      <w:r w:rsidRPr="007530C6">
        <w:rPr>
          <w:vertAlign w:val="subscript"/>
        </w:rPr>
        <w:t>RFBW</w:t>
      </w:r>
      <w:r w:rsidRPr="007530C6">
        <w:t xml:space="preserve"> </w:t>
      </w:r>
      <w:r w:rsidRPr="007530C6">
        <w:rPr>
          <w:lang w:eastAsia="zh-CN"/>
        </w:rPr>
        <w:t>in multi-band operation,</w:t>
      </w:r>
      <w:r w:rsidRPr="007530C6">
        <w:t xml:space="preserve"> see clause 4.9.1</w:t>
      </w:r>
      <w:r w:rsidRPr="007530C6">
        <w:rPr>
          <w:rFonts w:cs="v4.2.0"/>
        </w:rPr>
        <w:t>.</w:t>
      </w:r>
    </w:p>
    <w:p w14:paraId="24CF8101" w14:textId="77777777" w:rsidR="00431900" w:rsidRPr="007530C6" w:rsidRDefault="00431900" w:rsidP="00431900">
      <w:pPr>
        <w:pStyle w:val="Heading5"/>
        <w:rPr>
          <w:rFonts w:eastAsia="SimSun"/>
        </w:rPr>
      </w:pPr>
      <w:bookmarkStart w:id="2511" w:name="_Toc120613197"/>
      <w:bookmarkStart w:id="2512" w:name="_Toc121756741"/>
      <w:bookmarkStart w:id="2513" w:name="_Toc121820317"/>
      <w:bookmarkStart w:id="2514" w:name="_Toc124158067"/>
      <w:bookmarkStart w:id="2515" w:name="_Toc130560644"/>
      <w:bookmarkStart w:id="2516" w:name="_Toc137470287"/>
      <w:bookmarkStart w:id="2517" w:name="_Toc138884680"/>
      <w:r w:rsidRPr="007530C6">
        <w:t>6.6.1.4.2</w:t>
      </w:r>
      <w:r w:rsidRPr="007530C6">
        <w:tab/>
        <w:t>Procedure</w:t>
      </w:r>
      <w:bookmarkEnd w:id="2511"/>
      <w:bookmarkEnd w:id="2512"/>
      <w:bookmarkEnd w:id="2513"/>
      <w:bookmarkEnd w:id="2514"/>
      <w:bookmarkEnd w:id="2515"/>
      <w:bookmarkEnd w:id="2516"/>
      <w:bookmarkEnd w:id="2517"/>
    </w:p>
    <w:p w14:paraId="4794BB09" w14:textId="77777777" w:rsidR="00431900" w:rsidRPr="007530C6" w:rsidRDefault="00431900" w:rsidP="00431900">
      <w:r w:rsidRPr="007530C6">
        <w:t xml:space="preserve">The minimum requirement is applied to all </w:t>
      </w:r>
      <w:r w:rsidRPr="007530C6">
        <w:rPr>
          <w:rFonts w:cs="v5.0.0"/>
          <w:i/>
        </w:rPr>
        <w:t>antenna connectors</w:t>
      </w:r>
      <w:r w:rsidRPr="007530C6">
        <w:t xml:space="preserve">, they may be tested one at a time or multiple </w:t>
      </w:r>
      <w:r w:rsidRPr="007530C6">
        <w:rPr>
          <w:rFonts w:cs="v5.0.0"/>
          <w:i/>
        </w:rPr>
        <w:t>antenna connectors</w:t>
      </w:r>
      <w:r w:rsidRPr="007530C6">
        <w:t xml:space="preserve"> may be tested in parallel as shown in annex D.1.1 for </w:t>
      </w:r>
      <w:r w:rsidRPr="007530C6">
        <w:rPr>
          <w:i/>
        </w:rPr>
        <w:t>repeater type 1-C</w:t>
      </w:r>
      <w:r w:rsidRPr="007530C6">
        <w:t xml:space="preserve">. Whichever method is used the procedure is repeated until all </w:t>
      </w:r>
      <w:r w:rsidRPr="007530C6">
        <w:rPr>
          <w:rFonts w:cs="v5.0.0"/>
          <w:i/>
        </w:rPr>
        <w:t>antenna connectors</w:t>
      </w:r>
      <w:r w:rsidRPr="007530C6">
        <w:t xml:space="preserve"> necessary to demonstrate conformance have been tested.</w:t>
      </w:r>
    </w:p>
    <w:p w14:paraId="2FD82089" w14:textId="77777777" w:rsidR="00431900" w:rsidRPr="007530C6" w:rsidRDefault="00431900" w:rsidP="00431900">
      <w:pPr>
        <w:pStyle w:val="B1"/>
      </w:pPr>
      <w:r w:rsidRPr="007530C6">
        <w:rPr>
          <w:lang w:eastAsia="zh-CN"/>
        </w:rPr>
        <w:t>1)</w:t>
      </w:r>
      <w:r w:rsidRPr="007530C6">
        <w:rPr>
          <w:lang w:eastAsia="zh-CN"/>
        </w:rPr>
        <w:tab/>
        <w:t xml:space="preserve">For an </w:t>
      </w:r>
      <w:r w:rsidRPr="007530C6">
        <w:rPr>
          <w:rFonts w:cs="v5.0.0"/>
          <w:i/>
        </w:rPr>
        <w:t>antenna connector</w:t>
      </w:r>
      <w:r w:rsidRPr="007530C6">
        <w:rPr>
          <w:lang w:eastAsia="zh-CN"/>
        </w:rPr>
        <w:t xml:space="preserve"> declared to be capable of single carrier operation only (D.16), s</w:t>
      </w:r>
      <w:r w:rsidRPr="007530C6">
        <w:t xml:space="preserve">et the </w:t>
      </w:r>
      <w:r w:rsidRPr="007530C6">
        <w:rPr>
          <w:rFonts w:cs="v5.0.0"/>
          <w:i/>
        </w:rPr>
        <w:t>antenna connector</w:t>
      </w:r>
      <w:r w:rsidRPr="007530C6">
        <w:rPr>
          <w:lang w:eastAsia="zh-CN"/>
        </w:rPr>
        <w:t xml:space="preserve"> </w:t>
      </w:r>
      <w:r w:rsidRPr="007530C6">
        <w:rPr>
          <w:lang w:val="en-US" w:eastAsia="zh-CN"/>
        </w:rPr>
        <w:t xml:space="preserve">under test </w:t>
      </w:r>
      <w:r w:rsidRPr="007530C6">
        <w:t>to transmit a signal according to</w:t>
      </w:r>
      <w:r w:rsidRPr="007530C6">
        <w:rPr>
          <w:lang w:val="en-US" w:eastAsia="zh-CN"/>
        </w:rPr>
        <w:t xml:space="preserve"> </w:t>
      </w:r>
      <w:r w:rsidRPr="007530C6">
        <w:t>the applicable test configuration in clause 4.</w:t>
      </w:r>
      <w:r w:rsidRPr="007530C6">
        <w:rPr>
          <w:lang w:val="en-US" w:eastAsia="zh-CN"/>
        </w:rPr>
        <w:t>8</w:t>
      </w:r>
      <w:r w:rsidRPr="007530C6">
        <w:t xml:space="preserve"> using the corresponding test models:</w:t>
      </w:r>
    </w:p>
    <w:p w14:paraId="1A0AC7F6" w14:textId="2CBEBC09" w:rsidR="003F6AB9" w:rsidRPr="007530C6" w:rsidRDefault="003F6AB9" w:rsidP="003F6AB9">
      <w:pPr>
        <w:pStyle w:val="B2"/>
        <w:rPr>
          <w:lang w:val="en-US" w:eastAsia="zh-CN"/>
        </w:rPr>
      </w:pPr>
      <w:r w:rsidRPr="007530C6">
        <w:rPr>
          <w:lang w:val="en-US" w:eastAsia="zh-CN"/>
        </w:rPr>
        <w:t>-</w:t>
      </w:r>
      <w:r w:rsidRPr="007530C6">
        <w:rPr>
          <w:lang w:val="en-US" w:eastAsia="zh-CN"/>
        </w:rPr>
        <w:tab/>
      </w:r>
      <w:r>
        <w:t>RDL-FR1-TM3.1a</w:t>
      </w:r>
      <w:r w:rsidRPr="007530C6">
        <w:t xml:space="preserve"> if 256QAM is supported by repeater</w:t>
      </w:r>
      <w:r w:rsidRPr="007530C6">
        <w:rPr>
          <w:lang w:val="en-US" w:eastAsia="zh-CN"/>
        </w:rPr>
        <w:t xml:space="preserve"> without power back off, or</w:t>
      </w:r>
    </w:p>
    <w:p w14:paraId="2AA5F386" w14:textId="7694A2EF" w:rsidR="003F6AB9" w:rsidRPr="007530C6" w:rsidRDefault="003F6AB9" w:rsidP="003F6AB9">
      <w:pPr>
        <w:pStyle w:val="B2"/>
        <w:rPr>
          <w:lang w:eastAsia="zh-CN"/>
        </w:rPr>
      </w:pPr>
      <w:r w:rsidRPr="007530C6">
        <w:rPr>
          <w:lang w:val="en-US" w:eastAsia="zh-CN"/>
        </w:rPr>
        <w:t>-</w:t>
      </w:r>
      <w:r w:rsidRPr="007530C6">
        <w:rPr>
          <w:lang w:val="en-US" w:eastAsia="zh-CN"/>
        </w:rPr>
        <w:tab/>
      </w:r>
      <w:r>
        <w:rPr>
          <w:lang w:val="en-US" w:eastAsia="zh-CN"/>
        </w:rPr>
        <w:t>RDL-FR1-TM3.1a</w:t>
      </w:r>
      <w:r w:rsidRPr="007530C6">
        <w:rPr>
          <w:lang w:val="en-US" w:eastAsia="zh-CN"/>
        </w:rPr>
        <w:t xml:space="preserve"> </w:t>
      </w:r>
      <w:r w:rsidRPr="007530C6">
        <w:t xml:space="preserve">at manufacturer's declared rated output power </w:t>
      </w:r>
      <w:r w:rsidRPr="007530C6">
        <w:rPr>
          <w:lang w:val="en-US" w:eastAsia="zh-CN"/>
        </w:rPr>
        <w:t>if 256QAM is supported by repeater with power back off,</w:t>
      </w:r>
      <w:r w:rsidRPr="007530C6">
        <w:t xml:space="preserve"> and </w:t>
      </w:r>
      <w:r>
        <w:rPr>
          <w:lang w:val="en-US" w:eastAsia="zh-CN"/>
        </w:rPr>
        <w:t>RDL-FR1-TM3.1</w:t>
      </w:r>
      <w:r w:rsidRPr="007530C6">
        <w:rPr>
          <w:lang w:val="en-US" w:eastAsia="zh-CN"/>
        </w:rPr>
        <w:t xml:space="preserve"> at maximum power</w:t>
      </w:r>
      <w:r w:rsidRPr="007530C6">
        <w:t>, or</w:t>
      </w:r>
    </w:p>
    <w:p w14:paraId="3B7C1646" w14:textId="3F3BB046" w:rsidR="003F6AB9" w:rsidRPr="007530C6" w:rsidRDefault="003F6AB9" w:rsidP="003F6AB9">
      <w:pPr>
        <w:pStyle w:val="B2"/>
        <w:rPr>
          <w:rFonts w:cs="v4.2.0"/>
          <w:lang w:val="en-US" w:eastAsia="zh-CN"/>
        </w:rPr>
      </w:pPr>
      <w:bookmarkStart w:id="2518" w:name="_Hlk530068684"/>
      <w:r w:rsidRPr="007530C6">
        <w:rPr>
          <w:lang w:val="en-US" w:eastAsia="zh-CN"/>
        </w:rPr>
        <w:t>-</w:t>
      </w:r>
      <w:r w:rsidRPr="007530C6">
        <w:rPr>
          <w:lang w:val="en-US" w:eastAsia="zh-CN"/>
        </w:rPr>
        <w:tab/>
      </w:r>
      <w:r>
        <w:rPr>
          <w:rFonts w:cs="v4.2.0"/>
          <w:lang w:val="en-US" w:eastAsia="zh-CN"/>
        </w:rPr>
        <w:t>RDL-FR1-TM3.1</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64QAM, or</w:t>
      </w:r>
    </w:p>
    <w:p w14:paraId="226F56EB" w14:textId="6FE6343C" w:rsidR="003F6AB9"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RDL-FR1-TM3.2</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16QAM, or</w:t>
      </w:r>
    </w:p>
    <w:p w14:paraId="287DD5A6" w14:textId="6D6ED496" w:rsidR="00431900"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RDL-FR1-TM3.3</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QPSK.</w:t>
      </w:r>
      <w:bookmarkEnd w:id="2518"/>
    </w:p>
    <w:p w14:paraId="7E7A1944" w14:textId="77777777" w:rsidR="00431900" w:rsidRPr="007530C6" w:rsidRDefault="00431900" w:rsidP="00431900">
      <w:pPr>
        <w:pStyle w:val="B1"/>
      </w:pPr>
      <w:r w:rsidRPr="007530C6">
        <w:rPr>
          <w:lang w:eastAsia="zh-CN"/>
        </w:rPr>
        <w:tab/>
        <w:t xml:space="preserve">For an </w:t>
      </w:r>
      <w:r w:rsidRPr="007530C6">
        <w:rPr>
          <w:rFonts w:cs="v5.0.0"/>
          <w:i/>
        </w:rPr>
        <w:t>antenna connector</w:t>
      </w:r>
      <w:r w:rsidRPr="007530C6">
        <w:rPr>
          <w:lang w:eastAsia="zh-CN"/>
        </w:rPr>
        <w:t xml:space="preserve"> declared to be capable of multi-carrier</w:t>
      </w:r>
      <w:r w:rsidRPr="007530C6">
        <w:t xml:space="preserve"> </w:t>
      </w:r>
      <w:r w:rsidRPr="007530C6">
        <w:rPr>
          <w:lang w:eastAsia="zh-CN"/>
        </w:rPr>
        <w:t>operation</w:t>
      </w:r>
      <w:r w:rsidRPr="007530C6">
        <w:rPr>
          <w:lang w:val="en-US" w:eastAsia="zh-CN"/>
        </w:rPr>
        <w:t xml:space="preserve"> </w:t>
      </w:r>
      <w:r w:rsidRPr="007530C6">
        <w:t>(D.15-D.16)</w:t>
      </w:r>
      <w:r w:rsidRPr="007530C6">
        <w:rPr>
          <w:lang w:eastAsia="zh-CN"/>
        </w:rPr>
        <w:t xml:space="preserve">, set the </w:t>
      </w:r>
      <w:r w:rsidRPr="007530C6">
        <w:rPr>
          <w:rFonts w:cs="v5.0.0"/>
          <w:i/>
        </w:rPr>
        <w:t>antenna connector</w:t>
      </w:r>
      <w:r w:rsidRPr="007530C6">
        <w:rPr>
          <w:lang w:eastAsia="zh-CN"/>
        </w:rPr>
        <w:t xml:space="preserve"> </w:t>
      </w:r>
      <w:r w:rsidRPr="007530C6">
        <w:rPr>
          <w:lang w:val="en-US" w:eastAsia="zh-CN"/>
        </w:rPr>
        <w:t xml:space="preserve">under test </w:t>
      </w:r>
      <w:r w:rsidRPr="007530C6">
        <w:rPr>
          <w:lang w:eastAsia="zh-CN"/>
        </w:rPr>
        <w:t>to transmit according to</w:t>
      </w:r>
      <w:r w:rsidRPr="007530C6">
        <w:rPr>
          <w:lang w:val="en-US" w:eastAsia="zh-CN"/>
        </w:rPr>
        <w:t xml:space="preserve"> </w:t>
      </w:r>
      <w:r w:rsidRPr="007530C6">
        <w:rPr>
          <w:lang w:eastAsia="zh-CN"/>
        </w:rPr>
        <w:t>the applicable test configuration and corresponding power setting specified in clause</w:t>
      </w:r>
      <w:r w:rsidRPr="007530C6">
        <w:rPr>
          <w:lang w:val="en-US" w:eastAsia="zh-CN"/>
        </w:rPr>
        <w:t>s</w:t>
      </w:r>
      <w:r w:rsidRPr="007530C6">
        <w:rPr>
          <w:lang w:eastAsia="zh-CN"/>
        </w:rPr>
        <w:t xml:space="preserve"> 4.7</w:t>
      </w:r>
      <w:r w:rsidRPr="007530C6">
        <w:rPr>
          <w:lang w:val="en-US" w:eastAsia="zh-CN"/>
        </w:rPr>
        <w:t xml:space="preserve"> and 4.8 </w:t>
      </w:r>
      <w:r w:rsidRPr="007530C6">
        <w:t>using the corresponding test models</w:t>
      </w:r>
      <w:r w:rsidRPr="007530C6">
        <w:rPr>
          <w:lang w:val="en-US" w:eastAsia="zh-CN"/>
        </w:rPr>
        <w:t xml:space="preserve"> </w:t>
      </w:r>
      <w:r w:rsidRPr="007530C6">
        <w:rPr>
          <w:lang w:eastAsia="zh-CN"/>
        </w:rPr>
        <w:t>on all carriers configured:</w:t>
      </w:r>
    </w:p>
    <w:p w14:paraId="28A1A4CE" w14:textId="10A9A65A" w:rsidR="003F6AB9" w:rsidRPr="007530C6" w:rsidRDefault="003F6AB9" w:rsidP="003F6AB9">
      <w:pPr>
        <w:pStyle w:val="B2"/>
        <w:rPr>
          <w:lang w:val="en-US" w:eastAsia="zh-CN"/>
        </w:rPr>
      </w:pPr>
      <w:r w:rsidRPr="007530C6">
        <w:rPr>
          <w:lang w:val="en-US" w:eastAsia="zh-CN"/>
        </w:rPr>
        <w:t>-</w:t>
      </w:r>
    </w:p>
    <w:p w14:paraId="5C3C46FB" w14:textId="78F5710D" w:rsidR="003F6AB9" w:rsidRPr="007530C6" w:rsidRDefault="003F6AB9" w:rsidP="003F6AB9">
      <w:pPr>
        <w:pStyle w:val="B2"/>
        <w:rPr>
          <w:lang w:val="en-US" w:eastAsia="zh-CN"/>
        </w:rPr>
      </w:pPr>
      <w:r w:rsidRPr="007530C6">
        <w:rPr>
          <w:lang w:val="en-US" w:eastAsia="zh-CN"/>
        </w:rPr>
        <w:t>-</w:t>
      </w:r>
      <w:r w:rsidRPr="007530C6">
        <w:rPr>
          <w:lang w:val="en-US" w:eastAsia="zh-CN"/>
        </w:rPr>
        <w:tab/>
      </w:r>
      <w:r>
        <w:t>RDL-FR1-TM3.1a</w:t>
      </w:r>
      <w:r w:rsidRPr="007530C6">
        <w:t xml:space="preserve"> if 256QAM is supported by </w:t>
      </w:r>
      <w:r w:rsidRPr="007530C6">
        <w:rPr>
          <w:lang w:val="en-US" w:eastAsia="zh-CN"/>
        </w:rPr>
        <w:t>repeater without power back off, or</w:t>
      </w:r>
    </w:p>
    <w:p w14:paraId="0F7BE45A" w14:textId="53DA0970" w:rsidR="003F6AB9" w:rsidRPr="007530C6" w:rsidRDefault="003F6AB9" w:rsidP="003F6AB9">
      <w:pPr>
        <w:pStyle w:val="B2"/>
        <w:rPr>
          <w:lang w:eastAsia="zh-CN"/>
        </w:rPr>
      </w:pPr>
      <w:r w:rsidRPr="007530C6">
        <w:rPr>
          <w:lang w:val="en-US" w:eastAsia="zh-CN"/>
        </w:rPr>
        <w:t>-</w:t>
      </w:r>
      <w:r w:rsidRPr="007530C6">
        <w:rPr>
          <w:lang w:val="en-US" w:eastAsia="zh-CN"/>
        </w:rPr>
        <w:tab/>
      </w:r>
      <w:r>
        <w:rPr>
          <w:lang w:val="en-US" w:eastAsia="zh-CN"/>
        </w:rPr>
        <w:t>RDL-FR1-TM3.1a</w:t>
      </w:r>
      <w:r w:rsidRPr="007530C6">
        <w:rPr>
          <w:lang w:val="en-US" w:eastAsia="zh-CN"/>
        </w:rPr>
        <w:t xml:space="preserve"> </w:t>
      </w:r>
      <w:r w:rsidRPr="007530C6">
        <w:t xml:space="preserve">at manufacturer's declared rated output power </w:t>
      </w:r>
      <w:r w:rsidRPr="007530C6">
        <w:rPr>
          <w:lang w:val="en-US" w:eastAsia="zh-CN"/>
        </w:rPr>
        <w:t>if 256QAM is supported by repeater with power back off,</w:t>
      </w:r>
      <w:r w:rsidRPr="007530C6">
        <w:t xml:space="preserve"> and </w:t>
      </w:r>
      <w:r>
        <w:rPr>
          <w:lang w:val="en-US" w:eastAsia="zh-CN"/>
        </w:rPr>
        <w:t>RDL-FR1-TM3.1</w:t>
      </w:r>
      <w:r w:rsidRPr="007530C6">
        <w:rPr>
          <w:lang w:val="en-US" w:eastAsia="zh-CN"/>
        </w:rPr>
        <w:t xml:space="preserve"> at maximum power</w:t>
      </w:r>
      <w:r w:rsidRPr="007530C6">
        <w:t>, or</w:t>
      </w:r>
    </w:p>
    <w:p w14:paraId="1EF40A05" w14:textId="6EA8E08E" w:rsidR="003F6AB9"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RDL-FR1-TM3.1</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64QAM, or</w:t>
      </w:r>
    </w:p>
    <w:p w14:paraId="13311392" w14:textId="5FBBA3BE" w:rsidR="003F6AB9"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RDL-FR1-TM3.2</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16QAM, or</w:t>
      </w:r>
    </w:p>
    <w:p w14:paraId="07E8AE1C" w14:textId="3C85891D" w:rsidR="00431900" w:rsidRPr="007530C6" w:rsidRDefault="003F6AB9" w:rsidP="003F6AB9">
      <w:pPr>
        <w:pStyle w:val="B2"/>
        <w:rPr>
          <w:rFonts w:cs="v4.2.0"/>
          <w:lang w:val="en-US" w:eastAsia="zh-CN"/>
        </w:rPr>
      </w:pPr>
      <w:r w:rsidRPr="007530C6">
        <w:rPr>
          <w:lang w:val="en-US" w:eastAsia="zh-CN"/>
        </w:rPr>
        <w:t>-</w:t>
      </w:r>
      <w:r w:rsidRPr="007530C6">
        <w:rPr>
          <w:lang w:val="en-US" w:eastAsia="zh-CN"/>
        </w:rPr>
        <w:tab/>
      </w:r>
      <w:r>
        <w:rPr>
          <w:rFonts w:cs="v4.2.0"/>
          <w:lang w:val="en-US" w:eastAsia="zh-CN"/>
        </w:rPr>
        <w:t>RDL-FR1-TM3.3</w:t>
      </w:r>
      <w:r w:rsidRPr="007530C6">
        <w:rPr>
          <w:rFonts w:cs="v4.2.0"/>
          <w:lang w:val="en-US" w:eastAsia="zh-CN"/>
        </w:rPr>
        <w:t xml:space="preserve"> if highest modulation order supported by </w:t>
      </w:r>
      <w:r w:rsidRPr="007530C6">
        <w:rPr>
          <w:lang w:val="en-US" w:eastAsia="zh-CN"/>
        </w:rPr>
        <w:t>repeater</w:t>
      </w:r>
      <w:r w:rsidRPr="007530C6">
        <w:rPr>
          <w:rFonts w:cs="v4.2.0"/>
          <w:lang w:val="en-US" w:eastAsia="zh-CN"/>
        </w:rPr>
        <w:t xml:space="preserve"> is QPSK.</w:t>
      </w:r>
    </w:p>
    <w:p w14:paraId="046C1A27" w14:textId="678FD64E" w:rsidR="00431900" w:rsidRPr="007530C6" w:rsidRDefault="003F6AB9" w:rsidP="00431900">
      <w:r w:rsidRPr="007530C6">
        <w:t xml:space="preserve">For </w:t>
      </w:r>
      <w:r>
        <w:t>RDL-FR1-TM3.1a</w:t>
      </w:r>
      <w:r w:rsidRPr="007530C6">
        <w:t>, power back-off shall be applied if it is declared.</w:t>
      </w:r>
    </w:p>
    <w:p w14:paraId="42340390" w14:textId="05560F43" w:rsidR="00431900" w:rsidRPr="007530C6" w:rsidRDefault="00431900" w:rsidP="00431900">
      <w:pPr>
        <w:pStyle w:val="B1"/>
      </w:pPr>
      <w:r w:rsidRPr="007530C6">
        <w:t>2)</w:t>
      </w:r>
      <w:r w:rsidRPr="007530C6">
        <w:tab/>
        <w:t xml:space="preserve">Measure the </w:t>
      </w:r>
      <w:r w:rsidR="00E218A0">
        <w:t xml:space="preserve">repeater </w:t>
      </w:r>
      <w:r w:rsidRPr="007530C6">
        <w:t>EVM and frequency error as defined in annex H.</w:t>
      </w:r>
    </w:p>
    <w:p w14:paraId="60798A65" w14:textId="2F3A8E65" w:rsidR="00431900" w:rsidRPr="007530C6" w:rsidRDefault="003F6AB9" w:rsidP="00431900">
      <w:pPr>
        <w:pStyle w:val="B1"/>
        <w:rPr>
          <w:lang w:eastAsia="ja-JP"/>
        </w:rPr>
      </w:pPr>
      <w:r w:rsidRPr="007530C6">
        <w:t>3)</w:t>
      </w:r>
      <w:r w:rsidRPr="007530C6">
        <w:tab/>
        <w:t xml:space="preserve">Repeat steps 1 and 2 for </w:t>
      </w:r>
      <w:r>
        <w:t>RDL-FR1-TM2</w:t>
      </w:r>
      <w:r w:rsidRPr="007530C6">
        <w:t xml:space="preserve"> if 256QAM is not supported by </w:t>
      </w:r>
      <w:r w:rsidRPr="007530C6">
        <w:rPr>
          <w:lang w:val="en-US" w:eastAsia="zh-CN"/>
        </w:rPr>
        <w:t>repeater</w:t>
      </w:r>
      <w:r w:rsidRPr="007530C6">
        <w:t xml:space="preserve"> or for </w:t>
      </w:r>
      <w:r>
        <w:t>RDL-FR1-TM2a</w:t>
      </w:r>
      <w:r w:rsidRPr="007530C6">
        <w:t xml:space="preserve"> if 256QAM is supported by </w:t>
      </w:r>
      <w:r w:rsidRPr="007530C6">
        <w:rPr>
          <w:lang w:val="en-US" w:eastAsia="zh-CN"/>
        </w:rPr>
        <w:t>repeater</w:t>
      </w:r>
      <w:r w:rsidRPr="007530C6">
        <w:rPr>
          <w:rFonts w:eastAsia="SimSun"/>
          <w:lang w:val="en-US" w:eastAsia="zh-CN"/>
        </w:rPr>
        <w:t xml:space="preserve"> </w:t>
      </w:r>
      <w:r w:rsidRPr="007530C6">
        <w:t xml:space="preserve">. For </w:t>
      </w:r>
      <w:r>
        <w:t>RDL-FR1-TM2</w:t>
      </w:r>
      <w:r>
        <w:rPr>
          <w:rFonts w:eastAsia="SimSun"/>
          <w:lang w:val="en-US" w:eastAsia="zh-CN"/>
        </w:rPr>
        <w:t xml:space="preserve"> and</w:t>
      </w:r>
      <w:r w:rsidRPr="007530C6">
        <w:t xml:space="preserve"> </w:t>
      </w:r>
      <w:r>
        <w:t>RDL-FR1-TM2a</w:t>
      </w:r>
      <w:r w:rsidRPr="007530C6">
        <w:rPr>
          <w:rFonts w:eastAsia="SimSun"/>
          <w:lang w:val="en-US" w:eastAsia="zh-CN"/>
        </w:rPr>
        <w:t xml:space="preserve">, </w:t>
      </w:r>
      <w:r w:rsidRPr="007530C6">
        <w:t>the OFDM symbol TX power (OSTP) shall be at the lower limit of the dynamic range according to the test procedure in clause 6.3.3.4 and test requirements in clause 6.3.3.5.</w:t>
      </w:r>
    </w:p>
    <w:p w14:paraId="31BF31CA" w14:textId="77777777" w:rsidR="00431900" w:rsidRPr="007530C6" w:rsidRDefault="00431900" w:rsidP="00431900">
      <w:r w:rsidRPr="007530C6">
        <w:lastRenderedPageBreak/>
        <w:t xml:space="preserve">In addition, for </w:t>
      </w:r>
      <w:r w:rsidRPr="007530C6">
        <w:rPr>
          <w:i/>
        </w:rPr>
        <w:t xml:space="preserve">multi-band </w:t>
      </w:r>
      <w:r w:rsidRPr="007530C6">
        <w:rPr>
          <w:i/>
          <w:lang w:eastAsia="zh-CN"/>
        </w:rPr>
        <w:t>connector(s)</w:t>
      </w:r>
      <w:r w:rsidRPr="007530C6">
        <w:t>, the following steps shall apply:</w:t>
      </w:r>
    </w:p>
    <w:p w14:paraId="0EE5D7D8" w14:textId="77777777" w:rsidR="00431900" w:rsidRPr="007530C6" w:rsidRDefault="00431900" w:rsidP="00431900">
      <w:pPr>
        <w:pStyle w:val="B1"/>
      </w:pPr>
      <w:r w:rsidRPr="007530C6">
        <w:t>4)</w:t>
      </w:r>
      <w:r w:rsidRPr="007530C6">
        <w:tab/>
        <w:t xml:space="preserve">For </w:t>
      </w:r>
      <w:r w:rsidRPr="007530C6">
        <w:rPr>
          <w:i/>
        </w:rPr>
        <w:t xml:space="preserve">multi-band </w:t>
      </w:r>
      <w:r w:rsidRPr="007530C6">
        <w:rPr>
          <w:i/>
          <w:lang w:eastAsia="zh-CN"/>
        </w:rPr>
        <w:t>connectors</w:t>
      </w:r>
      <w:r w:rsidRPr="007530C6">
        <w:rPr>
          <w:lang w:eastAsia="zh-CN"/>
        </w:rPr>
        <w:t xml:space="preserve"> </w:t>
      </w:r>
      <w:r w:rsidRPr="007530C6">
        <w:t>and single band tests, repeat the steps above per involved band where single band test configurations and test models shall apply with no carrier activated in the other band.</w:t>
      </w:r>
    </w:p>
    <w:p w14:paraId="7877985D" w14:textId="77777777" w:rsidR="00431900" w:rsidRPr="007530C6" w:rsidRDefault="00431900" w:rsidP="00431900">
      <w:pPr>
        <w:pStyle w:val="Heading4"/>
      </w:pPr>
      <w:bookmarkStart w:id="2519" w:name="_Toc120613198"/>
      <w:bookmarkStart w:id="2520" w:name="_Toc121756742"/>
      <w:bookmarkStart w:id="2521" w:name="_Toc121820318"/>
      <w:bookmarkStart w:id="2522" w:name="_Toc124158068"/>
      <w:bookmarkStart w:id="2523" w:name="_Toc130560645"/>
      <w:bookmarkStart w:id="2524" w:name="_Toc137470288"/>
      <w:bookmarkStart w:id="2525" w:name="_Toc138884681"/>
      <w:r w:rsidRPr="007530C6">
        <w:t>6.6.1.5</w:t>
      </w:r>
      <w:r w:rsidRPr="007530C6">
        <w:tab/>
        <w:t>Test requirement</w:t>
      </w:r>
      <w:bookmarkEnd w:id="2519"/>
      <w:bookmarkEnd w:id="2520"/>
      <w:bookmarkEnd w:id="2521"/>
      <w:bookmarkEnd w:id="2522"/>
      <w:bookmarkEnd w:id="2523"/>
      <w:bookmarkEnd w:id="2524"/>
      <w:bookmarkEnd w:id="2525"/>
    </w:p>
    <w:p w14:paraId="1F1D2990" w14:textId="77777777" w:rsidR="00431900" w:rsidRPr="007530C6" w:rsidRDefault="00431900" w:rsidP="00431900">
      <w:r w:rsidRPr="007530C6">
        <w:t xml:space="preserve">The downlink of the Repeater EVM levels for different modulation schemes shall not exceed values in table 6.6.1.5-1. </w:t>
      </w:r>
    </w:p>
    <w:p w14:paraId="3CD043DE" w14:textId="28AEB6D1" w:rsidR="00431900" w:rsidRPr="007530C6" w:rsidRDefault="00431900" w:rsidP="00431900">
      <w:pPr>
        <w:pStyle w:val="TH"/>
        <w:rPr>
          <w:lang w:val="en-US"/>
        </w:rPr>
      </w:pPr>
      <w:r w:rsidRPr="007530C6">
        <w:rPr>
          <w:lang w:val="en-US"/>
        </w:rPr>
        <w:t xml:space="preserve">Table 6.6.1.5-1: </w:t>
      </w:r>
      <w:r w:rsidR="00E218A0">
        <w:rPr>
          <w:lang w:val="en-US"/>
        </w:rPr>
        <w:t xml:space="preserve">Repeater </w:t>
      </w:r>
      <w:r w:rsidRPr="007530C6">
        <w:rPr>
          <w:lang w:val="en-US"/>
        </w:rPr>
        <w:t>EVM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431900" w:rsidRPr="007530C6" w14:paraId="038A6A00"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1CC86B3A" w14:textId="77777777" w:rsidR="00431900" w:rsidRPr="007530C6" w:rsidRDefault="00431900">
            <w:pPr>
              <w:keepNext/>
              <w:keepLines/>
              <w:spacing w:after="0"/>
              <w:jc w:val="center"/>
              <w:rPr>
                <w:rFonts w:ascii="Arial" w:eastAsia="SimSun" w:hAnsi="Arial" w:cs="Arial"/>
                <w:b/>
                <w:sz w:val="18"/>
                <w:lang w:val="en-US"/>
              </w:rPr>
            </w:pPr>
            <w:r w:rsidRPr="007530C6">
              <w:rPr>
                <w:rFonts w:ascii="Arial" w:eastAsia="SimSun" w:hAnsi="Arial" w:cs="Arial"/>
                <w:b/>
                <w:sz w:val="18"/>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4FC63FCD" w14:textId="4927730C" w:rsidR="00431900" w:rsidRPr="007530C6" w:rsidRDefault="00431900">
            <w:pPr>
              <w:keepNext/>
              <w:keepLines/>
              <w:spacing w:after="0"/>
              <w:jc w:val="center"/>
              <w:rPr>
                <w:rFonts w:ascii="Arial" w:eastAsia="SimSun" w:hAnsi="Arial" w:cs="Arial"/>
                <w:b/>
                <w:sz w:val="18"/>
                <w:lang w:val="en-US"/>
              </w:rPr>
            </w:pPr>
            <w:r w:rsidRPr="007530C6">
              <w:rPr>
                <w:rFonts w:ascii="Arial" w:eastAsia="SimSun" w:hAnsi="Arial" w:cs="Arial"/>
                <w:b/>
                <w:sz w:val="18"/>
                <w:lang w:val="en-US"/>
              </w:rPr>
              <w:t xml:space="preserve">Required test </w:t>
            </w:r>
            <w:r w:rsidR="005C760D">
              <w:rPr>
                <w:rFonts w:ascii="Arial" w:eastAsia="SimSun" w:hAnsi="Arial" w:cs="Arial"/>
                <w:b/>
                <w:sz w:val="18"/>
                <w:lang w:val="en-US"/>
              </w:rPr>
              <w:t xml:space="preserve">repeater </w:t>
            </w:r>
            <w:r w:rsidRPr="007530C6">
              <w:rPr>
                <w:rFonts w:ascii="Arial" w:eastAsia="SimSun" w:hAnsi="Arial" w:cs="Arial"/>
                <w:b/>
                <w:sz w:val="18"/>
                <w:lang w:val="en-US"/>
              </w:rPr>
              <w:t>EVM</w:t>
            </w:r>
          </w:p>
        </w:tc>
      </w:tr>
      <w:tr w:rsidR="00431900" w:rsidRPr="007530C6" w14:paraId="1274B78C"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70114343" w14:textId="77777777" w:rsidR="00431900" w:rsidRPr="007530C6" w:rsidRDefault="00431900">
            <w:pPr>
              <w:keepNext/>
              <w:keepLines/>
              <w:spacing w:after="0"/>
              <w:jc w:val="center"/>
              <w:rPr>
                <w:rFonts w:ascii="Arial" w:eastAsia="SimSun" w:hAnsi="Arial" w:cs="Arial"/>
                <w:sz w:val="18"/>
                <w:lang w:val="en-US"/>
              </w:rPr>
            </w:pPr>
            <w:r w:rsidRPr="007530C6">
              <w:rPr>
                <w:rFonts w:ascii="Arial" w:eastAsia="SimSun" w:hAnsi="Arial" w:cs="Arial"/>
                <w:sz w:val="18"/>
                <w:lang w:val="en-US"/>
              </w:rPr>
              <w:t>QPSK, 16QAM, 64QAM</w:t>
            </w:r>
          </w:p>
        </w:tc>
        <w:tc>
          <w:tcPr>
            <w:tcW w:w="3539" w:type="dxa"/>
            <w:tcBorders>
              <w:top w:val="single" w:sz="4" w:space="0" w:color="auto"/>
              <w:left w:val="single" w:sz="4" w:space="0" w:color="auto"/>
              <w:bottom w:val="single" w:sz="4" w:space="0" w:color="auto"/>
              <w:right w:val="single" w:sz="4" w:space="0" w:color="auto"/>
            </w:tcBorders>
            <w:hideMark/>
          </w:tcPr>
          <w:p w14:paraId="614E4332" w14:textId="77777777" w:rsidR="00431900" w:rsidRPr="007530C6" w:rsidRDefault="00431900">
            <w:pPr>
              <w:keepNext/>
              <w:keepLines/>
              <w:spacing w:after="0"/>
              <w:jc w:val="center"/>
              <w:rPr>
                <w:rFonts w:ascii="Arial" w:eastAsia="SimSun" w:hAnsi="Arial" w:cs="Arial"/>
                <w:sz w:val="18"/>
                <w:lang w:val="en-US"/>
              </w:rPr>
            </w:pPr>
            <w:r w:rsidRPr="007530C6">
              <w:rPr>
                <w:rFonts w:ascii="Arial" w:eastAsia="SimSun" w:hAnsi="Arial" w:cs="Arial"/>
                <w:sz w:val="18"/>
                <w:lang w:val="en-US"/>
              </w:rPr>
              <w:t>[9.25 %]</w:t>
            </w:r>
          </w:p>
        </w:tc>
      </w:tr>
      <w:tr w:rsidR="00431900" w:rsidRPr="007530C6" w14:paraId="1CFC25BD"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22B23C4B" w14:textId="77777777" w:rsidR="00431900" w:rsidRPr="007530C6" w:rsidRDefault="00431900">
            <w:pPr>
              <w:keepNext/>
              <w:keepLines/>
              <w:spacing w:after="0"/>
              <w:jc w:val="center"/>
              <w:rPr>
                <w:rFonts w:ascii="Arial" w:eastAsia="SimSun" w:hAnsi="Arial" w:cs="Arial"/>
                <w:sz w:val="18"/>
                <w:lang w:val="en-US"/>
              </w:rPr>
            </w:pPr>
            <w:r w:rsidRPr="007530C6">
              <w:rPr>
                <w:rFonts w:ascii="Arial" w:eastAsia="SimSun" w:hAnsi="Arial" w:cs="Arial"/>
                <w:sz w:val="18"/>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2ABFD932" w14:textId="77777777" w:rsidR="00431900" w:rsidRPr="007530C6" w:rsidRDefault="00431900">
            <w:pPr>
              <w:keepNext/>
              <w:keepLines/>
              <w:spacing w:after="0"/>
              <w:jc w:val="center"/>
              <w:rPr>
                <w:rFonts w:ascii="Arial" w:eastAsia="SimSun" w:hAnsi="Arial" w:cs="Arial"/>
                <w:sz w:val="18"/>
                <w:lang w:val="en-US"/>
              </w:rPr>
            </w:pPr>
            <w:r w:rsidRPr="007530C6">
              <w:rPr>
                <w:rFonts w:ascii="Arial" w:eastAsia="SimSun" w:hAnsi="Arial" w:cs="Arial"/>
                <w:sz w:val="18"/>
                <w:lang w:val="en-US"/>
              </w:rPr>
              <w:t xml:space="preserve">[4.75 %] </w:t>
            </w:r>
            <w:r w:rsidRPr="007530C6">
              <w:rPr>
                <w:rFonts w:ascii="Arial" w:eastAsia="SimSun" w:hAnsi="Arial" w:cs="Arial"/>
                <w:sz w:val="18"/>
                <w:vertAlign w:val="superscript"/>
                <w:lang w:val="en-US"/>
              </w:rPr>
              <w:t>1</w:t>
            </w:r>
          </w:p>
        </w:tc>
      </w:tr>
      <w:tr w:rsidR="00431900" w:rsidRPr="007530C6" w14:paraId="151E8045" w14:textId="77777777" w:rsidTr="00431900">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hideMark/>
          </w:tcPr>
          <w:p w14:paraId="10407D95" w14:textId="77777777" w:rsidR="00431900" w:rsidRPr="007530C6" w:rsidRDefault="00431900">
            <w:pPr>
              <w:keepNext/>
              <w:keepLines/>
              <w:spacing w:after="0"/>
              <w:jc w:val="both"/>
              <w:rPr>
                <w:rFonts w:ascii="Arial" w:eastAsia="SimSun" w:hAnsi="Arial" w:cs="Arial"/>
                <w:sz w:val="18"/>
                <w:lang w:val="en-US"/>
              </w:rPr>
            </w:pPr>
            <w:r w:rsidRPr="007530C6">
              <w:rPr>
                <w:rFonts w:ascii="Arial" w:eastAsia="SimSun" w:hAnsi="Arial" w:cs="Arial"/>
                <w:sz w:val="18"/>
                <w:lang w:val="en-US"/>
              </w:rPr>
              <w:t>Note 1: support of 256QAM is based on the declaration.</w:t>
            </w:r>
          </w:p>
        </w:tc>
      </w:tr>
    </w:tbl>
    <w:p w14:paraId="4E2B80F3" w14:textId="77777777" w:rsidR="00431900" w:rsidRPr="007530C6" w:rsidRDefault="00431900" w:rsidP="00431900"/>
    <w:p w14:paraId="75FED8B8" w14:textId="16036C02" w:rsidR="00431900" w:rsidRPr="007530C6" w:rsidRDefault="00431900" w:rsidP="00431900">
      <w:pPr>
        <w:pStyle w:val="Heading3"/>
        <w:rPr>
          <w:rFonts w:eastAsia="SimSun"/>
        </w:rPr>
      </w:pPr>
      <w:bookmarkStart w:id="2526" w:name="_Toc106094129"/>
      <w:bookmarkStart w:id="2527" w:name="_Toc97737213"/>
      <w:bookmarkStart w:id="2528" w:name="_Toc120613199"/>
      <w:bookmarkStart w:id="2529" w:name="_Toc121756743"/>
      <w:bookmarkStart w:id="2530" w:name="_Toc121820319"/>
      <w:bookmarkStart w:id="2531" w:name="_Toc124158069"/>
      <w:bookmarkStart w:id="2532" w:name="_Toc130560646"/>
      <w:bookmarkStart w:id="2533" w:name="_Toc137470289"/>
      <w:bookmarkStart w:id="2534" w:name="_Toc138884682"/>
      <w:r w:rsidRPr="007530C6">
        <w:t>6.6.2</w:t>
      </w:r>
      <w:r w:rsidRPr="007530C6">
        <w:tab/>
        <w:t xml:space="preserve">Uplink </w:t>
      </w:r>
      <w:r w:rsidR="00E218A0">
        <w:t xml:space="preserve">repeater </w:t>
      </w:r>
      <w:r w:rsidR="00E218A0">
        <w:rPr>
          <w:rFonts w:hint="eastAsia"/>
          <w:lang w:eastAsia="zh-CN"/>
        </w:rPr>
        <w:t>e</w:t>
      </w:r>
      <w:r w:rsidRPr="007530C6">
        <w:t>rror vector magnitude</w:t>
      </w:r>
      <w:bookmarkEnd w:id="2526"/>
      <w:bookmarkEnd w:id="2527"/>
      <w:bookmarkEnd w:id="2528"/>
      <w:bookmarkEnd w:id="2529"/>
      <w:bookmarkEnd w:id="2530"/>
      <w:bookmarkEnd w:id="2531"/>
      <w:bookmarkEnd w:id="2532"/>
      <w:bookmarkEnd w:id="2533"/>
      <w:bookmarkEnd w:id="2534"/>
    </w:p>
    <w:p w14:paraId="4CCD0101" w14:textId="77777777" w:rsidR="00431900" w:rsidRPr="007530C6" w:rsidRDefault="00431900" w:rsidP="00431900">
      <w:pPr>
        <w:pStyle w:val="Heading4"/>
      </w:pPr>
      <w:bookmarkStart w:id="2535" w:name="_Toc106094130"/>
      <w:bookmarkStart w:id="2536" w:name="_Toc97737214"/>
      <w:bookmarkStart w:id="2537" w:name="_Toc120613200"/>
      <w:bookmarkStart w:id="2538" w:name="_Toc121756744"/>
      <w:bookmarkStart w:id="2539" w:name="_Toc121820320"/>
      <w:bookmarkStart w:id="2540" w:name="_Toc124158070"/>
      <w:bookmarkStart w:id="2541" w:name="_Toc130560647"/>
      <w:bookmarkStart w:id="2542" w:name="_Toc137470290"/>
      <w:bookmarkStart w:id="2543" w:name="_Toc138884683"/>
      <w:r w:rsidRPr="007530C6">
        <w:t>6.6.2.1</w:t>
      </w:r>
      <w:r w:rsidRPr="007530C6">
        <w:tab/>
        <w:t>General</w:t>
      </w:r>
      <w:bookmarkEnd w:id="2535"/>
      <w:bookmarkEnd w:id="2536"/>
      <w:bookmarkEnd w:id="2537"/>
      <w:bookmarkEnd w:id="2538"/>
      <w:bookmarkEnd w:id="2539"/>
      <w:bookmarkEnd w:id="2540"/>
      <w:bookmarkEnd w:id="2541"/>
      <w:bookmarkEnd w:id="2542"/>
      <w:bookmarkEnd w:id="2543"/>
    </w:p>
    <w:p w14:paraId="6FAC6E6F" w14:textId="1D29ACB7" w:rsidR="00431900" w:rsidRPr="007530C6" w:rsidRDefault="00431900" w:rsidP="00431900">
      <w:pPr>
        <w:rPr>
          <w:rFonts w:eastAsia="MS Mincho"/>
        </w:rPr>
      </w:pPr>
      <w:r w:rsidRPr="007530C6">
        <w:rPr>
          <w:rFonts w:eastAsia="MS Mincho"/>
        </w:rPr>
        <w:t xml:space="preserve">The </w:t>
      </w:r>
      <w:r w:rsidR="00E218A0">
        <w:t xml:space="preserve">Repeater </w:t>
      </w:r>
      <w:r w:rsidRPr="007530C6">
        <w:rPr>
          <w:rFonts w:eastAsia="MS Mincho" w:cs="v5.0.0"/>
        </w:rPr>
        <w:t xml:space="preserve">Error Vector Magnitude </w:t>
      </w:r>
      <w:r w:rsidRPr="007530C6">
        <w:rPr>
          <w:rFonts w:eastAsia="MS Mincho"/>
        </w:rPr>
        <w:t xml:space="preserve">is a measure of the difference between the </w:t>
      </w:r>
      <w:r w:rsidRPr="007530C6">
        <w:rPr>
          <w:rFonts w:eastAsia="MS Mincho" w:cs="v5.0.0"/>
        </w:rPr>
        <w:t xml:space="preserve">reference waveform </w:t>
      </w:r>
      <w:r w:rsidR="00E218A0">
        <w:t>provided at the input of the repeater</w:t>
      </w:r>
      <w:r w:rsidR="00E218A0">
        <w:rPr>
          <w:rFonts w:cs="v5.0.0"/>
        </w:rPr>
        <w:t xml:space="preserve"> </w:t>
      </w:r>
      <w:r w:rsidRPr="007530C6">
        <w:rPr>
          <w:rFonts w:eastAsia="MS Mincho" w:cs="v5.0.0"/>
        </w:rPr>
        <w:t>and the measured waveform</w:t>
      </w:r>
      <w:r w:rsidR="00E218A0">
        <w:t xml:space="preserve"> at the output of the repeater</w:t>
      </w:r>
      <w:r w:rsidRPr="007530C6">
        <w:rPr>
          <w:rFonts w:eastAsia="MS Mincho" w:cs="v5.0.0"/>
        </w:rPr>
        <w:t xml:space="preserve">. This difference is called the error vector. </w:t>
      </w:r>
      <w:r w:rsidR="00E218A0">
        <w:t>Details about how the repeater EVM is determined are the same as specified in TS 38.101-1[9] Annex F.</w:t>
      </w:r>
      <w:r w:rsidR="00E218A0">
        <w:rPr>
          <w:rFonts w:hint="eastAsia"/>
          <w:lang w:eastAsia="zh-CN"/>
        </w:rPr>
        <w:t xml:space="preserve"> </w:t>
      </w:r>
      <w:r w:rsidRPr="007530C6">
        <w:rPr>
          <w:rFonts w:eastAsia="MS Mincho" w:cs="v5.0.0"/>
        </w:rPr>
        <w:t xml:space="preserve">Before calculating the </w:t>
      </w:r>
      <w:r w:rsidR="00E218A0">
        <w:rPr>
          <w:rFonts w:cs="v5.0.0"/>
        </w:rPr>
        <w:t xml:space="preserve">repeater </w:t>
      </w:r>
      <w:r w:rsidRPr="007530C6">
        <w:rPr>
          <w:rFonts w:eastAsia="MS Mincho" w:cs="v5.0.0"/>
        </w:rPr>
        <w:t xml:space="preserve">EVM the measured waveform is corrected by the sample timing offset and RF frequency offset. Then the </w:t>
      </w:r>
      <w:r w:rsidRPr="007530C6">
        <w:rPr>
          <w:rFonts w:eastAsia="MS Mincho"/>
        </w:rPr>
        <w:t xml:space="preserve">carrier leakage </w:t>
      </w:r>
      <w:r w:rsidRPr="007530C6">
        <w:rPr>
          <w:rFonts w:eastAsia="MS Mincho" w:cs="v5.0.0"/>
        </w:rPr>
        <w:t xml:space="preserve">shall be removed from the measured waveform before calculating the </w:t>
      </w:r>
      <w:r w:rsidR="00E218A0">
        <w:rPr>
          <w:rFonts w:cs="v5.0.0"/>
        </w:rPr>
        <w:t xml:space="preserve">repeater </w:t>
      </w:r>
      <w:r w:rsidRPr="007530C6">
        <w:rPr>
          <w:rFonts w:eastAsia="MS Mincho" w:cs="v5.0.0"/>
        </w:rPr>
        <w:t>EVM</w:t>
      </w:r>
      <w:r w:rsidRPr="007530C6">
        <w:rPr>
          <w:rFonts w:eastAsia="MS Mincho"/>
        </w:rPr>
        <w:t>.</w:t>
      </w:r>
    </w:p>
    <w:p w14:paraId="451587D1" w14:textId="5C2300C9" w:rsidR="00431900" w:rsidRPr="007530C6" w:rsidRDefault="00431900" w:rsidP="00431900">
      <w:pPr>
        <w:rPr>
          <w:rFonts w:eastAsia="MS Mincho"/>
        </w:rPr>
      </w:pPr>
      <w:r w:rsidRPr="007530C6">
        <w:rPr>
          <w:rFonts w:eastAsia="MS Mincho"/>
        </w:rPr>
        <w:t xml:space="preserve">The measured waveform is further equalised using the channel estimates subjected to the </w:t>
      </w:r>
      <w:r w:rsidR="00E218A0">
        <w:t xml:space="preserve">repeater </w:t>
      </w:r>
      <w:r w:rsidRPr="007530C6">
        <w:rPr>
          <w:rFonts w:eastAsia="MS Mincho"/>
        </w:rPr>
        <w:t>EVM equaliser spectrum flatness requirement specified in TS 38.101-1</w:t>
      </w:r>
      <w:r w:rsidR="00151B3A" w:rsidRPr="007530C6">
        <w:rPr>
          <w:rFonts w:hint="eastAsia"/>
          <w:lang w:eastAsia="zh-CN"/>
        </w:rPr>
        <w:t>[9</w:t>
      </w:r>
      <w:r w:rsidRPr="007530C6">
        <w:rPr>
          <w:rFonts w:eastAsia="MS Mincho"/>
        </w:rPr>
        <w:t xml:space="preserve">] clause 6.4.2.4. For DFT-s-OFDM waveforms, the </w:t>
      </w:r>
      <w:r w:rsidR="00E218A0">
        <w:t>repeater</w:t>
      </w:r>
      <w:r w:rsidR="00E218A0">
        <w:rPr>
          <w:rFonts w:hint="eastAsia"/>
          <w:lang w:eastAsia="zh-CN"/>
        </w:rPr>
        <w:t xml:space="preserve"> </w:t>
      </w:r>
      <w:r w:rsidRPr="007530C6">
        <w:rPr>
          <w:rFonts w:eastAsia="MS Mincho"/>
        </w:rPr>
        <w:t xml:space="preserve">EVM result is defined after the front-end FFT and IDFT as the square root of the ratio of the mean error vector power to the mean reference power expressed as a %. For CP-OFDM waveforms, the </w:t>
      </w:r>
      <w:r w:rsidR="00E218A0">
        <w:t xml:space="preserve">repeater </w:t>
      </w:r>
      <w:r w:rsidRPr="007530C6">
        <w:rPr>
          <w:rFonts w:eastAsia="MS Mincho"/>
        </w:rPr>
        <w:t>EVM result is defined after the front-end FFT as the square root of the ratio of the mean error vector power to the mean reference power expressed as a %.</w:t>
      </w:r>
      <w:r w:rsidR="00E218A0">
        <w:rPr>
          <w:lang w:eastAsia="ja-JP"/>
        </w:rPr>
        <w:t xml:space="preserve"> The accuracy of the input waveform is counted in the measurement uncertainty.</w:t>
      </w:r>
    </w:p>
    <w:p w14:paraId="6608418D" w14:textId="2E9AD2CC" w:rsidR="00431900" w:rsidRPr="007530C6" w:rsidRDefault="00431900" w:rsidP="00431900">
      <w:pPr>
        <w:rPr>
          <w:rFonts w:eastAsia="MS Mincho"/>
        </w:rPr>
      </w:pPr>
      <w:r w:rsidRPr="007530C6">
        <w:rPr>
          <w:rFonts w:eastAsia="MS Mincho"/>
        </w:rPr>
        <w:t xml:space="preserve">The basic </w:t>
      </w:r>
      <w:r w:rsidR="00E218A0">
        <w:t xml:space="preserve">repeater </w:t>
      </w:r>
      <w:r w:rsidRPr="007530C6">
        <w:rPr>
          <w:rFonts w:eastAsia="MS Mincho"/>
        </w:rPr>
        <w:t xml:space="preserve">EVM measurement interval in one slot in the time domain. The </w:t>
      </w:r>
      <w:r w:rsidR="00E218A0">
        <w:t xml:space="preserve">repeater </w:t>
      </w:r>
      <w:r w:rsidRPr="007530C6">
        <w:rPr>
          <w:rFonts w:eastAsia="MS Mincho"/>
        </w:rPr>
        <w:t>EVM measurement interval is reduced by any symbols that contains an allowable power transient in the measurement interval, as defined in TS 38.101-1 [</w:t>
      </w:r>
      <w:r w:rsidR="00151B3A" w:rsidRPr="007530C6">
        <w:rPr>
          <w:rFonts w:hint="eastAsia"/>
          <w:lang w:eastAsia="zh-CN"/>
        </w:rPr>
        <w:t>9</w:t>
      </w:r>
      <w:r w:rsidRPr="007530C6">
        <w:rPr>
          <w:rFonts w:eastAsia="MS Mincho"/>
        </w:rPr>
        <w:t>] clause 6.3.3</w:t>
      </w:r>
      <w:r w:rsidR="00E218A0">
        <w:t xml:space="preserve"> for EVM for UE</w:t>
      </w:r>
      <w:r w:rsidRPr="007530C6">
        <w:rPr>
          <w:rFonts w:eastAsia="MS Mincho"/>
        </w:rPr>
        <w:t>.</w:t>
      </w:r>
    </w:p>
    <w:p w14:paraId="65C7BC40" w14:textId="4B174271" w:rsidR="00431900" w:rsidRPr="007530C6" w:rsidRDefault="00431900" w:rsidP="00431900">
      <w:pPr>
        <w:rPr>
          <w:rFonts w:eastAsia="MS Mincho"/>
        </w:rPr>
      </w:pPr>
      <w:r w:rsidRPr="007530C6">
        <w:rPr>
          <w:rFonts w:eastAsia="MS Mincho"/>
        </w:rPr>
        <w:t xml:space="preserve">The </w:t>
      </w:r>
      <w:r w:rsidR="00E218A0">
        <w:t xml:space="preserve">repeater </w:t>
      </w:r>
      <w:r w:rsidRPr="007530C6">
        <w:rPr>
          <w:rFonts w:eastAsia="MS Mincho"/>
        </w:rPr>
        <w:t>EVM requirement is applicable for a repeater operating at an input power in the range from what is required to reach the maximum output power to the minimum power level in table 6.6.2.1-1.</w:t>
      </w:r>
    </w:p>
    <w:p w14:paraId="3A8DD105" w14:textId="02478FBF" w:rsidR="00431900" w:rsidRPr="007530C6" w:rsidRDefault="00431900" w:rsidP="00431900">
      <w:pPr>
        <w:pStyle w:val="TH"/>
        <w:rPr>
          <w:lang w:val="en-US" w:eastAsia="sv-SE"/>
        </w:rPr>
      </w:pPr>
      <w:r w:rsidRPr="007530C6">
        <w:rPr>
          <w:lang w:val="en-US" w:eastAsia="sv-SE"/>
        </w:rPr>
        <w:t xml:space="preserve">Table 6.6.2.1-1: Minimum input power for </w:t>
      </w:r>
      <w:r w:rsidR="00E218A0">
        <w:rPr>
          <w:lang w:val="en-US" w:eastAsia="sv-SE"/>
        </w:rPr>
        <w:t xml:space="preserve">repeater </w:t>
      </w:r>
      <w:r w:rsidRPr="007530C6">
        <w:rPr>
          <w:lang w:val="en-US" w:eastAsia="sv-SE"/>
        </w:rPr>
        <w:t>EVM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787"/>
        <w:gridCol w:w="2126"/>
      </w:tblGrid>
      <w:tr w:rsidR="00431900" w:rsidRPr="007530C6" w14:paraId="11EC3B10" w14:textId="77777777" w:rsidTr="00431900">
        <w:trPr>
          <w:jc w:val="center"/>
        </w:trPr>
        <w:tc>
          <w:tcPr>
            <w:tcW w:w="1838" w:type="dxa"/>
            <w:vMerge w:val="restart"/>
            <w:tcBorders>
              <w:top w:val="single" w:sz="4" w:space="0" w:color="auto"/>
              <w:left w:val="single" w:sz="4" w:space="0" w:color="auto"/>
              <w:bottom w:val="single" w:sz="4" w:space="0" w:color="auto"/>
              <w:right w:val="single" w:sz="4" w:space="0" w:color="auto"/>
            </w:tcBorders>
            <w:hideMark/>
          </w:tcPr>
          <w:p w14:paraId="6D988AA0" w14:textId="77777777" w:rsidR="00431900" w:rsidRPr="007530C6" w:rsidRDefault="00431900">
            <w:pPr>
              <w:pStyle w:val="TAH"/>
              <w:rPr>
                <w:lang w:eastAsia="sv-SE"/>
              </w:rPr>
            </w:pPr>
            <w:r w:rsidRPr="007530C6">
              <w:rPr>
                <w:lang w:eastAsia="sv-SE"/>
              </w:rPr>
              <w:t>Repeater UL class</w:t>
            </w:r>
          </w:p>
        </w:tc>
        <w:tc>
          <w:tcPr>
            <w:tcW w:w="4913" w:type="dxa"/>
            <w:gridSpan w:val="2"/>
            <w:tcBorders>
              <w:top w:val="single" w:sz="4" w:space="0" w:color="auto"/>
              <w:left w:val="single" w:sz="4" w:space="0" w:color="auto"/>
              <w:bottom w:val="single" w:sz="4" w:space="0" w:color="auto"/>
              <w:right w:val="single" w:sz="4" w:space="0" w:color="auto"/>
            </w:tcBorders>
            <w:hideMark/>
          </w:tcPr>
          <w:p w14:paraId="100B05DA" w14:textId="77777777" w:rsidR="00431900" w:rsidRPr="007530C6" w:rsidRDefault="00431900">
            <w:pPr>
              <w:pStyle w:val="TAH"/>
              <w:rPr>
                <w:lang w:eastAsia="sv-SE"/>
              </w:rPr>
            </w:pPr>
            <w:r w:rsidRPr="007530C6">
              <w:rPr>
                <w:lang w:eastAsia="sv-SE"/>
              </w:rPr>
              <w:t>Minimum input power spectral density (dBm/MHz)</w:t>
            </w:r>
          </w:p>
        </w:tc>
      </w:tr>
      <w:tr w:rsidR="00431900" w:rsidRPr="007530C6" w14:paraId="24554E36" w14:textId="77777777" w:rsidTr="0043190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A29780" w14:textId="77777777" w:rsidR="00431900" w:rsidRPr="007530C6" w:rsidRDefault="00431900">
            <w:pPr>
              <w:spacing w:after="0"/>
              <w:rPr>
                <w:rFonts w:ascii="Arial" w:hAnsi="Arial"/>
                <w:b/>
                <w:sz w:val="18"/>
                <w:lang w:eastAsia="sv-SE"/>
              </w:rPr>
            </w:pPr>
          </w:p>
        </w:tc>
        <w:tc>
          <w:tcPr>
            <w:tcW w:w="2787" w:type="dxa"/>
            <w:tcBorders>
              <w:top w:val="single" w:sz="4" w:space="0" w:color="auto"/>
              <w:left w:val="single" w:sz="4" w:space="0" w:color="auto"/>
              <w:bottom w:val="single" w:sz="4" w:space="0" w:color="auto"/>
              <w:right w:val="single" w:sz="4" w:space="0" w:color="auto"/>
            </w:tcBorders>
            <w:hideMark/>
          </w:tcPr>
          <w:p w14:paraId="2E9AD64E" w14:textId="77777777" w:rsidR="00431900" w:rsidRPr="007530C6" w:rsidRDefault="00431900">
            <w:pPr>
              <w:pStyle w:val="TAH"/>
              <w:rPr>
                <w:lang w:eastAsia="sv-SE"/>
              </w:rPr>
            </w:pPr>
            <w:r w:rsidRPr="007530C6">
              <w:rPr>
                <w:lang w:eastAsia="sv-SE"/>
              </w:rPr>
              <w:t>QPSK, 16 QAM, 64QAM</w:t>
            </w:r>
          </w:p>
        </w:tc>
        <w:tc>
          <w:tcPr>
            <w:tcW w:w="2126" w:type="dxa"/>
            <w:tcBorders>
              <w:top w:val="single" w:sz="4" w:space="0" w:color="auto"/>
              <w:left w:val="single" w:sz="4" w:space="0" w:color="auto"/>
              <w:bottom w:val="single" w:sz="4" w:space="0" w:color="auto"/>
              <w:right w:val="single" w:sz="4" w:space="0" w:color="auto"/>
            </w:tcBorders>
            <w:hideMark/>
          </w:tcPr>
          <w:p w14:paraId="051C28C9" w14:textId="77777777" w:rsidR="00431900" w:rsidRPr="007530C6" w:rsidRDefault="00431900">
            <w:pPr>
              <w:pStyle w:val="TAH"/>
              <w:rPr>
                <w:lang w:eastAsia="zh-CN"/>
              </w:rPr>
            </w:pPr>
            <w:r w:rsidRPr="007530C6">
              <w:rPr>
                <w:lang w:eastAsia="sv-SE"/>
              </w:rPr>
              <w:t>256QAM</w:t>
            </w:r>
            <w:r w:rsidRPr="007530C6">
              <w:rPr>
                <w:vertAlign w:val="superscript"/>
                <w:lang w:eastAsia="zh-CN"/>
              </w:rPr>
              <w:t>1</w:t>
            </w:r>
          </w:p>
        </w:tc>
      </w:tr>
      <w:tr w:rsidR="00431900" w:rsidRPr="007530C6" w14:paraId="59C530BC"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77A62104" w14:textId="77777777" w:rsidR="00431900" w:rsidRPr="007530C6" w:rsidRDefault="00431900">
            <w:pPr>
              <w:pStyle w:val="TAC"/>
              <w:rPr>
                <w:lang w:eastAsia="sv-SE"/>
              </w:rPr>
            </w:pPr>
            <w:r w:rsidRPr="007530C6">
              <w:rPr>
                <w:lang w:eastAsia="sv-SE"/>
              </w:rPr>
              <w:t>WA</w:t>
            </w:r>
          </w:p>
        </w:tc>
        <w:tc>
          <w:tcPr>
            <w:tcW w:w="2787" w:type="dxa"/>
            <w:tcBorders>
              <w:top w:val="single" w:sz="4" w:space="0" w:color="auto"/>
              <w:left w:val="single" w:sz="4" w:space="0" w:color="auto"/>
              <w:bottom w:val="single" w:sz="4" w:space="0" w:color="auto"/>
              <w:right w:val="single" w:sz="4" w:space="0" w:color="auto"/>
            </w:tcBorders>
            <w:hideMark/>
          </w:tcPr>
          <w:p w14:paraId="3B4D8785" w14:textId="77777777" w:rsidR="00431900" w:rsidRPr="007530C6" w:rsidRDefault="00431900">
            <w:pPr>
              <w:pStyle w:val="TAC"/>
              <w:rPr>
                <w:lang w:eastAsia="sv-SE"/>
              </w:rPr>
            </w:pPr>
            <w:r w:rsidRPr="007530C6">
              <w:rPr>
                <w:lang w:eastAsia="sv-SE"/>
              </w:rPr>
              <w:t>-82</w:t>
            </w:r>
          </w:p>
        </w:tc>
        <w:tc>
          <w:tcPr>
            <w:tcW w:w="2126" w:type="dxa"/>
            <w:tcBorders>
              <w:top w:val="single" w:sz="4" w:space="0" w:color="auto"/>
              <w:left w:val="single" w:sz="4" w:space="0" w:color="auto"/>
              <w:bottom w:val="single" w:sz="4" w:space="0" w:color="auto"/>
              <w:right w:val="single" w:sz="4" w:space="0" w:color="auto"/>
            </w:tcBorders>
            <w:hideMark/>
          </w:tcPr>
          <w:p w14:paraId="2854D6E7" w14:textId="77777777" w:rsidR="00431900" w:rsidRPr="007530C6" w:rsidRDefault="00431900">
            <w:pPr>
              <w:pStyle w:val="TAC"/>
              <w:rPr>
                <w:lang w:eastAsia="sv-SE"/>
              </w:rPr>
            </w:pPr>
            <w:r w:rsidRPr="007530C6">
              <w:rPr>
                <w:lang w:eastAsia="sv-SE"/>
              </w:rPr>
              <w:t>-75</w:t>
            </w:r>
          </w:p>
        </w:tc>
      </w:tr>
      <w:tr w:rsidR="00431900" w:rsidRPr="007530C6" w14:paraId="501DE26F" w14:textId="77777777" w:rsidTr="00431900">
        <w:trPr>
          <w:jc w:val="center"/>
        </w:trPr>
        <w:tc>
          <w:tcPr>
            <w:tcW w:w="1838" w:type="dxa"/>
            <w:tcBorders>
              <w:top w:val="single" w:sz="4" w:space="0" w:color="auto"/>
              <w:left w:val="single" w:sz="4" w:space="0" w:color="auto"/>
              <w:bottom w:val="single" w:sz="4" w:space="0" w:color="auto"/>
              <w:right w:val="single" w:sz="4" w:space="0" w:color="auto"/>
            </w:tcBorders>
            <w:hideMark/>
          </w:tcPr>
          <w:p w14:paraId="7CEB8DCF" w14:textId="77777777" w:rsidR="00431900" w:rsidRPr="007530C6" w:rsidRDefault="00431900">
            <w:pPr>
              <w:pStyle w:val="TAC"/>
              <w:rPr>
                <w:lang w:eastAsia="sv-SE"/>
              </w:rPr>
            </w:pPr>
            <w:r w:rsidRPr="007530C6">
              <w:rPr>
                <w:lang w:eastAsia="sv-SE"/>
              </w:rPr>
              <w:t>LA</w:t>
            </w:r>
          </w:p>
        </w:tc>
        <w:tc>
          <w:tcPr>
            <w:tcW w:w="2787" w:type="dxa"/>
            <w:tcBorders>
              <w:top w:val="single" w:sz="4" w:space="0" w:color="auto"/>
              <w:left w:val="single" w:sz="4" w:space="0" w:color="auto"/>
              <w:bottom w:val="single" w:sz="4" w:space="0" w:color="auto"/>
              <w:right w:val="single" w:sz="4" w:space="0" w:color="auto"/>
            </w:tcBorders>
            <w:hideMark/>
          </w:tcPr>
          <w:p w14:paraId="73AC4584" w14:textId="77777777" w:rsidR="00431900" w:rsidRPr="007530C6" w:rsidRDefault="00431900">
            <w:pPr>
              <w:pStyle w:val="TAC"/>
              <w:rPr>
                <w:lang w:eastAsia="sv-SE"/>
              </w:rPr>
            </w:pPr>
            <w:r w:rsidRPr="007530C6">
              <w:rPr>
                <w:lang w:eastAsia="sv-SE"/>
              </w:rPr>
              <w:t>-74</w:t>
            </w:r>
          </w:p>
        </w:tc>
        <w:tc>
          <w:tcPr>
            <w:tcW w:w="2126" w:type="dxa"/>
            <w:tcBorders>
              <w:top w:val="single" w:sz="4" w:space="0" w:color="auto"/>
              <w:left w:val="single" w:sz="4" w:space="0" w:color="auto"/>
              <w:bottom w:val="single" w:sz="4" w:space="0" w:color="auto"/>
              <w:right w:val="single" w:sz="4" w:space="0" w:color="auto"/>
            </w:tcBorders>
            <w:hideMark/>
          </w:tcPr>
          <w:p w14:paraId="32F3DACE" w14:textId="77777777" w:rsidR="00431900" w:rsidRPr="007530C6" w:rsidRDefault="00431900">
            <w:pPr>
              <w:pStyle w:val="TAC"/>
              <w:rPr>
                <w:lang w:eastAsia="sv-SE"/>
              </w:rPr>
            </w:pPr>
            <w:r w:rsidRPr="007530C6">
              <w:rPr>
                <w:lang w:eastAsia="sv-SE"/>
              </w:rPr>
              <w:t>-67</w:t>
            </w:r>
          </w:p>
        </w:tc>
      </w:tr>
      <w:tr w:rsidR="00431900" w:rsidRPr="007530C6" w14:paraId="696507BB" w14:textId="77777777" w:rsidTr="00431900">
        <w:trPr>
          <w:jc w:val="center"/>
        </w:trPr>
        <w:tc>
          <w:tcPr>
            <w:tcW w:w="6751" w:type="dxa"/>
            <w:gridSpan w:val="3"/>
            <w:tcBorders>
              <w:top w:val="single" w:sz="4" w:space="0" w:color="auto"/>
              <w:left w:val="single" w:sz="4" w:space="0" w:color="auto"/>
              <w:bottom w:val="single" w:sz="4" w:space="0" w:color="auto"/>
              <w:right w:val="single" w:sz="4" w:space="0" w:color="auto"/>
            </w:tcBorders>
            <w:hideMark/>
          </w:tcPr>
          <w:p w14:paraId="25848EBF" w14:textId="77777777" w:rsidR="00431900" w:rsidRPr="007530C6" w:rsidRDefault="00431900">
            <w:pPr>
              <w:pStyle w:val="TAN"/>
              <w:rPr>
                <w:lang w:eastAsia="sv-SE"/>
              </w:rPr>
            </w:pPr>
            <w:r w:rsidRPr="007530C6">
              <w:rPr>
                <w:lang w:eastAsia="sv-SE"/>
              </w:rPr>
              <w:t>Note 1: support of 256QAM is based on the declaration</w:t>
            </w:r>
          </w:p>
        </w:tc>
      </w:tr>
    </w:tbl>
    <w:p w14:paraId="63E682AC" w14:textId="77777777" w:rsidR="00431900" w:rsidRPr="007530C6" w:rsidRDefault="00431900" w:rsidP="00431900">
      <w:pPr>
        <w:rPr>
          <w:rFonts w:eastAsia="MS Mincho"/>
        </w:rPr>
      </w:pPr>
    </w:p>
    <w:p w14:paraId="1D2FF659" w14:textId="77777777" w:rsidR="00431900" w:rsidRPr="007530C6" w:rsidRDefault="00431900" w:rsidP="00431900">
      <w:pPr>
        <w:pStyle w:val="Heading4"/>
        <w:rPr>
          <w:rFonts w:eastAsia="SimSun"/>
        </w:rPr>
      </w:pPr>
      <w:bookmarkStart w:id="2544" w:name="_Toc106094131"/>
      <w:bookmarkStart w:id="2545" w:name="_Toc97737215"/>
      <w:bookmarkStart w:id="2546" w:name="_Toc120613201"/>
      <w:bookmarkStart w:id="2547" w:name="_Toc121756745"/>
      <w:bookmarkStart w:id="2548" w:name="_Toc121820321"/>
      <w:bookmarkStart w:id="2549" w:name="_Toc124158071"/>
      <w:bookmarkStart w:id="2550" w:name="_Toc130560648"/>
      <w:bookmarkStart w:id="2551" w:name="_Toc137470291"/>
      <w:bookmarkStart w:id="2552" w:name="_Toc138884684"/>
      <w:r w:rsidRPr="007530C6">
        <w:t>6.6.2.2</w:t>
      </w:r>
      <w:r w:rsidRPr="007530C6">
        <w:tab/>
        <w:t>Minimum requirement</w:t>
      </w:r>
      <w:bookmarkEnd w:id="2544"/>
      <w:bookmarkEnd w:id="2545"/>
      <w:bookmarkEnd w:id="2546"/>
      <w:bookmarkEnd w:id="2547"/>
      <w:bookmarkEnd w:id="2548"/>
      <w:bookmarkEnd w:id="2549"/>
      <w:bookmarkEnd w:id="2550"/>
      <w:bookmarkEnd w:id="2551"/>
      <w:bookmarkEnd w:id="2552"/>
    </w:p>
    <w:p w14:paraId="540A8375" w14:textId="2D27E720" w:rsidR="00431900" w:rsidRPr="007530C6" w:rsidRDefault="00431900" w:rsidP="00431900">
      <w:r w:rsidRPr="007530C6">
        <w:t>The minimum requirement is in TS 38.106 [</w:t>
      </w:r>
      <w:r w:rsidR="00151B3A" w:rsidRPr="007530C6">
        <w:rPr>
          <w:rFonts w:hint="eastAsia"/>
          <w:lang w:eastAsia="zh-CN"/>
        </w:rPr>
        <w:t>9</w:t>
      </w:r>
      <w:r w:rsidRPr="007530C6">
        <w:t>] clause 6.6.2.2.</w:t>
      </w:r>
    </w:p>
    <w:p w14:paraId="3261F227" w14:textId="77777777" w:rsidR="00431900" w:rsidRPr="007530C6" w:rsidRDefault="00431900" w:rsidP="00431900">
      <w:pPr>
        <w:pStyle w:val="Heading4"/>
      </w:pPr>
      <w:bookmarkStart w:id="2553" w:name="_Toc503965094"/>
      <w:bookmarkStart w:id="2554" w:name="_Toc120613202"/>
      <w:bookmarkStart w:id="2555" w:name="_Toc121756746"/>
      <w:bookmarkStart w:id="2556" w:name="_Toc121820322"/>
      <w:bookmarkStart w:id="2557" w:name="_Toc124158072"/>
      <w:bookmarkStart w:id="2558" w:name="_Toc130560649"/>
      <w:bookmarkStart w:id="2559" w:name="_Toc137470292"/>
      <w:bookmarkStart w:id="2560" w:name="_Toc138884685"/>
      <w:r w:rsidRPr="007530C6">
        <w:t>6.6.2.3</w:t>
      </w:r>
      <w:r w:rsidRPr="007530C6">
        <w:tab/>
        <w:t>Test purpose</w:t>
      </w:r>
      <w:bookmarkEnd w:id="2553"/>
      <w:bookmarkEnd w:id="2554"/>
      <w:bookmarkEnd w:id="2555"/>
      <w:bookmarkEnd w:id="2556"/>
      <w:bookmarkEnd w:id="2557"/>
      <w:bookmarkEnd w:id="2558"/>
      <w:bookmarkEnd w:id="2559"/>
      <w:bookmarkEnd w:id="2560"/>
    </w:p>
    <w:p w14:paraId="20179577" w14:textId="2DC0DDCE" w:rsidR="00431900" w:rsidRPr="007530C6" w:rsidRDefault="00431900" w:rsidP="00431900">
      <w:r w:rsidRPr="007530C6">
        <w:rPr>
          <w:rFonts w:cs="v4.2.0"/>
        </w:rPr>
        <w:t xml:space="preserve">To verify that the uplink </w:t>
      </w:r>
      <w:r w:rsidR="00E218A0">
        <w:rPr>
          <w:rFonts w:cs="v4.2.0"/>
        </w:rPr>
        <w:t xml:space="preserve">repeater </w:t>
      </w:r>
      <w:r w:rsidRPr="007530C6">
        <w:rPr>
          <w:rFonts w:cs="v4.2.0"/>
        </w:rPr>
        <w:t xml:space="preserve">EVM deterioration is within the limit specified </w:t>
      </w:r>
      <w:r w:rsidRPr="007530C6">
        <w:rPr>
          <w:rFonts w:cs="v4.2.0"/>
          <w:snapToGrid w:val="0"/>
        </w:rPr>
        <w:t>by the minimum requirements</w:t>
      </w:r>
      <w:r w:rsidRPr="007530C6">
        <w:rPr>
          <w:rFonts w:cs="v4.2.0"/>
        </w:rPr>
        <w:t xml:space="preserve"> after the signal passed through the Repeater.</w:t>
      </w:r>
    </w:p>
    <w:p w14:paraId="43CDC6EE" w14:textId="77777777" w:rsidR="00431900" w:rsidRPr="007530C6" w:rsidRDefault="00431900" w:rsidP="00431900">
      <w:pPr>
        <w:pStyle w:val="Heading4"/>
      </w:pPr>
      <w:bookmarkStart w:id="2561" w:name="_Toc503965095"/>
      <w:bookmarkStart w:id="2562" w:name="_Toc120613203"/>
      <w:bookmarkStart w:id="2563" w:name="_Toc121756747"/>
      <w:bookmarkStart w:id="2564" w:name="_Toc121820323"/>
      <w:bookmarkStart w:id="2565" w:name="_Toc124158073"/>
      <w:bookmarkStart w:id="2566" w:name="_Toc130560650"/>
      <w:bookmarkStart w:id="2567" w:name="_Toc137470293"/>
      <w:bookmarkStart w:id="2568" w:name="_Toc138884686"/>
      <w:r w:rsidRPr="007530C6">
        <w:lastRenderedPageBreak/>
        <w:t>6.6.2.3</w:t>
      </w:r>
      <w:r w:rsidRPr="007530C6">
        <w:tab/>
        <w:t>Method of test</w:t>
      </w:r>
      <w:bookmarkEnd w:id="2561"/>
      <w:bookmarkEnd w:id="2562"/>
      <w:bookmarkEnd w:id="2563"/>
      <w:bookmarkEnd w:id="2564"/>
      <w:bookmarkEnd w:id="2565"/>
      <w:bookmarkEnd w:id="2566"/>
      <w:bookmarkEnd w:id="2567"/>
      <w:bookmarkEnd w:id="2568"/>
    </w:p>
    <w:p w14:paraId="0EE9BE59" w14:textId="3D8B0D27" w:rsidR="00431900" w:rsidRPr="007530C6" w:rsidRDefault="00431900" w:rsidP="00431900">
      <w:pPr>
        <w:pStyle w:val="Heading5"/>
        <w:rPr>
          <w:rFonts w:cs="v4.2.0"/>
        </w:rPr>
      </w:pPr>
      <w:bookmarkStart w:id="2569" w:name="_Toc503965096"/>
      <w:bookmarkStart w:id="2570" w:name="_Toc120613204"/>
      <w:bookmarkStart w:id="2571" w:name="_Toc121756748"/>
      <w:bookmarkStart w:id="2572" w:name="_Toc121820324"/>
      <w:bookmarkStart w:id="2573" w:name="_Toc124158074"/>
      <w:bookmarkStart w:id="2574" w:name="_Toc130560651"/>
      <w:bookmarkStart w:id="2575" w:name="_Toc137470294"/>
      <w:bookmarkStart w:id="2576" w:name="_Toc138884687"/>
      <w:r w:rsidRPr="007530C6">
        <w:t>6.6.2.3.1</w:t>
      </w:r>
      <w:r w:rsidRPr="007530C6">
        <w:tab/>
        <w:t>Initial conditions</w:t>
      </w:r>
      <w:bookmarkEnd w:id="2569"/>
      <w:bookmarkEnd w:id="2570"/>
      <w:bookmarkEnd w:id="2571"/>
      <w:bookmarkEnd w:id="2572"/>
      <w:bookmarkEnd w:id="2573"/>
      <w:bookmarkEnd w:id="2574"/>
      <w:bookmarkEnd w:id="2575"/>
      <w:bookmarkEnd w:id="2576"/>
    </w:p>
    <w:p w14:paraId="38382337" w14:textId="77777777" w:rsidR="00431900" w:rsidRPr="007530C6" w:rsidRDefault="00431900" w:rsidP="00431900">
      <w:r w:rsidRPr="007530C6">
        <w:t>Test environment: Normal; see annex B.2.</w:t>
      </w:r>
    </w:p>
    <w:p w14:paraId="5CABC860" w14:textId="77777777" w:rsidR="00431900" w:rsidRPr="007530C6" w:rsidRDefault="00431900" w:rsidP="00431900">
      <w:pPr>
        <w:rPr>
          <w:lang w:eastAsia="ja-JP"/>
        </w:rPr>
      </w:pPr>
      <w:r w:rsidRPr="007530C6">
        <w:t>RF channels to be tested for single carrier: B, M and T; see clause 4.</w:t>
      </w:r>
      <w:r w:rsidRPr="007530C6">
        <w:rPr>
          <w:lang w:eastAsia="ja-JP"/>
        </w:rPr>
        <w:t>9.1.</w:t>
      </w:r>
    </w:p>
    <w:p w14:paraId="4532EB15" w14:textId="77777777" w:rsidR="00431900" w:rsidRPr="007530C6" w:rsidRDefault="00431900" w:rsidP="00431900">
      <w:r w:rsidRPr="007530C6">
        <w:t>RF bandwidth positions to be tested for multi-carrier and/or CA:</w:t>
      </w:r>
    </w:p>
    <w:p w14:paraId="4D716729" w14:textId="77777777" w:rsidR="00431900" w:rsidRPr="007530C6" w:rsidRDefault="00431900" w:rsidP="00431900">
      <w:pPr>
        <w:pStyle w:val="B1"/>
      </w:pPr>
      <w:r w:rsidRPr="007530C6">
        <w:t>-</w:t>
      </w:r>
      <w:r w:rsidRPr="007530C6">
        <w:tab/>
        <w:t>B</w:t>
      </w:r>
      <w:r w:rsidRPr="007530C6">
        <w:rPr>
          <w:vertAlign w:val="subscript"/>
        </w:rPr>
        <w:t>RFBW</w:t>
      </w:r>
      <w:r w:rsidRPr="007530C6">
        <w:t>, M</w:t>
      </w:r>
      <w:r w:rsidRPr="007530C6">
        <w:rPr>
          <w:vertAlign w:val="subscript"/>
        </w:rPr>
        <w:t>RFBW</w:t>
      </w:r>
      <w:r w:rsidRPr="007530C6">
        <w:t xml:space="preserve"> and T</w:t>
      </w:r>
      <w:r w:rsidRPr="007530C6">
        <w:rPr>
          <w:vertAlign w:val="subscript"/>
        </w:rPr>
        <w:t>RFBW</w:t>
      </w:r>
      <w:r w:rsidRPr="007530C6">
        <w:t xml:space="preserve"> in single-band operation, see clause 4.9.1;</w:t>
      </w:r>
    </w:p>
    <w:p w14:paraId="22064C69" w14:textId="513DF1D9" w:rsidR="00431900" w:rsidRPr="007530C6" w:rsidRDefault="00431900" w:rsidP="00431900">
      <w:pPr>
        <w:pStyle w:val="B1"/>
        <w:rPr>
          <w:rFonts w:cs="v4.2.0"/>
        </w:rPr>
      </w:pPr>
      <w:r w:rsidRPr="007530C6">
        <w:t>-</w:t>
      </w:r>
      <w:r w:rsidRPr="007530C6">
        <w:tab/>
        <w:t>B</w:t>
      </w:r>
      <w:r w:rsidRPr="007530C6">
        <w:rPr>
          <w:vertAlign w:val="subscript"/>
        </w:rPr>
        <w:t>RFBW</w:t>
      </w:r>
      <w:r w:rsidRPr="007530C6">
        <w:t>_T'</w:t>
      </w:r>
      <w:r w:rsidRPr="007530C6">
        <w:rPr>
          <w:vertAlign w:val="subscript"/>
        </w:rPr>
        <w:t>RFBW</w:t>
      </w:r>
      <w:r w:rsidRPr="007530C6">
        <w:t xml:space="preserve"> and B'</w:t>
      </w:r>
      <w:r w:rsidRPr="007530C6">
        <w:rPr>
          <w:vertAlign w:val="subscript"/>
        </w:rPr>
        <w:t>RFBW</w:t>
      </w:r>
      <w:r w:rsidRPr="007530C6">
        <w:t>_T</w:t>
      </w:r>
      <w:r w:rsidRPr="007530C6">
        <w:rPr>
          <w:vertAlign w:val="subscript"/>
        </w:rPr>
        <w:t>RFBW</w:t>
      </w:r>
      <w:r w:rsidRPr="007530C6">
        <w:t xml:space="preserve"> in multi-band operation, see clause 4.9.1.</w:t>
      </w:r>
    </w:p>
    <w:p w14:paraId="66AE2B76" w14:textId="77777777" w:rsidR="00431900" w:rsidRPr="007530C6" w:rsidRDefault="00431900" w:rsidP="00431900">
      <w:pPr>
        <w:pStyle w:val="Heading5"/>
      </w:pPr>
      <w:bookmarkStart w:id="2577" w:name="_Toc503965097"/>
      <w:bookmarkStart w:id="2578" w:name="_Toc120613205"/>
      <w:bookmarkStart w:id="2579" w:name="_Toc121756749"/>
      <w:bookmarkStart w:id="2580" w:name="_Toc121820325"/>
      <w:bookmarkStart w:id="2581" w:name="_Toc124158075"/>
      <w:bookmarkStart w:id="2582" w:name="_Toc130560652"/>
      <w:bookmarkStart w:id="2583" w:name="_Toc137470295"/>
      <w:bookmarkStart w:id="2584" w:name="_Toc138884688"/>
      <w:r w:rsidRPr="007530C6">
        <w:t>6.6.2.3.2</w:t>
      </w:r>
      <w:r w:rsidRPr="007530C6">
        <w:tab/>
        <w:t>Procedure</w:t>
      </w:r>
      <w:bookmarkEnd w:id="2577"/>
      <w:bookmarkEnd w:id="2578"/>
      <w:bookmarkEnd w:id="2579"/>
      <w:bookmarkEnd w:id="2580"/>
      <w:bookmarkEnd w:id="2581"/>
      <w:bookmarkEnd w:id="2582"/>
      <w:bookmarkEnd w:id="2583"/>
      <w:bookmarkEnd w:id="2584"/>
    </w:p>
    <w:p w14:paraId="42C64D78" w14:textId="77777777" w:rsidR="00431900" w:rsidRPr="007530C6" w:rsidRDefault="00431900" w:rsidP="00431900">
      <w:r w:rsidRPr="007530C6">
        <w:t xml:space="preserve">For repeater, the minimum requirement is applied to all </w:t>
      </w:r>
      <w:r w:rsidRPr="007530C6">
        <w:rPr>
          <w:i/>
          <w:iCs/>
        </w:rPr>
        <w:t>antenna</w:t>
      </w:r>
      <w:r w:rsidRPr="007530C6">
        <w:t xml:space="preserve"> </w:t>
      </w:r>
      <w:r w:rsidRPr="007530C6">
        <w:rPr>
          <w:i/>
        </w:rPr>
        <w:t>connectors</w:t>
      </w:r>
      <w:r w:rsidRPr="007530C6">
        <w:t xml:space="preserve">, they may be tested one at a time or multiple </w:t>
      </w:r>
      <w:r w:rsidRPr="007530C6">
        <w:rPr>
          <w:i/>
        </w:rPr>
        <w:t>antenna connectors</w:t>
      </w:r>
      <w:r w:rsidRPr="007530C6">
        <w:t xml:space="preserve"> may be tested in parallel as shown in annex D.1.1 for</w:t>
      </w:r>
      <w:r w:rsidRPr="007530C6">
        <w:rPr>
          <w:i/>
        </w:rPr>
        <w:t xml:space="preserve"> repeater type 1-C</w:t>
      </w:r>
      <w:r w:rsidRPr="007530C6">
        <w:t xml:space="preserve">. Whichever method is used the procedure is repeated until all </w:t>
      </w:r>
      <w:r w:rsidRPr="007530C6">
        <w:rPr>
          <w:i/>
        </w:rPr>
        <w:t>antenna connectors</w:t>
      </w:r>
      <w:r w:rsidRPr="007530C6">
        <w:t xml:space="preserve"> necessary to demonstrate conformance have been tested.</w:t>
      </w:r>
    </w:p>
    <w:p w14:paraId="4C96DB3F" w14:textId="77777777" w:rsidR="00431900" w:rsidRPr="007530C6" w:rsidRDefault="00431900" w:rsidP="005670D1">
      <w:pPr>
        <w:pStyle w:val="B1"/>
      </w:pPr>
      <w:r w:rsidRPr="007530C6">
        <w:t xml:space="preserve">1) For an </w:t>
      </w:r>
      <w:r w:rsidRPr="007530C6">
        <w:rPr>
          <w:i/>
        </w:rPr>
        <w:t>antenna connector</w:t>
      </w:r>
      <w:r w:rsidRPr="007530C6">
        <w:t xml:space="preserve"> declared to be capable of single carrier operation only (D.16), set the </w:t>
      </w:r>
      <w:r w:rsidRPr="007530C6">
        <w:rPr>
          <w:i/>
        </w:rPr>
        <w:t>antenna connector</w:t>
      </w:r>
      <w:r w:rsidRPr="007530C6">
        <w:t xml:space="preserve"> under test to transmit a signal according to the applicable test configuration in clause 4.8 using the corresponding test models:</w:t>
      </w:r>
    </w:p>
    <w:p w14:paraId="5265D3E1" w14:textId="77777777" w:rsidR="00431900" w:rsidRPr="007530C6" w:rsidRDefault="00431900" w:rsidP="005670D1">
      <w:pPr>
        <w:pStyle w:val="B2"/>
      </w:pPr>
      <w:r w:rsidRPr="007530C6">
        <w:t>-</w:t>
      </w:r>
      <w:r w:rsidRPr="007530C6">
        <w:tab/>
        <w:t>RUL-TM3.1a if 256QAM is supported by repeater without power back off, or</w:t>
      </w:r>
    </w:p>
    <w:p w14:paraId="277E5055" w14:textId="74758424" w:rsidR="00431900" w:rsidRPr="007530C6" w:rsidRDefault="003F6AB9" w:rsidP="005670D1">
      <w:pPr>
        <w:pStyle w:val="B2"/>
      </w:pPr>
      <w:r w:rsidRPr="007530C6">
        <w:t>-</w:t>
      </w:r>
      <w:r w:rsidRPr="007530C6">
        <w:tab/>
        <w:t>RUL-FR1-TM3.1a at manufacturer's declared rated output power if 256QAM is supported by repeater with power back off, and RUL-FR1-TM3.1 at maximum power, or</w:t>
      </w:r>
    </w:p>
    <w:p w14:paraId="33DC8E71" w14:textId="77777777" w:rsidR="00431900" w:rsidRPr="007530C6" w:rsidRDefault="00431900" w:rsidP="005670D1">
      <w:pPr>
        <w:pStyle w:val="B2"/>
      </w:pPr>
      <w:r w:rsidRPr="007530C6">
        <w:t>-</w:t>
      </w:r>
      <w:r w:rsidRPr="007530C6">
        <w:tab/>
        <w:t>RUL-FR1-TM3.1 with highest modulation order supported by repeater.</w:t>
      </w:r>
    </w:p>
    <w:p w14:paraId="2F515C6B" w14:textId="77777777" w:rsidR="00431900" w:rsidRPr="007530C6" w:rsidRDefault="00431900" w:rsidP="00431900">
      <w:r w:rsidRPr="007530C6">
        <w:t xml:space="preserve">For an </w:t>
      </w:r>
      <w:r w:rsidRPr="007530C6">
        <w:rPr>
          <w:i/>
        </w:rPr>
        <w:t>antenna connector</w:t>
      </w:r>
      <w:r w:rsidRPr="007530C6">
        <w:t xml:space="preserve"> declared to be capable of multi-carrier operation (D.15-D.16), set the</w:t>
      </w:r>
      <w:r w:rsidRPr="007530C6">
        <w:rPr>
          <w:i/>
        </w:rPr>
        <w:t xml:space="preserve"> antenna connector</w:t>
      </w:r>
      <w:r w:rsidRPr="007530C6">
        <w:t xml:space="preserve"> under test to transmit according to the applicable test configuration and corresponding power setting specified in clauses 4.7 and 4.8 using the corresponding test models on all carriers configured:</w:t>
      </w:r>
    </w:p>
    <w:p w14:paraId="5F5346C4" w14:textId="77777777" w:rsidR="00431900" w:rsidRPr="007530C6" w:rsidRDefault="00431900" w:rsidP="005670D1">
      <w:pPr>
        <w:pStyle w:val="B2"/>
      </w:pPr>
      <w:r w:rsidRPr="007530C6">
        <w:t>-</w:t>
      </w:r>
      <w:r w:rsidRPr="007530C6">
        <w:tab/>
        <w:t>RUL-FR1-TM3.1a if 256QAM is supported by repeater without power back off, or</w:t>
      </w:r>
    </w:p>
    <w:p w14:paraId="18CEBB80" w14:textId="5B5B55E8" w:rsidR="00431900" w:rsidRPr="007530C6" w:rsidRDefault="003F6AB9" w:rsidP="005670D1">
      <w:pPr>
        <w:pStyle w:val="B2"/>
      </w:pPr>
      <w:r w:rsidRPr="007530C6">
        <w:t>-</w:t>
      </w:r>
      <w:r w:rsidRPr="007530C6">
        <w:tab/>
        <w:t>RUL-FR1-TM3.1a at manufacturer's declared rated output power if 256QAM is supported by repeater with power back off, and RUL-FR1-TM3.1 at maximum power, or</w:t>
      </w:r>
    </w:p>
    <w:p w14:paraId="4DFBDF5D" w14:textId="77777777" w:rsidR="00431900" w:rsidRPr="007530C6" w:rsidRDefault="00431900" w:rsidP="005670D1">
      <w:pPr>
        <w:pStyle w:val="B2"/>
      </w:pPr>
      <w:r w:rsidRPr="007530C6">
        <w:t>-</w:t>
      </w:r>
      <w:r w:rsidRPr="007530C6">
        <w:tab/>
        <w:t>RUL-FR1-TM3.1 with highest modulation order supported by repeater.</w:t>
      </w:r>
    </w:p>
    <w:p w14:paraId="52B4BFA9" w14:textId="77777777" w:rsidR="00431900" w:rsidRPr="007530C6" w:rsidRDefault="00431900" w:rsidP="00431900">
      <w:r w:rsidRPr="007530C6">
        <w:t>For RUL-FR1-TM3.1a, power back-off shall be applied if it is declared.</w:t>
      </w:r>
    </w:p>
    <w:p w14:paraId="7B299E2B" w14:textId="204D57F3" w:rsidR="00431900" w:rsidRPr="007530C6" w:rsidRDefault="00431900" w:rsidP="005670D1">
      <w:pPr>
        <w:pStyle w:val="B1"/>
      </w:pPr>
      <w:r w:rsidRPr="007530C6">
        <w:t>2)</w:t>
      </w:r>
      <w:r w:rsidR="00D907E1">
        <w:tab/>
      </w:r>
      <w:r w:rsidRPr="007530C6">
        <w:t xml:space="preserve">Measure the </w:t>
      </w:r>
      <w:r w:rsidR="00E218A0">
        <w:t xml:space="preserve">repeater </w:t>
      </w:r>
      <w:r w:rsidRPr="007530C6">
        <w:t>EVM and frequency error as defined in annex H.</w:t>
      </w:r>
    </w:p>
    <w:p w14:paraId="06A5C76B" w14:textId="5ED46E99" w:rsidR="00431900" w:rsidRPr="007530C6" w:rsidRDefault="00431900" w:rsidP="005670D1">
      <w:pPr>
        <w:pStyle w:val="B1"/>
        <w:rPr>
          <w:lang w:eastAsia="ja-JP"/>
        </w:rPr>
      </w:pPr>
      <w:r w:rsidRPr="007530C6">
        <w:t>3)</w:t>
      </w:r>
      <w:r w:rsidR="00D907E1">
        <w:tab/>
      </w:r>
      <w:r w:rsidRPr="007530C6">
        <w:t>Repeat steps 1 and 2 for RUL-FR1-TM2 if 256QAM is not supported by repeater or for RUL-FR1-TM2a if 256QAM is supported by repeater. For RUL-FR1-TM2 and RUL-FR1-TM2a the OFDM symbol TX power (OSTP) shall be at the lower limit of the dynamic range according to the test procedure in clause 6.3.3.4 and test requirements in clause 6.3.3.5.</w:t>
      </w:r>
    </w:p>
    <w:p w14:paraId="20E007A6" w14:textId="77777777" w:rsidR="00431900" w:rsidRPr="007530C6" w:rsidRDefault="00431900" w:rsidP="00431900">
      <w:r w:rsidRPr="007530C6">
        <w:t xml:space="preserve">In addition, for </w:t>
      </w:r>
      <w:r w:rsidRPr="007530C6">
        <w:rPr>
          <w:i/>
        </w:rPr>
        <w:t>multi-band connector(s)</w:t>
      </w:r>
      <w:r w:rsidRPr="007530C6">
        <w:t>, the following steps shall apply:</w:t>
      </w:r>
    </w:p>
    <w:p w14:paraId="7CA7AE50" w14:textId="15089283" w:rsidR="00431900" w:rsidRPr="007530C6" w:rsidRDefault="00431900" w:rsidP="005670D1">
      <w:pPr>
        <w:pStyle w:val="B1"/>
      </w:pPr>
      <w:r w:rsidRPr="007530C6">
        <w:t>4)</w:t>
      </w:r>
      <w:r w:rsidR="00D907E1">
        <w:tab/>
      </w:r>
      <w:r w:rsidRPr="007530C6">
        <w:t xml:space="preserve">For </w:t>
      </w:r>
      <w:r w:rsidRPr="007530C6">
        <w:rPr>
          <w:i/>
        </w:rPr>
        <w:t>multi-band connectors</w:t>
      </w:r>
      <w:r w:rsidRPr="007530C6">
        <w:t xml:space="preserve"> and single band tests, repeat the steps above per involved band where single band test configurations and test models shall apply with no carrier activated in the other band.</w:t>
      </w:r>
    </w:p>
    <w:p w14:paraId="47D72926" w14:textId="77777777" w:rsidR="00431900" w:rsidRPr="007530C6" w:rsidRDefault="00431900" w:rsidP="00431900">
      <w:pPr>
        <w:pStyle w:val="Heading4"/>
      </w:pPr>
      <w:bookmarkStart w:id="2585" w:name="_Toc503965098"/>
      <w:bookmarkStart w:id="2586" w:name="_Toc120613206"/>
      <w:bookmarkStart w:id="2587" w:name="_Toc121756750"/>
      <w:bookmarkStart w:id="2588" w:name="_Toc121820326"/>
      <w:bookmarkStart w:id="2589" w:name="_Toc124158076"/>
      <w:bookmarkStart w:id="2590" w:name="_Toc130560653"/>
      <w:bookmarkStart w:id="2591" w:name="_Toc137470296"/>
      <w:bookmarkStart w:id="2592" w:name="_Toc138884689"/>
      <w:r w:rsidRPr="007530C6">
        <w:t>6.6.2.4</w:t>
      </w:r>
      <w:r w:rsidRPr="007530C6">
        <w:tab/>
        <w:t>Test requirement</w:t>
      </w:r>
      <w:bookmarkEnd w:id="2585"/>
      <w:bookmarkEnd w:id="2586"/>
      <w:bookmarkEnd w:id="2587"/>
      <w:bookmarkEnd w:id="2588"/>
      <w:bookmarkEnd w:id="2589"/>
      <w:bookmarkEnd w:id="2590"/>
      <w:bookmarkEnd w:id="2591"/>
      <w:bookmarkEnd w:id="2592"/>
    </w:p>
    <w:p w14:paraId="24527AD6" w14:textId="77777777" w:rsidR="00431900" w:rsidRPr="007530C6" w:rsidRDefault="00431900" w:rsidP="00431900">
      <w:r w:rsidRPr="007530C6">
        <w:t xml:space="preserve">The uplink of the Repeater EVM levels for different modulation schemes shall not exceed values in table 6.6.2.4-1. </w:t>
      </w:r>
    </w:p>
    <w:p w14:paraId="0B3F2A07" w14:textId="33FBDAAD" w:rsidR="00431900" w:rsidRPr="007530C6" w:rsidRDefault="00431900" w:rsidP="00431900">
      <w:pPr>
        <w:pStyle w:val="TH"/>
        <w:rPr>
          <w:lang w:val="en-US"/>
        </w:rPr>
      </w:pPr>
      <w:r w:rsidRPr="007530C6">
        <w:rPr>
          <w:lang w:val="en-US"/>
        </w:rPr>
        <w:lastRenderedPageBreak/>
        <w:t xml:space="preserve">Table 6.6.2.4-1: </w:t>
      </w:r>
      <w:r w:rsidR="00E218A0">
        <w:rPr>
          <w:lang w:val="en-US"/>
        </w:rPr>
        <w:t xml:space="preserve">Repeater </w:t>
      </w:r>
      <w:r w:rsidRPr="007530C6">
        <w:rPr>
          <w:lang w:val="en-US"/>
        </w:rPr>
        <w:t>EVM test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3539"/>
      </w:tblGrid>
      <w:tr w:rsidR="00431900" w:rsidRPr="007530C6" w14:paraId="57871296"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113C108F" w14:textId="77777777" w:rsidR="00431900" w:rsidRPr="007530C6" w:rsidRDefault="00431900" w:rsidP="00C361E0">
            <w:pPr>
              <w:pStyle w:val="TAH"/>
              <w:rPr>
                <w:rFonts w:eastAsia="SimSun"/>
                <w:lang w:val="en-US"/>
              </w:rPr>
            </w:pPr>
            <w:r w:rsidRPr="007530C6">
              <w:rPr>
                <w:rFonts w:eastAsia="SimSun"/>
                <w:lang w:val="en-US"/>
              </w:rPr>
              <w:t>Parameter</w:t>
            </w:r>
          </w:p>
        </w:tc>
        <w:tc>
          <w:tcPr>
            <w:tcW w:w="3539" w:type="dxa"/>
            <w:tcBorders>
              <w:top w:val="single" w:sz="4" w:space="0" w:color="auto"/>
              <w:left w:val="single" w:sz="4" w:space="0" w:color="auto"/>
              <w:bottom w:val="single" w:sz="4" w:space="0" w:color="auto"/>
              <w:right w:val="single" w:sz="4" w:space="0" w:color="auto"/>
            </w:tcBorders>
            <w:hideMark/>
          </w:tcPr>
          <w:p w14:paraId="4853F266" w14:textId="6E3A89B0" w:rsidR="00431900" w:rsidRPr="007530C6" w:rsidRDefault="00431900" w:rsidP="00C361E0">
            <w:pPr>
              <w:pStyle w:val="TAH"/>
              <w:rPr>
                <w:rFonts w:eastAsia="SimSun"/>
                <w:lang w:val="en-US"/>
              </w:rPr>
            </w:pPr>
            <w:r w:rsidRPr="007530C6">
              <w:rPr>
                <w:rFonts w:eastAsia="SimSun"/>
                <w:lang w:val="en-US"/>
              </w:rPr>
              <w:t xml:space="preserve">Required test </w:t>
            </w:r>
            <w:r w:rsidR="00E218A0">
              <w:rPr>
                <w:rFonts w:eastAsia="SimSun"/>
                <w:lang w:val="en-US"/>
              </w:rPr>
              <w:t xml:space="preserve">repeater </w:t>
            </w:r>
            <w:r w:rsidRPr="007530C6">
              <w:rPr>
                <w:rFonts w:eastAsia="SimSun"/>
                <w:lang w:val="en-US"/>
              </w:rPr>
              <w:t>EVM</w:t>
            </w:r>
          </w:p>
        </w:tc>
      </w:tr>
      <w:tr w:rsidR="00431900" w:rsidRPr="007530C6" w14:paraId="654A338E"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73E0F508" w14:textId="77777777" w:rsidR="00431900" w:rsidRPr="007530C6" w:rsidRDefault="00431900" w:rsidP="00C361E0">
            <w:pPr>
              <w:pStyle w:val="TAC"/>
              <w:rPr>
                <w:rFonts w:eastAsia="SimSun"/>
                <w:lang w:val="en-US"/>
              </w:rPr>
            </w:pPr>
            <w:r w:rsidRPr="007530C6">
              <w:rPr>
                <w:rFonts w:eastAsia="SimSun"/>
                <w:lang w:val="en-US"/>
              </w:rPr>
              <w:t>QPSK, 16QAM, 64QAM</w:t>
            </w:r>
          </w:p>
        </w:tc>
        <w:tc>
          <w:tcPr>
            <w:tcW w:w="3539" w:type="dxa"/>
            <w:tcBorders>
              <w:top w:val="single" w:sz="4" w:space="0" w:color="auto"/>
              <w:left w:val="single" w:sz="4" w:space="0" w:color="auto"/>
              <w:bottom w:val="single" w:sz="4" w:space="0" w:color="auto"/>
              <w:right w:val="single" w:sz="4" w:space="0" w:color="auto"/>
            </w:tcBorders>
            <w:hideMark/>
          </w:tcPr>
          <w:p w14:paraId="18252D5E" w14:textId="77777777" w:rsidR="00431900" w:rsidRPr="007530C6" w:rsidRDefault="00431900" w:rsidP="00C361E0">
            <w:pPr>
              <w:pStyle w:val="TAC"/>
              <w:rPr>
                <w:rFonts w:eastAsia="SimSun"/>
                <w:lang w:val="en-US"/>
              </w:rPr>
            </w:pPr>
            <w:r w:rsidRPr="007530C6">
              <w:rPr>
                <w:rFonts w:eastAsia="SimSun"/>
                <w:lang w:val="en-US"/>
              </w:rPr>
              <w:t>[9.25 %]</w:t>
            </w:r>
          </w:p>
        </w:tc>
      </w:tr>
      <w:tr w:rsidR="00431900" w:rsidRPr="007530C6" w14:paraId="2EEBB68D" w14:textId="77777777" w:rsidTr="00431900">
        <w:trPr>
          <w:cantSplit/>
          <w:jc w:val="center"/>
        </w:trPr>
        <w:tc>
          <w:tcPr>
            <w:tcW w:w="3823" w:type="dxa"/>
            <w:tcBorders>
              <w:top w:val="single" w:sz="4" w:space="0" w:color="auto"/>
              <w:left w:val="single" w:sz="4" w:space="0" w:color="auto"/>
              <w:bottom w:val="single" w:sz="4" w:space="0" w:color="auto"/>
              <w:right w:val="single" w:sz="4" w:space="0" w:color="auto"/>
            </w:tcBorders>
            <w:hideMark/>
          </w:tcPr>
          <w:p w14:paraId="6AA8C891" w14:textId="77777777" w:rsidR="00431900" w:rsidRPr="007530C6" w:rsidRDefault="00431900" w:rsidP="00C361E0">
            <w:pPr>
              <w:pStyle w:val="TAC"/>
              <w:rPr>
                <w:rFonts w:eastAsia="SimSun"/>
                <w:lang w:val="en-US"/>
              </w:rPr>
            </w:pPr>
            <w:r w:rsidRPr="007530C6">
              <w:rPr>
                <w:rFonts w:eastAsia="SimSun"/>
                <w:lang w:val="en-US"/>
              </w:rPr>
              <w:t>256QAM</w:t>
            </w:r>
          </w:p>
        </w:tc>
        <w:tc>
          <w:tcPr>
            <w:tcW w:w="3539" w:type="dxa"/>
            <w:tcBorders>
              <w:top w:val="single" w:sz="4" w:space="0" w:color="auto"/>
              <w:left w:val="single" w:sz="4" w:space="0" w:color="auto"/>
              <w:bottom w:val="single" w:sz="4" w:space="0" w:color="auto"/>
              <w:right w:val="single" w:sz="4" w:space="0" w:color="auto"/>
            </w:tcBorders>
            <w:hideMark/>
          </w:tcPr>
          <w:p w14:paraId="682357C9" w14:textId="77777777" w:rsidR="00431900" w:rsidRPr="007530C6" w:rsidRDefault="00431900" w:rsidP="00C361E0">
            <w:pPr>
              <w:pStyle w:val="TAC"/>
              <w:rPr>
                <w:rFonts w:eastAsia="SimSun"/>
                <w:lang w:val="en-US"/>
              </w:rPr>
            </w:pPr>
            <w:r w:rsidRPr="007530C6">
              <w:rPr>
                <w:rFonts w:eastAsia="SimSun"/>
                <w:lang w:val="en-US"/>
              </w:rPr>
              <w:t xml:space="preserve">[4.75 %] </w:t>
            </w:r>
            <w:r w:rsidRPr="007530C6">
              <w:rPr>
                <w:rFonts w:eastAsia="SimSun"/>
                <w:vertAlign w:val="superscript"/>
                <w:lang w:val="en-US"/>
              </w:rPr>
              <w:t>1</w:t>
            </w:r>
          </w:p>
        </w:tc>
      </w:tr>
      <w:tr w:rsidR="00431900" w:rsidRPr="007530C6" w14:paraId="277293FD" w14:textId="77777777" w:rsidTr="00431900">
        <w:trPr>
          <w:cantSplit/>
          <w:jc w:val="center"/>
        </w:trPr>
        <w:tc>
          <w:tcPr>
            <w:tcW w:w="7362" w:type="dxa"/>
            <w:gridSpan w:val="2"/>
            <w:tcBorders>
              <w:top w:val="single" w:sz="4" w:space="0" w:color="auto"/>
              <w:left w:val="single" w:sz="4" w:space="0" w:color="auto"/>
              <w:bottom w:val="single" w:sz="4" w:space="0" w:color="auto"/>
              <w:right w:val="single" w:sz="4" w:space="0" w:color="auto"/>
            </w:tcBorders>
            <w:vAlign w:val="center"/>
            <w:hideMark/>
          </w:tcPr>
          <w:p w14:paraId="23C714B8" w14:textId="77777777" w:rsidR="00431900" w:rsidRPr="007530C6" w:rsidRDefault="00431900" w:rsidP="00C361E0">
            <w:pPr>
              <w:pStyle w:val="TAN"/>
              <w:rPr>
                <w:rFonts w:eastAsia="SimSun"/>
                <w:lang w:val="en-US"/>
              </w:rPr>
            </w:pPr>
            <w:r w:rsidRPr="007530C6">
              <w:rPr>
                <w:rFonts w:eastAsia="SimSun"/>
                <w:lang w:val="en-US"/>
              </w:rPr>
              <w:t>Note 1: support of 256QAM is based on the declaration.</w:t>
            </w:r>
          </w:p>
        </w:tc>
      </w:tr>
    </w:tbl>
    <w:p w14:paraId="56C3F624" w14:textId="77777777" w:rsidR="00431900" w:rsidRPr="007530C6" w:rsidRDefault="00431900" w:rsidP="005670D1">
      <w:pPr>
        <w:rPr>
          <w:lang w:eastAsia="zh-CN"/>
        </w:rPr>
      </w:pPr>
    </w:p>
    <w:p w14:paraId="7606C27E" w14:textId="77777777" w:rsidR="00966683" w:rsidRPr="007530C6" w:rsidRDefault="00966683" w:rsidP="00966683">
      <w:pPr>
        <w:pStyle w:val="Heading2"/>
        <w:rPr>
          <w:lang w:eastAsia="zh-CN"/>
        </w:rPr>
      </w:pPr>
      <w:bookmarkStart w:id="2593" w:name="_Toc97737216"/>
      <w:bookmarkStart w:id="2594" w:name="_Toc120613207"/>
      <w:bookmarkStart w:id="2595" w:name="_Toc121756751"/>
      <w:bookmarkStart w:id="2596" w:name="_Toc121820327"/>
      <w:bookmarkStart w:id="2597" w:name="_Toc124158077"/>
      <w:bookmarkStart w:id="2598" w:name="_Toc130560654"/>
      <w:bookmarkStart w:id="2599" w:name="_Toc137470297"/>
      <w:bookmarkStart w:id="2600" w:name="_Toc138884690"/>
      <w:r w:rsidRPr="007530C6">
        <w:t>6.</w:t>
      </w:r>
      <w:r w:rsidRPr="007530C6">
        <w:rPr>
          <w:lang w:eastAsia="zh-CN"/>
        </w:rPr>
        <w:t>7</w:t>
      </w:r>
      <w:r w:rsidRPr="007530C6">
        <w:tab/>
      </w:r>
      <w:r w:rsidRPr="007530C6">
        <w:rPr>
          <w:lang w:eastAsia="zh-CN"/>
        </w:rPr>
        <w:t>Input intermodulation</w:t>
      </w:r>
      <w:bookmarkEnd w:id="2593"/>
      <w:bookmarkEnd w:id="2594"/>
      <w:bookmarkEnd w:id="2595"/>
      <w:bookmarkEnd w:id="2596"/>
      <w:bookmarkEnd w:id="2597"/>
      <w:bookmarkEnd w:id="2598"/>
      <w:bookmarkEnd w:id="2599"/>
      <w:bookmarkEnd w:id="2600"/>
    </w:p>
    <w:p w14:paraId="49281202" w14:textId="77777777" w:rsidR="00866237" w:rsidRPr="007530C6" w:rsidRDefault="00866237" w:rsidP="00866237">
      <w:pPr>
        <w:pStyle w:val="Heading3"/>
      </w:pPr>
      <w:bookmarkStart w:id="2601" w:name="_Toc120613208"/>
      <w:bookmarkStart w:id="2602" w:name="_Toc121756752"/>
      <w:bookmarkStart w:id="2603" w:name="_Toc121820328"/>
      <w:bookmarkStart w:id="2604" w:name="_Toc124158078"/>
      <w:bookmarkStart w:id="2605" w:name="_Toc130560655"/>
      <w:bookmarkStart w:id="2606" w:name="_Toc137470298"/>
      <w:bookmarkStart w:id="2607" w:name="_Toc138884691"/>
      <w:r w:rsidRPr="007530C6">
        <w:t>6.7.1</w:t>
      </w:r>
      <w:r w:rsidRPr="007530C6">
        <w:tab/>
        <w:t>Definition and applicability</w:t>
      </w:r>
      <w:bookmarkEnd w:id="2601"/>
      <w:bookmarkEnd w:id="2602"/>
      <w:bookmarkEnd w:id="2603"/>
      <w:bookmarkEnd w:id="2604"/>
      <w:bookmarkEnd w:id="2605"/>
      <w:bookmarkEnd w:id="2606"/>
      <w:bookmarkEnd w:id="2607"/>
    </w:p>
    <w:p w14:paraId="2147BB95" w14:textId="77777777" w:rsidR="00866237" w:rsidRPr="007530C6" w:rsidRDefault="00866237" w:rsidP="00866237">
      <w:pPr>
        <w:pStyle w:val="Heading4"/>
      </w:pPr>
      <w:bookmarkStart w:id="2608" w:name="_Toc120613209"/>
      <w:bookmarkStart w:id="2609" w:name="_Toc121756753"/>
      <w:bookmarkStart w:id="2610" w:name="_Toc121820329"/>
      <w:bookmarkStart w:id="2611" w:name="_Toc124158079"/>
      <w:bookmarkStart w:id="2612" w:name="_Toc130560656"/>
      <w:bookmarkStart w:id="2613" w:name="_Toc137470299"/>
      <w:bookmarkStart w:id="2614" w:name="_Toc138884692"/>
      <w:r w:rsidRPr="007530C6">
        <w:t>6.7.1.1</w:t>
      </w:r>
      <w:r w:rsidRPr="007530C6">
        <w:tab/>
        <w:t>General</w:t>
      </w:r>
      <w:bookmarkEnd w:id="2608"/>
      <w:bookmarkEnd w:id="2609"/>
      <w:bookmarkEnd w:id="2610"/>
      <w:bookmarkEnd w:id="2611"/>
      <w:bookmarkEnd w:id="2612"/>
      <w:bookmarkEnd w:id="2613"/>
      <w:bookmarkEnd w:id="2614"/>
    </w:p>
    <w:p w14:paraId="57F40956" w14:textId="77777777" w:rsidR="00866237" w:rsidRPr="007530C6" w:rsidRDefault="00866237" w:rsidP="00866237">
      <w:r w:rsidRPr="007530C6">
        <w:t>The input intermodulation is a measure of the capability of the Repeater to inhibit the generation of interference in the passband, in the presence of interfering signals on frequencies other than the passband.</w:t>
      </w:r>
    </w:p>
    <w:p w14:paraId="481709A6" w14:textId="77777777" w:rsidR="00866237" w:rsidRPr="007530C6" w:rsidRDefault="00866237" w:rsidP="00866237">
      <w:pPr>
        <w:numPr>
          <w:ilvl w:val="12"/>
          <w:numId w:val="0"/>
        </w:numPr>
        <w:rPr>
          <w:rFonts w:cs="v4.2.0"/>
          <w:lang w:val="en-US"/>
        </w:rPr>
      </w:pPr>
      <w:r w:rsidRPr="007530C6">
        <w:rPr>
          <w:rFonts w:cs="v4.2.0"/>
        </w:rPr>
        <w:t>Third and higher order mixing of the two interfering RF signals can produce an interfering signal in the band of the desired channel. Intermodulation response rejection is a measure of the capability of the Repeater to maintain the wanted frequency free of internally created interference.</w:t>
      </w:r>
    </w:p>
    <w:p w14:paraId="36DA043D" w14:textId="77777777" w:rsidR="00866237" w:rsidRPr="007530C6" w:rsidRDefault="00866237" w:rsidP="00866237">
      <w:r w:rsidRPr="007530C6">
        <w:rPr>
          <w:rFonts w:cs="v4.2.0"/>
        </w:rPr>
        <w:t>The measurements shall apply to both uplink and downlink paths of the Repeater,</w:t>
      </w:r>
      <w:r w:rsidRPr="007530C6">
        <w:rPr>
          <w:rFonts w:cs="v5.0.0"/>
        </w:rPr>
        <w:t xml:space="preserve"> at maximum gain.</w:t>
      </w:r>
    </w:p>
    <w:p w14:paraId="64E17751" w14:textId="77777777" w:rsidR="00866237" w:rsidRPr="007530C6" w:rsidRDefault="00866237" w:rsidP="00866237">
      <w:pPr>
        <w:pStyle w:val="Heading4"/>
      </w:pPr>
      <w:bookmarkStart w:id="2615" w:name="_Toc120613210"/>
      <w:bookmarkStart w:id="2616" w:name="_Toc121756754"/>
      <w:bookmarkStart w:id="2617" w:name="_Toc121820330"/>
      <w:bookmarkStart w:id="2618" w:name="_Toc124158080"/>
      <w:bookmarkStart w:id="2619" w:name="_Toc130560657"/>
      <w:bookmarkStart w:id="2620" w:name="_Toc137470300"/>
      <w:bookmarkStart w:id="2621" w:name="_Toc138884693"/>
      <w:r w:rsidRPr="007530C6">
        <w:t>6.7.1.2</w:t>
      </w:r>
      <w:r w:rsidRPr="007530C6">
        <w:tab/>
        <w:t>Minimum requirements</w:t>
      </w:r>
      <w:bookmarkEnd w:id="2615"/>
      <w:bookmarkEnd w:id="2616"/>
      <w:bookmarkEnd w:id="2617"/>
      <w:bookmarkEnd w:id="2618"/>
      <w:bookmarkEnd w:id="2619"/>
      <w:bookmarkEnd w:id="2620"/>
      <w:bookmarkEnd w:id="2621"/>
    </w:p>
    <w:p w14:paraId="38AB527E" w14:textId="6EDA8898" w:rsidR="00866237" w:rsidRPr="007530C6" w:rsidRDefault="00866237" w:rsidP="00866237">
      <w:r w:rsidRPr="007530C6">
        <w:t>The minimum requirement is in TS 38.106 [</w:t>
      </w:r>
      <w:r w:rsidR="00151B3A" w:rsidRPr="007530C6">
        <w:rPr>
          <w:rFonts w:hint="eastAsia"/>
          <w:lang w:eastAsia="zh-CN"/>
        </w:rPr>
        <w:t>2</w:t>
      </w:r>
      <w:r w:rsidRPr="007530C6">
        <w:t>] clauses 6.7.1.2, 6.7.2.2 and 6.7.3.2.</w:t>
      </w:r>
    </w:p>
    <w:p w14:paraId="1F886D1D" w14:textId="77777777" w:rsidR="00866237" w:rsidRPr="007530C6" w:rsidRDefault="00866237" w:rsidP="00866237">
      <w:pPr>
        <w:pStyle w:val="Heading4"/>
      </w:pPr>
      <w:bookmarkStart w:id="2622" w:name="_Toc120613211"/>
      <w:bookmarkStart w:id="2623" w:name="_Toc121756755"/>
      <w:bookmarkStart w:id="2624" w:name="_Toc121820331"/>
      <w:bookmarkStart w:id="2625" w:name="_Toc124158081"/>
      <w:bookmarkStart w:id="2626" w:name="_Toc130560658"/>
      <w:bookmarkStart w:id="2627" w:name="_Toc137470301"/>
      <w:bookmarkStart w:id="2628" w:name="_Toc138884694"/>
      <w:r w:rsidRPr="007530C6">
        <w:t>6.7.1.3</w:t>
      </w:r>
      <w:r w:rsidRPr="007530C6">
        <w:tab/>
        <w:t>Test purpose</w:t>
      </w:r>
      <w:bookmarkEnd w:id="2622"/>
      <w:bookmarkEnd w:id="2623"/>
      <w:bookmarkEnd w:id="2624"/>
      <w:bookmarkEnd w:id="2625"/>
      <w:bookmarkEnd w:id="2626"/>
      <w:bookmarkEnd w:id="2627"/>
      <w:bookmarkEnd w:id="2628"/>
    </w:p>
    <w:p w14:paraId="4FCEB3FF" w14:textId="77777777" w:rsidR="00866237" w:rsidRPr="007530C6" w:rsidRDefault="00866237" w:rsidP="00866237">
      <w:pPr>
        <w:rPr>
          <w:rFonts w:cs="v4.2.0"/>
        </w:rPr>
      </w:pPr>
      <w:r w:rsidRPr="007530C6">
        <w:rPr>
          <w:rFonts w:cs="v4.2.0"/>
        </w:rPr>
        <w:t>The purpose of this test is to verify that the Repeater meets the intermodulation characteristics requirements as specified by the minimum requirements.</w:t>
      </w:r>
    </w:p>
    <w:p w14:paraId="47DC1BE5" w14:textId="77777777" w:rsidR="00866237" w:rsidRPr="007530C6" w:rsidRDefault="00866237" w:rsidP="00866237">
      <w:pPr>
        <w:pStyle w:val="Heading4"/>
      </w:pPr>
      <w:bookmarkStart w:id="2629" w:name="_Toc120613212"/>
      <w:bookmarkStart w:id="2630" w:name="_Toc121756756"/>
      <w:bookmarkStart w:id="2631" w:name="_Toc121820332"/>
      <w:bookmarkStart w:id="2632" w:name="_Toc124158082"/>
      <w:bookmarkStart w:id="2633" w:name="_Toc130560659"/>
      <w:bookmarkStart w:id="2634" w:name="_Toc137470302"/>
      <w:bookmarkStart w:id="2635" w:name="_Toc138884695"/>
      <w:r w:rsidRPr="007530C6">
        <w:t>6.7.1.4</w:t>
      </w:r>
      <w:r w:rsidRPr="007530C6">
        <w:tab/>
        <w:t>Method of test</w:t>
      </w:r>
      <w:bookmarkEnd w:id="2629"/>
      <w:bookmarkEnd w:id="2630"/>
      <w:bookmarkEnd w:id="2631"/>
      <w:bookmarkEnd w:id="2632"/>
      <w:bookmarkEnd w:id="2633"/>
      <w:bookmarkEnd w:id="2634"/>
      <w:bookmarkEnd w:id="2635"/>
    </w:p>
    <w:p w14:paraId="62270D5C" w14:textId="77777777" w:rsidR="00866237" w:rsidRPr="007530C6" w:rsidRDefault="00866237" w:rsidP="00866237">
      <w:pPr>
        <w:pStyle w:val="Heading5"/>
      </w:pPr>
      <w:bookmarkStart w:id="2636" w:name="_Toc120613213"/>
      <w:bookmarkStart w:id="2637" w:name="_Toc121756757"/>
      <w:bookmarkStart w:id="2638" w:name="_Toc121820333"/>
      <w:bookmarkStart w:id="2639" w:name="_Toc124158083"/>
      <w:bookmarkStart w:id="2640" w:name="_Toc130560660"/>
      <w:bookmarkStart w:id="2641" w:name="_Toc137470303"/>
      <w:bookmarkStart w:id="2642" w:name="_Toc138884696"/>
      <w:r w:rsidRPr="007530C6">
        <w:t>6.7.1.4.1</w:t>
      </w:r>
      <w:r w:rsidRPr="007530C6">
        <w:tab/>
        <w:t>Initial conditions</w:t>
      </w:r>
      <w:bookmarkEnd w:id="2636"/>
      <w:bookmarkEnd w:id="2637"/>
      <w:bookmarkEnd w:id="2638"/>
      <w:bookmarkEnd w:id="2639"/>
      <w:bookmarkEnd w:id="2640"/>
      <w:bookmarkEnd w:id="2641"/>
      <w:bookmarkEnd w:id="2642"/>
    </w:p>
    <w:p w14:paraId="0F387537" w14:textId="77777777" w:rsidR="00866237" w:rsidRPr="007530C6" w:rsidRDefault="00866237" w:rsidP="00866237">
      <w:pPr>
        <w:rPr>
          <w:rFonts w:cs="v4.2.0"/>
        </w:rPr>
      </w:pPr>
      <w:r w:rsidRPr="007530C6">
        <w:rPr>
          <w:rFonts w:cs="v4.2.0"/>
        </w:rPr>
        <w:t>Test environment: normal; see Annex A.2</w:t>
      </w:r>
    </w:p>
    <w:p w14:paraId="03F57CF3" w14:textId="77777777" w:rsidR="00866237" w:rsidRPr="007530C6" w:rsidRDefault="00866237" w:rsidP="00866237">
      <w:pPr>
        <w:rPr>
          <w:rFonts w:cs="v4.2.0"/>
        </w:rPr>
      </w:pPr>
      <w:r w:rsidRPr="007530C6">
        <w:rPr>
          <w:rFonts w:cs="v4.2.0"/>
        </w:rPr>
        <w:t>A measurement system set-up is shown in Annex D.</w:t>
      </w:r>
    </w:p>
    <w:p w14:paraId="7BC73211" w14:textId="77777777" w:rsidR="00866237" w:rsidRPr="007530C6" w:rsidRDefault="00866237" w:rsidP="00866237">
      <w:pPr>
        <w:pStyle w:val="B1"/>
        <w:rPr>
          <w:rFonts w:cs="v4.2.0"/>
          <w:lang w:val="en-US"/>
        </w:rPr>
      </w:pPr>
      <w:r w:rsidRPr="007530C6">
        <w:rPr>
          <w:rFonts w:cs="v4.2.0"/>
        </w:rPr>
        <w:t>1)</w:t>
      </w:r>
      <w:r w:rsidRPr="007530C6">
        <w:rPr>
          <w:rFonts w:cs="v4.2.0"/>
        </w:rPr>
        <w:tab/>
        <w:t>Set the Repeater to maximum gain.</w:t>
      </w:r>
    </w:p>
    <w:p w14:paraId="23D8B46F" w14:textId="77777777" w:rsidR="00866237" w:rsidRPr="007530C6" w:rsidRDefault="00866237" w:rsidP="00866237">
      <w:pPr>
        <w:pStyle w:val="B1"/>
        <w:rPr>
          <w:rFonts w:cs="v4.2.0"/>
        </w:rPr>
      </w:pPr>
      <w:r w:rsidRPr="007530C6">
        <w:rPr>
          <w:rFonts w:cs="v4.2.0"/>
        </w:rPr>
        <w:t>2)</w:t>
      </w:r>
      <w:r w:rsidRPr="007530C6">
        <w:rPr>
          <w:rFonts w:cs="v4.2.0"/>
        </w:rPr>
        <w:tab/>
        <w:t>Connect two signal generators with a combining circuit or one signal generator with the ability to generate several CW carriers to the input.</w:t>
      </w:r>
    </w:p>
    <w:p w14:paraId="4B8EBC59" w14:textId="77777777" w:rsidR="00866237" w:rsidRPr="007530C6" w:rsidRDefault="00866237" w:rsidP="00866237">
      <w:pPr>
        <w:pStyle w:val="B1"/>
        <w:rPr>
          <w:rFonts w:cs="v4.2.0"/>
        </w:rPr>
      </w:pPr>
      <w:r w:rsidRPr="007530C6">
        <w:rPr>
          <w:rFonts w:cs="v4.2.0"/>
        </w:rPr>
        <w:t>3)</w:t>
      </w:r>
      <w:r w:rsidRPr="007530C6">
        <w:rPr>
          <w:rFonts w:cs="v4.2.0"/>
        </w:rPr>
        <w:tab/>
        <w:t>Connect a spectrum analyser to the output of the Repeater.</w:t>
      </w:r>
    </w:p>
    <w:p w14:paraId="3DDC7ABF" w14:textId="77777777" w:rsidR="00866237" w:rsidRPr="007530C6" w:rsidRDefault="00866237" w:rsidP="00866237">
      <w:pPr>
        <w:pStyle w:val="Heading5"/>
      </w:pPr>
      <w:bookmarkStart w:id="2643" w:name="_Toc120613214"/>
      <w:bookmarkStart w:id="2644" w:name="_Toc121756758"/>
      <w:bookmarkStart w:id="2645" w:name="_Toc121820334"/>
      <w:bookmarkStart w:id="2646" w:name="_Toc124158084"/>
      <w:bookmarkStart w:id="2647" w:name="_Toc130560661"/>
      <w:bookmarkStart w:id="2648" w:name="_Toc137470304"/>
      <w:bookmarkStart w:id="2649" w:name="_Toc138884697"/>
      <w:r w:rsidRPr="007530C6">
        <w:t>6.7.1.4.2</w:t>
      </w:r>
      <w:r w:rsidRPr="007530C6">
        <w:tab/>
        <w:t>Procedure</w:t>
      </w:r>
      <w:bookmarkEnd w:id="2643"/>
      <w:bookmarkEnd w:id="2644"/>
      <w:bookmarkEnd w:id="2645"/>
      <w:bookmarkEnd w:id="2646"/>
      <w:bookmarkEnd w:id="2647"/>
      <w:bookmarkEnd w:id="2648"/>
      <w:bookmarkEnd w:id="2649"/>
    </w:p>
    <w:p w14:paraId="4E5DD81D" w14:textId="77777777" w:rsidR="00866237" w:rsidRPr="007530C6" w:rsidRDefault="00866237" w:rsidP="00866237">
      <w:pPr>
        <w:pStyle w:val="B1"/>
        <w:rPr>
          <w:lang w:val="en-US"/>
        </w:rPr>
      </w:pPr>
      <w:r w:rsidRPr="007530C6">
        <w:t>1)</w:t>
      </w:r>
      <w:r w:rsidRPr="007530C6">
        <w:tab/>
        <w:t>Adjust the frequency of the input signals, either below or above the passband, so that one carrier, f</w:t>
      </w:r>
      <w:r w:rsidRPr="007530C6">
        <w:rPr>
          <w:vertAlign w:val="subscript"/>
        </w:rPr>
        <w:t>1</w:t>
      </w:r>
      <w:r w:rsidRPr="007530C6">
        <w:t>, is 1 MHz outside the channel edge frequency of the first or last channel in the passband, and the lowest order intermodulation product from the two carriers is positioned in the centre of the passband.</w:t>
      </w:r>
    </w:p>
    <w:p w14:paraId="0138AB81" w14:textId="77777777" w:rsidR="00866237" w:rsidRPr="007530C6" w:rsidRDefault="00866237" w:rsidP="00866237">
      <w:pPr>
        <w:pStyle w:val="B1"/>
      </w:pPr>
      <w:r w:rsidRPr="007530C6">
        <w:t>2)</w:t>
      </w:r>
      <w:r w:rsidRPr="007530C6">
        <w:tab/>
      </w:r>
      <w:r w:rsidRPr="007530C6">
        <w:rPr>
          <w:lang w:val="en-US" w:eastAsia="zh-CN"/>
        </w:rPr>
        <w:t>Measure the increase in output power in the passband when the interferer is applied</w:t>
      </w:r>
      <w:r w:rsidRPr="007530C6">
        <w:t>.</w:t>
      </w:r>
    </w:p>
    <w:p w14:paraId="7618149B" w14:textId="77777777" w:rsidR="00866237" w:rsidRPr="007530C6" w:rsidRDefault="00866237" w:rsidP="00866237">
      <w:pPr>
        <w:pStyle w:val="B1"/>
      </w:pPr>
      <w:r w:rsidRPr="007530C6">
        <w:t>3)</w:t>
      </w:r>
      <w:r w:rsidRPr="007530C6">
        <w:tab/>
        <w:t>Repeat the measurement for the opposite path of the Repeater.</w:t>
      </w:r>
    </w:p>
    <w:p w14:paraId="14DB669D" w14:textId="77777777" w:rsidR="00866237" w:rsidRPr="007530C6" w:rsidRDefault="00866237" w:rsidP="00866237">
      <w:pPr>
        <w:pStyle w:val="Heading4"/>
      </w:pPr>
      <w:bookmarkStart w:id="2650" w:name="_Toc120613215"/>
      <w:bookmarkStart w:id="2651" w:name="_Toc121756759"/>
      <w:bookmarkStart w:id="2652" w:name="_Toc121820335"/>
      <w:bookmarkStart w:id="2653" w:name="_Toc124158085"/>
      <w:bookmarkStart w:id="2654" w:name="_Toc130560662"/>
      <w:bookmarkStart w:id="2655" w:name="_Toc137470305"/>
      <w:bookmarkStart w:id="2656" w:name="_Toc138884698"/>
      <w:r w:rsidRPr="007530C6">
        <w:lastRenderedPageBreak/>
        <w:t>6.7.1.5</w:t>
      </w:r>
      <w:r w:rsidRPr="007530C6">
        <w:tab/>
        <w:t>Test requirements</w:t>
      </w:r>
      <w:bookmarkEnd w:id="2650"/>
      <w:bookmarkEnd w:id="2651"/>
      <w:bookmarkEnd w:id="2652"/>
      <w:bookmarkEnd w:id="2653"/>
      <w:bookmarkEnd w:id="2654"/>
      <w:bookmarkEnd w:id="2655"/>
      <w:bookmarkEnd w:id="2656"/>
    </w:p>
    <w:p w14:paraId="3FFC4E0E" w14:textId="77777777" w:rsidR="00866237" w:rsidRPr="007530C6" w:rsidRDefault="00866237" w:rsidP="00866237">
      <w:pPr>
        <w:pStyle w:val="Heading5"/>
      </w:pPr>
      <w:bookmarkStart w:id="2657" w:name="_Toc503965107"/>
      <w:bookmarkStart w:id="2658" w:name="_Toc120613216"/>
      <w:bookmarkStart w:id="2659" w:name="_Toc121756760"/>
      <w:bookmarkStart w:id="2660" w:name="_Toc121820336"/>
      <w:bookmarkStart w:id="2661" w:name="_Toc124158086"/>
      <w:bookmarkStart w:id="2662" w:name="_Toc130560663"/>
      <w:bookmarkStart w:id="2663" w:name="_Toc137470306"/>
      <w:bookmarkStart w:id="2664" w:name="_Toc138884699"/>
      <w:r w:rsidRPr="007530C6">
        <w:t>6.7.1.5.1</w:t>
      </w:r>
      <w:r w:rsidRPr="007530C6">
        <w:tab/>
        <w:t>General requirement</w:t>
      </w:r>
      <w:bookmarkEnd w:id="2657"/>
      <w:bookmarkEnd w:id="2658"/>
      <w:bookmarkEnd w:id="2659"/>
      <w:bookmarkEnd w:id="2660"/>
      <w:bookmarkEnd w:id="2661"/>
      <w:bookmarkEnd w:id="2662"/>
      <w:bookmarkEnd w:id="2663"/>
      <w:bookmarkEnd w:id="2664"/>
    </w:p>
    <w:p w14:paraId="4D4B51B1" w14:textId="77777777" w:rsidR="00866237" w:rsidRPr="007530C6" w:rsidRDefault="00866237" w:rsidP="00866237">
      <w:pPr>
        <w:numPr>
          <w:ilvl w:val="12"/>
          <w:numId w:val="0"/>
        </w:numPr>
        <w:rPr>
          <w:rFonts w:cs="v4.2.0"/>
        </w:rPr>
      </w:pPr>
      <w:r w:rsidRPr="007530C6">
        <w:rPr>
          <w:rFonts w:cs="v4.2.0"/>
        </w:rPr>
        <w:t>The intermodulation performance should be met when the following signals are applied to the NR Repeater:</w:t>
      </w:r>
    </w:p>
    <w:p w14:paraId="5D89CEA3" w14:textId="77777777" w:rsidR="00866237" w:rsidRPr="007530C6" w:rsidRDefault="00866237" w:rsidP="00866237">
      <w:pPr>
        <w:pStyle w:val="TH"/>
      </w:pPr>
      <w:r w:rsidRPr="007530C6">
        <w:rPr>
          <w:rFonts w:eastAsia="Osaka"/>
        </w:rPr>
        <w:t xml:space="preserve">Table 6.7.1.5.1-1: </w:t>
      </w:r>
      <w:r w:rsidRPr="007530C6">
        <w:t>Input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1707"/>
        <w:gridCol w:w="1933"/>
        <w:gridCol w:w="1701"/>
      </w:tblGrid>
      <w:tr w:rsidR="00866237" w:rsidRPr="007530C6" w14:paraId="630A8976" w14:textId="77777777" w:rsidTr="00866237">
        <w:trPr>
          <w:trHeight w:val="535"/>
          <w:jc w:val="center"/>
        </w:trPr>
        <w:tc>
          <w:tcPr>
            <w:tcW w:w="1854" w:type="dxa"/>
            <w:tcBorders>
              <w:top w:val="single" w:sz="4" w:space="0" w:color="auto"/>
              <w:left w:val="single" w:sz="4" w:space="0" w:color="auto"/>
              <w:bottom w:val="single" w:sz="4" w:space="0" w:color="auto"/>
              <w:right w:val="single" w:sz="4" w:space="0" w:color="auto"/>
            </w:tcBorders>
            <w:hideMark/>
          </w:tcPr>
          <w:p w14:paraId="0AC92D2B" w14:textId="77777777" w:rsidR="00866237" w:rsidRPr="007530C6" w:rsidRDefault="00866237">
            <w:pPr>
              <w:pStyle w:val="TAH"/>
            </w:pPr>
            <w:r w:rsidRPr="007530C6">
              <w:t>f</w:t>
            </w:r>
            <w:r w:rsidRPr="007530C6">
              <w:rPr>
                <w:vertAlign w:val="subscript"/>
              </w:rPr>
              <w:t>1</w:t>
            </w:r>
            <w:r w:rsidRPr="007530C6">
              <w:t xml:space="preserve"> offset</w:t>
            </w:r>
          </w:p>
        </w:tc>
        <w:tc>
          <w:tcPr>
            <w:tcW w:w="1707" w:type="dxa"/>
            <w:tcBorders>
              <w:top w:val="single" w:sz="4" w:space="0" w:color="auto"/>
              <w:left w:val="single" w:sz="4" w:space="0" w:color="auto"/>
              <w:bottom w:val="single" w:sz="4" w:space="0" w:color="auto"/>
              <w:right w:val="single" w:sz="4" w:space="0" w:color="auto"/>
            </w:tcBorders>
            <w:hideMark/>
          </w:tcPr>
          <w:p w14:paraId="62D677F3" w14:textId="77777777" w:rsidR="00866237" w:rsidRPr="007530C6" w:rsidRDefault="00866237">
            <w:pPr>
              <w:pStyle w:val="TAH"/>
            </w:pPr>
            <w:r w:rsidRPr="007530C6">
              <w:t>Interfering Signal Levels</w:t>
            </w:r>
          </w:p>
        </w:tc>
        <w:tc>
          <w:tcPr>
            <w:tcW w:w="1933" w:type="dxa"/>
            <w:tcBorders>
              <w:top w:val="single" w:sz="4" w:space="0" w:color="auto"/>
              <w:left w:val="single" w:sz="4" w:space="0" w:color="auto"/>
              <w:bottom w:val="single" w:sz="4" w:space="0" w:color="auto"/>
              <w:right w:val="single" w:sz="4" w:space="0" w:color="auto"/>
            </w:tcBorders>
            <w:hideMark/>
          </w:tcPr>
          <w:p w14:paraId="58C4A15B" w14:textId="77777777" w:rsidR="00866237" w:rsidRPr="007530C6" w:rsidRDefault="00866237">
            <w:pPr>
              <w:pStyle w:val="TAH"/>
            </w:pPr>
            <w:r w:rsidRPr="007530C6">
              <w:t>Type of signals</w:t>
            </w:r>
          </w:p>
        </w:tc>
        <w:tc>
          <w:tcPr>
            <w:tcW w:w="1701" w:type="dxa"/>
            <w:tcBorders>
              <w:top w:val="single" w:sz="4" w:space="0" w:color="auto"/>
              <w:left w:val="single" w:sz="4" w:space="0" w:color="auto"/>
              <w:bottom w:val="single" w:sz="4" w:space="0" w:color="auto"/>
              <w:right w:val="single" w:sz="4" w:space="0" w:color="auto"/>
            </w:tcBorders>
            <w:hideMark/>
          </w:tcPr>
          <w:p w14:paraId="0A6F1879" w14:textId="77777777" w:rsidR="00866237" w:rsidRPr="007530C6" w:rsidRDefault="00866237">
            <w:pPr>
              <w:pStyle w:val="TAH"/>
            </w:pPr>
            <w:r w:rsidRPr="007530C6">
              <w:t>Measurement bandwidth</w:t>
            </w:r>
          </w:p>
        </w:tc>
      </w:tr>
      <w:tr w:rsidR="00866237" w:rsidRPr="007530C6" w14:paraId="21448EBA" w14:textId="77777777" w:rsidTr="00866237">
        <w:trPr>
          <w:trHeight w:val="351"/>
          <w:jc w:val="center"/>
        </w:trPr>
        <w:tc>
          <w:tcPr>
            <w:tcW w:w="1854" w:type="dxa"/>
            <w:tcBorders>
              <w:top w:val="single" w:sz="4" w:space="0" w:color="auto"/>
              <w:left w:val="single" w:sz="4" w:space="0" w:color="auto"/>
              <w:bottom w:val="single" w:sz="4" w:space="0" w:color="auto"/>
              <w:right w:val="single" w:sz="4" w:space="0" w:color="auto"/>
            </w:tcBorders>
            <w:hideMark/>
          </w:tcPr>
          <w:p w14:paraId="264853DA" w14:textId="77777777" w:rsidR="00866237" w:rsidRPr="007530C6" w:rsidRDefault="00866237">
            <w:pPr>
              <w:pStyle w:val="TAL"/>
              <w:jc w:val="center"/>
            </w:pPr>
            <w:r w:rsidRPr="007530C6">
              <w:t>1,0 MHz</w:t>
            </w:r>
          </w:p>
        </w:tc>
        <w:tc>
          <w:tcPr>
            <w:tcW w:w="1707" w:type="dxa"/>
            <w:tcBorders>
              <w:top w:val="single" w:sz="4" w:space="0" w:color="auto"/>
              <w:left w:val="single" w:sz="4" w:space="0" w:color="auto"/>
              <w:bottom w:val="single" w:sz="4" w:space="0" w:color="auto"/>
              <w:right w:val="single" w:sz="4" w:space="0" w:color="auto"/>
            </w:tcBorders>
            <w:hideMark/>
          </w:tcPr>
          <w:p w14:paraId="3FC59FD2" w14:textId="77777777" w:rsidR="00866237" w:rsidRPr="007530C6" w:rsidRDefault="00866237">
            <w:pPr>
              <w:pStyle w:val="TAL"/>
              <w:jc w:val="center"/>
            </w:pPr>
            <w:r w:rsidRPr="007530C6">
              <w:t>-40 dBm</w:t>
            </w:r>
          </w:p>
        </w:tc>
        <w:tc>
          <w:tcPr>
            <w:tcW w:w="1933" w:type="dxa"/>
            <w:tcBorders>
              <w:top w:val="single" w:sz="4" w:space="0" w:color="auto"/>
              <w:left w:val="single" w:sz="4" w:space="0" w:color="auto"/>
              <w:bottom w:val="single" w:sz="4" w:space="0" w:color="auto"/>
              <w:right w:val="single" w:sz="4" w:space="0" w:color="auto"/>
            </w:tcBorders>
            <w:hideMark/>
          </w:tcPr>
          <w:p w14:paraId="1B911C06" w14:textId="77777777" w:rsidR="00866237" w:rsidRPr="007530C6" w:rsidRDefault="00866237">
            <w:pPr>
              <w:pStyle w:val="TAL"/>
              <w:jc w:val="center"/>
            </w:pPr>
            <w:r w:rsidRPr="007530C6">
              <w:t>2 CW carriers</w:t>
            </w:r>
          </w:p>
        </w:tc>
        <w:tc>
          <w:tcPr>
            <w:tcW w:w="1701" w:type="dxa"/>
            <w:tcBorders>
              <w:top w:val="single" w:sz="4" w:space="0" w:color="auto"/>
              <w:left w:val="single" w:sz="4" w:space="0" w:color="auto"/>
              <w:bottom w:val="single" w:sz="4" w:space="0" w:color="auto"/>
              <w:right w:val="single" w:sz="4" w:space="0" w:color="auto"/>
            </w:tcBorders>
            <w:hideMark/>
          </w:tcPr>
          <w:p w14:paraId="28ECD8C4" w14:textId="77777777" w:rsidR="00866237" w:rsidRPr="007530C6" w:rsidRDefault="00866237">
            <w:pPr>
              <w:pStyle w:val="TAL"/>
              <w:jc w:val="center"/>
            </w:pPr>
            <w:r w:rsidRPr="007530C6">
              <w:t>1 MHz</w:t>
            </w:r>
          </w:p>
        </w:tc>
      </w:tr>
    </w:tbl>
    <w:p w14:paraId="5E243FE6" w14:textId="77777777" w:rsidR="00866237" w:rsidRPr="007530C6" w:rsidRDefault="00866237" w:rsidP="004140EA">
      <w:pPr>
        <w:rPr>
          <w:rFonts w:eastAsia="Calibri"/>
          <w:lang w:val="en-US"/>
        </w:rPr>
      </w:pPr>
    </w:p>
    <w:p w14:paraId="2FB43B97" w14:textId="77777777" w:rsidR="00866237" w:rsidRPr="007530C6" w:rsidRDefault="00866237" w:rsidP="00866237">
      <w:pPr>
        <w:numPr>
          <w:ilvl w:val="12"/>
          <w:numId w:val="0"/>
        </w:numPr>
        <w:rPr>
          <w:rFonts w:cs="v4.2.0"/>
        </w:rPr>
      </w:pPr>
      <w:r w:rsidRPr="007530C6">
        <w:t>f</w:t>
      </w:r>
      <w:r w:rsidRPr="007530C6">
        <w:rPr>
          <w:vertAlign w:val="subscript"/>
        </w:rPr>
        <w:t>1</w:t>
      </w:r>
      <w:r w:rsidRPr="007530C6">
        <w:t xml:space="preserve"> offset is the offset from the channel edge frequency of the first or last channel in the passband of the closer carrier.</w:t>
      </w:r>
    </w:p>
    <w:p w14:paraId="305ECBF3" w14:textId="77777777" w:rsidR="00866237" w:rsidRPr="007530C6" w:rsidRDefault="00866237" w:rsidP="00866237">
      <w:pPr>
        <w:rPr>
          <w:rFonts w:cs="v4.2.0"/>
        </w:rPr>
      </w:pPr>
      <w:r w:rsidRPr="007530C6">
        <w:rPr>
          <w:rFonts w:cs="v4.2.0"/>
        </w:rPr>
        <w:t xml:space="preserve">For the parameters specified in Table </w:t>
      </w:r>
      <w:r w:rsidRPr="007530C6">
        <w:rPr>
          <w:rFonts w:eastAsia="Osaka"/>
        </w:rPr>
        <w:t>6.7.1.5.1-1</w:t>
      </w:r>
      <w:r w:rsidRPr="007530C6">
        <w:rPr>
          <w:rFonts w:cs="v4.2.0"/>
        </w:rPr>
        <w:t>, the power in the pass band shall not increase by more than [10+TT] dB at the output of the Repeater as measured in the centre of the pass band, compared to the level obtained without interfering signals applied.</w:t>
      </w:r>
    </w:p>
    <w:p w14:paraId="3FC2F6AE" w14:textId="77777777" w:rsidR="00866237" w:rsidRPr="007530C6" w:rsidRDefault="00866237" w:rsidP="00866237">
      <w:pPr>
        <w:pStyle w:val="Heading5"/>
      </w:pPr>
      <w:bookmarkStart w:id="2665" w:name="_Toc503965108"/>
      <w:bookmarkStart w:id="2666" w:name="_Toc120613217"/>
      <w:bookmarkStart w:id="2667" w:name="_Toc121756761"/>
      <w:bookmarkStart w:id="2668" w:name="_Toc121820337"/>
      <w:bookmarkStart w:id="2669" w:name="_Toc124158087"/>
      <w:bookmarkStart w:id="2670" w:name="_Toc130560664"/>
      <w:bookmarkStart w:id="2671" w:name="_Toc137470307"/>
      <w:bookmarkStart w:id="2672" w:name="_Toc138884700"/>
      <w:r w:rsidRPr="007530C6">
        <w:t>6.7.1.5.2</w:t>
      </w:r>
      <w:r w:rsidRPr="007530C6">
        <w:tab/>
        <w:t>Co-location with BS/Repeater in other systems</w:t>
      </w:r>
      <w:bookmarkEnd w:id="2665"/>
      <w:bookmarkEnd w:id="2666"/>
      <w:bookmarkEnd w:id="2667"/>
      <w:bookmarkEnd w:id="2668"/>
      <w:bookmarkEnd w:id="2669"/>
      <w:bookmarkEnd w:id="2670"/>
      <w:bookmarkEnd w:id="2671"/>
      <w:bookmarkEnd w:id="2672"/>
      <w:r w:rsidRPr="007530C6">
        <w:t xml:space="preserve"> </w:t>
      </w:r>
    </w:p>
    <w:p w14:paraId="357E3D0A" w14:textId="77777777" w:rsidR="00866237" w:rsidRPr="007530C6" w:rsidRDefault="00866237" w:rsidP="00866237">
      <w:r w:rsidRPr="007530C6">
        <w:t xml:space="preserve">This additional input intermodulation requirement may be applied for the protection of </w:t>
      </w:r>
      <w:r w:rsidRPr="007530C6">
        <w:rPr>
          <w:rFonts w:eastAsia="SimSun"/>
          <w:lang w:val="en-US" w:eastAsia="zh-CN"/>
        </w:rPr>
        <w:t xml:space="preserve">NR </w:t>
      </w:r>
      <w:r w:rsidRPr="007530C6">
        <w:rPr>
          <w:lang w:eastAsia="zh-CN"/>
        </w:rPr>
        <w:t>repeater</w:t>
      </w:r>
      <w:r w:rsidRPr="007530C6">
        <w:t xml:space="preserve"> receivers when GSM, CDMA, UTRA</w:t>
      </w:r>
      <w:r w:rsidRPr="007530C6">
        <w:rPr>
          <w:rFonts w:eastAsia="SimSun"/>
          <w:lang w:val="en-US" w:eastAsia="zh-CN"/>
        </w:rPr>
        <w:t xml:space="preserve">, </w:t>
      </w:r>
      <w:r w:rsidRPr="007530C6">
        <w:t xml:space="preserve">E-UTRA, </w:t>
      </w:r>
      <w:r w:rsidRPr="007530C6">
        <w:rPr>
          <w:rFonts w:eastAsia="SimSun"/>
          <w:lang w:val="en-US" w:eastAsia="zh-CN"/>
        </w:rPr>
        <w:t>NR BS or repeater</w:t>
      </w:r>
      <w:r w:rsidRPr="007530C6">
        <w:t xml:space="preserve"> operating in a different frequency band are co-located with a</w:t>
      </w:r>
      <w:r w:rsidRPr="007530C6">
        <w:rPr>
          <w:rFonts w:eastAsia="SimSun"/>
          <w:lang w:val="en-US" w:eastAsia="zh-CN"/>
        </w:rPr>
        <w:t xml:space="preserve"> NR</w:t>
      </w:r>
      <w:r w:rsidRPr="007530C6">
        <w:t xml:space="preserve"> repeater. </w:t>
      </w:r>
    </w:p>
    <w:p w14:paraId="46F87B94" w14:textId="77777777" w:rsidR="00866237" w:rsidRPr="007530C6" w:rsidRDefault="00866237" w:rsidP="00866237">
      <w:pPr>
        <w:keepLines/>
        <w:rPr>
          <w:rFonts w:cs="v5.0.0"/>
        </w:rPr>
      </w:pPr>
      <w:r w:rsidRPr="007530C6">
        <w:rPr>
          <w:rFonts w:cs="v5.0.0"/>
        </w:rPr>
        <w:t xml:space="preserve">The following requirement applies for interfering signals depending on the repeaters </w:t>
      </w:r>
      <w:r w:rsidRPr="007530C6">
        <w:rPr>
          <w:rFonts w:cs="v5.0.0"/>
          <w:i/>
        </w:rPr>
        <w:t>passband</w:t>
      </w:r>
      <w:r w:rsidRPr="007530C6">
        <w:rPr>
          <w:rFonts w:cs="v5.0.0"/>
        </w:rPr>
        <w:t>.</w:t>
      </w:r>
    </w:p>
    <w:p w14:paraId="45A9B987" w14:textId="77777777" w:rsidR="00866237" w:rsidRPr="007530C6" w:rsidRDefault="00866237" w:rsidP="00866237">
      <w:pPr>
        <w:keepLines/>
        <w:rPr>
          <w:rFonts w:cs="v5.0.0"/>
        </w:rPr>
      </w:pPr>
      <w:r w:rsidRPr="007530C6">
        <w:rPr>
          <w:rFonts w:cs="v5.0.0"/>
        </w:rPr>
        <w:t>This requirement applies to the uplink and downlink of the repeater.</w:t>
      </w:r>
      <w:r w:rsidRPr="007530C6">
        <w:rPr>
          <w:rFonts w:cs="v5.0.0"/>
          <w:lang w:eastAsia="zh-CN"/>
        </w:rPr>
        <w:t xml:space="preserve"> </w:t>
      </w:r>
      <w:r w:rsidRPr="007530C6">
        <w:rPr>
          <w:rFonts w:cs="v5.0.0"/>
        </w:rPr>
        <w:t>If the BS side is declared to meet co-location requirements, then it should meet input intermodulation co-location requirements for the downlink. If the UE side is declared to meet co-location requirements, then it should meet input intermodulation co-location requirements for the uplink.</w:t>
      </w:r>
    </w:p>
    <w:p w14:paraId="1B3F44F0" w14:textId="77777777" w:rsidR="00866237" w:rsidRPr="007530C6" w:rsidRDefault="00866237" w:rsidP="00866237">
      <w:pPr>
        <w:rPr>
          <w:rFonts w:cs="v4.2.0"/>
        </w:rPr>
      </w:pPr>
    </w:p>
    <w:p w14:paraId="65447D4F" w14:textId="77777777" w:rsidR="00866237" w:rsidRPr="007530C6" w:rsidRDefault="00866237" w:rsidP="00866237">
      <w:pPr>
        <w:pStyle w:val="TH"/>
      </w:pPr>
      <w:r w:rsidRPr="007530C6">
        <w:rPr>
          <w:rFonts w:eastAsia="Osaka"/>
          <w:lang w:val="en-US"/>
        </w:rPr>
        <w:t xml:space="preserve">Table 6.7.1.5.2-1: </w:t>
      </w:r>
      <w:r w:rsidRPr="007530C6">
        <w:rPr>
          <w:lang w:val="en-US"/>
        </w:rPr>
        <w:t xml:space="preserve">input intermodulation requirement for </w:t>
      </w:r>
      <w:r w:rsidRPr="007530C6">
        <w:rPr>
          <w:rFonts w:eastAsia="SimSun"/>
          <w:lang w:val="en-US" w:eastAsia="zh-CN"/>
        </w:rPr>
        <w:t>NR</w:t>
      </w:r>
      <w:r w:rsidRPr="007530C6">
        <w:rPr>
          <w:lang w:val="en-US" w:eastAsia="zh-CN"/>
        </w:rPr>
        <w:t xml:space="preserve"> </w:t>
      </w:r>
      <w:r w:rsidRPr="007530C6">
        <w:rPr>
          <w:lang w:val="en-US"/>
        </w:rPr>
        <w:t>repeater DL when co-located with BS/repeater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29"/>
        <w:gridCol w:w="2117"/>
        <w:gridCol w:w="1738"/>
        <w:gridCol w:w="1618"/>
      </w:tblGrid>
      <w:tr w:rsidR="00866237" w:rsidRPr="007530C6" w14:paraId="552CAFC8" w14:textId="77777777" w:rsidTr="00866237">
        <w:trPr>
          <w:cantSplit/>
          <w:tblHeader/>
          <w:jc w:val="center"/>
        </w:trPr>
        <w:tc>
          <w:tcPr>
            <w:tcW w:w="1143" w:type="pct"/>
            <w:tcBorders>
              <w:top w:val="single" w:sz="4" w:space="0" w:color="auto"/>
              <w:left w:val="single" w:sz="4" w:space="0" w:color="auto"/>
              <w:bottom w:val="single" w:sz="4" w:space="0" w:color="auto"/>
              <w:right w:val="single" w:sz="4" w:space="0" w:color="auto"/>
            </w:tcBorders>
            <w:hideMark/>
          </w:tcPr>
          <w:p w14:paraId="0F881C8A"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Frequency range of interfering signal</w:t>
            </w:r>
          </w:p>
        </w:tc>
        <w:tc>
          <w:tcPr>
            <w:tcW w:w="1080" w:type="pct"/>
            <w:tcBorders>
              <w:top w:val="single" w:sz="4" w:space="0" w:color="auto"/>
              <w:left w:val="single" w:sz="4" w:space="0" w:color="auto"/>
              <w:bottom w:val="single" w:sz="4" w:space="0" w:color="auto"/>
              <w:right w:val="single" w:sz="4" w:space="0" w:color="auto"/>
            </w:tcBorders>
            <w:hideMark/>
          </w:tcPr>
          <w:p w14:paraId="73BB8FA1"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Interfering signal mean power for repeater with WA UE side (dBm)</w:t>
            </w:r>
          </w:p>
        </w:tc>
        <w:tc>
          <w:tcPr>
            <w:tcW w:w="1074" w:type="pct"/>
            <w:tcBorders>
              <w:top w:val="single" w:sz="4" w:space="0" w:color="auto"/>
              <w:left w:val="single" w:sz="4" w:space="0" w:color="auto"/>
              <w:bottom w:val="single" w:sz="4" w:space="0" w:color="auto"/>
              <w:right w:val="single" w:sz="4" w:space="0" w:color="auto"/>
            </w:tcBorders>
            <w:hideMark/>
          </w:tcPr>
          <w:p w14:paraId="7D8207D9"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Interfering signal mean power for repeater with MR UE side(dBm)</w:t>
            </w:r>
          </w:p>
        </w:tc>
        <w:tc>
          <w:tcPr>
            <w:tcW w:w="882" w:type="pct"/>
            <w:tcBorders>
              <w:top w:val="single" w:sz="4" w:space="0" w:color="auto"/>
              <w:left w:val="single" w:sz="4" w:space="0" w:color="auto"/>
              <w:bottom w:val="single" w:sz="4" w:space="0" w:color="auto"/>
              <w:right w:val="single" w:sz="4" w:space="0" w:color="auto"/>
            </w:tcBorders>
            <w:hideMark/>
          </w:tcPr>
          <w:p w14:paraId="0074137C"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Interfering signal mean power for repeater with LA UE side(dBm)</w:t>
            </w:r>
          </w:p>
        </w:tc>
        <w:tc>
          <w:tcPr>
            <w:tcW w:w="821" w:type="pct"/>
            <w:tcBorders>
              <w:top w:val="single" w:sz="4" w:space="0" w:color="auto"/>
              <w:left w:val="single" w:sz="4" w:space="0" w:color="auto"/>
              <w:bottom w:val="single" w:sz="4" w:space="0" w:color="auto"/>
              <w:right w:val="single" w:sz="4" w:space="0" w:color="auto"/>
            </w:tcBorders>
            <w:hideMark/>
          </w:tcPr>
          <w:p w14:paraId="001C3512"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Type of interfering signals</w:t>
            </w:r>
          </w:p>
        </w:tc>
      </w:tr>
      <w:tr w:rsidR="00866237" w:rsidRPr="007530C6" w14:paraId="7011A545" w14:textId="77777777" w:rsidTr="00866237">
        <w:trPr>
          <w:cantSplit/>
          <w:jc w:val="center"/>
        </w:trPr>
        <w:tc>
          <w:tcPr>
            <w:tcW w:w="1143" w:type="pct"/>
            <w:tcBorders>
              <w:top w:val="single" w:sz="4" w:space="0" w:color="auto"/>
              <w:left w:val="single" w:sz="4" w:space="0" w:color="auto"/>
              <w:bottom w:val="single" w:sz="4" w:space="0" w:color="auto"/>
              <w:right w:val="single" w:sz="4" w:space="0" w:color="auto"/>
            </w:tcBorders>
            <w:hideMark/>
          </w:tcPr>
          <w:p w14:paraId="2E60727F" w14:textId="77777777" w:rsidR="00866237" w:rsidRPr="007530C6" w:rsidRDefault="00866237">
            <w:pPr>
              <w:keepNext/>
              <w:keepLines/>
              <w:spacing w:after="0"/>
              <w:jc w:val="center"/>
              <w:rPr>
                <w:rFonts w:ascii="Arial" w:hAnsi="Arial" w:cs="Arial"/>
                <w:sz w:val="18"/>
                <w:szCs w:val="18"/>
                <w:lang w:val="en-US" w:eastAsia="ja-JP"/>
              </w:rPr>
            </w:pPr>
            <w:r w:rsidRPr="007530C6">
              <w:rPr>
                <w:rFonts w:ascii="Arial" w:hAnsi="Arial" w:cs="Arial"/>
                <w:sz w:val="18"/>
                <w:lang w:val="en-US" w:eastAsia="zh-CN"/>
              </w:rPr>
              <w:t xml:space="preserve">Frequency range of co-located BS’s downlink </w:t>
            </w:r>
            <w:r w:rsidRPr="007530C6">
              <w:rPr>
                <w:rFonts w:ascii="Arial" w:hAnsi="Arial" w:cs="Arial"/>
                <w:iCs/>
                <w:sz w:val="18"/>
                <w:lang w:val="en-US" w:eastAsia="zh-CN"/>
              </w:rPr>
              <w:t xml:space="preserve">operating band or located repeater’s </w:t>
            </w:r>
            <w:r w:rsidRPr="007530C6">
              <w:rPr>
                <w:rFonts w:ascii="Arial" w:hAnsi="Arial" w:cs="Arial"/>
                <w:i/>
                <w:iCs/>
                <w:sz w:val="18"/>
                <w:lang w:val="en-US" w:eastAsia="zh-CN"/>
              </w:rPr>
              <w:t>passband</w:t>
            </w:r>
          </w:p>
        </w:tc>
        <w:tc>
          <w:tcPr>
            <w:tcW w:w="1080" w:type="pct"/>
            <w:tcBorders>
              <w:top w:val="single" w:sz="4" w:space="0" w:color="auto"/>
              <w:left w:val="single" w:sz="4" w:space="0" w:color="auto"/>
              <w:bottom w:val="single" w:sz="4" w:space="0" w:color="auto"/>
              <w:right w:val="single" w:sz="4" w:space="0" w:color="auto"/>
            </w:tcBorders>
            <w:vAlign w:val="center"/>
            <w:hideMark/>
          </w:tcPr>
          <w:p w14:paraId="45153041" w14:textId="77777777" w:rsidR="00866237" w:rsidRPr="007530C6" w:rsidRDefault="00866237">
            <w:pPr>
              <w:keepNext/>
              <w:keepLines/>
              <w:spacing w:after="0"/>
              <w:jc w:val="center"/>
              <w:rPr>
                <w:rFonts w:ascii="Arial" w:hAnsi="Arial" w:cs="Arial"/>
                <w:sz w:val="18"/>
                <w:szCs w:val="18"/>
                <w:lang w:val="en-US" w:eastAsia="ja-JP"/>
              </w:rPr>
            </w:pPr>
            <w:r w:rsidRPr="007530C6">
              <w:rPr>
                <w:rFonts w:ascii="Arial" w:hAnsi="Arial" w:cs="Arial"/>
                <w:sz w:val="18"/>
                <w:szCs w:val="18"/>
                <w:lang w:val="en-US" w:eastAsia="ja-JP"/>
              </w:rPr>
              <w:t>+</w:t>
            </w:r>
            <w:r w:rsidRPr="007530C6">
              <w:rPr>
                <w:rFonts w:ascii="Arial" w:eastAsia="SimSun" w:hAnsi="Arial" w:cs="Arial"/>
                <w:sz w:val="18"/>
                <w:szCs w:val="18"/>
                <w:lang w:val="en-US" w:eastAsia="zh-CN"/>
              </w:rPr>
              <w:t>16</w:t>
            </w:r>
          </w:p>
        </w:tc>
        <w:tc>
          <w:tcPr>
            <w:tcW w:w="1074" w:type="pct"/>
            <w:tcBorders>
              <w:top w:val="single" w:sz="4" w:space="0" w:color="auto"/>
              <w:left w:val="single" w:sz="4" w:space="0" w:color="auto"/>
              <w:bottom w:val="single" w:sz="4" w:space="0" w:color="auto"/>
              <w:right w:val="single" w:sz="4" w:space="0" w:color="auto"/>
            </w:tcBorders>
            <w:vAlign w:val="center"/>
            <w:hideMark/>
          </w:tcPr>
          <w:p w14:paraId="58E8F757" w14:textId="77777777" w:rsidR="00866237" w:rsidRPr="007530C6" w:rsidRDefault="00866237">
            <w:pPr>
              <w:keepNext/>
              <w:keepLines/>
              <w:spacing w:after="0"/>
              <w:jc w:val="center"/>
              <w:rPr>
                <w:rFonts w:ascii="Arial" w:hAnsi="Arial"/>
                <w:sz w:val="18"/>
                <w:szCs w:val="18"/>
                <w:lang w:val="en-US" w:eastAsia="ja-JP"/>
              </w:rPr>
            </w:pPr>
            <w:r w:rsidRPr="007530C6">
              <w:rPr>
                <w:rFonts w:ascii="Arial" w:hAnsi="Arial" w:cs="Arial"/>
                <w:sz w:val="18"/>
                <w:szCs w:val="18"/>
                <w:lang w:val="en-US" w:eastAsia="ja-JP"/>
              </w:rPr>
              <w:t>+</w:t>
            </w:r>
            <w:r w:rsidRPr="007530C6">
              <w:rPr>
                <w:rFonts w:ascii="Arial" w:eastAsia="SimSun" w:hAnsi="Arial" w:cs="Arial"/>
                <w:sz w:val="18"/>
                <w:szCs w:val="18"/>
                <w:lang w:val="en-US" w:eastAsia="zh-CN"/>
              </w:rPr>
              <w:t>8</w:t>
            </w:r>
          </w:p>
        </w:tc>
        <w:tc>
          <w:tcPr>
            <w:tcW w:w="882" w:type="pct"/>
            <w:tcBorders>
              <w:top w:val="single" w:sz="4" w:space="0" w:color="auto"/>
              <w:left w:val="single" w:sz="4" w:space="0" w:color="auto"/>
              <w:bottom w:val="single" w:sz="4" w:space="0" w:color="auto"/>
              <w:right w:val="single" w:sz="4" w:space="0" w:color="auto"/>
            </w:tcBorders>
            <w:vAlign w:val="center"/>
            <w:hideMark/>
          </w:tcPr>
          <w:p w14:paraId="7C65BA9D" w14:textId="77777777" w:rsidR="00866237" w:rsidRPr="007530C6" w:rsidRDefault="00866237">
            <w:pPr>
              <w:keepNext/>
              <w:keepLines/>
              <w:spacing w:after="0"/>
              <w:jc w:val="center"/>
              <w:rPr>
                <w:rFonts w:ascii="Arial" w:hAnsi="Arial" w:cs="Arial"/>
                <w:sz w:val="18"/>
                <w:szCs w:val="18"/>
                <w:lang w:val="en-US" w:eastAsia="ja-JP"/>
              </w:rPr>
            </w:pPr>
            <w:r w:rsidRPr="007530C6">
              <w:rPr>
                <w:rFonts w:ascii="Arial" w:eastAsia="SimSun" w:hAnsi="Arial" w:cs="Arial"/>
                <w:sz w:val="18"/>
                <w:lang w:val="en-US" w:eastAsia="zh-CN"/>
              </w:rPr>
              <w:t>x (Note 1)</w:t>
            </w:r>
          </w:p>
        </w:tc>
        <w:tc>
          <w:tcPr>
            <w:tcW w:w="821" w:type="pct"/>
            <w:tcBorders>
              <w:top w:val="single" w:sz="4" w:space="0" w:color="auto"/>
              <w:left w:val="single" w:sz="4" w:space="0" w:color="auto"/>
              <w:bottom w:val="single" w:sz="4" w:space="0" w:color="auto"/>
              <w:right w:val="single" w:sz="4" w:space="0" w:color="auto"/>
            </w:tcBorders>
            <w:vAlign w:val="center"/>
            <w:hideMark/>
          </w:tcPr>
          <w:p w14:paraId="65B51C75" w14:textId="77777777" w:rsidR="00866237" w:rsidRPr="007530C6" w:rsidRDefault="00866237">
            <w:pPr>
              <w:keepNext/>
              <w:keepLines/>
              <w:spacing w:after="0"/>
              <w:jc w:val="center"/>
              <w:rPr>
                <w:rFonts w:ascii="Arial" w:hAnsi="Arial" w:cs="Arial"/>
                <w:sz w:val="18"/>
                <w:lang w:val="en-US" w:eastAsia="ja-JP"/>
              </w:rPr>
            </w:pPr>
            <w:r w:rsidRPr="007530C6">
              <w:rPr>
                <w:rFonts w:ascii="Arial" w:hAnsi="Arial" w:cs="Arial"/>
                <w:sz w:val="18"/>
                <w:lang w:val="en-US" w:eastAsia="ja-JP"/>
              </w:rPr>
              <w:t>2 CW carriers</w:t>
            </w:r>
          </w:p>
        </w:tc>
      </w:tr>
      <w:tr w:rsidR="00866237" w:rsidRPr="007530C6" w14:paraId="17036E4F" w14:textId="77777777" w:rsidTr="00866237">
        <w:trPr>
          <w:cantSplit/>
          <w:jc w:val="center"/>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6FFE3010" w14:textId="3F01A3DE" w:rsidR="00866237" w:rsidRPr="007530C6" w:rsidRDefault="00866237" w:rsidP="001A2F6F">
            <w:pPr>
              <w:pStyle w:val="TAN"/>
              <w:rPr>
                <w:lang w:val="en-US" w:eastAsia="ja-JP"/>
              </w:rPr>
            </w:pPr>
            <w:r w:rsidRPr="007530C6">
              <w:rPr>
                <w:lang w:val="en-US" w:eastAsia="ja-JP"/>
              </w:rPr>
              <w:t>NOTE 1:</w:t>
            </w:r>
            <w:r w:rsidR="001A2F6F" w:rsidRPr="007530C6">
              <w:rPr>
                <w:rFonts w:eastAsia="Yu Mincho"/>
                <w:lang w:val="en-US" w:eastAsia="ja-JP"/>
              </w:rPr>
              <w:tab/>
            </w:r>
            <w:r w:rsidRPr="007530C6">
              <w:rPr>
                <w:lang w:val="en-US" w:eastAsia="ja-JP"/>
              </w:rPr>
              <w:t>x = -7 dBm for NR repeater co-located with Pico GSM850 or Pico CDMA850</w:t>
            </w:r>
          </w:p>
          <w:p w14:paraId="0586DA84" w14:textId="3279FAE7" w:rsidR="00866237" w:rsidRPr="007530C6" w:rsidRDefault="001A2F6F" w:rsidP="001A2F6F">
            <w:pPr>
              <w:pStyle w:val="TAN"/>
              <w:rPr>
                <w:lang w:val="en-US" w:eastAsia="ja-JP"/>
              </w:rPr>
            </w:pPr>
            <w:r w:rsidRPr="007530C6">
              <w:rPr>
                <w:rFonts w:eastAsia="Yu Mincho"/>
                <w:lang w:val="en-US" w:eastAsia="ja-JP"/>
              </w:rPr>
              <w:tab/>
            </w:r>
            <w:r w:rsidR="00866237" w:rsidRPr="007530C6">
              <w:rPr>
                <w:lang w:val="en-US" w:eastAsia="ja-JP"/>
              </w:rPr>
              <w:t>x = -4 dBm for NR repeater co-located with Pico DCS1800 or Pico PCS1900</w:t>
            </w:r>
          </w:p>
          <w:p w14:paraId="2179A171" w14:textId="73324698" w:rsidR="00866237" w:rsidRPr="007530C6" w:rsidRDefault="001A2F6F" w:rsidP="001A2F6F">
            <w:pPr>
              <w:pStyle w:val="TAN"/>
              <w:rPr>
                <w:lang w:val="en-US" w:eastAsia="ja-JP"/>
              </w:rPr>
            </w:pPr>
            <w:r w:rsidRPr="007530C6">
              <w:rPr>
                <w:rFonts w:eastAsia="Yu Mincho"/>
                <w:lang w:val="en-US" w:eastAsia="ja-JP"/>
              </w:rPr>
              <w:tab/>
            </w:r>
            <w:r w:rsidR="00866237" w:rsidRPr="007530C6">
              <w:rPr>
                <w:lang w:val="en-US" w:eastAsia="ja-JP"/>
              </w:rPr>
              <w:t>x = -6 dBm for NR repeater co-located with UTRA bands or E-UTRA bands or NR bands</w:t>
            </w:r>
          </w:p>
          <w:p w14:paraId="52333B53" w14:textId="77777777" w:rsidR="00866237" w:rsidRPr="007530C6" w:rsidRDefault="00866237" w:rsidP="001A2F6F">
            <w:pPr>
              <w:pStyle w:val="TAN"/>
              <w:rPr>
                <w:rFonts w:eastAsia="Yu Mincho"/>
                <w:lang w:val="en-US" w:eastAsia="ja-JP"/>
              </w:rPr>
            </w:pPr>
            <w:r w:rsidRPr="007530C6">
              <w:rPr>
                <w:rFonts w:eastAsia="Yu Mincho"/>
                <w:lang w:val="en-US" w:eastAsia="ja-JP"/>
              </w:rPr>
              <w:t>NOTE 2:</w:t>
            </w:r>
            <w:r w:rsidRPr="007530C6">
              <w:rPr>
                <w:rFonts w:eastAsia="Yu Mincho"/>
                <w:lang w:val="en-US" w:eastAsia="ja-JP"/>
              </w:rPr>
              <w:tab/>
              <w:t xml:space="preserve">The requirement does not apply when the interfering signal falls within the </w:t>
            </w:r>
            <w:r w:rsidRPr="007530C6">
              <w:rPr>
                <w:rFonts w:eastAsia="Yu Mincho"/>
                <w:i/>
                <w:lang w:val="en-US" w:eastAsia="ja-JP"/>
              </w:rPr>
              <w:t>passband</w:t>
            </w:r>
            <w:r w:rsidRPr="007530C6">
              <w:rPr>
                <w:rFonts w:eastAsia="Yu Mincho"/>
                <w:lang w:val="en-US" w:eastAsia="ja-JP"/>
              </w:rPr>
              <w:t>.</w:t>
            </w:r>
          </w:p>
          <w:p w14:paraId="1277BFBD" w14:textId="77777777" w:rsidR="00866237" w:rsidRPr="007530C6" w:rsidRDefault="00866237" w:rsidP="001A2F6F">
            <w:pPr>
              <w:pStyle w:val="TAN"/>
              <w:rPr>
                <w:rFonts w:eastAsia="Yu Mincho"/>
                <w:lang w:val="en-US" w:eastAsia="ja-JP"/>
              </w:rPr>
            </w:pPr>
            <w:r w:rsidRPr="007530C6">
              <w:rPr>
                <w:rFonts w:eastAsia="Yu Mincho"/>
                <w:lang w:val="en-US" w:eastAsia="ja-JP"/>
              </w:rPr>
              <w:t>NOTE 3:</w:t>
            </w:r>
            <w:r w:rsidRPr="007530C6">
              <w:rPr>
                <w:rFonts w:eastAsia="Yu Mincho"/>
                <w:lang w:val="en-US" w:eastAsia="ja-JP"/>
              </w:rPr>
              <w:tab/>
              <w:t>For unsynchronized base stations or repeaters (except in band n46 and n96), special co-location requirements may apply that are not covered by the 3GPP specifications.</w:t>
            </w:r>
          </w:p>
        </w:tc>
      </w:tr>
    </w:tbl>
    <w:p w14:paraId="79AB8C76" w14:textId="77777777" w:rsidR="00866237" w:rsidRPr="007530C6" w:rsidRDefault="00866237" w:rsidP="00866237">
      <w:pPr>
        <w:rPr>
          <w:lang w:val="en-US"/>
        </w:rPr>
      </w:pPr>
    </w:p>
    <w:p w14:paraId="45387ACF" w14:textId="77777777" w:rsidR="00866237" w:rsidRPr="007530C6" w:rsidRDefault="00866237" w:rsidP="00866237">
      <w:pPr>
        <w:pStyle w:val="TH"/>
      </w:pPr>
      <w:r w:rsidRPr="007530C6">
        <w:rPr>
          <w:rFonts w:eastAsia="Osaka"/>
          <w:lang w:val="en-US"/>
        </w:rPr>
        <w:lastRenderedPageBreak/>
        <w:t xml:space="preserve">Table 6.7.1.5.2-2: </w:t>
      </w:r>
      <w:r w:rsidRPr="007530C6">
        <w:rPr>
          <w:lang w:val="en-US"/>
        </w:rPr>
        <w:t xml:space="preserve">input intermodulation requirement for </w:t>
      </w:r>
      <w:r w:rsidRPr="007530C6">
        <w:rPr>
          <w:rFonts w:eastAsia="SimSun"/>
          <w:lang w:val="en-US" w:eastAsia="zh-CN"/>
        </w:rPr>
        <w:t>NR</w:t>
      </w:r>
      <w:r w:rsidRPr="007530C6">
        <w:rPr>
          <w:lang w:val="en-US" w:eastAsia="zh-CN"/>
        </w:rPr>
        <w:t xml:space="preserve"> </w:t>
      </w:r>
      <w:r w:rsidRPr="007530C6">
        <w:rPr>
          <w:lang w:val="en-US"/>
        </w:rPr>
        <w:t>repeater UL when co-located with BS/repeater in other frequency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753"/>
        <w:gridCol w:w="2093"/>
        <w:gridCol w:w="2095"/>
      </w:tblGrid>
      <w:tr w:rsidR="00866237" w:rsidRPr="007530C6" w14:paraId="326335F9" w14:textId="77777777" w:rsidTr="00866237">
        <w:trPr>
          <w:cantSplit/>
          <w:tblHeader/>
          <w:jc w:val="center"/>
        </w:trPr>
        <w:tc>
          <w:tcPr>
            <w:tcW w:w="1478" w:type="pct"/>
            <w:tcBorders>
              <w:top w:val="single" w:sz="4" w:space="0" w:color="auto"/>
              <w:left w:val="single" w:sz="4" w:space="0" w:color="auto"/>
              <w:bottom w:val="single" w:sz="4" w:space="0" w:color="auto"/>
              <w:right w:val="single" w:sz="4" w:space="0" w:color="auto"/>
            </w:tcBorders>
            <w:hideMark/>
          </w:tcPr>
          <w:p w14:paraId="22CC3F47"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10A445BC"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Interfering signal mean power for repeater with WA BS side(dBm)</w:t>
            </w:r>
          </w:p>
        </w:tc>
        <w:tc>
          <w:tcPr>
            <w:tcW w:w="1062" w:type="pct"/>
            <w:tcBorders>
              <w:top w:val="single" w:sz="4" w:space="0" w:color="auto"/>
              <w:left w:val="single" w:sz="4" w:space="0" w:color="auto"/>
              <w:bottom w:val="single" w:sz="4" w:space="0" w:color="auto"/>
              <w:right w:val="single" w:sz="4" w:space="0" w:color="auto"/>
            </w:tcBorders>
            <w:hideMark/>
          </w:tcPr>
          <w:p w14:paraId="091406F4"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Interfering signal mean power for repeater with LA BS side(dBm)</w:t>
            </w:r>
          </w:p>
        </w:tc>
        <w:tc>
          <w:tcPr>
            <w:tcW w:w="1063" w:type="pct"/>
            <w:tcBorders>
              <w:top w:val="single" w:sz="4" w:space="0" w:color="auto"/>
              <w:left w:val="single" w:sz="4" w:space="0" w:color="auto"/>
              <w:bottom w:val="single" w:sz="4" w:space="0" w:color="auto"/>
              <w:right w:val="single" w:sz="4" w:space="0" w:color="auto"/>
            </w:tcBorders>
            <w:hideMark/>
          </w:tcPr>
          <w:p w14:paraId="605B8752" w14:textId="77777777" w:rsidR="00866237" w:rsidRPr="007530C6" w:rsidRDefault="00866237">
            <w:pPr>
              <w:keepNext/>
              <w:keepLines/>
              <w:spacing w:after="0"/>
              <w:jc w:val="center"/>
              <w:rPr>
                <w:rFonts w:ascii="Arial" w:hAnsi="Arial" w:cs="Arial"/>
                <w:b/>
                <w:sz w:val="18"/>
                <w:lang w:val="en-US" w:eastAsia="ja-JP"/>
              </w:rPr>
            </w:pPr>
            <w:r w:rsidRPr="007530C6">
              <w:rPr>
                <w:rFonts w:ascii="Arial" w:hAnsi="Arial" w:cs="Arial"/>
                <w:b/>
                <w:sz w:val="18"/>
                <w:lang w:val="en-US" w:eastAsia="ja-JP"/>
              </w:rPr>
              <w:t>Type of interfering signals</w:t>
            </w:r>
          </w:p>
        </w:tc>
      </w:tr>
      <w:tr w:rsidR="00866237" w:rsidRPr="007530C6" w14:paraId="22FFF8E4" w14:textId="77777777" w:rsidTr="00866237">
        <w:trPr>
          <w:cantSplit/>
          <w:jc w:val="center"/>
        </w:trPr>
        <w:tc>
          <w:tcPr>
            <w:tcW w:w="1478" w:type="pct"/>
            <w:tcBorders>
              <w:top w:val="single" w:sz="4" w:space="0" w:color="auto"/>
              <w:left w:val="single" w:sz="4" w:space="0" w:color="auto"/>
              <w:bottom w:val="single" w:sz="4" w:space="0" w:color="auto"/>
              <w:right w:val="single" w:sz="4" w:space="0" w:color="auto"/>
            </w:tcBorders>
            <w:hideMark/>
          </w:tcPr>
          <w:p w14:paraId="231A5B7D" w14:textId="77777777" w:rsidR="00866237" w:rsidRPr="007530C6" w:rsidRDefault="00866237">
            <w:pPr>
              <w:keepNext/>
              <w:keepLines/>
              <w:spacing w:after="0"/>
              <w:jc w:val="center"/>
              <w:rPr>
                <w:rFonts w:ascii="Arial" w:hAnsi="Arial" w:cs="Arial"/>
                <w:sz w:val="18"/>
                <w:szCs w:val="18"/>
                <w:lang w:val="en-US" w:eastAsia="ja-JP"/>
              </w:rPr>
            </w:pPr>
            <w:r w:rsidRPr="007530C6">
              <w:rPr>
                <w:rFonts w:ascii="Arial" w:hAnsi="Arial" w:cs="Arial"/>
                <w:sz w:val="18"/>
                <w:lang w:val="en-US" w:eastAsia="zh-CN"/>
              </w:rPr>
              <w:t xml:space="preserve">Frequency range of co-located BS’s downlink </w:t>
            </w:r>
            <w:r w:rsidRPr="007530C6">
              <w:rPr>
                <w:rFonts w:ascii="Arial" w:hAnsi="Arial" w:cs="Arial"/>
                <w:iCs/>
                <w:sz w:val="18"/>
                <w:lang w:val="en-US" w:eastAsia="zh-CN"/>
              </w:rPr>
              <w:t xml:space="preserve">operating band or located repeater’s </w:t>
            </w:r>
            <w:r w:rsidRPr="007530C6">
              <w:rPr>
                <w:rFonts w:ascii="Arial" w:hAnsi="Arial" w:cs="Arial"/>
                <w:i/>
                <w:iCs/>
                <w:sz w:val="18"/>
                <w:lang w:val="en-US" w:eastAsia="zh-CN"/>
              </w:rPr>
              <w:t>passband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45348F92" w14:textId="77777777" w:rsidR="00866237" w:rsidRPr="007530C6" w:rsidRDefault="00866237">
            <w:pPr>
              <w:keepNext/>
              <w:keepLines/>
              <w:spacing w:after="0"/>
              <w:jc w:val="center"/>
              <w:rPr>
                <w:rFonts w:ascii="Arial" w:hAnsi="Arial" w:cs="Arial"/>
                <w:sz w:val="18"/>
                <w:szCs w:val="18"/>
                <w:lang w:val="en-US" w:eastAsia="ja-JP"/>
              </w:rPr>
            </w:pPr>
            <w:r w:rsidRPr="007530C6">
              <w:rPr>
                <w:rFonts w:ascii="Arial" w:hAnsi="Arial" w:cs="Arial"/>
                <w:sz w:val="18"/>
                <w:szCs w:val="18"/>
                <w:lang w:val="en-US" w:eastAsia="ja-JP"/>
              </w:rPr>
              <w:t>+</w:t>
            </w:r>
            <w:r w:rsidRPr="007530C6">
              <w:rPr>
                <w:rFonts w:ascii="Arial" w:eastAsia="SimSun" w:hAnsi="Arial" w:cs="Arial"/>
                <w:sz w:val="18"/>
                <w:szCs w:val="18"/>
                <w:lang w:val="en-US" w:eastAsia="zh-CN"/>
              </w:rPr>
              <w:t>16</w:t>
            </w:r>
          </w:p>
        </w:tc>
        <w:tc>
          <w:tcPr>
            <w:tcW w:w="1062" w:type="pct"/>
            <w:tcBorders>
              <w:top w:val="single" w:sz="4" w:space="0" w:color="auto"/>
              <w:left w:val="single" w:sz="4" w:space="0" w:color="auto"/>
              <w:bottom w:val="single" w:sz="4" w:space="0" w:color="auto"/>
              <w:right w:val="single" w:sz="4" w:space="0" w:color="auto"/>
            </w:tcBorders>
            <w:vAlign w:val="center"/>
            <w:hideMark/>
          </w:tcPr>
          <w:p w14:paraId="0C74A09F" w14:textId="77777777" w:rsidR="00866237" w:rsidRPr="007530C6" w:rsidRDefault="00866237">
            <w:pPr>
              <w:keepNext/>
              <w:keepLines/>
              <w:spacing w:after="0"/>
              <w:jc w:val="center"/>
              <w:rPr>
                <w:rFonts w:ascii="Arial" w:hAnsi="Arial" w:cs="Arial"/>
                <w:sz w:val="18"/>
                <w:lang w:val="en-US" w:eastAsia="ja-JP"/>
              </w:rPr>
            </w:pPr>
            <w:r w:rsidRPr="007530C6">
              <w:rPr>
                <w:lang w:eastAsia="zh-CN"/>
              </w:rPr>
              <w:t>P</w:t>
            </w:r>
            <w:r w:rsidRPr="007530C6">
              <w:rPr>
                <w:vertAlign w:val="subscript"/>
                <w:lang w:eastAsia="zh-CN"/>
              </w:rPr>
              <w:t xml:space="preserve">rated,p,AC </w:t>
            </w:r>
            <w:r w:rsidRPr="007530C6">
              <w:rPr>
                <w:lang w:eastAsia="zh-CN"/>
              </w:rPr>
              <w:t>-30</w:t>
            </w:r>
          </w:p>
        </w:tc>
        <w:tc>
          <w:tcPr>
            <w:tcW w:w="1063" w:type="pct"/>
            <w:tcBorders>
              <w:top w:val="single" w:sz="4" w:space="0" w:color="auto"/>
              <w:left w:val="single" w:sz="4" w:space="0" w:color="auto"/>
              <w:bottom w:val="single" w:sz="4" w:space="0" w:color="auto"/>
              <w:right w:val="single" w:sz="4" w:space="0" w:color="auto"/>
            </w:tcBorders>
            <w:vAlign w:val="center"/>
            <w:hideMark/>
          </w:tcPr>
          <w:p w14:paraId="7142994C" w14:textId="77777777" w:rsidR="00866237" w:rsidRPr="007530C6" w:rsidRDefault="00866237">
            <w:pPr>
              <w:keepNext/>
              <w:keepLines/>
              <w:spacing w:after="0"/>
              <w:jc w:val="center"/>
              <w:rPr>
                <w:rFonts w:ascii="Arial" w:hAnsi="Arial" w:cs="Arial"/>
                <w:sz w:val="18"/>
                <w:lang w:val="en-US" w:eastAsia="ja-JP"/>
              </w:rPr>
            </w:pPr>
            <w:r w:rsidRPr="007530C6">
              <w:rPr>
                <w:rFonts w:ascii="Arial" w:hAnsi="Arial" w:cs="Arial"/>
                <w:sz w:val="18"/>
                <w:lang w:val="en-US" w:eastAsia="ja-JP"/>
              </w:rPr>
              <w:t>2 CW carriers</w:t>
            </w:r>
          </w:p>
        </w:tc>
      </w:tr>
      <w:tr w:rsidR="00866237" w:rsidRPr="007530C6" w14:paraId="564BE7DD" w14:textId="77777777" w:rsidTr="00866237">
        <w:trPr>
          <w:cantSplit/>
          <w:jc w:val="center"/>
        </w:trPr>
        <w:tc>
          <w:tcPr>
            <w:tcW w:w="5000" w:type="pct"/>
            <w:gridSpan w:val="4"/>
            <w:tcBorders>
              <w:top w:val="single" w:sz="4" w:space="0" w:color="auto"/>
              <w:left w:val="single" w:sz="4" w:space="0" w:color="auto"/>
              <w:bottom w:val="single" w:sz="4" w:space="0" w:color="auto"/>
              <w:right w:val="single" w:sz="4" w:space="0" w:color="auto"/>
            </w:tcBorders>
            <w:hideMark/>
          </w:tcPr>
          <w:p w14:paraId="50FBF51B" w14:textId="77777777" w:rsidR="00866237" w:rsidRPr="007530C6" w:rsidRDefault="00866237" w:rsidP="001A2F6F">
            <w:pPr>
              <w:pStyle w:val="TAN"/>
              <w:rPr>
                <w:lang w:val="en-US" w:eastAsia="ja-JP"/>
              </w:rPr>
            </w:pPr>
            <w:r w:rsidRPr="007530C6">
              <w:rPr>
                <w:lang w:val="en-US" w:eastAsia="ja-JP"/>
              </w:rPr>
              <w:t>NOTE 1:</w:t>
            </w:r>
            <w:r w:rsidRPr="007530C6">
              <w:rPr>
                <w:lang w:val="en-US" w:eastAsia="ja-JP"/>
              </w:rPr>
              <w:tab/>
              <w:t xml:space="preserve">The requirement does not apply when the interfering signal falls within the </w:t>
            </w:r>
            <w:r w:rsidRPr="007530C6">
              <w:rPr>
                <w:i/>
                <w:lang w:val="en-US" w:eastAsia="ja-JP"/>
              </w:rPr>
              <w:t>passband</w:t>
            </w:r>
            <w:r w:rsidRPr="007530C6">
              <w:rPr>
                <w:lang w:val="en-US" w:eastAsia="ja-JP"/>
              </w:rPr>
              <w:t>.</w:t>
            </w:r>
          </w:p>
          <w:p w14:paraId="6CF6E213" w14:textId="77777777" w:rsidR="00866237" w:rsidRPr="007530C6" w:rsidRDefault="00866237" w:rsidP="001A2F6F">
            <w:pPr>
              <w:pStyle w:val="TAN"/>
              <w:rPr>
                <w:lang w:val="en-US" w:eastAsia="ja-JP"/>
              </w:rPr>
            </w:pPr>
            <w:r w:rsidRPr="007530C6">
              <w:rPr>
                <w:lang w:val="en-US" w:eastAsia="ja-JP"/>
              </w:rPr>
              <w:t>NOTE 2:</w:t>
            </w:r>
            <w:r w:rsidRPr="007530C6">
              <w:rPr>
                <w:lang w:val="en-US" w:eastAsia="ja-JP"/>
              </w:rPr>
              <w:tab/>
              <w:t>For unsynchronized base stations or repeaters (except in band n46 and n96), special co-location requirements may apply that are not covered by the 3GPP specifications.</w:t>
            </w:r>
          </w:p>
        </w:tc>
      </w:tr>
    </w:tbl>
    <w:p w14:paraId="390AF7F4" w14:textId="77777777" w:rsidR="00866237" w:rsidRPr="007530C6" w:rsidRDefault="00866237" w:rsidP="005670D1">
      <w:pPr>
        <w:rPr>
          <w:rFonts w:eastAsia="Calibri"/>
          <w:lang w:val="en-US"/>
        </w:rPr>
      </w:pPr>
    </w:p>
    <w:p w14:paraId="74D73057" w14:textId="038E1C99" w:rsidR="00866237" w:rsidRPr="007530C6" w:rsidRDefault="00866237" w:rsidP="00866237">
      <w:pPr>
        <w:pStyle w:val="NO"/>
      </w:pPr>
      <w:r w:rsidRPr="007530C6">
        <w:t>NOTE 1:</w:t>
      </w:r>
      <w:r w:rsidRPr="007530C6">
        <w:tab/>
        <w:t xml:space="preserve">The co-location requirements in </w:t>
      </w:r>
      <w:r w:rsidRPr="007530C6">
        <w:rPr>
          <w:rFonts w:eastAsia="Osaka" w:cs="v4.1.0"/>
        </w:rPr>
        <w:t>Table</w:t>
      </w:r>
      <w:r w:rsidRPr="007530C6">
        <w:t> </w:t>
      </w:r>
      <w:r w:rsidRPr="007530C6">
        <w:rPr>
          <w:rFonts w:eastAsia="Osaka" w:cs="v4.1.0"/>
        </w:rPr>
        <w:t>6.7.1.5.2-1 and 6.7.1.5.2-2</w:t>
      </w:r>
      <w:r w:rsidRPr="007530C6">
        <w:t xml:space="preserve"> do not apply when the Repeaters passband frequency range is adjacent to the frequency range of the co-location requirement in the Table </w:t>
      </w:r>
      <w:r w:rsidRPr="007530C6">
        <w:rPr>
          <w:rFonts w:eastAsia="Osaka" w:cs="v4.1.0"/>
        </w:rPr>
        <w:t>6.7.1.5.2-1 or Table 6.7.1.5.2-2</w:t>
      </w:r>
      <w:r w:rsidRPr="007530C6">
        <w:t xml:space="preserve">. The current state-of-the-art technology does not allow a single generic solution for co-location with </w:t>
      </w:r>
      <w:r w:rsidRPr="007530C6">
        <w:rPr>
          <w:lang w:eastAsia="zh-CN"/>
        </w:rPr>
        <w:t>other system</w:t>
      </w:r>
      <w:r w:rsidRPr="007530C6">
        <w:t xml:space="preserve"> on adjacent frequencies for 30dB Repeater-BS minimum coupling loss. However, there are certain site-engineering solutions that can be used. These techniques are addressed in TR 25.942 [</w:t>
      </w:r>
      <w:r w:rsidR="00151B3A" w:rsidRPr="007530C6">
        <w:rPr>
          <w:rFonts w:hint="eastAsia"/>
          <w:lang w:eastAsia="zh-CN"/>
        </w:rPr>
        <w:t>1</w:t>
      </w:r>
      <w:r w:rsidRPr="007530C6">
        <w:t>5].</w:t>
      </w:r>
    </w:p>
    <w:p w14:paraId="7E667E9A" w14:textId="77777777" w:rsidR="00866237" w:rsidRPr="007530C6" w:rsidRDefault="00866237" w:rsidP="00866237">
      <w:pPr>
        <w:pStyle w:val="NO"/>
      </w:pPr>
      <w:r w:rsidRPr="007530C6">
        <w:t>NOTE 2:</w:t>
      </w:r>
      <w:r w:rsidRPr="007530C6">
        <w:tab/>
        <w:t>The Table </w:t>
      </w:r>
      <w:r w:rsidRPr="007530C6">
        <w:rPr>
          <w:rFonts w:eastAsia="Osaka" w:cs="v4.1.0"/>
        </w:rPr>
        <w:t>6.7.1.5.2-1 and Table 6.7.1.5.2-2</w:t>
      </w:r>
      <w:r w:rsidRPr="007530C6">
        <w:t xml:space="preserve"> assumes that two operating bands, where the corresponding BS or Repeater transmit and receive frequency ranges would be overlapping, are not deployed in the same geographical area. For such a case of operation with overlapping frequency arrangements in the same geographical area, special co-location requirements may apply that are not covered by the 3GPP specifications.</w:t>
      </w:r>
    </w:p>
    <w:p w14:paraId="3D13C3AB" w14:textId="77777777" w:rsidR="00866237" w:rsidRPr="007530C6" w:rsidRDefault="00866237" w:rsidP="00866237">
      <w:pPr>
        <w:rPr>
          <w:rFonts w:cs="v4.2.0"/>
        </w:rPr>
      </w:pPr>
      <w:r w:rsidRPr="007530C6">
        <w:t xml:space="preserve">For the parameters specified in table </w:t>
      </w:r>
      <w:r w:rsidRPr="007530C6">
        <w:rPr>
          <w:rFonts w:eastAsia="Osaka" w:cs="v4.1.0"/>
        </w:rPr>
        <w:t>Table</w:t>
      </w:r>
      <w:r w:rsidRPr="007530C6">
        <w:t> </w:t>
      </w:r>
      <w:r w:rsidRPr="007530C6">
        <w:rPr>
          <w:rFonts w:eastAsia="Osaka" w:cs="v4.1.0"/>
        </w:rPr>
        <w:t>6.7.1.5.2-1 and 6.7.1.5.2-2</w:t>
      </w:r>
      <w:r w:rsidRPr="007530C6">
        <w:t>, the power in the passband shall not increase with more than [10 + TT] dB B at the output of the repeater as measured in the centre of the passband, compared to the level obtained without interfering signals applied.</w:t>
      </w:r>
    </w:p>
    <w:p w14:paraId="3A465C5A" w14:textId="77777777" w:rsidR="00866237" w:rsidRPr="007530C6" w:rsidRDefault="00866237" w:rsidP="00866237">
      <w:pPr>
        <w:pStyle w:val="Heading5"/>
      </w:pPr>
      <w:bookmarkStart w:id="2673" w:name="_Toc503965109"/>
      <w:bookmarkStart w:id="2674" w:name="_Toc120613218"/>
      <w:bookmarkStart w:id="2675" w:name="_Toc121756762"/>
      <w:bookmarkStart w:id="2676" w:name="_Toc121820338"/>
      <w:bookmarkStart w:id="2677" w:name="_Toc124158088"/>
      <w:bookmarkStart w:id="2678" w:name="_Toc130560665"/>
      <w:bookmarkStart w:id="2679" w:name="_Toc137470308"/>
      <w:bookmarkStart w:id="2680" w:name="_Toc138884701"/>
      <w:r w:rsidRPr="007530C6">
        <w:t>6.7.1.5.3</w:t>
      </w:r>
      <w:r w:rsidRPr="007530C6">
        <w:tab/>
        <w:t>Co-existence with other systems</w:t>
      </w:r>
      <w:bookmarkEnd w:id="2673"/>
      <w:bookmarkEnd w:id="2674"/>
      <w:bookmarkEnd w:id="2675"/>
      <w:bookmarkEnd w:id="2676"/>
      <w:bookmarkEnd w:id="2677"/>
      <w:bookmarkEnd w:id="2678"/>
      <w:bookmarkEnd w:id="2679"/>
      <w:bookmarkEnd w:id="2680"/>
    </w:p>
    <w:p w14:paraId="3851AB62" w14:textId="77777777" w:rsidR="00866237" w:rsidRPr="007530C6" w:rsidRDefault="00866237" w:rsidP="00866237">
      <w:r w:rsidRPr="007530C6">
        <w:t xml:space="preserve">This input intermodulation existence requirement may be applied for the protection of </w:t>
      </w:r>
      <w:r w:rsidRPr="007530C6">
        <w:rPr>
          <w:rFonts w:eastAsia="SimSun"/>
          <w:lang w:val="en-US" w:eastAsia="zh-CN"/>
        </w:rPr>
        <w:t xml:space="preserve">NR </w:t>
      </w:r>
      <w:r w:rsidRPr="007530C6">
        <w:rPr>
          <w:lang w:eastAsia="zh-CN"/>
        </w:rPr>
        <w:t>repeater</w:t>
      </w:r>
      <w:r w:rsidRPr="007530C6">
        <w:t xml:space="preserve"> receivers when GSM, CDMA, UTRA</w:t>
      </w:r>
      <w:r w:rsidRPr="007530C6">
        <w:rPr>
          <w:rFonts w:eastAsia="SimSun"/>
          <w:lang w:val="en-US" w:eastAsia="zh-CN"/>
        </w:rPr>
        <w:t xml:space="preserve">, </w:t>
      </w:r>
      <w:r w:rsidRPr="007530C6">
        <w:t xml:space="preserve">E-UTRA, </w:t>
      </w:r>
      <w:r w:rsidRPr="007530C6">
        <w:rPr>
          <w:rFonts w:eastAsia="SimSun"/>
          <w:lang w:val="en-US" w:eastAsia="zh-CN"/>
        </w:rPr>
        <w:t>NR BS or repeater</w:t>
      </w:r>
      <w:r w:rsidRPr="007530C6">
        <w:t xml:space="preserve"> operating in another frequency band co-exist with a</w:t>
      </w:r>
      <w:r w:rsidRPr="007530C6">
        <w:rPr>
          <w:rFonts w:eastAsia="SimSun"/>
          <w:lang w:val="en-US" w:eastAsia="zh-CN"/>
        </w:rPr>
        <w:t xml:space="preserve"> NR</w:t>
      </w:r>
      <w:r w:rsidRPr="007530C6">
        <w:t xml:space="preserve"> repeater. </w:t>
      </w:r>
    </w:p>
    <w:p w14:paraId="30289B68" w14:textId="77777777" w:rsidR="00866237" w:rsidRPr="007530C6" w:rsidRDefault="00866237" w:rsidP="00866237">
      <w:r w:rsidRPr="007530C6">
        <w:t>The intermodulation performance should be met when the signals in Table 6.7.1.5.3-1 are applied to the Repeater:</w:t>
      </w:r>
    </w:p>
    <w:p w14:paraId="20DE9F3A" w14:textId="77777777" w:rsidR="00866237" w:rsidRPr="007530C6" w:rsidRDefault="00866237" w:rsidP="00866237">
      <w:pPr>
        <w:pStyle w:val="TH"/>
      </w:pPr>
      <w:bookmarkStart w:id="2681" w:name="_Hlk101375236"/>
      <w:r w:rsidRPr="007530C6">
        <w:rPr>
          <w:rFonts w:eastAsia="Osaka"/>
          <w:lang w:val="en-US"/>
        </w:rPr>
        <w:t xml:space="preserve">Table 6.7.1.5.3-1: </w:t>
      </w:r>
      <w:r w:rsidRPr="007530C6">
        <w:rPr>
          <w:lang w:val="en-US"/>
        </w:rPr>
        <w:t xml:space="preserve">input intermodulation requirement for </w:t>
      </w:r>
      <w:r w:rsidRPr="007530C6">
        <w:rPr>
          <w:rFonts w:eastAsia="SimSun"/>
          <w:lang w:val="en-US" w:eastAsia="zh-CN"/>
        </w:rPr>
        <w:t>NR</w:t>
      </w:r>
      <w:r w:rsidRPr="007530C6">
        <w:rPr>
          <w:lang w:val="en-US" w:eastAsia="zh-CN"/>
        </w:rPr>
        <w:t xml:space="preserve"> </w:t>
      </w:r>
      <w:r w:rsidRPr="007530C6">
        <w:rPr>
          <w:lang w:val="en-US"/>
        </w:rPr>
        <w:t>repeater when co-exist with BS/repeater in other non-overlapping frequency bands</w:t>
      </w:r>
    </w:p>
    <w:tbl>
      <w:tblPr>
        <w:tblW w:w="3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8"/>
        <w:gridCol w:w="1618"/>
        <w:gridCol w:w="1617"/>
      </w:tblGrid>
      <w:tr w:rsidR="00866237" w:rsidRPr="007530C6" w14:paraId="4F449046" w14:textId="77777777" w:rsidTr="00866237">
        <w:trPr>
          <w:cantSplit/>
          <w:tblHeader/>
          <w:jc w:val="center"/>
        </w:trPr>
        <w:tc>
          <w:tcPr>
            <w:tcW w:w="1480" w:type="pct"/>
            <w:tcBorders>
              <w:top w:val="single" w:sz="4" w:space="0" w:color="auto"/>
              <w:left w:val="single" w:sz="4" w:space="0" w:color="auto"/>
              <w:bottom w:val="single" w:sz="4" w:space="0" w:color="auto"/>
              <w:right w:val="single" w:sz="4" w:space="0" w:color="auto"/>
            </w:tcBorders>
            <w:hideMark/>
          </w:tcPr>
          <w:p w14:paraId="178F41A0" w14:textId="77777777" w:rsidR="00866237" w:rsidRPr="007530C6" w:rsidRDefault="00866237">
            <w:pPr>
              <w:pStyle w:val="TAH"/>
              <w:rPr>
                <w:lang w:val="en-US" w:eastAsia="ja-JP"/>
              </w:rPr>
            </w:pPr>
            <w:r w:rsidRPr="007530C6">
              <w:rPr>
                <w:lang w:val="en-US" w:eastAsia="ja-JP"/>
              </w:rPr>
              <w:t>Frequency range of interfering signal</w:t>
            </w:r>
          </w:p>
        </w:tc>
        <w:tc>
          <w:tcPr>
            <w:tcW w:w="1397" w:type="pct"/>
            <w:tcBorders>
              <w:top w:val="single" w:sz="4" w:space="0" w:color="auto"/>
              <w:left w:val="single" w:sz="4" w:space="0" w:color="auto"/>
              <w:bottom w:val="single" w:sz="4" w:space="0" w:color="auto"/>
              <w:right w:val="single" w:sz="4" w:space="0" w:color="auto"/>
            </w:tcBorders>
            <w:hideMark/>
          </w:tcPr>
          <w:p w14:paraId="6DD54A86" w14:textId="77777777" w:rsidR="00866237" w:rsidRPr="007530C6" w:rsidRDefault="00866237">
            <w:pPr>
              <w:pStyle w:val="TAH"/>
              <w:rPr>
                <w:lang w:val="en-US" w:eastAsia="ja-JP"/>
              </w:rPr>
            </w:pPr>
            <w:r w:rsidRPr="007530C6">
              <w:rPr>
                <w:lang w:val="en-US" w:eastAsia="ja-JP"/>
              </w:rPr>
              <w:t>Interfering signal mean power (dBm)</w:t>
            </w:r>
          </w:p>
        </w:tc>
        <w:tc>
          <w:tcPr>
            <w:tcW w:w="1062" w:type="pct"/>
            <w:tcBorders>
              <w:top w:val="single" w:sz="4" w:space="0" w:color="auto"/>
              <w:left w:val="single" w:sz="4" w:space="0" w:color="auto"/>
              <w:bottom w:val="single" w:sz="4" w:space="0" w:color="auto"/>
              <w:right w:val="single" w:sz="4" w:space="0" w:color="auto"/>
            </w:tcBorders>
            <w:hideMark/>
          </w:tcPr>
          <w:p w14:paraId="2A98E7C0" w14:textId="77777777" w:rsidR="00866237" w:rsidRPr="007530C6" w:rsidRDefault="00866237">
            <w:pPr>
              <w:pStyle w:val="TAH"/>
              <w:rPr>
                <w:lang w:val="en-US" w:eastAsia="ja-JP"/>
              </w:rPr>
            </w:pPr>
            <w:r w:rsidRPr="007530C6">
              <w:rPr>
                <w:lang w:val="en-US" w:eastAsia="ja-JP"/>
              </w:rPr>
              <w:t>Type of interfering signals</w:t>
            </w:r>
          </w:p>
        </w:tc>
        <w:tc>
          <w:tcPr>
            <w:tcW w:w="1062" w:type="pct"/>
            <w:tcBorders>
              <w:top w:val="single" w:sz="4" w:space="0" w:color="auto"/>
              <w:left w:val="single" w:sz="4" w:space="0" w:color="auto"/>
              <w:bottom w:val="single" w:sz="4" w:space="0" w:color="auto"/>
              <w:right w:val="single" w:sz="4" w:space="0" w:color="auto"/>
            </w:tcBorders>
            <w:hideMark/>
          </w:tcPr>
          <w:p w14:paraId="46FF67F9" w14:textId="77777777" w:rsidR="00866237" w:rsidRPr="007530C6" w:rsidRDefault="00866237">
            <w:pPr>
              <w:pStyle w:val="TAH"/>
              <w:rPr>
                <w:lang w:val="en-US" w:eastAsia="zh-CN"/>
              </w:rPr>
            </w:pPr>
            <w:r w:rsidRPr="007530C6">
              <w:rPr>
                <w:lang w:val="en-US" w:eastAsia="zh-CN"/>
              </w:rPr>
              <w:t>Measurement bandwidth</w:t>
            </w:r>
          </w:p>
        </w:tc>
      </w:tr>
      <w:tr w:rsidR="00866237" w:rsidRPr="007530C6" w14:paraId="706279A1" w14:textId="77777777" w:rsidTr="00866237">
        <w:trPr>
          <w:cantSplit/>
          <w:jc w:val="center"/>
        </w:trPr>
        <w:tc>
          <w:tcPr>
            <w:tcW w:w="1480" w:type="pct"/>
            <w:tcBorders>
              <w:top w:val="single" w:sz="4" w:space="0" w:color="auto"/>
              <w:left w:val="single" w:sz="4" w:space="0" w:color="auto"/>
              <w:bottom w:val="single" w:sz="4" w:space="0" w:color="auto"/>
              <w:right w:val="single" w:sz="4" w:space="0" w:color="auto"/>
            </w:tcBorders>
            <w:hideMark/>
          </w:tcPr>
          <w:p w14:paraId="145FBEF3" w14:textId="77777777" w:rsidR="00866237" w:rsidRPr="007530C6" w:rsidRDefault="00866237">
            <w:pPr>
              <w:pStyle w:val="TAC"/>
              <w:rPr>
                <w:szCs w:val="18"/>
                <w:lang w:val="en-US" w:eastAsia="ja-JP"/>
              </w:rPr>
            </w:pPr>
            <w:r w:rsidRPr="007530C6">
              <w:rPr>
                <w:lang w:val="en-US" w:eastAsia="zh-CN"/>
              </w:rPr>
              <w:t xml:space="preserve">Frequency range of co-existence system </w:t>
            </w:r>
            <w:r w:rsidRPr="007530C6">
              <w:rPr>
                <w:iCs/>
                <w:lang w:val="en-US" w:eastAsia="zh-CN"/>
              </w:rPr>
              <w:t>operating band</w:t>
            </w:r>
          </w:p>
        </w:tc>
        <w:tc>
          <w:tcPr>
            <w:tcW w:w="1397" w:type="pct"/>
            <w:tcBorders>
              <w:top w:val="single" w:sz="4" w:space="0" w:color="auto"/>
              <w:left w:val="single" w:sz="4" w:space="0" w:color="auto"/>
              <w:bottom w:val="single" w:sz="4" w:space="0" w:color="auto"/>
              <w:right w:val="single" w:sz="4" w:space="0" w:color="auto"/>
            </w:tcBorders>
            <w:vAlign w:val="center"/>
            <w:hideMark/>
          </w:tcPr>
          <w:p w14:paraId="382D2ADF" w14:textId="77777777" w:rsidR="00866237" w:rsidRPr="007530C6" w:rsidRDefault="00866237">
            <w:pPr>
              <w:pStyle w:val="TAC"/>
              <w:rPr>
                <w:szCs w:val="18"/>
                <w:lang w:val="en-US" w:eastAsia="ja-JP"/>
              </w:rPr>
            </w:pPr>
            <w:r w:rsidRPr="007530C6">
              <w:rPr>
                <w:szCs w:val="18"/>
                <w:lang w:val="en-US" w:eastAsia="ja-JP"/>
              </w:rPr>
              <w:t>-15</w:t>
            </w:r>
          </w:p>
        </w:tc>
        <w:tc>
          <w:tcPr>
            <w:tcW w:w="1062" w:type="pct"/>
            <w:tcBorders>
              <w:top w:val="single" w:sz="4" w:space="0" w:color="auto"/>
              <w:left w:val="single" w:sz="4" w:space="0" w:color="auto"/>
              <w:bottom w:val="single" w:sz="4" w:space="0" w:color="auto"/>
              <w:right w:val="single" w:sz="4" w:space="0" w:color="auto"/>
            </w:tcBorders>
            <w:vAlign w:val="center"/>
            <w:hideMark/>
          </w:tcPr>
          <w:p w14:paraId="37D28880" w14:textId="77777777" w:rsidR="00866237" w:rsidRPr="007530C6" w:rsidRDefault="00866237">
            <w:pPr>
              <w:pStyle w:val="TAC"/>
              <w:rPr>
                <w:lang w:val="en-US" w:eastAsia="ja-JP"/>
              </w:rPr>
            </w:pPr>
            <w:r w:rsidRPr="007530C6">
              <w:rPr>
                <w:lang w:val="en-US" w:eastAsia="ja-JP"/>
              </w:rPr>
              <w:t>2 CW carriers</w:t>
            </w:r>
          </w:p>
        </w:tc>
        <w:tc>
          <w:tcPr>
            <w:tcW w:w="1062" w:type="pct"/>
            <w:tcBorders>
              <w:top w:val="single" w:sz="4" w:space="0" w:color="auto"/>
              <w:left w:val="single" w:sz="4" w:space="0" w:color="auto"/>
              <w:bottom w:val="single" w:sz="4" w:space="0" w:color="auto"/>
              <w:right w:val="single" w:sz="4" w:space="0" w:color="auto"/>
            </w:tcBorders>
            <w:vAlign w:val="center"/>
            <w:hideMark/>
          </w:tcPr>
          <w:p w14:paraId="22CB6806" w14:textId="77777777" w:rsidR="00866237" w:rsidRPr="007530C6" w:rsidRDefault="00866237">
            <w:pPr>
              <w:pStyle w:val="TAC"/>
              <w:rPr>
                <w:lang w:val="en-US" w:eastAsia="zh-CN"/>
              </w:rPr>
            </w:pPr>
            <w:r w:rsidRPr="007530C6">
              <w:rPr>
                <w:lang w:val="en-US" w:eastAsia="zh-CN"/>
              </w:rPr>
              <w:t>1MHz</w:t>
            </w:r>
          </w:p>
        </w:tc>
      </w:tr>
      <w:tr w:rsidR="00866237" w:rsidRPr="007530C6" w14:paraId="31889ECB" w14:textId="77777777" w:rsidTr="00866237">
        <w:trPr>
          <w:cantSplit/>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0CE11252" w14:textId="77777777" w:rsidR="00866237" w:rsidRPr="007530C6" w:rsidRDefault="00866237">
            <w:pPr>
              <w:pStyle w:val="TAN"/>
              <w:rPr>
                <w:color w:val="000000"/>
                <w:lang w:eastAsia="zh-CN"/>
              </w:rPr>
            </w:pPr>
            <w:r w:rsidRPr="007530C6">
              <w:rPr>
                <w:lang w:val="en-US" w:eastAsia="zh-CN"/>
              </w:rPr>
              <w:t xml:space="preserve">NOTE 1:  All the interfering signals should be limited into the frequency ranges that are either X MHz higher than </w:t>
            </w:r>
            <w:r w:rsidRPr="007530C6">
              <w:rPr>
                <w:rFonts w:eastAsia="SimSun"/>
              </w:rPr>
              <w:t>F</w:t>
            </w:r>
            <w:r w:rsidRPr="007530C6">
              <w:rPr>
                <w:rFonts w:eastAsia="SimSun"/>
                <w:vertAlign w:val="subscript"/>
                <w:lang w:eastAsia="zh-CN"/>
              </w:rPr>
              <w:t>U</w:t>
            </w:r>
            <w:r w:rsidRPr="007530C6">
              <w:rPr>
                <w:rFonts w:eastAsia="SimSun"/>
                <w:vertAlign w:val="subscript"/>
              </w:rPr>
              <w:t>L,high</w:t>
            </w:r>
            <w:r w:rsidRPr="007530C6">
              <w:rPr>
                <w:color w:val="000000"/>
                <w:vertAlign w:val="subscript"/>
                <w:lang w:eastAsia="zh-CN"/>
              </w:rPr>
              <w:t xml:space="preserve"> </w:t>
            </w:r>
            <w:r w:rsidRPr="007530C6">
              <w:rPr>
                <w:color w:val="000000"/>
                <w:lang w:eastAsia="zh-CN"/>
              </w:rPr>
              <w:t xml:space="preserve">or X MHz lower than </w:t>
            </w:r>
            <w:r w:rsidRPr="007530C6">
              <w:rPr>
                <w:rFonts w:eastAsia="SimSun"/>
              </w:rPr>
              <w:t>F</w:t>
            </w:r>
            <w:r w:rsidRPr="007530C6">
              <w:rPr>
                <w:rFonts w:eastAsia="SimSun"/>
                <w:vertAlign w:val="subscript"/>
              </w:rPr>
              <w:t>UL,low</w:t>
            </w:r>
            <w:r w:rsidRPr="007530C6">
              <w:rPr>
                <w:color w:val="000000"/>
                <w:lang w:eastAsia="zh-CN"/>
              </w:rPr>
              <w:t xml:space="preserve">, where X equals to 20MHz when </w:t>
            </w:r>
            <w:r w:rsidRPr="007530C6">
              <w:rPr>
                <w:rFonts w:eastAsia="SimSun"/>
              </w:rPr>
              <w:t>F</w:t>
            </w:r>
            <w:r w:rsidRPr="007530C6">
              <w:rPr>
                <w:rFonts w:eastAsia="SimSun"/>
                <w:vertAlign w:val="subscript"/>
                <w:lang w:eastAsia="zh-CN"/>
              </w:rPr>
              <w:t>U</w:t>
            </w:r>
            <w:r w:rsidRPr="007530C6">
              <w:rPr>
                <w:rFonts w:eastAsia="SimSun"/>
                <w:vertAlign w:val="subscript"/>
              </w:rPr>
              <w:t xml:space="preserve">L,high </w:t>
            </w:r>
            <w:r w:rsidRPr="007530C6">
              <w:rPr>
                <w:rFonts w:eastAsia="SimSun"/>
              </w:rPr>
              <w:t>-</w:t>
            </w:r>
            <w:r w:rsidRPr="007530C6">
              <w:rPr>
                <w:color w:val="000000"/>
                <w:lang w:eastAsia="zh-CN"/>
              </w:rPr>
              <w:t xml:space="preserve"> </w:t>
            </w:r>
            <w:r w:rsidRPr="007530C6">
              <w:rPr>
                <w:rFonts w:eastAsia="SimSun"/>
              </w:rPr>
              <w:t>F</w:t>
            </w:r>
            <w:r w:rsidRPr="007530C6">
              <w:rPr>
                <w:rFonts w:eastAsia="SimSun"/>
                <w:vertAlign w:val="subscript"/>
              </w:rPr>
              <w:t>UL,low</w:t>
            </w:r>
            <w:r w:rsidRPr="007530C6">
              <w:rPr>
                <w:color w:val="000000"/>
                <w:lang w:eastAsia="zh-CN"/>
              </w:rPr>
              <w:t xml:space="preserve"> is not larger than 200MHz, otherwise X equals to 60MHz </w:t>
            </w:r>
          </w:p>
        </w:tc>
      </w:tr>
      <w:bookmarkEnd w:id="2681"/>
    </w:tbl>
    <w:p w14:paraId="6140A4C4" w14:textId="77777777" w:rsidR="00866237" w:rsidRPr="007530C6" w:rsidRDefault="00866237" w:rsidP="005670D1">
      <w:pPr>
        <w:rPr>
          <w:rFonts w:eastAsia="Calibri"/>
          <w:lang w:val="en-US"/>
        </w:rPr>
      </w:pPr>
    </w:p>
    <w:p w14:paraId="07FDD6F0" w14:textId="77777777" w:rsidR="00866237" w:rsidRPr="007530C6" w:rsidRDefault="00866237" w:rsidP="005670D1">
      <w:pPr>
        <w:pStyle w:val="NO"/>
      </w:pPr>
      <w:r w:rsidRPr="007530C6">
        <w:t>NOTE 1:</w:t>
      </w:r>
      <w:r w:rsidRPr="007530C6">
        <w:tab/>
        <w:t xml:space="preserve">The co-existence requirements in </w:t>
      </w:r>
      <w:r w:rsidRPr="007530C6">
        <w:rPr>
          <w:rFonts w:eastAsia="Osaka" w:cs="v4.1.0"/>
        </w:rPr>
        <w:t>Table</w:t>
      </w:r>
      <w:r w:rsidRPr="007530C6">
        <w:t> </w:t>
      </w:r>
      <w:r w:rsidRPr="007530C6">
        <w:rPr>
          <w:rFonts w:eastAsia="Osaka"/>
        </w:rPr>
        <w:t>6.7.1.5.3-1</w:t>
      </w:r>
      <w:r w:rsidRPr="007530C6">
        <w:t xml:space="preserve"> do not apply when the repeaters pass band frequency range is adjacent to the frequency range of the co-existence requirement in the Table </w:t>
      </w:r>
      <w:r w:rsidRPr="007530C6">
        <w:rPr>
          <w:rFonts w:eastAsia="Osaka"/>
        </w:rPr>
        <w:t>6.7.1.5.3-1</w:t>
      </w:r>
      <w:r w:rsidRPr="007530C6">
        <w:t>. The current state-of-the-art technology does not allow a single generic solution for co-existence.</w:t>
      </w:r>
    </w:p>
    <w:p w14:paraId="302B5F99" w14:textId="77777777" w:rsidR="00866237" w:rsidRPr="007530C6" w:rsidRDefault="00866237" w:rsidP="005670D1">
      <w:pPr>
        <w:pStyle w:val="NO"/>
      </w:pPr>
      <w:r w:rsidRPr="007530C6">
        <w:t>NOTE 2:</w:t>
      </w:r>
      <w:r w:rsidRPr="007530C6">
        <w:tab/>
        <w:t>The Table </w:t>
      </w:r>
      <w:r w:rsidRPr="007530C6">
        <w:rPr>
          <w:rFonts w:eastAsia="Osaka"/>
        </w:rPr>
        <w:t>6.7.1.5.3-1</w:t>
      </w:r>
      <w:r w:rsidRPr="007530C6">
        <w:rPr>
          <w:rFonts w:eastAsia="Osaka" w:cs="v4.1.0"/>
        </w:rPr>
        <w:t xml:space="preserve"> </w:t>
      </w:r>
      <w:r w:rsidRPr="007530C6">
        <w:t>assumes that two operating bands, where the frequency ranges would be overlapping, are not deployed in the same geographical area. For such a case of operation with overlapping frequency arrangements in the same geographical area, special co-existence requirements may apply that are not covered by the 3GPP specifications.</w:t>
      </w:r>
    </w:p>
    <w:p w14:paraId="5C33102F" w14:textId="0AFF4315" w:rsidR="00866237" w:rsidRPr="007530C6" w:rsidRDefault="00866237" w:rsidP="00465349">
      <w:pPr>
        <w:rPr>
          <w:i/>
          <w:lang w:eastAsia="zh-CN"/>
        </w:rPr>
      </w:pPr>
      <w:r w:rsidRPr="007530C6">
        <w:lastRenderedPageBreak/>
        <w:t xml:space="preserve">For the parameters specified in Table </w:t>
      </w:r>
      <w:r w:rsidRPr="007530C6">
        <w:rPr>
          <w:rFonts w:eastAsia="Osaka"/>
        </w:rPr>
        <w:t>6.7.1.5.3-1</w:t>
      </w:r>
      <w:r w:rsidRPr="007530C6">
        <w:t>, the power in the pass band shall not increase with more than [10 + TT] dB at the output of the repeater as measured in the centre of the pass band, compared to the level obtained without interfering signals applied.</w:t>
      </w:r>
    </w:p>
    <w:p w14:paraId="52B5E66A" w14:textId="77777777" w:rsidR="00966683" w:rsidRPr="007530C6" w:rsidRDefault="00966683" w:rsidP="00966683">
      <w:pPr>
        <w:pStyle w:val="Heading2"/>
        <w:rPr>
          <w:lang w:eastAsia="zh-CN"/>
        </w:rPr>
      </w:pPr>
      <w:bookmarkStart w:id="2682" w:name="_Toc97737223"/>
      <w:bookmarkStart w:id="2683" w:name="_Toc120613219"/>
      <w:bookmarkStart w:id="2684" w:name="_Toc121756763"/>
      <w:bookmarkStart w:id="2685" w:name="_Toc121820339"/>
      <w:bookmarkStart w:id="2686" w:name="_Toc124158089"/>
      <w:bookmarkStart w:id="2687" w:name="_Toc130560666"/>
      <w:bookmarkStart w:id="2688" w:name="_Toc137470309"/>
      <w:bookmarkStart w:id="2689" w:name="_Toc138884702"/>
      <w:r w:rsidRPr="007530C6">
        <w:t>6.</w:t>
      </w:r>
      <w:r w:rsidRPr="007530C6">
        <w:rPr>
          <w:lang w:eastAsia="zh-CN"/>
        </w:rPr>
        <w:t>8</w:t>
      </w:r>
      <w:r w:rsidRPr="007530C6">
        <w:tab/>
      </w:r>
      <w:r w:rsidRPr="007530C6">
        <w:rPr>
          <w:lang w:eastAsia="zh-CN"/>
        </w:rPr>
        <w:t>Output intermodulation</w:t>
      </w:r>
      <w:bookmarkEnd w:id="2682"/>
      <w:bookmarkEnd w:id="2683"/>
      <w:bookmarkEnd w:id="2684"/>
      <w:bookmarkEnd w:id="2685"/>
      <w:bookmarkEnd w:id="2686"/>
      <w:bookmarkEnd w:id="2687"/>
      <w:bookmarkEnd w:id="2688"/>
      <w:bookmarkEnd w:id="2689"/>
    </w:p>
    <w:p w14:paraId="661D2207" w14:textId="77777777" w:rsidR="002A5B33" w:rsidRPr="007530C6" w:rsidRDefault="002A5B33" w:rsidP="002A5B33">
      <w:pPr>
        <w:pStyle w:val="Heading3"/>
      </w:pPr>
      <w:bookmarkStart w:id="2690" w:name="_Toc106094125"/>
      <w:bookmarkStart w:id="2691" w:name="_Toc97737209"/>
      <w:bookmarkStart w:id="2692" w:name="_Toc503964276"/>
      <w:bookmarkStart w:id="2693" w:name="_Toc120613220"/>
      <w:bookmarkStart w:id="2694" w:name="_Toc121756764"/>
      <w:bookmarkStart w:id="2695" w:name="_Toc121820340"/>
      <w:bookmarkStart w:id="2696" w:name="_Toc124158090"/>
      <w:bookmarkStart w:id="2697" w:name="_Toc130560667"/>
      <w:bookmarkStart w:id="2698" w:name="_Toc137470310"/>
      <w:bookmarkStart w:id="2699" w:name="_Toc138884703"/>
      <w:r w:rsidRPr="007530C6">
        <w:t>6.8.1</w:t>
      </w:r>
      <w:r w:rsidRPr="007530C6">
        <w:tab/>
      </w:r>
      <w:bookmarkEnd w:id="2690"/>
      <w:bookmarkEnd w:id="2691"/>
      <w:bookmarkEnd w:id="2692"/>
      <w:r w:rsidRPr="007530C6">
        <w:t>Definition and applicability</w:t>
      </w:r>
      <w:bookmarkEnd w:id="2693"/>
      <w:bookmarkEnd w:id="2694"/>
      <w:bookmarkEnd w:id="2695"/>
      <w:bookmarkEnd w:id="2696"/>
      <w:bookmarkEnd w:id="2697"/>
      <w:bookmarkEnd w:id="2698"/>
      <w:bookmarkEnd w:id="2699"/>
    </w:p>
    <w:p w14:paraId="06AF50DF" w14:textId="77777777" w:rsidR="002A5B33" w:rsidRPr="007530C6" w:rsidRDefault="002A5B33" w:rsidP="002A5B33">
      <w:pPr>
        <w:pStyle w:val="Heading4"/>
      </w:pPr>
      <w:bookmarkStart w:id="2700" w:name="_Toc106094126"/>
      <w:bookmarkStart w:id="2701" w:name="_Toc97737210"/>
      <w:bookmarkStart w:id="2702" w:name="_Toc120613221"/>
      <w:bookmarkStart w:id="2703" w:name="_Toc121756765"/>
      <w:bookmarkStart w:id="2704" w:name="_Toc121820341"/>
      <w:bookmarkStart w:id="2705" w:name="_Toc124158091"/>
      <w:bookmarkStart w:id="2706" w:name="_Toc130560668"/>
      <w:bookmarkStart w:id="2707" w:name="_Toc137470311"/>
      <w:bookmarkStart w:id="2708" w:name="_Toc138884704"/>
      <w:r w:rsidRPr="007530C6">
        <w:t>6.8.1.1</w:t>
      </w:r>
      <w:r w:rsidRPr="007530C6">
        <w:tab/>
        <w:t>General</w:t>
      </w:r>
      <w:bookmarkEnd w:id="2700"/>
      <w:bookmarkEnd w:id="2701"/>
      <w:bookmarkEnd w:id="2702"/>
      <w:bookmarkEnd w:id="2703"/>
      <w:bookmarkEnd w:id="2704"/>
      <w:bookmarkEnd w:id="2705"/>
      <w:bookmarkEnd w:id="2706"/>
      <w:bookmarkEnd w:id="2707"/>
      <w:bookmarkEnd w:id="2708"/>
    </w:p>
    <w:p w14:paraId="0EBE24D3" w14:textId="77777777" w:rsidR="002A5B33" w:rsidRPr="007530C6" w:rsidRDefault="002A5B33" w:rsidP="002A5B33">
      <w:pPr>
        <w:rPr>
          <w:lang w:val="en-US" w:eastAsia="zh-CN"/>
        </w:rPr>
      </w:pPr>
      <w:bookmarkStart w:id="2709" w:name="_Toc503965085"/>
      <w:r w:rsidRPr="007530C6">
        <w:t xml:space="preserve">The </w:t>
      </w:r>
      <w:r w:rsidRPr="007530C6">
        <w:rPr>
          <w:lang w:val="en-US" w:eastAsia="zh-CN"/>
        </w:rPr>
        <w:t>output</w:t>
      </w:r>
      <w:r w:rsidRPr="007530C6">
        <w:t xml:space="preserve"> intermodulation requirement is a measure of the capability of the </w:t>
      </w:r>
      <w:r w:rsidRPr="007530C6">
        <w:rPr>
          <w:lang w:val="en-US" w:eastAsia="zh-CN"/>
        </w:rPr>
        <w:t>repeater</w:t>
      </w:r>
      <w:r w:rsidRPr="007530C6">
        <w:t xml:space="preserve"> to inhibit the generation of signals in its non-linear elements caused by presence of the wanted signal and an interfering signal reaching the </w:t>
      </w:r>
      <w:r w:rsidRPr="007530C6">
        <w:rPr>
          <w:lang w:val="en-US" w:eastAsia="zh-CN"/>
        </w:rPr>
        <w:t>repeater</w:t>
      </w:r>
      <w:r w:rsidRPr="007530C6">
        <w:t xml:space="preserve"> via the </w:t>
      </w:r>
      <w:r w:rsidRPr="007530C6">
        <w:rPr>
          <w:rFonts w:eastAsia="SimSun"/>
          <w:lang w:val="en-US" w:eastAsia="zh-CN"/>
        </w:rPr>
        <w:t>output port</w:t>
      </w:r>
      <w:r w:rsidRPr="007530C6">
        <w:t xml:space="preserve">. The requirement shall apply during the </w:t>
      </w:r>
      <w:r w:rsidRPr="007530C6">
        <w:rPr>
          <w:i/>
          <w:iCs/>
          <w:lang w:val="en-US" w:eastAsia="zh-CN"/>
        </w:rPr>
        <w:t>t</w:t>
      </w:r>
      <w:r w:rsidRPr="007530C6">
        <w:rPr>
          <w:i/>
          <w:lang w:val="en-US" w:eastAsia="zh-CN"/>
        </w:rPr>
        <w:t>ransmitter</w:t>
      </w:r>
      <w:r w:rsidRPr="007530C6">
        <w:rPr>
          <w:i/>
        </w:rPr>
        <w:t xml:space="preserve"> ON period</w:t>
      </w:r>
      <w:r w:rsidRPr="007530C6">
        <w:t xml:space="preserve"> and the </w:t>
      </w:r>
      <w:r w:rsidRPr="007530C6">
        <w:rPr>
          <w:i/>
          <w:lang w:val="en-US" w:eastAsia="zh-CN"/>
        </w:rPr>
        <w:t>transmitter</w:t>
      </w:r>
      <w:r w:rsidRPr="007530C6">
        <w:rPr>
          <w:i/>
        </w:rPr>
        <w:t xml:space="preserve"> transient period</w:t>
      </w:r>
      <w:r w:rsidRPr="007530C6">
        <w:t>.</w:t>
      </w:r>
    </w:p>
    <w:p w14:paraId="2F9773C4" w14:textId="77777777" w:rsidR="002A5B33" w:rsidRPr="007530C6" w:rsidRDefault="002A5B33" w:rsidP="002A5B33">
      <w:pPr>
        <w:rPr>
          <w:lang w:val="en-US" w:eastAsia="zh-CN"/>
        </w:rPr>
      </w:pPr>
      <w:r w:rsidRPr="007530C6">
        <w:t>The requirement shall apply to the</w:t>
      </w:r>
      <w:r w:rsidRPr="007530C6">
        <w:rPr>
          <w:lang w:val="en-US" w:eastAsia="zh-CN"/>
        </w:rPr>
        <w:t xml:space="preserve"> uplink and downlink</w:t>
      </w:r>
      <w:r w:rsidRPr="007530C6">
        <w:t xml:space="preserve"> of the Repeater</w:t>
      </w:r>
      <w:r w:rsidRPr="007530C6">
        <w:rPr>
          <w:lang w:val="en-US" w:eastAsia="zh-CN"/>
        </w:rPr>
        <w:t>.</w:t>
      </w:r>
    </w:p>
    <w:p w14:paraId="6040FA1F" w14:textId="77777777" w:rsidR="002A5B33" w:rsidRPr="007530C6" w:rsidRDefault="002A5B33" w:rsidP="002A5B33">
      <w:r w:rsidRPr="007530C6">
        <w:rPr>
          <w:rFonts w:eastAsia="SimSun"/>
          <w:lang w:eastAsia="zh-CN"/>
        </w:rPr>
        <w:t xml:space="preserve">For </w:t>
      </w:r>
      <w:r w:rsidRPr="007530C6">
        <w:rPr>
          <w:rFonts w:eastAsia="SimSun"/>
          <w:i/>
          <w:lang w:val="en-US" w:eastAsia="zh-CN"/>
        </w:rPr>
        <w:t>repeater</w:t>
      </w:r>
      <w:r w:rsidRPr="007530C6">
        <w:rPr>
          <w:rFonts w:eastAsia="SimSun"/>
          <w:i/>
          <w:lang w:eastAsia="zh-CN"/>
        </w:rPr>
        <w:t xml:space="preserve"> type 1-C</w:t>
      </w:r>
      <w:r w:rsidRPr="007530C6">
        <w:rPr>
          <w:rFonts w:eastAsia="SimSun"/>
          <w:lang w:eastAsia="zh-CN"/>
        </w:rPr>
        <w:t>, t</w:t>
      </w:r>
      <w:r w:rsidRPr="007530C6">
        <w:t xml:space="preserve">he </w:t>
      </w:r>
      <w:r w:rsidRPr="007530C6">
        <w:rPr>
          <w:lang w:val="en-US" w:eastAsia="zh-CN"/>
        </w:rPr>
        <w:t>output</w:t>
      </w:r>
      <w:r w:rsidRPr="007530C6">
        <w:t xml:space="preserve"> intermodulation level is the power of the intermodulation products when an interfering signal is injected into the </w:t>
      </w:r>
      <w:r w:rsidRPr="007530C6">
        <w:rPr>
          <w:i/>
        </w:rPr>
        <w:t>antenna connector</w:t>
      </w:r>
      <w:r w:rsidRPr="007530C6">
        <w:t>.</w:t>
      </w:r>
    </w:p>
    <w:p w14:paraId="37C861E3" w14:textId="77777777" w:rsidR="002A5B33" w:rsidRPr="007530C6" w:rsidRDefault="002A5B33" w:rsidP="002A5B33">
      <w:pPr>
        <w:pStyle w:val="Heading4"/>
      </w:pPr>
      <w:bookmarkStart w:id="2710" w:name="_Toc120613222"/>
      <w:bookmarkStart w:id="2711" w:name="_Toc121756766"/>
      <w:bookmarkStart w:id="2712" w:name="_Toc121820342"/>
      <w:bookmarkStart w:id="2713" w:name="_Toc124158092"/>
      <w:bookmarkStart w:id="2714" w:name="_Toc130560669"/>
      <w:bookmarkStart w:id="2715" w:name="_Toc137470312"/>
      <w:bookmarkStart w:id="2716" w:name="_Toc138884705"/>
      <w:r w:rsidRPr="007530C6">
        <w:t>6.8.1.2</w:t>
      </w:r>
      <w:r w:rsidRPr="007530C6">
        <w:tab/>
        <w:t>Minimum requirements</w:t>
      </w:r>
      <w:bookmarkEnd w:id="2709"/>
      <w:bookmarkEnd w:id="2710"/>
      <w:bookmarkEnd w:id="2711"/>
      <w:bookmarkEnd w:id="2712"/>
      <w:bookmarkEnd w:id="2713"/>
      <w:bookmarkEnd w:id="2714"/>
      <w:bookmarkEnd w:id="2715"/>
      <w:bookmarkEnd w:id="2716"/>
    </w:p>
    <w:p w14:paraId="1D600727" w14:textId="50B7247B" w:rsidR="002A5B33" w:rsidRPr="007530C6" w:rsidRDefault="002A5B33" w:rsidP="002A5B33">
      <w:r w:rsidRPr="007530C6">
        <w:t xml:space="preserve">The minimum requirement is in TS 38.106 </w:t>
      </w:r>
      <w:r w:rsidR="00151B3A" w:rsidRPr="007530C6">
        <w:rPr>
          <w:rFonts w:hint="eastAsia"/>
          <w:lang w:eastAsia="zh-CN"/>
        </w:rPr>
        <w:t>[2]</w:t>
      </w:r>
      <w:r w:rsidRPr="007530C6">
        <w:t xml:space="preserve"> clause 6.8.2.</w:t>
      </w:r>
    </w:p>
    <w:p w14:paraId="07FF13CD" w14:textId="77777777" w:rsidR="002A5B33" w:rsidRPr="007530C6" w:rsidRDefault="002A5B33" w:rsidP="002A5B33">
      <w:pPr>
        <w:pStyle w:val="Heading4"/>
      </w:pPr>
      <w:bookmarkStart w:id="2717" w:name="_Toc503965086"/>
      <w:bookmarkStart w:id="2718" w:name="_Toc120613223"/>
      <w:bookmarkStart w:id="2719" w:name="_Toc121756767"/>
      <w:bookmarkStart w:id="2720" w:name="_Toc121820343"/>
      <w:bookmarkStart w:id="2721" w:name="_Toc124158093"/>
      <w:bookmarkStart w:id="2722" w:name="_Toc130560670"/>
      <w:bookmarkStart w:id="2723" w:name="_Toc137470313"/>
      <w:bookmarkStart w:id="2724" w:name="_Toc138884706"/>
      <w:r w:rsidRPr="007530C6">
        <w:t>6.8.1.3</w:t>
      </w:r>
      <w:r w:rsidRPr="007530C6">
        <w:tab/>
        <w:t>Test purpose</w:t>
      </w:r>
      <w:bookmarkEnd w:id="2717"/>
      <w:bookmarkEnd w:id="2718"/>
      <w:bookmarkEnd w:id="2719"/>
      <w:bookmarkEnd w:id="2720"/>
      <w:bookmarkEnd w:id="2721"/>
      <w:bookmarkEnd w:id="2722"/>
      <w:bookmarkEnd w:id="2723"/>
      <w:bookmarkEnd w:id="2724"/>
    </w:p>
    <w:p w14:paraId="5FA74E87" w14:textId="77777777" w:rsidR="002A5B33" w:rsidRPr="007530C6" w:rsidRDefault="002A5B33" w:rsidP="002A5B33">
      <w:pPr>
        <w:rPr>
          <w:lang w:val="en-US"/>
        </w:rPr>
      </w:pPr>
      <w:bookmarkStart w:id="2725" w:name="_Toc503965087"/>
      <w:r w:rsidRPr="007530C6">
        <w:t>The test purpose is to verify the ability of the repeater to restrict the generation of intermodulation products in the presence of a subject signal on the repeater input and output ports, and an interfering signal applied at the repeater output port.</w:t>
      </w:r>
    </w:p>
    <w:p w14:paraId="307C6D95" w14:textId="77777777" w:rsidR="002A5B33" w:rsidRPr="007530C6" w:rsidRDefault="002A5B33" w:rsidP="002A5B33">
      <w:pPr>
        <w:pStyle w:val="Heading4"/>
      </w:pPr>
      <w:bookmarkStart w:id="2726" w:name="_Toc120613224"/>
      <w:bookmarkStart w:id="2727" w:name="_Toc121756768"/>
      <w:bookmarkStart w:id="2728" w:name="_Toc121820344"/>
      <w:bookmarkStart w:id="2729" w:name="_Toc124158094"/>
      <w:bookmarkStart w:id="2730" w:name="_Toc130560671"/>
      <w:bookmarkStart w:id="2731" w:name="_Toc137470314"/>
      <w:bookmarkStart w:id="2732" w:name="_Toc138884707"/>
      <w:r w:rsidRPr="007530C6">
        <w:t>6.8.1.4</w:t>
      </w:r>
      <w:r w:rsidRPr="007530C6">
        <w:tab/>
        <w:t>Method of test</w:t>
      </w:r>
      <w:bookmarkEnd w:id="2725"/>
      <w:bookmarkEnd w:id="2726"/>
      <w:bookmarkEnd w:id="2727"/>
      <w:bookmarkEnd w:id="2728"/>
      <w:bookmarkEnd w:id="2729"/>
      <w:bookmarkEnd w:id="2730"/>
      <w:bookmarkEnd w:id="2731"/>
      <w:bookmarkEnd w:id="2732"/>
    </w:p>
    <w:p w14:paraId="3084AD1E" w14:textId="77777777" w:rsidR="002A5B33" w:rsidRPr="007530C6" w:rsidRDefault="002A5B33" w:rsidP="002A5B33">
      <w:pPr>
        <w:pStyle w:val="Heading5"/>
      </w:pPr>
      <w:bookmarkStart w:id="2733" w:name="_Toc503965088"/>
      <w:bookmarkStart w:id="2734" w:name="_Toc120613225"/>
      <w:bookmarkStart w:id="2735" w:name="_Toc121756769"/>
      <w:bookmarkStart w:id="2736" w:name="_Toc121820345"/>
      <w:bookmarkStart w:id="2737" w:name="_Toc124158095"/>
      <w:bookmarkStart w:id="2738" w:name="_Toc130560672"/>
      <w:bookmarkStart w:id="2739" w:name="_Toc137470315"/>
      <w:bookmarkStart w:id="2740" w:name="_Toc138884708"/>
      <w:r w:rsidRPr="007530C6">
        <w:t>6.8.1.4.1</w:t>
      </w:r>
      <w:r w:rsidRPr="007530C6">
        <w:tab/>
        <w:t>Initial conditions</w:t>
      </w:r>
      <w:bookmarkEnd w:id="2733"/>
      <w:bookmarkEnd w:id="2734"/>
      <w:bookmarkEnd w:id="2735"/>
      <w:bookmarkEnd w:id="2736"/>
      <w:bookmarkEnd w:id="2737"/>
      <w:bookmarkEnd w:id="2738"/>
      <w:bookmarkEnd w:id="2739"/>
      <w:bookmarkEnd w:id="2740"/>
    </w:p>
    <w:p w14:paraId="6CF23661" w14:textId="77777777" w:rsidR="002A5B33" w:rsidRPr="007530C6" w:rsidRDefault="002A5B33" w:rsidP="002A5B33">
      <w:pPr>
        <w:rPr>
          <w:rFonts w:cs="v4.2.0"/>
        </w:rPr>
      </w:pPr>
      <w:r w:rsidRPr="007530C6">
        <w:rPr>
          <w:rFonts w:cs="v4.2.0"/>
        </w:rPr>
        <w:t>Test environment: normal; see Annex A.2</w:t>
      </w:r>
    </w:p>
    <w:p w14:paraId="231D2951" w14:textId="77777777" w:rsidR="002A5B33" w:rsidRPr="007530C6" w:rsidRDefault="002A5B33" w:rsidP="002A5B33">
      <w:pPr>
        <w:rPr>
          <w:rFonts w:cs="v4.2.0"/>
        </w:rPr>
      </w:pPr>
      <w:r w:rsidRPr="007530C6">
        <w:rPr>
          <w:rFonts w:cs="v4.2.0"/>
        </w:rPr>
        <w:t>A measurement system set-up is shown in Annex D.</w:t>
      </w:r>
    </w:p>
    <w:p w14:paraId="30C6C87E" w14:textId="77777777" w:rsidR="002A5B33" w:rsidRPr="007530C6" w:rsidRDefault="002A5B33" w:rsidP="002A5B33">
      <w:pPr>
        <w:pStyle w:val="B1"/>
        <w:rPr>
          <w:rFonts w:cs="v4.2.0"/>
          <w:lang w:val="en-US"/>
        </w:rPr>
      </w:pPr>
      <w:bookmarkStart w:id="2741" w:name="_Toc503965089"/>
      <w:r w:rsidRPr="007530C6">
        <w:rPr>
          <w:rFonts w:cs="v4.2.0"/>
        </w:rPr>
        <w:t>1)</w:t>
      </w:r>
      <w:r w:rsidRPr="007530C6">
        <w:rPr>
          <w:rFonts w:cs="v4.2.0"/>
        </w:rPr>
        <w:tab/>
      </w:r>
      <w:r w:rsidRPr="007530C6">
        <w:t>Connect a signal generator to the input port of the Repeater (wanted signal). Connect a signal generator to the output port (interfering signal) and make sure the signal generator power is directed to the repeater output port</w:t>
      </w:r>
      <w:r w:rsidRPr="007530C6">
        <w:rPr>
          <w:rFonts w:cs="v4.2.0"/>
        </w:rPr>
        <w:t>.</w:t>
      </w:r>
    </w:p>
    <w:p w14:paraId="550648DD" w14:textId="77777777" w:rsidR="002A5B33" w:rsidRPr="007530C6" w:rsidRDefault="002A5B33" w:rsidP="002A5B33">
      <w:pPr>
        <w:pStyle w:val="B1"/>
        <w:ind w:left="284" w:firstLine="0"/>
      </w:pPr>
      <w:r w:rsidRPr="007530C6">
        <w:t>2)</w:t>
      </w:r>
      <w:r w:rsidRPr="007530C6">
        <w:tab/>
        <w:t>Detection mode: True RMS.</w:t>
      </w:r>
    </w:p>
    <w:p w14:paraId="6D261DE0" w14:textId="77777777" w:rsidR="002A5B33" w:rsidRPr="007530C6" w:rsidRDefault="002A5B33" w:rsidP="002A5B33">
      <w:pPr>
        <w:pStyle w:val="Heading5"/>
      </w:pPr>
      <w:bookmarkStart w:id="2742" w:name="_Toc120613226"/>
      <w:bookmarkStart w:id="2743" w:name="_Toc121756770"/>
      <w:bookmarkStart w:id="2744" w:name="_Toc121820346"/>
      <w:bookmarkStart w:id="2745" w:name="_Toc124158096"/>
      <w:bookmarkStart w:id="2746" w:name="_Toc130560673"/>
      <w:bookmarkStart w:id="2747" w:name="_Toc137470316"/>
      <w:bookmarkStart w:id="2748" w:name="_Toc138884709"/>
      <w:r w:rsidRPr="007530C6">
        <w:t>6.8.1.4.2</w:t>
      </w:r>
      <w:r w:rsidRPr="007530C6">
        <w:tab/>
        <w:t>Procedure</w:t>
      </w:r>
      <w:bookmarkEnd w:id="2741"/>
      <w:bookmarkEnd w:id="2742"/>
      <w:bookmarkEnd w:id="2743"/>
      <w:bookmarkEnd w:id="2744"/>
      <w:bookmarkEnd w:id="2745"/>
      <w:bookmarkEnd w:id="2746"/>
      <w:bookmarkEnd w:id="2747"/>
      <w:bookmarkEnd w:id="2748"/>
    </w:p>
    <w:p w14:paraId="6A55012D" w14:textId="77777777" w:rsidR="002A5B33" w:rsidRPr="007530C6" w:rsidRDefault="002A5B33" w:rsidP="002A5B33">
      <w:pPr>
        <w:pStyle w:val="B1"/>
        <w:rPr>
          <w:snapToGrid w:val="0"/>
          <w:lang w:val="en-US"/>
        </w:rPr>
      </w:pPr>
      <w:bookmarkStart w:id="2749" w:name="_Toc503965090"/>
      <w:r w:rsidRPr="007530C6">
        <w:rPr>
          <w:snapToGrid w:val="0"/>
        </w:rPr>
        <w:t>1)</w:t>
      </w:r>
      <w:r w:rsidRPr="007530C6">
        <w:rPr>
          <w:snapToGrid w:val="0"/>
        </w:rPr>
        <w:tab/>
        <w:t>Set the Repeater to maximum gain.</w:t>
      </w:r>
    </w:p>
    <w:p w14:paraId="5A1AFD47" w14:textId="77777777" w:rsidR="002A5B33" w:rsidRPr="007530C6" w:rsidRDefault="002A5B33" w:rsidP="002A5B33">
      <w:pPr>
        <w:pStyle w:val="B1"/>
        <w:rPr>
          <w:snapToGrid w:val="0"/>
        </w:rPr>
      </w:pPr>
      <w:r w:rsidRPr="007530C6">
        <w:rPr>
          <w:rFonts w:cs="v4.2.0"/>
        </w:rPr>
        <w:t>2)</w:t>
      </w:r>
      <w:r w:rsidRPr="007530C6">
        <w:rPr>
          <w:rFonts w:cs="v4.2.0"/>
        </w:rPr>
        <w:tab/>
      </w:r>
      <w:r w:rsidRPr="007530C6">
        <w:rPr>
          <w:snapToGrid w:val="0"/>
        </w:rPr>
        <w:t xml:space="preserve">Set the signal generator at the repeater input port (wanted signal) to generate a signal in accordance to test model R-FR1-TM1.1, with a bandwidth as defined in 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rPr>
          <w:snapToGrid w:val="0"/>
        </w:rPr>
        <w:t>, at the level which produce the manufacturer specified maximum output power at maximum gain.</w:t>
      </w:r>
    </w:p>
    <w:p w14:paraId="58737624" w14:textId="77777777" w:rsidR="002A5B33" w:rsidRPr="007530C6" w:rsidRDefault="002A5B33" w:rsidP="002A5B33">
      <w:pPr>
        <w:pStyle w:val="B1"/>
        <w:rPr>
          <w:snapToGrid w:val="0"/>
        </w:rPr>
      </w:pPr>
      <w:r w:rsidRPr="007530C6">
        <w:rPr>
          <w:snapToGrid w:val="0"/>
        </w:rPr>
        <w:t>3)</w:t>
      </w:r>
      <w:r w:rsidRPr="007530C6">
        <w:rPr>
          <w:snapToGrid w:val="0"/>
        </w:rPr>
        <w:tab/>
        <w:t xml:space="preserve">Set the signal generator at the repeater output port (interference signal) to generate a signal in accordance to test model R-FR1-TM1.1, with a bandwidth, level and frequency offset as defined in 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rPr>
          <w:snapToGrid w:val="0"/>
        </w:rPr>
        <w:t xml:space="preserve">. </w:t>
      </w:r>
    </w:p>
    <w:p w14:paraId="60882BC0" w14:textId="77777777" w:rsidR="002A5B33" w:rsidRPr="007530C6" w:rsidRDefault="002A5B33" w:rsidP="002A5B33">
      <w:pPr>
        <w:pStyle w:val="B1"/>
        <w:rPr>
          <w:snapToGrid w:val="0"/>
        </w:rPr>
      </w:pPr>
      <w:r w:rsidRPr="007530C6">
        <w:rPr>
          <w:snapToGrid w:val="0"/>
        </w:rPr>
        <w:t>4)</w:t>
      </w:r>
      <w:r w:rsidRPr="007530C6">
        <w:rPr>
          <w:snapToGrid w:val="0"/>
        </w:rPr>
        <w:tab/>
        <w:t>Measure the emission at the specified frequencies with specified measurement bandwidth as described in the test requirements and note that the measured value does not exceed the specified value.</w:t>
      </w:r>
      <w:r w:rsidRPr="007530C6">
        <w:t xml:space="preserve"> Measurements in the band of the interfering signal shall be excluded. The measurements can be limited to the power of all third and fifth order intermodulation products.</w:t>
      </w:r>
    </w:p>
    <w:p w14:paraId="63035B6F" w14:textId="77777777" w:rsidR="002A5B33" w:rsidRPr="007530C6" w:rsidRDefault="002A5B33" w:rsidP="002A5B33">
      <w:pPr>
        <w:pStyle w:val="B1"/>
        <w:rPr>
          <w:rFonts w:cs="v4.2.0"/>
          <w:snapToGrid w:val="0"/>
        </w:rPr>
      </w:pPr>
      <w:r w:rsidRPr="007530C6">
        <w:rPr>
          <w:snapToGrid w:val="0"/>
        </w:rPr>
        <w:lastRenderedPageBreak/>
        <w:t>5)</w:t>
      </w:r>
      <w:r w:rsidRPr="007530C6">
        <w:rPr>
          <w:snapToGrid w:val="0"/>
        </w:rPr>
        <w:tab/>
      </w:r>
      <w:r w:rsidRPr="007530C6">
        <w:rPr>
          <w:rFonts w:cs="v4.2.0"/>
          <w:snapToGrid w:val="0"/>
        </w:rPr>
        <w:t xml:space="preserve">Repeat the test from step 3 on until all interfering signal centre frequency offsets in </w:t>
      </w:r>
      <w:r w:rsidRPr="007530C6">
        <w:rPr>
          <w:snapToGrid w:val="0"/>
        </w:rPr>
        <w:t xml:space="preserve">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rPr>
          <w:rFonts w:cs="v4.2.0"/>
          <w:snapToGrid w:val="0"/>
        </w:rPr>
        <w:t xml:space="preserve"> </w:t>
      </w:r>
      <w:r w:rsidRPr="007530C6">
        <w:t>has been tested,</w:t>
      </w:r>
      <w:r w:rsidRPr="007530C6">
        <w:rPr>
          <w:snapToGrid w:val="0"/>
        </w:rPr>
        <w:t xml:space="preserve"> but exclude interfering signal frequencies that are outside of the allocated frequency band for NR downlink</w:t>
      </w:r>
      <w:r w:rsidRPr="007530C6">
        <w:rPr>
          <w:rFonts w:cs="v4.2.0"/>
          <w:snapToGrid w:val="0"/>
        </w:rPr>
        <w:t>.</w:t>
      </w:r>
    </w:p>
    <w:p w14:paraId="12D7A6BD" w14:textId="66C27E4E" w:rsidR="002A5B33" w:rsidRPr="007530C6" w:rsidRDefault="002A5B33" w:rsidP="002A5B33">
      <w:pPr>
        <w:pStyle w:val="B1"/>
        <w:rPr>
          <w:rFonts w:cs="v4.2.0"/>
          <w:snapToGrid w:val="0"/>
        </w:rPr>
      </w:pPr>
      <w:r w:rsidRPr="007530C6">
        <w:t>6)</w:t>
      </w:r>
      <w:r w:rsidR="00D57EAB">
        <w:tab/>
      </w:r>
      <w:r w:rsidRPr="007530C6">
        <w:t>For</w:t>
      </w:r>
      <w:r w:rsidRPr="007530C6">
        <w:rPr>
          <w:rFonts w:eastAsia="SimSun"/>
          <w:lang w:val="en-US" w:eastAsia="zh-CN"/>
        </w:rPr>
        <w:t xml:space="preserve"> repeater supporting</w:t>
      </w:r>
      <w:r w:rsidRPr="007530C6">
        <w:t xml:space="preserve"> Band n41 and n90 operation in Japan, repeat the test using wanted and interfering signal parameters as defined in Table 6.8.1.5.2-1.</w:t>
      </w:r>
    </w:p>
    <w:p w14:paraId="76246C56" w14:textId="77777777" w:rsidR="002A5B33" w:rsidRPr="007530C6" w:rsidRDefault="002A5B33" w:rsidP="002A5B33">
      <w:pPr>
        <w:pStyle w:val="NO"/>
      </w:pPr>
      <w:r w:rsidRPr="007530C6">
        <w:t>NOTE:</w:t>
      </w:r>
      <w:r w:rsidRPr="007530C6">
        <w:tab/>
        <w:t>As a general rule the resolution bandwidth of the measuring equipment should be equal to the measurement bandwidth. However, to improve measurement accuracy, sensitivity and efficiency, the resolution bandwidth can be smaller than the measurement bandwidth. When the resolution bandwidth is smaller than the measurement bandwidth, the result should be integrated over the measurement bandwidth in order to obtain the equivalent noise bandwidth of the measurement bandwidth.</w:t>
      </w:r>
    </w:p>
    <w:p w14:paraId="6E5D0A9D" w14:textId="77777777" w:rsidR="002A5B33" w:rsidRPr="007530C6" w:rsidRDefault="002A5B33" w:rsidP="002A5B33">
      <w:pPr>
        <w:pStyle w:val="Heading4"/>
      </w:pPr>
      <w:bookmarkStart w:id="2750" w:name="_Toc120613227"/>
      <w:bookmarkStart w:id="2751" w:name="_Toc121756771"/>
      <w:bookmarkStart w:id="2752" w:name="_Toc121820347"/>
      <w:bookmarkStart w:id="2753" w:name="_Toc124158097"/>
      <w:bookmarkStart w:id="2754" w:name="_Toc130560674"/>
      <w:bookmarkStart w:id="2755" w:name="_Toc137470317"/>
      <w:bookmarkStart w:id="2756" w:name="_Toc138884710"/>
      <w:r w:rsidRPr="007530C6">
        <w:t>6.8.1.5</w:t>
      </w:r>
      <w:r w:rsidRPr="007530C6">
        <w:tab/>
        <w:t>Test requirement</w:t>
      </w:r>
      <w:bookmarkEnd w:id="2749"/>
      <w:r w:rsidRPr="007530C6">
        <w:t>s</w:t>
      </w:r>
      <w:bookmarkEnd w:id="2750"/>
      <w:bookmarkEnd w:id="2751"/>
      <w:bookmarkEnd w:id="2752"/>
      <w:bookmarkEnd w:id="2753"/>
      <w:bookmarkEnd w:id="2754"/>
      <w:bookmarkEnd w:id="2755"/>
      <w:bookmarkEnd w:id="2756"/>
    </w:p>
    <w:p w14:paraId="026D0E1E" w14:textId="77777777" w:rsidR="002A5B33" w:rsidRPr="007530C6" w:rsidRDefault="002A5B33" w:rsidP="002A5B33">
      <w:pPr>
        <w:pStyle w:val="Heading5"/>
      </w:pPr>
      <w:bookmarkStart w:id="2757" w:name="_Toc120613228"/>
      <w:bookmarkStart w:id="2758" w:name="_Toc121756772"/>
      <w:bookmarkStart w:id="2759" w:name="_Toc121820348"/>
      <w:bookmarkStart w:id="2760" w:name="_Toc124158098"/>
      <w:bookmarkStart w:id="2761" w:name="_Toc130560675"/>
      <w:bookmarkStart w:id="2762" w:name="_Toc137470318"/>
      <w:bookmarkStart w:id="2763" w:name="_Toc138884711"/>
      <w:r w:rsidRPr="007530C6">
        <w:t>6.8.1.5.1</w:t>
      </w:r>
      <w:r w:rsidRPr="007530C6">
        <w:tab/>
        <w:t>General requirements</w:t>
      </w:r>
      <w:bookmarkEnd w:id="2757"/>
      <w:bookmarkEnd w:id="2758"/>
      <w:bookmarkEnd w:id="2759"/>
      <w:bookmarkEnd w:id="2760"/>
      <w:bookmarkEnd w:id="2761"/>
      <w:bookmarkEnd w:id="2762"/>
      <w:bookmarkEnd w:id="2763"/>
    </w:p>
    <w:p w14:paraId="2CC349B9" w14:textId="77777777" w:rsidR="002A5B33" w:rsidRPr="007530C6" w:rsidRDefault="002A5B33" w:rsidP="002A5B33">
      <w:r w:rsidRPr="007530C6">
        <w:t>Test requirement shall be met using interfering and wanted signal parameters according to Table 6.8.1.5.1-1</w:t>
      </w:r>
    </w:p>
    <w:p w14:paraId="5AF01A38" w14:textId="77777777" w:rsidR="002A5B33" w:rsidRPr="007530C6" w:rsidRDefault="002A5B33" w:rsidP="002A5B33">
      <w:pPr>
        <w:pStyle w:val="TH"/>
        <w:rPr>
          <w:rFonts w:eastAsia="SimSun"/>
          <w:lang w:val="en-US" w:eastAsia="zh-CN"/>
        </w:rPr>
      </w:pPr>
      <w:r w:rsidRPr="007530C6">
        <w:t xml:space="preserve">Table </w:t>
      </w:r>
      <w:r w:rsidRPr="007530C6">
        <w:rPr>
          <w:rFonts w:eastAsia="SimSun"/>
          <w:lang w:eastAsia="zh-CN"/>
        </w:rPr>
        <w:t>6.</w:t>
      </w:r>
      <w:r w:rsidRPr="007530C6">
        <w:rPr>
          <w:rFonts w:eastAsia="SimSun"/>
          <w:lang w:val="en-US" w:eastAsia="zh-CN"/>
        </w:rPr>
        <w:t>8</w:t>
      </w:r>
      <w:r w:rsidRPr="007530C6">
        <w:rPr>
          <w:rFonts w:eastAsia="SimSun"/>
          <w:lang w:eastAsia="zh-CN"/>
        </w:rPr>
        <w:t>.1.5.1-1</w:t>
      </w:r>
      <w:r w:rsidRPr="007530C6">
        <w:t xml:space="preserve">: Interfering and wanted signals for the </w:t>
      </w:r>
      <w:r w:rsidRPr="007530C6">
        <w:rPr>
          <w:lang w:val="en-US" w:eastAsia="zh-CN"/>
        </w:rPr>
        <w:t>output</w:t>
      </w:r>
      <w:r w:rsidRPr="007530C6">
        <w:t xml:space="preserve">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9"/>
        <w:gridCol w:w="3781"/>
      </w:tblGrid>
      <w:tr w:rsidR="002A5B33" w:rsidRPr="007530C6" w14:paraId="2FA12626" w14:textId="77777777" w:rsidTr="002A5B33">
        <w:trPr>
          <w:cantSplit/>
          <w:tblHeader/>
          <w:jc w:val="center"/>
        </w:trPr>
        <w:tc>
          <w:tcPr>
            <w:tcW w:w="4629" w:type="dxa"/>
            <w:tcBorders>
              <w:top w:val="single" w:sz="4" w:space="0" w:color="auto"/>
              <w:left w:val="single" w:sz="4" w:space="0" w:color="auto"/>
              <w:bottom w:val="single" w:sz="4" w:space="0" w:color="auto"/>
              <w:right w:val="single" w:sz="4" w:space="0" w:color="auto"/>
            </w:tcBorders>
            <w:hideMark/>
          </w:tcPr>
          <w:p w14:paraId="482AC949" w14:textId="77777777" w:rsidR="002A5B33" w:rsidRPr="007530C6" w:rsidRDefault="002A5B33">
            <w:pPr>
              <w:pStyle w:val="TAH"/>
            </w:pPr>
            <w:r w:rsidRPr="007530C6">
              <w:t>Parameter</w:t>
            </w:r>
          </w:p>
        </w:tc>
        <w:tc>
          <w:tcPr>
            <w:tcW w:w="3781" w:type="dxa"/>
            <w:tcBorders>
              <w:top w:val="single" w:sz="4" w:space="0" w:color="auto"/>
              <w:left w:val="single" w:sz="4" w:space="0" w:color="auto"/>
              <w:bottom w:val="single" w:sz="4" w:space="0" w:color="auto"/>
              <w:right w:val="single" w:sz="4" w:space="0" w:color="auto"/>
            </w:tcBorders>
            <w:hideMark/>
          </w:tcPr>
          <w:p w14:paraId="2C78C16C" w14:textId="77777777" w:rsidR="002A5B33" w:rsidRPr="007530C6" w:rsidRDefault="002A5B33">
            <w:pPr>
              <w:pStyle w:val="TAH"/>
            </w:pPr>
            <w:r w:rsidRPr="007530C6">
              <w:t>Value</w:t>
            </w:r>
          </w:p>
        </w:tc>
      </w:tr>
      <w:tr w:rsidR="002A5B33" w:rsidRPr="007530C6" w14:paraId="7307222C"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54415872" w14:textId="77777777" w:rsidR="002A5B33" w:rsidRPr="007530C6" w:rsidRDefault="002A5B33">
            <w:pPr>
              <w:pStyle w:val="TAL"/>
            </w:pPr>
            <w:r w:rsidRPr="007530C6">
              <w:t>Wanted signal type</w:t>
            </w:r>
          </w:p>
        </w:tc>
        <w:tc>
          <w:tcPr>
            <w:tcW w:w="3781" w:type="dxa"/>
            <w:tcBorders>
              <w:top w:val="single" w:sz="4" w:space="0" w:color="auto"/>
              <w:left w:val="single" w:sz="4" w:space="0" w:color="auto"/>
              <w:bottom w:val="single" w:sz="4" w:space="0" w:color="auto"/>
              <w:right w:val="single" w:sz="4" w:space="0" w:color="auto"/>
            </w:tcBorders>
            <w:hideMark/>
          </w:tcPr>
          <w:p w14:paraId="69EAE2AE" w14:textId="77777777" w:rsidR="002A5B33" w:rsidRPr="007530C6" w:rsidRDefault="002A5B33">
            <w:pPr>
              <w:pStyle w:val="TAL"/>
              <w:rPr>
                <w:lang w:val="en-US" w:eastAsia="zh-CN"/>
              </w:rPr>
            </w:pPr>
            <w:r w:rsidRPr="007530C6">
              <w:rPr>
                <w:szCs w:val="18"/>
                <w:lang w:val="en-US" w:eastAsia="zh-CN"/>
              </w:rPr>
              <w:t xml:space="preserve">NR signal, filling all supported </w:t>
            </w:r>
            <w:r w:rsidRPr="007530C6">
              <w:rPr>
                <w:i/>
                <w:iCs/>
                <w:szCs w:val="18"/>
                <w:lang w:val="en-US" w:eastAsia="zh-CN"/>
              </w:rPr>
              <w:t>passbands</w:t>
            </w:r>
            <w:r w:rsidRPr="007530C6">
              <w:rPr>
                <w:szCs w:val="18"/>
                <w:lang w:val="en-US" w:eastAsia="zh-CN"/>
              </w:rPr>
              <w:t xml:space="preserve"> in the operating band and with sufficient carriers to fill each </w:t>
            </w:r>
            <w:r w:rsidRPr="007530C6">
              <w:rPr>
                <w:i/>
                <w:iCs/>
                <w:szCs w:val="18"/>
                <w:lang w:val="en-US" w:eastAsia="zh-CN"/>
              </w:rPr>
              <w:t>passband</w:t>
            </w:r>
            <w:r w:rsidRPr="007530C6">
              <w:rPr>
                <w:szCs w:val="18"/>
                <w:lang w:val="en-US" w:eastAsia="zh-CN"/>
              </w:rPr>
              <w:t>. Minimum defined SCS for the operating band</w:t>
            </w:r>
          </w:p>
        </w:tc>
      </w:tr>
      <w:tr w:rsidR="002A5B33" w:rsidRPr="007530C6" w14:paraId="2872F055"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73B6E093" w14:textId="77777777" w:rsidR="002A5B33" w:rsidRPr="007530C6" w:rsidRDefault="002A5B33">
            <w:pPr>
              <w:pStyle w:val="TAL"/>
              <w:rPr>
                <w:lang w:eastAsia="zh-CN"/>
              </w:rPr>
            </w:pPr>
            <w:r w:rsidRPr="007530C6">
              <w:t>Interfering signal type</w:t>
            </w:r>
          </w:p>
        </w:tc>
        <w:tc>
          <w:tcPr>
            <w:tcW w:w="3781" w:type="dxa"/>
            <w:tcBorders>
              <w:top w:val="single" w:sz="4" w:space="0" w:color="auto"/>
              <w:left w:val="single" w:sz="4" w:space="0" w:color="auto"/>
              <w:bottom w:val="single" w:sz="4" w:space="0" w:color="auto"/>
              <w:right w:val="single" w:sz="4" w:space="0" w:color="auto"/>
            </w:tcBorders>
            <w:hideMark/>
          </w:tcPr>
          <w:p w14:paraId="49D26B80" w14:textId="77777777" w:rsidR="002A5B33" w:rsidRPr="007530C6" w:rsidRDefault="002A5B33">
            <w:pPr>
              <w:pStyle w:val="TAL"/>
              <w:rPr>
                <w:lang w:val="en-US" w:eastAsia="zh-CN"/>
              </w:rPr>
            </w:pPr>
            <w:r w:rsidRPr="007530C6">
              <w:rPr>
                <w:szCs w:val="18"/>
                <w:lang w:val="en-US" w:eastAsia="zh-CN"/>
              </w:rPr>
              <w:t>NR signal, with the minimum SCS and channel bandwidth defined in the operating band in [2]</w:t>
            </w:r>
          </w:p>
        </w:tc>
      </w:tr>
      <w:tr w:rsidR="002A5B33" w:rsidRPr="007530C6" w14:paraId="31A250A2"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5C7AB6C2" w14:textId="77777777" w:rsidR="002A5B33" w:rsidRPr="007530C6" w:rsidRDefault="002A5B33">
            <w:pPr>
              <w:pStyle w:val="TAL"/>
            </w:pPr>
            <w:r w:rsidRPr="007530C6">
              <w:t>Interfering signal level</w:t>
            </w:r>
          </w:p>
        </w:tc>
        <w:tc>
          <w:tcPr>
            <w:tcW w:w="3781" w:type="dxa"/>
            <w:tcBorders>
              <w:top w:val="single" w:sz="4" w:space="0" w:color="auto"/>
              <w:left w:val="single" w:sz="4" w:space="0" w:color="auto"/>
              <w:bottom w:val="single" w:sz="4" w:space="0" w:color="auto"/>
              <w:right w:val="single" w:sz="4" w:space="0" w:color="auto"/>
            </w:tcBorders>
            <w:hideMark/>
          </w:tcPr>
          <w:p w14:paraId="6AC20E0F" w14:textId="77777777" w:rsidR="002A5B33" w:rsidRPr="007530C6" w:rsidRDefault="002A5B33">
            <w:pPr>
              <w:pStyle w:val="TAL"/>
            </w:pPr>
            <w:r w:rsidRPr="007530C6">
              <w:rPr>
                <w:i/>
              </w:rPr>
              <w:t>Rated total output power</w:t>
            </w:r>
            <w:r w:rsidRPr="007530C6">
              <w:t xml:space="preserve"> (</w:t>
            </w:r>
            <w:r w:rsidRPr="007530C6">
              <w:rPr>
                <w:lang w:eastAsia="zh-CN"/>
              </w:rPr>
              <w:t>P</w:t>
            </w:r>
            <w:r w:rsidRPr="007530C6">
              <w:rPr>
                <w:vertAlign w:val="subscript"/>
                <w:lang w:eastAsia="zh-CN"/>
              </w:rPr>
              <w:t>rated,t,</w:t>
            </w:r>
            <w:r w:rsidRPr="007530C6">
              <w:rPr>
                <w:vertAlign w:val="subscript"/>
                <w:lang w:val="en-US" w:eastAsia="zh-CN"/>
              </w:rPr>
              <w:t>AC</w:t>
            </w:r>
            <w:r w:rsidRPr="007530C6">
              <w:t xml:space="preserve">) in the </w:t>
            </w:r>
            <w:r w:rsidRPr="007530C6">
              <w:rPr>
                <w:i/>
                <w:lang w:val="en-US" w:eastAsia="zh-CN"/>
              </w:rPr>
              <w:t>passband</w:t>
            </w:r>
            <w:r w:rsidRPr="007530C6">
              <w:t xml:space="preserve"> – 30 dB</w:t>
            </w:r>
          </w:p>
        </w:tc>
      </w:tr>
      <w:tr w:rsidR="002A5B33" w:rsidRPr="007530C6" w14:paraId="30EF6247" w14:textId="77777777" w:rsidTr="002A5B33">
        <w:trPr>
          <w:cantSplit/>
          <w:jc w:val="center"/>
        </w:trPr>
        <w:tc>
          <w:tcPr>
            <w:tcW w:w="4629" w:type="dxa"/>
            <w:tcBorders>
              <w:top w:val="single" w:sz="4" w:space="0" w:color="auto"/>
              <w:left w:val="single" w:sz="4" w:space="0" w:color="auto"/>
              <w:bottom w:val="single" w:sz="4" w:space="0" w:color="auto"/>
              <w:right w:val="single" w:sz="4" w:space="0" w:color="auto"/>
            </w:tcBorders>
            <w:hideMark/>
          </w:tcPr>
          <w:p w14:paraId="3AFC2201" w14:textId="77777777" w:rsidR="002A5B33" w:rsidRPr="007530C6" w:rsidRDefault="002A5B33">
            <w:pPr>
              <w:pStyle w:val="TAL"/>
              <w:rPr>
                <w:lang w:eastAsia="zh-CN"/>
              </w:rPr>
            </w:pPr>
            <w:r w:rsidRPr="007530C6">
              <w:t xml:space="preserve">Interfering signal centre frequency offset from </w:t>
            </w:r>
            <w:r w:rsidRPr="007530C6">
              <w:rPr>
                <w:lang w:eastAsia="zh-CN"/>
              </w:rPr>
              <w:t xml:space="preserve">the </w:t>
            </w:r>
            <w:r w:rsidRPr="007530C6">
              <w:t>lower/upper edge of the wanted signal</w:t>
            </w:r>
            <w:r w:rsidRPr="007530C6">
              <w:rPr>
                <w:rFonts w:cs="Arial"/>
              </w:rPr>
              <w:t xml:space="preserve"> or edge of </w:t>
            </w:r>
            <w:r w:rsidRPr="007530C6">
              <w:rPr>
                <w:rFonts w:cs="Arial"/>
                <w:i/>
              </w:rPr>
              <w:t>sub-block</w:t>
            </w:r>
            <w:r w:rsidRPr="007530C6">
              <w:rPr>
                <w:rFonts w:cs="Arial"/>
              </w:rPr>
              <w:t xml:space="preserve"> inside a </w:t>
            </w:r>
            <w:r w:rsidRPr="007530C6">
              <w:rPr>
                <w:rFonts w:cs="Arial"/>
                <w:i/>
              </w:rPr>
              <w:t>sub-block gap</w:t>
            </w:r>
          </w:p>
        </w:tc>
        <w:tc>
          <w:tcPr>
            <w:tcW w:w="3781" w:type="dxa"/>
            <w:tcBorders>
              <w:top w:val="single" w:sz="4" w:space="0" w:color="auto"/>
              <w:left w:val="single" w:sz="4" w:space="0" w:color="auto"/>
              <w:bottom w:val="single" w:sz="4" w:space="0" w:color="auto"/>
              <w:right w:val="single" w:sz="4" w:space="0" w:color="auto"/>
            </w:tcBorders>
            <w:hideMark/>
          </w:tcPr>
          <w:p w14:paraId="75B16151" w14:textId="77777777" w:rsidR="002A5B33" w:rsidRPr="007530C6" w:rsidRDefault="002A5B33">
            <w:pPr>
              <w:pStyle w:val="TAL"/>
              <w:rPr>
                <w:rFonts w:eastAsia="SimSun"/>
                <w:lang w:val="en-US" w:eastAsia="zh-CN"/>
              </w:rPr>
            </w:pPr>
            <w:r w:rsidRPr="007530C6">
              <w:rPr>
                <w:position w:val="-28"/>
              </w:rPr>
              <w:object w:dxaOrig="3600" w:dyaOrig="720" w14:anchorId="74D33820">
                <v:shape id="Object 3" o:spid="_x0000_i1060" type="#_x0000_t75" style="width:180.5pt;height:36.5pt;mso-wrap-style:square;mso-position-horizontal-relative:page;mso-position-vertical-relative:page" o:ole="">
                  <v:fill o:detectmouseclick="t"/>
                  <v:imagedata r:id="rId51" o:title=""/>
                </v:shape>
                <o:OLEObject Type="Embed" ProgID="Equation.3" ShapeID="Object 3" DrawAspect="Content" ObjectID="_1749556706" r:id="rId52">
                  <o:FieldCodes>\* MERGEFORMAT</o:FieldCodes>
                </o:OLEObject>
              </w:object>
            </w:r>
            <w:r w:rsidRPr="007530C6">
              <w:t xml:space="preserve">, for n=1, 2 and 3 </w:t>
            </w:r>
          </w:p>
        </w:tc>
      </w:tr>
      <w:tr w:rsidR="002A5B33" w:rsidRPr="007530C6" w14:paraId="35E03519" w14:textId="77777777" w:rsidTr="002A5B33">
        <w:trPr>
          <w:cantSplit/>
          <w:jc w:val="center"/>
        </w:trPr>
        <w:tc>
          <w:tcPr>
            <w:tcW w:w="8410" w:type="dxa"/>
            <w:gridSpan w:val="2"/>
            <w:tcBorders>
              <w:top w:val="single" w:sz="4" w:space="0" w:color="auto"/>
              <w:left w:val="single" w:sz="4" w:space="0" w:color="auto"/>
              <w:bottom w:val="single" w:sz="4" w:space="0" w:color="auto"/>
              <w:right w:val="single" w:sz="4" w:space="0" w:color="auto"/>
            </w:tcBorders>
            <w:hideMark/>
          </w:tcPr>
          <w:p w14:paraId="6A9A0F63" w14:textId="77777777" w:rsidR="002A5B33" w:rsidRPr="007530C6" w:rsidRDefault="002A5B33" w:rsidP="005670D1">
            <w:pPr>
              <w:pStyle w:val="TAN"/>
            </w:pPr>
            <w:r w:rsidRPr="007530C6">
              <w:t>NOTE 1:</w:t>
            </w:r>
            <w:r w:rsidRPr="007530C6">
              <w:tab/>
              <w:t xml:space="preserve">Interfering signal positions that are partially or completely outside of any downlink operating band of the repeater are excluded from the requirement, unless the interfering signal positions fall within the frequency range of adjacent downlink operating bands in the same geographical area. In case that none of the interfering signal positions fall completely within the frequency range of the downlink operating band, TS 38.115-1 [7] provides further guidance regarding appropriate test requirements. </w:t>
            </w:r>
          </w:p>
          <w:p w14:paraId="334D41C0" w14:textId="77777777" w:rsidR="002A5B33" w:rsidRPr="007530C6" w:rsidRDefault="002A5B33" w:rsidP="005670D1">
            <w:pPr>
              <w:pStyle w:val="TAN"/>
              <w:rPr>
                <w:rFonts w:eastAsia="SimSun"/>
                <w:lang w:val="en-US" w:eastAsia="zh-CN"/>
              </w:rPr>
            </w:pPr>
            <w:r w:rsidRPr="007530C6">
              <w:t>NOTE 2:</w:t>
            </w:r>
            <w:r w:rsidRPr="007530C6">
              <w:tab/>
              <w:t>In Japan, NOTE 1 is not applied in Band n77, n78, n79.</w:t>
            </w:r>
          </w:p>
        </w:tc>
      </w:tr>
    </w:tbl>
    <w:p w14:paraId="7561CB75" w14:textId="77777777" w:rsidR="002A5B33" w:rsidRPr="007530C6" w:rsidRDefault="002A5B33" w:rsidP="002A5B33">
      <w:pPr>
        <w:rPr>
          <w:lang w:val="en-US"/>
        </w:rPr>
      </w:pPr>
    </w:p>
    <w:p w14:paraId="43C73D5E" w14:textId="7B6777AC" w:rsidR="002A5B33" w:rsidRPr="007530C6" w:rsidRDefault="002A5B33" w:rsidP="002A5B33">
      <w:r w:rsidRPr="007530C6">
        <w:t>In all measurements, the requirements according to either clause [6.5.</w:t>
      </w:r>
      <w:r w:rsidR="00360F3A">
        <w:rPr>
          <w:rFonts w:hint="eastAsia"/>
          <w:lang w:eastAsia="zh-CN"/>
        </w:rPr>
        <w:t>3</w:t>
      </w:r>
      <w:r w:rsidRPr="007530C6">
        <w:t>] Operating band unwanted emission (Category A) and the downlink requirements of [6.5.</w:t>
      </w:r>
      <w:r w:rsidR="00360F3A">
        <w:rPr>
          <w:rFonts w:hint="eastAsia"/>
          <w:lang w:eastAsia="zh-CN"/>
        </w:rPr>
        <w:t>4</w:t>
      </w:r>
      <w:r w:rsidRPr="007530C6">
        <w:t>] Spurious emission (Category A) or [6.5.</w:t>
      </w:r>
      <w:r w:rsidR="00360F3A">
        <w:rPr>
          <w:rFonts w:hint="eastAsia"/>
          <w:lang w:eastAsia="zh-CN"/>
        </w:rPr>
        <w:t>3</w:t>
      </w:r>
      <w:r w:rsidRPr="007530C6">
        <w:t>] Operating band unwanted emissions (Category B) and the downlink requirements of [6.5.</w:t>
      </w:r>
      <w:r w:rsidR="00360F3A">
        <w:rPr>
          <w:rFonts w:hint="eastAsia"/>
          <w:lang w:eastAsia="zh-CN"/>
        </w:rPr>
        <w:t>4</w:t>
      </w:r>
      <w:r w:rsidRPr="007530C6">
        <w:t>] Spurious emission (Category B) shall be fulfilled.</w:t>
      </w:r>
    </w:p>
    <w:p w14:paraId="4D8A0E59" w14:textId="77777777" w:rsidR="002A5B33" w:rsidRPr="007530C6" w:rsidRDefault="002A5B33" w:rsidP="002A5B33">
      <w:pPr>
        <w:pStyle w:val="Heading5"/>
      </w:pPr>
      <w:bookmarkStart w:id="2764" w:name="_Toc120613229"/>
      <w:bookmarkStart w:id="2765" w:name="_Toc121756773"/>
      <w:bookmarkStart w:id="2766" w:name="_Toc121820349"/>
      <w:bookmarkStart w:id="2767" w:name="_Toc124158099"/>
      <w:bookmarkStart w:id="2768" w:name="_Toc130560676"/>
      <w:bookmarkStart w:id="2769" w:name="_Toc137470319"/>
      <w:bookmarkStart w:id="2770" w:name="_Toc138884712"/>
      <w:r w:rsidRPr="007530C6">
        <w:t>6.8.1.5.2</w:t>
      </w:r>
      <w:r w:rsidRPr="007530C6">
        <w:tab/>
        <w:t>Additional requirements</w:t>
      </w:r>
      <w:bookmarkEnd w:id="2764"/>
      <w:bookmarkEnd w:id="2765"/>
      <w:bookmarkEnd w:id="2766"/>
      <w:bookmarkEnd w:id="2767"/>
      <w:bookmarkEnd w:id="2768"/>
      <w:bookmarkEnd w:id="2769"/>
      <w:bookmarkEnd w:id="2770"/>
    </w:p>
    <w:p w14:paraId="445545F2" w14:textId="77777777" w:rsidR="002A5B33" w:rsidRPr="007530C6" w:rsidRDefault="002A5B33" w:rsidP="002A5B33">
      <w:r w:rsidRPr="007530C6">
        <w:t>For</w:t>
      </w:r>
      <w:r w:rsidRPr="007530C6">
        <w:rPr>
          <w:rFonts w:eastAsia="SimSun"/>
          <w:lang w:val="en-US" w:eastAsia="zh-CN"/>
        </w:rPr>
        <w:t xml:space="preserve"> repeater supporting</w:t>
      </w:r>
      <w:r w:rsidRPr="007530C6">
        <w:t xml:space="preserve"> Band n41 and n90 operation in Japan, the sum of </w:t>
      </w:r>
      <w:r w:rsidRPr="007530C6">
        <w:rPr>
          <w:rFonts w:eastAsia="SimSun"/>
          <w:lang w:val="en-US" w:eastAsia="zh-CN"/>
        </w:rPr>
        <w:t>output</w:t>
      </w:r>
      <w:r w:rsidRPr="007530C6">
        <w:t xml:space="preserve"> intermodulation level over all </w:t>
      </w:r>
      <w:r w:rsidRPr="007530C6">
        <w:rPr>
          <w:i/>
        </w:rPr>
        <w:t>antenna connectors</w:t>
      </w:r>
      <w:r w:rsidRPr="007530C6">
        <w:t xml:space="preserve"> shall not exceed the unwanted emission limits in clauses 6</w:t>
      </w:r>
      <w:r w:rsidRPr="007530C6">
        <w:rPr>
          <w:rFonts w:eastAsia="SimSun"/>
          <w:lang w:val="en-US" w:eastAsia="zh-CN"/>
        </w:rPr>
        <w:t>.</w:t>
      </w:r>
      <w:r w:rsidRPr="007530C6">
        <w:t>5 in the presence of an NR interfering signal according to table 6.</w:t>
      </w:r>
      <w:r w:rsidRPr="007530C6">
        <w:rPr>
          <w:rFonts w:eastAsia="SimSun"/>
          <w:lang w:val="en-US" w:eastAsia="zh-CN"/>
        </w:rPr>
        <w:t>8</w:t>
      </w:r>
      <w:r w:rsidRPr="007530C6">
        <w:t>.1.5.2-1.</w:t>
      </w:r>
    </w:p>
    <w:p w14:paraId="1669380C" w14:textId="77777777" w:rsidR="002A5B33" w:rsidRPr="007530C6" w:rsidRDefault="002A5B33" w:rsidP="002A5B33">
      <w:pPr>
        <w:pStyle w:val="TH"/>
      </w:pPr>
      <w:r w:rsidRPr="007530C6">
        <w:lastRenderedPageBreak/>
        <w:t>Table 6.</w:t>
      </w:r>
      <w:r w:rsidRPr="007530C6">
        <w:rPr>
          <w:rFonts w:eastAsia="SimSun"/>
          <w:lang w:val="en-US" w:eastAsia="zh-CN"/>
        </w:rPr>
        <w:t>8</w:t>
      </w:r>
      <w:r w:rsidRPr="007530C6">
        <w:t xml:space="preserve">.1.5.2-1: Interfering and wanted signals for the additional </w:t>
      </w:r>
      <w:r w:rsidRPr="007530C6">
        <w:rPr>
          <w:rFonts w:eastAsia="SimSun"/>
          <w:lang w:val="en-US" w:eastAsia="zh-CN"/>
        </w:rPr>
        <w:t>output</w:t>
      </w:r>
      <w:r w:rsidRPr="007530C6">
        <w:t xml:space="preserve"> intermodulation requirement for</w:t>
      </w:r>
      <w:r w:rsidRPr="007530C6">
        <w:rPr>
          <w:rFonts w:eastAsia="SimSun"/>
          <w:lang w:val="en-US" w:eastAsia="zh-CN"/>
        </w:rPr>
        <w:t xml:space="preserve"> </w:t>
      </w:r>
      <w:r w:rsidRPr="007530C6">
        <w:t>Band n41 and n90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856"/>
        <w:gridCol w:w="5275"/>
      </w:tblGrid>
      <w:tr w:rsidR="002A5B33" w:rsidRPr="007530C6" w14:paraId="20CBC684"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5D97E3BF" w14:textId="77777777" w:rsidR="002A5B33" w:rsidRPr="007530C6" w:rsidRDefault="002A5B33" w:rsidP="00C361E0">
            <w:pPr>
              <w:pStyle w:val="TAH"/>
            </w:pPr>
            <w:r w:rsidRPr="007530C6">
              <w:t>Parameter</w:t>
            </w:r>
          </w:p>
        </w:tc>
        <w:tc>
          <w:tcPr>
            <w:tcW w:w="5275" w:type="dxa"/>
            <w:tcBorders>
              <w:top w:val="single" w:sz="6" w:space="0" w:color="000000"/>
              <w:left w:val="single" w:sz="6" w:space="0" w:color="000000"/>
              <w:bottom w:val="single" w:sz="6" w:space="0" w:color="000000"/>
              <w:right w:val="single" w:sz="6" w:space="0" w:color="000000"/>
            </w:tcBorders>
            <w:hideMark/>
          </w:tcPr>
          <w:p w14:paraId="270909DA" w14:textId="77777777" w:rsidR="002A5B33" w:rsidRPr="007530C6" w:rsidRDefault="002A5B33" w:rsidP="00C361E0">
            <w:pPr>
              <w:pStyle w:val="TAH"/>
            </w:pPr>
            <w:r w:rsidRPr="007530C6">
              <w:t>Value</w:t>
            </w:r>
          </w:p>
        </w:tc>
      </w:tr>
      <w:tr w:rsidR="002A5B33" w:rsidRPr="007530C6" w14:paraId="06677C40"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448B7305" w14:textId="77777777" w:rsidR="002A5B33" w:rsidRPr="007530C6" w:rsidRDefault="002A5B33" w:rsidP="00C361E0">
            <w:pPr>
              <w:pStyle w:val="TAL"/>
            </w:pPr>
            <w:r w:rsidRPr="007530C6">
              <w:t>Wanted signal</w:t>
            </w:r>
          </w:p>
        </w:tc>
        <w:tc>
          <w:tcPr>
            <w:tcW w:w="5275" w:type="dxa"/>
            <w:tcBorders>
              <w:top w:val="single" w:sz="6" w:space="0" w:color="000000"/>
              <w:left w:val="single" w:sz="6" w:space="0" w:color="000000"/>
              <w:bottom w:val="single" w:sz="6" w:space="0" w:color="000000"/>
              <w:right w:val="single" w:sz="6" w:space="0" w:color="000000"/>
            </w:tcBorders>
            <w:hideMark/>
          </w:tcPr>
          <w:p w14:paraId="34C86214" w14:textId="77777777" w:rsidR="002A5B33" w:rsidRPr="007530C6" w:rsidRDefault="002A5B33" w:rsidP="00C361E0">
            <w:pPr>
              <w:pStyle w:val="TAL"/>
            </w:pPr>
            <w:r w:rsidRPr="007530C6">
              <w:t xml:space="preserve">NR </w:t>
            </w:r>
            <w:r w:rsidRPr="007530C6">
              <w:rPr>
                <w:rFonts w:eastAsia="SimSun"/>
              </w:rPr>
              <w:t>signal (NOTE)</w:t>
            </w:r>
          </w:p>
        </w:tc>
      </w:tr>
      <w:tr w:rsidR="002A5B33" w:rsidRPr="007530C6" w14:paraId="7DBECBDD"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4B1654B4" w14:textId="77777777" w:rsidR="002A5B33" w:rsidRPr="007530C6" w:rsidRDefault="002A5B33" w:rsidP="00C361E0">
            <w:pPr>
              <w:pStyle w:val="TAL"/>
            </w:pPr>
            <w:r w:rsidRPr="007530C6">
              <w:t>Interfering signal type</w:t>
            </w:r>
          </w:p>
        </w:tc>
        <w:tc>
          <w:tcPr>
            <w:tcW w:w="5275" w:type="dxa"/>
            <w:tcBorders>
              <w:top w:val="single" w:sz="6" w:space="0" w:color="000000"/>
              <w:left w:val="single" w:sz="6" w:space="0" w:color="000000"/>
              <w:bottom w:val="single" w:sz="6" w:space="0" w:color="000000"/>
              <w:right w:val="single" w:sz="6" w:space="0" w:color="000000"/>
            </w:tcBorders>
            <w:hideMark/>
          </w:tcPr>
          <w:p w14:paraId="32BC52BC" w14:textId="77777777" w:rsidR="002A5B33" w:rsidRPr="007530C6" w:rsidRDefault="002A5B33" w:rsidP="00C361E0">
            <w:pPr>
              <w:pStyle w:val="TAL"/>
            </w:pPr>
            <w:r w:rsidRPr="007530C6">
              <w:t xml:space="preserve">NR signal of 10 MHz </w:t>
            </w:r>
            <w:r w:rsidRPr="007530C6">
              <w:rPr>
                <w:rFonts w:eastAsia="SimSun"/>
                <w:i/>
                <w:lang w:val="en-US" w:eastAsia="zh-CN"/>
              </w:rPr>
              <w:t>passband</w:t>
            </w:r>
            <w:r w:rsidRPr="007530C6">
              <w:rPr>
                <w:i/>
              </w:rPr>
              <w:t xml:space="preserve"> bandwidth</w:t>
            </w:r>
          </w:p>
        </w:tc>
      </w:tr>
      <w:tr w:rsidR="002A5B33" w:rsidRPr="007530C6" w14:paraId="5260A899"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1B9FC7C3" w14:textId="77777777" w:rsidR="002A5B33" w:rsidRPr="007530C6" w:rsidRDefault="002A5B33" w:rsidP="00C361E0">
            <w:pPr>
              <w:pStyle w:val="TAL"/>
            </w:pPr>
            <w:r w:rsidRPr="007530C6">
              <w:t>Interfering signal level</w:t>
            </w:r>
          </w:p>
        </w:tc>
        <w:tc>
          <w:tcPr>
            <w:tcW w:w="5275" w:type="dxa"/>
            <w:tcBorders>
              <w:top w:val="single" w:sz="6" w:space="0" w:color="000000"/>
              <w:left w:val="single" w:sz="6" w:space="0" w:color="000000"/>
              <w:bottom w:val="single" w:sz="6" w:space="0" w:color="000000"/>
              <w:right w:val="single" w:sz="6" w:space="0" w:color="000000"/>
            </w:tcBorders>
            <w:hideMark/>
          </w:tcPr>
          <w:p w14:paraId="5BBF3BA9" w14:textId="77777777" w:rsidR="002A5B33" w:rsidRPr="007530C6" w:rsidRDefault="002A5B33" w:rsidP="00C361E0">
            <w:pPr>
              <w:pStyle w:val="TAL"/>
              <w:rPr>
                <w:szCs w:val="18"/>
              </w:rPr>
            </w:pPr>
            <w:r w:rsidRPr="007530C6">
              <w:rPr>
                <w:i/>
                <w:szCs w:val="18"/>
              </w:rPr>
              <w:t>Rated total output power</w:t>
            </w:r>
            <w:r w:rsidRPr="007530C6">
              <w:rPr>
                <w:iCs/>
                <w:szCs w:val="18"/>
              </w:rPr>
              <w:t xml:space="preserve"> (</w:t>
            </w:r>
            <w:r w:rsidRPr="007530C6">
              <w:rPr>
                <w:iCs/>
                <w:szCs w:val="18"/>
                <w:lang w:eastAsia="zh-CN"/>
              </w:rPr>
              <w:t>P</w:t>
            </w:r>
            <w:r w:rsidRPr="007530C6">
              <w:rPr>
                <w:iCs/>
                <w:szCs w:val="18"/>
                <w:vertAlign w:val="subscript"/>
                <w:lang w:eastAsia="zh-CN"/>
              </w:rPr>
              <w:t>rated,t,</w:t>
            </w:r>
            <w:r w:rsidRPr="007530C6">
              <w:rPr>
                <w:rFonts w:eastAsia="SimSun"/>
                <w:iCs/>
                <w:szCs w:val="18"/>
                <w:vertAlign w:val="subscript"/>
                <w:lang w:val="en-US" w:eastAsia="zh-CN"/>
              </w:rPr>
              <w:t>AC</w:t>
            </w:r>
            <w:r w:rsidRPr="007530C6">
              <w:rPr>
                <w:iCs/>
                <w:szCs w:val="18"/>
              </w:rPr>
              <w:t xml:space="preserve">) in the </w:t>
            </w:r>
            <w:r w:rsidRPr="007530C6">
              <w:rPr>
                <w:rFonts w:eastAsia="SimSun"/>
                <w:i/>
                <w:szCs w:val="18"/>
                <w:lang w:val="en-US" w:eastAsia="zh-CN"/>
              </w:rPr>
              <w:t>passband</w:t>
            </w:r>
            <w:r w:rsidRPr="007530C6">
              <w:rPr>
                <w:iCs/>
                <w:szCs w:val="18"/>
              </w:rPr>
              <w:t xml:space="preserve"> – 30 dB</w:t>
            </w:r>
          </w:p>
        </w:tc>
      </w:tr>
      <w:tr w:rsidR="002A5B33" w:rsidRPr="007530C6" w14:paraId="2A39C81E" w14:textId="77777777" w:rsidTr="002A5B33">
        <w:trPr>
          <w:cantSplit/>
          <w:jc w:val="center"/>
        </w:trPr>
        <w:tc>
          <w:tcPr>
            <w:tcW w:w="3856" w:type="dxa"/>
            <w:tcBorders>
              <w:top w:val="single" w:sz="6" w:space="0" w:color="000000"/>
              <w:left w:val="single" w:sz="6" w:space="0" w:color="000000"/>
              <w:bottom w:val="single" w:sz="6" w:space="0" w:color="000000"/>
              <w:right w:val="single" w:sz="6" w:space="0" w:color="000000"/>
            </w:tcBorders>
            <w:hideMark/>
          </w:tcPr>
          <w:p w14:paraId="6130C621" w14:textId="77777777" w:rsidR="002A5B33" w:rsidRPr="007530C6" w:rsidRDefault="002A5B33" w:rsidP="00C361E0">
            <w:pPr>
              <w:pStyle w:val="TAL"/>
            </w:pPr>
            <w:r w:rsidRPr="007530C6">
              <w:t xml:space="preserve">Interfering signal centre frequency offset from </w:t>
            </w:r>
            <w:r w:rsidRPr="007530C6">
              <w:rPr>
                <w:rFonts w:eastAsia="SimSun"/>
              </w:rPr>
              <w:t xml:space="preserve">the lower/upper </w:t>
            </w:r>
            <w:r w:rsidRPr="007530C6">
              <w:rPr>
                <w:rFonts w:eastAsia="SimSun"/>
                <w:i/>
                <w:lang w:val="en-US" w:eastAsia="zh-CN"/>
              </w:rPr>
              <w:t>passband</w:t>
            </w:r>
            <w:r w:rsidRPr="007530C6">
              <w:rPr>
                <w:rFonts w:eastAsia="SimSun"/>
              </w:rPr>
              <w:t xml:space="preserve"> centre frequency of the</w:t>
            </w:r>
            <w:r w:rsidRPr="007530C6">
              <w:t xml:space="preserve"> wanted signal </w:t>
            </w:r>
          </w:p>
        </w:tc>
        <w:tc>
          <w:tcPr>
            <w:tcW w:w="5275" w:type="dxa"/>
            <w:tcBorders>
              <w:top w:val="single" w:sz="6" w:space="0" w:color="000000"/>
              <w:left w:val="single" w:sz="6" w:space="0" w:color="000000"/>
              <w:bottom w:val="single" w:sz="6" w:space="0" w:color="000000"/>
              <w:right w:val="single" w:sz="6" w:space="0" w:color="000000"/>
            </w:tcBorders>
            <w:hideMark/>
          </w:tcPr>
          <w:p w14:paraId="272DC3F2" w14:textId="77777777" w:rsidR="002A5B33" w:rsidRPr="007530C6" w:rsidRDefault="002A5B33" w:rsidP="00C361E0">
            <w:pPr>
              <w:pStyle w:val="TAL"/>
            </w:pPr>
            <w:r w:rsidRPr="007530C6">
              <w:t>± 5 MHz</w:t>
            </w:r>
          </w:p>
          <w:p w14:paraId="21C2DA3B" w14:textId="77777777" w:rsidR="002A5B33" w:rsidRPr="007530C6" w:rsidRDefault="002A5B33" w:rsidP="00C361E0">
            <w:pPr>
              <w:pStyle w:val="TAL"/>
              <w:rPr>
                <w:vertAlign w:val="subscript"/>
              </w:rPr>
            </w:pPr>
            <w:r w:rsidRPr="007530C6">
              <w:t xml:space="preserve">± </w:t>
            </w:r>
            <w:r w:rsidRPr="007530C6">
              <w:rPr>
                <w:rFonts w:cs="v5.0.0"/>
              </w:rPr>
              <w:t>15 MHz</w:t>
            </w:r>
          </w:p>
          <w:p w14:paraId="4B3ACF91" w14:textId="77777777" w:rsidR="002A5B33" w:rsidRPr="007530C6" w:rsidRDefault="002A5B33" w:rsidP="00C361E0">
            <w:pPr>
              <w:pStyle w:val="TAL"/>
            </w:pPr>
            <w:r w:rsidRPr="007530C6">
              <w:t xml:space="preserve">± </w:t>
            </w:r>
            <w:r w:rsidRPr="007530C6">
              <w:rPr>
                <w:rFonts w:cs="v5.0.0"/>
              </w:rPr>
              <w:t>25 MHz</w:t>
            </w:r>
          </w:p>
        </w:tc>
      </w:tr>
      <w:tr w:rsidR="002A5B33" w:rsidRPr="007530C6" w14:paraId="072DF6A5" w14:textId="77777777" w:rsidTr="002A5B33">
        <w:trPr>
          <w:cantSplit/>
          <w:jc w:val="center"/>
        </w:trPr>
        <w:tc>
          <w:tcPr>
            <w:tcW w:w="9131" w:type="dxa"/>
            <w:gridSpan w:val="2"/>
            <w:tcBorders>
              <w:top w:val="single" w:sz="6" w:space="0" w:color="000000"/>
              <w:left w:val="single" w:sz="6" w:space="0" w:color="000000"/>
              <w:bottom w:val="single" w:sz="6" w:space="0" w:color="000000"/>
              <w:right w:val="single" w:sz="6" w:space="0" w:color="000000"/>
            </w:tcBorders>
            <w:hideMark/>
          </w:tcPr>
          <w:p w14:paraId="05BEE398" w14:textId="77777777" w:rsidR="002A5B33" w:rsidRPr="007530C6" w:rsidRDefault="002A5B33" w:rsidP="00C361E0">
            <w:pPr>
              <w:pStyle w:val="TAN"/>
            </w:pPr>
            <w:r w:rsidRPr="007530C6">
              <w:t>NOTE:</w:t>
            </w:r>
            <w:r w:rsidRPr="007530C6">
              <w:tab/>
              <w:t xml:space="preserve">This requirement applies for </w:t>
            </w:r>
            <w:r w:rsidRPr="007530C6">
              <w:rPr>
                <w:rFonts w:eastAsia="SimSun"/>
                <w:i/>
                <w:iCs/>
                <w:lang w:val="en-US" w:eastAsia="zh-CN"/>
              </w:rPr>
              <w:t>passband</w:t>
            </w:r>
            <w:r w:rsidRPr="007530C6">
              <w:t xml:space="preserve"> allocated within 2545-2645 MHz.</w:t>
            </w:r>
          </w:p>
        </w:tc>
      </w:tr>
    </w:tbl>
    <w:p w14:paraId="5A044FC3" w14:textId="77777777" w:rsidR="002A5B33" w:rsidRPr="007530C6" w:rsidRDefault="002A5B33" w:rsidP="005670D1">
      <w:pPr>
        <w:rPr>
          <w:lang w:eastAsia="zh-CN"/>
        </w:rPr>
      </w:pPr>
    </w:p>
    <w:p w14:paraId="54FF6B3A" w14:textId="77777777" w:rsidR="00966683" w:rsidRPr="007530C6" w:rsidRDefault="00966683" w:rsidP="00966683">
      <w:pPr>
        <w:pStyle w:val="Heading2"/>
        <w:rPr>
          <w:lang w:eastAsia="zh-CN"/>
        </w:rPr>
      </w:pPr>
      <w:bookmarkStart w:id="2771" w:name="_Toc97737224"/>
      <w:bookmarkStart w:id="2772" w:name="_Toc120613230"/>
      <w:bookmarkStart w:id="2773" w:name="_Toc121756774"/>
      <w:bookmarkStart w:id="2774" w:name="_Toc121820350"/>
      <w:bookmarkStart w:id="2775" w:name="_Toc124158100"/>
      <w:bookmarkStart w:id="2776" w:name="_Toc130560677"/>
      <w:bookmarkStart w:id="2777" w:name="_Toc137470320"/>
      <w:bookmarkStart w:id="2778" w:name="_Toc138884713"/>
      <w:r w:rsidRPr="007530C6">
        <w:rPr>
          <w:lang w:eastAsia="zh-CN"/>
        </w:rPr>
        <w:t>6.9</w:t>
      </w:r>
      <w:r w:rsidRPr="007530C6">
        <w:rPr>
          <w:lang w:eastAsia="zh-CN"/>
        </w:rPr>
        <w:tab/>
      </w:r>
      <w:r w:rsidRPr="007530C6">
        <w:t>Adjacent Channel Rejection Ratio (ACRR)</w:t>
      </w:r>
      <w:bookmarkEnd w:id="2771"/>
      <w:bookmarkEnd w:id="2772"/>
      <w:bookmarkEnd w:id="2773"/>
      <w:bookmarkEnd w:id="2774"/>
      <w:bookmarkEnd w:id="2775"/>
      <w:bookmarkEnd w:id="2776"/>
      <w:bookmarkEnd w:id="2777"/>
      <w:bookmarkEnd w:id="2778"/>
    </w:p>
    <w:p w14:paraId="3CD8D632" w14:textId="77777777" w:rsidR="00623198" w:rsidRPr="007530C6" w:rsidRDefault="00623198" w:rsidP="00623198">
      <w:pPr>
        <w:pStyle w:val="Heading3"/>
      </w:pPr>
      <w:bookmarkStart w:id="2779" w:name="_Toc503965119"/>
      <w:bookmarkStart w:id="2780" w:name="_Toc120613231"/>
      <w:bookmarkStart w:id="2781" w:name="_Toc121756775"/>
      <w:bookmarkStart w:id="2782" w:name="_Toc121820351"/>
      <w:bookmarkStart w:id="2783" w:name="_Toc124158101"/>
      <w:bookmarkStart w:id="2784" w:name="_Toc130560678"/>
      <w:bookmarkStart w:id="2785" w:name="_Toc137470321"/>
      <w:bookmarkStart w:id="2786" w:name="_Toc138884714"/>
      <w:r w:rsidRPr="007530C6">
        <w:rPr>
          <w:lang w:val="en-US" w:eastAsia="zh-CN"/>
        </w:rPr>
        <w:t>6</w:t>
      </w:r>
      <w:r w:rsidRPr="007530C6">
        <w:t>.</w:t>
      </w:r>
      <w:r w:rsidRPr="007530C6">
        <w:rPr>
          <w:lang w:val="en-US" w:eastAsia="zh-CN"/>
        </w:rPr>
        <w:t>9.1</w:t>
      </w:r>
      <w:r w:rsidRPr="007530C6">
        <w:tab/>
        <w:t>Definitions and applicability</w:t>
      </w:r>
      <w:bookmarkEnd w:id="2779"/>
      <w:bookmarkEnd w:id="2780"/>
      <w:bookmarkEnd w:id="2781"/>
      <w:bookmarkEnd w:id="2782"/>
      <w:bookmarkEnd w:id="2783"/>
      <w:bookmarkEnd w:id="2784"/>
      <w:bookmarkEnd w:id="2785"/>
      <w:bookmarkEnd w:id="2786"/>
    </w:p>
    <w:p w14:paraId="659E0392" w14:textId="4AA87C23" w:rsidR="00623198" w:rsidRPr="007530C6" w:rsidRDefault="00623198" w:rsidP="00623198">
      <w:pPr>
        <w:rPr>
          <w:rFonts w:cs="v5.0.0"/>
          <w:lang w:val="en-US" w:eastAsia="zh-CN"/>
        </w:rPr>
      </w:pPr>
      <w:r w:rsidRPr="007530C6">
        <w:rPr>
          <w:rFonts w:cs="v5.0.0"/>
        </w:rPr>
        <w:t xml:space="preserve">Adjacent Channel Rejection Ratio (ACRR) is the ratio of the </w:t>
      </w:r>
      <w:r w:rsidRPr="007530C6">
        <w:t>average gain</w:t>
      </w:r>
      <w:r w:rsidRPr="007530C6">
        <w:rPr>
          <w:rFonts w:cs="v4.2.0"/>
          <w:snapToGrid w:val="0"/>
        </w:rPr>
        <w:t xml:space="preserve"> over a carrier</w:t>
      </w:r>
      <w:r w:rsidRPr="007530C6">
        <w:rPr>
          <w:rFonts w:cs="v5.0.0"/>
        </w:rPr>
        <w:t xml:space="preserve"> </w:t>
      </w:r>
      <w:r w:rsidRPr="007530C6">
        <w:t xml:space="preserve">of the repeater in the </w:t>
      </w:r>
      <w:r w:rsidRPr="007530C6">
        <w:rPr>
          <w:i/>
        </w:rPr>
        <w:t>passband</w:t>
      </w:r>
      <w:r w:rsidRPr="007530C6">
        <w:t xml:space="preserve"> </w:t>
      </w:r>
      <w:r w:rsidRPr="007530C6">
        <w:rPr>
          <w:rFonts w:cs="v5.0.0"/>
        </w:rPr>
        <w:t>to the</w:t>
      </w:r>
      <w:r w:rsidRPr="007530C6">
        <w:t xml:space="preserve"> average gain of the repeater</w:t>
      </w:r>
      <w:r w:rsidRPr="007530C6">
        <w:rPr>
          <w:rFonts w:cs="v5.0.0"/>
        </w:rPr>
        <w:t xml:space="preserve"> over an adjacent channel outside the repeater </w:t>
      </w:r>
      <w:r w:rsidRPr="007530C6">
        <w:rPr>
          <w:rFonts w:cs="v5.0.0"/>
          <w:i/>
          <w:iCs/>
        </w:rPr>
        <w:t>passband</w:t>
      </w:r>
      <w:r w:rsidRPr="007530C6">
        <w:rPr>
          <w:rFonts w:cs="v5.0.0"/>
        </w:rPr>
        <w:t xml:space="preserve">. The carrier in the </w:t>
      </w:r>
      <w:r w:rsidRPr="007530C6">
        <w:rPr>
          <w:rFonts w:cs="v5.0.0"/>
          <w:i/>
          <w:iCs/>
        </w:rPr>
        <w:t>passband</w:t>
      </w:r>
      <w:r w:rsidRPr="007530C6">
        <w:rPr>
          <w:rFonts w:cs="v5.0.0"/>
        </w:rPr>
        <w:t xml:space="preserve"> and in the adjacent channel shall be of the same type (reference carrier) </w:t>
      </w:r>
      <w:r w:rsidR="00074557">
        <w:rPr>
          <w:rFonts w:cs="v5.0.0"/>
        </w:rPr>
        <w:t xml:space="preserve">with bandwidths as defined by </w:t>
      </w:r>
      <w:r w:rsidR="00074557">
        <w:rPr>
          <w:rFonts w:cs="v5.0.0"/>
          <w:i/>
        </w:rPr>
        <w:t>nominal channel bandwidth</w:t>
      </w:r>
      <w:r w:rsidR="00074557">
        <w:rPr>
          <w:rFonts w:cs="v5.0.0"/>
        </w:rPr>
        <w:t>.</w:t>
      </w:r>
      <w:r w:rsidR="00074557" w:rsidRPr="007530C6" w:rsidDel="00074557">
        <w:rPr>
          <w:rFonts w:cs="v5.0.0"/>
        </w:rPr>
        <w:t xml:space="preserve"> </w:t>
      </w:r>
      <w:r w:rsidRPr="007530C6">
        <w:rPr>
          <w:lang w:val="en-US" w:eastAsia="zh-CN"/>
        </w:rPr>
        <w:t xml:space="preserve"> </w:t>
      </w:r>
      <w:r w:rsidRPr="007530C6">
        <w:rPr>
          <w:rFonts w:cs="v5.0.0"/>
        </w:rPr>
        <w:t>In case</w:t>
      </w:r>
      <w:r w:rsidRPr="007530C6">
        <w:rPr>
          <w:rFonts w:cs="v5.0.0"/>
          <w:lang w:val="en-US" w:eastAsia="zh-CN"/>
        </w:rPr>
        <w:t xml:space="preserve"> of </w:t>
      </w:r>
      <w:r w:rsidRPr="007530C6">
        <w:t>Local Area repeater</w:t>
      </w:r>
      <w:r w:rsidRPr="007530C6">
        <w:rPr>
          <w:lang w:val="en-US" w:eastAsia="zh-CN"/>
        </w:rPr>
        <w:t xml:space="preserve"> above 2496 MHz</w:t>
      </w:r>
      <w:r w:rsidRPr="007530C6">
        <w:rPr>
          <w:rFonts w:cs="v5.0.0"/>
        </w:rPr>
        <w:t xml:space="preserve">, the channel within the </w:t>
      </w:r>
      <w:r w:rsidRPr="007530C6">
        <w:rPr>
          <w:rFonts w:cs="v5.0.0"/>
          <w:i/>
        </w:rPr>
        <w:t>passband</w:t>
      </w:r>
      <w:r w:rsidRPr="007530C6">
        <w:rPr>
          <w:rFonts w:cs="v5.0.0"/>
        </w:rPr>
        <w:t xml:space="preserve"> and the adjacent channel are assumed to have a bandwidth of 10 MHz</w:t>
      </w:r>
    </w:p>
    <w:p w14:paraId="79FBD5D9" w14:textId="77777777" w:rsidR="00623198" w:rsidRPr="007530C6" w:rsidRDefault="00623198" w:rsidP="00623198">
      <w:pPr>
        <w:rPr>
          <w:rFonts w:cs="v4.2.0"/>
        </w:rPr>
      </w:pPr>
      <w:r w:rsidRPr="007530C6">
        <w:rPr>
          <w:rFonts w:cs="v4.2.0"/>
        </w:rPr>
        <w:t>The requirement is differentiated between uplink and downlink.</w:t>
      </w:r>
    </w:p>
    <w:p w14:paraId="4D47CF8E" w14:textId="77777777" w:rsidR="00623198" w:rsidRPr="007530C6" w:rsidRDefault="00623198" w:rsidP="00623198">
      <w:r w:rsidRPr="007530C6">
        <w:t xml:space="preserve">The requirement shall apply during the </w:t>
      </w:r>
      <w:r w:rsidRPr="007530C6">
        <w:rPr>
          <w:i/>
        </w:rPr>
        <w:t>transmitter ON period</w:t>
      </w:r>
      <w:r w:rsidRPr="007530C6">
        <w:t>.</w:t>
      </w:r>
    </w:p>
    <w:p w14:paraId="56F25FD0" w14:textId="0B48D179" w:rsidR="00623198" w:rsidRPr="007530C6" w:rsidRDefault="00623198" w:rsidP="00623198">
      <w:pPr>
        <w:pStyle w:val="Heading3"/>
        <w:rPr>
          <w:lang w:val="en-US" w:eastAsia="zh-CN"/>
        </w:rPr>
      </w:pPr>
      <w:bookmarkStart w:id="2787" w:name="_Toc503965121"/>
      <w:bookmarkStart w:id="2788" w:name="_Toc120613232"/>
      <w:bookmarkStart w:id="2789" w:name="_Toc121756776"/>
      <w:bookmarkStart w:id="2790" w:name="_Toc121820352"/>
      <w:bookmarkStart w:id="2791" w:name="_Toc124158102"/>
      <w:bookmarkStart w:id="2792" w:name="_Toc130560679"/>
      <w:bookmarkStart w:id="2793" w:name="_Toc137470322"/>
      <w:bookmarkStart w:id="2794" w:name="_Toc138884715"/>
      <w:r w:rsidRPr="007530C6">
        <w:rPr>
          <w:lang w:val="en-US" w:eastAsia="zh-CN"/>
        </w:rPr>
        <w:t>6.9.2</w:t>
      </w:r>
      <w:r w:rsidRPr="007530C6">
        <w:rPr>
          <w:lang w:val="en-US" w:eastAsia="zh-CN"/>
        </w:rPr>
        <w:tab/>
        <w:t>Co-existence with UTRA</w:t>
      </w:r>
      <w:bookmarkEnd w:id="2787"/>
      <w:r w:rsidRPr="007530C6">
        <w:rPr>
          <w:lang w:val="en-US" w:eastAsia="zh-CN"/>
        </w:rPr>
        <w:t>,</w:t>
      </w:r>
      <w:r w:rsidR="005F55B6" w:rsidRPr="007530C6">
        <w:rPr>
          <w:rFonts w:hint="eastAsia"/>
          <w:lang w:val="en-US" w:eastAsia="zh-CN"/>
        </w:rPr>
        <w:t xml:space="preserve"> </w:t>
      </w:r>
      <w:r w:rsidRPr="007530C6">
        <w:rPr>
          <w:lang w:val="en-US" w:eastAsia="zh-CN"/>
        </w:rPr>
        <w:t>E-UTRA and NR</w:t>
      </w:r>
      <w:bookmarkEnd w:id="2788"/>
      <w:bookmarkEnd w:id="2789"/>
      <w:bookmarkEnd w:id="2790"/>
      <w:bookmarkEnd w:id="2791"/>
      <w:bookmarkEnd w:id="2792"/>
      <w:bookmarkEnd w:id="2793"/>
      <w:bookmarkEnd w:id="2794"/>
    </w:p>
    <w:p w14:paraId="2B52979D" w14:textId="77777777" w:rsidR="00623198" w:rsidRPr="007530C6" w:rsidRDefault="00623198" w:rsidP="00623198">
      <w:r w:rsidRPr="007530C6">
        <w:t>This requirement shall be applied for the protection of UTRA</w:t>
      </w:r>
      <w:r w:rsidRPr="007530C6">
        <w:rPr>
          <w:lang w:val="en-US" w:eastAsia="zh-CN"/>
        </w:rPr>
        <w:t>, E-UTRA and NR signals</w:t>
      </w:r>
      <w:r w:rsidRPr="007530C6">
        <w:t xml:space="preserve"> in geographic areas in which</w:t>
      </w:r>
      <w:r w:rsidRPr="007530C6">
        <w:rPr>
          <w:lang w:val="en-US" w:eastAsia="zh-CN"/>
        </w:rPr>
        <w:t xml:space="preserve"> NR Repeater, NR BS,</w:t>
      </w:r>
      <w:r w:rsidRPr="007530C6">
        <w:t xml:space="preserve"> E-UTR</w:t>
      </w:r>
      <w:r w:rsidRPr="007530C6">
        <w:rPr>
          <w:lang w:val="en-US" w:eastAsia="zh-CN"/>
        </w:rPr>
        <w:t>A</w:t>
      </w:r>
      <w:r w:rsidRPr="007530C6">
        <w:rPr>
          <w:lang w:val="en-US"/>
        </w:rPr>
        <w:t xml:space="preserve"> </w:t>
      </w:r>
      <w:r w:rsidRPr="007530C6">
        <w:rPr>
          <w:lang w:val="en-US" w:eastAsia="zh-CN"/>
        </w:rPr>
        <w:t>BS</w:t>
      </w:r>
      <w:r w:rsidRPr="007530C6">
        <w:t xml:space="preserve"> and UTRA BS are deployed so that they serve adjacent channels. The reference carrier is a </w:t>
      </w:r>
      <w:r w:rsidRPr="007530C6">
        <w:rPr>
          <w:lang w:val="en-US" w:eastAsia="zh-CN"/>
        </w:rPr>
        <w:t xml:space="preserve">NR </w:t>
      </w:r>
      <w:r w:rsidRPr="007530C6">
        <w:t>carrier.</w:t>
      </w:r>
    </w:p>
    <w:p w14:paraId="1A8F2ED7" w14:textId="77777777" w:rsidR="00623198" w:rsidRPr="007530C6" w:rsidRDefault="00623198" w:rsidP="00623198">
      <w:pPr>
        <w:pStyle w:val="Heading4"/>
        <w:rPr>
          <w:lang w:val="en-US" w:eastAsia="zh-CN"/>
        </w:rPr>
      </w:pPr>
      <w:bookmarkStart w:id="2795" w:name="_Toc503965122"/>
      <w:bookmarkStart w:id="2796" w:name="_Toc120613233"/>
      <w:bookmarkStart w:id="2797" w:name="_Toc121756777"/>
      <w:bookmarkStart w:id="2798" w:name="_Toc121820353"/>
      <w:bookmarkStart w:id="2799" w:name="_Toc124158103"/>
      <w:bookmarkStart w:id="2800" w:name="_Toc130560680"/>
      <w:bookmarkStart w:id="2801" w:name="_Toc137470323"/>
      <w:bookmarkStart w:id="2802" w:name="_Toc138884716"/>
      <w:r w:rsidRPr="007530C6">
        <w:rPr>
          <w:lang w:val="en-US" w:eastAsia="zh-CN"/>
        </w:rPr>
        <w:t>6.9.2.1</w:t>
      </w:r>
      <w:r w:rsidRPr="007530C6">
        <w:rPr>
          <w:lang w:val="en-US" w:eastAsia="zh-CN"/>
        </w:rPr>
        <w:tab/>
        <w:t>Minimum requirements</w:t>
      </w:r>
      <w:bookmarkEnd w:id="2795"/>
      <w:bookmarkEnd w:id="2796"/>
      <w:bookmarkEnd w:id="2797"/>
      <w:bookmarkEnd w:id="2798"/>
      <w:bookmarkEnd w:id="2799"/>
      <w:bookmarkEnd w:id="2800"/>
      <w:bookmarkEnd w:id="2801"/>
      <w:bookmarkEnd w:id="2802"/>
    </w:p>
    <w:p w14:paraId="0204A88E" w14:textId="77777777" w:rsidR="00623198" w:rsidRPr="007530C6" w:rsidRDefault="00623198" w:rsidP="00623198">
      <w:r w:rsidRPr="007530C6">
        <w:t>The minimum requirement is in TS 3</w:t>
      </w:r>
      <w:r w:rsidRPr="007530C6">
        <w:rPr>
          <w:lang w:val="en-US" w:eastAsia="zh-CN"/>
        </w:rPr>
        <w:t>8</w:t>
      </w:r>
      <w:r w:rsidRPr="007530C6">
        <w:t xml:space="preserve">.106 [2] sub-clause </w:t>
      </w:r>
      <w:r w:rsidRPr="007530C6">
        <w:rPr>
          <w:lang w:val="en-US" w:eastAsia="zh-CN"/>
        </w:rPr>
        <w:t>6</w:t>
      </w:r>
      <w:r w:rsidRPr="007530C6">
        <w:t>.</w:t>
      </w:r>
      <w:r w:rsidRPr="007530C6">
        <w:rPr>
          <w:lang w:val="en-US" w:eastAsia="zh-CN"/>
        </w:rPr>
        <w:t>9</w:t>
      </w:r>
      <w:r w:rsidRPr="007530C6">
        <w:t>.</w:t>
      </w:r>
      <w:r w:rsidRPr="007530C6">
        <w:rPr>
          <w:lang w:val="en-US" w:eastAsia="zh-CN"/>
        </w:rPr>
        <w:t>2</w:t>
      </w:r>
      <w:r w:rsidRPr="007530C6">
        <w:t>.</w:t>
      </w:r>
    </w:p>
    <w:p w14:paraId="07C2F6C7" w14:textId="77777777" w:rsidR="00623198" w:rsidRPr="007530C6" w:rsidRDefault="00623198" w:rsidP="00623198">
      <w:pPr>
        <w:pStyle w:val="Heading4"/>
        <w:rPr>
          <w:lang w:val="en-US" w:eastAsia="zh-CN"/>
        </w:rPr>
      </w:pPr>
      <w:bookmarkStart w:id="2803" w:name="_Toc503965123"/>
      <w:bookmarkStart w:id="2804" w:name="_Toc120613234"/>
      <w:bookmarkStart w:id="2805" w:name="_Toc121756778"/>
      <w:bookmarkStart w:id="2806" w:name="_Toc121820354"/>
      <w:bookmarkStart w:id="2807" w:name="_Toc124158104"/>
      <w:bookmarkStart w:id="2808" w:name="_Toc130560681"/>
      <w:bookmarkStart w:id="2809" w:name="_Toc137470324"/>
      <w:bookmarkStart w:id="2810" w:name="_Toc138884717"/>
      <w:r w:rsidRPr="007530C6">
        <w:rPr>
          <w:lang w:val="en-US" w:eastAsia="zh-CN"/>
        </w:rPr>
        <w:t>6.9.2.2</w:t>
      </w:r>
      <w:r w:rsidRPr="007530C6">
        <w:rPr>
          <w:lang w:val="en-US" w:eastAsia="zh-CN"/>
        </w:rPr>
        <w:tab/>
        <w:t>Test purpose</w:t>
      </w:r>
      <w:bookmarkEnd w:id="2803"/>
      <w:bookmarkEnd w:id="2804"/>
      <w:bookmarkEnd w:id="2805"/>
      <w:bookmarkEnd w:id="2806"/>
      <w:bookmarkEnd w:id="2807"/>
      <w:bookmarkEnd w:id="2808"/>
      <w:bookmarkEnd w:id="2809"/>
      <w:bookmarkEnd w:id="2810"/>
    </w:p>
    <w:p w14:paraId="5D81E3B2" w14:textId="77777777" w:rsidR="00623198" w:rsidRPr="007530C6" w:rsidRDefault="00623198" w:rsidP="00623198">
      <w:pPr>
        <w:rPr>
          <w:rFonts w:cs="v4.2.0"/>
        </w:rPr>
      </w:pPr>
      <w:r w:rsidRPr="007530C6">
        <w:rPr>
          <w:rFonts w:cs="v4.2.0"/>
        </w:rPr>
        <w:t xml:space="preserve">To verify that the Repeater ACRR requirement is met as specified in sub-clause </w:t>
      </w:r>
      <w:r w:rsidRPr="007530C6">
        <w:rPr>
          <w:rFonts w:cs="v4.2.0"/>
          <w:lang w:val="en-US" w:eastAsia="zh-CN"/>
        </w:rPr>
        <w:t>6</w:t>
      </w:r>
      <w:r w:rsidRPr="007530C6">
        <w:rPr>
          <w:rFonts w:cs="v4.2.0"/>
        </w:rPr>
        <w:t>.</w:t>
      </w:r>
      <w:r w:rsidRPr="007530C6">
        <w:rPr>
          <w:rFonts w:cs="v4.2.0"/>
          <w:lang w:val="en-US" w:eastAsia="zh-CN"/>
        </w:rPr>
        <w:t>9.2</w:t>
      </w:r>
      <w:r w:rsidRPr="007530C6">
        <w:rPr>
          <w:rFonts w:cs="v4.2.0"/>
        </w:rPr>
        <w:t>.1.</w:t>
      </w:r>
    </w:p>
    <w:p w14:paraId="5B09055C" w14:textId="77777777" w:rsidR="00623198" w:rsidRPr="007530C6" w:rsidRDefault="00623198" w:rsidP="00623198">
      <w:pPr>
        <w:pStyle w:val="Heading4"/>
        <w:rPr>
          <w:lang w:val="en-US" w:eastAsia="zh-CN"/>
        </w:rPr>
      </w:pPr>
      <w:bookmarkStart w:id="2811" w:name="_Toc503965124"/>
      <w:bookmarkStart w:id="2812" w:name="_Toc120613235"/>
      <w:bookmarkStart w:id="2813" w:name="_Toc121756779"/>
      <w:bookmarkStart w:id="2814" w:name="_Toc121820355"/>
      <w:bookmarkStart w:id="2815" w:name="_Toc124158105"/>
      <w:bookmarkStart w:id="2816" w:name="_Toc130560682"/>
      <w:bookmarkStart w:id="2817" w:name="_Toc137470325"/>
      <w:bookmarkStart w:id="2818" w:name="_Toc138884718"/>
      <w:r w:rsidRPr="007530C6">
        <w:rPr>
          <w:lang w:val="en-US" w:eastAsia="zh-CN"/>
        </w:rPr>
        <w:t>6.9.2.3</w:t>
      </w:r>
      <w:r w:rsidRPr="007530C6">
        <w:rPr>
          <w:lang w:val="en-US" w:eastAsia="zh-CN"/>
        </w:rPr>
        <w:tab/>
        <w:t>Method of test</w:t>
      </w:r>
      <w:bookmarkEnd w:id="2811"/>
      <w:bookmarkEnd w:id="2812"/>
      <w:bookmarkEnd w:id="2813"/>
      <w:bookmarkEnd w:id="2814"/>
      <w:bookmarkEnd w:id="2815"/>
      <w:bookmarkEnd w:id="2816"/>
      <w:bookmarkEnd w:id="2817"/>
      <w:bookmarkEnd w:id="2818"/>
    </w:p>
    <w:p w14:paraId="041F85F3" w14:textId="77777777" w:rsidR="00623198" w:rsidRPr="007530C6" w:rsidRDefault="00623198" w:rsidP="00623198">
      <w:pPr>
        <w:pStyle w:val="Heading5"/>
        <w:ind w:left="1417" w:hanging="1417"/>
      </w:pPr>
      <w:bookmarkStart w:id="2819" w:name="_Toc503965125"/>
      <w:bookmarkStart w:id="2820" w:name="_Toc120613236"/>
      <w:bookmarkStart w:id="2821" w:name="_Toc121756780"/>
      <w:bookmarkStart w:id="2822" w:name="_Toc121820356"/>
      <w:bookmarkStart w:id="2823" w:name="_Toc124158106"/>
      <w:bookmarkStart w:id="2824" w:name="_Toc130560683"/>
      <w:bookmarkStart w:id="2825" w:name="_Toc137470326"/>
      <w:bookmarkStart w:id="2826" w:name="_Toc138884719"/>
      <w:r w:rsidRPr="007530C6">
        <w:rPr>
          <w:lang w:val="en-US" w:eastAsia="zh-CN"/>
        </w:rPr>
        <w:t>6.9.2.3.1</w:t>
      </w:r>
      <w:r w:rsidRPr="007530C6">
        <w:tab/>
        <w:t>Initial conditions</w:t>
      </w:r>
      <w:bookmarkEnd w:id="2819"/>
      <w:bookmarkEnd w:id="2820"/>
      <w:bookmarkEnd w:id="2821"/>
      <w:bookmarkEnd w:id="2822"/>
      <w:bookmarkEnd w:id="2823"/>
      <w:bookmarkEnd w:id="2824"/>
      <w:bookmarkEnd w:id="2825"/>
      <w:bookmarkEnd w:id="2826"/>
    </w:p>
    <w:p w14:paraId="4862617E" w14:textId="77777777" w:rsidR="00623198" w:rsidRPr="007530C6" w:rsidRDefault="00623198" w:rsidP="00623198">
      <w:pPr>
        <w:rPr>
          <w:rFonts w:cs="v4.2.0"/>
          <w:lang w:val="en-US" w:eastAsia="zh-CN"/>
        </w:rPr>
      </w:pPr>
      <w:r w:rsidRPr="007530C6">
        <w:rPr>
          <w:rFonts w:cs="v4.2.0"/>
        </w:rPr>
        <w:t xml:space="preserve">Test environment: </w:t>
      </w:r>
      <w:r w:rsidRPr="007530C6">
        <w:rPr>
          <w:rFonts w:cs="v4.2.0"/>
        </w:rPr>
        <w:tab/>
        <w:t>normal; see Annex A2.</w:t>
      </w:r>
      <w:r w:rsidRPr="007530C6">
        <w:rPr>
          <w:rFonts w:cs="v4.2.0"/>
          <w:lang w:val="en-US" w:eastAsia="zh-CN"/>
        </w:rPr>
        <w:t xml:space="preserve"> [RF channels to be updated]</w:t>
      </w:r>
    </w:p>
    <w:p w14:paraId="0142EAAE" w14:textId="77777777" w:rsidR="00623198" w:rsidRPr="007530C6" w:rsidRDefault="00623198" w:rsidP="00623198">
      <w:pPr>
        <w:rPr>
          <w:lang w:eastAsia="zh-CN"/>
        </w:rPr>
      </w:pPr>
      <w:r w:rsidRPr="007530C6">
        <w:rPr>
          <w:lang w:eastAsia="zh-CN"/>
        </w:rPr>
        <w:t>RF channels to be tested</w:t>
      </w:r>
      <w:r w:rsidRPr="007530C6">
        <w:rPr>
          <w:lang w:val="en-US" w:eastAsia="zh-CN"/>
        </w:rPr>
        <w:t xml:space="preserve"> for single carrier</w:t>
      </w:r>
      <w:r w:rsidRPr="007530C6">
        <w:rPr>
          <w:lang w:eastAsia="zh-CN"/>
        </w:rPr>
        <w:t xml:space="preserve">: </w:t>
      </w:r>
      <w:r w:rsidRPr="007530C6">
        <w:rPr>
          <w:lang w:val="en-US" w:eastAsia="zh-CN"/>
        </w:rPr>
        <w:t>B, T</w:t>
      </w:r>
      <w:r w:rsidRPr="007530C6">
        <w:rPr>
          <w:lang w:eastAsia="zh-CN"/>
        </w:rPr>
        <w:t>; see clause 4.9.1.</w:t>
      </w:r>
    </w:p>
    <w:p w14:paraId="7F31C8C2" w14:textId="77777777" w:rsidR="00623198" w:rsidRPr="007530C6" w:rsidRDefault="00623198" w:rsidP="00623198">
      <w:r w:rsidRPr="007530C6">
        <w:rPr>
          <w:rFonts w:eastAsia="SimSun"/>
          <w:i/>
          <w:lang w:val="en-US" w:eastAsia="zh-CN"/>
        </w:rPr>
        <w:t>Repeater</w:t>
      </w:r>
      <w:r w:rsidRPr="007530C6">
        <w:rPr>
          <w:rFonts w:eastAsia="MS Mincho"/>
          <w:i/>
        </w:rPr>
        <w:t xml:space="preserve"> RF Bandwidth</w:t>
      </w:r>
      <w:r w:rsidRPr="007530C6">
        <w:rPr>
          <w:rFonts w:eastAsia="MS Mincho"/>
        </w:rPr>
        <w:t xml:space="preserve"> </w:t>
      </w:r>
      <w:r w:rsidRPr="007530C6">
        <w:t>positions to be tested for multi-carrier:</w:t>
      </w:r>
    </w:p>
    <w:p w14:paraId="33EFB97B" w14:textId="77777777" w:rsidR="00623198" w:rsidRPr="007530C6" w:rsidRDefault="00623198" w:rsidP="005670D1">
      <w:pPr>
        <w:pStyle w:val="B1"/>
      </w:pPr>
      <w:r w:rsidRPr="007530C6">
        <w:t>-</w:t>
      </w:r>
      <w:r w:rsidRPr="007530C6">
        <w:tab/>
        <w:t>B</w:t>
      </w:r>
      <w:r w:rsidRPr="007530C6">
        <w:rPr>
          <w:vertAlign w:val="subscript"/>
        </w:rPr>
        <w:t>RF</w:t>
      </w:r>
      <w:r w:rsidRPr="007530C6">
        <w:rPr>
          <w:vertAlign w:val="subscript"/>
          <w:lang w:eastAsia="zh-CN"/>
        </w:rPr>
        <w:t>BW</w:t>
      </w:r>
      <w:r w:rsidRPr="007530C6">
        <w:rPr>
          <w:vertAlign w:val="subscript"/>
          <w:lang w:val="en-US" w:eastAsia="zh-CN"/>
        </w:rPr>
        <w:t xml:space="preserve"> </w:t>
      </w:r>
      <w:r w:rsidRPr="007530C6">
        <w:rPr>
          <w:rFonts w:eastAsia="SimSun"/>
          <w:lang w:val="en-US" w:eastAsia="zh-CN"/>
        </w:rPr>
        <w:t xml:space="preserve">and </w:t>
      </w:r>
      <w:r w:rsidRPr="007530C6">
        <w:t>T</w:t>
      </w:r>
      <w:r w:rsidRPr="007530C6">
        <w:rPr>
          <w:vertAlign w:val="subscript"/>
        </w:rPr>
        <w:t>RF</w:t>
      </w:r>
      <w:r w:rsidRPr="007530C6">
        <w:rPr>
          <w:vertAlign w:val="subscript"/>
          <w:lang w:eastAsia="zh-CN"/>
        </w:rPr>
        <w:t xml:space="preserve">BW </w:t>
      </w:r>
      <w:r w:rsidRPr="007530C6">
        <w:t>in single-band operation, see clause 4.9.1;</w:t>
      </w:r>
    </w:p>
    <w:p w14:paraId="0EAB846B" w14:textId="77777777" w:rsidR="00623198" w:rsidRPr="007530C6" w:rsidRDefault="00623198" w:rsidP="005670D1">
      <w:pPr>
        <w:pStyle w:val="B1"/>
        <w:rPr>
          <w:rFonts w:cs="v4.2.0"/>
          <w:lang w:val="en-US" w:eastAsia="zh-CN"/>
        </w:rPr>
      </w:pPr>
      <w:r w:rsidRPr="007530C6">
        <w:t>-</w:t>
      </w:r>
      <w:r w:rsidRPr="007530C6">
        <w:tab/>
        <w:t>B</w:t>
      </w:r>
      <w:r w:rsidRPr="007530C6">
        <w:rPr>
          <w:vertAlign w:val="subscript"/>
        </w:rPr>
        <w:t>RFBW</w:t>
      </w:r>
      <w:r w:rsidRPr="007530C6">
        <w:t>_T</w:t>
      </w:r>
      <w:r w:rsidRPr="007530C6">
        <w:rPr>
          <w:lang w:eastAsia="zh-CN"/>
        </w:rPr>
        <w:t>'</w:t>
      </w:r>
      <w:r w:rsidRPr="007530C6">
        <w:rPr>
          <w:vertAlign w:val="subscript"/>
        </w:rPr>
        <w:t>RFBW</w:t>
      </w:r>
      <w:r w:rsidRPr="007530C6">
        <w:rPr>
          <w:lang w:eastAsia="zh-CN"/>
        </w:rPr>
        <w:t xml:space="preserve"> and</w:t>
      </w:r>
      <w:r w:rsidRPr="007530C6">
        <w:t xml:space="preserve"> B</w:t>
      </w:r>
      <w:r w:rsidRPr="007530C6">
        <w:rPr>
          <w:lang w:eastAsia="zh-CN"/>
        </w:rPr>
        <w:t>'</w:t>
      </w:r>
      <w:r w:rsidRPr="007530C6">
        <w:rPr>
          <w:vertAlign w:val="subscript"/>
        </w:rPr>
        <w:t>RFBW</w:t>
      </w:r>
      <w:r w:rsidRPr="007530C6">
        <w:t>_T</w:t>
      </w:r>
      <w:r w:rsidRPr="007530C6">
        <w:rPr>
          <w:vertAlign w:val="subscript"/>
        </w:rPr>
        <w:t xml:space="preserve">RFBW </w:t>
      </w:r>
      <w:r w:rsidRPr="007530C6">
        <w:t>in multi-band operation, see clause 4.9.1.</w:t>
      </w:r>
    </w:p>
    <w:p w14:paraId="6503C374" w14:textId="77777777" w:rsidR="00623198" w:rsidRPr="007530C6" w:rsidRDefault="00623198" w:rsidP="00623198">
      <w:pPr>
        <w:pStyle w:val="Heading5"/>
        <w:ind w:left="1417" w:hanging="1417"/>
        <w:rPr>
          <w:lang w:val="en-US" w:eastAsia="zh-CN"/>
        </w:rPr>
      </w:pPr>
      <w:bookmarkStart w:id="2827" w:name="_Toc503965126"/>
      <w:bookmarkStart w:id="2828" w:name="_Toc120613237"/>
      <w:bookmarkStart w:id="2829" w:name="_Toc121756781"/>
      <w:bookmarkStart w:id="2830" w:name="_Toc121820357"/>
      <w:bookmarkStart w:id="2831" w:name="_Toc124158107"/>
      <w:bookmarkStart w:id="2832" w:name="_Toc130560684"/>
      <w:bookmarkStart w:id="2833" w:name="_Toc137470327"/>
      <w:bookmarkStart w:id="2834" w:name="_Toc138884720"/>
      <w:r w:rsidRPr="007530C6">
        <w:rPr>
          <w:lang w:val="en-US" w:eastAsia="zh-CN"/>
        </w:rPr>
        <w:t>6.9.2.3.2</w:t>
      </w:r>
      <w:r w:rsidRPr="007530C6">
        <w:rPr>
          <w:lang w:val="en-US" w:eastAsia="zh-CN"/>
        </w:rPr>
        <w:tab/>
        <w:t>Procedure</w:t>
      </w:r>
      <w:bookmarkEnd w:id="2827"/>
      <w:bookmarkEnd w:id="2828"/>
      <w:bookmarkEnd w:id="2829"/>
      <w:bookmarkEnd w:id="2830"/>
      <w:bookmarkEnd w:id="2831"/>
      <w:bookmarkEnd w:id="2832"/>
      <w:bookmarkEnd w:id="2833"/>
      <w:bookmarkEnd w:id="2834"/>
    </w:p>
    <w:p w14:paraId="5C6E1706" w14:textId="77777777" w:rsidR="00623198" w:rsidRPr="007530C6" w:rsidRDefault="00623198" w:rsidP="005670D1">
      <w:pPr>
        <w:pStyle w:val="B1"/>
      </w:pPr>
      <w:r w:rsidRPr="007530C6">
        <w:t>1)</w:t>
      </w:r>
      <w:r w:rsidRPr="007530C6">
        <w:tab/>
        <w:t xml:space="preserve">Set the signal generator to transmit a signal modulated with test model </w:t>
      </w:r>
      <w:r w:rsidRPr="007530C6">
        <w:rPr>
          <w:lang w:val="en-US" w:eastAsia="zh-CN"/>
        </w:rPr>
        <w:t xml:space="preserve">XX for downlink and  </w:t>
      </w:r>
      <w:r w:rsidRPr="007530C6">
        <w:t xml:space="preserve">test model </w:t>
      </w:r>
      <w:r w:rsidRPr="007530C6">
        <w:rPr>
          <w:lang w:val="en-US" w:eastAsia="zh-CN"/>
        </w:rPr>
        <w:t>XX for uplink as defined in section 4.9</w:t>
      </w:r>
      <w:r w:rsidRPr="007530C6">
        <w:t xml:space="preserve"> at the first or last channel</w:t>
      </w:r>
      <w:r w:rsidRPr="007530C6">
        <w:rPr>
          <w:lang w:val="en-US" w:eastAsia="zh-CN"/>
        </w:rPr>
        <w:t xml:space="preserve"> with channel offset from frequency range of passband defined in section 6.9.2.3.3</w:t>
      </w:r>
      <w:r w:rsidRPr="007530C6">
        <w:t xml:space="preserve"> within the pass band.</w:t>
      </w:r>
    </w:p>
    <w:p w14:paraId="067631E0" w14:textId="77777777" w:rsidR="00623198" w:rsidRPr="007530C6" w:rsidRDefault="00623198" w:rsidP="005670D1">
      <w:pPr>
        <w:pStyle w:val="B1"/>
      </w:pPr>
      <w:r w:rsidRPr="007530C6">
        <w:lastRenderedPageBreak/>
        <w:t>2)</w:t>
      </w:r>
      <w:r w:rsidRPr="007530C6">
        <w:tab/>
        <w:t>Adjust the input power to the Repeater to create the maximum nominal Repeater output power at maximum gain</w:t>
      </w:r>
    </w:p>
    <w:p w14:paraId="7F64190A" w14:textId="77777777" w:rsidR="00623198" w:rsidRPr="007530C6" w:rsidRDefault="00623198" w:rsidP="005670D1">
      <w:pPr>
        <w:pStyle w:val="B1"/>
      </w:pPr>
      <w:r w:rsidRPr="007530C6">
        <w:t>3)</w:t>
      </w:r>
      <w:r w:rsidRPr="007530C6">
        <w:tab/>
        <w:t>Measure the RRC filtered mean power at the RF output port over a certain slot.</w:t>
      </w:r>
    </w:p>
    <w:p w14:paraId="3E219D74" w14:textId="77777777" w:rsidR="00623198" w:rsidRPr="007530C6" w:rsidRDefault="00623198" w:rsidP="005670D1">
      <w:pPr>
        <w:pStyle w:val="B1"/>
      </w:pPr>
      <w:r w:rsidRPr="007530C6">
        <w:t>4)</w:t>
      </w:r>
      <w:r w:rsidRPr="007530C6">
        <w:tab/>
        <w:t>Set the signal generator to transmit the same signal and the same input power at one of the channel offsets outside the repeater pass band according to Table</w:t>
      </w:r>
      <w:r w:rsidRPr="007530C6">
        <w:rPr>
          <w:lang w:val="en-US" w:eastAsia="zh-CN"/>
        </w:rPr>
        <w:t>s</w:t>
      </w:r>
      <w:r w:rsidRPr="007530C6">
        <w:rPr>
          <w:lang w:val="en-US"/>
        </w:rPr>
        <w:t xml:space="preserve"> </w:t>
      </w:r>
      <w:r w:rsidRPr="007530C6">
        <w:rPr>
          <w:lang w:val="en-US" w:eastAsia="zh-CN"/>
        </w:rPr>
        <w:t>in section 6.9.2.3.3</w:t>
      </w:r>
      <w:r w:rsidRPr="007530C6">
        <w:t>.</w:t>
      </w:r>
    </w:p>
    <w:p w14:paraId="2AA2388B" w14:textId="3CAF199D" w:rsidR="00623198" w:rsidRPr="007530C6" w:rsidRDefault="00623198" w:rsidP="005670D1">
      <w:pPr>
        <w:pStyle w:val="B1"/>
      </w:pPr>
      <w:r w:rsidRPr="007530C6">
        <w:t>5)</w:t>
      </w:r>
      <w:r w:rsidRPr="007530C6">
        <w:tab/>
        <w:t>Measure the filtered mean power at the RF output port over a certain slot.</w:t>
      </w:r>
    </w:p>
    <w:p w14:paraId="2C5FF853" w14:textId="77777777" w:rsidR="00623198" w:rsidRPr="007530C6" w:rsidRDefault="00623198" w:rsidP="005670D1">
      <w:pPr>
        <w:pStyle w:val="B1"/>
      </w:pPr>
      <w:r w:rsidRPr="007530C6">
        <w:t>6)</w:t>
      </w:r>
      <w:r w:rsidRPr="007530C6">
        <w:tab/>
        <w:t>Calculate the ratio of the measured power in the pass band to the measured power at the channel offset.</w:t>
      </w:r>
    </w:p>
    <w:p w14:paraId="78C65B18" w14:textId="77777777" w:rsidR="00623198" w:rsidRPr="007530C6" w:rsidRDefault="00623198" w:rsidP="005670D1">
      <w:pPr>
        <w:pStyle w:val="B1"/>
      </w:pPr>
      <w:r w:rsidRPr="007530C6">
        <w:t>7)</w:t>
      </w:r>
      <w:r w:rsidRPr="007530C6">
        <w:tab/>
        <w:t>Repeat step 4) to 6) until all channel offsets in Table</w:t>
      </w:r>
      <w:r w:rsidRPr="007530C6">
        <w:rPr>
          <w:lang w:val="en-US" w:eastAsia="zh-CN"/>
        </w:rPr>
        <w:t>s</w:t>
      </w:r>
      <w:r w:rsidRPr="007530C6">
        <w:rPr>
          <w:lang w:val="en-US"/>
        </w:rPr>
        <w:t xml:space="preserve"> </w:t>
      </w:r>
      <w:r w:rsidRPr="007530C6">
        <w:rPr>
          <w:lang w:val="en-US" w:eastAsia="zh-CN"/>
        </w:rPr>
        <w:t>in section 6.9.2.3.3</w:t>
      </w:r>
      <w:r w:rsidRPr="007530C6">
        <w:t xml:space="preserve"> are measured.</w:t>
      </w:r>
    </w:p>
    <w:p w14:paraId="6CA1AAD7" w14:textId="77777777" w:rsidR="00623198" w:rsidRPr="007530C6" w:rsidRDefault="00623198" w:rsidP="00623198">
      <w:pPr>
        <w:pStyle w:val="Heading5"/>
        <w:ind w:left="1417" w:hanging="1417"/>
        <w:rPr>
          <w:lang w:val="en-US" w:eastAsia="zh-CN"/>
        </w:rPr>
      </w:pPr>
      <w:bookmarkStart w:id="2835" w:name="_Toc503965127"/>
      <w:bookmarkStart w:id="2836" w:name="_Toc120613238"/>
      <w:bookmarkStart w:id="2837" w:name="_Toc121756782"/>
      <w:bookmarkStart w:id="2838" w:name="_Toc121820358"/>
      <w:bookmarkStart w:id="2839" w:name="_Toc124158108"/>
      <w:bookmarkStart w:id="2840" w:name="_Toc130560685"/>
      <w:bookmarkStart w:id="2841" w:name="_Toc137470328"/>
      <w:bookmarkStart w:id="2842" w:name="_Toc138884721"/>
      <w:r w:rsidRPr="007530C6">
        <w:rPr>
          <w:lang w:val="en-US" w:eastAsia="zh-CN"/>
        </w:rPr>
        <w:t>6.9.2.3.3</w:t>
      </w:r>
      <w:r w:rsidRPr="007530C6">
        <w:rPr>
          <w:lang w:val="en-US" w:eastAsia="zh-CN"/>
        </w:rPr>
        <w:tab/>
        <w:t>Test Requirements</w:t>
      </w:r>
      <w:bookmarkEnd w:id="2835"/>
      <w:bookmarkEnd w:id="2836"/>
      <w:bookmarkEnd w:id="2837"/>
      <w:bookmarkEnd w:id="2838"/>
      <w:bookmarkEnd w:id="2839"/>
      <w:bookmarkEnd w:id="2840"/>
      <w:bookmarkEnd w:id="2841"/>
      <w:bookmarkEnd w:id="2842"/>
    </w:p>
    <w:p w14:paraId="1123F55E" w14:textId="77777777" w:rsidR="00623198" w:rsidRPr="007530C6" w:rsidRDefault="00623198" w:rsidP="00623198">
      <w:pPr>
        <w:rPr>
          <w:rFonts w:cs="v4.2.0"/>
        </w:rPr>
      </w:pPr>
      <w:r w:rsidRPr="007530C6">
        <w:rPr>
          <w:rFonts w:cs="v4.2.0"/>
        </w:rPr>
        <w:t xml:space="preserve">For a repeater operating at </w:t>
      </w:r>
      <w:r w:rsidRPr="007530C6">
        <w:rPr>
          <w:rFonts w:cs="v4.2.0"/>
          <w:i/>
          <w:iCs/>
        </w:rPr>
        <w:t>passband</w:t>
      </w:r>
      <w:r w:rsidRPr="007530C6">
        <w:rPr>
          <w:rFonts w:cs="v4.2.0"/>
        </w:rPr>
        <w:t xml:space="preserve"> below 2496 MHz, the ACRR requirements in table </w:t>
      </w:r>
      <w:r w:rsidRPr="007530C6">
        <w:rPr>
          <w:rFonts w:cs="v4.2.0"/>
          <w:lang w:val="en-US"/>
        </w:rPr>
        <w:t>6.9.2.3.3</w:t>
      </w:r>
      <w:r w:rsidRPr="007530C6">
        <w:rPr>
          <w:rFonts w:cs="v4.2.0"/>
        </w:rPr>
        <w:t xml:space="preserve">-1 shall apply in downlink. In normal conditions the </w:t>
      </w:r>
      <w:r w:rsidRPr="007530C6">
        <w:rPr>
          <w:rFonts w:cs="v5.0.0"/>
        </w:rPr>
        <w:t>ACRR</w:t>
      </w:r>
      <w:r w:rsidRPr="007530C6">
        <w:rPr>
          <w:rFonts w:cs="v4.2.0"/>
        </w:rPr>
        <w:t xml:space="preserve"> for downlink shall be higher than the value specified in the Table </w:t>
      </w:r>
      <w:r w:rsidRPr="007530C6">
        <w:rPr>
          <w:rFonts w:cs="v4.2.0"/>
          <w:lang w:val="en-US"/>
        </w:rPr>
        <w:t>6.9.2.3.3</w:t>
      </w:r>
      <w:r w:rsidRPr="007530C6">
        <w:rPr>
          <w:rFonts w:cs="v4.2.0"/>
        </w:rPr>
        <w:t>-1.</w:t>
      </w:r>
    </w:p>
    <w:p w14:paraId="2B88C2FC" w14:textId="77777777" w:rsidR="00623198" w:rsidRPr="007530C6" w:rsidRDefault="00623198" w:rsidP="005670D1">
      <w:pPr>
        <w:pStyle w:val="TH"/>
        <w:rPr>
          <w:rFonts w:eastAsia="SimSun"/>
          <w:lang w:val="en-US" w:eastAsia="zh-CN"/>
        </w:rPr>
      </w:pPr>
      <w:r w:rsidRPr="007530C6">
        <w:t xml:space="preserve">Table </w:t>
      </w:r>
      <w:r w:rsidRPr="007530C6">
        <w:rPr>
          <w:lang w:val="en-US"/>
        </w:rPr>
        <w:t>6.9.2.3.3</w:t>
      </w:r>
      <w:r w:rsidRPr="007530C6">
        <w:t xml:space="preserve">-1: Repeater Downlink ACRR </w:t>
      </w:r>
      <w:r w:rsidRPr="007530C6">
        <w:rPr>
          <w:lang w:val="en-US" w:eastAsia="zh-CN"/>
        </w:rPr>
        <w:t>below 2496MHz</w:t>
      </w: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67"/>
        <w:gridCol w:w="2255"/>
        <w:gridCol w:w="2352"/>
        <w:gridCol w:w="2552"/>
        <w:gridCol w:w="945"/>
      </w:tblGrid>
      <w:tr w:rsidR="00C14773" w:rsidRPr="007530C6" w14:paraId="1FCE62AD" w14:textId="77777777" w:rsidTr="00AA5B42">
        <w:trPr>
          <w:jc w:val="center"/>
        </w:trPr>
        <w:tc>
          <w:tcPr>
            <w:tcW w:w="1867" w:type="dxa"/>
            <w:tcBorders>
              <w:top w:val="single" w:sz="4" w:space="0" w:color="auto"/>
              <w:left w:val="single" w:sz="4" w:space="0" w:color="auto"/>
              <w:bottom w:val="single" w:sz="4" w:space="0" w:color="auto"/>
              <w:right w:val="single" w:sz="4" w:space="0" w:color="auto"/>
            </w:tcBorders>
            <w:hideMark/>
          </w:tcPr>
          <w:p w14:paraId="38ACFAFD" w14:textId="77777777" w:rsidR="00C14773" w:rsidRPr="007530C6" w:rsidRDefault="00C14773" w:rsidP="005670D1">
            <w:pPr>
              <w:pStyle w:val="TAH"/>
            </w:pPr>
            <w:r w:rsidRPr="007530C6">
              <w:t>Co-existence with other systems</w:t>
            </w:r>
          </w:p>
        </w:tc>
        <w:tc>
          <w:tcPr>
            <w:tcW w:w="2255" w:type="dxa"/>
            <w:tcBorders>
              <w:top w:val="single" w:sz="4" w:space="0" w:color="auto"/>
              <w:left w:val="single" w:sz="4" w:space="0" w:color="auto"/>
              <w:bottom w:val="single" w:sz="4" w:space="0" w:color="auto"/>
              <w:right w:val="single" w:sz="4" w:space="0" w:color="auto"/>
            </w:tcBorders>
            <w:hideMark/>
          </w:tcPr>
          <w:p w14:paraId="5F2593A6" w14:textId="77777777" w:rsidR="00C14773" w:rsidRPr="007530C6" w:rsidRDefault="00C14773" w:rsidP="005670D1">
            <w:pPr>
              <w:pStyle w:val="TAH"/>
            </w:pPr>
            <w:r w:rsidRPr="007530C6">
              <w:t>Repeater Class</w:t>
            </w:r>
          </w:p>
        </w:tc>
        <w:tc>
          <w:tcPr>
            <w:tcW w:w="2352" w:type="dxa"/>
            <w:tcBorders>
              <w:top w:val="single" w:sz="4" w:space="0" w:color="auto"/>
              <w:left w:val="single" w:sz="4" w:space="0" w:color="auto"/>
              <w:bottom w:val="single" w:sz="4" w:space="0" w:color="auto"/>
              <w:right w:val="single" w:sz="4" w:space="0" w:color="auto"/>
            </w:tcBorders>
            <w:hideMark/>
          </w:tcPr>
          <w:p w14:paraId="3F9E3C0B"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552" w:type="dxa"/>
            <w:tcBorders>
              <w:top w:val="single" w:sz="4" w:space="0" w:color="auto"/>
              <w:left w:val="single" w:sz="4" w:space="0" w:color="auto"/>
              <w:bottom w:val="single" w:sz="4" w:space="0" w:color="auto"/>
              <w:right w:val="single" w:sz="4" w:space="0" w:color="auto"/>
            </w:tcBorders>
          </w:tcPr>
          <w:p w14:paraId="22C793D3" w14:textId="3C08AD23" w:rsidR="00C14773" w:rsidRPr="007530C6" w:rsidRDefault="00C14773" w:rsidP="005670D1">
            <w:pPr>
              <w:pStyle w:val="TAH"/>
              <w:rPr>
                <w:rFonts w:cs="v5.0.0"/>
              </w:rPr>
            </w:pPr>
            <w:r>
              <w:t>Filter on the adjacent channel frequency and corresponding filter bandwidth</w:t>
            </w:r>
          </w:p>
        </w:tc>
        <w:tc>
          <w:tcPr>
            <w:tcW w:w="945" w:type="dxa"/>
            <w:tcBorders>
              <w:top w:val="single" w:sz="4" w:space="0" w:color="auto"/>
              <w:left w:val="single" w:sz="4" w:space="0" w:color="auto"/>
              <w:bottom w:val="single" w:sz="4" w:space="0" w:color="auto"/>
              <w:right w:val="single" w:sz="4" w:space="0" w:color="auto"/>
            </w:tcBorders>
            <w:hideMark/>
          </w:tcPr>
          <w:p w14:paraId="34724BB0" w14:textId="1B9AF577" w:rsidR="00C14773" w:rsidRPr="007530C6" w:rsidRDefault="00C14773" w:rsidP="005670D1">
            <w:pPr>
              <w:pStyle w:val="TAH"/>
            </w:pPr>
            <w:r w:rsidRPr="007530C6">
              <w:rPr>
                <w:rFonts w:cs="v5.0.0"/>
              </w:rPr>
              <w:t>ACRR limit</w:t>
            </w:r>
          </w:p>
        </w:tc>
      </w:tr>
      <w:tr w:rsidR="00C14773" w:rsidRPr="007530C6" w14:paraId="209ECFD6" w14:textId="77777777" w:rsidTr="00AA5B42">
        <w:trPr>
          <w:jc w:val="center"/>
        </w:trPr>
        <w:tc>
          <w:tcPr>
            <w:tcW w:w="1867" w:type="dxa"/>
            <w:vMerge w:val="restart"/>
            <w:tcBorders>
              <w:top w:val="single" w:sz="4" w:space="0" w:color="auto"/>
              <w:left w:val="single" w:sz="4" w:space="0" w:color="auto"/>
              <w:bottom w:val="single" w:sz="4" w:space="0" w:color="auto"/>
              <w:right w:val="single" w:sz="4" w:space="0" w:color="auto"/>
            </w:tcBorders>
            <w:vAlign w:val="center"/>
            <w:hideMark/>
          </w:tcPr>
          <w:p w14:paraId="4BAC421E" w14:textId="77777777" w:rsidR="00C14773" w:rsidRPr="007530C6" w:rsidRDefault="00C14773" w:rsidP="005670D1">
            <w:pPr>
              <w:pStyle w:val="TAC"/>
            </w:pPr>
            <w:r w:rsidRPr="007530C6">
              <w:t>UTRA, E-UTRA, NR</w:t>
            </w:r>
          </w:p>
        </w:tc>
        <w:tc>
          <w:tcPr>
            <w:tcW w:w="2255" w:type="dxa"/>
            <w:tcBorders>
              <w:top w:val="single" w:sz="4" w:space="0" w:color="auto"/>
              <w:left w:val="single" w:sz="4" w:space="0" w:color="auto"/>
              <w:bottom w:val="single" w:sz="4" w:space="0" w:color="auto"/>
              <w:right w:val="single" w:sz="4" w:space="0" w:color="auto"/>
            </w:tcBorders>
            <w:vAlign w:val="center"/>
            <w:hideMark/>
          </w:tcPr>
          <w:p w14:paraId="2A714660" w14:textId="77777777" w:rsidR="00C14773" w:rsidRPr="007530C6" w:rsidRDefault="00C14773" w:rsidP="005670D1">
            <w:pPr>
              <w:pStyle w:val="TAC"/>
            </w:pPr>
            <w:r w:rsidRPr="007530C6">
              <w:t>Wide Area repeater</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6A5A3AB" w14:textId="41AC24C5"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6357243A" w14:textId="33E6F201"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45" w:type="dxa"/>
            <w:tcBorders>
              <w:top w:val="single" w:sz="4" w:space="0" w:color="auto"/>
              <w:left w:val="single" w:sz="4" w:space="0" w:color="auto"/>
              <w:bottom w:val="single" w:sz="4" w:space="0" w:color="auto"/>
              <w:right w:val="single" w:sz="4" w:space="0" w:color="auto"/>
            </w:tcBorders>
            <w:vAlign w:val="center"/>
            <w:hideMark/>
          </w:tcPr>
          <w:p w14:paraId="2B84CC4F" w14:textId="5D7EC4F7" w:rsidR="00C14773" w:rsidRPr="007530C6" w:rsidRDefault="00C14773" w:rsidP="005670D1">
            <w:pPr>
              <w:pStyle w:val="TAC"/>
              <w:rPr>
                <w:rFonts w:eastAsia="SimSun"/>
                <w:lang w:val="en-US" w:eastAsia="zh-CN"/>
              </w:rPr>
            </w:pPr>
            <w:r w:rsidRPr="007530C6">
              <w:rPr>
                <w:rFonts w:cs="v5.0.0"/>
                <w:lang w:val="en-US" w:eastAsia="zh-CN"/>
              </w:rPr>
              <w:t>44.3dB</w:t>
            </w:r>
          </w:p>
        </w:tc>
      </w:tr>
      <w:tr w:rsidR="00C14773" w:rsidRPr="007530C6" w14:paraId="2FF428A6" w14:textId="77777777" w:rsidTr="00AA5B42">
        <w:trPr>
          <w:jc w:val="center"/>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0798161E" w14:textId="77777777" w:rsidR="00C14773" w:rsidRPr="007530C6" w:rsidRDefault="00C14773" w:rsidP="005670D1">
            <w:pPr>
              <w:pStyle w:val="TAC"/>
            </w:pPr>
          </w:p>
        </w:tc>
        <w:tc>
          <w:tcPr>
            <w:tcW w:w="2255" w:type="dxa"/>
            <w:tcBorders>
              <w:top w:val="single" w:sz="4" w:space="0" w:color="auto"/>
              <w:left w:val="single" w:sz="4" w:space="0" w:color="auto"/>
              <w:bottom w:val="single" w:sz="4" w:space="0" w:color="auto"/>
              <w:right w:val="single" w:sz="4" w:space="0" w:color="auto"/>
            </w:tcBorders>
            <w:vAlign w:val="center"/>
            <w:hideMark/>
          </w:tcPr>
          <w:p w14:paraId="70953A69" w14:textId="77777777" w:rsidR="00C14773" w:rsidRPr="007530C6" w:rsidRDefault="00C14773" w:rsidP="005670D1">
            <w:pPr>
              <w:pStyle w:val="TAC"/>
            </w:pPr>
            <w:r w:rsidRPr="007530C6">
              <w:t>Medium Range repeater</w:t>
            </w:r>
          </w:p>
        </w:tc>
        <w:tc>
          <w:tcPr>
            <w:tcW w:w="2352" w:type="dxa"/>
            <w:tcBorders>
              <w:top w:val="single" w:sz="4" w:space="0" w:color="auto"/>
              <w:left w:val="single" w:sz="4" w:space="0" w:color="auto"/>
              <w:bottom w:val="single" w:sz="4" w:space="0" w:color="auto"/>
              <w:right w:val="single" w:sz="4" w:space="0" w:color="auto"/>
            </w:tcBorders>
            <w:vAlign w:val="center"/>
            <w:hideMark/>
          </w:tcPr>
          <w:p w14:paraId="27EED338" w14:textId="5A916390"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55952148" w14:textId="3DDEE57B"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45" w:type="dxa"/>
            <w:tcBorders>
              <w:top w:val="single" w:sz="4" w:space="0" w:color="auto"/>
              <w:left w:val="single" w:sz="4" w:space="0" w:color="auto"/>
              <w:bottom w:val="single" w:sz="4" w:space="0" w:color="auto"/>
              <w:right w:val="single" w:sz="4" w:space="0" w:color="auto"/>
            </w:tcBorders>
            <w:vAlign w:val="center"/>
            <w:hideMark/>
          </w:tcPr>
          <w:p w14:paraId="1029D59A" w14:textId="21159F83" w:rsidR="00C14773" w:rsidRPr="007530C6" w:rsidRDefault="00C14773" w:rsidP="005670D1">
            <w:pPr>
              <w:pStyle w:val="TAC"/>
              <w:rPr>
                <w:rFonts w:cs="v5.0.0"/>
                <w:lang w:val="en-US"/>
              </w:rPr>
            </w:pPr>
            <w:r w:rsidRPr="007530C6">
              <w:rPr>
                <w:rFonts w:cs="v5.0.0"/>
                <w:lang w:val="en-US" w:eastAsia="zh-CN"/>
              </w:rPr>
              <w:t>44.3dB</w:t>
            </w:r>
          </w:p>
        </w:tc>
      </w:tr>
      <w:tr w:rsidR="00C14773" w:rsidRPr="007530C6" w14:paraId="3CDCFB55" w14:textId="77777777" w:rsidTr="00AA5B42">
        <w:trPr>
          <w:jc w:val="center"/>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44C82885" w14:textId="77777777" w:rsidR="00C14773" w:rsidRPr="007530C6" w:rsidRDefault="00C14773" w:rsidP="005670D1">
            <w:pPr>
              <w:pStyle w:val="TAC"/>
            </w:pPr>
          </w:p>
        </w:tc>
        <w:tc>
          <w:tcPr>
            <w:tcW w:w="2255" w:type="dxa"/>
            <w:tcBorders>
              <w:top w:val="single" w:sz="4" w:space="0" w:color="auto"/>
              <w:left w:val="single" w:sz="4" w:space="0" w:color="auto"/>
              <w:bottom w:val="single" w:sz="4" w:space="0" w:color="auto"/>
              <w:right w:val="single" w:sz="4" w:space="0" w:color="auto"/>
            </w:tcBorders>
            <w:vAlign w:val="center"/>
            <w:hideMark/>
          </w:tcPr>
          <w:p w14:paraId="4DC74358" w14:textId="77777777" w:rsidR="00C14773" w:rsidRPr="007530C6" w:rsidRDefault="00C14773" w:rsidP="005670D1">
            <w:pPr>
              <w:pStyle w:val="TAC"/>
            </w:pPr>
            <w:r w:rsidRPr="007530C6">
              <w:t>Local Area repeater</w:t>
            </w:r>
          </w:p>
        </w:tc>
        <w:tc>
          <w:tcPr>
            <w:tcW w:w="2352" w:type="dxa"/>
            <w:tcBorders>
              <w:top w:val="single" w:sz="4" w:space="0" w:color="auto"/>
              <w:left w:val="single" w:sz="4" w:space="0" w:color="auto"/>
              <w:bottom w:val="single" w:sz="4" w:space="0" w:color="auto"/>
              <w:right w:val="single" w:sz="4" w:space="0" w:color="auto"/>
            </w:tcBorders>
            <w:vAlign w:val="center"/>
            <w:hideMark/>
          </w:tcPr>
          <w:p w14:paraId="706F5651" w14:textId="7496E099"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602CDFC5" w14:textId="2B1686B6"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45" w:type="dxa"/>
            <w:tcBorders>
              <w:top w:val="single" w:sz="4" w:space="0" w:color="auto"/>
              <w:left w:val="single" w:sz="4" w:space="0" w:color="auto"/>
              <w:bottom w:val="single" w:sz="4" w:space="0" w:color="auto"/>
              <w:right w:val="single" w:sz="4" w:space="0" w:color="auto"/>
            </w:tcBorders>
            <w:vAlign w:val="center"/>
            <w:hideMark/>
          </w:tcPr>
          <w:p w14:paraId="7A4F48F9" w14:textId="552AA5F1" w:rsidR="00C14773" w:rsidRPr="007530C6" w:rsidRDefault="00C14773" w:rsidP="005670D1">
            <w:pPr>
              <w:pStyle w:val="TAC"/>
              <w:rPr>
                <w:rFonts w:cs="v5.0.0"/>
                <w:lang w:val="en-US" w:eastAsia="zh-CN"/>
              </w:rPr>
            </w:pPr>
            <w:r w:rsidRPr="007530C6">
              <w:rPr>
                <w:rFonts w:cs="v5.0.0"/>
                <w:lang w:val="en-US" w:eastAsia="zh-CN"/>
              </w:rPr>
              <w:t>32.3dB</w:t>
            </w:r>
          </w:p>
          <w:p w14:paraId="4EAF79B5" w14:textId="77777777" w:rsidR="00C14773" w:rsidRPr="007530C6" w:rsidRDefault="00C14773" w:rsidP="005670D1">
            <w:pPr>
              <w:pStyle w:val="TAC"/>
              <w:rPr>
                <w:rFonts w:cs="v5.0.0"/>
              </w:rPr>
            </w:pPr>
            <w:r w:rsidRPr="007530C6">
              <w:rPr>
                <w:rFonts w:cs="v5.0.0"/>
              </w:rPr>
              <w:t>(Note 1)</w:t>
            </w:r>
          </w:p>
        </w:tc>
      </w:tr>
      <w:tr w:rsidR="00C14773" w:rsidRPr="007530C6" w14:paraId="719C6BA1" w14:textId="77777777" w:rsidTr="00AA5B42">
        <w:trPr>
          <w:jc w:val="center"/>
        </w:trPr>
        <w:tc>
          <w:tcPr>
            <w:tcW w:w="9971" w:type="dxa"/>
            <w:gridSpan w:val="5"/>
            <w:tcBorders>
              <w:top w:val="single" w:sz="4" w:space="0" w:color="auto"/>
              <w:left w:val="single" w:sz="4" w:space="0" w:color="auto"/>
              <w:bottom w:val="single" w:sz="4" w:space="0" w:color="auto"/>
              <w:right w:val="single" w:sz="4" w:space="0" w:color="auto"/>
            </w:tcBorders>
          </w:tcPr>
          <w:p w14:paraId="0D7C5584" w14:textId="77777777" w:rsidR="00C14773" w:rsidRDefault="00C14773" w:rsidP="005670D1">
            <w:pPr>
              <w:pStyle w:val="TAN"/>
              <w:rPr>
                <w:lang w:eastAsia="zh-CN"/>
              </w:rPr>
            </w:pPr>
            <w:r w:rsidRPr="007530C6">
              <w:t>NOTE 1:</w:t>
            </w:r>
            <w:r w:rsidRPr="007530C6">
              <w:tab/>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2427AF82" w14:textId="77777777" w:rsidR="00C14773" w:rsidRDefault="00C14773" w:rsidP="005670D1">
            <w:pPr>
              <w:pStyle w:val="TAN"/>
              <w:rPr>
                <w:szCs w:val="18"/>
              </w:rPr>
            </w:pPr>
            <w:r>
              <w:rPr>
                <w:szCs w:val="18"/>
              </w:rPr>
              <w:t>NOTE 2:</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04A2B8E9" w14:textId="2184CDB1" w:rsidR="00C14773" w:rsidRPr="00C14773" w:rsidRDefault="00C14773" w:rsidP="005670D1">
            <w:pPr>
              <w:pStyle w:val="TAN"/>
              <w:rPr>
                <w:rFonts w:cs="v5.0.0"/>
                <w:lang w:eastAsia="zh-CN"/>
              </w:rPr>
            </w:pPr>
            <w:r>
              <w:rPr>
                <w:szCs w:val="18"/>
              </w:rPr>
              <w:t>NOTE 3:</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18D9E70B" w14:textId="77777777" w:rsidR="00623198" w:rsidRPr="007530C6" w:rsidRDefault="00623198" w:rsidP="00623198">
      <w:pPr>
        <w:rPr>
          <w:rFonts w:cs="v4.2.0"/>
        </w:rPr>
      </w:pPr>
    </w:p>
    <w:p w14:paraId="7A814585" w14:textId="77777777" w:rsidR="00623198" w:rsidRPr="007530C6" w:rsidRDefault="00623198" w:rsidP="00623198">
      <w:pPr>
        <w:rPr>
          <w:rFonts w:cs="v4.2.0"/>
        </w:rPr>
      </w:pPr>
      <w:r w:rsidRPr="007530C6">
        <w:rPr>
          <w:rFonts w:cs="v4.2.0"/>
        </w:rPr>
        <w:t xml:space="preserve">For a repeater operating at passband above 2496 MHz, the ACRR requirements in table </w:t>
      </w:r>
      <w:r w:rsidRPr="007530C6">
        <w:rPr>
          <w:rFonts w:cs="v4.2.0"/>
          <w:lang w:val="en-US"/>
        </w:rPr>
        <w:t>6.9.2.3.3</w:t>
      </w:r>
      <w:r w:rsidRPr="007530C6">
        <w:rPr>
          <w:rFonts w:cs="v4.2.0"/>
        </w:rPr>
        <w:t xml:space="preserve">-1a shall apply in downlink. In normal conditions the ACRR for downlink shall be higher than the value specified in the Table </w:t>
      </w:r>
      <w:r w:rsidRPr="007530C6">
        <w:rPr>
          <w:rFonts w:cs="v4.2.0"/>
          <w:lang w:val="en-US"/>
        </w:rPr>
        <w:t>6.9.2.3.3</w:t>
      </w:r>
      <w:r w:rsidRPr="007530C6">
        <w:rPr>
          <w:rFonts w:cs="v4.2.0"/>
        </w:rPr>
        <w:t>-1a.</w:t>
      </w:r>
    </w:p>
    <w:p w14:paraId="4C54E5D1" w14:textId="77777777" w:rsidR="00623198" w:rsidRPr="007530C6" w:rsidRDefault="00623198" w:rsidP="005670D1">
      <w:pPr>
        <w:pStyle w:val="TH"/>
      </w:pPr>
      <w:r w:rsidRPr="007530C6">
        <w:t xml:space="preserve">Table </w:t>
      </w:r>
      <w:r w:rsidRPr="007530C6">
        <w:rPr>
          <w:lang w:val="en-US"/>
        </w:rPr>
        <w:t>6.9.2.3.3</w:t>
      </w:r>
      <w:r w:rsidRPr="007530C6">
        <w:t xml:space="preserve">-1a: Repeater Downlink ACRR </w:t>
      </w:r>
      <w:r w:rsidRPr="007530C6">
        <w:rPr>
          <w:lang w:val="en-US" w:eastAsia="zh-CN"/>
        </w:rPr>
        <w:t>above 2496 MHz</w:t>
      </w:r>
    </w:p>
    <w:tbl>
      <w:tblPr>
        <w:tblW w:w="9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91"/>
        <w:gridCol w:w="2231"/>
        <w:gridCol w:w="2210"/>
        <w:gridCol w:w="2552"/>
        <w:gridCol w:w="909"/>
      </w:tblGrid>
      <w:tr w:rsidR="00C14773" w:rsidRPr="007530C6" w14:paraId="6414A13A" w14:textId="77777777" w:rsidTr="00AA5B42">
        <w:trPr>
          <w:jc w:val="center"/>
        </w:trPr>
        <w:tc>
          <w:tcPr>
            <w:tcW w:w="1891" w:type="dxa"/>
            <w:tcBorders>
              <w:top w:val="single" w:sz="4" w:space="0" w:color="auto"/>
              <w:left w:val="single" w:sz="4" w:space="0" w:color="auto"/>
              <w:bottom w:val="single" w:sz="4" w:space="0" w:color="auto"/>
              <w:right w:val="single" w:sz="4" w:space="0" w:color="auto"/>
            </w:tcBorders>
            <w:hideMark/>
          </w:tcPr>
          <w:p w14:paraId="70016F58" w14:textId="77777777" w:rsidR="00C14773" w:rsidRPr="007530C6" w:rsidRDefault="00C14773" w:rsidP="005670D1">
            <w:pPr>
              <w:pStyle w:val="TAH"/>
            </w:pPr>
            <w:r w:rsidRPr="007530C6">
              <w:t>Co-existence with other systems</w:t>
            </w:r>
          </w:p>
        </w:tc>
        <w:tc>
          <w:tcPr>
            <w:tcW w:w="2231" w:type="dxa"/>
            <w:tcBorders>
              <w:top w:val="single" w:sz="4" w:space="0" w:color="auto"/>
              <w:left w:val="single" w:sz="4" w:space="0" w:color="auto"/>
              <w:bottom w:val="single" w:sz="4" w:space="0" w:color="auto"/>
              <w:right w:val="single" w:sz="4" w:space="0" w:color="auto"/>
            </w:tcBorders>
            <w:hideMark/>
          </w:tcPr>
          <w:p w14:paraId="02197CCE" w14:textId="77777777" w:rsidR="00C14773" w:rsidRPr="007530C6" w:rsidRDefault="00C14773" w:rsidP="005670D1">
            <w:pPr>
              <w:pStyle w:val="TAH"/>
            </w:pPr>
            <w:r w:rsidRPr="007530C6">
              <w:t>Repeater Class</w:t>
            </w:r>
          </w:p>
        </w:tc>
        <w:tc>
          <w:tcPr>
            <w:tcW w:w="2210" w:type="dxa"/>
            <w:tcBorders>
              <w:top w:val="single" w:sz="4" w:space="0" w:color="auto"/>
              <w:left w:val="single" w:sz="4" w:space="0" w:color="auto"/>
              <w:bottom w:val="single" w:sz="4" w:space="0" w:color="auto"/>
              <w:right w:val="single" w:sz="4" w:space="0" w:color="auto"/>
            </w:tcBorders>
            <w:hideMark/>
          </w:tcPr>
          <w:p w14:paraId="26D5ABA7"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552" w:type="dxa"/>
            <w:tcBorders>
              <w:top w:val="single" w:sz="4" w:space="0" w:color="auto"/>
              <w:left w:val="single" w:sz="4" w:space="0" w:color="auto"/>
              <w:bottom w:val="single" w:sz="4" w:space="0" w:color="auto"/>
              <w:right w:val="single" w:sz="4" w:space="0" w:color="auto"/>
            </w:tcBorders>
          </w:tcPr>
          <w:p w14:paraId="51F49BD0" w14:textId="1D903032" w:rsidR="00C14773" w:rsidRPr="007530C6" w:rsidRDefault="00C14773" w:rsidP="005670D1">
            <w:pPr>
              <w:pStyle w:val="TAH"/>
              <w:rPr>
                <w:rFonts w:cs="v5.0.0"/>
              </w:rPr>
            </w:pPr>
            <w:r>
              <w:t>Filter on the adjacent channel frequency and corresponding filter bandwidth</w:t>
            </w:r>
          </w:p>
        </w:tc>
        <w:tc>
          <w:tcPr>
            <w:tcW w:w="909" w:type="dxa"/>
            <w:tcBorders>
              <w:top w:val="single" w:sz="4" w:space="0" w:color="auto"/>
              <w:left w:val="single" w:sz="4" w:space="0" w:color="auto"/>
              <w:bottom w:val="single" w:sz="4" w:space="0" w:color="auto"/>
              <w:right w:val="single" w:sz="4" w:space="0" w:color="auto"/>
            </w:tcBorders>
            <w:hideMark/>
          </w:tcPr>
          <w:p w14:paraId="6E26DDB7" w14:textId="6E0BB390" w:rsidR="00C14773" w:rsidRPr="007530C6" w:rsidRDefault="00C14773" w:rsidP="005670D1">
            <w:pPr>
              <w:pStyle w:val="TAH"/>
            </w:pPr>
            <w:r w:rsidRPr="007530C6">
              <w:rPr>
                <w:rFonts w:cs="v5.0.0"/>
              </w:rPr>
              <w:t>ACRR limit</w:t>
            </w:r>
          </w:p>
        </w:tc>
      </w:tr>
      <w:tr w:rsidR="00C14773" w:rsidRPr="007530C6" w14:paraId="70D9528E" w14:textId="77777777" w:rsidTr="00AA5B42">
        <w:trPr>
          <w:jc w:val="center"/>
        </w:trPr>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067A0F8E" w14:textId="77777777" w:rsidR="00C14773" w:rsidRPr="007530C6" w:rsidRDefault="00C14773" w:rsidP="005670D1">
            <w:pPr>
              <w:pStyle w:val="TAC"/>
            </w:pPr>
            <w:r w:rsidRPr="007530C6">
              <w:t>UTRA, E-UTRA, NR</w:t>
            </w:r>
          </w:p>
        </w:tc>
        <w:tc>
          <w:tcPr>
            <w:tcW w:w="2231" w:type="dxa"/>
            <w:tcBorders>
              <w:top w:val="single" w:sz="4" w:space="0" w:color="auto"/>
              <w:left w:val="single" w:sz="4" w:space="0" w:color="auto"/>
              <w:bottom w:val="single" w:sz="4" w:space="0" w:color="auto"/>
              <w:right w:val="single" w:sz="4" w:space="0" w:color="auto"/>
            </w:tcBorders>
            <w:vAlign w:val="center"/>
            <w:hideMark/>
          </w:tcPr>
          <w:p w14:paraId="13B37A21" w14:textId="77777777" w:rsidR="00C14773" w:rsidRPr="007530C6" w:rsidRDefault="00C14773" w:rsidP="005670D1">
            <w:pPr>
              <w:pStyle w:val="TAC"/>
            </w:pPr>
            <w:r w:rsidRPr="007530C6">
              <w:t>Wide Area repeater</w:t>
            </w:r>
          </w:p>
        </w:tc>
        <w:tc>
          <w:tcPr>
            <w:tcW w:w="2210" w:type="dxa"/>
            <w:tcBorders>
              <w:top w:val="single" w:sz="4" w:space="0" w:color="auto"/>
              <w:left w:val="single" w:sz="4" w:space="0" w:color="auto"/>
              <w:bottom w:val="single" w:sz="4" w:space="0" w:color="auto"/>
              <w:right w:val="single" w:sz="4" w:space="0" w:color="auto"/>
            </w:tcBorders>
            <w:vAlign w:val="center"/>
            <w:hideMark/>
          </w:tcPr>
          <w:p w14:paraId="6760F8A9" w14:textId="10512111"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1A4BA2F3" w14:textId="3F95AC34"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09" w:type="dxa"/>
            <w:tcBorders>
              <w:top w:val="single" w:sz="4" w:space="0" w:color="auto"/>
              <w:left w:val="single" w:sz="4" w:space="0" w:color="auto"/>
              <w:bottom w:val="single" w:sz="4" w:space="0" w:color="auto"/>
              <w:right w:val="single" w:sz="4" w:space="0" w:color="auto"/>
            </w:tcBorders>
            <w:vAlign w:val="center"/>
            <w:hideMark/>
          </w:tcPr>
          <w:p w14:paraId="0E305FD6" w14:textId="300A682F" w:rsidR="00C14773" w:rsidRPr="007530C6" w:rsidRDefault="00C14773" w:rsidP="005670D1">
            <w:pPr>
              <w:pStyle w:val="TAC"/>
            </w:pPr>
            <w:r w:rsidRPr="007530C6">
              <w:rPr>
                <w:rFonts w:cs="v5.0.0"/>
                <w:lang w:val="en-US" w:eastAsia="zh-CN"/>
              </w:rPr>
              <w:t>32.3</w:t>
            </w:r>
            <w:r w:rsidRPr="007530C6">
              <w:rPr>
                <w:rFonts w:cs="v5.0.0"/>
              </w:rPr>
              <w:t>dB</w:t>
            </w:r>
          </w:p>
        </w:tc>
      </w:tr>
      <w:tr w:rsidR="00C14773" w:rsidRPr="007530C6" w14:paraId="3CBD01F0" w14:textId="77777777" w:rsidTr="00AA5B42">
        <w:trPr>
          <w:jc w:val="center"/>
        </w:trPr>
        <w:tc>
          <w:tcPr>
            <w:tcW w:w="1891" w:type="dxa"/>
            <w:vMerge/>
            <w:tcBorders>
              <w:top w:val="single" w:sz="4" w:space="0" w:color="auto"/>
              <w:left w:val="single" w:sz="4" w:space="0" w:color="auto"/>
              <w:bottom w:val="single" w:sz="4" w:space="0" w:color="auto"/>
              <w:right w:val="single" w:sz="4" w:space="0" w:color="auto"/>
            </w:tcBorders>
            <w:vAlign w:val="center"/>
            <w:hideMark/>
          </w:tcPr>
          <w:p w14:paraId="5C410C2B" w14:textId="77777777" w:rsidR="00C14773" w:rsidRPr="007530C6" w:rsidRDefault="00C14773" w:rsidP="005670D1">
            <w:pPr>
              <w:pStyle w:val="TAC"/>
            </w:pPr>
          </w:p>
        </w:tc>
        <w:tc>
          <w:tcPr>
            <w:tcW w:w="2231" w:type="dxa"/>
            <w:tcBorders>
              <w:top w:val="single" w:sz="4" w:space="0" w:color="auto"/>
              <w:left w:val="single" w:sz="4" w:space="0" w:color="auto"/>
              <w:bottom w:val="single" w:sz="4" w:space="0" w:color="auto"/>
              <w:right w:val="single" w:sz="4" w:space="0" w:color="auto"/>
            </w:tcBorders>
            <w:vAlign w:val="center"/>
            <w:hideMark/>
          </w:tcPr>
          <w:p w14:paraId="467CADC1" w14:textId="77777777" w:rsidR="00C14773" w:rsidRPr="007530C6" w:rsidRDefault="00C14773" w:rsidP="005670D1">
            <w:pPr>
              <w:pStyle w:val="TAC"/>
            </w:pPr>
            <w:r w:rsidRPr="007530C6">
              <w:t>Medium Range repeater</w:t>
            </w:r>
          </w:p>
        </w:tc>
        <w:tc>
          <w:tcPr>
            <w:tcW w:w="2210" w:type="dxa"/>
            <w:tcBorders>
              <w:top w:val="single" w:sz="4" w:space="0" w:color="auto"/>
              <w:left w:val="single" w:sz="4" w:space="0" w:color="auto"/>
              <w:bottom w:val="single" w:sz="4" w:space="0" w:color="auto"/>
              <w:right w:val="single" w:sz="4" w:space="0" w:color="auto"/>
            </w:tcBorders>
            <w:vAlign w:val="center"/>
            <w:hideMark/>
          </w:tcPr>
          <w:p w14:paraId="3822A0AD" w14:textId="7401C875"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23E90F25" w14:textId="6BFC3003"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09" w:type="dxa"/>
            <w:tcBorders>
              <w:top w:val="single" w:sz="4" w:space="0" w:color="auto"/>
              <w:left w:val="single" w:sz="4" w:space="0" w:color="auto"/>
              <w:bottom w:val="single" w:sz="4" w:space="0" w:color="auto"/>
              <w:right w:val="single" w:sz="4" w:space="0" w:color="auto"/>
            </w:tcBorders>
            <w:vAlign w:val="center"/>
            <w:hideMark/>
          </w:tcPr>
          <w:p w14:paraId="237AE557" w14:textId="62B70FE1" w:rsidR="00C14773" w:rsidRPr="007530C6" w:rsidRDefault="00C14773" w:rsidP="005670D1">
            <w:pPr>
              <w:pStyle w:val="TAC"/>
              <w:rPr>
                <w:rFonts w:cs="v5.0.0"/>
              </w:rPr>
            </w:pPr>
            <w:r w:rsidRPr="007530C6">
              <w:rPr>
                <w:rFonts w:cs="v5.0.0"/>
                <w:lang w:val="en-US" w:eastAsia="zh-CN"/>
              </w:rPr>
              <w:t>32.3</w:t>
            </w:r>
            <w:r w:rsidRPr="007530C6">
              <w:rPr>
                <w:rFonts w:cs="v5.0.0"/>
              </w:rPr>
              <w:t>dB</w:t>
            </w:r>
          </w:p>
        </w:tc>
      </w:tr>
      <w:tr w:rsidR="00C14773" w:rsidRPr="007530C6" w14:paraId="711B413A" w14:textId="77777777" w:rsidTr="00AA5B42">
        <w:trPr>
          <w:jc w:val="center"/>
        </w:trPr>
        <w:tc>
          <w:tcPr>
            <w:tcW w:w="1891" w:type="dxa"/>
            <w:vMerge/>
            <w:tcBorders>
              <w:top w:val="single" w:sz="4" w:space="0" w:color="auto"/>
              <w:left w:val="single" w:sz="4" w:space="0" w:color="auto"/>
              <w:bottom w:val="single" w:sz="4" w:space="0" w:color="auto"/>
              <w:right w:val="single" w:sz="4" w:space="0" w:color="auto"/>
            </w:tcBorders>
            <w:vAlign w:val="center"/>
            <w:hideMark/>
          </w:tcPr>
          <w:p w14:paraId="3A002B08" w14:textId="77777777" w:rsidR="00C14773" w:rsidRPr="007530C6" w:rsidRDefault="00C14773" w:rsidP="005670D1">
            <w:pPr>
              <w:pStyle w:val="TAC"/>
            </w:pPr>
          </w:p>
        </w:tc>
        <w:tc>
          <w:tcPr>
            <w:tcW w:w="2231" w:type="dxa"/>
            <w:tcBorders>
              <w:top w:val="single" w:sz="4" w:space="0" w:color="auto"/>
              <w:left w:val="single" w:sz="4" w:space="0" w:color="auto"/>
              <w:bottom w:val="single" w:sz="4" w:space="0" w:color="auto"/>
              <w:right w:val="single" w:sz="4" w:space="0" w:color="auto"/>
            </w:tcBorders>
            <w:vAlign w:val="center"/>
            <w:hideMark/>
          </w:tcPr>
          <w:p w14:paraId="337F9964" w14:textId="77777777" w:rsidR="00C14773" w:rsidRPr="007530C6" w:rsidRDefault="00C14773" w:rsidP="005670D1">
            <w:pPr>
              <w:pStyle w:val="TAC"/>
            </w:pPr>
            <w:r w:rsidRPr="007530C6">
              <w:t>Local Area repeater</w:t>
            </w:r>
          </w:p>
        </w:tc>
        <w:tc>
          <w:tcPr>
            <w:tcW w:w="2210" w:type="dxa"/>
            <w:tcBorders>
              <w:top w:val="single" w:sz="4" w:space="0" w:color="auto"/>
              <w:left w:val="single" w:sz="4" w:space="0" w:color="auto"/>
              <w:bottom w:val="single" w:sz="4" w:space="0" w:color="auto"/>
              <w:right w:val="single" w:sz="4" w:space="0" w:color="auto"/>
            </w:tcBorders>
            <w:vAlign w:val="center"/>
            <w:hideMark/>
          </w:tcPr>
          <w:p w14:paraId="412C4FBE" w14:textId="4B7DAE4A"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1B5EBBAA" w14:textId="44CADD39"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909" w:type="dxa"/>
            <w:tcBorders>
              <w:top w:val="single" w:sz="4" w:space="0" w:color="auto"/>
              <w:left w:val="single" w:sz="4" w:space="0" w:color="auto"/>
              <w:bottom w:val="single" w:sz="4" w:space="0" w:color="auto"/>
              <w:right w:val="single" w:sz="4" w:space="0" w:color="auto"/>
            </w:tcBorders>
            <w:vAlign w:val="center"/>
            <w:hideMark/>
          </w:tcPr>
          <w:p w14:paraId="5BFC11A0" w14:textId="3EF6C134" w:rsidR="00C14773" w:rsidRPr="007530C6" w:rsidRDefault="00C14773" w:rsidP="005670D1">
            <w:pPr>
              <w:pStyle w:val="TAC"/>
              <w:rPr>
                <w:rFonts w:cs="v5.0.0"/>
              </w:rPr>
            </w:pPr>
            <w:r w:rsidRPr="007530C6">
              <w:rPr>
                <w:rFonts w:cs="v5.0.0"/>
                <w:lang w:val="en-US" w:eastAsia="zh-CN"/>
              </w:rPr>
              <w:t>32.3</w:t>
            </w:r>
            <w:r w:rsidRPr="007530C6">
              <w:rPr>
                <w:rFonts w:cs="v5.0.0"/>
              </w:rPr>
              <w:t>dB</w:t>
            </w:r>
          </w:p>
          <w:p w14:paraId="703D0CA6" w14:textId="77777777" w:rsidR="00C14773" w:rsidRPr="007530C6" w:rsidRDefault="00C14773" w:rsidP="005670D1">
            <w:pPr>
              <w:pStyle w:val="TAC"/>
              <w:rPr>
                <w:rFonts w:cs="v5.0.0"/>
              </w:rPr>
            </w:pPr>
            <w:r w:rsidRPr="007530C6">
              <w:rPr>
                <w:rFonts w:cs="v5.0.0"/>
              </w:rPr>
              <w:t>(Note 1)</w:t>
            </w:r>
          </w:p>
        </w:tc>
      </w:tr>
      <w:tr w:rsidR="00C14773" w:rsidRPr="007530C6" w14:paraId="12351822" w14:textId="77777777" w:rsidTr="00AA5B42">
        <w:trPr>
          <w:jc w:val="center"/>
        </w:trPr>
        <w:tc>
          <w:tcPr>
            <w:tcW w:w="9793" w:type="dxa"/>
            <w:gridSpan w:val="5"/>
            <w:tcBorders>
              <w:top w:val="single" w:sz="4" w:space="0" w:color="auto"/>
              <w:left w:val="single" w:sz="4" w:space="0" w:color="auto"/>
              <w:bottom w:val="single" w:sz="4" w:space="0" w:color="auto"/>
              <w:right w:val="single" w:sz="4" w:space="0" w:color="auto"/>
            </w:tcBorders>
          </w:tcPr>
          <w:p w14:paraId="54BB5A20" w14:textId="77777777" w:rsidR="00C14773" w:rsidRDefault="00C14773" w:rsidP="00F32A84">
            <w:pPr>
              <w:pStyle w:val="TAN"/>
              <w:rPr>
                <w:lang w:eastAsia="zh-CN"/>
              </w:rPr>
            </w:pPr>
            <w:r w:rsidRPr="007530C6">
              <w:t>NOTE 1:</w:t>
            </w:r>
            <w:r w:rsidRPr="007530C6">
              <w:tab/>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70583817" w14:textId="77777777" w:rsidR="00C14773" w:rsidRDefault="00C14773" w:rsidP="00F32A84">
            <w:pPr>
              <w:pStyle w:val="TAN"/>
              <w:rPr>
                <w:szCs w:val="18"/>
              </w:rPr>
            </w:pPr>
            <w:r>
              <w:rPr>
                <w:szCs w:val="18"/>
              </w:rPr>
              <w:t>NOTE 2:</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3DA230C0" w14:textId="036CC3AB" w:rsidR="00C14773" w:rsidRPr="00C14773" w:rsidRDefault="00C14773" w:rsidP="00F32A84">
            <w:pPr>
              <w:pStyle w:val="TAN"/>
              <w:rPr>
                <w:rFonts w:cs="v5.0.0"/>
                <w:lang w:eastAsia="zh-CN"/>
              </w:rPr>
            </w:pPr>
            <w:r>
              <w:rPr>
                <w:szCs w:val="18"/>
              </w:rPr>
              <w:t>NOTE 3:</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19EB96C9" w14:textId="77777777" w:rsidR="00623198" w:rsidRPr="007530C6" w:rsidRDefault="00623198" w:rsidP="00623198">
      <w:pPr>
        <w:rPr>
          <w:rFonts w:cs="v4.2.0"/>
        </w:rPr>
      </w:pPr>
    </w:p>
    <w:p w14:paraId="7E046CF7" w14:textId="77777777" w:rsidR="00623198" w:rsidRPr="007530C6" w:rsidRDefault="00623198" w:rsidP="00623198">
      <w:pPr>
        <w:rPr>
          <w:rFonts w:cs="v4.2.0"/>
        </w:rPr>
      </w:pPr>
      <w:r w:rsidRPr="007530C6">
        <w:rPr>
          <w:rFonts w:cs="v4.2.0"/>
        </w:rPr>
        <w:t xml:space="preserve">For a repeater operating at </w:t>
      </w:r>
      <w:r w:rsidRPr="007530C6">
        <w:rPr>
          <w:rFonts w:cs="v4.2.0"/>
          <w:i/>
          <w:iCs/>
        </w:rPr>
        <w:t>passband</w:t>
      </w:r>
      <w:r w:rsidRPr="007530C6">
        <w:rPr>
          <w:rFonts w:cs="v4.2.0"/>
        </w:rPr>
        <w:t xml:space="preserve"> below 2496 MHz, the ACRR requirements in table </w:t>
      </w:r>
      <w:r w:rsidRPr="007530C6">
        <w:rPr>
          <w:rFonts w:cs="v4.2.0"/>
          <w:lang w:val="en-US"/>
        </w:rPr>
        <w:t>6.9.2.3.3</w:t>
      </w:r>
      <w:r w:rsidRPr="007530C6">
        <w:rPr>
          <w:rFonts w:cs="v4.2.0"/>
        </w:rPr>
        <w:t xml:space="preserve">-2 shall apply in uplink. In normal conditions the ACRR for uplink shall be higher than the value specified in the Table </w:t>
      </w:r>
      <w:r w:rsidRPr="007530C6">
        <w:rPr>
          <w:rFonts w:cs="v4.2.0"/>
          <w:lang w:val="en-US"/>
        </w:rPr>
        <w:t>6.9.2.3.3</w:t>
      </w:r>
      <w:r w:rsidRPr="007530C6">
        <w:rPr>
          <w:rFonts w:cs="v4.2.0"/>
        </w:rPr>
        <w:t>-2.</w:t>
      </w:r>
    </w:p>
    <w:p w14:paraId="0AD538AB" w14:textId="77777777" w:rsidR="00623198" w:rsidRPr="007530C6" w:rsidRDefault="00623198" w:rsidP="005670D1">
      <w:pPr>
        <w:pStyle w:val="TH"/>
        <w:rPr>
          <w:rFonts w:eastAsia="SimSun"/>
          <w:lang w:val="en-US" w:eastAsia="zh-CN"/>
        </w:rPr>
      </w:pPr>
      <w:r w:rsidRPr="007530C6">
        <w:lastRenderedPageBreak/>
        <w:t xml:space="preserve">Table </w:t>
      </w:r>
      <w:r w:rsidRPr="007530C6">
        <w:rPr>
          <w:lang w:val="en-US"/>
        </w:rPr>
        <w:t>6.9.2.3.3</w:t>
      </w:r>
      <w:r w:rsidRPr="007530C6">
        <w:t>-2: Repeater Uplink ACRR</w:t>
      </w:r>
      <w:r w:rsidRPr="007530C6">
        <w:rPr>
          <w:rFonts w:eastAsia="SimSun"/>
          <w:lang w:val="en-US" w:eastAsia="zh-CN"/>
        </w:rPr>
        <w:t xml:space="preserve"> below 2496 MHz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61"/>
        <w:gridCol w:w="2061"/>
        <w:gridCol w:w="2432"/>
        <w:gridCol w:w="2552"/>
        <w:gridCol w:w="882"/>
      </w:tblGrid>
      <w:tr w:rsidR="00C14773" w:rsidRPr="007530C6" w14:paraId="346E4F58" w14:textId="77777777" w:rsidTr="00AA5B42">
        <w:trPr>
          <w:jc w:val="center"/>
        </w:trPr>
        <w:tc>
          <w:tcPr>
            <w:tcW w:w="2061" w:type="dxa"/>
            <w:tcBorders>
              <w:top w:val="single" w:sz="4" w:space="0" w:color="auto"/>
              <w:left w:val="single" w:sz="4" w:space="0" w:color="auto"/>
              <w:bottom w:val="single" w:sz="4" w:space="0" w:color="auto"/>
              <w:right w:val="single" w:sz="4" w:space="0" w:color="auto"/>
            </w:tcBorders>
            <w:hideMark/>
          </w:tcPr>
          <w:p w14:paraId="30EBB20B" w14:textId="77777777" w:rsidR="00C14773" w:rsidRPr="007530C6" w:rsidRDefault="00C14773" w:rsidP="005670D1">
            <w:pPr>
              <w:pStyle w:val="TAH"/>
            </w:pPr>
            <w:r w:rsidRPr="007530C6">
              <w:t>Co-existence with other systems</w:t>
            </w:r>
          </w:p>
        </w:tc>
        <w:tc>
          <w:tcPr>
            <w:tcW w:w="2061" w:type="dxa"/>
            <w:tcBorders>
              <w:top w:val="single" w:sz="4" w:space="0" w:color="auto"/>
              <w:left w:val="single" w:sz="4" w:space="0" w:color="auto"/>
              <w:bottom w:val="single" w:sz="4" w:space="0" w:color="auto"/>
              <w:right w:val="single" w:sz="4" w:space="0" w:color="auto"/>
            </w:tcBorders>
            <w:hideMark/>
          </w:tcPr>
          <w:p w14:paraId="5D1A1321" w14:textId="77777777" w:rsidR="00C14773" w:rsidRPr="007530C6" w:rsidRDefault="00C14773" w:rsidP="005670D1">
            <w:pPr>
              <w:pStyle w:val="TAH"/>
            </w:pPr>
            <w:r w:rsidRPr="007530C6">
              <w:t>Repeater Class</w:t>
            </w:r>
          </w:p>
        </w:tc>
        <w:tc>
          <w:tcPr>
            <w:tcW w:w="2432" w:type="dxa"/>
            <w:tcBorders>
              <w:top w:val="single" w:sz="4" w:space="0" w:color="auto"/>
              <w:left w:val="single" w:sz="4" w:space="0" w:color="auto"/>
              <w:bottom w:val="single" w:sz="4" w:space="0" w:color="auto"/>
              <w:right w:val="single" w:sz="4" w:space="0" w:color="auto"/>
            </w:tcBorders>
            <w:hideMark/>
          </w:tcPr>
          <w:p w14:paraId="4C5CCF99"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552" w:type="dxa"/>
            <w:tcBorders>
              <w:top w:val="single" w:sz="4" w:space="0" w:color="auto"/>
              <w:left w:val="single" w:sz="4" w:space="0" w:color="auto"/>
              <w:bottom w:val="single" w:sz="4" w:space="0" w:color="auto"/>
              <w:right w:val="single" w:sz="4" w:space="0" w:color="auto"/>
            </w:tcBorders>
          </w:tcPr>
          <w:p w14:paraId="234334E9" w14:textId="7337865C" w:rsidR="00C14773" w:rsidRPr="007530C6" w:rsidRDefault="00C14773" w:rsidP="005670D1">
            <w:pPr>
              <w:pStyle w:val="TAH"/>
              <w:rPr>
                <w:rFonts w:cs="v5.0.0"/>
              </w:rPr>
            </w:pPr>
            <w:r>
              <w:t>Filter on the adjacent channel frequency and corresponding filter bandwidth</w:t>
            </w:r>
          </w:p>
        </w:tc>
        <w:tc>
          <w:tcPr>
            <w:tcW w:w="882" w:type="dxa"/>
            <w:tcBorders>
              <w:top w:val="single" w:sz="4" w:space="0" w:color="auto"/>
              <w:left w:val="single" w:sz="4" w:space="0" w:color="auto"/>
              <w:bottom w:val="single" w:sz="4" w:space="0" w:color="auto"/>
              <w:right w:val="single" w:sz="4" w:space="0" w:color="auto"/>
            </w:tcBorders>
            <w:hideMark/>
          </w:tcPr>
          <w:p w14:paraId="1F950F07" w14:textId="6BE74B5E" w:rsidR="00C14773" w:rsidRPr="007530C6" w:rsidRDefault="00C14773" w:rsidP="005670D1">
            <w:pPr>
              <w:pStyle w:val="TAH"/>
            </w:pPr>
            <w:r w:rsidRPr="007530C6">
              <w:rPr>
                <w:rFonts w:cs="v5.0.0"/>
              </w:rPr>
              <w:t>ACRR limit</w:t>
            </w:r>
          </w:p>
        </w:tc>
      </w:tr>
      <w:tr w:rsidR="00C14773" w:rsidRPr="007530C6" w14:paraId="2E3DA745" w14:textId="77777777" w:rsidTr="00AA5B42">
        <w:trPr>
          <w:jc w:val="center"/>
        </w:trPr>
        <w:tc>
          <w:tcPr>
            <w:tcW w:w="2061" w:type="dxa"/>
            <w:vMerge w:val="restart"/>
            <w:tcBorders>
              <w:top w:val="single" w:sz="4" w:space="0" w:color="auto"/>
              <w:left w:val="single" w:sz="4" w:space="0" w:color="auto"/>
              <w:bottom w:val="single" w:sz="4" w:space="0" w:color="auto"/>
              <w:right w:val="single" w:sz="4" w:space="0" w:color="auto"/>
            </w:tcBorders>
            <w:vAlign w:val="center"/>
            <w:hideMark/>
          </w:tcPr>
          <w:p w14:paraId="06E6A79B" w14:textId="77777777" w:rsidR="00C14773" w:rsidRPr="007530C6" w:rsidRDefault="00C14773" w:rsidP="005670D1">
            <w:pPr>
              <w:pStyle w:val="TAC"/>
            </w:pPr>
            <w:r w:rsidRPr="007530C6">
              <w:t>UTRA, E-UTRA, NR</w:t>
            </w:r>
          </w:p>
        </w:tc>
        <w:tc>
          <w:tcPr>
            <w:tcW w:w="2061" w:type="dxa"/>
            <w:tcBorders>
              <w:top w:val="single" w:sz="4" w:space="0" w:color="auto"/>
              <w:left w:val="single" w:sz="4" w:space="0" w:color="auto"/>
              <w:bottom w:val="single" w:sz="4" w:space="0" w:color="auto"/>
              <w:right w:val="single" w:sz="4" w:space="0" w:color="auto"/>
            </w:tcBorders>
            <w:vAlign w:val="center"/>
            <w:hideMark/>
          </w:tcPr>
          <w:p w14:paraId="59B8A778" w14:textId="77777777" w:rsidR="00C14773" w:rsidRPr="007530C6" w:rsidRDefault="00C14773" w:rsidP="005670D1">
            <w:pPr>
              <w:pStyle w:val="TAC"/>
            </w:pPr>
            <w:r w:rsidRPr="007530C6">
              <w:t>Wide Area repeater</w:t>
            </w:r>
          </w:p>
        </w:tc>
        <w:tc>
          <w:tcPr>
            <w:tcW w:w="2432" w:type="dxa"/>
            <w:tcBorders>
              <w:top w:val="single" w:sz="4" w:space="0" w:color="auto"/>
              <w:left w:val="single" w:sz="4" w:space="0" w:color="auto"/>
              <w:bottom w:val="single" w:sz="4" w:space="0" w:color="auto"/>
              <w:right w:val="single" w:sz="4" w:space="0" w:color="auto"/>
            </w:tcBorders>
            <w:vAlign w:val="center"/>
            <w:hideMark/>
          </w:tcPr>
          <w:p w14:paraId="1BFD8F59" w14:textId="3675EF90"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26C2E7E2" w14:textId="342A5A41"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82" w:type="dxa"/>
            <w:tcBorders>
              <w:top w:val="single" w:sz="4" w:space="0" w:color="auto"/>
              <w:left w:val="single" w:sz="4" w:space="0" w:color="auto"/>
              <w:bottom w:val="single" w:sz="4" w:space="0" w:color="auto"/>
              <w:right w:val="single" w:sz="4" w:space="0" w:color="auto"/>
            </w:tcBorders>
            <w:vAlign w:val="center"/>
            <w:hideMark/>
          </w:tcPr>
          <w:p w14:paraId="6970FA42" w14:textId="6451875D" w:rsidR="00C14773" w:rsidRPr="007530C6" w:rsidRDefault="00C14773" w:rsidP="005670D1">
            <w:pPr>
              <w:pStyle w:val="TAC"/>
            </w:pPr>
            <w:r w:rsidRPr="007530C6">
              <w:rPr>
                <w:rFonts w:cs="v5.0.0"/>
                <w:lang w:val="en-US" w:eastAsia="zh-CN"/>
              </w:rPr>
              <w:t>32.3</w:t>
            </w:r>
            <w:r w:rsidRPr="007530C6">
              <w:rPr>
                <w:rFonts w:cs="v5.0.0"/>
              </w:rPr>
              <w:t>dB</w:t>
            </w:r>
          </w:p>
        </w:tc>
      </w:tr>
      <w:tr w:rsidR="00C14773" w:rsidRPr="007530C6" w14:paraId="74A3D3FF" w14:textId="77777777" w:rsidTr="00AA5B42">
        <w:trPr>
          <w:jc w:val="center"/>
        </w:trPr>
        <w:tc>
          <w:tcPr>
            <w:tcW w:w="2061" w:type="dxa"/>
            <w:vMerge/>
            <w:tcBorders>
              <w:top w:val="single" w:sz="4" w:space="0" w:color="auto"/>
              <w:left w:val="single" w:sz="4" w:space="0" w:color="auto"/>
              <w:bottom w:val="single" w:sz="4" w:space="0" w:color="auto"/>
              <w:right w:val="single" w:sz="4" w:space="0" w:color="auto"/>
            </w:tcBorders>
            <w:vAlign w:val="center"/>
            <w:hideMark/>
          </w:tcPr>
          <w:p w14:paraId="0E46CE1F" w14:textId="77777777" w:rsidR="00C14773" w:rsidRPr="007530C6" w:rsidRDefault="00C14773" w:rsidP="005670D1">
            <w:pPr>
              <w:pStyle w:val="TAC"/>
            </w:pPr>
          </w:p>
        </w:tc>
        <w:tc>
          <w:tcPr>
            <w:tcW w:w="2061" w:type="dxa"/>
            <w:tcBorders>
              <w:top w:val="single" w:sz="4" w:space="0" w:color="auto"/>
              <w:left w:val="single" w:sz="4" w:space="0" w:color="auto"/>
              <w:bottom w:val="single" w:sz="4" w:space="0" w:color="auto"/>
              <w:right w:val="single" w:sz="4" w:space="0" w:color="auto"/>
            </w:tcBorders>
            <w:vAlign w:val="center"/>
            <w:hideMark/>
          </w:tcPr>
          <w:p w14:paraId="4D5E3CC0" w14:textId="77777777" w:rsidR="00C14773" w:rsidRPr="007530C6" w:rsidRDefault="00C14773" w:rsidP="005670D1">
            <w:pPr>
              <w:pStyle w:val="TAC"/>
            </w:pPr>
            <w:r w:rsidRPr="007530C6">
              <w:t>Local Area repeater</w:t>
            </w:r>
          </w:p>
        </w:tc>
        <w:tc>
          <w:tcPr>
            <w:tcW w:w="2432" w:type="dxa"/>
            <w:tcBorders>
              <w:top w:val="single" w:sz="4" w:space="0" w:color="auto"/>
              <w:left w:val="single" w:sz="4" w:space="0" w:color="auto"/>
              <w:bottom w:val="single" w:sz="4" w:space="0" w:color="auto"/>
              <w:right w:val="single" w:sz="4" w:space="0" w:color="auto"/>
            </w:tcBorders>
            <w:vAlign w:val="center"/>
            <w:hideMark/>
          </w:tcPr>
          <w:p w14:paraId="334D6226" w14:textId="2BF72AA0"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552" w:type="dxa"/>
            <w:tcBorders>
              <w:top w:val="single" w:sz="4" w:space="0" w:color="auto"/>
              <w:left w:val="single" w:sz="4" w:space="0" w:color="auto"/>
              <w:bottom w:val="single" w:sz="4" w:space="0" w:color="auto"/>
              <w:right w:val="single" w:sz="4" w:space="0" w:color="auto"/>
            </w:tcBorders>
          </w:tcPr>
          <w:p w14:paraId="13D7EC67" w14:textId="57D53991"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82" w:type="dxa"/>
            <w:tcBorders>
              <w:top w:val="single" w:sz="4" w:space="0" w:color="auto"/>
              <w:left w:val="single" w:sz="4" w:space="0" w:color="auto"/>
              <w:bottom w:val="single" w:sz="4" w:space="0" w:color="auto"/>
              <w:right w:val="single" w:sz="4" w:space="0" w:color="auto"/>
            </w:tcBorders>
            <w:vAlign w:val="center"/>
            <w:hideMark/>
          </w:tcPr>
          <w:p w14:paraId="3ABB21D3" w14:textId="1E468E90" w:rsidR="00C14773" w:rsidRPr="007530C6" w:rsidRDefault="00C14773" w:rsidP="005670D1">
            <w:pPr>
              <w:pStyle w:val="TAC"/>
              <w:rPr>
                <w:rFonts w:cs="v5.0.0"/>
              </w:rPr>
            </w:pPr>
            <w:r w:rsidRPr="007530C6">
              <w:rPr>
                <w:rFonts w:cs="v5.0.0"/>
                <w:lang w:val="en-US" w:eastAsia="zh-CN"/>
              </w:rPr>
              <w:t>32.3</w:t>
            </w:r>
            <w:r w:rsidRPr="007530C6">
              <w:rPr>
                <w:rFonts w:cs="v5.0.0"/>
              </w:rPr>
              <w:t>dB</w:t>
            </w:r>
          </w:p>
          <w:p w14:paraId="380D6336" w14:textId="77777777" w:rsidR="00C14773" w:rsidRPr="007530C6" w:rsidRDefault="00C14773" w:rsidP="005670D1">
            <w:pPr>
              <w:pStyle w:val="TAC"/>
              <w:rPr>
                <w:rFonts w:cs="v5.0.0"/>
              </w:rPr>
            </w:pPr>
            <w:r w:rsidRPr="007530C6">
              <w:rPr>
                <w:rFonts w:cs="v5.0.0"/>
              </w:rPr>
              <w:t>(Note 1)</w:t>
            </w:r>
          </w:p>
        </w:tc>
      </w:tr>
      <w:tr w:rsidR="00C14773" w:rsidRPr="007530C6" w14:paraId="0C5885AA" w14:textId="77777777" w:rsidTr="00AA5B42">
        <w:trPr>
          <w:jc w:val="center"/>
        </w:trPr>
        <w:tc>
          <w:tcPr>
            <w:tcW w:w="9988" w:type="dxa"/>
            <w:gridSpan w:val="5"/>
            <w:tcBorders>
              <w:top w:val="single" w:sz="4" w:space="0" w:color="auto"/>
              <w:left w:val="single" w:sz="4" w:space="0" w:color="auto"/>
              <w:bottom w:val="single" w:sz="4" w:space="0" w:color="auto"/>
              <w:right w:val="single" w:sz="4" w:space="0" w:color="auto"/>
            </w:tcBorders>
          </w:tcPr>
          <w:p w14:paraId="1737B9D0" w14:textId="77777777" w:rsidR="00C14773" w:rsidRDefault="00C14773" w:rsidP="00F32A84">
            <w:pPr>
              <w:pStyle w:val="TAN"/>
              <w:rPr>
                <w:lang w:eastAsia="zh-CN"/>
              </w:rPr>
            </w:pPr>
            <w:r w:rsidRPr="007530C6">
              <w:t>NOTE 1:</w:t>
            </w:r>
            <w:r w:rsidRPr="007530C6">
              <w:tab/>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71E4BE63" w14:textId="77777777" w:rsidR="00C14773" w:rsidRDefault="00C14773" w:rsidP="00F32A84">
            <w:pPr>
              <w:pStyle w:val="TAN"/>
              <w:rPr>
                <w:szCs w:val="18"/>
              </w:rPr>
            </w:pPr>
            <w:r>
              <w:rPr>
                <w:szCs w:val="18"/>
              </w:rPr>
              <w:t>NOTE 2:</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4C08E57B" w14:textId="6F68BD4B" w:rsidR="00C14773" w:rsidRPr="00164B25" w:rsidRDefault="00C14773" w:rsidP="00F32A84">
            <w:pPr>
              <w:pStyle w:val="TAN"/>
              <w:rPr>
                <w:rFonts w:cs="v5.0.0"/>
                <w:lang w:eastAsia="zh-CN"/>
              </w:rPr>
            </w:pPr>
            <w:r>
              <w:rPr>
                <w:szCs w:val="18"/>
              </w:rPr>
              <w:t>NOTE 3:</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3B0C8667" w14:textId="77777777" w:rsidR="00623198" w:rsidRPr="007530C6" w:rsidRDefault="00623198" w:rsidP="00623198">
      <w:pPr>
        <w:rPr>
          <w:rFonts w:cs="v4.2.0"/>
        </w:rPr>
      </w:pPr>
    </w:p>
    <w:p w14:paraId="6A8CE75F" w14:textId="77777777" w:rsidR="00623198" w:rsidRPr="007530C6" w:rsidRDefault="00623198" w:rsidP="00623198">
      <w:pPr>
        <w:rPr>
          <w:rFonts w:cs="v4.2.0"/>
        </w:rPr>
      </w:pPr>
      <w:r w:rsidRPr="007530C6">
        <w:rPr>
          <w:rFonts w:cs="v4.2.0"/>
        </w:rPr>
        <w:t xml:space="preserve">For a repeater operating at </w:t>
      </w:r>
      <w:r w:rsidRPr="007530C6">
        <w:rPr>
          <w:rFonts w:cs="v4.2.0"/>
          <w:i/>
          <w:iCs/>
        </w:rPr>
        <w:t>passband</w:t>
      </w:r>
      <w:r w:rsidRPr="007530C6">
        <w:rPr>
          <w:rFonts w:cs="v4.2.0"/>
        </w:rPr>
        <w:t xml:space="preserve"> above 2496 MHz, the ACRR requirements in table </w:t>
      </w:r>
      <w:r w:rsidRPr="007530C6">
        <w:rPr>
          <w:rFonts w:cs="v4.2.0"/>
          <w:lang w:val="en-US" w:eastAsia="zh-CN"/>
        </w:rPr>
        <w:t>6.9.2.3.3</w:t>
      </w:r>
      <w:r w:rsidRPr="007530C6">
        <w:rPr>
          <w:rFonts w:cs="v4.2.0"/>
        </w:rPr>
        <w:t xml:space="preserve">-2a shall apply in uplink. In normal conditions the ACRR for uplink shall be higher than the value specified in the Table </w:t>
      </w:r>
      <w:r w:rsidRPr="007530C6">
        <w:rPr>
          <w:rFonts w:cs="v4.2.0"/>
          <w:lang w:val="en-US" w:eastAsia="zh-CN"/>
        </w:rPr>
        <w:t>6.9.2.3.3</w:t>
      </w:r>
      <w:r w:rsidRPr="007530C6">
        <w:rPr>
          <w:rFonts w:cs="v4.2.0"/>
        </w:rPr>
        <w:t>-2a.</w:t>
      </w:r>
    </w:p>
    <w:p w14:paraId="3A950C11" w14:textId="77777777" w:rsidR="00623198" w:rsidRPr="007530C6" w:rsidRDefault="00623198" w:rsidP="005670D1">
      <w:pPr>
        <w:pStyle w:val="TH"/>
        <w:rPr>
          <w:rFonts w:eastAsia="SimSun"/>
          <w:lang w:val="en-US" w:eastAsia="zh-CN"/>
        </w:rPr>
      </w:pPr>
      <w:r w:rsidRPr="007530C6">
        <w:t xml:space="preserve">Table </w:t>
      </w:r>
      <w:r w:rsidRPr="007530C6">
        <w:rPr>
          <w:lang w:val="en-US" w:eastAsia="zh-CN"/>
        </w:rPr>
        <w:t>6.9.2.3.3</w:t>
      </w:r>
      <w:r w:rsidRPr="007530C6">
        <w:t>-2a: Repeater Uplink ACRR</w:t>
      </w:r>
      <w:r w:rsidRPr="007530C6">
        <w:rPr>
          <w:rFonts w:eastAsia="SimSun"/>
          <w:lang w:val="en-US" w:eastAsia="zh-CN"/>
        </w:rPr>
        <w:t xml:space="preserve"> </w:t>
      </w:r>
      <w:r w:rsidRPr="007530C6">
        <w:rPr>
          <w:lang w:val="en-US" w:eastAsia="zh-CN"/>
        </w:rPr>
        <w:t>above 2496 MHz</w:t>
      </w:r>
    </w:p>
    <w:tbl>
      <w:tblPr>
        <w:tblW w:w="9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61"/>
        <w:gridCol w:w="2061"/>
        <w:gridCol w:w="2281"/>
        <w:gridCol w:w="2694"/>
        <w:gridCol w:w="850"/>
      </w:tblGrid>
      <w:tr w:rsidR="00C14773" w:rsidRPr="007530C6" w14:paraId="400A253E" w14:textId="77777777" w:rsidTr="00AA5B42">
        <w:trPr>
          <w:jc w:val="center"/>
        </w:trPr>
        <w:tc>
          <w:tcPr>
            <w:tcW w:w="2061" w:type="dxa"/>
            <w:tcBorders>
              <w:top w:val="single" w:sz="4" w:space="0" w:color="auto"/>
              <w:left w:val="single" w:sz="4" w:space="0" w:color="auto"/>
              <w:bottom w:val="single" w:sz="4" w:space="0" w:color="auto"/>
              <w:right w:val="single" w:sz="4" w:space="0" w:color="auto"/>
            </w:tcBorders>
            <w:hideMark/>
          </w:tcPr>
          <w:p w14:paraId="02FCB8E1" w14:textId="77777777" w:rsidR="00C14773" w:rsidRPr="007530C6" w:rsidRDefault="00C14773" w:rsidP="005670D1">
            <w:pPr>
              <w:pStyle w:val="TAH"/>
            </w:pPr>
            <w:r w:rsidRPr="007530C6">
              <w:t>Co-existence with other systems</w:t>
            </w:r>
          </w:p>
        </w:tc>
        <w:tc>
          <w:tcPr>
            <w:tcW w:w="2061" w:type="dxa"/>
            <w:tcBorders>
              <w:top w:val="single" w:sz="4" w:space="0" w:color="auto"/>
              <w:left w:val="single" w:sz="4" w:space="0" w:color="auto"/>
              <w:bottom w:val="single" w:sz="4" w:space="0" w:color="auto"/>
              <w:right w:val="single" w:sz="4" w:space="0" w:color="auto"/>
            </w:tcBorders>
            <w:hideMark/>
          </w:tcPr>
          <w:p w14:paraId="344D34E7" w14:textId="77777777" w:rsidR="00C14773" w:rsidRPr="007530C6" w:rsidRDefault="00C14773" w:rsidP="005670D1">
            <w:pPr>
              <w:pStyle w:val="TAH"/>
            </w:pPr>
            <w:r w:rsidRPr="007530C6">
              <w:t>Repeater Class</w:t>
            </w:r>
          </w:p>
        </w:tc>
        <w:tc>
          <w:tcPr>
            <w:tcW w:w="2281" w:type="dxa"/>
            <w:tcBorders>
              <w:top w:val="single" w:sz="4" w:space="0" w:color="auto"/>
              <w:left w:val="single" w:sz="4" w:space="0" w:color="auto"/>
              <w:bottom w:val="single" w:sz="4" w:space="0" w:color="auto"/>
              <w:right w:val="single" w:sz="4" w:space="0" w:color="auto"/>
            </w:tcBorders>
            <w:hideMark/>
          </w:tcPr>
          <w:p w14:paraId="10F35F5C" w14:textId="77777777" w:rsidR="00C14773" w:rsidRPr="007530C6" w:rsidRDefault="00C14773" w:rsidP="005670D1">
            <w:pPr>
              <w:pStyle w:val="TAH"/>
              <w:rPr>
                <w:rFonts w:cs="v5.0.0"/>
              </w:rPr>
            </w:pPr>
            <w:r w:rsidRPr="007530C6">
              <w:rPr>
                <w:rFonts w:cs="v4.2.0"/>
              </w:rPr>
              <w:t xml:space="preserve">Channel offset from frequency edge of </w:t>
            </w:r>
            <w:r w:rsidRPr="007530C6">
              <w:rPr>
                <w:rFonts w:cs="v4.2.0"/>
                <w:i/>
              </w:rPr>
              <w:t>passband</w:t>
            </w:r>
            <w:r w:rsidRPr="007530C6">
              <w:rPr>
                <w:rFonts w:cs="v4.2.0"/>
              </w:rPr>
              <w:t xml:space="preserve"> (MHz)</w:t>
            </w:r>
          </w:p>
        </w:tc>
        <w:tc>
          <w:tcPr>
            <w:tcW w:w="2694" w:type="dxa"/>
            <w:tcBorders>
              <w:top w:val="single" w:sz="4" w:space="0" w:color="auto"/>
              <w:left w:val="single" w:sz="4" w:space="0" w:color="auto"/>
              <w:bottom w:val="single" w:sz="4" w:space="0" w:color="auto"/>
              <w:right w:val="single" w:sz="4" w:space="0" w:color="auto"/>
            </w:tcBorders>
          </w:tcPr>
          <w:p w14:paraId="1FEC5316" w14:textId="1C0CE372" w:rsidR="00C14773" w:rsidRPr="007530C6" w:rsidRDefault="00C14773" w:rsidP="005670D1">
            <w:pPr>
              <w:pStyle w:val="TAH"/>
              <w:rPr>
                <w:rFonts w:cs="v5.0.0"/>
              </w:rPr>
            </w:pPr>
            <w:r>
              <w:t>Filter on the adjacent channel frequency and corresponding filter bandwidth</w:t>
            </w:r>
          </w:p>
        </w:tc>
        <w:tc>
          <w:tcPr>
            <w:tcW w:w="850" w:type="dxa"/>
            <w:tcBorders>
              <w:top w:val="single" w:sz="4" w:space="0" w:color="auto"/>
              <w:left w:val="single" w:sz="4" w:space="0" w:color="auto"/>
              <w:bottom w:val="single" w:sz="4" w:space="0" w:color="auto"/>
              <w:right w:val="single" w:sz="4" w:space="0" w:color="auto"/>
            </w:tcBorders>
            <w:hideMark/>
          </w:tcPr>
          <w:p w14:paraId="639E03F1" w14:textId="18B2D6EF" w:rsidR="00C14773" w:rsidRPr="007530C6" w:rsidRDefault="00C14773" w:rsidP="005670D1">
            <w:pPr>
              <w:pStyle w:val="TAH"/>
            </w:pPr>
            <w:r w:rsidRPr="007530C6">
              <w:rPr>
                <w:rFonts w:cs="v5.0.0"/>
              </w:rPr>
              <w:t>ACRR limit</w:t>
            </w:r>
          </w:p>
        </w:tc>
      </w:tr>
      <w:tr w:rsidR="00C14773" w:rsidRPr="007530C6" w14:paraId="770A6E0B" w14:textId="77777777" w:rsidTr="00AA5B42">
        <w:trPr>
          <w:jc w:val="center"/>
        </w:trPr>
        <w:tc>
          <w:tcPr>
            <w:tcW w:w="2061" w:type="dxa"/>
            <w:vMerge w:val="restart"/>
            <w:tcBorders>
              <w:top w:val="single" w:sz="4" w:space="0" w:color="auto"/>
              <w:left w:val="single" w:sz="4" w:space="0" w:color="auto"/>
              <w:bottom w:val="single" w:sz="4" w:space="0" w:color="auto"/>
              <w:right w:val="single" w:sz="4" w:space="0" w:color="auto"/>
            </w:tcBorders>
            <w:vAlign w:val="center"/>
            <w:hideMark/>
          </w:tcPr>
          <w:p w14:paraId="60439C8E" w14:textId="77777777" w:rsidR="00C14773" w:rsidRPr="007530C6" w:rsidRDefault="00C14773" w:rsidP="005670D1">
            <w:pPr>
              <w:pStyle w:val="TAC"/>
            </w:pPr>
            <w:r w:rsidRPr="007530C6">
              <w:t>UTRA, E-UTRA, NR</w:t>
            </w:r>
          </w:p>
        </w:tc>
        <w:tc>
          <w:tcPr>
            <w:tcW w:w="2061" w:type="dxa"/>
            <w:tcBorders>
              <w:top w:val="single" w:sz="4" w:space="0" w:color="auto"/>
              <w:left w:val="single" w:sz="4" w:space="0" w:color="auto"/>
              <w:bottom w:val="single" w:sz="4" w:space="0" w:color="auto"/>
              <w:right w:val="single" w:sz="4" w:space="0" w:color="auto"/>
            </w:tcBorders>
            <w:vAlign w:val="center"/>
            <w:hideMark/>
          </w:tcPr>
          <w:p w14:paraId="1CD9D60B" w14:textId="77777777" w:rsidR="00C14773" w:rsidRPr="007530C6" w:rsidRDefault="00C14773" w:rsidP="005670D1">
            <w:pPr>
              <w:pStyle w:val="TAC"/>
            </w:pPr>
            <w:r w:rsidRPr="007530C6">
              <w:t>Wide Area repeater</w:t>
            </w:r>
          </w:p>
        </w:tc>
        <w:tc>
          <w:tcPr>
            <w:tcW w:w="2281" w:type="dxa"/>
            <w:tcBorders>
              <w:top w:val="single" w:sz="4" w:space="0" w:color="auto"/>
              <w:left w:val="single" w:sz="4" w:space="0" w:color="auto"/>
              <w:bottom w:val="single" w:sz="4" w:space="0" w:color="auto"/>
              <w:right w:val="single" w:sz="4" w:space="0" w:color="auto"/>
            </w:tcBorders>
            <w:vAlign w:val="center"/>
            <w:hideMark/>
          </w:tcPr>
          <w:p w14:paraId="6BF53165" w14:textId="284DB976"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694" w:type="dxa"/>
            <w:tcBorders>
              <w:top w:val="single" w:sz="4" w:space="0" w:color="auto"/>
              <w:left w:val="single" w:sz="4" w:space="0" w:color="auto"/>
              <w:bottom w:val="single" w:sz="4" w:space="0" w:color="auto"/>
              <w:right w:val="single" w:sz="4" w:space="0" w:color="auto"/>
            </w:tcBorders>
          </w:tcPr>
          <w:p w14:paraId="49571BD7" w14:textId="357E6043"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74E1E2" w14:textId="483C38AD" w:rsidR="00C14773" w:rsidRPr="007530C6" w:rsidRDefault="00C14773" w:rsidP="005670D1">
            <w:pPr>
              <w:pStyle w:val="TAC"/>
            </w:pPr>
            <w:r w:rsidRPr="007530C6">
              <w:rPr>
                <w:rFonts w:cs="v5.0.0"/>
                <w:lang w:val="en-US" w:eastAsia="zh-CN"/>
              </w:rPr>
              <w:t>32.3</w:t>
            </w:r>
            <w:r w:rsidRPr="007530C6">
              <w:rPr>
                <w:rFonts w:cs="v5.0.0"/>
              </w:rPr>
              <w:t>dB</w:t>
            </w:r>
          </w:p>
        </w:tc>
      </w:tr>
      <w:tr w:rsidR="00C14773" w:rsidRPr="007530C6" w14:paraId="67F928B9" w14:textId="77777777" w:rsidTr="00AA5B42">
        <w:trPr>
          <w:jc w:val="center"/>
        </w:trPr>
        <w:tc>
          <w:tcPr>
            <w:tcW w:w="2061" w:type="dxa"/>
            <w:vMerge/>
            <w:tcBorders>
              <w:top w:val="single" w:sz="4" w:space="0" w:color="auto"/>
              <w:left w:val="single" w:sz="4" w:space="0" w:color="auto"/>
              <w:bottom w:val="single" w:sz="4" w:space="0" w:color="auto"/>
              <w:right w:val="single" w:sz="4" w:space="0" w:color="auto"/>
            </w:tcBorders>
            <w:vAlign w:val="center"/>
            <w:hideMark/>
          </w:tcPr>
          <w:p w14:paraId="662C9F1E" w14:textId="77777777" w:rsidR="00C14773" w:rsidRPr="007530C6" w:rsidRDefault="00C14773" w:rsidP="005670D1">
            <w:pPr>
              <w:pStyle w:val="TAC"/>
            </w:pPr>
          </w:p>
        </w:tc>
        <w:tc>
          <w:tcPr>
            <w:tcW w:w="2061" w:type="dxa"/>
            <w:vMerge w:val="restart"/>
            <w:tcBorders>
              <w:top w:val="single" w:sz="4" w:space="0" w:color="auto"/>
              <w:left w:val="single" w:sz="4" w:space="0" w:color="auto"/>
              <w:bottom w:val="single" w:sz="4" w:space="0" w:color="auto"/>
              <w:right w:val="single" w:sz="4" w:space="0" w:color="auto"/>
            </w:tcBorders>
            <w:vAlign w:val="center"/>
            <w:hideMark/>
          </w:tcPr>
          <w:p w14:paraId="58E13D27" w14:textId="77777777" w:rsidR="00C14773" w:rsidRPr="007530C6" w:rsidRDefault="00C14773" w:rsidP="005670D1">
            <w:pPr>
              <w:pStyle w:val="TAC"/>
            </w:pPr>
            <w:r w:rsidRPr="007530C6">
              <w:t>Local Area repeater</w:t>
            </w:r>
          </w:p>
        </w:tc>
        <w:tc>
          <w:tcPr>
            <w:tcW w:w="2281" w:type="dxa"/>
            <w:tcBorders>
              <w:top w:val="single" w:sz="4" w:space="0" w:color="auto"/>
              <w:left w:val="single" w:sz="4" w:space="0" w:color="auto"/>
              <w:bottom w:val="single" w:sz="4" w:space="0" w:color="auto"/>
              <w:right w:val="single" w:sz="4" w:space="0" w:color="auto"/>
            </w:tcBorders>
            <w:vAlign w:val="center"/>
            <w:hideMark/>
          </w:tcPr>
          <w:p w14:paraId="53F3F9A7" w14:textId="77777777" w:rsidR="00C14773" w:rsidRPr="007530C6" w:rsidRDefault="00C14773" w:rsidP="005670D1">
            <w:pPr>
              <w:pStyle w:val="TAC"/>
              <w:rPr>
                <w:rFonts w:cs="v5.0.0"/>
              </w:rPr>
            </w:pPr>
            <w:r w:rsidRPr="007530C6">
              <w:rPr>
                <w:rFonts w:cs="v5.0.0"/>
              </w:rPr>
              <w:t>5MHz</w:t>
            </w:r>
          </w:p>
        </w:tc>
        <w:tc>
          <w:tcPr>
            <w:tcW w:w="2694" w:type="dxa"/>
            <w:tcBorders>
              <w:top w:val="single" w:sz="4" w:space="0" w:color="auto"/>
              <w:left w:val="single" w:sz="4" w:space="0" w:color="auto"/>
              <w:bottom w:val="single" w:sz="4" w:space="0" w:color="auto"/>
              <w:right w:val="single" w:sz="4" w:space="0" w:color="auto"/>
            </w:tcBorders>
          </w:tcPr>
          <w:p w14:paraId="33BFDD38" w14:textId="4C3FA7A1" w:rsidR="00C14773" w:rsidRPr="007530C6" w:rsidRDefault="00C14773" w:rsidP="005670D1">
            <w:pPr>
              <w:pStyle w:val="TAC"/>
              <w:rPr>
                <w:rFonts w:cs="v5.0.0"/>
                <w:lang w:val="en-US" w:eastAsia="zh-CN"/>
              </w:rPr>
            </w:pPr>
            <w:r>
              <w:rPr>
                <w:rFonts w:cs="v5.0.0"/>
                <w:lang w:eastAsia="ja-JP"/>
              </w:rPr>
              <w:t>9 MHz</w:t>
            </w:r>
          </w:p>
        </w:tc>
        <w:tc>
          <w:tcPr>
            <w:tcW w:w="850" w:type="dxa"/>
            <w:tcBorders>
              <w:top w:val="single" w:sz="4" w:space="0" w:color="auto"/>
              <w:left w:val="single" w:sz="4" w:space="0" w:color="auto"/>
              <w:bottom w:val="single" w:sz="4" w:space="0" w:color="auto"/>
              <w:right w:val="single" w:sz="4" w:space="0" w:color="auto"/>
            </w:tcBorders>
            <w:vAlign w:val="center"/>
            <w:hideMark/>
          </w:tcPr>
          <w:p w14:paraId="51BD5881" w14:textId="2DD3DC86" w:rsidR="00C14773" w:rsidRPr="007530C6" w:rsidRDefault="00C14773" w:rsidP="005670D1">
            <w:pPr>
              <w:pStyle w:val="TAC"/>
              <w:rPr>
                <w:rFonts w:cs="v5.0.0"/>
              </w:rPr>
            </w:pPr>
            <w:r w:rsidRPr="007530C6">
              <w:rPr>
                <w:rFonts w:cs="v5.0.0"/>
                <w:lang w:val="en-US" w:eastAsia="zh-CN"/>
              </w:rPr>
              <w:t>19.3</w:t>
            </w:r>
            <w:r w:rsidRPr="007530C6">
              <w:rPr>
                <w:rFonts w:cs="v5.0.0"/>
              </w:rPr>
              <w:t>dB (Note 1, Note 2)</w:t>
            </w:r>
          </w:p>
        </w:tc>
      </w:tr>
      <w:tr w:rsidR="00C14773" w:rsidRPr="007530C6" w14:paraId="3794BDE3" w14:textId="77777777" w:rsidTr="00AA5B42">
        <w:trPr>
          <w:jc w:val="center"/>
        </w:trPr>
        <w:tc>
          <w:tcPr>
            <w:tcW w:w="2061" w:type="dxa"/>
            <w:vMerge/>
            <w:tcBorders>
              <w:top w:val="single" w:sz="4" w:space="0" w:color="auto"/>
              <w:left w:val="single" w:sz="4" w:space="0" w:color="auto"/>
              <w:bottom w:val="single" w:sz="4" w:space="0" w:color="auto"/>
              <w:right w:val="single" w:sz="4" w:space="0" w:color="auto"/>
            </w:tcBorders>
            <w:vAlign w:val="center"/>
            <w:hideMark/>
          </w:tcPr>
          <w:p w14:paraId="5C9C3592" w14:textId="77777777" w:rsidR="00C14773" w:rsidRPr="007530C6" w:rsidRDefault="00C14773" w:rsidP="005670D1">
            <w:pPr>
              <w:pStyle w:val="TAC"/>
            </w:pPr>
          </w:p>
        </w:tc>
        <w:tc>
          <w:tcPr>
            <w:tcW w:w="2061" w:type="dxa"/>
            <w:vMerge/>
            <w:tcBorders>
              <w:top w:val="single" w:sz="4" w:space="0" w:color="auto"/>
              <w:left w:val="single" w:sz="4" w:space="0" w:color="auto"/>
              <w:bottom w:val="single" w:sz="4" w:space="0" w:color="auto"/>
              <w:right w:val="single" w:sz="4" w:space="0" w:color="auto"/>
            </w:tcBorders>
            <w:vAlign w:val="center"/>
            <w:hideMark/>
          </w:tcPr>
          <w:p w14:paraId="6FBFFF3F" w14:textId="77777777" w:rsidR="00C14773" w:rsidRPr="007530C6" w:rsidRDefault="00C14773" w:rsidP="005670D1">
            <w:pPr>
              <w:pStyle w:val="TAC"/>
            </w:pPr>
          </w:p>
        </w:tc>
        <w:tc>
          <w:tcPr>
            <w:tcW w:w="2281" w:type="dxa"/>
            <w:tcBorders>
              <w:top w:val="single" w:sz="4" w:space="0" w:color="auto"/>
              <w:left w:val="single" w:sz="4" w:space="0" w:color="auto"/>
              <w:bottom w:val="single" w:sz="4" w:space="0" w:color="auto"/>
              <w:right w:val="single" w:sz="4" w:space="0" w:color="auto"/>
            </w:tcBorders>
            <w:vAlign w:val="center"/>
            <w:hideMark/>
          </w:tcPr>
          <w:p w14:paraId="33B01297" w14:textId="5CBBA935" w:rsidR="00C14773" w:rsidRPr="007530C6" w:rsidRDefault="00C14773" w:rsidP="005670D1">
            <w:pPr>
              <w:pStyle w:val="TAC"/>
              <w:rPr>
                <w:rFonts w:cs="v5.0.0"/>
              </w:rPr>
            </w:pPr>
            <w:r>
              <w:rPr>
                <w:rFonts w:cs="Arial"/>
              </w:rPr>
              <w:t>BW</w:t>
            </w:r>
            <w:r>
              <w:rPr>
                <w:rFonts w:cs="Arial"/>
                <w:vertAlign w:val="subscript"/>
                <w:lang w:eastAsia="ja-JP"/>
              </w:rPr>
              <w:t>Nominal</w:t>
            </w:r>
            <w:r>
              <w:rPr>
                <w:rFonts w:cs="Arial"/>
              </w:rPr>
              <w:t>/2</w:t>
            </w:r>
          </w:p>
        </w:tc>
        <w:tc>
          <w:tcPr>
            <w:tcW w:w="2694" w:type="dxa"/>
            <w:tcBorders>
              <w:top w:val="single" w:sz="4" w:space="0" w:color="auto"/>
              <w:left w:val="single" w:sz="4" w:space="0" w:color="auto"/>
              <w:bottom w:val="single" w:sz="4" w:space="0" w:color="auto"/>
              <w:right w:val="single" w:sz="4" w:space="0" w:color="auto"/>
            </w:tcBorders>
          </w:tcPr>
          <w:p w14:paraId="3FED345D" w14:textId="410EBBA8" w:rsidR="00C14773" w:rsidRPr="007530C6" w:rsidRDefault="00C14773" w:rsidP="005670D1">
            <w:pPr>
              <w:pStyle w:val="TAC"/>
              <w:rPr>
                <w:rFonts w:cs="v5.0.0"/>
                <w:lang w:val="en-US" w:eastAsia="zh-CN"/>
              </w:rPr>
            </w:pPr>
            <w:r>
              <w:rPr>
                <w:rFonts w:cs="v5.0.0"/>
              </w:rPr>
              <w:t>Square (</w:t>
            </w:r>
            <w:r>
              <w:t>BW</w:t>
            </w:r>
            <w:r>
              <w:rPr>
                <w:vertAlign w:val="subscript"/>
              </w:rPr>
              <w:t>Config</w:t>
            </w:r>
            <w:r>
              <w:rPr>
                <w:rFonts w:cs="v5.0.0"/>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04C60AB1" w14:textId="62966D55" w:rsidR="00C14773" w:rsidRPr="007530C6" w:rsidRDefault="00C14773" w:rsidP="005670D1">
            <w:pPr>
              <w:pStyle w:val="TAC"/>
              <w:rPr>
                <w:rFonts w:cs="v5.0.0"/>
              </w:rPr>
            </w:pPr>
            <w:r w:rsidRPr="007530C6">
              <w:rPr>
                <w:rFonts w:cs="v5.0.0"/>
                <w:lang w:val="en-US" w:eastAsia="zh-CN"/>
              </w:rPr>
              <w:t>32.3</w:t>
            </w:r>
            <w:r w:rsidRPr="007530C6">
              <w:rPr>
                <w:rFonts w:cs="v5.0.0"/>
              </w:rPr>
              <w:t>dB</w:t>
            </w:r>
          </w:p>
          <w:p w14:paraId="3C94E7FE" w14:textId="77777777" w:rsidR="00C14773" w:rsidRPr="007530C6" w:rsidRDefault="00C14773" w:rsidP="005670D1">
            <w:pPr>
              <w:pStyle w:val="TAC"/>
              <w:rPr>
                <w:rFonts w:cs="v5.0.0"/>
              </w:rPr>
            </w:pPr>
            <w:r w:rsidRPr="007530C6">
              <w:rPr>
                <w:rFonts w:cs="v5.0.0"/>
              </w:rPr>
              <w:t xml:space="preserve"> (Note 1)</w:t>
            </w:r>
          </w:p>
        </w:tc>
      </w:tr>
      <w:tr w:rsidR="00C14773" w:rsidRPr="007530C6" w14:paraId="3711EE4F" w14:textId="77777777" w:rsidTr="00AA5B42">
        <w:trPr>
          <w:jc w:val="center"/>
        </w:trPr>
        <w:tc>
          <w:tcPr>
            <w:tcW w:w="9947" w:type="dxa"/>
            <w:gridSpan w:val="5"/>
            <w:tcBorders>
              <w:top w:val="single" w:sz="4" w:space="0" w:color="auto"/>
              <w:left w:val="single" w:sz="4" w:space="0" w:color="auto"/>
              <w:bottom w:val="single" w:sz="4" w:space="0" w:color="auto"/>
              <w:right w:val="single" w:sz="4" w:space="0" w:color="auto"/>
            </w:tcBorders>
          </w:tcPr>
          <w:p w14:paraId="6045734C" w14:textId="09FEAF80" w:rsidR="00C14773" w:rsidRPr="007530C6" w:rsidRDefault="00C14773" w:rsidP="005670D1">
            <w:pPr>
              <w:pStyle w:val="TAN"/>
            </w:pPr>
            <w:r w:rsidRPr="007530C6">
              <w:t>NOTE 1:</w:t>
            </w:r>
            <w:r w:rsidRPr="007530C6">
              <w:rPr>
                <w:rFonts w:eastAsia="SimSun"/>
                <w:lang w:val="en-US" w:eastAsia="zh-CN"/>
              </w:rPr>
              <w:t xml:space="preserve">  </w:t>
            </w:r>
            <w:r w:rsidRPr="007530C6">
              <w:t xml:space="preserve">This requirement does not applicable if the </w:t>
            </w:r>
            <w:r w:rsidRPr="007530C6">
              <w:rPr>
                <w:i/>
                <w:iCs/>
              </w:rPr>
              <w:t>passband</w:t>
            </w:r>
            <w:r w:rsidRPr="007530C6">
              <w:t xml:space="preserve"> occupies the entire </w:t>
            </w:r>
            <w:r w:rsidRPr="007530C6">
              <w:rPr>
                <w:i/>
                <w:iCs/>
              </w:rPr>
              <w:t>operating band</w:t>
            </w:r>
            <w:r w:rsidRPr="007530C6">
              <w:t>.</w:t>
            </w:r>
          </w:p>
          <w:p w14:paraId="7909AED9" w14:textId="77777777" w:rsidR="00C14773" w:rsidRDefault="00C14773" w:rsidP="005670D1">
            <w:pPr>
              <w:pStyle w:val="TAN"/>
              <w:rPr>
                <w:rFonts w:cs="v5.0.0"/>
                <w:lang w:eastAsia="zh-CN"/>
              </w:rPr>
            </w:pPr>
            <w:r w:rsidRPr="007530C6">
              <w:t>NOTE 2:</w:t>
            </w:r>
            <w:r w:rsidRPr="007530C6">
              <w:rPr>
                <w:rFonts w:cs="v5.0.0"/>
              </w:rPr>
              <w:t xml:space="preserve">  In this case, the channel within the </w:t>
            </w:r>
            <w:r w:rsidRPr="007530C6">
              <w:rPr>
                <w:rFonts w:cs="v5.0.0"/>
                <w:i/>
              </w:rPr>
              <w:t>passband</w:t>
            </w:r>
            <w:r w:rsidRPr="007530C6">
              <w:rPr>
                <w:rFonts w:cs="v5.0.0"/>
              </w:rPr>
              <w:t xml:space="preserve"> and the adjacent channel are assumed to have a bandwidth of 10 MHz</w:t>
            </w:r>
          </w:p>
          <w:p w14:paraId="0E7DA910" w14:textId="77777777" w:rsidR="00C14773" w:rsidRDefault="00C14773" w:rsidP="005670D1">
            <w:pPr>
              <w:pStyle w:val="TAN"/>
              <w:rPr>
                <w:szCs w:val="18"/>
              </w:rPr>
            </w:pPr>
            <w:r>
              <w:rPr>
                <w:szCs w:val="18"/>
              </w:rPr>
              <w:t>NOTE 3:</w:t>
            </w:r>
            <w:r>
              <w:rPr>
                <w:szCs w:val="18"/>
              </w:rPr>
              <w:tab/>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Nominal</w:t>
            </w:r>
            <w:r>
              <w:rPr>
                <w:color w:val="242424"/>
                <w:szCs w:val="18"/>
                <w:bdr w:val="none" w:sz="0" w:space="0" w:color="auto" w:frame="1"/>
                <w:shd w:val="clear" w:color="auto" w:fill="FFFFFF"/>
              </w:rPr>
              <w:t> is the </w:t>
            </w:r>
            <w:r>
              <w:rPr>
                <w:i/>
                <w:iCs/>
                <w:color w:val="242424"/>
                <w:szCs w:val="18"/>
                <w:bdr w:val="none" w:sz="0" w:space="0" w:color="auto" w:frame="1"/>
                <w:shd w:val="clear" w:color="auto" w:fill="FFFFFF"/>
              </w:rPr>
              <w:t>nominal channel bandwidth. </w:t>
            </w:r>
            <w:r>
              <w:rPr>
                <w:color w:val="242424"/>
                <w:szCs w:val="18"/>
                <w:bdr w:val="none" w:sz="0" w:space="0" w:color="auto" w:frame="1"/>
                <w:shd w:val="clear" w:color="auto" w:fill="FFFFFF"/>
              </w:rPr>
              <w:t>BW</w:t>
            </w:r>
            <w:r>
              <w:rPr>
                <w:color w:val="242424"/>
                <w:szCs w:val="18"/>
                <w:bdr w:val="none" w:sz="0" w:space="0" w:color="auto" w:frame="1"/>
                <w:shd w:val="clear" w:color="auto" w:fill="FFFFFF"/>
                <w:vertAlign w:val="subscript"/>
              </w:rPr>
              <w:t>Config</w:t>
            </w:r>
            <w:r>
              <w:rPr>
                <w:i/>
                <w:iCs/>
                <w:color w:val="242424"/>
                <w:szCs w:val="18"/>
                <w:bdr w:val="none" w:sz="0" w:space="0" w:color="auto" w:frame="1"/>
                <w:shd w:val="clear" w:color="auto" w:fill="FFFFFF"/>
              </w:rPr>
              <w:t> </w:t>
            </w:r>
            <w:r>
              <w:rPr>
                <w:color w:val="242424"/>
                <w:szCs w:val="18"/>
                <w:bdr w:val="none" w:sz="0" w:space="0" w:color="auto" w:frame="1"/>
                <w:shd w:val="clear" w:color="auto" w:fill="FFFFFF"/>
              </w:rPr>
              <w:t>is the </w:t>
            </w:r>
            <w:r>
              <w:rPr>
                <w:i/>
                <w:iCs/>
                <w:color w:val="242424"/>
                <w:szCs w:val="18"/>
                <w:bdr w:val="none" w:sz="0" w:space="0" w:color="auto" w:frame="1"/>
                <w:shd w:val="clear" w:color="auto" w:fill="FFFFFF"/>
              </w:rPr>
              <w:t>transmission bandwidth configuration</w:t>
            </w:r>
            <w:r>
              <w:rPr>
                <w:iCs/>
                <w:color w:val="242424"/>
                <w:szCs w:val="18"/>
                <w:bdr w:val="none" w:sz="0" w:space="0" w:color="auto" w:frame="1"/>
                <w:shd w:val="clear" w:color="auto" w:fill="FFFFFF"/>
              </w:rPr>
              <w:t xml:space="preserve"> assumed for the adjacent channel</w:t>
            </w:r>
            <w:r>
              <w:rPr>
                <w:color w:val="242424"/>
                <w:szCs w:val="18"/>
                <w:bdr w:val="none" w:sz="0" w:space="0" w:color="auto" w:frame="1"/>
                <w:shd w:val="clear" w:color="auto" w:fill="FFFFFF"/>
              </w:rPr>
              <w:t>.</w:t>
            </w:r>
          </w:p>
          <w:p w14:paraId="63650F89" w14:textId="05CB7B4C" w:rsidR="00C14773" w:rsidRPr="00C14773" w:rsidRDefault="00C14773" w:rsidP="005670D1">
            <w:pPr>
              <w:pStyle w:val="TAN"/>
              <w:rPr>
                <w:rFonts w:cs="v5.0.0"/>
                <w:lang w:eastAsia="zh-CN"/>
              </w:rPr>
            </w:pPr>
            <w:r>
              <w:rPr>
                <w:szCs w:val="18"/>
              </w:rPr>
              <w:t>NOTE 4:</w:t>
            </w:r>
            <w:r>
              <w:rPr>
                <w:szCs w:val="18"/>
              </w:rPr>
              <w:tab/>
              <w:t xml:space="preserve">With SCS that provides largest </w:t>
            </w:r>
            <w:r>
              <w:rPr>
                <w:i/>
                <w:szCs w:val="18"/>
              </w:rPr>
              <w:t>transmission bandwidth configuration</w:t>
            </w:r>
            <w:r>
              <w:rPr>
                <w:szCs w:val="18"/>
              </w:rPr>
              <w:t xml:space="preserve"> (BW</w:t>
            </w:r>
            <w:r>
              <w:rPr>
                <w:szCs w:val="18"/>
                <w:vertAlign w:val="subscript"/>
              </w:rPr>
              <w:t>Config</w:t>
            </w:r>
            <w:r>
              <w:rPr>
                <w:rFonts w:cs="v5.0.0"/>
                <w:szCs w:val="18"/>
              </w:rPr>
              <w:t>)</w:t>
            </w:r>
            <w:r>
              <w:rPr>
                <w:szCs w:val="18"/>
              </w:rPr>
              <w:t>.</w:t>
            </w:r>
          </w:p>
        </w:tc>
      </w:tr>
    </w:tbl>
    <w:p w14:paraId="235AEB80" w14:textId="77777777" w:rsidR="00623198" w:rsidRPr="007530C6" w:rsidRDefault="00623198" w:rsidP="005670D1">
      <w:pPr>
        <w:rPr>
          <w:lang w:eastAsia="zh-CN"/>
        </w:rPr>
      </w:pPr>
    </w:p>
    <w:p w14:paraId="4ED03FE4" w14:textId="14E3334C" w:rsidR="00966683" w:rsidRPr="007530C6" w:rsidRDefault="00966683" w:rsidP="00AD289C">
      <w:pPr>
        <w:pStyle w:val="Heading2"/>
        <w:rPr>
          <w:lang w:eastAsia="zh-CN"/>
        </w:rPr>
      </w:pPr>
      <w:bookmarkStart w:id="2843" w:name="_Toc97737225"/>
      <w:bookmarkStart w:id="2844" w:name="_Toc120613239"/>
      <w:bookmarkStart w:id="2845" w:name="_Toc121756783"/>
      <w:bookmarkStart w:id="2846" w:name="_Toc121820359"/>
      <w:bookmarkStart w:id="2847" w:name="_Toc124158109"/>
      <w:bookmarkStart w:id="2848" w:name="_Toc130560686"/>
      <w:bookmarkStart w:id="2849" w:name="_Toc137470329"/>
      <w:bookmarkStart w:id="2850" w:name="_Toc138884722"/>
      <w:r w:rsidRPr="007530C6">
        <w:rPr>
          <w:lang w:eastAsia="zh-CN"/>
        </w:rPr>
        <w:t>6.10</w:t>
      </w:r>
      <w:r w:rsidRPr="007530C6">
        <w:rPr>
          <w:rFonts w:hint="eastAsia"/>
          <w:lang w:eastAsia="zh-CN"/>
        </w:rPr>
        <w:tab/>
      </w:r>
      <w:r w:rsidRPr="007530C6">
        <w:rPr>
          <w:lang w:eastAsia="zh-CN"/>
        </w:rPr>
        <w:t>Transmit ON/OFF power</w:t>
      </w:r>
      <w:bookmarkEnd w:id="2843"/>
      <w:bookmarkEnd w:id="2844"/>
      <w:bookmarkEnd w:id="2845"/>
      <w:bookmarkEnd w:id="2846"/>
      <w:bookmarkEnd w:id="2847"/>
      <w:bookmarkEnd w:id="2848"/>
      <w:bookmarkEnd w:id="2849"/>
      <w:bookmarkEnd w:id="2850"/>
    </w:p>
    <w:p w14:paraId="627EC416" w14:textId="77777777" w:rsidR="00A865A9" w:rsidRPr="007530C6" w:rsidRDefault="00A865A9" w:rsidP="00AD289C">
      <w:pPr>
        <w:pStyle w:val="Heading3"/>
      </w:pPr>
      <w:bookmarkStart w:id="2851" w:name="_Toc82595122"/>
      <w:bookmarkStart w:id="2852" w:name="_Toc76545019"/>
      <w:bookmarkStart w:id="2853" w:name="_Toc75242673"/>
      <w:bookmarkStart w:id="2854" w:name="_Toc74961762"/>
      <w:bookmarkStart w:id="2855" w:name="_Toc66727959"/>
      <w:bookmarkStart w:id="2856" w:name="_Toc61182646"/>
      <w:bookmarkStart w:id="2857" w:name="_Toc58862653"/>
      <w:bookmarkStart w:id="2858" w:name="_Toc58860149"/>
      <w:bookmarkStart w:id="2859" w:name="_Toc53182408"/>
      <w:bookmarkStart w:id="2860" w:name="_Toc45884385"/>
      <w:bookmarkStart w:id="2861" w:name="_Toc37272139"/>
      <w:bookmarkStart w:id="2862" w:name="_Toc36645085"/>
      <w:bookmarkStart w:id="2863" w:name="_Toc29809701"/>
      <w:bookmarkStart w:id="2864" w:name="_Toc21099903"/>
      <w:bookmarkStart w:id="2865" w:name="_Toc121820360"/>
      <w:bookmarkStart w:id="2866" w:name="_Toc124158110"/>
      <w:bookmarkStart w:id="2867" w:name="_Toc130560687"/>
      <w:bookmarkStart w:id="2868" w:name="_Toc137470330"/>
      <w:bookmarkStart w:id="2869" w:name="_Toc138884723"/>
      <w:r w:rsidRPr="007530C6">
        <w:t>6.10.1</w:t>
      </w:r>
      <w:r w:rsidRPr="007530C6">
        <w:tab/>
        <w:t>Transmitter OFF power</w:t>
      </w:r>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p>
    <w:p w14:paraId="343572C9" w14:textId="77777777" w:rsidR="00A865A9" w:rsidRPr="007530C6" w:rsidRDefault="00A865A9" w:rsidP="00AD289C">
      <w:pPr>
        <w:pStyle w:val="Heading4"/>
      </w:pPr>
      <w:bookmarkStart w:id="2870" w:name="_Toc82595123"/>
      <w:bookmarkStart w:id="2871" w:name="_Toc76545020"/>
      <w:bookmarkStart w:id="2872" w:name="_Toc75242674"/>
      <w:bookmarkStart w:id="2873" w:name="_Toc74961763"/>
      <w:bookmarkStart w:id="2874" w:name="_Toc66727960"/>
      <w:bookmarkStart w:id="2875" w:name="_Toc61182647"/>
      <w:bookmarkStart w:id="2876" w:name="_Toc58862654"/>
      <w:bookmarkStart w:id="2877" w:name="_Toc58860150"/>
      <w:bookmarkStart w:id="2878" w:name="_Toc53182409"/>
      <w:bookmarkStart w:id="2879" w:name="_Toc45884386"/>
      <w:bookmarkStart w:id="2880" w:name="_Toc37272140"/>
      <w:bookmarkStart w:id="2881" w:name="_Toc36645086"/>
      <w:bookmarkStart w:id="2882" w:name="_Toc29809702"/>
      <w:bookmarkStart w:id="2883" w:name="_Toc21099904"/>
      <w:bookmarkStart w:id="2884" w:name="_Toc121820361"/>
      <w:bookmarkStart w:id="2885" w:name="_Toc124158111"/>
      <w:bookmarkStart w:id="2886" w:name="_Toc130560688"/>
      <w:bookmarkStart w:id="2887" w:name="_Toc137470331"/>
      <w:bookmarkStart w:id="2888" w:name="_Toc138884724"/>
      <w:r w:rsidRPr="007530C6">
        <w:t>6.10.1.1</w:t>
      </w:r>
      <w:r w:rsidRPr="007530C6">
        <w:tab/>
        <w:t>Definition and applicability</w:t>
      </w:r>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018146FD" w14:textId="77777777" w:rsidR="00A865A9" w:rsidRPr="007530C6" w:rsidRDefault="00A865A9" w:rsidP="00A865A9">
      <w:pPr>
        <w:rPr>
          <w:rFonts w:ascii="Calibri" w:hAnsi="Calibri"/>
          <w:sz w:val="21"/>
        </w:rPr>
      </w:pPr>
      <w:bookmarkStart w:id="2889" w:name="_Toc82595124"/>
      <w:bookmarkStart w:id="2890" w:name="_Toc76545021"/>
      <w:bookmarkStart w:id="2891" w:name="_Toc75242675"/>
      <w:bookmarkStart w:id="2892" w:name="_Toc74961764"/>
      <w:bookmarkStart w:id="2893" w:name="_Toc66727961"/>
      <w:bookmarkStart w:id="2894" w:name="_Toc61182648"/>
      <w:bookmarkStart w:id="2895" w:name="_Toc58862655"/>
      <w:bookmarkStart w:id="2896" w:name="_Toc58860151"/>
      <w:bookmarkStart w:id="2897" w:name="_Toc53182410"/>
      <w:bookmarkStart w:id="2898" w:name="_Toc45884387"/>
      <w:bookmarkStart w:id="2899" w:name="_Toc37272141"/>
      <w:bookmarkStart w:id="2900" w:name="_Toc36645087"/>
      <w:bookmarkStart w:id="2901" w:name="_Toc29809703"/>
      <w:bookmarkStart w:id="2902" w:name="_Toc21099905"/>
      <w:r w:rsidRPr="007530C6">
        <w:t>Transmit OFF power requirements apply only to TDD operation of the repeater. The requirement applies to both downlink and uplink of the repeater.</w:t>
      </w:r>
    </w:p>
    <w:p w14:paraId="578D13B4" w14:textId="77777777" w:rsidR="00A865A9" w:rsidRPr="007530C6" w:rsidRDefault="00A865A9" w:rsidP="00A865A9">
      <w:r w:rsidRPr="007530C6">
        <w:t xml:space="preserve">Transmitter OFF power is defined as the mean power measured over 70/N us filtered with a square filter of bandwidth equal to the </w:t>
      </w:r>
      <w:r w:rsidRPr="007530C6">
        <w:rPr>
          <w:i/>
        </w:rPr>
        <w:t xml:space="preserve">passband bandwidth </w:t>
      </w:r>
      <w:r w:rsidRPr="007530C6">
        <w:t>of the repeater (BW</w:t>
      </w:r>
      <w:r w:rsidRPr="007530C6">
        <w:rPr>
          <w:vertAlign w:val="subscript"/>
        </w:rPr>
        <w:t>passband</w:t>
      </w:r>
      <w:r w:rsidRPr="007530C6">
        <w:t xml:space="preserve">) centred on the assigned channel frequency during the </w:t>
      </w:r>
      <w:r w:rsidRPr="007530C6">
        <w:rPr>
          <w:i/>
        </w:rPr>
        <w:t>transmitter OFF state</w:t>
      </w:r>
      <w:r w:rsidRPr="007530C6">
        <w:t>. N = SCS/15, where SCS is Sub Carrier Spacing in kHz of the input signal.</w:t>
      </w:r>
    </w:p>
    <w:p w14:paraId="5A39B848" w14:textId="77777777" w:rsidR="00A865A9" w:rsidRPr="007530C6" w:rsidRDefault="00A865A9" w:rsidP="00A865A9">
      <w:r w:rsidRPr="007530C6">
        <w:t xml:space="preserve">For </w:t>
      </w:r>
      <w:r w:rsidRPr="007530C6">
        <w:rPr>
          <w:i/>
        </w:rPr>
        <w:t>multi-band connectors</w:t>
      </w:r>
      <w:r w:rsidRPr="007530C6">
        <w:t xml:space="preserve"> and for </w:t>
      </w:r>
      <w:r w:rsidRPr="007530C6">
        <w:rPr>
          <w:i/>
        </w:rPr>
        <w:t xml:space="preserve">single band connectors </w:t>
      </w:r>
      <w:r w:rsidRPr="007530C6">
        <w:t xml:space="preserve">supporting transmission in multiple </w:t>
      </w:r>
      <w:r w:rsidRPr="007530C6">
        <w:rPr>
          <w:i/>
        </w:rPr>
        <w:t>operating bands</w:t>
      </w:r>
      <w:r w:rsidRPr="007530C6">
        <w:t xml:space="preserve">, the requirement is only applicable during the </w:t>
      </w:r>
      <w:r w:rsidRPr="007530C6">
        <w:rPr>
          <w:i/>
        </w:rPr>
        <w:t>transmitter OFF state</w:t>
      </w:r>
      <w:r w:rsidRPr="007530C6">
        <w:t xml:space="preserve"> in all supported </w:t>
      </w:r>
      <w:r w:rsidRPr="007530C6">
        <w:rPr>
          <w:i/>
        </w:rPr>
        <w:t>operating bands</w:t>
      </w:r>
      <w:r w:rsidRPr="007530C6">
        <w:t>.</w:t>
      </w:r>
    </w:p>
    <w:p w14:paraId="735F89EE" w14:textId="77777777" w:rsidR="00A865A9" w:rsidRPr="007530C6" w:rsidRDefault="00A865A9" w:rsidP="00AD289C">
      <w:pPr>
        <w:pStyle w:val="Heading4"/>
      </w:pPr>
      <w:bookmarkStart w:id="2903" w:name="_Toc121820362"/>
      <w:bookmarkStart w:id="2904" w:name="_Toc124158112"/>
      <w:bookmarkStart w:id="2905" w:name="_Toc130560689"/>
      <w:bookmarkStart w:id="2906" w:name="_Toc137470332"/>
      <w:bookmarkStart w:id="2907" w:name="_Toc138884725"/>
      <w:r w:rsidRPr="007530C6">
        <w:t>6.10.1.2</w:t>
      </w:r>
      <w:r w:rsidRPr="007530C6">
        <w:tab/>
        <w:t>Minimum requirement</w:t>
      </w:r>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p>
    <w:p w14:paraId="333B5F41" w14:textId="399234FF" w:rsidR="00A865A9" w:rsidRPr="007530C6" w:rsidRDefault="00A865A9" w:rsidP="00A865A9">
      <w:pPr>
        <w:rPr>
          <w:rFonts w:ascii="Calibri" w:hAnsi="Calibri"/>
          <w:sz w:val="21"/>
        </w:rPr>
      </w:pPr>
      <w:r w:rsidRPr="007530C6">
        <w:rPr>
          <w:lang w:eastAsia="ja-JP"/>
        </w:rPr>
        <w:t>T</w:t>
      </w:r>
      <w:r w:rsidRPr="007530C6">
        <w:t>he minimum requirement</w:t>
      </w:r>
      <w:r w:rsidRPr="007530C6">
        <w:rPr>
          <w:lang w:eastAsia="ja-JP"/>
        </w:rPr>
        <w:t xml:space="preserve"> for </w:t>
      </w:r>
      <w:r w:rsidRPr="007530C6">
        <w:rPr>
          <w:i/>
          <w:lang w:eastAsia="ja-JP"/>
        </w:rPr>
        <w:t>repeater type 1-C</w:t>
      </w:r>
      <w:r w:rsidRPr="007530C6">
        <w:rPr>
          <w:lang w:eastAsia="ja-JP"/>
        </w:rPr>
        <w:t xml:space="preserve"> </w:t>
      </w:r>
      <w:r w:rsidRPr="007530C6">
        <w:t>is in TS 3</w:t>
      </w:r>
      <w:r w:rsidRPr="007530C6">
        <w:rPr>
          <w:lang w:eastAsia="ja-JP"/>
        </w:rPr>
        <w:t>8</w:t>
      </w:r>
      <w:r w:rsidRPr="007530C6">
        <w:t>.106 </w:t>
      </w:r>
      <w:r w:rsidR="00151B3A" w:rsidRPr="007530C6">
        <w:rPr>
          <w:rFonts w:hint="eastAsia"/>
          <w:lang w:eastAsia="zh-CN"/>
        </w:rPr>
        <w:t>[2]</w:t>
      </w:r>
      <w:r w:rsidRPr="007530C6">
        <w:t>, clause 6.10.1.2.</w:t>
      </w:r>
    </w:p>
    <w:p w14:paraId="07C21AC1" w14:textId="77777777" w:rsidR="00A865A9" w:rsidRPr="007530C6" w:rsidRDefault="00A865A9" w:rsidP="00AD289C">
      <w:pPr>
        <w:pStyle w:val="Heading4"/>
      </w:pPr>
      <w:bookmarkStart w:id="2908" w:name="_Toc82595125"/>
      <w:bookmarkStart w:id="2909" w:name="_Toc76545022"/>
      <w:bookmarkStart w:id="2910" w:name="_Toc75242676"/>
      <w:bookmarkStart w:id="2911" w:name="_Toc74961765"/>
      <w:bookmarkStart w:id="2912" w:name="_Toc66727962"/>
      <w:bookmarkStart w:id="2913" w:name="_Toc61182649"/>
      <w:bookmarkStart w:id="2914" w:name="_Toc58862656"/>
      <w:bookmarkStart w:id="2915" w:name="_Toc58860152"/>
      <w:bookmarkStart w:id="2916" w:name="_Toc53182411"/>
      <w:bookmarkStart w:id="2917" w:name="_Toc45884388"/>
      <w:bookmarkStart w:id="2918" w:name="_Toc37272142"/>
      <w:bookmarkStart w:id="2919" w:name="_Toc36645088"/>
      <w:bookmarkStart w:id="2920" w:name="_Toc29809704"/>
      <w:bookmarkStart w:id="2921" w:name="_Toc21099906"/>
      <w:bookmarkStart w:id="2922" w:name="_Toc121820363"/>
      <w:bookmarkStart w:id="2923" w:name="_Toc124158113"/>
      <w:bookmarkStart w:id="2924" w:name="_Toc130560690"/>
      <w:bookmarkStart w:id="2925" w:name="_Toc137470333"/>
      <w:bookmarkStart w:id="2926" w:name="_Toc138884726"/>
      <w:r w:rsidRPr="007530C6">
        <w:t>6.10.1.3</w:t>
      </w:r>
      <w:r w:rsidRPr="007530C6">
        <w:tab/>
        <w:t>Test purpose</w:t>
      </w:r>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p>
    <w:p w14:paraId="3C89254C" w14:textId="77777777" w:rsidR="00A865A9" w:rsidRPr="007530C6" w:rsidRDefault="00A865A9" w:rsidP="00A865A9">
      <w:pPr>
        <w:rPr>
          <w:rFonts w:ascii="Calibri" w:hAnsi="Calibri"/>
          <w:sz w:val="21"/>
        </w:rPr>
      </w:pPr>
      <w:r w:rsidRPr="007530C6">
        <w:t>The purpose of this test is to verify the transmitter OFF power is within the limits of the minimum requirements.</w:t>
      </w:r>
    </w:p>
    <w:p w14:paraId="74689D83" w14:textId="77777777" w:rsidR="00A865A9" w:rsidRPr="007530C6" w:rsidRDefault="00A865A9" w:rsidP="00AD289C">
      <w:pPr>
        <w:pStyle w:val="Heading4"/>
      </w:pPr>
      <w:bookmarkStart w:id="2927" w:name="_Toc82595126"/>
      <w:bookmarkStart w:id="2928" w:name="_Toc76545023"/>
      <w:bookmarkStart w:id="2929" w:name="_Toc75242677"/>
      <w:bookmarkStart w:id="2930" w:name="_Toc74961766"/>
      <w:bookmarkStart w:id="2931" w:name="_Toc66727963"/>
      <w:bookmarkStart w:id="2932" w:name="_Toc61182650"/>
      <w:bookmarkStart w:id="2933" w:name="_Toc58862657"/>
      <w:bookmarkStart w:id="2934" w:name="_Toc58860153"/>
      <w:bookmarkStart w:id="2935" w:name="_Toc53182412"/>
      <w:bookmarkStart w:id="2936" w:name="_Toc45884389"/>
      <w:bookmarkStart w:id="2937" w:name="_Toc37272143"/>
      <w:bookmarkStart w:id="2938" w:name="_Toc36645089"/>
      <w:bookmarkStart w:id="2939" w:name="_Toc29809705"/>
      <w:bookmarkStart w:id="2940" w:name="_Toc21099907"/>
      <w:bookmarkStart w:id="2941" w:name="_Toc121820364"/>
      <w:bookmarkStart w:id="2942" w:name="_Toc124158114"/>
      <w:bookmarkStart w:id="2943" w:name="_Toc130560691"/>
      <w:bookmarkStart w:id="2944" w:name="_Toc137470334"/>
      <w:bookmarkStart w:id="2945" w:name="_Toc138884727"/>
      <w:r w:rsidRPr="007530C6">
        <w:lastRenderedPageBreak/>
        <w:t>6.10.1.4</w:t>
      </w:r>
      <w:r w:rsidRPr="007530C6">
        <w:tab/>
        <w:t>Method of test</w:t>
      </w:r>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p>
    <w:p w14:paraId="6C6FA0AD" w14:textId="77777777" w:rsidR="00A865A9" w:rsidRPr="007530C6" w:rsidRDefault="00A865A9" w:rsidP="00A865A9">
      <w:pPr>
        <w:rPr>
          <w:rFonts w:ascii="Calibri" w:hAnsi="Calibri"/>
          <w:sz w:val="21"/>
        </w:rPr>
      </w:pPr>
      <w:r w:rsidRPr="007530C6">
        <w:t>Requirement is tested together with transmitter transient period, as described in clause 6.10.2.4.</w:t>
      </w:r>
    </w:p>
    <w:p w14:paraId="1173F0E1" w14:textId="77777777" w:rsidR="00A865A9" w:rsidRPr="007530C6" w:rsidRDefault="00A865A9" w:rsidP="00AD289C">
      <w:pPr>
        <w:pStyle w:val="Heading4"/>
      </w:pPr>
      <w:bookmarkStart w:id="2946" w:name="_Toc82595127"/>
      <w:bookmarkStart w:id="2947" w:name="_Toc76545024"/>
      <w:bookmarkStart w:id="2948" w:name="_Toc75242678"/>
      <w:bookmarkStart w:id="2949" w:name="_Toc74961767"/>
      <w:bookmarkStart w:id="2950" w:name="_Toc66727964"/>
      <w:bookmarkStart w:id="2951" w:name="_Toc61182651"/>
      <w:bookmarkStart w:id="2952" w:name="_Toc58862658"/>
      <w:bookmarkStart w:id="2953" w:name="_Toc58860154"/>
      <w:bookmarkStart w:id="2954" w:name="_Toc53182413"/>
      <w:bookmarkStart w:id="2955" w:name="_Toc45884390"/>
      <w:bookmarkStart w:id="2956" w:name="_Toc37272144"/>
      <w:bookmarkStart w:id="2957" w:name="_Toc36645090"/>
      <w:bookmarkStart w:id="2958" w:name="_Toc29809706"/>
      <w:bookmarkStart w:id="2959" w:name="_Toc21099908"/>
      <w:bookmarkStart w:id="2960" w:name="_Toc121820365"/>
      <w:bookmarkStart w:id="2961" w:name="_Toc124158115"/>
      <w:bookmarkStart w:id="2962" w:name="_Toc130560692"/>
      <w:bookmarkStart w:id="2963" w:name="_Toc137470335"/>
      <w:bookmarkStart w:id="2964" w:name="_Toc138884728"/>
      <w:r w:rsidRPr="007530C6">
        <w:t>6.10.1.5</w:t>
      </w:r>
      <w:r w:rsidRPr="007530C6">
        <w:tab/>
        <w:t>Test requirements</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p>
    <w:p w14:paraId="27ECAE19" w14:textId="77777777" w:rsidR="00A865A9" w:rsidRPr="007530C6" w:rsidRDefault="00A865A9" w:rsidP="00A865A9">
      <w:pPr>
        <w:rPr>
          <w:rFonts w:ascii="Calibri" w:hAnsi="Calibri"/>
          <w:sz w:val="21"/>
        </w:rPr>
      </w:pPr>
      <w:r w:rsidRPr="007530C6">
        <w:t>The conformance testing of transmit OFF power is included in the conformance testing of transmitter transient period; therefore, see clause 6.10.2.5 for test requirements.</w:t>
      </w:r>
    </w:p>
    <w:p w14:paraId="3DDFBE10" w14:textId="77777777" w:rsidR="00A865A9" w:rsidRPr="007530C6" w:rsidRDefault="00A865A9" w:rsidP="00AD289C">
      <w:pPr>
        <w:pStyle w:val="Heading3"/>
      </w:pPr>
      <w:bookmarkStart w:id="2965" w:name="_Toc82595128"/>
      <w:bookmarkStart w:id="2966" w:name="_Toc76545025"/>
      <w:bookmarkStart w:id="2967" w:name="_Toc75242679"/>
      <w:bookmarkStart w:id="2968" w:name="_Toc74961768"/>
      <w:bookmarkStart w:id="2969" w:name="_Toc66727965"/>
      <w:bookmarkStart w:id="2970" w:name="_Toc61182652"/>
      <w:bookmarkStart w:id="2971" w:name="_Toc58862659"/>
      <w:bookmarkStart w:id="2972" w:name="_Toc58860155"/>
      <w:bookmarkStart w:id="2973" w:name="_Toc53182414"/>
      <w:bookmarkStart w:id="2974" w:name="_Toc45884391"/>
      <w:bookmarkStart w:id="2975" w:name="_Toc37272145"/>
      <w:bookmarkStart w:id="2976" w:name="_Toc36645091"/>
      <w:bookmarkStart w:id="2977" w:name="_Toc29809707"/>
      <w:bookmarkStart w:id="2978" w:name="_Toc21099909"/>
      <w:bookmarkStart w:id="2979" w:name="_Toc121820366"/>
      <w:bookmarkStart w:id="2980" w:name="_Toc124158116"/>
      <w:bookmarkStart w:id="2981" w:name="_Toc130560693"/>
      <w:bookmarkStart w:id="2982" w:name="_Toc137470336"/>
      <w:bookmarkStart w:id="2983" w:name="_Toc138884729"/>
      <w:r w:rsidRPr="007530C6">
        <w:t>6.10.2</w:t>
      </w:r>
      <w:r w:rsidRPr="007530C6">
        <w:tab/>
        <w:t>Transmitter transient period</w:t>
      </w:r>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p>
    <w:p w14:paraId="4B8B4281" w14:textId="77777777" w:rsidR="00A865A9" w:rsidRPr="007530C6" w:rsidRDefault="00A865A9" w:rsidP="00AD289C">
      <w:pPr>
        <w:pStyle w:val="Heading4"/>
      </w:pPr>
      <w:bookmarkStart w:id="2984" w:name="_Toc82595129"/>
      <w:bookmarkStart w:id="2985" w:name="_Toc76545026"/>
      <w:bookmarkStart w:id="2986" w:name="_Toc75242680"/>
      <w:bookmarkStart w:id="2987" w:name="_Toc74961769"/>
      <w:bookmarkStart w:id="2988" w:name="_Toc66727966"/>
      <w:bookmarkStart w:id="2989" w:name="_Toc61182653"/>
      <w:bookmarkStart w:id="2990" w:name="_Toc58862660"/>
      <w:bookmarkStart w:id="2991" w:name="_Toc58860156"/>
      <w:bookmarkStart w:id="2992" w:name="_Toc53182415"/>
      <w:bookmarkStart w:id="2993" w:name="_Toc45884392"/>
      <w:bookmarkStart w:id="2994" w:name="_Toc37272146"/>
      <w:bookmarkStart w:id="2995" w:name="_Toc36645092"/>
      <w:bookmarkStart w:id="2996" w:name="_Toc29809708"/>
      <w:bookmarkStart w:id="2997" w:name="_Toc21099910"/>
      <w:bookmarkStart w:id="2998" w:name="_Toc121820367"/>
      <w:bookmarkStart w:id="2999" w:name="_Toc124158117"/>
      <w:bookmarkStart w:id="3000" w:name="_Toc130560694"/>
      <w:bookmarkStart w:id="3001" w:name="_Toc137470337"/>
      <w:bookmarkStart w:id="3002" w:name="_Toc138884730"/>
      <w:r w:rsidRPr="007530C6">
        <w:t>6.10.2.1</w:t>
      </w:r>
      <w:r w:rsidRPr="007530C6">
        <w:tab/>
        <w:t>Definition and applicability</w:t>
      </w:r>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p>
    <w:p w14:paraId="38832EC6" w14:textId="77777777" w:rsidR="00A865A9" w:rsidRPr="007530C6" w:rsidRDefault="00A865A9" w:rsidP="00A865A9">
      <w:pPr>
        <w:rPr>
          <w:rFonts w:ascii="Calibri" w:hAnsi="Calibri"/>
          <w:sz w:val="21"/>
        </w:rPr>
      </w:pPr>
      <w:bookmarkStart w:id="3003" w:name="_Toc82595130"/>
      <w:bookmarkStart w:id="3004" w:name="_Toc76545027"/>
      <w:bookmarkStart w:id="3005" w:name="_Toc75242681"/>
      <w:bookmarkStart w:id="3006" w:name="_Toc74961770"/>
      <w:bookmarkStart w:id="3007" w:name="_Toc66727967"/>
      <w:bookmarkStart w:id="3008" w:name="_Toc61182654"/>
      <w:bookmarkStart w:id="3009" w:name="_Toc58862661"/>
      <w:bookmarkStart w:id="3010" w:name="_Toc58860157"/>
      <w:bookmarkStart w:id="3011" w:name="_Toc53182416"/>
      <w:bookmarkStart w:id="3012" w:name="_Toc45884393"/>
      <w:bookmarkStart w:id="3013" w:name="_Toc37272147"/>
      <w:bookmarkStart w:id="3014" w:name="_Toc36645093"/>
      <w:bookmarkStart w:id="3015" w:name="_Toc29809709"/>
      <w:bookmarkStart w:id="3016" w:name="_Toc21099911"/>
      <w:r w:rsidRPr="007530C6">
        <w:rPr>
          <w:i/>
        </w:rPr>
        <w:t>Transmitter transient period</w:t>
      </w:r>
      <w:r w:rsidRPr="007530C6">
        <w:t xml:space="preserve"> requirements apply only to TDD operation of the repeater. The requirement applies to both downlink and uplink of the repeater.</w:t>
      </w:r>
    </w:p>
    <w:p w14:paraId="1BA62897" w14:textId="77777777" w:rsidR="00A865A9" w:rsidRPr="007530C6" w:rsidRDefault="00A865A9" w:rsidP="00A865A9">
      <w:r w:rsidRPr="007530C6">
        <w:t xml:space="preserve">The </w:t>
      </w:r>
      <w:r w:rsidRPr="007530C6">
        <w:rPr>
          <w:i/>
        </w:rPr>
        <w:t xml:space="preserve">transmitter transient state </w:t>
      </w:r>
      <w:r w:rsidRPr="007530C6">
        <w:t xml:space="preserve">is the time period during which the transmitter is changing from the </w:t>
      </w:r>
      <w:r w:rsidRPr="007530C6">
        <w:rPr>
          <w:i/>
        </w:rPr>
        <w:t xml:space="preserve">transmitter OFF state </w:t>
      </w:r>
      <w:r w:rsidRPr="007530C6">
        <w:t xml:space="preserve">to the </w:t>
      </w:r>
      <w:r w:rsidRPr="007530C6">
        <w:rPr>
          <w:i/>
        </w:rPr>
        <w:t>transmitter ON state</w:t>
      </w:r>
      <w:r w:rsidRPr="007530C6">
        <w:t xml:space="preserve"> or vice versa. The </w:t>
      </w:r>
      <w:r w:rsidRPr="007530C6">
        <w:rPr>
          <w:i/>
        </w:rPr>
        <w:t>transmitter transient period</w:t>
      </w:r>
      <w:r w:rsidRPr="007530C6">
        <w:t xml:space="preserve"> is illustrated in figure 6.10.2.1-1.</w:t>
      </w:r>
    </w:p>
    <w:p w14:paraId="506FE758" w14:textId="77777777" w:rsidR="00A865A9" w:rsidRPr="007530C6" w:rsidRDefault="00A865A9" w:rsidP="00F87114"/>
    <w:p w14:paraId="700B078A" w14:textId="77777777" w:rsidR="00A865A9" w:rsidRPr="007530C6" w:rsidRDefault="00A865A9" w:rsidP="00F87114">
      <w:pPr>
        <w:pStyle w:val="TH"/>
      </w:pPr>
      <w:r w:rsidRPr="007530C6">
        <w:rPr>
          <w:lang w:val="en-US" w:eastAsia="zh-CN"/>
        </w:rPr>
        <w:object w:dxaOrig="9216" w:dyaOrig="3888" w14:anchorId="3C068DE8">
          <v:shape id="_x0000_i1061" type="#_x0000_t75" style="width:460.5pt;height:195.5pt" o:ole="">
            <v:imagedata r:id="rId53" o:title=""/>
          </v:shape>
          <o:OLEObject Type="Embed" ProgID="Visio.Drawing.15" ShapeID="_x0000_i1061" DrawAspect="Content" ObjectID="_1749556707" r:id="rId54"/>
        </w:object>
      </w:r>
    </w:p>
    <w:p w14:paraId="722D1A89" w14:textId="77777777" w:rsidR="00A865A9" w:rsidRPr="007530C6" w:rsidRDefault="00A865A9" w:rsidP="00F87114">
      <w:pPr>
        <w:pStyle w:val="TF"/>
      </w:pPr>
      <w:r w:rsidRPr="007530C6">
        <w:t xml:space="preserve">Figure 6.10.2.1-1: Example of relations between transmitter </w:t>
      </w:r>
      <w:r w:rsidRPr="007530C6">
        <w:rPr>
          <w:i/>
          <w:iCs/>
        </w:rPr>
        <w:t>ON state</w:t>
      </w:r>
      <w:r w:rsidRPr="007530C6">
        <w:t xml:space="preserve">, transmitter </w:t>
      </w:r>
      <w:r w:rsidRPr="007530C6">
        <w:rPr>
          <w:i/>
          <w:iCs/>
        </w:rPr>
        <w:t>OFF state</w:t>
      </w:r>
      <w:r w:rsidRPr="007530C6">
        <w:t xml:space="preserve"> and </w:t>
      </w:r>
      <w:r w:rsidRPr="007530C6">
        <w:rPr>
          <w:i/>
        </w:rPr>
        <w:t>transmitter transient period</w:t>
      </w:r>
    </w:p>
    <w:p w14:paraId="475FFF11" w14:textId="77777777" w:rsidR="00A865A9" w:rsidRPr="007530C6" w:rsidRDefault="00A865A9" w:rsidP="00A865A9">
      <w:pPr>
        <w:rPr>
          <w:rFonts w:ascii="Calibri" w:hAnsi="Calibri" w:cs="v5.0.0"/>
        </w:rPr>
      </w:pPr>
      <w:r w:rsidRPr="007530C6">
        <w:rPr>
          <w:rFonts w:cs="v5.0.0"/>
        </w:rPr>
        <w:t xml:space="preserve">For </w:t>
      </w:r>
      <w:r w:rsidRPr="007530C6">
        <w:rPr>
          <w:rFonts w:cs="v5.0.0"/>
          <w:i/>
          <w:iCs/>
        </w:rPr>
        <w:t xml:space="preserve">repeater type 1-C </w:t>
      </w:r>
      <w:r w:rsidRPr="007530C6">
        <w:rPr>
          <w:rFonts w:cs="v5.0.0"/>
        </w:rPr>
        <w:t>this requirement shall be applied at the</w:t>
      </w:r>
      <w:r w:rsidRPr="007530C6">
        <w:rPr>
          <w:rFonts w:cs="v5.0.0"/>
          <w:i/>
        </w:rPr>
        <w:t xml:space="preserve"> antenna connector</w:t>
      </w:r>
      <w:r w:rsidRPr="007530C6">
        <w:rPr>
          <w:rFonts w:cs="v5.0.0"/>
        </w:rPr>
        <w:t xml:space="preserve"> supporting transmission in the </w:t>
      </w:r>
      <w:r w:rsidRPr="007530C6">
        <w:rPr>
          <w:rFonts w:cs="v5.0.0"/>
          <w:i/>
          <w:iCs/>
        </w:rPr>
        <w:t>operating ban</w:t>
      </w:r>
      <w:r w:rsidRPr="007530C6">
        <w:rPr>
          <w:rFonts w:cs="v5.0.0"/>
        </w:rPr>
        <w:t xml:space="preserve">d. </w:t>
      </w:r>
    </w:p>
    <w:p w14:paraId="48C90E69" w14:textId="77777777" w:rsidR="00A865A9" w:rsidRPr="007530C6" w:rsidRDefault="00A865A9" w:rsidP="00A865A9">
      <w:pPr>
        <w:rPr>
          <w:rFonts w:cs="v5.0.0"/>
        </w:rPr>
      </w:pPr>
      <w:r w:rsidRPr="007530C6">
        <w:rPr>
          <w:rFonts w:cs="v5.0.0"/>
        </w:rPr>
        <w:t>For a repeater that is not declared to be a long delay repeater (D.15), the beginning and end point of downlink and uplink bursts are referenced to the slot timing at the input.</w:t>
      </w:r>
    </w:p>
    <w:p w14:paraId="643AA6D0" w14:textId="77777777" w:rsidR="00A865A9" w:rsidRPr="007530C6" w:rsidRDefault="00A865A9" w:rsidP="00A865A9">
      <w:pPr>
        <w:rPr>
          <w:rFonts w:cs="v5.0.0"/>
        </w:rPr>
      </w:pPr>
      <w:r w:rsidRPr="007530C6">
        <w:rPr>
          <w:rFonts w:cs="v5.0.0"/>
        </w:rPr>
        <w:t>For a repeater that is declared to be a long delay repeater (D.15), the beginning and end point of downlink and uplink bursts are referenced to the slot timing at the input plus the declared repeater delay.</w:t>
      </w:r>
    </w:p>
    <w:p w14:paraId="391E5D25" w14:textId="77777777" w:rsidR="00A865A9" w:rsidRPr="007530C6" w:rsidRDefault="00A865A9" w:rsidP="00A865A9"/>
    <w:p w14:paraId="5CE81747" w14:textId="77777777" w:rsidR="00A865A9" w:rsidRPr="007530C6" w:rsidRDefault="00A865A9" w:rsidP="00AD289C">
      <w:pPr>
        <w:pStyle w:val="Heading4"/>
      </w:pPr>
      <w:bookmarkStart w:id="3017" w:name="_Toc121820368"/>
      <w:bookmarkStart w:id="3018" w:name="_Toc124158118"/>
      <w:bookmarkStart w:id="3019" w:name="_Toc130560695"/>
      <w:bookmarkStart w:id="3020" w:name="_Toc137470338"/>
      <w:bookmarkStart w:id="3021" w:name="_Toc138884731"/>
      <w:r w:rsidRPr="007530C6">
        <w:t>6.10.2.2</w:t>
      </w:r>
      <w:r w:rsidRPr="007530C6">
        <w:tab/>
        <w:t>Minimum requirement</w:t>
      </w:r>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p>
    <w:p w14:paraId="4ED1D988" w14:textId="2AE9E663" w:rsidR="00A865A9" w:rsidRPr="007530C6" w:rsidRDefault="00FA5E0B" w:rsidP="00A865A9">
      <w:pPr>
        <w:rPr>
          <w:rFonts w:ascii="Calibri" w:hAnsi="Calibri" w:cs="v4.2.0"/>
          <w:sz w:val="21"/>
        </w:rPr>
      </w:pPr>
      <w:r>
        <w:t xml:space="preserve">The minimum requirement for </w:t>
      </w:r>
      <w:r>
        <w:rPr>
          <w:i/>
        </w:rPr>
        <w:t>repeater type 1-C</w:t>
      </w:r>
      <w:r>
        <w:t xml:space="preserve"> is in TS 38.106 </w:t>
      </w:r>
      <w:r>
        <w:rPr>
          <w:lang w:eastAsia="zh-CN"/>
        </w:rPr>
        <w:t>[2]</w:t>
      </w:r>
      <w:r>
        <w:t>, clause 6.10.2.2.</w:t>
      </w:r>
    </w:p>
    <w:p w14:paraId="63930EF8" w14:textId="77777777" w:rsidR="00A865A9" w:rsidRPr="007530C6" w:rsidRDefault="00A865A9" w:rsidP="00AD289C">
      <w:pPr>
        <w:pStyle w:val="Heading4"/>
      </w:pPr>
      <w:bookmarkStart w:id="3022" w:name="_Toc82595131"/>
      <w:bookmarkStart w:id="3023" w:name="_Toc76545028"/>
      <w:bookmarkStart w:id="3024" w:name="_Toc75242682"/>
      <w:bookmarkStart w:id="3025" w:name="_Toc74961771"/>
      <w:bookmarkStart w:id="3026" w:name="_Toc66727968"/>
      <w:bookmarkStart w:id="3027" w:name="_Toc61182655"/>
      <w:bookmarkStart w:id="3028" w:name="_Toc58862662"/>
      <w:bookmarkStart w:id="3029" w:name="_Toc58860158"/>
      <w:bookmarkStart w:id="3030" w:name="_Toc53182417"/>
      <w:bookmarkStart w:id="3031" w:name="_Toc45884394"/>
      <w:bookmarkStart w:id="3032" w:name="_Toc37272148"/>
      <w:bookmarkStart w:id="3033" w:name="_Toc36645094"/>
      <w:bookmarkStart w:id="3034" w:name="_Toc29809710"/>
      <w:bookmarkStart w:id="3035" w:name="_Toc21099912"/>
      <w:bookmarkStart w:id="3036" w:name="_Toc121820369"/>
      <w:bookmarkStart w:id="3037" w:name="_Toc124158119"/>
      <w:bookmarkStart w:id="3038" w:name="_Toc130560696"/>
      <w:bookmarkStart w:id="3039" w:name="_Toc137470339"/>
      <w:bookmarkStart w:id="3040" w:name="_Toc138884732"/>
      <w:r w:rsidRPr="007530C6">
        <w:t>6.10.2.3</w:t>
      </w:r>
      <w:r w:rsidRPr="007530C6">
        <w:tab/>
        <w:t>Test purpose</w:t>
      </w:r>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p>
    <w:p w14:paraId="1BB234C2" w14:textId="77777777" w:rsidR="00A865A9" w:rsidRPr="007530C6" w:rsidRDefault="00A865A9" w:rsidP="00A865A9">
      <w:pPr>
        <w:rPr>
          <w:rFonts w:ascii="Calibri" w:hAnsi="Calibri"/>
          <w:sz w:val="21"/>
        </w:rPr>
      </w:pPr>
      <w:r w:rsidRPr="007530C6">
        <w:t>The purpose of this test is to verify the transmitter transient periods are within the limits of the minimum requirements.</w:t>
      </w:r>
    </w:p>
    <w:p w14:paraId="1E9EC933" w14:textId="77777777" w:rsidR="00A865A9" w:rsidRPr="007530C6" w:rsidRDefault="00A865A9" w:rsidP="00AD289C">
      <w:pPr>
        <w:pStyle w:val="Heading4"/>
      </w:pPr>
      <w:bookmarkStart w:id="3041" w:name="_Toc82595132"/>
      <w:bookmarkStart w:id="3042" w:name="_Toc76545029"/>
      <w:bookmarkStart w:id="3043" w:name="_Toc75242683"/>
      <w:bookmarkStart w:id="3044" w:name="_Toc74961772"/>
      <w:bookmarkStart w:id="3045" w:name="_Toc66727969"/>
      <w:bookmarkStart w:id="3046" w:name="_Toc61182656"/>
      <w:bookmarkStart w:id="3047" w:name="_Toc58862663"/>
      <w:bookmarkStart w:id="3048" w:name="_Toc58860159"/>
      <w:bookmarkStart w:id="3049" w:name="_Toc53182418"/>
      <w:bookmarkStart w:id="3050" w:name="_Toc45884395"/>
      <w:bookmarkStart w:id="3051" w:name="_Toc37272149"/>
      <w:bookmarkStart w:id="3052" w:name="_Toc36645095"/>
      <w:bookmarkStart w:id="3053" w:name="_Toc29809711"/>
      <w:bookmarkStart w:id="3054" w:name="_Toc21099913"/>
      <w:bookmarkStart w:id="3055" w:name="_Toc121820370"/>
      <w:bookmarkStart w:id="3056" w:name="_Toc124158120"/>
      <w:bookmarkStart w:id="3057" w:name="_Toc130560697"/>
      <w:bookmarkStart w:id="3058" w:name="_Toc137470340"/>
      <w:bookmarkStart w:id="3059" w:name="_Toc138884733"/>
      <w:r w:rsidRPr="007530C6">
        <w:lastRenderedPageBreak/>
        <w:t>6.10.2.4</w:t>
      </w:r>
      <w:r w:rsidRPr="007530C6">
        <w:tab/>
        <w:t>Method of test</w:t>
      </w:r>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p>
    <w:p w14:paraId="4C997162" w14:textId="77777777" w:rsidR="00A865A9" w:rsidRPr="007530C6" w:rsidRDefault="00A865A9" w:rsidP="00AD289C">
      <w:pPr>
        <w:pStyle w:val="Heading5"/>
        <w:rPr>
          <w:sz w:val="21"/>
        </w:rPr>
      </w:pPr>
      <w:bookmarkStart w:id="3060" w:name="_Toc82595133"/>
      <w:bookmarkStart w:id="3061" w:name="_Toc76545030"/>
      <w:bookmarkStart w:id="3062" w:name="_Toc75242684"/>
      <w:bookmarkStart w:id="3063" w:name="_Toc74961773"/>
      <w:bookmarkStart w:id="3064" w:name="_Toc66727970"/>
      <w:bookmarkStart w:id="3065" w:name="_Toc61182657"/>
      <w:bookmarkStart w:id="3066" w:name="_Toc58862664"/>
      <w:bookmarkStart w:id="3067" w:name="_Toc58860160"/>
      <w:bookmarkStart w:id="3068" w:name="_Toc53182419"/>
      <w:bookmarkStart w:id="3069" w:name="_Toc45884396"/>
      <w:bookmarkStart w:id="3070" w:name="_Toc37272150"/>
      <w:bookmarkStart w:id="3071" w:name="_Toc36645096"/>
      <w:bookmarkStart w:id="3072" w:name="_Toc29809712"/>
      <w:bookmarkStart w:id="3073" w:name="_Toc21099914"/>
      <w:bookmarkStart w:id="3074" w:name="_Toc121820371"/>
      <w:bookmarkStart w:id="3075" w:name="_Toc124158121"/>
      <w:bookmarkStart w:id="3076" w:name="_Toc130560698"/>
      <w:bookmarkStart w:id="3077" w:name="_Toc137470341"/>
      <w:bookmarkStart w:id="3078" w:name="_Toc138884734"/>
      <w:r w:rsidRPr="007530C6">
        <w:t>6.10.2.4.1</w:t>
      </w:r>
      <w:r w:rsidRPr="007530C6">
        <w:tab/>
        <w:t>Initial conditions</w:t>
      </w:r>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p>
    <w:p w14:paraId="359F9DDC" w14:textId="77777777" w:rsidR="00A865A9" w:rsidRPr="007530C6" w:rsidRDefault="00A865A9" w:rsidP="00A865A9">
      <w:pPr>
        <w:rPr>
          <w:rFonts w:ascii="Calibri" w:hAnsi="Calibri"/>
        </w:rPr>
      </w:pPr>
      <w:r w:rsidRPr="007530C6">
        <w:t>Test environment:</w:t>
      </w:r>
    </w:p>
    <w:p w14:paraId="4777D1EB" w14:textId="77777777" w:rsidR="00A865A9" w:rsidRPr="007530C6" w:rsidRDefault="00A865A9" w:rsidP="00BB2246">
      <w:pPr>
        <w:pStyle w:val="B1"/>
      </w:pPr>
      <w:r w:rsidRPr="007530C6">
        <w:t>-</w:t>
      </w:r>
      <w:r w:rsidRPr="007530C6">
        <w:tab/>
        <w:t>normal; see annex B.2.</w:t>
      </w:r>
    </w:p>
    <w:p w14:paraId="5ABD0BC5" w14:textId="77777777" w:rsidR="00A865A9" w:rsidRPr="007530C6" w:rsidRDefault="00A865A9" w:rsidP="00A865A9">
      <w:r w:rsidRPr="007530C6">
        <w:t>RF channels to be tested for single carrier:</w:t>
      </w:r>
    </w:p>
    <w:p w14:paraId="217977E2" w14:textId="77777777" w:rsidR="00A865A9" w:rsidRPr="007530C6" w:rsidRDefault="00A865A9" w:rsidP="00BB2246">
      <w:pPr>
        <w:pStyle w:val="B1"/>
        <w:rPr>
          <w:lang w:eastAsia="ja-JP"/>
        </w:rPr>
      </w:pPr>
      <w:r w:rsidRPr="007530C6">
        <w:t>-</w:t>
      </w:r>
      <w:r w:rsidRPr="007530C6">
        <w:tab/>
        <w:t>M; see clause 4.9.1</w:t>
      </w:r>
      <w:r w:rsidRPr="007530C6">
        <w:rPr>
          <w:lang w:eastAsia="ja-JP"/>
        </w:rPr>
        <w:t>.</w:t>
      </w:r>
    </w:p>
    <w:p w14:paraId="4BF8E17B" w14:textId="77777777" w:rsidR="00A865A9" w:rsidRPr="007530C6" w:rsidRDefault="00A865A9" w:rsidP="00AD289C">
      <w:pPr>
        <w:pStyle w:val="Heading5"/>
        <w:rPr>
          <w:lang w:eastAsia="zh-CN"/>
        </w:rPr>
      </w:pPr>
      <w:bookmarkStart w:id="3079" w:name="_Toc82595134"/>
      <w:bookmarkStart w:id="3080" w:name="_Toc76545031"/>
      <w:bookmarkStart w:id="3081" w:name="_Toc75242685"/>
      <w:bookmarkStart w:id="3082" w:name="_Toc74961774"/>
      <w:bookmarkStart w:id="3083" w:name="_Toc66727971"/>
      <w:bookmarkStart w:id="3084" w:name="_Toc61182658"/>
      <w:bookmarkStart w:id="3085" w:name="_Toc58862665"/>
      <w:bookmarkStart w:id="3086" w:name="_Toc58860161"/>
      <w:bookmarkStart w:id="3087" w:name="_Toc53182420"/>
      <w:bookmarkStart w:id="3088" w:name="_Toc45884397"/>
      <w:bookmarkStart w:id="3089" w:name="_Toc37272151"/>
      <w:bookmarkStart w:id="3090" w:name="_Toc36645097"/>
      <w:bookmarkStart w:id="3091" w:name="_Toc29809713"/>
      <w:bookmarkStart w:id="3092" w:name="_Toc21099915"/>
      <w:bookmarkStart w:id="3093" w:name="_Toc121820372"/>
      <w:bookmarkStart w:id="3094" w:name="_Toc124158122"/>
      <w:bookmarkStart w:id="3095" w:name="_Toc130560699"/>
      <w:bookmarkStart w:id="3096" w:name="_Toc137470342"/>
      <w:bookmarkStart w:id="3097" w:name="_Toc138884735"/>
      <w:r w:rsidRPr="007530C6">
        <w:t>6.10.2.4.2</w:t>
      </w:r>
      <w:r w:rsidRPr="007530C6">
        <w:tab/>
        <w:t>Procedure</w:t>
      </w:r>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p>
    <w:p w14:paraId="25EF175C" w14:textId="77777777" w:rsidR="00A865A9" w:rsidRPr="007530C6" w:rsidRDefault="00A865A9" w:rsidP="00A865A9">
      <w:pPr>
        <w:rPr>
          <w:rFonts w:ascii="Calibri" w:hAnsi="Calibri"/>
        </w:rPr>
      </w:pPr>
      <w:r w:rsidRPr="007530C6">
        <w:t xml:space="preserve">The minimum requirement is applied to all </w:t>
      </w:r>
      <w:r w:rsidRPr="007530C6">
        <w:rPr>
          <w:i/>
        </w:rPr>
        <w:t>antenna connectors</w:t>
      </w:r>
      <w:r w:rsidRPr="007530C6">
        <w:t xml:space="preserve">, they may be tested one at a time or multiple </w:t>
      </w:r>
      <w:r w:rsidRPr="007530C6">
        <w:rPr>
          <w:i/>
        </w:rPr>
        <w:t xml:space="preserve">antenna connectors </w:t>
      </w:r>
      <w:r w:rsidRPr="007530C6">
        <w:t xml:space="preserve">may be tested in parallel as shown in annex D.1.1. Whichever method is used the procedure is repeated until all </w:t>
      </w:r>
      <w:r w:rsidRPr="007530C6">
        <w:rPr>
          <w:i/>
        </w:rPr>
        <w:t xml:space="preserve">antenna connectors </w:t>
      </w:r>
      <w:r w:rsidRPr="007530C6">
        <w:t>necessary to demonstrate conformance have been tested.</w:t>
      </w:r>
    </w:p>
    <w:p w14:paraId="605FD892" w14:textId="77777777" w:rsidR="00A865A9" w:rsidRPr="007530C6" w:rsidRDefault="00A865A9" w:rsidP="00BB2246">
      <w:pPr>
        <w:pStyle w:val="B1"/>
      </w:pPr>
      <w:r w:rsidRPr="007530C6">
        <w:t>1)</w:t>
      </w:r>
      <w:r w:rsidRPr="007530C6">
        <w:tab/>
        <w:t xml:space="preserve">Connect </w:t>
      </w:r>
      <w:r w:rsidRPr="007530C6">
        <w:rPr>
          <w:i/>
        </w:rPr>
        <w:t xml:space="preserve">antenna connector </w:t>
      </w:r>
      <w:r w:rsidRPr="007530C6">
        <w:t xml:space="preserve">for input and output signals to measurement equipment as shown in annex D.1.1. All </w:t>
      </w:r>
      <w:r w:rsidRPr="007530C6">
        <w:rPr>
          <w:i/>
        </w:rPr>
        <w:t xml:space="preserve">antenna connectors </w:t>
      </w:r>
      <w:r w:rsidRPr="007530C6">
        <w:t>not under test shall be terminated.</w:t>
      </w:r>
    </w:p>
    <w:p w14:paraId="58044310" w14:textId="77777777" w:rsidR="00A865A9" w:rsidRPr="007530C6" w:rsidRDefault="00A865A9" w:rsidP="00BB2246">
      <w:pPr>
        <w:pStyle w:val="B1"/>
      </w:pPr>
      <w:r w:rsidRPr="007530C6">
        <w:tab/>
        <w:t>As a general rule, the resolution bandwidth of the measuring equipment should be equal to the measurement bandwidth. However, to improve measurement accuracy, sensitivity, efficiency and avoiding e.g. carrier leakage,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68D977A" w14:textId="77777777" w:rsidR="00A865A9" w:rsidRPr="007530C6" w:rsidRDefault="00A865A9" w:rsidP="00BB2246">
      <w:pPr>
        <w:pStyle w:val="B1"/>
      </w:pPr>
      <w:r w:rsidRPr="007530C6">
        <w:rPr>
          <w:rFonts w:cs="v4.2.0"/>
          <w:snapToGrid w:val="0"/>
        </w:rPr>
        <w:t>2)</w:t>
      </w:r>
      <w:r w:rsidRPr="007530C6">
        <w:rPr>
          <w:rFonts w:cs="v4.2.0"/>
          <w:snapToGrid w:val="0"/>
        </w:rPr>
        <w:tab/>
      </w:r>
      <w:r w:rsidRPr="007530C6">
        <w:t>Set the input signal to the representative connectors under test according to the applicable test configuration in clause 4.8 using the corresponding test models</w:t>
      </w:r>
      <w:r w:rsidRPr="007530C6">
        <w:rPr>
          <w:rFonts w:eastAsia="MS PMincho"/>
        </w:rPr>
        <w:t xml:space="preserve"> </w:t>
      </w:r>
      <w:r w:rsidRPr="007530C6">
        <w:t>in clause 4.9.2 at the input power intended to produce the maximum rated output power, P</w:t>
      </w:r>
      <w:r w:rsidRPr="007530C6">
        <w:rPr>
          <w:vertAlign w:val="subscript"/>
        </w:rPr>
        <w:t xml:space="preserve">rated,in, AC </w:t>
      </w:r>
      <w:r w:rsidRPr="007530C6">
        <w:t>+ 10dB.</w:t>
      </w:r>
    </w:p>
    <w:p w14:paraId="70F8F4EA" w14:textId="77777777" w:rsidR="00A865A9" w:rsidRPr="007530C6" w:rsidRDefault="00A865A9" w:rsidP="00BB2246">
      <w:pPr>
        <w:pStyle w:val="B1"/>
        <w:rPr>
          <w:snapToGrid w:val="0"/>
        </w:rPr>
      </w:pPr>
      <w:r w:rsidRPr="007530C6">
        <w:rPr>
          <w:snapToGrid w:val="0"/>
        </w:rPr>
        <w:t>3)</w:t>
      </w:r>
      <w:r w:rsidRPr="007530C6">
        <w:rPr>
          <w:snapToGrid w:val="0"/>
        </w:rPr>
        <w:tab/>
        <w:t xml:space="preserve">Measure the mean power spectral density over 70/N μs filtered with a square filter of bandwidth equal to the RF bandwidth of the </w:t>
      </w:r>
      <w:r w:rsidRPr="007530C6">
        <w:rPr>
          <w:i/>
        </w:rPr>
        <w:t xml:space="preserve">antenna connector </w:t>
      </w:r>
      <w:r w:rsidRPr="007530C6">
        <w:rPr>
          <w:snapToGrid w:val="0"/>
        </w:rPr>
        <w:t xml:space="preserve">centred on the central frequency of the RF bandwidth. 70/N μs average window centre is set from 35/N μs after end of one transmitter ON period + 10 μs to 35/N μs before start of next transmitter ON period – 10 μs. </w:t>
      </w:r>
      <w:r w:rsidRPr="007530C6">
        <w:t>N = SCS/15, where SCS is Sub Carrier Spacing in kHz.</w:t>
      </w:r>
    </w:p>
    <w:p w14:paraId="19D8ADCB" w14:textId="77777777" w:rsidR="00A865A9" w:rsidRPr="007530C6" w:rsidRDefault="00A865A9" w:rsidP="00A865A9">
      <w:r w:rsidRPr="007530C6">
        <w:t xml:space="preserve">In addition, for </w:t>
      </w:r>
      <w:r w:rsidRPr="007530C6">
        <w:rPr>
          <w:i/>
        </w:rPr>
        <w:t>multi-band connector(s)</w:t>
      </w:r>
      <w:r w:rsidRPr="007530C6">
        <w:t>, the following steps shall apply:</w:t>
      </w:r>
    </w:p>
    <w:p w14:paraId="28901718" w14:textId="77777777" w:rsidR="00A865A9" w:rsidRPr="007530C6" w:rsidRDefault="00A865A9" w:rsidP="00BB2246">
      <w:pPr>
        <w:pStyle w:val="B1"/>
      </w:pPr>
      <w:r w:rsidRPr="007530C6">
        <w:t>4)</w:t>
      </w:r>
      <w:r w:rsidRPr="007530C6">
        <w:tab/>
        <w:t xml:space="preserve">For </w:t>
      </w:r>
      <w:r w:rsidRPr="007530C6">
        <w:rPr>
          <w:i/>
        </w:rPr>
        <w:t>multi-band connectors</w:t>
      </w:r>
      <w:r w:rsidRPr="007530C6">
        <w:t xml:space="preserve"> and single band tests, repeat the steps above per involved band where single band test configurations and test models shall apply with no carrier activated in the other band.</w:t>
      </w:r>
    </w:p>
    <w:p w14:paraId="3AD2BF19" w14:textId="77777777" w:rsidR="00A865A9" w:rsidRPr="007530C6" w:rsidRDefault="00A865A9" w:rsidP="00A865A9">
      <w:pPr>
        <w:keepNext/>
        <w:keepLines/>
        <w:spacing w:before="120"/>
        <w:ind w:left="1418" w:hanging="1418"/>
        <w:outlineLvl w:val="3"/>
        <w:rPr>
          <w:rFonts w:ascii="Arial" w:hAnsi="Arial"/>
          <w:sz w:val="24"/>
        </w:rPr>
      </w:pPr>
      <w:bookmarkStart w:id="3098" w:name="_Toc82595135"/>
      <w:bookmarkStart w:id="3099" w:name="_Toc76545032"/>
      <w:bookmarkStart w:id="3100" w:name="_Toc75242686"/>
      <w:bookmarkStart w:id="3101" w:name="_Toc74961775"/>
      <w:bookmarkStart w:id="3102" w:name="_Toc66727972"/>
      <w:bookmarkStart w:id="3103" w:name="_Toc61182659"/>
      <w:bookmarkStart w:id="3104" w:name="_Toc58862666"/>
      <w:bookmarkStart w:id="3105" w:name="_Toc58860162"/>
      <w:bookmarkStart w:id="3106" w:name="_Toc53182421"/>
      <w:bookmarkStart w:id="3107" w:name="_Toc45884398"/>
      <w:bookmarkStart w:id="3108" w:name="_Toc37272152"/>
      <w:bookmarkStart w:id="3109" w:name="_Toc36645098"/>
      <w:bookmarkStart w:id="3110" w:name="_Toc29809714"/>
      <w:bookmarkStart w:id="3111" w:name="_Toc21099916"/>
      <w:r w:rsidRPr="007530C6">
        <w:rPr>
          <w:rFonts w:ascii="Arial" w:hAnsi="Arial"/>
          <w:sz w:val="24"/>
        </w:rPr>
        <w:t>6.10.2.5</w:t>
      </w:r>
      <w:r w:rsidRPr="007530C6">
        <w:rPr>
          <w:rFonts w:ascii="Arial" w:hAnsi="Arial"/>
          <w:sz w:val="24"/>
        </w:rPr>
        <w:tab/>
        <w:t>Test requirements</w:t>
      </w:r>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p>
    <w:p w14:paraId="41F9F195" w14:textId="77777777" w:rsidR="00A865A9" w:rsidRPr="007530C6" w:rsidRDefault="00A865A9" w:rsidP="00A865A9">
      <w:pPr>
        <w:rPr>
          <w:rFonts w:ascii="Calibri" w:hAnsi="Calibri"/>
          <w:sz w:val="21"/>
        </w:rPr>
      </w:pPr>
      <w:r w:rsidRPr="007530C6">
        <w:t xml:space="preserve">For </w:t>
      </w:r>
      <w:r w:rsidRPr="007530C6">
        <w:rPr>
          <w:i/>
          <w:iCs/>
        </w:rPr>
        <w:t>repeater type 1-C</w:t>
      </w:r>
      <w:r w:rsidRPr="007530C6">
        <w:rPr>
          <w:i/>
        </w:rPr>
        <w:t xml:space="preserve"> downlink</w:t>
      </w:r>
      <w:r w:rsidRPr="007530C6">
        <w:t xml:space="preserve">, the requirements for transmitter OFF power spectral density shall be less than -83 dBm/MHz per </w:t>
      </w:r>
      <w:r w:rsidRPr="007530C6">
        <w:rPr>
          <w:i/>
        </w:rPr>
        <w:t>antenna connector</w:t>
      </w:r>
      <w:r w:rsidRPr="007530C6">
        <w:t xml:space="preserve"> </w:t>
      </w:r>
      <w:r w:rsidRPr="007530C6">
        <w:rPr>
          <w:rFonts w:cs="v4.2.0"/>
        </w:rPr>
        <w:t xml:space="preserve">for carrier frequency f </w:t>
      </w:r>
      <w:r w:rsidRPr="007530C6">
        <w:rPr>
          <w:rFonts w:cs="Arial"/>
        </w:rPr>
        <w:t>≤</w:t>
      </w:r>
      <w:r w:rsidRPr="007530C6">
        <w:rPr>
          <w:rFonts w:cs="v4.2.0"/>
        </w:rPr>
        <w:t xml:space="preserve"> 3.0 GHz</w:t>
      </w:r>
      <w:r w:rsidRPr="007530C6">
        <w:t>.</w:t>
      </w:r>
    </w:p>
    <w:p w14:paraId="2CB5B041" w14:textId="77777777" w:rsidR="00A865A9" w:rsidRPr="007530C6" w:rsidRDefault="00A865A9" w:rsidP="00A865A9">
      <w:r w:rsidRPr="007530C6">
        <w:t xml:space="preserve">For </w:t>
      </w:r>
      <w:r w:rsidRPr="007530C6">
        <w:rPr>
          <w:i/>
          <w:iCs/>
        </w:rPr>
        <w:t>repeater type 1-C</w:t>
      </w:r>
      <w:r w:rsidRPr="007530C6">
        <w:rPr>
          <w:i/>
        </w:rPr>
        <w:t xml:space="preserve"> downlink</w:t>
      </w:r>
      <w:r w:rsidRPr="007530C6">
        <w:t xml:space="preserve">, the requirements for transmitter OFF power spectral density shall be less than -82.5 dBm/MHz per </w:t>
      </w:r>
      <w:r w:rsidRPr="007530C6">
        <w:rPr>
          <w:i/>
        </w:rPr>
        <w:t>antenna connector</w:t>
      </w:r>
      <w:r w:rsidRPr="007530C6">
        <w:t xml:space="preserve"> </w:t>
      </w:r>
      <w:r w:rsidRPr="007530C6">
        <w:rPr>
          <w:rFonts w:cs="v4.2.0"/>
        </w:rPr>
        <w:t xml:space="preserve">for carrier frequency 3.0 GHz &lt; f </w:t>
      </w:r>
      <w:r w:rsidRPr="007530C6">
        <w:rPr>
          <w:rFonts w:cs="Arial"/>
        </w:rPr>
        <w:t>≤</w:t>
      </w:r>
      <w:r w:rsidRPr="007530C6">
        <w:rPr>
          <w:rFonts w:cs="v4.2.0"/>
        </w:rPr>
        <w:t xml:space="preserve"> 6.0 GHz</w:t>
      </w:r>
      <w:r w:rsidRPr="007530C6">
        <w:t>.</w:t>
      </w:r>
    </w:p>
    <w:p w14:paraId="51378042" w14:textId="77777777" w:rsidR="00A865A9" w:rsidRPr="007530C6" w:rsidRDefault="00A865A9" w:rsidP="00A865A9">
      <w:r w:rsidRPr="007530C6">
        <w:t xml:space="preserve">For </w:t>
      </w:r>
      <w:r w:rsidRPr="007530C6">
        <w:rPr>
          <w:i/>
          <w:iCs/>
        </w:rPr>
        <w:t>repeater type 1-C</w:t>
      </w:r>
      <w:r w:rsidRPr="007530C6">
        <w:rPr>
          <w:i/>
        </w:rPr>
        <w:t xml:space="preserve"> uplink</w:t>
      </w:r>
      <w:r w:rsidRPr="007530C6">
        <w:t>, the requirements for transmitter OFF power spectral density shall be less than -48dBm / (SCS*(12*N</w:t>
      </w:r>
      <w:r w:rsidRPr="007530C6">
        <w:rPr>
          <w:vertAlign w:val="subscript"/>
        </w:rPr>
        <w:t>RB</w:t>
      </w:r>
      <w:r w:rsidRPr="007530C6">
        <w:t xml:space="preserve">+1)/1000) MHz per </w:t>
      </w:r>
      <w:r w:rsidRPr="007530C6">
        <w:rPr>
          <w:i/>
        </w:rPr>
        <w:t>antenna connector,</w:t>
      </w:r>
      <w:r w:rsidRPr="007530C6">
        <w:t xml:space="preserve"> where SCS is Sub Carrier Spacing in kHz</w:t>
      </w:r>
      <w:r w:rsidRPr="007530C6">
        <w:rPr>
          <w:rFonts w:cs="v4.2.0"/>
        </w:rPr>
        <w:t xml:space="preserve"> for carrier frequency f </w:t>
      </w:r>
      <w:r w:rsidRPr="007530C6">
        <w:rPr>
          <w:rFonts w:cs="Arial"/>
        </w:rPr>
        <w:t>≤</w:t>
      </w:r>
      <w:r w:rsidRPr="007530C6">
        <w:rPr>
          <w:rFonts w:cs="v4.2.0"/>
        </w:rPr>
        <w:t xml:space="preserve"> 3.0 GHz</w:t>
      </w:r>
      <w:r w:rsidRPr="007530C6">
        <w:t>.</w:t>
      </w:r>
    </w:p>
    <w:p w14:paraId="59404B3A" w14:textId="77777777" w:rsidR="00A865A9" w:rsidRPr="007530C6" w:rsidRDefault="00A865A9" w:rsidP="00A865A9">
      <w:r w:rsidRPr="007530C6">
        <w:t xml:space="preserve">For </w:t>
      </w:r>
      <w:r w:rsidRPr="007530C6">
        <w:rPr>
          <w:i/>
          <w:iCs/>
        </w:rPr>
        <w:t>repeater type 1-C</w:t>
      </w:r>
      <w:r w:rsidRPr="007530C6">
        <w:rPr>
          <w:i/>
        </w:rPr>
        <w:t xml:space="preserve"> uplink</w:t>
      </w:r>
      <w:r w:rsidRPr="007530C6">
        <w:t>, the requirements for transmitter OFF power spectral density shall be less than -47.5dBm / (SCS*(12*N</w:t>
      </w:r>
      <w:r w:rsidRPr="007530C6">
        <w:rPr>
          <w:vertAlign w:val="subscript"/>
        </w:rPr>
        <w:t>RB</w:t>
      </w:r>
      <w:r w:rsidRPr="007530C6">
        <w:t xml:space="preserve">+1)/1000) MHz per </w:t>
      </w:r>
      <w:r w:rsidRPr="007530C6">
        <w:rPr>
          <w:i/>
        </w:rPr>
        <w:t>antenna connector,</w:t>
      </w:r>
      <w:r w:rsidRPr="007530C6">
        <w:t xml:space="preserve"> where SCS is Sub Carrier Spacing in kHz</w:t>
      </w:r>
      <w:r w:rsidRPr="007530C6">
        <w:rPr>
          <w:rFonts w:cs="v4.2.0"/>
        </w:rPr>
        <w:t xml:space="preserve"> for carrier frequency 3.0 GHz &lt; f </w:t>
      </w:r>
      <w:r w:rsidRPr="007530C6">
        <w:rPr>
          <w:rFonts w:cs="Arial"/>
        </w:rPr>
        <w:t>≤</w:t>
      </w:r>
      <w:r w:rsidRPr="007530C6">
        <w:rPr>
          <w:rFonts w:cs="v4.2.0"/>
        </w:rPr>
        <w:t xml:space="preserve"> 6.0 GHz.</w:t>
      </w:r>
    </w:p>
    <w:p w14:paraId="120C412D" w14:textId="1292D574" w:rsidR="00A865A9" w:rsidRPr="007530C6" w:rsidRDefault="00A865A9" w:rsidP="00802324">
      <w:pPr>
        <w:rPr>
          <w:i/>
          <w:lang w:eastAsia="zh-CN"/>
        </w:rPr>
      </w:pPr>
      <w:r w:rsidRPr="007530C6">
        <w:t xml:space="preserve">For </w:t>
      </w:r>
      <w:r w:rsidRPr="00802324">
        <w:rPr>
          <w:i/>
          <w:iCs/>
        </w:rPr>
        <w:t>multi-band connector</w:t>
      </w:r>
      <w:r w:rsidRPr="007530C6">
        <w:t>, the requirement is only applicable during the transmitter OFF period in all supported operating bands.</w:t>
      </w:r>
    </w:p>
    <w:p w14:paraId="09BC4F5E" w14:textId="42DBB78B" w:rsidR="009E50FE" w:rsidRDefault="00840382" w:rsidP="007B5BC4">
      <w:pPr>
        <w:pStyle w:val="Heading8"/>
      </w:pPr>
      <w:r w:rsidRPr="007530C6">
        <w:br w:type="page"/>
      </w:r>
      <w:bookmarkStart w:id="3112" w:name="_Toc120613240"/>
      <w:bookmarkStart w:id="3113" w:name="_Toc121756784"/>
      <w:bookmarkStart w:id="3114" w:name="_Toc121820373"/>
      <w:bookmarkStart w:id="3115" w:name="_Toc124158123"/>
      <w:bookmarkStart w:id="3116" w:name="_Toc130560700"/>
      <w:bookmarkStart w:id="3117" w:name="_Toc137470343"/>
      <w:bookmarkStart w:id="3118" w:name="_Toc138884736"/>
      <w:r w:rsidR="00F1058F" w:rsidRPr="007530C6">
        <w:lastRenderedPageBreak/>
        <w:t xml:space="preserve">Annex </w:t>
      </w:r>
      <w:r w:rsidR="006A3810" w:rsidRPr="007530C6">
        <w:rPr>
          <w:rFonts w:hint="eastAsia"/>
        </w:rPr>
        <w:t>A</w:t>
      </w:r>
      <w:r w:rsidR="00F1058F" w:rsidRPr="007530C6">
        <w:t xml:space="preserve"> (normative):</w:t>
      </w:r>
      <w:r w:rsidR="00F1058F" w:rsidRPr="007530C6">
        <w:br/>
      </w:r>
      <w:r w:rsidR="006C3A7F" w:rsidRPr="007530C6">
        <w:t>Repeater stimulus signals</w:t>
      </w:r>
      <w:bookmarkEnd w:id="3112"/>
      <w:bookmarkEnd w:id="3113"/>
      <w:bookmarkEnd w:id="3114"/>
      <w:bookmarkEnd w:id="3115"/>
      <w:bookmarkEnd w:id="3116"/>
      <w:bookmarkEnd w:id="3117"/>
      <w:bookmarkEnd w:id="3118"/>
    </w:p>
    <w:p w14:paraId="021D1DE0" w14:textId="77777777" w:rsidR="004F535E" w:rsidRPr="004F535E" w:rsidRDefault="004F535E" w:rsidP="004F535E"/>
    <w:p w14:paraId="0A24AA6B" w14:textId="77777777" w:rsidR="00BB5D14" w:rsidRPr="007530C6" w:rsidRDefault="00BB5D14" w:rsidP="00BB5D14">
      <w:pPr>
        <w:pStyle w:val="Heading1"/>
      </w:pPr>
      <w:bookmarkStart w:id="3119" w:name="_Toc503965148"/>
      <w:bookmarkStart w:id="3120" w:name="_Toc120613241"/>
      <w:bookmarkStart w:id="3121" w:name="_Toc121756785"/>
      <w:bookmarkStart w:id="3122" w:name="_Toc121820374"/>
      <w:bookmarkStart w:id="3123" w:name="_Toc124158124"/>
      <w:bookmarkStart w:id="3124" w:name="_Toc130560701"/>
      <w:bookmarkStart w:id="3125" w:name="_Toc137470344"/>
      <w:bookmarkStart w:id="3126" w:name="_Toc138884737"/>
      <w:r w:rsidRPr="007530C6">
        <w:t>A.1</w:t>
      </w:r>
      <w:r w:rsidRPr="007530C6">
        <w:tab/>
        <w:t>Repeater stimulus signal 1</w:t>
      </w:r>
      <w:bookmarkEnd w:id="3119"/>
      <w:bookmarkEnd w:id="3120"/>
      <w:bookmarkEnd w:id="3121"/>
      <w:bookmarkEnd w:id="3122"/>
      <w:bookmarkEnd w:id="3123"/>
      <w:bookmarkEnd w:id="3124"/>
      <w:bookmarkEnd w:id="3125"/>
      <w:bookmarkEnd w:id="3126"/>
    </w:p>
    <w:p w14:paraId="3BAA8A56" w14:textId="77777777" w:rsidR="00BB5D14" w:rsidRPr="007530C6" w:rsidRDefault="00BB5D14" w:rsidP="00BB5D14">
      <w:pPr>
        <w:rPr>
          <w:rFonts w:cs="v4.2.0"/>
        </w:rPr>
      </w:pPr>
      <w:r w:rsidRPr="007530C6">
        <w:rPr>
          <w:rFonts w:cs="v4.2.0"/>
        </w:rPr>
        <w:t xml:space="preserve">This </w:t>
      </w:r>
      <w:r w:rsidRPr="007530C6">
        <w:t>repeater stimulus signal</w:t>
      </w:r>
      <w:r w:rsidRPr="007530C6">
        <w:rPr>
          <w:rFonts w:cs="v4.2.0"/>
        </w:rPr>
        <w:t xml:space="preserve"> shall be used for the following tests:</w:t>
      </w:r>
    </w:p>
    <w:p w14:paraId="1889D951" w14:textId="77777777" w:rsidR="00BB5D14" w:rsidRPr="007530C6" w:rsidRDefault="00BB5D14" w:rsidP="00BB5D14">
      <w:pPr>
        <w:pStyle w:val="B1"/>
      </w:pPr>
      <w:r w:rsidRPr="007530C6">
        <w:rPr>
          <w:rFonts w:eastAsia="Malgun Gothic"/>
        </w:rPr>
        <w:t>-</w:t>
      </w:r>
      <w:r w:rsidRPr="007530C6">
        <w:rPr>
          <w:rFonts w:eastAsia="Malgun Gothic"/>
        </w:rPr>
        <w:tab/>
      </w:r>
      <w:r w:rsidRPr="007530C6">
        <w:t>Uplink maximum output power</w:t>
      </w:r>
    </w:p>
    <w:p w14:paraId="7B62A441" w14:textId="77777777" w:rsidR="00BB5D14" w:rsidRPr="007530C6" w:rsidRDefault="00BB5D14" w:rsidP="00BB5D14">
      <w:pPr>
        <w:pStyle w:val="B1"/>
      </w:pPr>
      <w:r w:rsidRPr="007530C6">
        <w:rPr>
          <w:rFonts w:eastAsia="Malgun Gothic"/>
        </w:rPr>
        <w:t>-</w:t>
      </w:r>
      <w:r w:rsidRPr="007530C6">
        <w:rPr>
          <w:rFonts w:eastAsia="Malgun Gothic"/>
        </w:rPr>
        <w:tab/>
      </w:r>
      <w:r w:rsidRPr="007530C6">
        <w:t>Uplink operating band unwanted emissions</w:t>
      </w:r>
    </w:p>
    <w:p w14:paraId="12445BC9" w14:textId="77777777" w:rsidR="00BB5D14" w:rsidRPr="007530C6" w:rsidRDefault="00BB5D14" w:rsidP="00BB5D14">
      <w:pPr>
        <w:pStyle w:val="B1"/>
      </w:pPr>
      <w:r w:rsidRPr="007530C6">
        <w:rPr>
          <w:rFonts w:eastAsia="Malgun Gothic"/>
        </w:rPr>
        <w:t>-</w:t>
      </w:r>
      <w:r w:rsidRPr="007530C6">
        <w:rPr>
          <w:rFonts w:eastAsia="Malgun Gothic"/>
        </w:rPr>
        <w:tab/>
      </w:r>
      <w:r w:rsidRPr="007530C6">
        <w:t>Uplink spurious emissions</w:t>
      </w:r>
    </w:p>
    <w:p w14:paraId="6381DF65" w14:textId="265748AC" w:rsidR="00BB5D14" w:rsidRPr="007530C6" w:rsidRDefault="00BB5D14" w:rsidP="00BB5D14">
      <w:r w:rsidRPr="007530C6">
        <w:t>Two uplink fixed reference channels for performance requirements (16QAM ¾) for FDD according to the TS38.141-1 [</w:t>
      </w:r>
      <w:r w:rsidR="00360F3A">
        <w:rPr>
          <w:rFonts w:hint="eastAsia"/>
          <w:lang w:eastAsia="zh-CN"/>
        </w:rPr>
        <w:t>7</w:t>
      </w:r>
      <w:r w:rsidRPr="007530C6">
        <w:t>], [A.4 table A.4-1, channel reference AX-X of 5] MHz bandwidth generated on separate centre frequencies with equal power and combined with a time difference of 266,7 us (4 OFDM symbols)</w:t>
      </w:r>
    </w:p>
    <w:p w14:paraId="08641A6F" w14:textId="77777777" w:rsidR="00BB5D14" w:rsidRPr="007530C6" w:rsidRDefault="00BB5D14" w:rsidP="00BB5D14">
      <w:r w:rsidRPr="007530C6">
        <w:t>The PUSCH data payload shall contain only zeroes (0000 0000).</w:t>
      </w:r>
    </w:p>
    <w:p w14:paraId="33361567" w14:textId="63D9424D" w:rsidR="00BB5D14" w:rsidRPr="007530C6" w:rsidRDefault="00BB5D14" w:rsidP="00BB5D14">
      <w:r w:rsidRPr="007530C6">
        <w:t xml:space="preserve">Each reference channel shall be subjected to time windowing and filtering so that it fulfils the spectral purity requirements defined in A.3. </w:t>
      </w:r>
    </w:p>
    <w:p w14:paraId="3CDFF20D" w14:textId="77777777" w:rsidR="00BB5D14" w:rsidRPr="007530C6" w:rsidRDefault="00BB5D14" w:rsidP="00BB5D14">
      <w:pPr>
        <w:pStyle w:val="Heading1"/>
      </w:pPr>
      <w:bookmarkStart w:id="3127" w:name="_Toc503965149"/>
      <w:bookmarkStart w:id="3128" w:name="_Toc120613242"/>
      <w:bookmarkStart w:id="3129" w:name="_Toc121756786"/>
      <w:bookmarkStart w:id="3130" w:name="_Toc121820375"/>
      <w:bookmarkStart w:id="3131" w:name="_Toc124158125"/>
      <w:bookmarkStart w:id="3132" w:name="_Toc130560702"/>
      <w:bookmarkStart w:id="3133" w:name="_Toc137470345"/>
      <w:bookmarkStart w:id="3134" w:name="_Toc138884738"/>
      <w:r w:rsidRPr="007530C6">
        <w:t>A.2</w:t>
      </w:r>
      <w:r w:rsidRPr="007530C6">
        <w:tab/>
        <w:t>Repeater stimulus signal 2</w:t>
      </w:r>
      <w:bookmarkEnd w:id="3127"/>
      <w:bookmarkEnd w:id="3128"/>
      <w:bookmarkEnd w:id="3129"/>
      <w:bookmarkEnd w:id="3130"/>
      <w:bookmarkEnd w:id="3131"/>
      <w:bookmarkEnd w:id="3132"/>
      <w:bookmarkEnd w:id="3133"/>
      <w:bookmarkEnd w:id="3134"/>
    </w:p>
    <w:p w14:paraId="7655AA32" w14:textId="77777777" w:rsidR="00BB5D14" w:rsidRPr="007530C6" w:rsidRDefault="00BB5D14" w:rsidP="00BB5D14">
      <w:pPr>
        <w:rPr>
          <w:rFonts w:cs="v4.2.0"/>
        </w:rPr>
      </w:pPr>
      <w:r w:rsidRPr="007530C6">
        <w:rPr>
          <w:rFonts w:cs="v4.2.0"/>
        </w:rPr>
        <w:t xml:space="preserve">This </w:t>
      </w:r>
      <w:r w:rsidRPr="007530C6">
        <w:t>repeater stimulus signal</w:t>
      </w:r>
      <w:r w:rsidRPr="007530C6">
        <w:rPr>
          <w:rFonts w:cs="v4.2.0"/>
        </w:rPr>
        <w:t xml:space="preserve"> shall be used for the following tests:</w:t>
      </w:r>
    </w:p>
    <w:p w14:paraId="4F6F3953" w14:textId="77777777" w:rsidR="00BB5D14" w:rsidRPr="007530C6" w:rsidRDefault="00BB5D14" w:rsidP="00BB5D14">
      <w:pPr>
        <w:pStyle w:val="B1"/>
      </w:pPr>
      <w:r w:rsidRPr="007530C6">
        <w:rPr>
          <w:rFonts w:eastAsia="Malgun Gothic"/>
        </w:rPr>
        <w:t>-</w:t>
      </w:r>
      <w:r w:rsidRPr="007530C6">
        <w:rPr>
          <w:rFonts w:eastAsia="Malgun Gothic"/>
        </w:rPr>
        <w:tab/>
      </w:r>
      <w:r w:rsidRPr="007530C6">
        <w:t>Downlink operating band unwanted emissions</w:t>
      </w:r>
    </w:p>
    <w:p w14:paraId="78F6F40C" w14:textId="77777777" w:rsidR="00BB5D14" w:rsidRPr="007530C6" w:rsidRDefault="00BB5D14" w:rsidP="00BB5D14">
      <w:pPr>
        <w:pStyle w:val="B1"/>
      </w:pPr>
      <w:r w:rsidRPr="007530C6">
        <w:rPr>
          <w:rFonts w:eastAsia="Malgun Gothic"/>
        </w:rPr>
        <w:t>-</w:t>
      </w:r>
      <w:r w:rsidRPr="007530C6">
        <w:rPr>
          <w:rFonts w:eastAsia="Malgun Gothic"/>
        </w:rPr>
        <w:tab/>
      </w:r>
      <w:r w:rsidRPr="007530C6">
        <w:t>Downlink spurious emissions</w:t>
      </w:r>
    </w:p>
    <w:p w14:paraId="34FD7AD4" w14:textId="017CDB06" w:rsidR="00BB5D14" w:rsidRPr="007530C6" w:rsidRDefault="00BB5D14" w:rsidP="00BB5D14">
      <w:r w:rsidRPr="007530C6">
        <w:t>Two NR-FR1-TM1.1 channels according to the TS38.141-1 [</w:t>
      </w:r>
      <w:r w:rsidR="00151B3A" w:rsidRPr="007530C6">
        <w:rPr>
          <w:rFonts w:hint="eastAsia"/>
          <w:lang w:eastAsia="zh-CN"/>
        </w:rPr>
        <w:t>7</w:t>
      </w:r>
      <w:r w:rsidRPr="007530C6">
        <w:t>] of 5 MHz bandwidth generated on separate centre frequencies with equal power and combined with a time difference of [1400 us (21 OFDM symbols)].</w:t>
      </w:r>
    </w:p>
    <w:p w14:paraId="7B5DE443" w14:textId="77777777" w:rsidR="00BB5D14" w:rsidRPr="007530C6" w:rsidRDefault="00BB5D14" w:rsidP="00BB5D14">
      <w:r w:rsidRPr="007530C6">
        <w:t>Each NR-FR1-TM1.1 channel shall be subjected to time windowing and filtering so that it fulfils the spectral purity requirements defined in A.3.</w:t>
      </w:r>
    </w:p>
    <w:p w14:paraId="5C0AE8F5" w14:textId="77777777" w:rsidR="00BB5D14" w:rsidRPr="007530C6" w:rsidRDefault="00BB5D14" w:rsidP="00BB5D14">
      <w:pPr>
        <w:pStyle w:val="Heading1"/>
      </w:pPr>
      <w:bookmarkStart w:id="3135" w:name="_Toc503965152"/>
      <w:bookmarkStart w:id="3136" w:name="_Toc120613243"/>
      <w:bookmarkStart w:id="3137" w:name="_Toc121756787"/>
      <w:bookmarkStart w:id="3138" w:name="_Toc121820376"/>
      <w:bookmarkStart w:id="3139" w:name="_Toc124158126"/>
      <w:bookmarkStart w:id="3140" w:name="_Toc130560703"/>
      <w:bookmarkStart w:id="3141" w:name="_Toc137470346"/>
      <w:bookmarkStart w:id="3142" w:name="_Toc138884739"/>
      <w:r w:rsidRPr="007530C6">
        <w:t>A.3</w:t>
      </w:r>
      <w:r w:rsidRPr="007530C6">
        <w:tab/>
        <w:t>Repeater stimulus signal spectral purity requirements</w:t>
      </w:r>
      <w:bookmarkEnd w:id="3135"/>
      <w:bookmarkEnd w:id="3136"/>
      <w:bookmarkEnd w:id="3137"/>
      <w:bookmarkEnd w:id="3138"/>
      <w:bookmarkEnd w:id="3139"/>
      <w:bookmarkEnd w:id="3140"/>
      <w:bookmarkEnd w:id="3141"/>
      <w:bookmarkEnd w:id="3142"/>
    </w:p>
    <w:p w14:paraId="2997DA31" w14:textId="7B16BD9F" w:rsidR="00BB5D14" w:rsidRPr="007530C6" w:rsidRDefault="00BB5D14" w:rsidP="00BB5D14">
      <w:r w:rsidRPr="007530C6">
        <w:t>The reference channels or test models constituting the repeater stimulus signal shall fulfil the spectral purity requirements defined in table A.3-1</w:t>
      </w:r>
      <w:r w:rsidR="00A244E1">
        <w:t xml:space="preserve"> and A.3-2</w:t>
      </w:r>
      <w:r w:rsidRPr="007530C6">
        <w:t>, where:</w:t>
      </w:r>
    </w:p>
    <w:p w14:paraId="0B843820" w14:textId="77777777" w:rsidR="00BB5D14" w:rsidRPr="007530C6" w:rsidRDefault="00BB5D14" w:rsidP="00BB5D14">
      <w:pPr>
        <w:pStyle w:val="B1"/>
      </w:pPr>
      <w:r w:rsidRPr="007530C6">
        <w:t>-</w:t>
      </w:r>
      <w:r w:rsidRPr="007530C6">
        <w:tab/>
        <w:t>the minimum spectral density suppression is related to the reference spectral density.</w:t>
      </w:r>
    </w:p>
    <w:p w14:paraId="6A69C7BD" w14:textId="1D6951E6" w:rsidR="00BB5D14" w:rsidRPr="007530C6" w:rsidRDefault="00BB5D14" w:rsidP="00BB5D14">
      <w:pPr>
        <w:pStyle w:val="TH"/>
        <w:rPr>
          <w:rFonts w:cs="v5.0.0"/>
        </w:rPr>
      </w:pPr>
      <w:bookmarkStart w:id="3143" w:name="_Hlk109733077"/>
      <w:r w:rsidRPr="007530C6">
        <w:lastRenderedPageBreak/>
        <w:t>Table A.3-1: Repeater stimulus signal spectral purity requirements</w:t>
      </w:r>
      <w:r w:rsidR="00A244E1" w:rsidRPr="00A244E1">
        <w:t xml:space="preserve"> for nominal channel bandwidth of passband &lt;=20MHz</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9"/>
        <w:gridCol w:w="3459"/>
        <w:gridCol w:w="1431"/>
        <w:gridCol w:w="1431"/>
      </w:tblGrid>
      <w:tr w:rsidR="00060700" w14:paraId="32ADBE45" w14:textId="77777777" w:rsidTr="00AA5B42">
        <w:trPr>
          <w:cantSplit/>
          <w:jc w:val="center"/>
        </w:trPr>
        <w:tc>
          <w:tcPr>
            <w:tcW w:w="2979" w:type="dxa"/>
            <w:tcBorders>
              <w:top w:val="single" w:sz="4" w:space="0" w:color="auto"/>
              <w:left w:val="single" w:sz="4" w:space="0" w:color="auto"/>
              <w:bottom w:val="single" w:sz="4" w:space="0" w:color="auto"/>
              <w:right w:val="single" w:sz="4" w:space="0" w:color="auto"/>
            </w:tcBorders>
            <w:hideMark/>
          </w:tcPr>
          <w:bookmarkEnd w:id="3143"/>
          <w:p w14:paraId="1B37B24E" w14:textId="77777777" w:rsidR="00060700" w:rsidRDefault="00060700" w:rsidP="001F2077">
            <w:pPr>
              <w:pStyle w:val="TAH"/>
              <w:rPr>
                <w:rFonts w:eastAsia="SimSun"/>
                <w:kern w:val="2"/>
              </w:rPr>
            </w:pPr>
            <w:r>
              <w:rPr>
                <w:rFonts w:eastAsia="SimSun"/>
              </w:rPr>
              <w:t>Center frequency of measurement filter</w:t>
            </w:r>
          </w:p>
        </w:tc>
        <w:tc>
          <w:tcPr>
            <w:tcW w:w="3459" w:type="dxa"/>
            <w:tcBorders>
              <w:top w:val="single" w:sz="4" w:space="0" w:color="auto"/>
              <w:left w:val="single" w:sz="4" w:space="0" w:color="auto"/>
              <w:bottom w:val="single" w:sz="4" w:space="0" w:color="auto"/>
              <w:right w:val="single" w:sz="4" w:space="0" w:color="auto"/>
            </w:tcBorders>
            <w:hideMark/>
          </w:tcPr>
          <w:p w14:paraId="42C018C0" w14:textId="77777777" w:rsidR="00060700" w:rsidRDefault="00060700" w:rsidP="001F2077">
            <w:pPr>
              <w:pStyle w:val="TAH"/>
              <w:rPr>
                <w:rFonts w:eastAsia="SimSun"/>
                <w:iCs/>
                <w:kern w:val="2"/>
              </w:rPr>
            </w:pPr>
            <w:r>
              <w:rPr>
                <w:rFonts w:eastAsia="SimSun"/>
                <w:iCs/>
              </w:rPr>
              <w:t>Minimum requirements</w:t>
            </w:r>
          </w:p>
        </w:tc>
        <w:tc>
          <w:tcPr>
            <w:tcW w:w="1431" w:type="dxa"/>
            <w:tcBorders>
              <w:top w:val="single" w:sz="4" w:space="0" w:color="auto"/>
              <w:left w:val="single" w:sz="4" w:space="0" w:color="auto"/>
              <w:bottom w:val="single" w:sz="4" w:space="0" w:color="auto"/>
              <w:right w:val="single" w:sz="4" w:space="0" w:color="auto"/>
            </w:tcBorders>
            <w:hideMark/>
          </w:tcPr>
          <w:p w14:paraId="5E82635A" w14:textId="77777777" w:rsidR="00060700" w:rsidRDefault="00060700" w:rsidP="001F2077">
            <w:pPr>
              <w:pStyle w:val="TAH"/>
              <w:rPr>
                <w:rFonts w:eastAsia="SimSun"/>
                <w:iCs/>
              </w:rPr>
            </w:pPr>
            <w:r>
              <w:rPr>
                <w:rFonts w:eastAsia="SimSun"/>
                <w:iCs/>
              </w:rPr>
              <w:t>Measurement filter type and filter bandwidth</w:t>
            </w:r>
          </w:p>
        </w:tc>
        <w:tc>
          <w:tcPr>
            <w:tcW w:w="1431" w:type="dxa"/>
            <w:tcBorders>
              <w:top w:val="single" w:sz="4" w:space="0" w:color="auto"/>
              <w:left w:val="single" w:sz="4" w:space="0" w:color="auto"/>
              <w:bottom w:val="single" w:sz="4" w:space="0" w:color="auto"/>
              <w:right w:val="single" w:sz="4" w:space="0" w:color="auto"/>
            </w:tcBorders>
            <w:hideMark/>
          </w:tcPr>
          <w:p w14:paraId="4B2A5939" w14:textId="77777777" w:rsidR="00060700" w:rsidRDefault="00060700" w:rsidP="001F2077">
            <w:pPr>
              <w:pStyle w:val="TAH"/>
              <w:rPr>
                <w:rFonts w:eastAsia="SimSun"/>
                <w:iCs/>
                <w:kern w:val="2"/>
              </w:rPr>
            </w:pPr>
            <w:r>
              <w:rPr>
                <w:rFonts w:eastAsia="SimSun"/>
                <w:iCs/>
              </w:rPr>
              <w:t xml:space="preserve">Integration bandwidth </w:t>
            </w:r>
          </w:p>
        </w:tc>
      </w:tr>
      <w:tr w:rsidR="00060700" w14:paraId="56C602B8" w14:textId="77777777" w:rsidTr="00AA5B42">
        <w:trPr>
          <w:cantSplit/>
          <w:jc w:val="center"/>
        </w:trPr>
        <w:tc>
          <w:tcPr>
            <w:tcW w:w="2979" w:type="dxa"/>
            <w:tcBorders>
              <w:top w:val="single" w:sz="4" w:space="0" w:color="auto"/>
              <w:left w:val="single" w:sz="4" w:space="0" w:color="auto"/>
              <w:bottom w:val="single" w:sz="4" w:space="0" w:color="auto"/>
              <w:right w:val="single" w:sz="4" w:space="0" w:color="auto"/>
            </w:tcBorders>
            <w:hideMark/>
          </w:tcPr>
          <w:p w14:paraId="4E691962" w14:textId="77777777" w:rsidR="00060700" w:rsidRDefault="00060700" w:rsidP="001F2077">
            <w:pPr>
              <w:pStyle w:val="TAC"/>
              <w:rPr>
                <w:rFonts w:eastAsia="SimSun"/>
                <w:kern w:val="2"/>
              </w:rPr>
            </w:pPr>
            <w:r>
              <w:rPr>
                <w:rFonts w:eastAsia="SimSun"/>
              </w:rPr>
              <w:t>50.0 kHz outside from channel edge</w:t>
            </w:r>
          </w:p>
        </w:tc>
        <w:tc>
          <w:tcPr>
            <w:tcW w:w="3459" w:type="dxa"/>
            <w:tcBorders>
              <w:top w:val="single" w:sz="4" w:space="0" w:color="auto"/>
              <w:left w:val="single" w:sz="4" w:space="0" w:color="auto"/>
              <w:bottom w:val="single" w:sz="4" w:space="0" w:color="auto"/>
              <w:right w:val="single" w:sz="4" w:space="0" w:color="auto"/>
            </w:tcBorders>
            <w:vAlign w:val="center"/>
            <w:hideMark/>
          </w:tcPr>
          <w:p w14:paraId="30FFA6E9" w14:textId="77777777" w:rsidR="00060700" w:rsidRPr="00060700" w:rsidRDefault="00060700" w:rsidP="001F2077">
            <w:pPr>
              <w:pStyle w:val="TAC"/>
              <w:rPr>
                <w:kern w:val="2"/>
                <w:lang w:val="en-US"/>
              </w:rPr>
            </w:pPr>
            <w:r>
              <w:rPr>
                <w:kern w:val="2"/>
                <w:lang w:val="en-US"/>
              </w:rPr>
              <w:t>46.8 dBc (Note 1)</w:t>
            </w:r>
          </w:p>
        </w:tc>
        <w:tc>
          <w:tcPr>
            <w:tcW w:w="1431" w:type="dxa"/>
            <w:tcBorders>
              <w:top w:val="single" w:sz="4" w:space="0" w:color="auto"/>
              <w:left w:val="single" w:sz="4" w:space="0" w:color="auto"/>
              <w:bottom w:val="single" w:sz="4" w:space="0" w:color="auto"/>
              <w:right w:val="single" w:sz="4" w:space="0" w:color="auto"/>
            </w:tcBorders>
            <w:hideMark/>
          </w:tcPr>
          <w:p w14:paraId="5AB2F81C" w14:textId="77777777" w:rsidR="00060700" w:rsidRDefault="00060700" w:rsidP="001F2077">
            <w:pPr>
              <w:pStyle w:val="TAC"/>
              <w:rPr>
                <w:rFonts w:eastAsia="SimSun"/>
              </w:rPr>
            </w:pPr>
            <w:r>
              <w:rPr>
                <w:rFonts w:eastAsia="SimSun"/>
              </w:rPr>
              <w:t>Square (100 kHz)</w:t>
            </w:r>
          </w:p>
        </w:tc>
        <w:tc>
          <w:tcPr>
            <w:tcW w:w="1431" w:type="dxa"/>
            <w:tcBorders>
              <w:top w:val="single" w:sz="4" w:space="0" w:color="auto"/>
              <w:left w:val="single" w:sz="4" w:space="0" w:color="auto"/>
              <w:bottom w:val="single" w:sz="4" w:space="0" w:color="auto"/>
              <w:right w:val="single" w:sz="4" w:space="0" w:color="auto"/>
            </w:tcBorders>
            <w:hideMark/>
          </w:tcPr>
          <w:p w14:paraId="1EE51E3E" w14:textId="77777777" w:rsidR="00060700" w:rsidRDefault="00060700" w:rsidP="001F2077">
            <w:pPr>
              <w:pStyle w:val="TAC"/>
              <w:rPr>
                <w:rFonts w:eastAsia="SimSun"/>
                <w:kern w:val="2"/>
              </w:rPr>
            </w:pPr>
            <w:r>
              <w:rPr>
                <w:rFonts w:eastAsia="SimSun"/>
              </w:rPr>
              <w:t xml:space="preserve">100 kHz </w:t>
            </w:r>
          </w:p>
        </w:tc>
      </w:tr>
      <w:tr w:rsidR="00060700" w14:paraId="71C730A5" w14:textId="77777777" w:rsidTr="00AA5B42">
        <w:trPr>
          <w:cantSplit/>
          <w:jc w:val="center"/>
        </w:trPr>
        <w:tc>
          <w:tcPr>
            <w:tcW w:w="2979" w:type="dxa"/>
            <w:tcBorders>
              <w:top w:val="single" w:sz="4" w:space="0" w:color="auto"/>
              <w:left w:val="single" w:sz="4" w:space="0" w:color="auto"/>
              <w:bottom w:val="single" w:sz="4" w:space="0" w:color="auto"/>
              <w:right w:val="single" w:sz="4" w:space="0" w:color="auto"/>
            </w:tcBorders>
            <w:hideMark/>
          </w:tcPr>
          <w:p w14:paraId="056330A7" w14:textId="77777777" w:rsidR="00060700" w:rsidRDefault="00060700" w:rsidP="001F2077">
            <w:pPr>
              <w:pStyle w:val="TAC"/>
              <w:rPr>
                <w:rFonts w:eastAsia="SimSun"/>
                <w:kern w:val="2"/>
                <w:lang w:val="sv-SE"/>
              </w:rPr>
            </w:pPr>
            <w:r>
              <w:rPr>
                <w:rFonts w:eastAsia="SimSun"/>
                <w:lang w:val="sv-SE"/>
              </w:rPr>
              <w:t xml:space="preserve">Center of adjacent channel frequency with same nominal channel BW </w:t>
            </w:r>
          </w:p>
        </w:tc>
        <w:tc>
          <w:tcPr>
            <w:tcW w:w="3459" w:type="dxa"/>
            <w:tcBorders>
              <w:top w:val="single" w:sz="4" w:space="0" w:color="auto"/>
              <w:left w:val="single" w:sz="4" w:space="0" w:color="auto"/>
              <w:bottom w:val="single" w:sz="4" w:space="0" w:color="auto"/>
              <w:right w:val="single" w:sz="4" w:space="0" w:color="auto"/>
            </w:tcBorders>
            <w:hideMark/>
          </w:tcPr>
          <w:p w14:paraId="494E280C" w14:textId="77777777" w:rsidR="00060700" w:rsidRDefault="00060700" w:rsidP="001F2077">
            <w:pPr>
              <w:pStyle w:val="TAC"/>
              <w:rPr>
                <w:rFonts w:eastAsia="SimSun"/>
              </w:rPr>
            </w:pPr>
            <w:r>
              <w:rPr>
                <w:rFonts w:eastAsia="SimSun"/>
              </w:rPr>
              <w:t>46.8 dBc (Note 2)</w:t>
            </w:r>
          </w:p>
        </w:tc>
        <w:tc>
          <w:tcPr>
            <w:tcW w:w="1431" w:type="dxa"/>
            <w:tcBorders>
              <w:top w:val="single" w:sz="4" w:space="0" w:color="auto"/>
              <w:left w:val="single" w:sz="4" w:space="0" w:color="auto"/>
              <w:bottom w:val="single" w:sz="4" w:space="0" w:color="auto"/>
              <w:right w:val="single" w:sz="4" w:space="0" w:color="auto"/>
            </w:tcBorders>
            <w:hideMark/>
          </w:tcPr>
          <w:p w14:paraId="566322BC" w14:textId="77777777" w:rsidR="00060700" w:rsidRDefault="00060700" w:rsidP="001F2077">
            <w:pPr>
              <w:pStyle w:val="TAC"/>
              <w:rPr>
                <w:rFonts w:eastAsia="SimSun"/>
              </w:rPr>
            </w:pPr>
            <w:r>
              <w:rPr>
                <w:rFonts w:eastAsia="SimSun"/>
              </w:rPr>
              <w:t>Square (nominal channel BW)</w:t>
            </w:r>
          </w:p>
        </w:tc>
        <w:tc>
          <w:tcPr>
            <w:tcW w:w="1431" w:type="dxa"/>
            <w:tcBorders>
              <w:top w:val="single" w:sz="4" w:space="0" w:color="auto"/>
              <w:left w:val="single" w:sz="4" w:space="0" w:color="auto"/>
              <w:bottom w:val="single" w:sz="4" w:space="0" w:color="auto"/>
              <w:right w:val="single" w:sz="4" w:space="0" w:color="auto"/>
            </w:tcBorders>
            <w:hideMark/>
          </w:tcPr>
          <w:p w14:paraId="34385FFD" w14:textId="77777777" w:rsidR="00060700" w:rsidRDefault="00060700" w:rsidP="001F2077">
            <w:pPr>
              <w:pStyle w:val="TAC"/>
              <w:rPr>
                <w:rFonts w:eastAsia="SimSun"/>
                <w:kern w:val="2"/>
              </w:rPr>
            </w:pPr>
            <w:r>
              <w:rPr>
                <w:rFonts w:eastAsia="SimSun"/>
              </w:rPr>
              <w:t>Nominal channel BW</w:t>
            </w:r>
          </w:p>
        </w:tc>
      </w:tr>
      <w:tr w:rsidR="00060700" w14:paraId="41AA1168" w14:textId="77777777" w:rsidTr="00AA5B42">
        <w:trPr>
          <w:cantSplit/>
          <w:jc w:val="center"/>
        </w:trPr>
        <w:tc>
          <w:tcPr>
            <w:tcW w:w="9300" w:type="dxa"/>
            <w:gridSpan w:val="4"/>
            <w:tcBorders>
              <w:top w:val="single" w:sz="4" w:space="0" w:color="auto"/>
              <w:left w:val="single" w:sz="4" w:space="0" w:color="auto"/>
              <w:bottom w:val="single" w:sz="4" w:space="0" w:color="auto"/>
              <w:right w:val="single" w:sz="4" w:space="0" w:color="auto"/>
            </w:tcBorders>
            <w:hideMark/>
          </w:tcPr>
          <w:p w14:paraId="01A20B94" w14:textId="77777777" w:rsidR="00060700" w:rsidRDefault="00060700" w:rsidP="001F2077">
            <w:pPr>
              <w:pStyle w:val="TAN"/>
              <w:rPr>
                <w:rFonts w:eastAsia="SimSun"/>
                <w:kern w:val="2"/>
              </w:rPr>
            </w:pPr>
            <w:r>
              <w:rPr>
                <w:rFonts w:eastAsia="SimSun"/>
              </w:rPr>
              <w:t>NOTE 1:</w:t>
            </w:r>
            <w:r>
              <w:rPr>
                <w:rFonts w:eastAsia="SimSun"/>
              </w:rPr>
              <w:tab/>
              <w:t>the reference spectral density shall be taken at the carrier center frequency with an integration bandwidth of 100 kHz.</w:t>
            </w:r>
          </w:p>
          <w:p w14:paraId="40A2D3F4" w14:textId="77777777" w:rsidR="00060700" w:rsidRDefault="00060700" w:rsidP="001F2077">
            <w:pPr>
              <w:pStyle w:val="TAN"/>
              <w:rPr>
                <w:rFonts w:eastAsia="SimSun"/>
              </w:rPr>
            </w:pPr>
            <w:r>
              <w:rPr>
                <w:rFonts w:eastAsia="SimSun"/>
              </w:rPr>
              <w:t>NOTE 2:</w:t>
            </w:r>
            <w:r>
              <w:rPr>
                <w:rFonts w:eastAsia="SimSun"/>
              </w:rPr>
              <w:tab/>
              <w:t>the reference spectral densigy shall be taken at the carrier center frequency with an integration bandwidth of nominal carrier BW</w:t>
            </w:r>
          </w:p>
        </w:tc>
      </w:tr>
    </w:tbl>
    <w:p w14:paraId="346A98F3" w14:textId="77777777" w:rsidR="00060700" w:rsidRDefault="00060700" w:rsidP="001F2077"/>
    <w:p w14:paraId="787A77C4" w14:textId="77777777" w:rsidR="00060700" w:rsidRDefault="00060700" w:rsidP="001F2077">
      <w:pPr>
        <w:pStyle w:val="TH"/>
        <w:rPr>
          <w:rFonts w:cs="v5.0.0"/>
        </w:rPr>
      </w:pPr>
      <w:r>
        <w:t>Table A.3-2: Repeater stimulus signal spectral purity requirements for nominal channel bandwidth of passband &gt;20MHz</w:t>
      </w: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9"/>
        <w:gridCol w:w="3459"/>
        <w:gridCol w:w="1431"/>
        <w:gridCol w:w="1431"/>
      </w:tblGrid>
      <w:tr w:rsidR="00060700" w14:paraId="6D1FBC34" w14:textId="77777777" w:rsidTr="00060700">
        <w:trPr>
          <w:cantSplit/>
          <w:jc w:val="center"/>
        </w:trPr>
        <w:tc>
          <w:tcPr>
            <w:tcW w:w="2977" w:type="dxa"/>
            <w:tcBorders>
              <w:top w:val="single" w:sz="4" w:space="0" w:color="auto"/>
              <w:left w:val="single" w:sz="4" w:space="0" w:color="auto"/>
              <w:bottom w:val="single" w:sz="4" w:space="0" w:color="auto"/>
              <w:right w:val="single" w:sz="4" w:space="0" w:color="auto"/>
            </w:tcBorders>
            <w:hideMark/>
          </w:tcPr>
          <w:p w14:paraId="0D51A413" w14:textId="77777777" w:rsidR="00060700" w:rsidRDefault="00060700" w:rsidP="001F2077">
            <w:pPr>
              <w:pStyle w:val="TAH"/>
              <w:rPr>
                <w:rFonts w:eastAsia="SimSun"/>
                <w:kern w:val="2"/>
              </w:rPr>
            </w:pPr>
            <w:r>
              <w:rPr>
                <w:rFonts w:eastAsia="SimSun"/>
              </w:rPr>
              <w:t>Center frequency of measurement filter</w:t>
            </w:r>
          </w:p>
        </w:tc>
        <w:tc>
          <w:tcPr>
            <w:tcW w:w="3456" w:type="dxa"/>
            <w:tcBorders>
              <w:top w:val="single" w:sz="4" w:space="0" w:color="auto"/>
              <w:left w:val="single" w:sz="4" w:space="0" w:color="auto"/>
              <w:bottom w:val="single" w:sz="4" w:space="0" w:color="auto"/>
              <w:right w:val="single" w:sz="4" w:space="0" w:color="auto"/>
            </w:tcBorders>
            <w:hideMark/>
          </w:tcPr>
          <w:p w14:paraId="101028C6" w14:textId="77777777" w:rsidR="00060700" w:rsidRDefault="00060700" w:rsidP="001F2077">
            <w:pPr>
              <w:pStyle w:val="TAH"/>
              <w:rPr>
                <w:rFonts w:eastAsia="SimSun"/>
                <w:iCs/>
                <w:kern w:val="2"/>
              </w:rPr>
            </w:pPr>
            <w:r>
              <w:rPr>
                <w:rFonts w:eastAsia="SimSun"/>
                <w:iCs/>
              </w:rPr>
              <w:t>Minimum requirements</w:t>
            </w:r>
          </w:p>
        </w:tc>
        <w:tc>
          <w:tcPr>
            <w:tcW w:w="1430" w:type="dxa"/>
            <w:tcBorders>
              <w:top w:val="single" w:sz="4" w:space="0" w:color="auto"/>
              <w:left w:val="single" w:sz="4" w:space="0" w:color="auto"/>
              <w:bottom w:val="single" w:sz="4" w:space="0" w:color="auto"/>
              <w:right w:val="single" w:sz="4" w:space="0" w:color="auto"/>
            </w:tcBorders>
            <w:hideMark/>
          </w:tcPr>
          <w:p w14:paraId="56F8EC6D" w14:textId="77777777" w:rsidR="00060700" w:rsidRDefault="00060700" w:rsidP="001F2077">
            <w:pPr>
              <w:pStyle w:val="TAH"/>
              <w:rPr>
                <w:rFonts w:eastAsia="SimSun"/>
                <w:iCs/>
              </w:rPr>
            </w:pPr>
            <w:r>
              <w:rPr>
                <w:rFonts w:eastAsia="SimSun"/>
                <w:iCs/>
              </w:rPr>
              <w:t>Measurement filter type and filter bandwidth</w:t>
            </w:r>
          </w:p>
        </w:tc>
        <w:tc>
          <w:tcPr>
            <w:tcW w:w="1430" w:type="dxa"/>
            <w:tcBorders>
              <w:top w:val="single" w:sz="4" w:space="0" w:color="auto"/>
              <w:left w:val="single" w:sz="4" w:space="0" w:color="auto"/>
              <w:bottom w:val="single" w:sz="4" w:space="0" w:color="auto"/>
              <w:right w:val="single" w:sz="4" w:space="0" w:color="auto"/>
            </w:tcBorders>
            <w:hideMark/>
          </w:tcPr>
          <w:p w14:paraId="2692E9CA" w14:textId="77777777" w:rsidR="00060700" w:rsidRDefault="00060700" w:rsidP="001F2077">
            <w:pPr>
              <w:pStyle w:val="TAH"/>
              <w:rPr>
                <w:rFonts w:eastAsia="SimSun"/>
                <w:iCs/>
                <w:kern w:val="2"/>
              </w:rPr>
            </w:pPr>
            <w:r>
              <w:rPr>
                <w:rFonts w:eastAsia="SimSun"/>
                <w:iCs/>
              </w:rPr>
              <w:t xml:space="preserve">Integration bandwidth </w:t>
            </w:r>
          </w:p>
        </w:tc>
      </w:tr>
      <w:tr w:rsidR="00060700" w14:paraId="3E713CE1" w14:textId="77777777" w:rsidTr="00060700">
        <w:trPr>
          <w:cantSplit/>
          <w:jc w:val="center"/>
        </w:trPr>
        <w:tc>
          <w:tcPr>
            <w:tcW w:w="2977" w:type="dxa"/>
            <w:tcBorders>
              <w:top w:val="single" w:sz="4" w:space="0" w:color="auto"/>
              <w:left w:val="single" w:sz="4" w:space="0" w:color="auto"/>
              <w:bottom w:val="single" w:sz="4" w:space="0" w:color="auto"/>
              <w:right w:val="single" w:sz="4" w:space="0" w:color="auto"/>
            </w:tcBorders>
            <w:hideMark/>
          </w:tcPr>
          <w:p w14:paraId="7583FE37" w14:textId="77777777" w:rsidR="00060700" w:rsidRDefault="00060700" w:rsidP="001F2077">
            <w:pPr>
              <w:pStyle w:val="TAC"/>
              <w:rPr>
                <w:rFonts w:eastAsia="SimSun"/>
                <w:kern w:val="2"/>
              </w:rPr>
            </w:pPr>
            <w:r>
              <w:rPr>
                <w:rFonts w:eastAsia="SimSun"/>
              </w:rPr>
              <w:t>50.0 kHz outside from channel edge</w:t>
            </w:r>
          </w:p>
        </w:tc>
        <w:tc>
          <w:tcPr>
            <w:tcW w:w="3456" w:type="dxa"/>
            <w:tcBorders>
              <w:top w:val="single" w:sz="4" w:space="0" w:color="auto"/>
              <w:left w:val="single" w:sz="4" w:space="0" w:color="auto"/>
              <w:bottom w:val="single" w:sz="4" w:space="0" w:color="auto"/>
              <w:right w:val="single" w:sz="4" w:space="0" w:color="auto"/>
            </w:tcBorders>
            <w:vAlign w:val="center"/>
            <w:hideMark/>
          </w:tcPr>
          <w:p w14:paraId="63BC7066" w14:textId="77777777" w:rsidR="00060700" w:rsidRPr="00060700" w:rsidRDefault="00060700" w:rsidP="001F2077">
            <w:pPr>
              <w:pStyle w:val="TAC"/>
              <w:rPr>
                <w:kern w:val="2"/>
                <w:lang w:val="en-US"/>
              </w:rPr>
            </w:pPr>
            <w:r>
              <w:rPr>
                <w:kern w:val="2"/>
                <w:lang w:val="en-US"/>
              </w:rPr>
              <w:t>47.2 dBc (Note 1)</w:t>
            </w:r>
          </w:p>
        </w:tc>
        <w:tc>
          <w:tcPr>
            <w:tcW w:w="1430" w:type="dxa"/>
            <w:tcBorders>
              <w:top w:val="single" w:sz="4" w:space="0" w:color="auto"/>
              <w:left w:val="single" w:sz="4" w:space="0" w:color="auto"/>
              <w:bottom w:val="single" w:sz="4" w:space="0" w:color="auto"/>
              <w:right w:val="single" w:sz="4" w:space="0" w:color="auto"/>
            </w:tcBorders>
            <w:hideMark/>
          </w:tcPr>
          <w:p w14:paraId="4F30F2F6" w14:textId="77777777" w:rsidR="00060700" w:rsidRDefault="00060700" w:rsidP="001F2077">
            <w:pPr>
              <w:pStyle w:val="TAC"/>
              <w:rPr>
                <w:rFonts w:eastAsia="SimSun"/>
              </w:rPr>
            </w:pPr>
            <w:r>
              <w:rPr>
                <w:rFonts w:eastAsia="SimSun"/>
              </w:rPr>
              <w:t>Square (100 kHz)</w:t>
            </w:r>
          </w:p>
        </w:tc>
        <w:tc>
          <w:tcPr>
            <w:tcW w:w="1430" w:type="dxa"/>
            <w:tcBorders>
              <w:top w:val="single" w:sz="4" w:space="0" w:color="auto"/>
              <w:left w:val="single" w:sz="4" w:space="0" w:color="auto"/>
              <w:bottom w:val="single" w:sz="4" w:space="0" w:color="auto"/>
              <w:right w:val="single" w:sz="4" w:space="0" w:color="auto"/>
            </w:tcBorders>
            <w:hideMark/>
          </w:tcPr>
          <w:p w14:paraId="23E5B584" w14:textId="77777777" w:rsidR="00060700" w:rsidRDefault="00060700" w:rsidP="001F2077">
            <w:pPr>
              <w:pStyle w:val="TAC"/>
              <w:rPr>
                <w:rFonts w:eastAsia="SimSun"/>
                <w:kern w:val="2"/>
              </w:rPr>
            </w:pPr>
            <w:r>
              <w:rPr>
                <w:rFonts w:eastAsia="SimSun"/>
              </w:rPr>
              <w:t xml:space="preserve">100 kHz </w:t>
            </w:r>
          </w:p>
        </w:tc>
      </w:tr>
      <w:tr w:rsidR="00060700" w14:paraId="07BB4048" w14:textId="77777777" w:rsidTr="00060700">
        <w:trPr>
          <w:cantSplit/>
          <w:jc w:val="center"/>
        </w:trPr>
        <w:tc>
          <w:tcPr>
            <w:tcW w:w="2977" w:type="dxa"/>
            <w:tcBorders>
              <w:top w:val="single" w:sz="4" w:space="0" w:color="auto"/>
              <w:left w:val="single" w:sz="4" w:space="0" w:color="auto"/>
              <w:bottom w:val="single" w:sz="4" w:space="0" w:color="auto"/>
              <w:right w:val="single" w:sz="4" w:space="0" w:color="auto"/>
            </w:tcBorders>
            <w:hideMark/>
          </w:tcPr>
          <w:p w14:paraId="193958DC" w14:textId="77777777" w:rsidR="00060700" w:rsidRDefault="00060700" w:rsidP="001F2077">
            <w:pPr>
              <w:pStyle w:val="TAC"/>
              <w:rPr>
                <w:rFonts w:eastAsia="SimSun"/>
                <w:kern w:val="2"/>
                <w:lang w:val="sv-SE"/>
              </w:rPr>
            </w:pPr>
            <w:r>
              <w:rPr>
                <w:rFonts w:eastAsia="SimSun"/>
                <w:lang w:val="sv-SE"/>
              </w:rPr>
              <w:t xml:space="preserve">Center of adjacent channel frequency with same nominal channel BW </w:t>
            </w:r>
          </w:p>
        </w:tc>
        <w:tc>
          <w:tcPr>
            <w:tcW w:w="3456" w:type="dxa"/>
            <w:tcBorders>
              <w:top w:val="single" w:sz="4" w:space="0" w:color="auto"/>
              <w:left w:val="single" w:sz="4" w:space="0" w:color="auto"/>
              <w:bottom w:val="single" w:sz="4" w:space="0" w:color="auto"/>
              <w:right w:val="single" w:sz="4" w:space="0" w:color="auto"/>
            </w:tcBorders>
            <w:hideMark/>
          </w:tcPr>
          <w:p w14:paraId="4812B096" w14:textId="77777777" w:rsidR="00060700" w:rsidRDefault="00060700" w:rsidP="001F2077">
            <w:pPr>
              <w:pStyle w:val="TAC"/>
              <w:rPr>
                <w:rFonts w:eastAsia="SimSun"/>
              </w:rPr>
            </w:pPr>
            <w:r>
              <w:rPr>
                <w:rFonts w:eastAsia="SimSun"/>
              </w:rPr>
              <w:t>47.2 dBc (Note 2)</w:t>
            </w:r>
          </w:p>
        </w:tc>
        <w:tc>
          <w:tcPr>
            <w:tcW w:w="1430" w:type="dxa"/>
            <w:tcBorders>
              <w:top w:val="single" w:sz="4" w:space="0" w:color="auto"/>
              <w:left w:val="single" w:sz="4" w:space="0" w:color="auto"/>
              <w:bottom w:val="single" w:sz="4" w:space="0" w:color="auto"/>
              <w:right w:val="single" w:sz="4" w:space="0" w:color="auto"/>
            </w:tcBorders>
            <w:hideMark/>
          </w:tcPr>
          <w:p w14:paraId="100D3AF8" w14:textId="77777777" w:rsidR="00060700" w:rsidRDefault="00060700" w:rsidP="001F2077">
            <w:pPr>
              <w:pStyle w:val="TAC"/>
              <w:rPr>
                <w:rFonts w:eastAsia="SimSun"/>
              </w:rPr>
            </w:pPr>
            <w:r>
              <w:rPr>
                <w:rFonts w:eastAsia="SimSun"/>
              </w:rPr>
              <w:t>Square (nominal channel BW)</w:t>
            </w:r>
          </w:p>
        </w:tc>
        <w:tc>
          <w:tcPr>
            <w:tcW w:w="1430" w:type="dxa"/>
            <w:tcBorders>
              <w:top w:val="single" w:sz="4" w:space="0" w:color="auto"/>
              <w:left w:val="single" w:sz="4" w:space="0" w:color="auto"/>
              <w:bottom w:val="single" w:sz="4" w:space="0" w:color="auto"/>
              <w:right w:val="single" w:sz="4" w:space="0" w:color="auto"/>
            </w:tcBorders>
            <w:hideMark/>
          </w:tcPr>
          <w:p w14:paraId="669BF2B7" w14:textId="77777777" w:rsidR="00060700" w:rsidRDefault="00060700" w:rsidP="001F2077">
            <w:pPr>
              <w:pStyle w:val="TAC"/>
              <w:rPr>
                <w:rFonts w:eastAsia="SimSun"/>
                <w:kern w:val="2"/>
              </w:rPr>
            </w:pPr>
            <w:r>
              <w:rPr>
                <w:rFonts w:eastAsia="SimSun"/>
              </w:rPr>
              <w:t>Nominal channel BW</w:t>
            </w:r>
          </w:p>
        </w:tc>
      </w:tr>
      <w:tr w:rsidR="00060700" w14:paraId="24A9F865" w14:textId="77777777" w:rsidTr="00060700">
        <w:trPr>
          <w:cantSplit/>
          <w:jc w:val="center"/>
        </w:trPr>
        <w:tc>
          <w:tcPr>
            <w:tcW w:w="9293" w:type="dxa"/>
            <w:gridSpan w:val="4"/>
            <w:tcBorders>
              <w:top w:val="single" w:sz="4" w:space="0" w:color="auto"/>
              <w:left w:val="single" w:sz="4" w:space="0" w:color="auto"/>
              <w:bottom w:val="single" w:sz="4" w:space="0" w:color="auto"/>
              <w:right w:val="single" w:sz="4" w:space="0" w:color="auto"/>
            </w:tcBorders>
            <w:hideMark/>
          </w:tcPr>
          <w:p w14:paraId="359DCFEA" w14:textId="77777777" w:rsidR="00060700" w:rsidRDefault="00060700" w:rsidP="001F2077">
            <w:pPr>
              <w:pStyle w:val="TAN"/>
              <w:rPr>
                <w:rFonts w:eastAsia="SimSun"/>
                <w:kern w:val="2"/>
              </w:rPr>
            </w:pPr>
            <w:r>
              <w:rPr>
                <w:rFonts w:eastAsia="SimSun"/>
              </w:rPr>
              <w:t>NOTE 1:</w:t>
            </w:r>
            <w:r>
              <w:rPr>
                <w:rFonts w:eastAsia="SimSun"/>
              </w:rPr>
              <w:tab/>
              <w:t>the reference spectral density shall be taken at the carrier center frequency with an integration bandwidth of 100 kHz.</w:t>
            </w:r>
          </w:p>
          <w:p w14:paraId="023E21F9" w14:textId="77777777" w:rsidR="00060700" w:rsidRDefault="00060700" w:rsidP="001F2077">
            <w:pPr>
              <w:pStyle w:val="TAN"/>
              <w:rPr>
                <w:rFonts w:eastAsia="SimSun"/>
              </w:rPr>
            </w:pPr>
            <w:r>
              <w:rPr>
                <w:rFonts w:eastAsia="SimSun"/>
              </w:rPr>
              <w:t>NOTE 2:</w:t>
            </w:r>
            <w:r>
              <w:rPr>
                <w:rFonts w:eastAsia="SimSun"/>
              </w:rPr>
              <w:tab/>
              <w:t>the reference spectral densigy shall be taken at the carrier center frequency with an integration bandwidth of nominal carrier BW</w:t>
            </w:r>
          </w:p>
        </w:tc>
      </w:tr>
    </w:tbl>
    <w:p w14:paraId="0A1697B0" w14:textId="77777777" w:rsidR="00840382" w:rsidRPr="00060700" w:rsidRDefault="00840382" w:rsidP="00840382">
      <w:pPr>
        <w:rPr>
          <w:lang w:eastAsia="zh-CN"/>
        </w:rPr>
      </w:pPr>
    </w:p>
    <w:p w14:paraId="7D82063B" w14:textId="6FB6E94C" w:rsidR="00F1058F" w:rsidRPr="007530C6" w:rsidRDefault="00F1058F" w:rsidP="00F1058F">
      <w:pPr>
        <w:pStyle w:val="Heading8"/>
      </w:pPr>
      <w:bookmarkStart w:id="3144" w:name="_Toc120613244"/>
      <w:bookmarkStart w:id="3145" w:name="_Toc121756788"/>
      <w:bookmarkStart w:id="3146" w:name="_Toc121820377"/>
      <w:bookmarkStart w:id="3147" w:name="_Toc124158127"/>
      <w:bookmarkStart w:id="3148" w:name="_Toc130560704"/>
      <w:bookmarkStart w:id="3149" w:name="_Toc137470347"/>
      <w:bookmarkStart w:id="3150" w:name="_Toc138884740"/>
      <w:r w:rsidRPr="007530C6">
        <w:t>Annex B (normative):</w:t>
      </w:r>
      <w:r w:rsidRPr="007530C6">
        <w:br/>
        <w:t xml:space="preserve">Environmental requirements for the </w:t>
      </w:r>
      <w:r w:rsidR="009E50FE" w:rsidRPr="007530C6">
        <w:rPr>
          <w:rFonts w:hint="eastAsia"/>
          <w:lang w:eastAsia="zh-CN"/>
        </w:rPr>
        <w:t>repeater</w:t>
      </w:r>
      <w:bookmarkEnd w:id="3144"/>
      <w:bookmarkEnd w:id="3145"/>
      <w:bookmarkEnd w:id="3146"/>
      <w:bookmarkEnd w:id="3147"/>
      <w:bookmarkEnd w:id="3148"/>
      <w:bookmarkEnd w:id="3149"/>
      <w:bookmarkEnd w:id="3150"/>
    </w:p>
    <w:p w14:paraId="183D8219" w14:textId="2EBD86A6" w:rsidR="009E50FE" w:rsidRPr="007530C6" w:rsidRDefault="009E50FE" w:rsidP="0052133C">
      <w:pPr>
        <w:rPr>
          <w:lang w:eastAsia="zh-CN"/>
        </w:rPr>
      </w:pPr>
    </w:p>
    <w:p w14:paraId="22A8CF86" w14:textId="77777777" w:rsidR="00C730FD" w:rsidRPr="007530C6" w:rsidRDefault="00C730FD" w:rsidP="00C730FD">
      <w:pPr>
        <w:pStyle w:val="Heading1"/>
      </w:pPr>
      <w:bookmarkStart w:id="3151" w:name="_Toc115191651"/>
      <w:bookmarkStart w:id="3152" w:name="_Toc106201797"/>
      <w:bookmarkStart w:id="3153" w:name="_Toc98774036"/>
      <w:bookmarkStart w:id="3154" w:name="_Toc89955608"/>
      <w:bookmarkStart w:id="3155" w:name="_Toc82595577"/>
      <w:bookmarkStart w:id="3156" w:name="_Toc76545474"/>
      <w:bookmarkStart w:id="3157" w:name="_Toc75243128"/>
      <w:bookmarkStart w:id="3158" w:name="_Toc74962218"/>
      <w:bookmarkStart w:id="3159" w:name="_Toc66728341"/>
      <w:bookmarkStart w:id="3160" w:name="_Toc61183026"/>
      <w:bookmarkStart w:id="3161" w:name="_Toc58863041"/>
      <w:bookmarkStart w:id="3162" w:name="_Toc58860537"/>
      <w:bookmarkStart w:id="3163" w:name="_Toc53182750"/>
      <w:bookmarkStart w:id="3164" w:name="_Toc45884718"/>
      <w:bookmarkStart w:id="3165" w:name="_Toc37272471"/>
      <w:bookmarkStart w:id="3166" w:name="_Toc36645417"/>
      <w:bookmarkStart w:id="3167" w:name="_Toc29810024"/>
      <w:bookmarkStart w:id="3168" w:name="_Toc21100226"/>
      <w:bookmarkStart w:id="3169" w:name="_Toc120613245"/>
      <w:bookmarkStart w:id="3170" w:name="_Toc121756789"/>
      <w:bookmarkStart w:id="3171" w:name="_Toc121820378"/>
      <w:bookmarkStart w:id="3172" w:name="_Toc124158128"/>
      <w:bookmarkStart w:id="3173" w:name="_Toc130560705"/>
      <w:bookmarkStart w:id="3174" w:name="_Toc137470348"/>
      <w:bookmarkStart w:id="3175" w:name="_Toc138884741"/>
      <w:r w:rsidRPr="007530C6">
        <w:t>B.1</w:t>
      </w:r>
      <w:r w:rsidRPr="007530C6">
        <w:tab/>
        <w:t>General</w:t>
      </w:r>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p>
    <w:p w14:paraId="412E1CCC" w14:textId="77777777" w:rsidR="00C730FD" w:rsidRPr="007530C6" w:rsidRDefault="00C730FD" w:rsidP="00C730FD">
      <w:pPr>
        <w:rPr>
          <w:rFonts w:cs="v4.2.0"/>
        </w:rPr>
      </w:pPr>
      <w:r w:rsidRPr="007530C6">
        <w:rPr>
          <w:rFonts w:cs="v4.2.0"/>
        </w:rPr>
        <w:t>For each test in the present document, the environmental conditions under which the repeater is to be tested are defined.</w:t>
      </w:r>
    </w:p>
    <w:p w14:paraId="2113A523" w14:textId="77777777" w:rsidR="00C730FD" w:rsidRPr="007530C6" w:rsidRDefault="00C730FD" w:rsidP="00C730FD">
      <w:pPr>
        <w:pStyle w:val="Heading1"/>
      </w:pPr>
      <w:bookmarkStart w:id="3176" w:name="_Toc115191652"/>
      <w:bookmarkStart w:id="3177" w:name="_Toc106201798"/>
      <w:bookmarkStart w:id="3178" w:name="_Toc98774037"/>
      <w:bookmarkStart w:id="3179" w:name="_Toc89955609"/>
      <w:bookmarkStart w:id="3180" w:name="_Toc82595578"/>
      <w:bookmarkStart w:id="3181" w:name="_Toc76545475"/>
      <w:bookmarkStart w:id="3182" w:name="_Toc75243129"/>
      <w:bookmarkStart w:id="3183" w:name="_Toc74962219"/>
      <w:bookmarkStart w:id="3184" w:name="_Toc66728342"/>
      <w:bookmarkStart w:id="3185" w:name="_Toc61183027"/>
      <w:bookmarkStart w:id="3186" w:name="_Toc58863042"/>
      <w:bookmarkStart w:id="3187" w:name="_Toc58860538"/>
      <w:bookmarkStart w:id="3188" w:name="_Toc53182751"/>
      <w:bookmarkStart w:id="3189" w:name="_Toc45884719"/>
      <w:bookmarkStart w:id="3190" w:name="_Toc37272472"/>
      <w:bookmarkStart w:id="3191" w:name="_Toc36645418"/>
      <w:bookmarkStart w:id="3192" w:name="_Toc29810025"/>
      <w:bookmarkStart w:id="3193" w:name="_Toc21100227"/>
      <w:bookmarkStart w:id="3194" w:name="_Toc120613246"/>
      <w:bookmarkStart w:id="3195" w:name="_Toc121756790"/>
      <w:bookmarkStart w:id="3196" w:name="_Toc121820379"/>
      <w:bookmarkStart w:id="3197" w:name="_Toc124158129"/>
      <w:bookmarkStart w:id="3198" w:name="_Toc130560706"/>
      <w:bookmarkStart w:id="3199" w:name="_Toc137470349"/>
      <w:bookmarkStart w:id="3200" w:name="_Toc138884742"/>
      <w:r w:rsidRPr="007530C6">
        <w:t>B.2</w:t>
      </w:r>
      <w:r w:rsidRPr="007530C6">
        <w:tab/>
        <w:t>Normal test environment</w:t>
      </w:r>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p>
    <w:p w14:paraId="09B30031" w14:textId="77777777" w:rsidR="00C730FD" w:rsidRPr="007530C6" w:rsidRDefault="00C730FD" w:rsidP="00C730FD">
      <w:r w:rsidRPr="007530C6">
        <w:t>When a normal test environment is specified for a test, the test should be performed within the minimum and maximum limits of the conditions stated in table B.1.</w:t>
      </w:r>
    </w:p>
    <w:p w14:paraId="331B0E6D" w14:textId="77777777" w:rsidR="00C730FD" w:rsidRPr="007530C6" w:rsidRDefault="00C730FD" w:rsidP="00C730FD">
      <w:pPr>
        <w:pStyle w:val="TH"/>
      </w:pPr>
      <w:r w:rsidRPr="007530C6">
        <w:lastRenderedPageBreak/>
        <w:t>Table B.1: Limits of conditions for normal test environment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1852"/>
        <w:gridCol w:w="1843"/>
      </w:tblGrid>
      <w:tr w:rsidR="00C730FD" w:rsidRPr="007530C6" w14:paraId="05B56A2A"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30052F09" w14:textId="77777777" w:rsidR="00C730FD" w:rsidRPr="007530C6" w:rsidRDefault="00C730FD">
            <w:pPr>
              <w:pStyle w:val="TAH"/>
              <w:spacing w:line="256" w:lineRule="auto"/>
              <w:rPr>
                <w:rFonts w:cs="v4.2.0"/>
              </w:rPr>
            </w:pPr>
            <w:r w:rsidRPr="007530C6">
              <w:rPr>
                <w:rFonts w:cs="v4.2.0"/>
              </w:rPr>
              <w:t>Condition</w:t>
            </w:r>
          </w:p>
        </w:tc>
        <w:tc>
          <w:tcPr>
            <w:tcW w:w="1852" w:type="dxa"/>
            <w:tcBorders>
              <w:top w:val="single" w:sz="4" w:space="0" w:color="auto"/>
              <w:left w:val="single" w:sz="4" w:space="0" w:color="auto"/>
              <w:bottom w:val="single" w:sz="4" w:space="0" w:color="auto"/>
              <w:right w:val="single" w:sz="4" w:space="0" w:color="auto"/>
            </w:tcBorders>
            <w:hideMark/>
          </w:tcPr>
          <w:p w14:paraId="51EA3207" w14:textId="77777777" w:rsidR="00C730FD" w:rsidRPr="007530C6" w:rsidRDefault="00C730FD">
            <w:pPr>
              <w:pStyle w:val="TAH"/>
              <w:spacing w:line="256" w:lineRule="auto"/>
              <w:rPr>
                <w:rFonts w:cs="v4.2.0"/>
              </w:rPr>
            </w:pPr>
            <w:r w:rsidRPr="007530C6">
              <w:rPr>
                <w:rFonts w:cs="v4.2.0"/>
              </w:rPr>
              <w:t>Minimum</w:t>
            </w:r>
          </w:p>
        </w:tc>
        <w:tc>
          <w:tcPr>
            <w:tcW w:w="1843" w:type="dxa"/>
            <w:tcBorders>
              <w:top w:val="single" w:sz="4" w:space="0" w:color="auto"/>
              <w:left w:val="single" w:sz="4" w:space="0" w:color="auto"/>
              <w:bottom w:val="single" w:sz="4" w:space="0" w:color="auto"/>
              <w:right w:val="single" w:sz="4" w:space="0" w:color="auto"/>
            </w:tcBorders>
            <w:hideMark/>
          </w:tcPr>
          <w:p w14:paraId="208E1481" w14:textId="77777777" w:rsidR="00C730FD" w:rsidRPr="007530C6" w:rsidRDefault="00C730FD">
            <w:pPr>
              <w:pStyle w:val="TAH"/>
              <w:spacing w:line="256" w:lineRule="auto"/>
              <w:rPr>
                <w:rFonts w:cs="v4.2.0"/>
              </w:rPr>
            </w:pPr>
            <w:r w:rsidRPr="007530C6">
              <w:rPr>
                <w:rFonts w:cs="v4.2.0"/>
              </w:rPr>
              <w:t>Maximum</w:t>
            </w:r>
          </w:p>
        </w:tc>
      </w:tr>
      <w:tr w:rsidR="00C730FD" w:rsidRPr="007530C6" w14:paraId="677D7795"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1BB683CF" w14:textId="77777777" w:rsidR="00C730FD" w:rsidRPr="007530C6" w:rsidRDefault="00C730FD">
            <w:pPr>
              <w:pStyle w:val="TAL"/>
              <w:spacing w:line="256" w:lineRule="auto"/>
              <w:rPr>
                <w:rFonts w:cs="v4.2.0"/>
              </w:rPr>
            </w:pPr>
            <w:r w:rsidRPr="007530C6">
              <w:rPr>
                <w:rFonts w:cs="v4.2.0"/>
              </w:rPr>
              <w:t>Barometric pressure</w:t>
            </w:r>
          </w:p>
        </w:tc>
        <w:tc>
          <w:tcPr>
            <w:tcW w:w="1852" w:type="dxa"/>
            <w:tcBorders>
              <w:top w:val="single" w:sz="4" w:space="0" w:color="auto"/>
              <w:left w:val="single" w:sz="4" w:space="0" w:color="auto"/>
              <w:bottom w:val="single" w:sz="4" w:space="0" w:color="auto"/>
              <w:right w:val="single" w:sz="4" w:space="0" w:color="auto"/>
            </w:tcBorders>
            <w:hideMark/>
          </w:tcPr>
          <w:p w14:paraId="43EB58AB" w14:textId="77777777" w:rsidR="00C730FD" w:rsidRPr="007530C6" w:rsidRDefault="00C730FD">
            <w:pPr>
              <w:pStyle w:val="TAL"/>
              <w:spacing w:line="256" w:lineRule="auto"/>
              <w:rPr>
                <w:rFonts w:cs="v4.2.0"/>
              </w:rPr>
            </w:pPr>
            <w:r w:rsidRPr="007530C6">
              <w:rPr>
                <w:rFonts w:cs="v4.2.0"/>
              </w:rPr>
              <w:t>86 kPa</w:t>
            </w:r>
          </w:p>
        </w:tc>
        <w:tc>
          <w:tcPr>
            <w:tcW w:w="1843" w:type="dxa"/>
            <w:tcBorders>
              <w:top w:val="single" w:sz="4" w:space="0" w:color="auto"/>
              <w:left w:val="single" w:sz="4" w:space="0" w:color="auto"/>
              <w:bottom w:val="single" w:sz="4" w:space="0" w:color="auto"/>
              <w:right w:val="single" w:sz="4" w:space="0" w:color="auto"/>
            </w:tcBorders>
            <w:hideMark/>
          </w:tcPr>
          <w:p w14:paraId="36B56200" w14:textId="77777777" w:rsidR="00C730FD" w:rsidRPr="007530C6" w:rsidRDefault="00C730FD">
            <w:pPr>
              <w:pStyle w:val="TAL"/>
              <w:spacing w:line="256" w:lineRule="auto"/>
              <w:rPr>
                <w:rFonts w:cs="v4.2.0"/>
              </w:rPr>
            </w:pPr>
            <w:r w:rsidRPr="007530C6">
              <w:rPr>
                <w:rFonts w:cs="v4.2.0"/>
              </w:rPr>
              <w:t>106 kPa</w:t>
            </w:r>
          </w:p>
        </w:tc>
      </w:tr>
      <w:tr w:rsidR="00C730FD" w:rsidRPr="007530C6" w14:paraId="712572AC"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53618A4F" w14:textId="77777777" w:rsidR="00C730FD" w:rsidRPr="007530C6" w:rsidRDefault="00C730FD">
            <w:pPr>
              <w:pStyle w:val="TAL"/>
              <w:spacing w:line="256" w:lineRule="auto"/>
              <w:rPr>
                <w:rFonts w:cs="v4.2.0"/>
              </w:rPr>
            </w:pPr>
            <w:r w:rsidRPr="007530C6">
              <w:rPr>
                <w:rFonts w:cs="v4.2.0"/>
              </w:rPr>
              <w:t>Temperature</w:t>
            </w:r>
          </w:p>
        </w:tc>
        <w:tc>
          <w:tcPr>
            <w:tcW w:w="1852" w:type="dxa"/>
            <w:tcBorders>
              <w:top w:val="single" w:sz="4" w:space="0" w:color="auto"/>
              <w:left w:val="single" w:sz="4" w:space="0" w:color="auto"/>
              <w:bottom w:val="single" w:sz="4" w:space="0" w:color="auto"/>
              <w:right w:val="single" w:sz="4" w:space="0" w:color="auto"/>
            </w:tcBorders>
            <w:hideMark/>
          </w:tcPr>
          <w:p w14:paraId="6003EA37" w14:textId="77777777" w:rsidR="00C730FD" w:rsidRPr="007530C6" w:rsidRDefault="00C730FD">
            <w:pPr>
              <w:pStyle w:val="TAL"/>
              <w:spacing w:line="256" w:lineRule="auto"/>
              <w:rPr>
                <w:rFonts w:cs="v4.2.0"/>
              </w:rPr>
            </w:pPr>
            <w:r w:rsidRPr="007530C6">
              <w:rPr>
                <w:rFonts w:cs="v4.2.0"/>
              </w:rPr>
              <w:t xml:space="preserve">15 </w:t>
            </w:r>
            <w:r w:rsidRPr="007530C6">
              <w:rPr>
                <w:rFonts w:cs="v4.2.0"/>
              </w:rPr>
              <w:sym w:font="Symbol" w:char="F0B0"/>
            </w:r>
            <w:r w:rsidRPr="007530C6">
              <w:rPr>
                <w:rFonts w:cs="v4.2.0"/>
              </w:rPr>
              <w:t>C</w:t>
            </w:r>
          </w:p>
        </w:tc>
        <w:tc>
          <w:tcPr>
            <w:tcW w:w="1843" w:type="dxa"/>
            <w:tcBorders>
              <w:top w:val="single" w:sz="4" w:space="0" w:color="auto"/>
              <w:left w:val="single" w:sz="4" w:space="0" w:color="auto"/>
              <w:bottom w:val="single" w:sz="4" w:space="0" w:color="auto"/>
              <w:right w:val="single" w:sz="4" w:space="0" w:color="auto"/>
            </w:tcBorders>
            <w:hideMark/>
          </w:tcPr>
          <w:p w14:paraId="113D20F1" w14:textId="77777777" w:rsidR="00C730FD" w:rsidRPr="007530C6" w:rsidRDefault="00C730FD">
            <w:pPr>
              <w:pStyle w:val="TAL"/>
              <w:spacing w:line="256" w:lineRule="auto"/>
              <w:rPr>
                <w:rFonts w:cs="v4.2.0"/>
              </w:rPr>
            </w:pPr>
            <w:r w:rsidRPr="007530C6">
              <w:rPr>
                <w:rFonts w:cs="v4.2.0"/>
              </w:rPr>
              <w:t xml:space="preserve">30 </w:t>
            </w:r>
            <w:r w:rsidRPr="007530C6">
              <w:rPr>
                <w:rFonts w:cs="v4.2.0"/>
              </w:rPr>
              <w:sym w:font="Symbol" w:char="F0B0"/>
            </w:r>
            <w:r w:rsidRPr="007530C6">
              <w:rPr>
                <w:rFonts w:cs="v4.2.0"/>
              </w:rPr>
              <w:t>C</w:t>
            </w:r>
          </w:p>
        </w:tc>
      </w:tr>
      <w:tr w:rsidR="00C730FD" w:rsidRPr="007530C6" w14:paraId="6E91E887"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44AD285F" w14:textId="77777777" w:rsidR="00C730FD" w:rsidRPr="007530C6" w:rsidRDefault="00C730FD">
            <w:pPr>
              <w:pStyle w:val="TAL"/>
              <w:spacing w:line="256" w:lineRule="auto"/>
              <w:rPr>
                <w:rFonts w:cs="v4.2.0"/>
              </w:rPr>
            </w:pPr>
            <w:r w:rsidRPr="007530C6">
              <w:rPr>
                <w:rFonts w:cs="v4.2.0"/>
              </w:rPr>
              <w:t xml:space="preserve">Relative humidity </w:t>
            </w:r>
          </w:p>
        </w:tc>
        <w:tc>
          <w:tcPr>
            <w:tcW w:w="1852" w:type="dxa"/>
            <w:tcBorders>
              <w:top w:val="single" w:sz="4" w:space="0" w:color="auto"/>
              <w:left w:val="single" w:sz="4" w:space="0" w:color="auto"/>
              <w:bottom w:val="single" w:sz="4" w:space="0" w:color="auto"/>
              <w:right w:val="single" w:sz="4" w:space="0" w:color="auto"/>
            </w:tcBorders>
            <w:hideMark/>
          </w:tcPr>
          <w:p w14:paraId="41F28FF7" w14:textId="77777777" w:rsidR="00C730FD" w:rsidRPr="007530C6" w:rsidRDefault="00C730FD">
            <w:pPr>
              <w:pStyle w:val="TAL"/>
              <w:spacing w:line="256" w:lineRule="auto"/>
              <w:rPr>
                <w:rFonts w:cs="v4.2.0"/>
              </w:rPr>
            </w:pPr>
            <w:r w:rsidRPr="007530C6">
              <w:rPr>
                <w:rFonts w:cs="v4.2.0"/>
              </w:rPr>
              <w:t>20 %</w:t>
            </w:r>
          </w:p>
        </w:tc>
        <w:tc>
          <w:tcPr>
            <w:tcW w:w="1843" w:type="dxa"/>
            <w:tcBorders>
              <w:top w:val="single" w:sz="4" w:space="0" w:color="auto"/>
              <w:left w:val="single" w:sz="4" w:space="0" w:color="auto"/>
              <w:bottom w:val="single" w:sz="4" w:space="0" w:color="auto"/>
              <w:right w:val="single" w:sz="4" w:space="0" w:color="auto"/>
            </w:tcBorders>
            <w:hideMark/>
          </w:tcPr>
          <w:p w14:paraId="1189CD33" w14:textId="77777777" w:rsidR="00C730FD" w:rsidRPr="007530C6" w:rsidRDefault="00C730FD">
            <w:pPr>
              <w:pStyle w:val="TAL"/>
              <w:spacing w:line="256" w:lineRule="auto"/>
              <w:rPr>
                <w:rFonts w:cs="v4.2.0"/>
              </w:rPr>
            </w:pPr>
            <w:r w:rsidRPr="007530C6">
              <w:rPr>
                <w:rFonts w:cs="v4.2.0"/>
              </w:rPr>
              <w:t>85 %</w:t>
            </w:r>
          </w:p>
        </w:tc>
      </w:tr>
      <w:tr w:rsidR="00C730FD" w:rsidRPr="007530C6" w14:paraId="45BC785D"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6E927C6D" w14:textId="77777777" w:rsidR="00C730FD" w:rsidRPr="007530C6" w:rsidRDefault="00C730FD">
            <w:pPr>
              <w:pStyle w:val="TAL"/>
              <w:spacing w:line="256" w:lineRule="auto"/>
              <w:rPr>
                <w:rFonts w:cs="v4.2.0"/>
              </w:rPr>
            </w:pPr>
            <w:r w:rsidRPr="007530C6">
              <w:rPr>
                <w:rFonts w:cs="v4.2.0"/>
              </w:rPr>
              <w:t>Power supply</w:t>
            </w:r>
          </w:p>
        </w:tc>
        <w:tc>
          <w:tcPr>
            <w:tcW w:w="3695" w:type="dxa"/>
            <w:gridSpan w:val="2"/>
            <w:tcBorders>
              <w:top w:val="single" w:sz="4" w:space="0" w:color="auto"/>
              <w:left w:val="single" w:sz="4" w:space="0" w:color="auto"/>
              <w:bottom w:val="single" w:sz="4" w:space="0" w:color="auto"/>
              <w:right w:val="single" w:sz="4" w:space="0" w:color="auto"/>
            </w:tcBorders>
            <w:hideMark/>
          </w:tcPr>
          <w:p w14:paraId="04BC4555" w14:textId="77777777" w:rsidR="00C730FD" w:rsidRPr="007530C6" w:rsidRDefault="00C730FD">
            <w:pPr>
              <w:pStyle w:val="TAL"/>
              <w:spacing w:line="256" w:lineRule="auto"/>
              <w:rPr>
                <w:rFonts w:cs="v4.2.0"/>
              </w:rPr>
            </w:pPr>
            <w:r w:rsidRPr="007530C6">
              <w:rPr>
                <w:rFonts w:cs="v4.2.0"/>
              </w:rPr>
              <w:t>Nominal, as declared by the manufacturer</w:t>
            </w:r>
          </w:p>
        </w:tc>
      </w:tr>
      <w:tr w:rsidR="00C730FD" w:rsidRPr="007530C6" w14:paraId="4E26420C" w14:textId="77777777" w:rsidTr="00C730FD">
        <w:trPr>
          <w:cantSplit/>
          <w:jc w:val="center"/>
        </w:trPr>
        <w:tc>
          <w:tcPr>
            <w:tcW w:w="1837" w:type="dxa"/>
            <w:tcBorders>
              <w:top w:val="single" w:sz="4" w:space="0" w:color="auto"/>
              <w:left w:val="single" w:sz="4" w:space="0" w:color="auto"/>
              <w:bottom w:val="single" w:sz="4" w:space="0" w:color="auto"/>
              <w:right w:val="single" w:sz="4" w:space="0" w:color="auto"/>
            </w:tcBorders>
            <w:hideMark/>
          </w:tcPr>
          <w:p w14:paraId="6A62613F" w14:textId="77777777" w:rsidR="00C730FD" w:rsidRPr="007530C6" w:rsidRDefault="00C730FD">
            <w:pPr>
              <w:pStyle w:val="TAL"/>
              <w:spacing w:line="256" w:lineRule="auto"/>
              <w:rPr>
                <w:rFonts w:cs="v4.2.0"/>
              </w:rPr>
            </w:pPr>
            <w:r w:rsidRPr="007530C6">
              <w:rPr>
                <w:rFonts w:cs="v4.2.0"/>
              </w:rPr>
              <w:t>Vibration</w:t>
            </w:r>
          </w:p>
        </w:tc>
        <w:tc>
          <w:tcPr>
            <w:tcW w:w="3695" w:type="dxa"/>
            <w:gridSpan w:val="2"/>
            <w:tcBorders>
              <w:top w:val="single" w:sz="4" w:space="0" w:color="auto"/>
              <w:left w:val="single" w:sz="4" w:space="0" w:color="auto"/>
              <w:bottom w:val="single" w:sz="4" w:space="0" w:color="auto"/>
              <w:right w:val="single" w:sz="4" w:space="0" w:color="auto"/>
            </w:tcBorders>
            <w:hideMark/>
          </w:tcPr>
          <w:p w14:paraId="5B39A971" w14:textId="77777777" w:rsidR="00C730FD" w:rsidRPr="007530C6" w:rsidRDefault="00C730FD">
            <w:pPr>
              <w:pStyle w:val="TAL"/>
              <w:spacing w:line="256" w:lineRule="auto"/>
              <w:rPr>
                <w:rFonts w:cs="v4.2.0"/>
              </w:rPr>
            </w:pPr>
            <w:r w:rsidRPr="007530C6">
              <w:rPr>
                <w:rFonts w:cs="v4.2.0"/>
              </w:rPr>
              <w:t>Negligible</w:t>
            </w:r>
          </w:p>
        </w:tc>
      </w:tr>
    </w:tbl>
    <w:p w14:paraId="2CC092B6" w14:textId="77777777" w:rsidR="00C730FD" w:rsidRPr="007530C6" w:rsidRDefault="00C730FD" w:rsidP="00C730FD">
      <w:pPr>
        <w:rPr>
          <w:rFonts w:cs="v4.2.0"/>
        </w:rPr>
      </w:pPr>
    </w:p>
    <w:p w14:paraId="72C92D7A" w14:textId="77777777" w:rsidR="00C730FD" w:rsidRPr="007530C6" w:rsidRDefault="00C730FD" w:rsidP="00C730FD">
      <w:r w:rsidRPr="007530C6">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2AE28799" w14:textId="77777777" w:rsidR="00C730FD" w:rsidRPr="007530C6" w:rsidRDefault="00C730FD" w:rsidP="00C730FD">
      <w:pPr>
        <w:pStyle w:val="NO"/>
      </w:pPr>
      <w:r w:rsidRPr="007530C6">
        <w:t>NOTE:</w:t>
      </w:r>
      <w:r w:rsidRPr="007530C6">
        <w:tab/>
        <w:t>This may, for instance, be the case for measurements of radiated emissions performed on an open field test site.</w:t>
      </w:r>
    </w:p>
    <w:p w14:paraId="4F78D02C" w14:textId="77777777" w:rsidR="00C730FD" w:rsidRPr="007530C6" w:rsidRDefault="00C730FD" w:rsidP="00C730FD">
      <w:pPr>
        <w:pStyle w:val="Heading1"/>
      </w:pPr>
      <w:bookmarkStart w:id="3201" w:name="_Toc115191653"/>
      <w:bookmarkStart w:id="3202" w:name="_Toc106201799"/>
      <w:bookmarkStart w:id="3203" w:name="_Toc98774038"/>
      <w:bookmarkStart w:id="3204" w:name="_Toc89955610"/>
      <w:bookmarkStart w:id="3205" w:name="_Toc82595579"/>
      <w:bookmarkStart w:id="3206" w:name="_Toc76545476"/>
      <w:bookmarkStart w:id="3207" w:name="_Toc75243130"/>
      <w:bookmarkStart w:id="3208" w:name="_Toc74962220"/>
      <w:bookmarkStart w:id="3209" w:name="_Toc66728343"/>
      <w:bookmarkStart w:id="3210" w:name="_Toc61183028"/>
      <w:bookmarkStart w:id="3211" w:name="_Toc58863043"/>
      <w:bookmarkStart w:id="3212" w:name="_Toc58860539"/>
      <w:bookmarkStart w:id="3213" w:name="_Toc53182752"/>
      <w:bookmarkStart w:id="3214" w:name="_Toc45884720"/>
      <w:bookmarkStart w:id="3215" w:name="_Toc37272473"/>
      <w:bookmarkStart w:id="3216" w:name="_Toc36645419"/>
      <w:bookmarkStart w:id="3217" w:name="_Toc29810026"/>
      <w:bookmarkStart w:id="3218" w:name="_Toc21100228"/>
      <w:bookmarkStart w:id="3219" w:name="_Toc120613247"/>
      <w:bookmarkStart w:id="3220" w:name="_Toc121756791"/>
      <w:bookmarkStart w:id="3221" w:name="_Toc121820380"/>
      <w:bookmarkStart w:id="3222" w:name="_Toc124158130"/>
      <w:bookmarkStart w:id="3223" w:name="_Toc130560707"/>
      <w:bookmarkStart w:id="3224" w:name="_Toc137470350"/>
      <w:bookmarkStart w:id="3225" w:name="_Toc138884743"/>
      <w:r w:rsidRPr="007530C6">
        <w:t>B.3</w:t>
      </w:r>
      <w:r w:rsidRPr="007530C6">
        <w:tab/>
        <w:t>Extreme test environment</w:t>
      </w:r>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p>
    <w:p w14:paraId="68D70EC9" w14:textId="77777777" w:rsidR="00C730FD" w:rsidRPr="007530C6" w:rsidRDefault="00C730FD" w:rsidP="00C730FD">
      <w:pPr>
        <w:rPr>
          <w:rFonts w:cs="v4.2.0"/>
        </w:rPr>
      </w:pPr>
      <w:r w:rsidRPr="007530C6">
        <w:rPr>
          <w:rFonts w:cs="v4.2.0"/>
        </w:rPr>
        <w:t>The manufacturer shall declare one of the following:</w:t>
      </w:r>
    </w:p>
    <w:p w14:paraId="1D5F16F4" w14:textId="2764196E" w:rsidR="00C730FD" w:rsidRPr="007530C6" w:rsidRDefault="00C730FD" w:rsidP="00C730FD">
      <w:pPr>
        <w:pStyle w:val="B1"/>
      </w:pPr>
      <w:r w:rsidRPr="007530C6">
        <w:t>1)</w:t>
      </w:r>
      <w:r w:rsidRPr="007530C6">
        <w:tab/>
        <w:t>The equipment class for the equipment under test, as defined in the IEC 60 721-3-3 [</w:t>
      </w:r>
      <w:r w:rsidRPr="007530C6">
        <w:rPr>
          <w:rFonts w:hint="eastAsia"/>
          <w:lang w:eastAsia="zh-CN"/>
        </w:rPr>
        <w:t>1</w:t>
      </w:r>
      <w:r w:rsidRPr="007530C6">
        <w:t>6];</w:t>
      </w:r>
    </w:p>
    <w:p w14:paraId="640051A0" w14:textId="46305CCA" w:rsidR="00C730FD" w:rsidRPr="007530C6" w:rsidRDefault="00C730FD" w:rsidP="00C730FD">
      <w:pPr>
        <w:pStyle w:val="B1"/>
      </w:pPr>
      <w:r w:rsidRPr="007530C6">
        <w:t>2)</w:t>
      </w:r>
      <w:r w:rsidRPr="007530C6">
        <w:tab/>
        <w:t>The equipment class for the equipment under test, as defined in the IEC 60 721-3-4 [</w:t>
      </w:r>
      <w:r w:rsidRPr="007530C6">
        <w:rPr>
          <w:rFonts w:hint="eastAsia"/>
          <w:lang w:eastAsia="zh-CN"/>
        </w:rPr>
        <w:t>1</w:t>
      </w:r>
      <w:r w:rsidRPr="007530C6">
        <w:t>7];</w:t>
      </w:r>
    </w:p>
    <w:p w14:paraId="7B484FCC" w14:textId="48648454" w:rsidR="00C730FD" w:rsidRPr="007530C6" w:rsidRDefault="00C730FD" w:rsidP="00C730FD">
      <w:pPr>
        <w:pStyle w:val="B1"/>
      </w:pPr>
      <w:r w:rsidRPr="007530C6">
        <w:t>3)</w:t>
      </w:r>
      <w:r w:rsidRPr="007530C6">
        <w:tab/>
        <w:t>The equipment that does not comply with the mentioned classes, the relevant classes from IEC 60 721 [</w:t>
      </w:r>
      <w:r w:rsidRPr="007530C6">
        <w:rPr>
          <w:rFonts w:hint="eastAsia"/>
          <w:lang w:eastAsia="zh-CN"/>
        </w:rPr>
        <w:t>1</w:t>
      </w:r>
      <w:r w:rsidRPr="007530C6">
        <w:t>8] documentation for temperature, humidity and vibration shall be declared.</w:t>
      </w:r>
    </w:p>
    <w:p w14:paraId="202A3BCC" w14:textId="77777777" w:rsidR="00C730FD" w:rsidRPr="007530C6" w:rsidRDefault="00C730FD" w:rsidP="00C730FD">
      <w:pPr>
        <w:pStyle w:val="NO"/>
        <w:rPr>
          <w:rFonts w:cs="v4.2.0"/>
        </w:rPr>
      </w:pPr>
      <w:r w:rsidRPr="007530C6">
        <w:rPr>
          <w:rFonts w:cs="v4.2.0"/>
        </w:rPr>
        <w:t>NOTE:</w:t>
      </w:r>
      <w:r w:rsidRPr="007530C6">
        <w:rPr>
          <w:rFonts w:cs="v4.2.0"/>
        </w:rPr>
        <w:tab/>
        <w:t>Reduced functionality for conditions that fall outside of the standard operational conditions is not tested in the present document. These may be stated and tested separately.</w:t>
      </w:r>
    </w:p>
    <w:p w14:paraId="0F44D029" w14:textId="77777777" w:rsidR="00C730FD" w:rsidRPr="007530C6" w:rsidRDefault="00C730FD" w:rsidP="00C730FD">
      <w:pPr>
        <w:pStyle w:val="Heading2"/>
      </w:pPr>
      <w:bookmarkStart w:id="3226" w:name="_Toc115191654"/>
      <w:bookmarkStart w:id="3227" w:name="_Toc106201800"/>
      <w:bookmarkStart w:id="3228" w:name="_Toc98774039"/>
      <w:bookmarkStart w:id="3229" w:name="_Toc89955611"/>
      <w:bookmarkStart w:id="3230" w:name="_Toc82595580"/>
      <w:bookmarkStart w:id="3231" w:name="_Toc76545477"/>
      <w:bookmarkStart w:id="3232" w:name="_Toc75243131"/>
      <w:bookmarkStart w:id="3233" w:name="_Toc74962221"/>
      <w:bookmarkStart w:id="3234" w:name="_Toc66728344"/>
      <w:bookmarkStart w:id="3235" w:name="_Toc61183029"/>
      <w:bookmarkStart w:id="3236" w:name="_Toc58863044"/>
      <w:bookmarkStart w:id="3237" w:name="_Toc58860540"/>
      <w:bookmarkStart w:id="3238" w:name="_Toc53182753"/>
      <w:bookmarkStart w:id="3239" w:name="_Toc45884721"/>
      <w:bookmarkStart w:id="3240" w:name="_Toc37272474"/>
      <w:bookmarkStart w:id="3241" w:name="_Toc36645420"/>
      <w:bookmarkStart w:id="3242" w:name="_Toc29810027"/>
      <w:bookmarkStart w:id="3243" w:name="_Toc21100229"/>
      <w:bookmarkStart w:id="3244" w:name="_Toc120613248"/>
      <w:bookmarkStart w:id="3245" w:name="_Toc121756792"/>
      <w:bookmarkStart w:id="3246" w:name="_Toc121820381"/>
      <w:bookmarkStart w:id="3247" w:name="_Toc124158131"/>
      <w:bookmarkStart w:id="3248" w:name="_Toc130560708"/>
      <w:bookmarkStart w:id="3249" w:name="_Toc137470351"/>
      <w:bookmarkStart w:id="3250" w:name="_Toc138884744"/>
      <w:r w:rsidRPr="007530C6">
        <w:t>B.3.1</w:t>
      </w:r>
      <w:r w:rsidRPr="007530C6">
        <w:tab/>
        <w:t>Extreme temperature</w:t>
      </w:r>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p>
    <w:p w14:paraId="5DF28092" w14:textId="77777777" w:rsidR="00C730FD" w:rsidRPr="007530C6" w:rsidRDefault="00C730FD" w:rsidP="00C730FD">
      <w:pPr>
        <w:rPr>
          <w:rFonts w:cs="v4.2.0"/>
        </w:rPr>
      </w:pPr>
      <w:r w:rsidRPr="007530C6">
        <w:rPr>
          <w:rFonts w:cs="v4.2.0"/>
        </w:rPr>
        <w:t>When an extreme temperature test environment is specified for a test, the test shall be performed at the standard minimum and maximum operating temperatures defined by the manufacturer's declaration for the equipment under test.</w:t>
      </w:r>
    </w:p>
    <w:p w14:paraId="3B3B4C69" w14:textId="77777777" w:rsidR="00C730FD" w:rsidRPr="007530C6" w:rsidRDefault="00C730FD" w:rsidP="00C730FD">
      <w:pPr>
        <w:rPr>
          <w:b/>
        </w:rPr>
      </w:pPr>
      <w:r w:rsidRPr="007530C6">
        <w:rPr>
          <w:b/>
        </w:rPr>
        <w:t>Minimum temperature:</w:t>
      </w:r>
    </w:p>
    <w:p w14:paraId="6CEF3D25" w14:textId="53356747" w:rsidR="00C730FD" w:rsidRPr="007530C6" w:rsidRDefault="00C730FD" w:rsidP="00C730FD">
      <w:pPr>
        <w:rPr>
          <w:rFonts w:cs="v4.2.0"/>
        </w:rPr>
      </w:pPr>
      <w:r w:rsidRPr="007530C6">
        <w:rPr>
          <w:rFonts w:cs="v4.2.0"/>
        </w:rPr>
        <w:t>The test shall be performed with the environment test equipment and methods including the required environmental phenomena into the equipment, conforming to the test procedure of IEC 60 068-2-1 [</w:t>
      </w:r>
      <w:r w:rsidRPr="007530C6">
        <w:rPr>
          <w:rFonts w:cs="v4.2.0" w:hint="eastAsia"/>
          <w:lang w:eastAsia="zh-CN"/>
        </w:rPr>
        <w:t>1</w:t>
      </w:r>
      <w:r w:rsidRPr="007530C6">
        <w:rPr>
          <w:rFonts w:cs="v4.2.0"/>
        </w:rPr>
        <w:t>9].</w:t>
      </w:r>
    </w:p>
    <w:p w14:paraId="3109AEF3" w14:textId="77777777" w:rsidR="00C730FD" w:rsidRPr="007530C6" w:rsidRDefault="00C730FD" w:rsidP="00C730FD">
      <w:pPr>
        <w:rPr>
          <w:b/>
        </w:rPr>
      </w:pPr>
      <w:r w:rsidRPr="007530C6">
        <w:rPr>
          <w:b/>
        </w:rPr>
        <w:t>Maximum temperature:</w:t>
      </w:r>
    </w:p>
    <w:p w14:paraId="5B897984" w14:textId="0976A910" w:rsidR="00C730FD" w:rsidRPr="007530C6" w:rsidRDefault="00C730FD" w:rsidP="00C730FD">
      <w:pPr>
        <w:rPr>
          <w:rFonts w:cs="v4.2.0"/>
        </w:rPr>
      </w:pPr>
      <w:r w:rsidRPr="007530C6">
        <w:rPr>
          <w:rFonts w:cs="v4.2.0"/>
        </w:rPr>
        <w:t>The test shall be performed with the environmental test equipment and methods including the required environmental phenomena into the equipment, conforming to the test procedure of IEC 60 068-2-2 [</w:t>
      </w:r>
      <w:r w:rsidRPr="007530C6">
        <w:rPr>
          <w:rFonts w:cs="v4.2.0" w:hint="eastAsia"/>
          <w:lang w:eastAsia="zh-CN"/>
        </w:rPr>
        <w:t>2</w:t>
      </w:r>
      <w:r w:rsidRPr="007530C6">
        <w:rPr>
          <w:rFonts w:cs="v4.2.0"/>
        </w:rPr>
        <w:t>0].</w:t>
      </w:r>
    </w:p>
    <w:p w14:paraId="4407A39B" w14:textId="77777777" w:rsidR="00C730FD" w:rsidRPr="007530C6" w:rsidRDefault="00C730FD" w:rsidP="00C730FD">
      <w:pPr>
        <w:pStyle w:val="NO"/>
        <w:rPr>
          <w:rFonts w:cs="v4.2.0"/>
        </w:rPr>
      </w:pPr>
      <w:r w:rsidRPr="007530C6">
        <w:rPr>
          <w:rFonts w:cs="v4.2.0"/>
        </w:rPr>
        <w:t>NOTE:</w:t>
      </w:r>
      <w:r w:rsidRPr="007530C6">
        <w:rPr>
          <w:rFonts w:cs="v4.2.0"/>
        </w:rPr>
        <w:tab/>
        <w:t>It is recommended that the equipment is made fully operational prior to the equipment being taken to its lower operating temperature.</w:t>
      </w:r>
    </w:p>
    <w:p w14:paraId="741C454D" w14:textId="77777777" w:rsidR="00C730FD" w:rsidRPr="007530C6" w:rsidRDefault="00C730FD" w:rsidP="00C730FD">
      <w:pPr>
        <w:pStyle w:val="Heading1"/>
      </w:pPr>
      <w:bookmarkStart w:id="3251" w:name="_Toc115191655"/>
      <w:bookmarkStart w:id="3252" w:name="_Toc106201801"/>
      <w:bookmarkStart w:id="3253" w:name="_Toc98774040"/>
      <w:bookmarkStart w:id="3254" w:name="_Toc89955612"/>
      <w:bookmarkStart w:id="3255" w:name="_Toc82595581"/>
      <w:bookmarkStart w:id="3256" w:name="_Toc76545478"/>
      <w:bookmarkStart w:id="3257" w:name="_Toc75243132"/>
      <w:bookmarkStart w:id="3258" w:name="_Toc74962222"/>
      <w:bookmarkStart w:id="3259" w:name="_Toc66728345"/>
      <w:bookmarkStart w:id="3260" w:name="_Toc61183030"/>
      <w:bookmarkStart w:id="3261" w:name="_Toc58863045"/>
      <w:bookmarkStart w:id="3262" w:name="_Toc58860541"/>
      <w:bookmarkStart w:id="3263" w:name="_Toc53182754"/>
      <w:bookmarkStart w:id="3264" w:name="_Toc45884722"/>
      <w:bookmarkStart w:id="3265" w:name="_Toc37272475"/>
      <w:bookmarkStart w:id="3266" w:name="_Toc36645421"/>
      <w:bookmarkStart w:id="3267" w:name="_Toc29810028"/>
      <w:bookmarkStart w:id="3268" w:name="_Toc21100230"/>
      <w:bookmarkStart w:id="3269" w:name="_Toc120613249"/>
      <w:bookmarkStart w:id="3270" w:name="_Toc121756793"/>
      <w:bookmarkStart w:id="3271" w:name="_Toc121820382"/>
      <w:bookmarkStart w:id="3272" w:name="_Toc124158132"/>
      <w:bookmarkStart w:id="3273" w:name="_Toc130560709"/>
      <w:bookmarkStart w:id="3274" w:name="_Toc137470352"/>
      <w:bookmarkStart w:id="3275" w:name="_Toc138884745"/>
      <w:r w:rsidRPr="007530C6">
        <w:t>B.4</w:t>
      </w:r>
      <w:r w:rsidRPr="007530C6">
        <w:tab/>
        <w:t>Vibration</w:t>
      </w:r>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p>
    <w:p w14:paraId="7B9B8C90" w14:textId="4DACA962" w:rsidR="00C730FD" w:rsidRPr="007530C6" w:rsidRDefault="00C730FD" w:rsidP="00C730FD">
      <w:pPr>
        <w:rPr>
          <w:rFonts w:cs="v4.2.0"/>
        </w:rPr>
      </w:pPr>
      <w:r w:rsidRPr="007530C6">
        <w:rPr>
          <w:rFonts w:cs="v4.2.0"/>
        </w:rPr>
        <w:t>When vibration conditions are specified for a test, the test shall be performed while the equipment is subjected to a vibration sequence as defined by the manufacturer</w:t>
      </w:r>
      <w:r w:rsidRPr="007530C6">
        <w:t>'</w:t>
      </w:r>
      <w:r w:rsidRPr="007530C6">
        <w:rPr>
          <w:rFonts w:cs="v4.2.0"/>
        </w:rPr>
        <w:t>s declaration for the equipment under test. This shall use the environmental test equipment and methods of inducing the required environmental phenomena in to the equipment, conforming to the test procedure of IEC 60 068-2-6 [</w:t>
      </w:r>
      <w:r w:rsidRPr="007530C6">
        <w:rPr>
          <w:rFonts w:cs="v4.2.0" w:hint="eastAsia"/>
          <w:lang w:eastAsia="zh-CN"/>
        </w:rPr>
        <w:t>2</w:t>
      </w:r>
      <w:r w:rsidRPr="007530C6">
        <w:rPr>
          <w:rFonts w:cs="v4.2.0"/>
        </w:rPr>
        <w:t>1]. Other environmental conditions shall be within the ranges specified in annex B.2.</w:t>
      </w:r>
    </w:p>
    <w:p w14:paraId="196C583E" w14:textId="77777777" w:rsidR="00C730FD" w:rsidRPr="007530C6" w:rsidRDefault="00C730FD" w:rsidP="00C730FD">
      <w:pPr>
        <w:pStyle w:val="NO"/>
        <w:rPr>
          <w:rFonts w:cs="v4.2.0"/>
        </w:rPr>
      </w:pPr>
      <w:r w:rsidRPr="007530C6">
        <w:rPr>
          <w:rFonts w:cs="v4.2.0"/>
        </w:rPr>
        <w:t>NOTE:</w:t>
      </w:r>
      <w:r w:rsidRPr="007530C6">
        <w:rPr>
          <w:rFonts w:cs="v4.2.0"/>
        </w:rPr>
        <w:tab/>
        <w:t>The higher levels of vibration may induce undue physical stress in to equipment after a prolonged series of tests. The testing body should only vibrate the equipment during the RF measurement process.</w:t>
      </w:r>
    </w:p>
    <w:p w14:paraId="6C81F399" w14:textId="77777777" w:rsidR="00C730FD" w:rsidRPr="007530C6" w:rsidRDefault="00C730FD" w:rsidP="00C730FD">
      <w:pPr>
        <w:pStyle w:val="Heading1"/>
      </w:pPr>
      <w:bookmarkStart w:id="3276" w:name="_Toc115191656"/>
      <w:bookmarkStart w:id="3277" w:name="_Toc106201802"/>
      <w:bookmarkStart w:id="3278" w:name="_Toc98774041"/>
      <w:bookmarkStart w:id="3279" w:name="_Toc89955613"/>
      <w:bookmarkStart w:id="3280" w:name="_Toc82595582"/>
      <w:bookmarkStart w:id="3281" w:name="_Toc76545479"/>
      <w:bookmarkStart w:id="3282" w:name="_Toc75243133"/>
      <w:bookmarkStart w:id="3283" w:name="_Toc74962223"/>
      <w:bookmarkStart w:id="3284" w:name="_Toc66728346"/>
      <w:bookmarkStart w:id="3285" w:name="_Toc61183031"/>
      <w:bookmarkStart w:id="3286" w:name="_Toc58863046"/>
      <w:bookmarkStart w:id="3287" w:name="_Toc58860542"/>
      <w:bookmarkStart w:id="3288" w:name="_Toc53182755"/>
      <w:bookmarkStart w:id="3289" w:name="_Toc45884723"/>
      <w:bookmarkStart w:id="3290" w:name="_Toc37272476"/>
      <w:bookmarkStart w:id="3291" w:name="_Toc36645422"/>
      <w:bookmarkStart w:id="3292" w:name="_Toc29810029"/>
      <w:bookmarkStart w:id="3293" w:name="_Toc21100231"/>
      <w:bookmarkStart w:id="3294" w:name="_Toc120613250"/>
      <w:bookmarkStart w:id="3295" w:name="_Toc121756794"/>
      <w:bookmarkStart w:id="3296" w:name="_Toc121820383"/>
      <w:bookmarkStart w:id="3297" w:name="_Toc124158133"/>
      <w:bookmarkStart w:id="3298" w:name="_Toc130560710"/>
      <w:bookmarkStart w:id="3299" w:name="_Toc137470353"/>
      <w:bookmarkStart w:id="3300" w:name="_Toc138884746"/>
      <w:r w:rsidRPr="007530C6">
        <w:lastRenderedPageBreak/>
        <w:t>B.5</w:t>
      </w:r>
      <w:r w:rsidRPr="007530C6">
        <w:tab/>
        <w:t>Power supply</w:t>
      </w:r>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p>
    <w:p w14:paraId="506B33CF" w14:textId="77777777" w:rsidR="00C730FD" w:rsidRPr="007530C6" w:rsidRDefault="00C730FD" w:rsidP="00C730FD">
      <w:pPr>
        <w:rPr>
          <w:rFonts w:cs="v4.2.0"/>
        </w:rPr>
      </w:pPr>
      <w:r w:rsidRPr="007530C6">
        <w:rPr>
          <w:rFonts w:cs="v4.2.0"/>
        </w:rPr>
        <w:t>When extreme power supply conditions are specified for a test, the test shall be performed at the standard upper and lower limits of operating voltage defined by manufacturer's declaration for the equipment under test.</w:t>
      </w:r>
    </w:p>
    <w:p w14:paraId="3BAF7660" w14:textId="77777777" w:rsidR="00C730FD" w:rsidRPr="007530C6" w:rsidRDefault="00C730FD" w:rsidP="00C730FD">
      <w:pPr>
        <w:rPr>
          <w:b/>
        </w:rPr>
      </w:pPr>
      <w:r w:rsidRPr="007530C6">
        <w:rPr>
          <w:b/>
        </w:rPr>
        <w:t>Upper voltage limit:</w:t>
      </w:r>
    </w:p>
    <w:p w14:paraId="555D031C" w14:textId="572CD5DF" w:rsidR="00C730FD" w:rsidRPr="007530C6" w:rsidRDefault="00C730FD" w:rsidP="00C730FD">
      <w:pPr>
        <w:rPr>
          <w:rFonts w:cs="v4.2.0"/>
        </w:rPr>
      </w:pPr>
      <w:r w:rsidRPr="007530C6">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methods described in IEC 60 068-2-1 [</w:t>
      </w:r>
      <w:r w:rsidRPr="007530C6">
        <w:rPr>
          <w:rFonts w:cs="v4.2.0" w:hint="eastAsia"/>
          <w:lang w:eastAsia="zh-CN"/>
        </w:rPr>
        <w:t>1</w:t>
      </w:r>
      <w:r w:rsidRPr="007530C6">
        <w:rPr>
          <w:rFonts w:cs="v4.2.0"/>
        </w:rPr>
        <w:t>9] Test Ab/Ad and IEC 60 068-2-2 [</w:t>
      </w:r>
      <w:r w:rsidRPr="007530C6">
        <w:rPr>
          <w:rFonts w:cs="v4.2.0" w:hint="eastAsia"/>
          <w:lang w:eastAsia="zh-CN"/>
        </w:rPr>
        <w:t>2</w:t>
      </w:r>
      <w:r w:rsidRPr="007530C6">
        <w:rPr>
          <w:rFonts w:cs="v4.2.0"/>
        </w:rPr>
        <w:t>0] Test Bb/Bd: Dry heat.</w:t>
      </w:r>
    </w:p>
    <w:p w14:paraId="6C4D38E3" w14:textId="77777777" w:rsidR="00C730FD" w:rsidRPr="007530C6" w:rsidRDefault="00C730FD" w:rsidP="00C730FD">
      <w:pPr>
        <w:rPr>
          <w:b/>
        </w:rPr>
      </w:pPr>
      <w:r w:rsidRPr="007530C6">
        <w:rPr>
          <w:b/>
        </w:rPr>
        <w:t>Lower voltage limit:</w:t>
      </w:r>
    </w:p>
    <w:p w14:paraId="698C55FF" w14:textId="47A6647A" w:rsidR="00C730FD" w:rsidRPr="007530C6" w:rsidRDefault="00C730FD" w:rsidP="00C730FD">
      <w:pPr>
        <w:rPr>
          <w:rFonts w:cs="v4.2.0"/>
        </w:rPr>
      </w:pPr>
      <w:r w:rsidRPr="007530C6">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methods described in IEC 60 068-2-1 [</w:t>
      </w:r>
      <w:r w:rsidRPr="007530C6">
        <w:rPr>
          <w:rFonts w:cs="v4.2.0" w:hint="eastAsia"/>
          <w:lang w:eastAsia="zh-CN"/>
        </w:rPr>
        <w:t>1</w:t>
      </w:r>
      <w:r w:rsidRPr="007530C6">
        <w:rPr>
          <w:rFonts w:cs="v4.2.0"/>
        </w:rPr>
        <w:t>9] Test Ab/Ad and IEC 60 068-2-2 [</w:t>
      </w:r>
      <w:r w:rsidRPr="007530C6">
        <w:rPr>
          <w:rFonts w:cs="v4.2.0" w:hint="eastAsia"/>
          <w:lang w:eastAsia="zh-CN"/>
        </w:rPr>
        <w:t>2</w:t>
      </w:r>
      <w:r w:rsidRPr="007530C6">
        <w:rPr>
          <w:rFonts w:cs="v4.2.0"/>
        </w:rPr>
        <w:t>0] Test Bb/Bd: Dry heat.</w:t>
      </w:r>
    </w:p>
    <w:p w14:paraId="47CC094E" w14:textId="77777777" w:rsidR="00C730FD" w:rsidRPr="007530C6" w:rsidRDefault="00C730FD" w:rsidP="00C730FD">
      <w:pPr>
        <w:pStyle w:val="Heading1"/>
        <w:rPr>
          <w:lang w:eastAsia="sv-SE"/>
        </w:rPr>
      </w:pPr>
      <w:bookmarkStart w:id="3301" w:name="_Toc115191657"/>
      <w:bookmarkStart w:id="3302" w:name="_Toc106201803"/>
      <w:bookmarkStart w:id="3303" w:name="_Toc98774042"/>
      <w:bookmarkStart w:id="3304" w:name="_Toc89955614"/>
      <w:bookmarkStart w:id="3305" w:name="_Toc82595583"/>
      <w:bookmarkStart w:id="3306" w:name="_Toc76545480"/>
      <w:bookmarkStart w:id="3307" w:name="_Toc75243134"/>
      <w:bookmarkStart w:id="3308" w:name="_Toc74962224"/>
      <w:bookmarkStart w:id="3309" w:name="_Toc66728347"/>
      <w:bookmarkStart w:id="3310" w:name="_Toc61183032"/>
      <w:bookmarkStart w:id="3311" w:name="_Toc58863047"/>
      <w:bookmarkStart w:id="3312" w:name="_Toc58860543"/>
      <w:bookmarkStart w:id="3313" w:name="_Toc53182756"/>
      <w:bookmarkStart w:id="3314" w:name="_Toc45884724"/>
      <w:bookmarkStart w:id="3315" w:name="_Toc37272477"/>
      <w:bookmarkStart w:id="3316" w:name="_Toc36645423"/>
      <w:bookmarkStart w:id="3317" w:name="_Toc29810030"/>
      <w:bookmarkStart w:id="3318" w:name="_Toc21100232"/>
      <w:bookmarkStart w:id="3319" w:name="_Toc120613251"/>
      <w:bookmarkStart w:id="3320" w:name="_Toc121756795"/>
      <w:bookmarkStart w:id="3321" w:name="_Toc121820384"/>
      <w:bookmarkStart w:id="3322" w:name="_Toc124158134"/>
      <w:bookmarkStart w:id="3323" w:name="_Toc130560711"/>
      <w:bookmarkStart w:id="3324" w:name="_Toc137470354"/>
      <w:bookmarkStart w:id="3325" w:name="_Toc138884747"/>
      <w:r w:rsidRPr="007530C6">
        <w:rPr>
          <w:lang w:eastAsia="sv-SE"/>
        </w:rPr>
        <w:t>B.6</w:t>
      </w:r>
      <w:r w:rsidRPr="007530C6">
        <w:rPr>
          <w:lang w:eastAsia="sv-SE"/>
        </w:rPr>
        <w:tab/>
        <w:t>Measurement of test environments</w:t>
      </w:r>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p>
    <w:p w14:paraId="798DBDDD" w14:textId="77777777" w:rsidR="00C730FD" w:rsidRPr="007530C6" w:rsidRDefault="00C730FD" w:rsidP="00C730FD">
      <w:pPr>
        <w:rPr>
          <w:rFonts w:cs="v4.2.0"/>
          <w:lang w:eastAsia="sv-SE"/>
        </w:rPr>
      </w:pPr>
      <w:r w:rsidRPr="007530C6">
        <w:rPr>
          <w:rFonts w:cs="v4.2.0"/>
          <w:lang w:eastAsia="sv-SE"/>
        </w:rPr>
        <w:t>The measurement accuracy of the repeater test environments defined in annex B shall be:</w:t>
      </w:r>
    </w:p>
    <w:p w14:paraId="4DB9C0E5" w14:textId="77777777" w:rsidR="00C730FD" w:rsidRPr="007530C6" w:rsidRDefault="00C730FD" w:rsidP="00BA18C8">
      <w:pPr>
        <w:pStyle w:val="B1"/>
        <w:rPr>
          <w:lang w:eastAsia="sv-SE"/>
        </w:rPr>
      </w:pPr>
      <w:r w:rsidRPr="007530C6">
        <w:rPr>
          <w:snapToGrid w:val="0"/>
          <w:lang w:eastAsia="sv-SE"/>
        </w:rPr>
        <w:t>Pressure:</w:t>
      </w:r>
      <w:r w:rsidRPr="007530C6">
        <w:rPr>
          <w:snapToGrid w:val="0"/>
          <w:lang w:eastAsia="sv-SE"/>
        </w:rPr>
        <w:tab/>
      </w:r>
      <w:r w:rsidRPr="007530C6">
        <w:rPr>
          <w:rFonts w:ascii="Symbol" w:hAnsi="Symbol"/>
          <w:snapToGrid w:val="0"/>
          <w:lang w:eastAsia="sv-SE"/>
        </w:rPr>
        <w:t></w:t>
      </w:r>
      <w:r w:rsidRPr="007530C6">
        <w:rPr>
          <w:snapToGrid w:val="0"/>
          <w:lang w:eastAsia="sv-SE"/>
        </w:rPr>
        <w:t>5 kPa</w:t>
      </w:r>
    </w:p>
    <w:p w14:paraId="6A29E389" w14:textId="77777777" w:rsidR="00C730FD" w:rsidRPr="007530C6" w:rsidRDefault="00C730FD" w:rsidP="00BA18C8">
      <w:pPr>
        <w:pStyle w:val="B1"/>
        <w:rPr>
          <w:lang w:eastAsia="sv-SE"/>
        </w:rPr>
      </w:pPr>
      <w:r w:rsidRPr="007530C6">
        <w:rPr>
          <w:snapToGrid w:val="0"/>
          <w:lang w:eastAsia="sv-SE"/>
        </w:rPr>
        <w:t>Temperature:</w:t>
      </w:r>
      <w:r w:rsidRPr="007530C6">
        <w:rPr>
          <w:snapToGrid w:val="0"/>
          <w:lang w:eastAsia="sv-SE"/>
        </w:rPr>
        <w:tab/>
      </w:r>
      <w:r w:rsidRPr="007530C6">
        <w:rPr>
          <w:rFonts w:ascii="Symbol" w:hAnsi="Symbol"/>
          <w:snapToGrid w:val="0"/>
          <w:lang w:eastAsia="sv-SE"/>
        </w:rPr>
        <w:t></w:t>
      </w:r>
      <w:r w:rsidRPr="007530C6">
        <w:rPr>
          <w:snapToGrid w:val="0"/>
          <w:lang w:eastAsia="sv-SE"/>
        </w:rPr>
        <w:t>2 degrees</w:t>
      </w:r>
    </w:p>
    <w:p w14:paraId="640AF082" w14:textId="77777777" w:rsidR="00C730FD" w:rsidRPr="007530C6" w:rsidRDefault="00C730FD" w:rsidP="00BA18C8">
      <w:pPr>
        <w:pStyle w:val="B1"/>
        <w:rPr>
          <w:lang w:eastAsia="sv-SE"/>
        </w:rPr>
      </w:pPr>
      <w:r w:rsidRPr="007530C6">
        <w:rPr>
          <w:snapToGrid w:val="0"/>
          <w:lang w:eastAsia="sv-SE"/>
        </w:rPr>
        <w:t>Relative humidity:</w:t>
      </w:r>
      <w:r w:rsidRPr="007530C6">
        <w:rPr>
          <w:snapToGrid w:val="0"/>
          <w:lang w:eastAsia="sv-SE"/>
        </w:rPr>
        <w:tab/>
      </w:r>
      <w:r w:rsidRPr="007530C6">
        <w:rPr>
          <w:rFonts w:ascii="Symbol" w:hAnsi="Symbol"/>
          <w:snapToGrid w:val="0"/>
          <w:lang w:eastAsia="sv-SE"/>
        </w:rPr>
        <w:t></w:t>
      </w:r>
      <w:r w:rsidRPr="007530C6">
        <w:rPr>
          <w:snapToGrid w:val="0"/>
          <w:lang w:eastAsia="sv-SE"/>
        </w:rPr>
        <w:t>5 %</w:t>
      </w:r>
    </w:p>
    <w:p w14:paraId="12B9A118" w14:textId="77777777" w:rsidR="00C730FD" w:rsidRPr="007530C6" w:rsidRDefault="00C730FD" w:rsidP="00BA18C8">
      <w:pPr>
        <w:pStyle w:val="B1"/>
        <w:rPr>
          <w:snapToGrid w:val="0"/>
          <w:lang w:eastAsia="sv-SE"/>
        </w:rPr>
      </w:pPr>
      <w:r w:rsidRPr="007530C6">
        <w:rPr>
          <w:snapToGrid w:val="0"/>
          <w:lang w:eastAsia="sv-SE"/>
        </w:rPr>
        <w:t>DC voltage:</w:t>
      </w:r>
      <w:r w:rsidRPr="007530C6">
        <w:rPr>
          <w:snapToGrid w:val="0"/>
          <w:lang w:eastAsia="sv-SE"/>
        </w:rPr>
        <w:tab/>
      </w:r>
      <w:r w:rsidRPr="007530C6">
        <w:rPr>
          <w:rFonts w:ascii="Symbol" w:hAnsi="Symbol"/>
          <w:snapToGrid w:val="0"/>
          <w:lang w:eastAsia="sv-SE"/>
        </w:rPr>
        <w:t></w:t>
      </w:r>
      <w:r w:rsidRPr="007530C6">
        <w:rPr>
          <w:snapToGrid w:val="0"/>
          <w:lang w:eastAsia="sv-SE"/>
        </w:rPr>
        <w:t>1.0 %</w:t>
      </w:r>
    </w:p>
    <w:p w14:paraId="7665BE7A" w14:textId="77777777" w:rsidR="00C730FD" w:rsidRPr="007530C6" w:rsidRDefault="00C730FD" w:rsidP="00BA18C8">
      <w:pPr>
        <w:pStyle w:val="B1"/>
        <w:rPr>
          <w:snapToGrid w:val="0"/>
          <w:lang w:eastAsia="sv-SE"/>
        </w:rPr>
      </w:pPr>
      <w:r w:rsidRPr="007530C6">
        <w:rPr>
          <w:snapToGrid w:val="0"/>
          <w:lang w:eastAsia="sv-SE"/>
        </w:rPr>
        <w:t>AC voltage:</w:t>
      </w:r>
      <w:r w:rsidRPr="007530C6">
        <w:rPr>
          <w:snapToGrid w:val="0"/>
          <w:lang w:eastAsia="sv-SE"/>
        </w:rPr>
        <w:tab/>
      </w:r>
      <w:r w:rsidRPr="007530C6">
        <w:rPr>
          <w:rFonts w:ascii="Symbol" w:hAnsi="Symbol"/>
          <w:snapToGrid w:val="0"/>
          <w:lang w:eastAsia="sv-SE"/>
        </w:rPr>
        <w:t></w:t>
      </w:r>
      <w:r w:rsidRPr="007530C6">
        <w:rPr>
          <w:snapToGrid w:val="0"/>
          <w:lang w:eastAsia="sv-SE"/>
        </w:rPr>
        <w:t>1.5 %</w:t>
      </w:r>
    </w:p>
    <w:p w14:paraId="38494755" w14:textId="77777777" w:rsidR="00C730FD" w:rsidRPr="007530C6" w:rsidRDefault="00C730FD" w:rsidP="00BA18C8">
      <w:pPr>
        <w:pStyle w:val="B1"/>
        <w:rPr>
          <w:snapToGrid w:val="0"/>
          <w:lang w:eastAsia="sv-SE"/>
        </w:rPr>
      </w:pPr>
      <w:r w:rsidRPr="007530C6">
        <w:rPr>
          <w:snapToGrid w:val="0"/>
          <w:lang w:eastAsia="sv-SE"/>
        </w:rPr>
        <w:t>Vibration:</w:t>
      </w:r>
      <w:r w:rsidRPr="007530C6">
        <w:rPr>
          <w:snapToGrid w:val="0"/>
          <w:lang w:eastAsia="sv-SE"/>
        </w:rPr>
        <w:tab/>
        <w:t>10 %</w:t>
      </w:r>
    </w:p>
    <w:p w14:paraId="6E4248D7" w14:textId="77777777" w:rsidR="00C730FD" w:rsidRPr="007530C6" w:rsidRDefault="00C730FD" w:rsidP="00BA18C8">
      <w:pPr>
        <w:pStyle w:val="B1"/>
        <w:rPr>
          <w:snapToGrid w:val="0"/>
          <w:lang w:eastAsia="sv-SE"/>
        </w:rPr>
      </w:pPr>
      <w:r w:rsidRPr="007530C6">
        <w:rPr>
          <w:snapToGrid w:val="0"/>
          <w:lang w:eastAsia="sv-SE"/>
        </w:rPr>
        <w:t>Vibration frequency:</w:t>
      </w:r>
      <w:r w:rsidRPr="007530C6">
        <w:rPr>
          <w:snapToGrid w:val="0"/>
          <w:lang w:eastAsia="sv-SE"/>
        </w:rPr>
        <w:tab/>
        <w:t>0.1 Hz</w:t>
      </w:r>
    </w:p>
    <w:p w14:paraId="1AC350A8" w14:textId="670ECAA4" w:rsidR="00C730FD" w:rsidRPr="007530C6" w:rsidRDefault="00C730FD" w:rsidP="00B263E8">
      <w:pPr>
        <w:rPr>
          <w:rFonts w:cs="v4.2.0"/>
          <w:lang w:eastAsia="sv-SE"/>
        </w:rPr>
      </w:pPr>
      <w:r w:rsidRPr="007530C6">
        <w:rPr>
          <w:rFonts w:cs="v4.2.0"/>
          <w:lang w:eastAsia="sv-SE"/>
        </w:rPr>
        <w:t>The above values shall apply unless the test environment is otherwise controlled and the specification for the control of the test environment specifies the uncertainty for the parameter.</w:t>
      </w:r>
    </w:p>
    <w:p w14:paraId="204A53FF" w14:textId="77777777" w:rsidR="003B703A" w:rsidRPr="007530C6" w:rsidRDefault="003B703A" w:rsidP="003B703A">
      <w:pPr>
        <w:pStyle w:val="Heading8"/>
      </w:pPr>
      <w:bookmarkStart w:id="3326" w:name="_Toc89954371"/>
      <w:bookmarkStart w:id="3327" w:name="_Toc82598723"/>
      <w:bookmarkStart w:id="3328" w:name="_Toc76545339"/>
      <w:bookmarkStart w:id="3329" w:name="_Toc74967888"/>
      <w:bookmarkStart w:id="3330" w:name="_Toc66782654"/>
      <w:bookmarkStart w:id="3331" w:name="_Toc61182661"/>
      <w:bookmarkStart w:id="3332" w:name="_Toc58860544"/>
      <w:bookmarkStart w:id="3333" w:name="_Toc53182757"/>
      <w:bookmarkStart w:id="3334" w:name="_Toc45884725"/>
      <w:bookmarkStart w:id="3335" w:name="_Toc37272478"/>
      <w:bookmarkStart w:id="3336" w:name="_Toc36645424"/>
      <w:bookmarkStart w:id="3337" w:name="_Toc29810031"/>
      <w:bookmarkStart w:id="3338" w:name="_Toc21100233"/>
      <w:bookmarkStart w:id="3339" w:name="_Toc120613252"/>
      <w:bookmarkStart w:id="3340" w:name="_Toc121756796"/>
      <w:bookmarkStart w:id="3341" w:name="_Toc121820385"/>
      <w:bookmarkStart w:id="3342" w:name="_Toc124158135"/>
      <w:bookmarkStart w:id="3343" w:name="_Toc130560712"/>
      <w:bookmarkStart w:id="3344" w:name="_Toc137470355"/>
      <w:bookmarkStart w:id="3345" w:name="_Toc138884748"/>
      <w:r w:rsidRPr="007530C6">
        <w:t>Annex C (informative):</w:t>
      </w:r>
      <w:r w:rsidRPr="007530C6">
        <w:br/>
        <w:t>Test tolerances and derivation of test requirements</w:t>
      </w:r>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p>
    <w:p w14:paraId="69FFD961" w14:textId="37E3614A" w:rsidR="003B703A" w:rsidRPr="007530C6" w:rsidRDefault="003B703A" w:rsidP="00D04F41">
      <w:pPr>
        <w:rPr>
          <w:lang w:eastAsia="zh-CN"/>
        </w:rPr>
      </w:pPr>
    </w:p>
    <w:p w14:paraId="6C203667" w14:textId="77777777" w:rsidR="00A02DDE" w:rsidRPr="007530C6" w:rsidRDefault="00A02DDE" w:rsidP="00A02DDE">
      <w:pPr>
        <w:pStyle w:val="Heading1"/>
      </w:pPr>
      <w:bookmarkStart w:id="3346" w:name="_Toc115191659"/>
      <w:bookmarkStart w:id="3347" w:name="_Toc106201805"/>
      <w:bookmarkStart w:id="3348" w:name="_Toc98774044"/>
      <w:bookmarkStart w:id="3349" w:name="_Toc89955616"/>
      <w:bookmarkStart w:id="3350" w:name="_Toc82595585"/>
      <w:bookmarkStart w:id="3351" w:name="_Toc76545482"/>
      <w:bookmarkStart w:id="3352" w:name="_Toc75243136"/>
      <w:bookmarkStart w:id="3353" w:name="_Toc74962226"/>
      <w:bookmarkStart w:id="3354" w:name="_Toc66728349"/>
      <w:bookmarkStart w:id="3355" w:name="_Toc61183034"/>
      <w:bookmarkStart w:id="3356" w:name="_Toc58863049"/>
      <w:bookmarkStart w:id="3357" w:name="_Toc58860545"/>
      <w:bookmarkStart w:id="3358" w:name="_Toc53182758"/>
      <w:bookmarkStart w:id="3359" w:name="_Toc45884726"/>
      <w:bookmarkStart w:id="3360" w:name="_Toc37272479"/>
      <w:bookmarkStart w:id="3361" w:name="_Toc36645425"/>
      <w:bookmarkStart w:id="3362" w:name="_Toc29810032"/>
      <w:bookmarkStart w:id="3363" w:name="_Toc21100234"/>
      <w:bookmarkStart w:id="3364" w:name="_Toc120613253"/>
      <w:bookmarkStart w:id="3365" w:name="_Toc121756797"/>
      <w:bookmarkStart w:id="3366" w:name="_Toc121820386"/>
      <w:bookmarkStart w:id="3367" w:name="_Toc124158136"/>
      <w:bookmarkStart w:id="3368" w:name="_Toc130560713"/>
      <w:bookmarkStart w:id="3369" w:name="_Toc137470356"/>
      <w:bookmarkStart w:id="3370" w:name="_Toc138884749"/>
      <w:r w:rsidRPr="007530C6">
        <w:lastRenderedPageBreak/>
        <w:t>C.1</w:t>
      </w:r>
      <w:r w:rsidRPr="007530C6">
        <w:tab/>
      </w:r>
      <w:r w:rsidRPr="007530C6">
        <w:rPr>
          <w:lang w:eastAsia="sv-SE"/>
        </w:rPr>
        <w:t xml:space="preserve">Measurement of </w:t>
      </w:r>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r w:rsidRPr="007530C6">
        <w:rPr>
          <w:lang w:eastAsia="sv-SE"/>
        </w:rPr>
        <w:t>conducted characteristics</w:t>
      </w:r>
      <w:bookmarkEnd w:id="3364"/>
      <w:bookmarkEnd w:id="3365"/>
      <w:bookmarkEnd w:id="3366"/>
      <w:bookmarkEnd w:id="3367"/>
      <w:bookmarkEnd w:id="3368"/>
      <w:bookmarkEnd w:id="3369"/>
      <w:bookmarkEnd w:id="3370"/>
    </w:p>
    <w:p w14:paraId="2AD3F259" w14:textId="77777777" w:rsidR="00A02DDE" w:rsidRPr="007530C6" w:rsidRDefault="00A02DDE" w:rsidP="00A02DDE">
      <w:pPr>
        <w:pStyle w:val="TH"/>
      </w:pPr>
      <w:r w:rsidRPr="007530C6">
        <w:t>Table C.1-1: Derivation of test requirements (</w:t>
      </w:r>
      <w:r w:rsidRPr="007530C6">
        <w:rPr>
          <w:lang w:eastAsia="ja-JP"/>
        </w:rPr>
        <w:t>conducted</w:t>
      </w:r>
      <w:r w:rsidRPr="007530C6">
        <w:t xml:space="preserve"> tests)</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2409"/>
        <w:gridCol w:w="2834"/>
        <w:gridCol w:w="2518"/>
      </w:tblGrid>
      <w:tr w:rsidR="00A02DDE" w:rsidRPr="007530C6" w14:paraId="73FBEA7F"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20050D96" w14:textId="77777777" w:rsidR="00A02DDE" w:rsidRPr="007530C6" w:rsidRDefault="00A02DDE" w:rsidP="00D04F41">
            <w:pPr>
              <w:pStyle w:val="TAH"/>
            </w:pPr>
            <w:r w:rsidRPr="007530C6">
              <w:t xml:space="preserve">Test </w:t>
            </w:r>
          </w:p>
        </w:tc>
        <w:tc>
          <w:tcPr>
            <w:tcW w:w="2410" w:type="dxa"/>
            <w:tcBorders>
              <w:top w:val="single" w:sz="4" w:space="0" w:color="auto"/>
              <w:left w:val="single" w:sz="4" w:space="0" w:color="auto"/>
              <w:bottom w:val="single" w:sz="4" w:space="0" w:color="auto"/>
              <w:right w:val="single" w:sz="4" w:space="0" w:color="auto"/>
            </w:tcBorders>
            <w:hideMark/>
          </w:tcPr>
          <w:p w14:paraId="7CE6F161" w14:textId="77777777" w:rsidR="00A02DDE" w:rsidRPr="007530C6" w:rsidRDefault="00A02DDE" w:rsidP="00D04F41">
            <w:pPr>
              <w:pStyle w:val="TAH"/>
            </w:pPr>
            <w:r w:rsidRPr="007530C6">
              <w:t>Minimum requirement in TS 38.106 [2]</w:t>
            </w:r>
          </w:p>
        </w:tc>
        <w:tc>
          <w:tcPr>
            <w:tcW w:w="2835" w:type="dxa"/>
            <w:tcBorders>
              <w:top w:val="single" w:sz="4" w:space="0" w:color="auto"/>
              <w:left w:val="single" w:sz="4" w:space="0" w:color="auto"/>
              <w:bottom w:val="single" w:sz="4" w:space="0" w:color="auto"/>
              <w:right w:val="single" w:sz="4" w:space="0" w:color="auto"/>
            </w:tcBorders>
            <w:hideMark/>
          </w:tcPr>
          <w:p w14:paraId="42C717CA" w14:textId="77777777" w:rsidR="00A02DDE" w:rsidRPr="007530C6" w:rsidRDefault="00A02DDE" w:rsidP="00D04F41">
            <w:pPr>
              <w:pStyle w:val="TAH"/>
            </w:pPr>
            <w:r w:rsidRPr="007530C6">
              <w:t>Test Tolerance</w:t>
            </w:r>
            <w:r w:rsidRPr="007530C6">
              <w:br/>
              <w:t>(TT)</w:t>
            </w:r>
          </w:p>
        </w:tc>
        <w:tc>
          <w:tcPr>
            <w:tcW w:w="2519" w:type="dxa"/>
            <w:tcBorders>
              <w:top w:val="single" w:sz="4" w:space="0" w:color="auto"/>
              <w:left w:val="single" w:sz="4" w:space="0" w:color="auto"/>
              <w:bottom w:val="single" w:sz="4" w:space="0" w:color="auto"/>
              <w:right w:val="single" w:sz="4" w:space="0" w:color="auto"/>
            </w:tcBorders>
            <w:hideMark/>
          </w:tcPr>
          <w:p w14:paraId="6AE87C78" w14:textId="77777777" w:rsidR="00A02DDE" w:rsidRPr="007530C6" w:rsidRDefault="00A02DDE" w:rsidP="00D04F41">
            <w:pPr>
              <w:pStyle w:val="TAH"/>
            </w:pPr>
            <w:r w:rsidRPr="007530C6">
              <w:t>Test requirement in the present document</w:t>
            </w:r>
          </w:p>
        </w:tc>
      </w:tr>
      <w:tr w:rsidR="00A02DDE" w:rsidRPr="007530C6" w14:paraId="1C915991"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2260015A" w14:textId="77777777" w:rsidR="00A02DDE" w:rsidRPr="007530C6" w:rsidRDefault="00A02DDE" w:rsidP="00D04F41">
            <w:pPr>
              <w:pStyle w:val="TAL"/>
            </w:pPr>
            <w:r w:rsidRPr="007530C6">
              <w:t xml:space="preserve">6.2 Repeater output power </w:t>
            </w:r>
          </w:p>
        </w:tc>
        <w:tc>
          <w:tcPr>
            <w:tcW w:w="2410" w:type="dxa"/>
            <w:tcBorders>
              <w:top w:val="single" w:sz="4" w:space="0" w:color="auto"/>
              <w:left w:val="single" w:sz="4" w:space="0" w:color="auto"/>
              <w:bottom w:val="single" w:sz="4" w:space="0" w:color="auto"/>
              <w:right w:val="single" w:sz="4" w:space="0" w:color="auto"/>
            </w:tcBorders>
            <w:hideMark/>
          </w:tcPr>
          <w:p w14:paraId="58208CDF" w14:textId="77777777" w:rsidR="00A02DDE" w:rsidRPr="007530C6" w:rsidRDefault="00A02DDE" w:rsidP="00D04F41">
            <w:pPr>
              <w:pStyle w:val="TAC"/>
              <w:rPr>
                <w:b/>
              </w:rPr>
            </w:pPr>
            <w:r w:rsidRPr="007530C6">
              <w:t>See TS 38.106 [2], clause 6.2</w:t>
            </w:r>
          </w:p>
        </w:tc>
        <w:tc>
          <w:tcPr>
            <w:tcW w:w="2835" w:type="dxa"/>
            <w:tcBorders>
              <w:top w:val="single" w:sz="4" w:space="0" w:color="auto"/>
              <w:left w:val="single" w:sz="4" w:space="0" w:color="auto"/>
              <w:bottom w:val="single" w:sz="4" w:space="0" w:color="auto"/>
              <w:right w:val="single" w:sz="4" w:space="0" w:color="auto"/>
            </w:tcBorders>
            <w:hideMark/>
          </w:tcPr>
          <w:p w14:paraId="73C9232C" w14:textId="77777777" w:rsidR="00A02DDE" w:rsidRPr="007530C6" w:rsidRDefault="00A02DDE" w:rsidP="00D04F41">
            <w:pPr>
              <w:pStyle w:val="TAL"/>
            </w:pPr>
            <w:r w:rsidRPr="007530C6">
              <w:t>Normal and extreme conditions:</w:t>
            </w:r>
          </w:p>
          <w:p w14:paraId="065738DD" w14:textId="77777777" w:rsidR="00A02DDE" w:rsidRPr="007530C6" w:rsidRDefault="00A02DDE" w:rsidP="00D04F41">
            <w:pPr>
              <w:pStyle w:val="TAL"/>
            </w:pPr>
            <w:r w:rsidRPr="007530C6">
              <w:t>0.7 dB, f ≤ 3.0 GHz</w:t>
            </w:r>
          </w:p>
          <w:p w14:paraId="5B2D1CB9" w14:textId="77777777" w:rsidR="00A02DDE" w:rsidRPr="007530C6" w:rsidRDefault="00A02DDE" w:rsidP="00D04F41">
            <w:pPr>
              <w:pStyle w:val="TAL"/>
            </w:pPr>
            <w:r w:rsidRPr="007530C6">
              <w:t xml:space="preserve">1.0 dB, 3.0 GHz &lt; f ≤ </w:t>
            </w:r>
            <w:r w:rsidRPr="007530C6">
              <w:rPr>
                <w:lang w:eastAsia="zh-CN"/>
              </w:rPr>
              <w:t>7.125</w:t>
            </w:r>
            <w:r w:rsidRPr="007530C6">
              <w:t>GHz</w:t>
            </w:r>
          </w:p>
        </w:tc>
        <w:tc>
          <w:tcPr>
            <w:tcW w:w="2519" w:type="dxa"/>
            <w:tcBorders>
              <w:top w:val="single" w:sz="4" w:space="0" w:color="auto"/>
              <w:left w:val="single" w:sz="4" w:space="0" w:color="auto"/>
              <w:bottom w:val="single" w:sz="4" w:space="0" w:color="auto"/>
              <w:right w:val="single" w:sz="4" w:space="0" w:color="auto"/>
            </w:tcBorders>
            <w:hideMark/>
          </w:tcPr>
          <w:p w14:paraId="6CB3C603" w14:textId="77777777" w:rsidR="00A02DDE" w:rsidRPr="007530C6" w:rsidRDefault="00A02DDE" w:rsidP="00D04F41">
            <w:pPr>
              <w:pStyle w:val="TAL"/>
            </w:pPr>
            <w:r w:rsidRPr="007530C6">
              <w:t>Formula:</w:t>
            </w:r>
          </w:p>
          <w:p w14:paraId="47C05501" w14:textId="77777777" w:rsidR="00A02DDE" w:rsidRPr="007530C6" w:rsidRDefault="00A02DDE" w:rsidP="00D04F41">
            <w:pPr>
              <w:pStyle w:val="TAL"/>
            </w:pPr>
            <w:r w:rsidRPr="007530C6">
              <w:t xml:space="preserve">Upper limit + TT, </w:t>
            </w:r>
          </w:p>
          <w:p w14:paraId="3889E134" w14:textId="77777777" w:rsidR="00A02DDE" w:rsidRPr="007530C6" w:rsidRDefault="00A02DDE" w:rsidP="00D04F41">
            <w:pPr>
              <w:pStyle w:val="TAL"/>
            </w:pPr>
            <w:r w:rsidRPr="007530C6">
              <w:t>Lower limit – TT</w:t>
            </w:r>
          </w:p>
        </w:tc>
      </w:tr>
      <w:tr w:rsidR="00A02DDE" w:rsidRPr="007530C6" w14:paraId="77BEB2AB"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0F25C2B5" w14:textId="77777777" w:rsidR="00A02DDE" w:rsidRPr="007530C6" w:rsidRDefault="00A02DDE" w:rsidP="00D04F41">
            <w:pPr>
              <w:pStyle w:val="TAL"/>
            </w:pPr>
            <w:r w:rsidRPr="007530C6">
              <w:t>6.3 Frequency stability</w:t>
            </w:r>
          </w:p>
        </w:tc>
        <w:tc>
          <w:tcPr>
            <w:tcW w:w="2410" w:type="dxa"/>
            <w:tcBorders>
              <w:top w:val="single" w:sz="4" w:space="0" w:color="auto"/>
              <w:left w:val="single" w:sz="4" w:space="0" w:color="auto"/>
              <w:bottom w:val="single" w:sz="4" w:space="0" w:color="auto"/>
              <w:right w:val="single" w:sz="4" w:space="0" w:color="auto"/>
            </w:tcBorders>
            <w:hideMark/>
          </w:tcPr>
          <w:p w14:paraId="36AB419E" w14:textId="77777777" w:rsidR="00A02DDE" w:rsidRPr="007530C6" w:rsidRDefault="00A02DDE" w:rsidP="00D04F41">
            <w:pPr>
              <w:pStyle w:val="TAC"/>
              <w:rPr>
                <w:b/>
              </w:rPr>
            </w:pPr>
            <w:r w:rsidRPr="007530C6">
              <w:t>See TS 38.106 [2], clause 6.3</w:t>
            </w:r>
          </w:p>
        </w:tc>
        <w:tc>
          <w:tcPr>
            <w:tcW w:w="2835" w:type="dxa"/>
            <w:tcBorders>
              <w:top w:val="single" w:sz="4" w:space="0" w:color="auto"/>
              <w:left w:val="single" w:sz="4" w:space="0" w:color="auto"/>
              <w:bottom w:val="single" w:sz="4" w:space="0" w:color="auto"/>
              <w:right w:val="single" w:sz="4" w:space="0" w:color="auto"/>
            </w:tcBorders>
            <w:hideMark/>
          </w:tcPr>
          <w:p w14:paraId="63011626" w14:textId="77777777" w:rsidR="00A02DDE" w:rsidRPr="007530C6" w:rsidRDefault="00A02DDE" w:rsidP="00D04F41">
            <w:pPr>
              <w:pStyle w:val="TAL"/>
            </w:pPr>
            <w:r w:rsidRPr="007530C6">
              <w:rPr>
                <w:rFonts w:cs="Arial"/>
                <w:lang w:eastAsia="ja-JP"/>
              </w:rPr>
              <w:t>12 Hz</w:t>
            </w:r>
          </w:p>
        </w:tc>
        <w:tc>
          <w:tcPr>
            <w:tcW w:w="2519" w:type="dxa"/>
            <w:tcBorders>
              <w:top w:val="single" w:sz="4" w:space="0" w:color="auto"/>
              <w:left w:val="single" w:sz="4" w:space="0" w:color="auto"/>
              <w:bottom w:val="single" w:sz="4" w:space="0" w:color="auto"/>
              <w:right w:val="single" w:sz="4" w:space="0" w:color="auto"/>
            </w:tcBorders>
            <w:hideMark/>
          </w:tcPr>
          <w:p w14:paraId="3BBBA225" w14:textId="77777777" w:rsidR="00A02DDE" w:rsidRPr="007530C6" w:rsidRDefault="00A02DDE" w:rsidP="00D04F41">
            <w:pPr>
              <w:pStyle w:val="TAL"/>
            </w:pPr>
            <w:r w:rsidRPr="007530C6">
              <w:t>Formula:</w:t>
            </w:r>
          </w:p>
          <w:p w14:paraId="28484653" w14:textId="77777777" w:rsidR="00A02DDE" w:rsidRPr="007530C6" w:rsidRDefault="00A02DDE" w:rsidP="00D04F41">
            <w:pPr>
              <w:pStyle w:val="TAL"/>
            </w:pPr>
            <w:r w:rsidRPr="007530C6">
              <w:rPr>
                <w:rFonts w:cs="v4.2.0"/>
              </w:rPr>
              <w:t>Frequency Error limit</w:t>
            </w:r>
            <w:r w:rsidRPr="007530C6">
              <w:t xml:space="preserve"> + TT</w:t>
            </w:r>
          </w:p>
        </w:tc>
      </w:tr>
      <w:tr w:rsidR="00A02DDE" w:rsidRPr="007530C6" w14:paraId="2B69F49C"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69D94620" w14:textId="77777777" w:rsidR="00A02DDE" w:rsidRPr="007530C6" w:rsidRDefault="00A02DDE" w:rsidP="00D04F41">
            <w:pPr>
              <w:pStyle w:val="TAL"/>
            </w:pPr>
            <w:r w:rsidRPr="007530C6">
              <w:t>6.4 Out of band gain</w:t>
            </w:r>
          </w:p>
        </w:tc>
        <w:tc>
          <w:tcPr>
            <w:tcW w:w="2410" w:type="dxa"/>
            <w:tcBorders>
              <w:top w:val="single" w:sz="4" w:space="0" w:color="auto"/>
              <w:left w:val="single" w:sz="4" w:space="0" w:color="auto"/>
              <w:bottom w:val="single" w:sz="4" w:space="0" w:color="auto"/>
              <w:right w:val="single" w:sz="4" w:space="0" w:color="auto"/>
            </w:tcBorders>
            <w:hideMark/>
          </w:tcPr>
          <w:p w14:paraId="4F642B24" w14:textId="77777777" w:rsidR="00A02DDE" w:rsidRPr="007530C6" w:rsidRDefault="00A02DDE" w:rsidP="00D04F41">
            <w:pPr>
              <w:pStyle w:val="TAC"/>
              <w:rPr>
                <w:b/>
              </w:rPr>
            </w:pPr>
            <w:r w:rsidRPr="007530C6">
              <w:t>See TS 38.106 [2], clause 6.4</w:t>
            </w:r>
          </w:p>
        </w:tc>
        <w:tc>
          <w:tcPr>
            <w:tcW w:w="2835" w:type="dxa"/>
            <w:tcBorders>
              <w:top w:val="single" w:sz="4" w:space="0" w:color="auto"/>
              <w:left w:val="single" w:sz="4" w:space="0" w:color="auto"/>
              <w:bottom w:val="single" w:sz="4" w:space="0" w:color="auto"/>
              <w:right w:val="single" w:sz="4" w:space="0" w:color="auto"/>
            </w:tcBorders>
            <w:hideMark/>
          </w:tcPr>
          <w:p w14:paraId="50D7E509" w14:textId="77777777" w:rsidR="00A02DDE" w:rsidRPr="007530C6" w:rsidRDefault="00A02DDE" w:rsidP="00D04F41">
            <w:pPr>
              <w:pStyle w:val="TAL"/>
            </w:pPr>
            <w:r w:rsidRPr="007530C6">
              <w:t>0.5 dB, f ≤ 3.0 GHz</w:t>
            </w:r>
          </w:p>
          <w:p w14:paraId="057A65C3" w14:textId="77777777" w:rsidR="00A02DDE" w:rsidRPr="007530C6" w:rsidRDefault="00A02DDE" w:rsidP="00D04F41">
            <w:pPr>
              <w:pStyle w:val="TAL"/>
            </w:pPr>
            <w:r w:rsidRPr="007530C6">
              <w:t xml:space="preserve">0.8 dB, 3.0 GHz &lt; f ≤ </w:t>
            </w:r>
            <w:r w:rsidRPr="007530C6">
              <w:rPr>
                <w:lang w:eastAsia="zh-CN"/>
              </w:rPr>
              <w:t>7.125</w:t>
            </w:r>
            <w:r w:rsidRPr="007530C6">
              <w:t>GHz</w:t>
            </w:r>
          </w:p>
        </w:tc>
        <w:tc>
          <w:tcPr>
            <w:tcW w:w="2519" w:type="dxa"/>
            <w:tcBorders>
              <w:top w:val="single" w:sz="4" w:space="0" w:color="auto"/>
              <w:left w:val="single" w:sz="4" w:space="0" w:color="auto"/>
              <w:bottom w:val="single" w:sz="4" w:space="0" w:color="auto"/>
              <w:right w:val="single" w:sz="4" w:space="0" w:color="auto"/>
            </w:tcBorders>
            <w:hideMark/>
          </w:tcPr>
          <w:p w14:paraId="439E9500" w14:textId="77777777" w:rsidR="00A02DDE" w:rsidRPr="007530C6" w:rsidRDefault="00A02DDE" w:rsidP="00D04F41">
            <w:pPr>
              <w:pStyle w:val="TAL"/>
              <w:rPr>
                <w:rFonts w:cs="v4.2.0"/>
              </w:rPr>
            </w:pPr>
            <w:r w:rsidRPr="007530C6">
              <w:rPr>
                <w:rFonts w:cs="v4.2.0"/>
              </w:rPr>
              <w:t>Formula:</w:t>
            </w:r>
          </w:p>
          <w:p w14:paraId="35C6EC74" w14:textId="77777777" w:rsidR="00A02DDE" w:rsidRPr="007530C6" w:rsidRDefault="00A02DDE" w:rsidP="00D04F41">
            <w:pPr>
              <w:pStyle w:val="TAL"/>
            </w:pPr>
            <w:r w:rsidRPr="007530C6">
              <w:rPr>
                <w:rFonts w:cs="v4.2.0"/>
              </w:rPr>
              <w:t>Minimum Requirement + TT</w:t>
            </w:r>
          </w:p>
        </w:tc>
      </w:tr>
      <w:tr w:rsidR="00A02DDE" w:rsidRPr="007530C6" w14:paraId="72918A5A"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tcPr>
          <w:p w14:paraId="1AD9CFAD" w14:textId="77777777" w:rsidR="00A02DDE" w:rsidRPr="007530C6" w:rsidRDefault="00A02DDE" w:rsidP="00D04F41">
            <w:pPr>
              <w:pStyle w:val="TAL"/>
            </w:pPr>
            <w:r w:rsidRPr="007530C6">
              <w:t>6.5.2 ACLR/ CACLR</w:t>
            </w:r>
          </w:p>
          <w:p w14:paraId="3100F2DF" w14:textId="77777777" w:rsidR="00A02DDE" w:rsidRPr="007530C6" w:rsidRDefault="00A02DDE" w:rsidP="00D04F41">
            <w:pPr>
              <w:pStyle w:val="TAL"/>
            </w:pPr>
          </w:p>
        </w:tc>
        <w:tc>
          <w:tcPr>
            <w:tcW w:w="2410" w:type="dxa"/>
            <w:tcBorders>
              <w:top w:val="single" w:sz="4" w:space="0" w:color="auto"/>
              <w:left w:val="single" w:sz="4" w:space="0" w:color="auto"/>
              <w:bottom w:val="single" w:sz="4" w:space="0" w:color="auto"/>
              <w:right w:val="single" w:sz="4" w:space="0" w:color="auto"/>
            </w:tcBorders>
            <w:hideMark/>
          </w:tcPr>
          <w:p w14:paraId="0C721262" w14:textId="77777777" w:rsidR="00A02DDE" w:rsidRPr="007530C6" w:rsidRDefault="00A02DDE" w:rsidP="00D04F41">
            <w:pPr>
              <w:pStyle w:val="TAC"/>
              <w:rPr>
                <w:b/>
              </w:rPr>
            </w:pPr>
            <w:r w:rsidRPr="007530C6">
              <w:t>See TS 38.106 [2], clause 6.5.2</w:t>
            </w:r>
          </w:p>
        </w:tc>
        <w:tc>
          <w:tcPr>
            <w:tcW w:w="2835" w:type="dxa"/>
            <w:tcBorders>
              <w:top w:val="single" w:sz="4" w:space="0" w:color="auto"/>
              <w:left w:val="single" w:sz="4" w:space="0" w:color="auto"/>
              <w:bottom w:val="single" w:sz="4" w:space="0" w:color="auto"/>
              <w:right w:val="single" w:sz="4" w:space="0" w:color="auto"/>
            </w:tcBorders>
          </w:tcPr>
          <w:p w14:paraId="0F37E404" w14:textId="77777777" w:rsidR="00A02DDE" w:rsidRPr="007530C6" w:rsidRDefault="00A02DDE" w:rsidP="00D04F41">
            <w:pPr>
              <w:pStyle w:val="TAL"/>
              <w:rPr>
                <w:rFonts w:cs="Arial"/>
                <w:lang w:eastAsia="ja-JP"/>
              </w:rPr>
            </w:pPr>
            <w:r w:rsidRPr="007530C6">
              <w:rPr>
                <w:rFonts w:cs="Arial"/>
                <w:lang w:eastAsia="ja-JP"/>
              </w:rPr>
              <w:t>Relative ACLR/CACLR:</w:t>
            </w:r>
          </w:p>
          <w:p w14:paraId="6E331995" w14:textId="77777777" w:rsidR="00A02DDE" w:rsidRPr="007530C6" w:rsidRDefault="00A02DDE" w:rsidP="00D04F41">
            <w:pPr>
              <w:pStyle w:val="TAL"/>
              <w:rPr>
                <w:rFonts w:cs="Arial"/>
                <w:lang w:eastAsia="ja-JP"/>
              </w:rPr>
            </w:pPr>
            <w:r w:rsidRPr="007530C6">
              <w:rPr>
                <w:rFonts w:cs="Arial"/>
                <w:lang w:eastAsia="ja-JP"/>
              </w:rPr>
              <w:t>BW ≤ 20MHz: 0.8 dB</w:t>
            </w:r>
          </w:p>
          <w:p w14:paraId="396968CF" w14:textId="77777777" w:rsidR="00A02DDE" w:rsidRPr="007530C6" w:rsidRDefault="00A02DDE" w:rsidP="00D04F41">
            <w:pPr>
              <w:pStyle w:val="TAL"/>
              <w:rPr>
                <w:rFonts w:cs="Arial"/>
                <w:lang w:eastAsia="ja-JP"/>
              </w:rPr>
            </w:pPr>
            <w:r w:rsidRPr="007530C6">
              <w:rPr>
                <w:rFonts w:cs="Arial"/>
                <w:lang w:eastAsia="ja-JP"/>
              </w:rPr>
              <w:t>BW &gt; 20MHz: 1.2 dB</w:t>
            </w:r>
          </w:p>
          <w:p w14:paraId="1BE69475" w14:textId="77777777" w:rsidR="00A02DDE" w:rsidRPr="007530C6" w:rsidRDefault="00A02DDE" w:rsidP="00D04F41">
            <w:pPr>
              <w:pStyle w:val="TAL"/>
              <w:rPr>
                <w:rFonts w:cs="Arial"/>
                <w:lang w:eastAsia="ja-JP"/>
              </w:rPr>
            </w:pPr>
          </w:p>
          <w:p w14:paraId="77DA1C60" w14:textId="77777777" w:rsidR="00A02DDE" w:rsidRPr="007530C6" w:rsidRDefault="00A02DDE" w:rsidP="00D04F41">
            <w:pPr>
              <w:pStyle w:val="TAL"/>
              <w:rPr>
                <w:rFonts w:cs="Arial"/>
                <w:lang w:eastAsia="ja-JP"/>
              </w:rPr>
            </w:pPr>
            <w:r w:rsidRPr="007530C6">
              <w:rPr>
                <w:rFonts w:cs="Arial"/>
                <w:lang w:eastAsia="ja-JP"/>
              </w:rPr>
              <w:t>Absolute ACLR/CACLR: 0 dB</w:t>
            </w:r>
          </w:p>
        </w:tc>
        <w:tc>
          <w:tcPr>
            <w:tcW w:w="2519" w:type="dxa"/>
            <w:tcBorders>
              <w:top w:val="single" w:sz="4" w:space="0" w:color="auto"/>
              <w:left w:val="single" w:sz="4" w:space="0" w:color="auto"/>
              <w:bottom w:val="single" w:sz="4" w:space="0" w:color="auto"/>
              <w:right w:val="single" w:sz="4" w:space="0" w:color="auto"/>
            </w:tcBorders>
            <w:hideMark/>
          </w:tcPr>
          <w:p w14:paraId="057F80D8" w14:textId="77777777" w:rsidR="00A02DDE" w:rsidRPr="007530C6" w:rsidRDefault="00A02DDE" w:rsidP="00D04F41">
            <w:pPr>
              <w:pStyle w:val="TAL"/>
            </w:pPr>
            <w:r w:rsidRPr="007530C6">
              <w:t>Formula:</w:t>
            </w:r>
          </w:p>
          <w:p w14:paraId="077E9C97" w14:textId="77777777" w:rsidR="00A02DDE" w:rsidRPr="007530C6" w:rsidRDefault="00A02DDE" w:rsidP="00D04F41">
            <w:pPr>
              <w:pStyle w:val="TAL"/>
            </w:pPr>
            <w:r w:rsidRPr="007530C6">
              <w:t>ACLR Minimum Requirement - TT</w:t>
            </w:r>
          </w:p>
          <w:p w14:paraId="1F49F039" w14:textId="77777777" w:rsidR="00A02DDE" w:rsidRPr="007530C6" w:rsidRDefault="00A02DDE" w:rsidP="00D04F41">
            <w:pPr>
              <w:pStyle w:val="TAL"/>
            </w:pPr>
            <w:r w:rsidRPr="007530C6">
              <w:rPr>
                <w:rFonts w:cs="v5.0.0"/>
              </w:rPr>
              <w:t>Absolute limit +TT</w:t>
            </w:r>
          </w:p>
        </w:tc>
      </w:tr>
      <w:tr w:rsidR="00A02DDE" w:rsidRPr="007530C6" w14:paraId="7E35B35E"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5475A21E" w14:textId="77777777" w:rsidR="00A02DDE" w:rsidRPr="007530C6" w:rsidRDefault="00A02DDE" w:rsidP="00D04F41">
            <w:pPr>
              <w:pStyle w:val="TAL"/>
            </w:pPr>
            <w:r w:rsidRPr="007530C6">
              <w:t>6.5.3 Operating band unwanted emission</w:t>
            </w:r>
            <w:r w:rsidRPr="007530C6">
              <w:br/>
            </w:r>
          </w:p>
        </w:tc>
        <w:tc>
          <w:tcPr>
            <w:tcW w:w="2410" w:type="dxa"/>
            <w:tcBorders>
              <w:top w:val="single" w:sz="4" w:space="0" w:color="auto"/>
              <w:left w:val="single" w:sz="4" w:space="0" w:color="auto"/>
              <w:bottom w:val="single" w:sz="4" w:space="0" w:color="auto"/>
              <w:right w:val="single" w:sz="4" w:space="0" w:color="auto"/>
            </w:tcBorders>
            <w:hideMark/>
          </w:tcPr>
          <w:p w14:paraId="3FD949AA" w14:textId="77777777" w:rsidR="00A02DDE" w:rsidRPr="007530C6" w:rsidRDefault="00A02DDE" w:rsidP="00D04F41">
            <w:pPr>
              <w:pStyle w:val="TAC"/>
              <w:rPr>
                <w:b/>
              </w:rPr>
            </w:pPr>
            <w:r w:rsidRPr="007530C6">
              <w:t>See TS 38.106 [2], clause 6.5.3</w:t>
            </w:r>
          </w:p>
        </w:tc>
        <w:tc>
          <w:tcPr>
            <w:tcW w:w="2835" w:type="dxa"/>
            <w:tcBorders>
              <w:top w:val="single" w:sz="4" w:space="0" w:color="auto"/>
              <w:left w:val="single" w:sz="4" w:space="0" w:color="auto"/>
              <w:bottom w:val="single" w:sz="4" w:space="0" w:color="auto"/>
              <w:right w:val="single" w:sz="4" w:space="0" w:color="auto"/>
            </w:tcBorders>
          </w:tcPr>
          <w:p w14:paraId="0DEBE6C3" w14:textId="77777777" w:rsidR="00A02DDE" w:rsidRPr="007530C6" w:rsidRDefault="00A02DDE" w:rsidP="00D04F41">
            <w:pPr>
              <w:pStyle w:val="TAL"/>
              <w:rPr>
                <w:rFonts w:cs="Arial"/>
                <w:noProof/>
                <w:lang w:eastAsia="ja-JP"/>
              </w:rPr>
            </w:pPr>
            <w:r w:rsidRPr="007530C6">
              <w:rPr>
                <w:rFonts w:cs="Arial"/>
                <w:noProof/>
              </w:rPr>
              <w:t>Offsets &lt; 10MHz:</w:t>
            </w:r>
          </w:p>
          <w:p w14:paraId="2E007ED0" w14:textId="77777777" w:rsidR="00A02DDE" w:rsidRPr="007530C6" w:rsidRDefault="00A02DDE" w:rsidP="00D04F41">
            <w:pPr>
              <w:pStyle w:val="TAL"/>
              <w:rPr>
                <w:rFonts w:cs="Arial"/>
              </w:rPr>
            </w:pPr>
            <w:r w:rsidRPr="007530C6">
              <w:rPr>
                <w:rFonts w:cs="Arial"/>
                <w:noProof/>
              </w:rPr>
              <w:t>1.5</w:t>
            </w:r>
            <w:r w:rsidRPr="007530C6">
              <w:rPr>
                <w:rFonts w:cs="Arial"/>
                <w:noProof/>
                <w:lang w:eastAsia="ja-JP"/>
              </w:rPr>
              <w:t xml:space="preserve"> </w:t>
            </w:r>
            <w:r w:rsidRPr="007530C6">
              <w:rPr>
                <w:rFonts w:cs="Arial"/>
                <w:noProof/>
              </w:rPr>
              <w:t>dB</w:t>
            </w:r>
            <w:r w:rsidRPr="007530C6">
              <w:rPr>
                <w:lang w:eastAsia="ja-JP"/>
              </w:rPr>
              <w:t xml:space="preserve">, f </w:t>
            </w:r>
            <w:r w:rsidRPr="007530C6">
              <w:rPr>
                <w:rFonts w:cs="Arial"/>
                <w:lang w:eastAsia="ja-JP"/>
              </w:rPr>
              <w:t>≤</w:t>
            </w:r>
            <w:r w:rsidRPr="007530C6">
              <w:rPr>
                <w:lang w:eastAsia="ja-JP"/>
              </w:rPr>
              <w:t xml:space="preserve"> 3.0GHz</w:t>
            </w:r>
          </w:p>
          <w:p w14:paraId="640DBF56" w14:textId="77777777" w:rsidR="00A02DDE" w:rsidRPr="007530C6" w:rsidRDefault="00A02DDE" w:rsidP="00D04F41">
            <w:pPr>
              <w:pStyle w:val="TAL"/>
              <w:rPr>
                <w:lang w:eastAsia="ja-JP"/>
              </w:rPr>
            </w:pPr>
            <w:r w:rsidRPr="007530C6">
              <w:rPr>
                <w:rFonts w:cs="Arial"/>
                <w:noProof/>
              </w:rPr>
              <w:t>1.8</w:t>
            </w:r>
            <w:r w:rsidRPr="007530C6">
              <w:rPr>
                <w:rFonts w:cs="Arial"/>
                <w:noProof/>
                <w:lang w:eastAsia="ja-JP"/>
              </w:rPr>
              <w:t xml:space="preserve"> </w:t>
            </w:r>
            <w:r w:rsidRPr="007530C6">
              <w:rPr>
                <w:rFonts w:cs="Arial"/>
                <w:noProof/>
              </w:rPr>
              <w:t>dB</w:t>
            </w:r>
            <w:r w:rsidRPr="007530C6">
              <w:rPr>
                <w:lang w:eastAsia="ja-JP"/>
              </w:rPr>
              <w:t xml:space="preserve">, 3.0GHz &lt; f </w:t>
            </w:r>
            <w:r w:rsidRPr="007530C6">
              <w:rPr>
                <w:rFonts w:cs="Arial"/>
                <w:lang w:eastAsia="ja-JP"/>
              </w:rPr>
              <w:t>≤</w:t>
            </w:r>
            <w:r w:rsidRPr="007530C6">
              <w:rPr>
                <w:lang w:eastAsia="ja-JP"/>
              </w:rPr>
              <w:t xml:space="preserve"> </w:t>
            </w:r>
            <w:r w:rsidRPr="007530C6">
              <w:rPr>
                <w:lang w:eastAsia="zh-CN"/>
              </w:rPr>
              <w:t xml:space="preserve">7.125 </w:t>
            </w:r>
            <w:r w:rsidRPr="007530C6">
              <w:rPr>
                <w:lang w:eastAsia="ja-JP"/>
              </w:rPr>
              <w:t>GHz</w:t>
            </w:r>
          </w:p>
          <w:p w14:paraId="7E7234E8" w14:textId="77777777" w:rsidR="00A02DDE" w:rsidRPr="007530C6" w:rsidRDefault="00A02DDE" w:rsidP="00D04F41">
            <w:pPr>
              <w:pStyle w:val="TAL"/>
              <w:rPr>
                <w:rFonts w:cs="Arial"/>
                <w:noProof/>
                <w:lang w:eastAsia="ja-JP"/>
              </w:rPr>
            </w:pPr>
          </w:p>
          <w:p w14:paraId="7E64B358" w14:textId="77777777" w:rsidR="00A02DDE" w:rsidRPr="007530C6" w:rsidRDefault="00A02DDE" w:rsidP="00D04F41">
            <w:pPr>
              <w:pStyle w:val="TAL"/>
            </w:pPr>
            <w:r w:rsidRPr="007530C6">
              <w:rPr>
                <w:rFonts w:cs="Arial"/>
                <w:noProof/>
              </w:rPr>
              <w:t xml:space="preserve">Offsets ≥ 10MHz: </w:t>
            </w:r>
            <w:r w:rsidRPr="007530C6">
              <w:rPr>
                <w:rFonts w:cs="Arial"/>
              </w:rPr>
              <w:t>0 dB</w:t>
            </w:r>
          </w:p>
        </w:tc>
        <w:tc>
          <w:tcPr>
            <w:tcW w:w="2519" w:type="dxa"/>
            <w:tcBorders>
              <w:top w:val="single" w:sz="4" w:space="0" w:color="auto"/>
              <w:left w:val="single" w:sz="4" w:space="0" w:color="auto"/>
              <w:bottom w:val="single" w:sz="4" w:space="0" w:color="auto"/>
              <w:right w:val="single" w:sz="4" w:space="0" w:color="auto"/>
            </w:tcBorders>
            <w:hideMark/>
          </w:tcPr>
          <w:p w14:paraId="78413BF7" w14:textId="77777777" w:rsidR="00A02DDE" w:rsidRPr="007530C6" w:rsidRDefault="00A02DDE" w:rsidP="00D04F41">
            <w:pPr>
              <w:pStyle w:val="TAL"/>
              <w:rPr>
                <w:rFonts w:cs="Arial"/>
              </w:rPr>
            </w:pPr>
            <w:r w:rsidRPr="007530C6">
              <w:rPr>
                <w:rFonts w:cs="Arial"/>
              </w:rPr>
              <w:t>Formula:</w:t>
            </w:r>
          </w:p>
          <w:p w14:paraId="79A65C73" w14:textId="77777777" w:rsidR="00A02DDE" w:rsidRPr="007530C6" w:rsidRDefault="00A02DDE" w:rsidP="00D04F41">
            <w:pPr>
              <w:pStyle w:val="TAL"/>
            </w:pPr>
            <w:r w:rsidRPr="007530C6">
              <w:rPr>
                <w:rFonts w:cs="Arial"/>
              </w:rPr>
              <w:t>Minimum Requirement + TT</w:t>
            </w:r>
          </w:p>
        </w:tc>
      </w:tr>
      <w:tr w:rsidR="00A02DDE" w:rsidRPr="007530C6" w14:paraId="4798E1B6"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6D2F0645" w14:textId="77777777" w:rsidR="00A02DDE" w:rsidRPr="007530C6" w:rsidRDefault="00A02DDE" w:rsidP="00D04F41">
            <w:pPr>
              <w:pStyle w:val="TAL"/>
            </w:pPr>
            <w:r w:rsidRPr="007530C6">
              <w:t>6.5.4 Spurious emissions</w:t>
            </w:r>
          </w:p>
        </w:tc>
        <w:tc>
          <w:tcPr>
            <w:tcW w:w="2410" w:type="dxa"/>
            <w:tcBorders>
              <w:top w:val="single" w:sz="4" w:space="0" w:color="auto"/>
              <w:left w:val="single" w:sz="4" w:space="0" w:color="auto"/>
              <w:bottom w:val="single" w:sz="4" w:space="0" w:color="auto"/>
              <w:right w:val="single" w:sz="4" w:space="0" w:color="auto"/>
            </w:tcBorders>
            <w:hideMark/>
          </w:tcPr>
          <w:p w14:paraId="40107F46" w14:textId="77777777" w:rsidR="00A02DDE" w:rsidRPr="007530C6" w:rsidRDefault="00A02DDE" w:rsidP="00D04F41">
            <w:pPr>
              <w:pStyle w:val="TAC"/>
              <w:rPr>
                <w:b/>
              </w:rPr>
            </w:pPr>
            <w:r w:rsidRPr="007530C6">
              <w:t>See TS 38.106 [2], clause 6.5.4</w:t>
            </w:r>
          </w:p>
        </w:tc>
        <w:tc>
          <w:tcPr>
            <w:tcW w:w="2835" w:type="dxa"/>
            <w:tcBorders>
              <w:top w:val="single" w:sz="4" w:space="0" w:color="auto"/>
              <w:left w:val="single" w:sz="4" w:space="0" w:color="auto"/>
              <w:bottom w:val="single" w:sz="4" w:space="0" w:color="auto"/>
              <w:right w:val="single" w:sz="4" w:space="0" w:color="auto"/>
            </w:tcBorders>
            <w:hideMark/>
          </w:tcPr>
          <w:p w14:paraId="53EF8429" w14:textId="77777777" w:rsidR="00A02DDE" w:rsidRPr="007530C6" w:rsidRDefault="00A02DDE" w:rsidP="00D04F41">
            <w:pPr>
              <w:pStyle w:val="TAL"/>
            </w:pPr>
            <w:r w:rsidRPr="007530C6">
              <w:rPr>
                <w:lang w:eastAsia="ja-JP"/>
              </w:rPr>
              <w:t>0 dB</w:t>
            </w:r>
          </w:p>
        </w:tc>
        <w:tc>
          <w:tcPr>
            <w:tcW w:w="2519" w:type="dxa"/>
            <w:tcBorders>
              <w:top w:val="single" w:sz="4" w:space="0" w:color="auto"/>
              <w:left w:val="single" w:sz="4" w:space="0" w:color="auto"/>
              <w:bottom w:val="single" w:sz="4" w:space="0" w:color="auto"/>
              <w:right w:val="single" w:sz="4" w:space="0" w:color="auto"/>
            </w:tcBorders>
            <w:hideMark/>
          </w:tcPr>
          <w:p w14:paraId="26ADE9AB" w14:textId="77777777" w:rsidR="00A02DDE" w:rsidRPr="007530C6" w:rsidRDefault="00A02DDE" w:rsidP="00D04F41">
            <w:pPr>
              <w:pStyle w:val="TAL"/>
              <w:rPr>
                <w:rFonts w:cs="v4.2.0"/>
              </w:rPr>
            </w:pPr>
            <w:r w:rsidRPr="007530C6">
              <w:rPr>
                <w:rFonts w:cs="v4.2.0"/>
              </w:rPr>
              <w:t>Formula:</w:t>
            </w:r>
          </w:p>
          <w:p w14:paraId="78EA179D" w14:textId="77777777" w:rsidR="00A02DDE" w:rsidRPr="007530C6" w:rsidRDefault="00A02DDE" w:rsidP="00D04F41">
            <w:pPr>
              <w:pStyle w:val="TAL"/>
            </w:pPr>
            <w:r w:rsidRPr="007530C6">
              <w:rPr>
                <w:rFonts w:cs="v4.2.0"/>
              </w:rPr>
              <w:t>Minimum Requirement + TT</w:t>
            </w:r>
          </w:p>
        </w:tc>
      </w:tr>
      <w:tr w:rsidR="00A02DDE" w:rsidRPr="007530C6" w14:paraId="29B26F20"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4F17F0BD" w14:textId="77777777" w:rsidR="00A02DDE" w:rsidRPr="007530C6" w:rsidRDefault="00A02DDE" w:rsidP="00D04F41">
            <w:pPr>
              <w:pStyle w:val="TAL"/>
            </w:pPr>
            <w:r w:rsidRPr="007530C6">
              <w:t>6.6 EVM</w:t>
            </w:r>
          </w:p>
        </w:tc>
        <w:tc>
          <w:tcPr>
            <w:tcW w:w="2410" w:type="dxa"/>
            <w:tcBorders>
              <w:top w:val="single" w:sz="4" w:space="0" w:color="auto"/>
              <w:left w:val="single" w:sz="4" w:space="0" w:color="auto"/>
              <w:bottom w:val="single" w:sz="4" w:space="0" w:color="auto"/>
              <w:right w:val="single" w:sz="4" w:space="0" w:color="auto"/>
            </w:tcBorders>
            <w:hideMark/>
          </w:tcPr>
          <w:p w14:paraId="647B5288" w14:textId="77777777" w:rsidR="00A02DDE" w:rsidRPr="007530C6" w:rsidRDefault="00A02DDE" w:rsidP="00D04F41">
            <w:pPr>
              <w:pStyle w:val="TAC"/>
              <w:rPr>
                <w:b/>
              </w:rPr>
            </w:pPr>
            <w:r w:rsidRPr="007530C6">
              <w:t>See TS 38.106 [2], clause 6.6</w:t>
            </w:r>
          </w:p>
        </w:tc>
        <w:tc>
          <w:tcPr>
            <w:tcW w:w="2835" w:type="dxa"/>
            <w:tcBorders>
              <w:top w:val="single" w:sz="4" w:space="0" w:color="auto"/>
              <w:left w:val="single" w:sz="4" w:space="0" w:color="auto"/>
              <w:bottom w:val="single" w:sz="4" w:space="0" w:color="auto"/>
              <w:right w:val="single" w:sz="4" w:space="0" w:color="auto"/>
            </w:tcBorders>
            <w:hideMark/>
          </w:tcPr>
          <w:p w14:paraId="6A1A1D5F" w14:textId="77777777" w:rsidR="00A02DDE" w:rsidRPr="007530C6" w:rsidRDefault="00A02DDE" w:rsidP="00D04F41">
            <w:pPr>
              <w:pStyle w:val="TAL"/>
            </w:pPr>
            <w:r w:rsidRPr="007530C6">
              <w:t>1.25%</w:t>
            </w:r>
          </w:p>
        </w:tc>
        <w:tc>
          <w:tcPr>
            <w:tcW w:w="2519" w:type="dxa"/>
            <w:tcBorders>
              <w:top w:val="single" w:sz="4" w:space="0" w:color="auto"/>
              <w:left w:val="single" w:sz="4" w:space="0" w:color="auto"/>
              <w:bottom w:val="single" w:sz="4" w:space="0" w:color="auto"/>
              <w:right w:val="single" w:sz="4" w:space="0" w:color="auto"/>
            </w:tcBorders>
            <w:hideMark/>
          </w:tcPr>
          <w:p w14:paraId="06E5A9EB" w14:textId="77777777" w:rsidR="00A02DDE" w:rsidRPr="007530C6" w:rsidRDefault="00A02DDE" w:rsidP="00D04F41">
            <w:pPr>
              <w:pStyle w:val="TAL"/>
            </w:pPr>
            <w:r w:rsidRPr="007530C6">
              <w:t>Formula:</w:t>
            </w:r>
          </w:p>
          <w:p w14:paraId="33B45F22" w14:textId="77777777" w:rsidR="00A02DDE" w:rsidRPr="007530C6" w:rsidRDefault="00A02DDE" w:rsidP="00D04F41">
            <w:pPr>
              <w:pStyle w:val="TAL"/>
            </w:pPr>
            <w:r w:rsidRPr="007530C6">
              <w:t>EVM limit + TT</w:t>
            </w:r>
          </w:p>
        </w:tc>
      </w:tr>
      <w:tr w:rsidR="00A02DDE" w:rsidRPr="007530C6" w14:paraId="3A5C7D85"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3D5DD4F3" w14:textId="77777777" w:rsidR="00A02DDE" w:rsidRPr="007530C6" w:rsidRDefault="00A02DDE" w:rsidP="00D04F41">
            <w:pPr>
              <w:pStyle w:val="TAL"/>
            </w:pPr>
            <w:r w:rsidRPr="007530C6">
              <w:t>6.7 Input intermodulation</w:t>
            </w:r>
          </w:p>
        </w:tc>
        <w:tc>
          <w:tcPr>
            <w:tcW w:w="2410" w:type="dxa"/>
            <w:tcBorders>
              <w:top w:val="single" w:sz="4" w:space="0" w:color="auto"/>
              <w:left w:val="single" w:sz="4" w:space="0" w:color="auto"/>
              <w:bottom w:val="single" w:sz="4" w:space="0" w:color="auto"/>
              <w:right w:val="single" w:sz="4" w:space="0" w:color="auto"/>
            </w:tcBorders>
            <w:hideMark/>
          </w:tcPr>
          <w:p w14:paraId="53BF3C34" w14:textId="77777777" w:rsidR="00A02DDE" w:rsidRPr="007530C6" w:rsidRDefault="00A02DDE" w:rsidP="00D04F41">
            <w:pPr>
              <w:pStyle w:val="TAC"/>
              <w:rPr>
                <w:b/>
              </w:rPr>
            </w:pPr>
            <w:r w:rsidRPr="007530C6">
              <w:t>See TS 38.106 [2], clause 6.7</w:t>
            </w:r>
          </w:p>
        </w:tc>
        <w:tc>
          <w:tcPr>
            <w:tcW w:w="2835" w:type="dxa"/>
            <w:tcBorders>
              <w:top w:val="single" w:sz="4" w:space="0" w:color="auto"/>
              <w:left w:val="single" w:sz="4" w:space="0" w:color="auto"/>
              <w:bottom w:val="single" w:sz="4" w:space="0" w:color="auto"/>
              <w:right w:val="single" w:sz="4" w:space="0" w:color="auto"/>
            </w:tcBorders>
            <w:hideMark/>
          </w:tcPr>
          <w:p w14:paraId="6A756D21" w14:textId="77777777" w:rsidR="00A02DDE" w:rsidRPr="007530C6" w:rsidRDefault="00A02DDE" w:rsidP="00D04F41">
            <w:pPr>
              <w:pStyle w:val="TAL"/>
            </w:pPr>
            <w:r w:rsidRPr="007530C6">
              <w:rPr>
                <w:lang w:eastAsia="ja-JP"/>
              </w:rPr>
              <w:t>0 dB</w:t>
            </w:r>
          </w:p>
        </w:tc>
        <w:tc>
          <w:tcPr>
            <w:tcW w:w="2519" w:type="dxa"/>
            <w:tcBorders>
              <w:top w:val="single" w:sz="4" w:space="0" w:color="auto"/>
              <w:left w:val="single" w:sz="4" w:space="0" w:color="auto"/>
              <w:bottom w:val="single" w:sz="4" w:space="0" w:color="auto"/>
              <w:right w:val="single" w:sz="4" w:space="0" w:color="auto"/>
            </w:tcBorders>
            <w:hideMark/>
          </w:tcPr>
          <w:p w14:paraId="35E88DD0" w14:textId="77777777" w:rsidR="00A02DDE" w:rsidRPr="007530C6" w:rsidRDefault="00A02DDE" w:rsidP="00D04F41">
            <w:pPr>
              <w:pStyle w:val="TAL"/>
              <w:rPr>
                <w:rFonts w:cs="v4.2.0"/>
              </w:rPr>
            </w:pPr>
            <w:r w:rsidRPr="007530C6">
              <w:rPr>
                <w:rFonts w:cs="v4.2.0"/>
              </w:rPr>
              <w:t>Formula:</w:t>
            </w:r>
          </w:p>
          <w:p w14:paraId="359543F2" w14:textId="77777777" w:rsidR="00A02DDE" w:rsidRPr="007530C6" w:rsidRDefault="00A02DDE" w:rsidP="00D04F41">
            <w:pPr>
              <w:pStyle w:val="TAL"/>
            </w:pPr>
            <w:r w:rsidRPr="007530C6">
              <w:rPr>
                <w:rFonts w:cs="v4.2.0"/>
              </w:rPr>
              <w:t>Minimum Requirement + TT</w:t>
            </w:r>
          </w:p>
        </w:tc>
      </w:tr>
      <w:tr w:rsidR="00A02DDE" w:rsidRPr="007530C6" w14:paraId="3278112A"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094832A8" w14:textId="77777777" w:rsidR="00A02DDE" w:rsidRPr="007530C6" w:rsidRDefault="00A02DDE" w:rsidP="00D04F41">
            <w:pPr>
              <w:pStyle w:val="TAL"/>
            </w:pPr>
            <w:r w:rsidRPr="007530C6">
              <w:t>6.8 Output intermodulation</w:t>
            </w:r>
          </w:p>
        </w:tc>
        <w:tc>
          <w:tcPr>
            <w:tcW w:w="2410" w:type="dxa"/>
            <w:tcBorders>
              <w:top w:val="single" w:sz="4" w:space="0" w:color="auto"/>
              <w:left w:val="single" w:sz="4" w:space="0" w:color="auto"/>
              <w:bottom w:val="single" w:sz="4" w:space="0" w:color="auto"/>
              <w:right w:val="single" w:sz="4" w:space="0" w:color="auto"/>
            </w:tcBorders>
            <w:hideMark/>
          </w:tcPr>
          <w:p w14:paraId="31CC1A9E" w14:textId="77777777" w:rsidR="00A02DDE" w:rsidRPr="007530C6" w:rsidRDefault="00A02DDE" w:rsidP="00D04F41">
            <w:pPr>
              <w:pStyle w:val="TAC"/>
              <w:rPr>
                <w:b/>
              </w:rPr>
            </w:pPr>
            <w:r w:rsidRPr="007530C6">
              <w:t>See TS 38.106 [2], clause 6.8</w:t>
            </w:r>
          </w:p>
        </w:tc>
        <w:tc>
          <w:tcPr>
            <w:tcW w:w="2835" w:type="dxa"/>
            <w:tcBorders>
              <w:top w:val="single" w:sz="4" w:space="0" w:color="auto"/>
              <w:left w:val="single" w:sz="4" w:space="0" w:color="auto"/>
              <w:bottom w:val="single" w:sz="4" w:space="0" w:color="auto"/>
              <w:right w:val="single" w:sz="4" w:space="0" w:color="auto"/>
            </w:tcBorders>
            <w:hideMark/>
          </w:tcPr>
          <w:p w14:paraId="7E25F317" w14:textId="77777777" w:rsidR="00A02DDE" w:rsidRPr="007530C6" w:rsidRDefault="00A02DDE" w:rsidP="00D04F41">
            <w:pPr>
              <w:pStyle w:val="TAL"/>
            </w:pPr>
            <w:r w:rsidRPr="007530C6">
              <w:rPr>
                <w:lang w:eastAsia="ja-JP"/>
              </w:rPr>
              <w:t>0 dB</w:t>
            </w:r>
          </w:p>
        </w:tc>
        <w:tc>
          <w:tcPr>
            <w:tcW w:w="2519" w:type="dxa"/>
            <w:tcBorders>
              <w:top w:val="single" w:sz="4" w:space="0" w:color="auto"/>
              <w:left w:val="single" w:sz="4" w:space="0" w:color="auto"/>
              <w:bottom w:val="single" w:sz="4" w:space="0" w:color="auto"/>
              <w:right w:val="single" w:sz="4" w:space="0" w:color="auto"/>
            </w:tcBorders>
            <w:hideMark/>
          </w:tcPr>
          <w:p w14:paraId="10EBB571" w14:textId="77777777" w:rsidR="00A02DDE" w:rsidRPr="007530C6" w:rsidRDefault="00A02DDE" w:rsidP="00D04F41">
            <w:pPr>
              <w:pStyle w:val="TAL"/>
              <w:rPr>
                <w:rFonts w:cs="v4.2.0"/>
              </w:rPr>
            </w:pPr>
            <w:r w:rsidRPr="007530C6">
              <w:rPr>
                <w:rFonts w:cs="v4.2.0"/>
              </w:rPr>
              <w:t>Formula:</w:t>
            </w:r>
          </w:p>
          <w:p w14:paraId="3D9C5BBC" w14:textId="77777777" w:rsidR="00A02DDE" w:rsidRPr="007530C6" w:rsidRDefault="00A02DDE" w:rsidP="00D04F41">
            <w:pPr>
              <w:pStyle w:val="TAL"/>
            </w:pPr>
            <w:r w:rsidRPr="007530C6">
              <w:rPr>
                <w:rFonts w:cs="v4.2.0"/>
              </w:rPr>
              <w:t>Minimum Requirement + TT</w:t>
            </w:r>
          </w:p>
        </w:tc>
      </w:tr>
      <w:tr w:rsidR="00A02DDE" w:rsidRPr="007530C6" w14:paraId="09AB605F"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4337583E" w14:textId="77777777" w:rsidR="00A02DDE" w:rsidRPr="007530C6" w:rsidRDefault="00A02DDE" w:rsidP="00D04F41">
            <w:pPr>
              <w:pStyle w:val="TAL"/>
            </w:pPr>
            <w:r w:rsidRPr="007530C6">
              <w:t>6.9 ACRR</w:t>
            </w:r>
          </w:p>
        </w:tc>
        <w:tc>
          <w:tcPr>
            <w:tcW w:w="2410" w:type="dxa"/>
            <w:tcBorders>
              <w:top w:val="single" w:sz="4" w:space="0" w:color="auto"/>
              <w:left w:val="single" w:sz="4" w:space="0" w:color="auto"/>
              <w:bottom w:val="single" w:sz="4" w:space="0" w:color="auto"/>
              <w:right w:val="single" w:sz="4" w:space="0" w:color="auto"/>
            </w:tcBorders>
            <w:hideMark/>
          </w:tcPr>
          <w:p w14:paraId="3D411026" w14:textId="77777777" w:rsidR="00A02DDE" w:rsidRPr="007530C6" w:rsidRDefault="00A02DDE" w:rsidP="00D04F41">
            <w:pPr>
              <w:pStyle w:val="TAC"/>
              <w:rPr>
                <w:b/>
              </w:rPr>
            </w:pPr>
            <w:r w:rsidRPr="007530C6">
              <w:t>See TS 38.106 [2], clause 6.9</w:t>
            </w:r>
          </w:p>
        </w:tc>
        <w:tc>
          <w:tcPr>
            <w:tcW w:w="2835" w:type="dxa"/>
            <w:tcBorders>
              <w:top w:val="single" w:sz="4" w:space="0" w:color="auto"/>
              <w:left w:val="single" w:sz="4" w:space="0" w:color="auto"/>
              <w:bottom w:val="single" w:sz="4" w:space="0" w:color="auto"/>
              <w:right w:val="single" w:sz="4" w:space="0" w:color="auto"/>
            </w:tcBorders>
            <w:hideMark/>
          </w:tcPr>
          <w:p w14:paraId="0415628B" w14:textId="77777777" w:rsidR="00A02DDE" w:rsidRPr="007530C6" w:rsidRDefault="00A02DDE" w:rsidP="00D04F41">
            <w:pPr>
              <w:pStyle w:val="TAL"/>
            </w:pPr>
            <w:r w:rsidRPr="007530C6">
              <w:t>0.7 dB</w:t>
            </w:r>
          </w:p>
        </w:tc>
        <w:tc>
          <w:tcPr>
            <w:tcW w:w="2519" w:type="dxa"/>
            <w:tcBorders>
              <w:top w:val="single" w:sz="4" w:space="0" w:color="auto"/>
              <w:left w:val="single" w:sz="4" w:space="0" w:color="auto"/>
              <w:bottom w:val="single" w:sz="4" w:space="0" w:color="auto"/>
              <w:right w:val="single" w:sz="4" w:space="0" w:color="auto"/>
            </w:tcBorders>
            <w:hideMark/>
          </w:tcPr>
          <w:p w14:paraId="43720EB7" w14:textId="77777777" w:rsidR="00A02DDE" w:rsidRPr="007530C6" w:rsidRDefault="00A02DDE" w:rsidP="00D04F41">
            <w:pPr>
              <w:pStyle w:val="TAL"/>
            </w:pPr>
            <w:r w:rsidRPr="007530C6">
              <w:rPr>
                <w:rFonts w:cs="v4.2.0"/>
              </w:rPr>
              <w:t>Formula:</w:t>
            </w:r>
            <w:r w:rsidRPr="007530C6">
              <w:rPr>
                <w:rFonts w:cs="v4.2.0"/>
              </w:rPr>
              <w:br/>
              <w:t>Minimum Requirement – TT</w:t>
            </w:r>
          </w:p>
        </w:tc>
      </w:tr>
      <w:tr w:rsidR="00A02DDE" w:rsidRPr="007530C6" w14:paraId="26CA87FC"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0E9CC07B" w14:textId="77777777" w:rsidR="00A02DDE" w:rsidRPr="007530C6" w:rsidRDefault="00A02DDE" w:rsidP="00D04F41">
            <w:pPr>
              <w:pStyle w:val="TAL"/>
            </w:pPr>
            <w:r w:rsidRPr="007530C6">
              <w:t>6.10.1 Transmit ON/OFF power</w:t>
            </w:r>
          </w:p>
        </w:tc>
        <w:tc>
          <w:tcPr>
            <w:tcW w:w="2410" w:type="dxa"/>
            <w:tcBorders>
              <w:top w:val="single" w:sz="4" w:space="0" w:color="auto"/>
              <w:left w:val="single" w:sz="4" w:space="0" w:color="auto"/>
              <w:bottom w:val="single" w:sz="4" w:space="0" w:color="auto"/>
              <w:right w:val="single" w:sz="4" w:space="0" w:color="auto"/>
            </w:tcBorders>
            <w:hideMark/>
          </w:tcPr>
          <w:p w14:paraId="2E90E95B" w14:textId="77777777" w:rsidR="00A02DDE" w:rsidRPr="007530C6" w:rsidRDefault="00A02DDE" w:rsidP="00D04F41">
            <w:pPr>
              <w:pStyle w:val="TAC"/>
              <w:rPr>
                <w:b/>
              </w:rPr>
            </w:pPr>
            <w:r w:rsidRPr="007530C6">
              <w:t>See TS 38.106 [2], clause 6.10.1</w:t>
            </w:r>
          </w:p>
        </w:tc>
        <w:tc>
          <w:tcPr>
            <w:tcW w:w="2835" w:type="dxa"/>
            <w:tcBorders>
              <w:top w:val="single" w:sz="4" w:space="0" w:color="auto"/>
              <w:left w:val="single" w:sz="4" w:space="0" w:color="auto"/>
              <w:bottom w:val="single" w:sz="4" w:space="0" w:color="auto"/>
              <w:right w:val="single" w:sz="4" w:space="0" w:color="auto"/>
            </w:tcBorders>
            <w:hideMark/>
          </w:tcPr>
          <w:p w14:paraId="08550428" w14:textId="77777777" w:rsidR="00A02DDE" w:rsidRPr="007530C6" w:rsidRDefault="00A02DDE" w:rsidP="00D04F41">
            <w:pPr>
              <w:pStyle w:val="TAL"/>
              <w:rPr>
                <w:rFonts w:cs="Arial"/>
              </w:rPr>
            </w:pPr>
            <w:r w:rsidRPr="007530C6">
              <w:rPr>
                <w:rFonts w:cs="Arial"/>
              </w:rPr>
              <w:t>2.0 dB, f ≤ 3.0 GHz</w:t>
            </w:r>
          </w:p>
          <w:p w14:paraId="408D1992" w14:textId="77777777" w:rsidR="00A02DDE" w:rsidRPr="007530C6" w:rsidRDefault="00A02DDE" w:rsidP="00D04F41">
            <w:pPr>
              <w:pStyle w:val="TAL"/>
            </w:pPr>
            <w:r w:rsidRPr="007530C6">
              <w:rPr>
                <w:rFonts w:cs="Arial"/>
              </w:rPr>
              <w:t xml:space="preserve">2.5 dB, 3.0 GHz &lt; f ≤ </w:t>
            </w:r>
            <w:r w:rsidRPr="007530C6">
              <w:rPr>
                <w:rFonts w:cs="Arial"/>
                <w:lang w:eastAsia="zh-CN"/>
              </w:rPr>
              <w:t>7.125</w:t>
            </w:r>
            <w:r w:rsidRPr="007530C6">
              <w:rPr>
                <w:rFonts w:cs="Arial"/>
              </w:rPr>
              <w:t xml:space="preserve"> GHz</w:t>
            </w:r>
          </w:p>
        </w:tc>
        <w:tc>
          <w:tcPr>
            <w:tcW w:w="2519" w:type="dxa"/>
            <w:tcBorders>
              <w:top w:val="single" w:sz="4" w:space="0" w:color="auto"/>
              <w:left w:val="single" w:sz="4" w:space="0" w:color="auto"/>
              <w:bottom w:val="single" w:sz="4" w:space="0" w:color="auto"/>
              <w:right w:val="single" w:sz="4" w:space="0" w:color="auto"/>
            </w:tcBorders>
            <w:hideMark/>
          </w:tcPr>
          <w:p w14:paraId="001AC1DF" w14:textId="77777777" w:rsidR="00A02DDE" w:rsidRPr="007530C6" w:rsidRDefault="00A02DDE" w:rsidP="00D04F41">
            <w:pPr>
              <w:pStyle w:val="TAL"/>
            </w:pPr>
            <w:r w:rsidRPr="007530C6">
              <w:t>Formula:</w:t>
            </w:r>
          </w:p>
          <w:p w14:paraId="1D8C3499" w14:textId="77777777" w:rsidR="00A02DDE" w:rsidRPr="007530C6" w:rsidRDefault="00A02DDE" w:rsidP="00D04F41">
            <w:pPr>
              <w:pStyle w:val="TAL"/>
            </w:pPr>
            <w:r w:rsidRPr="007530C6">
              <w:t>Minimum Requirement + TT</w:t>
            </w:r>
          </w:p>
        </w:tc>
      </w:tr>
      <w:tr w:rsidR="00A02DDE" w:rsidRPr="007530C6" w14:paraId="3FF7E017" w14:textId="77777777" w:rsidTr="00A02DDE">
        <w:trPr>
          <w:cantSplit/>
          <w:tblHeader/>
          <w:jc w:val="center"/>
        </w:trPr>
        <w:tc>
          <w:tcPr>
            <w:tcW w:w="2093" w:type="dxa"/>
            <w:tcBorders>
              <w:top w:val="single" w:sz="4" w:space="0" w:color="auto"/>
              <w:left w:val="single" w:sz="4" w:space="0" w:color="auto"/>
              <w:bottom w:val="single" w:sz="4" w:space="0" w:color="auto"/>
              <w:right w:val="single" w:sz="4" w:space="0" w:color="auto"/>
            </w:tcBorders>
            <w:hideMark/>
          </w:tcPr>
          <w:p w14:paraId="42CF8B77" w14:textId="77777777" w:rsidR="00A02DDE" w:rsidRPr="007530C6" w:rsidRDefault="00A02DDE" w:rsidP="00D04F41">
            <w:pPr>
              <w:pStyle w:val="TAL"/>
            </w:pPr>
            <w:r w:rsidRPr="007530C6">
              <w:t>6.10.2 Transmitter transient period</w:t>
            </w:r>
          </w:p>
        </w:tc>
        <w:tc>
          <w:tcPr>
            <w:tcW w:w="2410" w:type="dxa"/>
            <w:tcBorders>
              <w:top w:val="single" w:sz="4" w:space="0" w:color="auto"/>
              <w:left w:val="single" w:sz="4" w:space="0" w:color="auto"/>
              <w:bottom w:val="single" w:sz="4" w:space="0" w:color="auto"/>
              <w:right w:val="single" w:sz="4" w:space="0" w:color="auto"/>
            </w:tcBorders>
            <w:hideMark/>
          </w:tcPr>
          <w:p w14:paraId="2F26218F" w14:textId="77777777" w:rsidR="00A02DDE" w:rsidRPr="007530C6" w:rsidRDefault="00A02DDE" w:rsidP="00D04F41">
            <w:pPr>
              <w:pStyle w:val="TAC"/>
              <w:rPr>
                <w:b/>
              </w:rPr>
            </w:pPr>
            <w:r w:rsidRPr="007530C6">
              <w:t>See TS 38.106 [2], clause 6.10.2</w:t>
            </w:r>
          </w:p>
        </w:tc>
        <w:tc>
          <w:tcPr>
            <w:tcW w:w="2835" w:type="dxa"/>
            <w:tcBorders>
              <w:top w:val="single" w:sz="4" w:space="0" w:color="auto"/>
              <w:left w:val="single" w:sz="4" w:space="0" w:color="auto"/>
              <w:bottom w:val="single" w:sz="4" w:space="0" w:color="auto"/>
              <w:right w:val="single" w:sz="4" w:space="0" w:color="auto"/>
            </w:tcBorders>
            <w:hideMark/>
          </w:tcPr>
          <w:p w14:paraId="64E22FCE" w14:textId="77777777" w:rsidR="00A02DDE" w:rsidRPr="007530C6" w:rsidRDefault="00A02DDE" w:rsidP="00D04F41">
            <w:pPr>
              <w:pStyle w:val="TAL"/>
            </w:pPr>
            <w:r w:rsidRPr="007530C6">
              <w:rPr>
                <w:lang w:eastAsia="ja-JP"/>
              </w:rPr>
              <w:t>N/A</w:t>
            </w:r>
          </w:p>
        </w:tc>
        <w:tc>
          <w:tcPr>
            <w:tcW w:w="2519" w:type="dxa"/>
            <w:tcBorders>
              <w:top w:val="single" w:sz="4" w:space="0" w:color="auto"/>
              <w:left w:val="single" w:sz="4" w:space="0" w:color="auto"/>
              <w:bottom w:val="single" w:sz="4" w:space="0" w:color="auto"/>
              <w:right w:val="single" w:sz="4" w:space="0" w:color="auto"/>
            </w:tcBorders>
          </w:tcPr>
          <w:p w14:paraId="5450EF44" w14:textId="77777777" w:rsidR="00A02DDE" w:rsidRPr="007530C6" w:rsidRDefault="00A02DDE" w:rsidP="00D04F41">
            <w:pPr>
              <w:pStyle w:val="TAL"/>
            </w:pPr>
          </w:p>
        </w:tc>
      </w:tr>
      <w:tr w:rsidR="00A02DDE" w:rsidRPr="007530C6" w14:paraId="35102E4B" w14:textId="77777777" w:rsidTr="00A02DDE">
        <w:trPr>
          <w:cantSplit/>
          <w:tblHeader/>
          <w:jc w:val="center"/>
        </w:trPr>
        <w:tc>
          <w:tcPr>
            <w:tcW w:w="9857" w:type="dxa"/>
            <w:gridSpan w:val="4"/>
            <w:tcBorders>
              <w:top w:val="single" w:sz="4" w:space="0" w:color="auto"/>
              <w:left w:val="single" w:sz="4" w:space="0" w:color="auto"/>
              <w:bottom w:val="single" w:sz="4" w:space="0" w:color="auto"/>
              <w:right w:val="single" w:sz="4" w:space="0" w:color="auto"/>
            </w:tcBorders>
            <w:hideMark/>
          </w:tcPr>
          <w:p w14:paraId="235CAAC6" w14:textId="77777777" w:rsidR="00A02DDE" w:rsidRPr="007530C6" w:rsidRDefault="00A02DDE" w:rsidP="00D04F41">
            <w:pPr>
              <w:pStyle w:val="TAN"/>
              <w:rPr>
                <w:rFonts w:cs="v4.2.0"/>
              </w:rPr>
            </w:pPr>
            <w:r w:rsidRPr="007530C6">
              <w:rPr>
                <w:lang w:eastAsia="zh-CN"/>
              </w:rPr>
              <w:t>NOTE:</w:t>
            </w:r>
            <w:r w:rsidRPr="007530C6">
              <w:tab/>
            </w:r>
            <w:r w:rsidRPr="007530C6">
              <w:rPr>
                <w:lang w:eastAsia="zh-CN"/>
              </w:rPr>
              <w:t>TT</w:t>
            </w:r>
            <w:r w:rsidRPr="007530C6">
              <w:t xml:space="preserve"> values are applicable for normal condition unless otherwise stated.</w:t>
            </w:r>
          </w:p>
        </w:tc>
      </w:tr>
    </w:tbl>
    <w:p w14:paraId="30415DAE" w14:textId="77777777" w:rsidR="00A02DDE" w:rsidRPr="007530C6" w:rsidRDefault="00A02DDE" w:rsidP="00D04F41">
      <w:pPr>
        <w:rPr>
          <w:lang w:eastAsia="zh-CN"/>
        </w:rPr>
      </w:pPr>
    </w:p>
    <w:p w14:paraId="03CCA36B" w14:textId="5AEB01C6" w:rsidR="002675F0" w:rsidRPr="007530C6" w:rsidRDefault="003B703A" w:rsidP="003468B6">
      <w:pPr>
        <w:pStyle w:val="Heading8"/>
        <w:rPr>
          <w:lang w:eastAsia="zh-CN"/>
        </w:rPr>
      </w:pPr>
      <w:bookmarkStart w:id="3371" w:name="_Toc89954375"/>
      <w:bookmarkStart w:id="3372" w:name="_Toc82598727"/>
      <w:bookmarkStart w:id="3373" w:name="_Toc76545343"/>
      <w:bookmarkStart w:id="3374" w:name="_Toc74967892"/>
      <w:bookmarkStart w:id="3375" w:name="_Toc66782658"/>
      <w:bookmarkStart w:id="3376" w:name="_Toc61182665"/>
      <w:bookmarkStart w:id="3377" w:name="_Toc58860548"/>
      <w:bookmarkStart w:id="3378" w:name="_Toc53182761"/>
      <w:bookmarkStart w:id="3379" w:name="_Toc120613254"/>
      <w:bookmarkStart w:id="3380" w:name="_Toc121756798"/>
      <w:bookmarkStart w:id="3381" w:name="_Toc121820387"/>
      <w:bookmarkStart w:id="3382" w:name="_Toc124158137"/>
      <w:bookmarkStart w:id="3383" w:name="_Toc130560714"/>
      <w:bookmarkStart w:id="3384" w:name="_Toc137470357"/>
      <w:bookmarkStart w:id="3385" w:name="_Toc138884750"/>
      <w:r w:rsidRPr="007530C6">
        <w:t>Annex D (informative):</w:t>
      </w:r>
      <w:r w:rsidRPr="007530C6">
        <w:br/>
        <w:t>Measurement system set-up</w:t>
      </w:r>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p>
    <w:p w14:paraId="62214F18" w14:textId="12A18FE1" w:rsidR="00D443C0" w:rsidRDefault="00D443C0" w:rsidP="00D443C0">
      <w:pPr>
        <w:rPr>
          <w:rFonts w:cs="v4.2.0"/>
        </w:rPr>
      </w:pPr>
      <w:r w:rsidRPr="007530C6">
        <w:rPr>
          <w:rFonts w:cs="v4.2.0"/>
        </w:rPr>
        <w:t>Example of measurement system set-ups are attached below as an informative annex.</w:t>
      </w:r>
    </w:p>
    <w:p w14:paraId="5B1957EB" w14:textId="77777777" w:rsidR="00F91CA7" w:rsidRPr="007530C6" w:rsidRDefault="00F91CA7" w:rsidP="00D443C0">
      <w:pPr>
        <w:rPr>
          <w:rFonts w:cs="v4.2.0"/>
        </w:rPr>
      </w:pPr>
    </w:p>
    <w:p w14:paraId="32E43B4A" w14:textId="59FB96CC" w:rsidR="00D443C0" w:rsidRPr="007530C6" w:rsidRDefault="00D443C0" w:rsidP="00F91CA7">
      <w:pPr>
        <w:pStyle w:val="Heading1"/>
      </w:pPr>
      <w:bookmarkStart w:id="3386" w:name="_Toc503965138"/>
      <w:bookmarkStart w:id="3387" w:name="_Toc120613255"/>
      <w:bookmarkStart w:id="3388" w:name="_Toc121756799"/>
      <w:bookmarkStart w:id="3389" w:name="_Toc121820388"/>
      <w:bookmarkStart w:id="3390" w:name="_Toc124158138"/>
      <w:bookmarkStart w:id="3391" w:name="_Toc130560715"/>
      <w:bookmarkStart w:id="3392" w:name="_Toc137470358"/>
      <w:bookmarkStart w:id="3393" w:name="_Toc138884751"/>
      <w:r w:rsidRPr="007530C6">
        <w:rPr>
          <w:lang w:val="en-US" w:eastAsia="zh-CN"/>
        </w:rPr>
        <w:lastRenderedPageBreak/>
        <w:t>D</w:t>
      </w:r>
      <w:r w:rsidRPr="007530C6">
        <w:t>.1</w:t>
      </w:r>
      <w:r w:rsidRPr="007530C6">
        <w:tab/>
      </w:r>
      <w:bookmarkEnd w:id="3386"/>
      <w:bookmarkEnd w:id="3387"/>
      <w:bookmarkEnd w:id="3388"/>
      <w:bookmarkEnd w:id="3389"/>
      <w:bookmarkEnd w:id="3390"/>
      <w:r w:rsidR="00667796">
        <w:t>Repeater output power and transmit ON/OFF power</w:t>
      </w:r>
      <w:bookmarkEnd w:id="3391"/>
      <w:bookmarkEnd w:id="3392"/>
      <w:bookmarkEnd w:id="3393"/>
    </w:p>
    <w:p w14:paraId="78C34B1D" w14:textId="77777777" w:rsidR="00D443C0" w:rsidRPr="007530C6" w:rsidRDefault="00D443C0" w:rsidP="00D443C0">
      <w:pPr>
        <w:keepNext/>
        <w:keepLines/>
      </w:pPr>
    </w:p>
    <w:p w14:paraId="77259171" w14:textId="77777777" w:rsidR="00D443C0" w:rsidRPr="007530C6" w:rsidRDefault="00D443C0" w:rsidP="00D443C0">
      <w:pPr>
        <w:pStyle w:val="TH"/>
        <w:rPr>
          <w:rFonts w:eastAsia="Malgun Gothic"/>
        </w:rPr>
      </w:pPr>
      <w:r w:rsidRPr="007530C6">
        <w:rPr>
          <w:rFonts w:eastAsia="Malgun Gothic"/>
        </w:rPr>
        <w:object w:dxaOrig="9336" w:dyaOrig="2436" w14:anchorId="10789F55">
          <v:shape id="_x0000_i1062" type="#_x0000_t75" style="width:467.5pt;height:122.5pt" o:ole="">
            <v:imagedata r:id="rId55" o:title=""/>
          </v:shape>
          <o:OLEObject Type="Embed" ProgID="Word.Document.12" ShapeID="_x0000_i1062" DrawAspect="Content" ObjectID="_1749556708" r:id="rId56"/>
        </w:object>
      </w:r>
    </w:p>
    <w:p w14:paraId="77498A44" w14:textId="7963D314" w:rsidR="00D443C0" w:rsidRPr="007530C6" w:rsidRDefault="00667796" w:rsidP="00D443C0">
      <w:pPr>
        <w:pStyle w:val="TF"/>
      </w:pPr>
      <w:r w:rsidRPr="007530C6">
        <w:t xml:space="preserve">Figure </w:t>
      </w:r>
      <w:r w:rsidRPr="007530C6">
        <w:rPr>
          <w:lang w:val="en-US" w:eastAsia="zh-CN"/>
        </w:rPr>
        <w:t>D</w:t>
      </w:r>
      <w:r w:rsidRPr="007530C6">
        <w:t xml:space="preserve">.1-1: </w:t>
      </w:r>
      <w:r w:rsidRPr="007530C6">
        <w:rPr>
          <w:rFonts w:eastAsia="MS PGothic"/>
        </w:rPr>
        <w:t>Measuring system set-up</w:t>
      </w:r>
      <w:r w:rsidRPr="007530C6">
        <w:t xml:space="preserve"> for </w:t>
      </w:r>
      <w:r>
        <w:t>repeater</w:t>
      </w:r>
      <w:r w:rsidRPr="007530C6">
        <w:t xml:space="preserve"> output power</w:t>
      </w:r>
      <w:r>
        <w:t xml:space="preserve"> and tansmit ON/OFF power</w:t>
      </w:r>
    </w:p>
    <w:p w14:paraId="5B4A5A66" w14:textId="05A59FA8" w:rsidR="00D443C0" w:rsidRPr="007530C6" w:rsidRDefault="00667796" w:rsidP="00F91CA7">
      <w:pPr>
        <w:pStyle w:val="NO"/>
      </w:pPr>
      <w:r w:rsidRPr="007530C6">
        <w:t>Note 1:</w:t>
      </w:r>
      <w:r>
        <w:tab/>
        <w:t>The</w:t>
      </w:r>
      <w:r w:rsidRPr="007530C6">
        <w:t xml:space="preserve"> repeater is a bi-directional device. The signal generator may need protection.</w:t>
      </w:r>
    </w:p>
    <w:p w14:paraId="4E7AD318" w14:textId="2C8A9410" w:rsidR="00D443C0" w:rsidRDefault="00D443C0" w:rsidP="00F91CA7">
      <w:pPr>
        <w:pStyle w:val="NO"/>
        <w:rPr>
          <w:lang w:val="en-US" w:eastAsia="zh-CN"/>
        </w:rPr>
      </w:pPr>
      <w:r w:rsidRPr="007530C6">
        <w:t>Note 2:</w:t>
      </w:r>
      <w:r w:rsidR="00F91CA7">
        <w:tab/>
      </w:r>
      <w:r w:rsidRPr="007530C6">
        <w:t>UL/DL timing can be provided to the repeater</w:t>
      </w:r>
      <w:r w:rsidRPr="007530C6">
        <w:rPr>
          <w:lang w:val="en-US" w:eastAsia="zh-CN"/>
        </w:rPr>
        <w:t>.</w:t>
      </w:r>
    </w:p>
    <w:p w14:paraId="27AC8C06" w14:textId="77777777" w:rsidR="00F91CA7" w:rsidRPr="007530C6" w:rsidRDefault="00F91CA7" w:rsidP="00D443C0">
      <w:pPr>
        <w:rPr>
          <w:rFonts w:cs="v4.2.0"/>
          <w:lang w:val="en-US" w:eastAsia="zh-CN"/>
        </w:rPr>
      </w:pPr>
    </w:p>
    <w:p w14:paraId="590129F7" w14:textId="77777777" w:rsidR="00D443C0" w:rsidRPr="007530C6" w:rsidRDefault="00D443C0" w:rsidP="00F91CA7">
      <w:pPr>
        <w:pStyle w:val="Heading1"/>
      </w:pPr>
      <w:bookmarkStart w:id="3394" w:name="_MON_1721642623"/>
      <w:bookmarkStart w:id="3395" w:name="_Toc503965140"/>
      <w:bookmarkStart w:id="3396" w:name="_Toc120613256"/>
      <w:bookmarkStart w:id="3397" w:name="_Toc121756800"/>
      <w:bookmarkStart w:id="3398" w:name="_Toc121820389"/>
      <w:bookmarkStart w:id="3399" w:name="_Toc124158139"/>
      <w:bookmarkStart w:id="3400" w:name="_Toc130560716"/>
      <w:bookmarkStart w:id="3401" w:name="_Toc137470359"/>
      <w:bookmarkStart w:id="3402" w:name="_Toc138884752"/>
      <w:bookmarkEnd w:id="3394"/>
      <w:r w:rsidRPr="007530C6">
        <w:rPr>
          <w:lang w:val="en-US" w:eastAsia="zh-CN"/>
        </w:rPr>
        <w:t>D</w:t>
      </w:r>
      <w:r w:rsidRPr="007530C6">
        <w:t>.</w:t>
      </w:r>
      <w:r w:rsidRPr="007530C6">
        <w:rPr>
          <w:lang w:val="en-US" w:eastAsia="zh-CN"/>
        </w:rPr>
        <w:t>2</w:t>
      </w:r>
      <w:r w:rsidRPr="007530C6">
        <w:tab/>
        <w:t>Out of band gain</w:t>
      </w:r>
      <w:bookmarkEnd w:id="3395"/>
      <w:bookmarkEnd w:id="3396"/>
      <w:bookmarkEnd w:id="3397"/>
      <w:bookmarkEnd w:id="3398"/>
      <w:bookmarkEnd w:id="3399"/>
      <w:bookmarkEnd w:id="3400"/>
      <w:bookmarkEnd w:id="3401"/>
      <w:bookmarkEnd w:id="3402"/>
    </w:p>
    <w:p w14:paraId="1CB3D84D" w14:textId="77777777" w:rsidR="00D443C0" w:rsidRPr="007530C6" w:rsidRDefault="00D443C0" w:rsidP="00D443C0">
      <w:pPr>
        <w:pStyle w:val="NO"/>
      </w:pPr>
      <w:r w:rsidRPr="007530C6">
        <w:rPr>
          <w:rFonts w:eastAsia="Malgun Gothic"/>
        </w:rPr>
        <w:object w:dxaOrig="9360" w:dyaOrig="2436" w14:anchorId="7E852976">
          <v:shape id="_x0000_i1063" type="#_x0000_t75" style="width:469pt;height:122.5pt" o:ole="">
            <v:imagedata r:id="rId57" o:title=""/>
          </v:shape>
          <o:OLEObject Type="Embed" ProgID="Word.Document.12" ShapeID="_x0000_i1063" DrawAspect="Content" ObjectID="_1749556709" r:id="rId58"/>
        </w:object>
      </w:r>
    </w:p>
    <w:p w14:paraId="3A7DC735" w14:textId="77777777" w:rsidR="00D443C0" w:rsidRPr="007530C6" w:rsidRDefault="00D443C0" w:rsidP="00D443C0">
      <w:pPr>
        <w:pStyle w:val="TF"/>
      </w:pPr>
      <w:r w:rsidRPr="007530C6">
        <w:t xml:space="preserve">Figure </w:t>
      </w:r>
      <w:r w:rsidRPr="007530C6">
        <w:rPr>
          <w:lang w:val="en-US" w:eastAsia="zh-CN"/>
        </w:rPr>
        <w:t>D</w:t>
      </w:r>
      <w:r w:rsidRPr="007530C6">
        <w:t>.</w:t>
      </w:r>
      <w:r w:rsidRPr="007530C6">
        <w:rPr>
          <w:lang w:val="en-US" w:eastAsia="zh-CN"/>
        </w:rPr>
        <w:t>2</w:t>
      </w:r>
      <w:r w:rsidRPr="007530C6">
        <w:t xml:space="preserve">-1: </w:t>
      </w:r>
      <w:r w:rsidRPr="007530C6">
        <w:rPr>
          <w:rFonts w:eastAsia="MS PGothic"/>
        </w:rPr>
        <w:t>Measuring system set-up</w:t>
      </w:r>
      <w:r w:rsidRPr="007530C6">
        <w:t xml:space="preserve"> for out of band gain</w:t>
      </w:r>
    </w:p>
    <w:p w14:paraId="06500FCE" w14:textId="3DEA9293" w:rsidR="00D443C0" w:rsidRDefault="00667796" w:rsidP="00F91CA7">
      <w:pPr>
        <w:pStyle w:val="NO"/>
      </w:pPr>
      <w:r w:rsidRPr="007530C6">
        <w:t>Note</w:t>
      </w:r>
      <w:r>
        <w:t>:</w:t>
      </w:r>
      <w:r>
        <w:tab/>
        <w:t>The</w:t>
      </w:r>
      <w:r w:rsidRPr="007530C6">
        <w:t xml:space="preserve"> repeater is a bi-directional device. The signal generator may need protection.</w:t>
      </w:r>
    </w:p>
    <w:p w14:paraId="5A7FBE21" w14:textId="77777777" w:rsidR="00B13644" w:rsidRPr="007530C6" w:rsidRDefault="00B13644" w:rsidP="00D443C0">
      <w:pPr>
        <w:rPr>
          <w:rFonts w:cs="v4.2.0"/>
        </w:rPr>
      </w:pPr>
    </w:p>
    <w:p w14:paraId="487AF341" w14:textId="6B05E120" w:rsidR="00D443C0" w:rsidRPr="007530C6" w:rsidRDefault="00D443C0" w:rsidP="00F91CA7">
      <w:pPr>
        <w:pStyle w:val="Heading1"/>
        <w:rPr>
          <w:lang w:val="en-US" w:eastAsia="zh-CN"/>
        </w:rPr>
      </w:pPr>
      <w:bookmarkStart w:id="3403" w:name="_Toc503965141"/>
      <w:bookmarkStart w:id="3404" w:name="_Toc120613257"/>
      <w:bookmarkStart w:id="3405" w:name="_Toc121756801"/>
      <w:bookmarkStart w:id="3406" w:name="_Toc121820390"/>
      <w:bookmarkStart w:id="3407" w:name="_Toc124158140"/>
      <w:bookmarkStart w:id="3408" w:name="_Toc130560717"/>
      <w:bookmarkStart w:id="3409" w:name="_Toc137470360"/>
      <w:bookmarkStart w:id="3410" w:name="_Toc138884753"/>
      <w:r w:rsidRPr="007530C6">
        <w:rPr>
          <w:lang w:val="en-US" w:eastAsia="zh-CN"/>
        </w:rPr>
        <w:lastRenderedPageBreak/>
        <w:t>D</w:t>
      </w:r>
      <w:r w:rsidRPr="007530C6">
        <w:t>.</w:t>
      </w:r>
      <w:r w:rsidRPr="007530C6">
        <w:rPr>
          <w:lang w:val="en-US" w:eastAsia="zh-CN"/>
        </w:rPr>
        <w:t>3</w:t>
      </w:r>
      <w:r w:rsidRPr="007530C6">
        <w:tab/>
      </w:r>
      <w:bookmarkEnd w:id="3403"/>
      <w:bookmarkEnd w:id="3404"/>
      <w:bookmarkEnd w:id="3405"/>
      <w:bookmarkEnd w:id="3406"/>
      <w:bookmarkEnd w:id="3407"/>
      <w:r w:rsidR="00667796" w:rsidRPr="007530C6">
        <w:t>Unwanted emission: Operating band unwanted emission</w:t>
      </w:r>
      <w:r w:rsidR="00667796">
        <w:t>,</w:t>
      </w:r>
      <w:r w:rsidR="00667796" w:rsidRPr="007530C6">
        <w:rPr>
          <w:lang w:val="en-US" w:eastAsia="zh-CN"/>
        </w:rPr>
        <w:t xml:space="preserve"> </w:t>
      </w:r>
      <w:r w:rsidR="00667796">
        <w:rPr>
          <w:lang w:val="en-US" w:eastAsia="zh-CN"/>
        </w:rPr>
        <w:t xml:space="preserve">transmitter </w:t>
      </w:r>
      <w:r w:rsidR="00667796" w:rsidRPr="007530C6">
        <w:rPr>
          <w:lang w:val="en-US" w:eastAsia="zh-CN"/>
        </w:rPr>
        <w:t>s</w:t>
      </w:r>
      <w:r w:rsidR="00667796" w:rsidRPr="007530C6">
        <w:t>purious emission</w:t>
      </w:r>
      <w:r w:rsidR="00667796">
        <w:t>, and ACLR</w:t>
      </w:r>
      <w:bookmarkEnd w:id="3408"/>
      <w:bookmarkEnd w:id="3409"/>
      <w:bookmarkEnd w:id="3410"/>
    </w:p>
    <w:p w14:paraId="2FD2DEE7" w14:textId="77777777" w:rsidR="00D443C0" w:rsidRPr="007530C6" w:rsidRDefault="00D443C0" w:rsidP="00D443C0">
      <w:pPr>
        <w:keepNext/>
        <w:keepLines/>
        <w:rPr>
          <w:rFonts w:cs="v4.2.0"/>
        </w:rPr>
      </w:pPr>
    </w:p>
    <w:p w14:paraId="47BE1909" w14:textId="77777777" w:rsidR="00D443C0" w:rsidRPr="007530C6" w:rsidRDefault="00D443C0" w:rsidP="00D443C0">
      <w:pPr>
        <w:keepNext/>
        <w:keepLines/>
        <w:jc w:val="center"/>
        <w:rPr>
          <w:rFonts w:eastAsia="Malgun Gothic"/>
        </w:rPr>
      </w:pPr>
      <w:r w:rsidRPr="007530C6">
        <w:rPr>
          <w:rFonts w:eastAsia="Malgun Gothic"/>
        </w:rPr>
        <w:object w:dxaOrig="9360" w:dyaOrig="2616" w14:anchorId="55948CCD">
          <v:shape id="_x0000_i1064" type="#_x0000_t75" style="width:469pt;height:130.5pt" o:ole="">
            <v:imagedata r:id="rId59" o:title=""/>
          </v:shape>
          <o:OLEObject Type="Embed" ProgID="Word.Document.12" ShapeID="_x0000_i1064" DrawAspect="Content" ObjectID="_1749556710" r:id="rId60"/>
        </w:object>
      </w:r>
    </w:p>
    <w:p w14:paraId="62D3554B" w14:textId="6BC5C654" w:rsidR="00D443C0" w:rsidRPr="007530C6" w:rsidRDefault="00667796"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3</w:t>
      </w:r>
      <w:r w:rsidRPr="007530C6">
        <w:rPr>
          <w:rFonts w:cs="v4.2.0"/>
        </w:rPr>
        <w:t xml:space="preserve">-1: </w:t>
      </w:r>
      <w:r w:rsidRPr="007530C6">
        <w:rPr>
          <w:rFonts w:eastAsia="MS PGothic" w:cs="v4.2.0"/>
        </w:rPr>
        <w:t>Measuring system set-up</w:t>
      </w:r>
      <w:r w:rsidRPr="007530C6">
        <w:rPr>
          <w:rFonts w:cs="v4.2.0"/>
        </w:rPr>
        <w:t xml:space="preserve"> for unwanted emission: Operating band unwanted emission</w:t>
      </w:r>
      <w:r>
        <w:rPr>
          <w:rFonts w:cs="v4.2.0"/>
        </w:rPr>
        <w:t>, transmitter spurious emission, and ACLR</w:t>
      </w:r>
    </w:p>
    <w:p w14:paraId="607C1515" w14:textId="2C6EE3D2" w:rsidR="00D443C0" w:rsidRPr="007530C6" w:rsidRDefault="00667796" w:rsidP="00B13644">
      <w:pPr>
        <w:pStyle w:val="NO"/>
      </w:pPr>
      <w:r w:rsidRPr="007530C6">
        <w:t>Note 1:</w:t>
      </w:r>
      <w:r>
        <w:tab/>
        <w:t>The</w:t>
      </w:r>
      <w:r w:rsidRPr="007530C6">
        <w:t xml:space="preserve"> repeater is a bi-directional device. The signal generator may need protection.</w:t>
      </w:r>
    </w:p>
    <w:p w14:paraId="1341A39E" w14:textId="25AD65D5" w:rsidR="00D443C0" w:rsidRDefault="00D443C0" w:rsidP="00B13644">
      <w:pPr>
        <w:pStyle w:val="NO"/>
        <w:rPr>
          <w:lang w:val="en-US" w:eastAsia="zh-CN"/>
        </w:rPr>
      </w:pPr>
      <w:r w:rsidRPr="007530C6">
        <w:t>Note 2:</w:t>
      </w:r>
      <w:r w:rsidR="00B13644">
        <w:tab/>
      </w:r>
      <w:r w:rsidRPr="007530C6">
        <w:t>UL/DL timing can be provided to the repeater</w:t>
      </w:r>
      <w:r w:rsidRPr="007530C6">
        <w:rPr>
          <w:lang w:val="en-US" w:eastAsia="zh-CN"/>
        </w:rPr>
        <w:t>.</w:t>
      </w:r>
    </w:p>
    <w:p w14:paraId="4166DDC6" w14:textId="77777777" w:rsidR="00B13644" w:rsidRPr="007530C6" w:rsidRDefault="00B13644" w:rsidP="00D443C0">
      <w:pPr>
        <w:rPr>
          <w:rFonts w:cs="v4.2.0"/>
        </w:rPr>
      </w:pPr>
    </w:p>
    <w:p w14:paraId="582EA7D5" w14:textId="6A05ED69" w:rsidR="00D443C0" w:rsidRPr="007530C6" w:rsidRDefault="00D443C0" w:rsidP="00F91CA7">
      <w:pPr>
        <w:pStyle w:val="Heading1"/>
      </w:pPr>
      <w:bookmarkStart w:id="3411" w:name="_MON_1721642421"/>
      <w:bookmarkStart w:id="3412" w:name="_Toc503965143"/>
      <w:bookmarkStart w:id="3413" w:name="_Toc120613258"/>
      <w:bookmarkStart w:id="3414" w:name="_Toc121756802"/>
      <w:bookmarkStart w:id="3415" w:name="_Toc121820391"/>
      <w:bookmarkStart w:id="3416" w:name="_Toc124158141"/>
      <w:bookmarkStart w:id="3417" w:name="_Toc130560718"/>
      <w:bookmarkStart w:id="3418" w:name="_Toc137470361"/>
      <w:bookmarkStart w:id="3419" w:name="_Toc138884754"/>
      <w:bookmarkEnd w:id="3411"/>
      <w:r w:rsidRPr="007530C6">
        <w:rPr>
          <w:lang w:val="en-US" w:eastAsia="zh-CN"/>
        </w:rPr>
        <w:t>D</w:t>
      </w:r>
      <w:r w:rsidRPr="007530C6">
        <w:t>.</w:t>
      </w:r>
      <w:r w:rsidRPr="007530C6">
        <w:rPr>
          <w:lang w:val="en-US" w:eastAsia="zh-CN"/>
        </w:rPr>
        <w:t>4</w:t>
      </w:r>
      <w:r w:rsidRPr="007530C6">
        <w:tab/>
      </w:r>
      <w:bookmarkEnd w:id="3412"/>
      <w:bookmarkEnd w:id="3413"/>
      <w:bookmarkEnd w:id="3414"/>
      <w:bookmarkEnd w:id="3415"/>
      <w:bookmarkEnd w:id="3416"/>
      <w:r w:rsidR="00667796" w:rsidRPr="007530C6">
        <w:t xml:space="preserve">Modulation Accuracy: </w:t>
      </w:r>
      <w:r w:rsidR="00667796">
        <w:t xml:space="preserve">Repeater </w:t>
      </w:r>
      <w:r w:rsidR="00667796" w:rsidRPr="007530C6">
        <w:t>Error Vector Magnitude and Frequency Stability</w:t>
      </w:r>
      <w:bookmarkEnd w:id="3417"/>
      <w:bookmarkEnd w:id="3418"/>
      <w:bookmarkEnd w:id="3419"/>
    </w:p>
    <w:p w14:paraId="10E98281" w14:textId="77777777" w:rsidR="00D443C0" w:rsidRPr="007530C6" w:rsidRDefault="00D443C0" w:rsidP="00D443C0">
      <w:pPr>
        <w:keepNext/>
        <w:keepLines/>
        <w:rPr>
          <w:rFonts w:cs="v4.2.0"/>
        </w:rPr>
      </w:pPr>
    </w:p>
    <w:p w14:paraId="69404675" w14:textId="77777777" w:rsidR="00D443C0" w:rsidRPr="007530C6" w:rsidRDefault="00D443C0" w:rsidP="00D443C0">
      <w:pPr>
        <w:pStyle w:val="TH"/>
        <w:rPr>
          <w:rFonts w:eastAsia="Malgun Gothic"/>
        </w:rPr>
      </w:pPr>
      <w:r w:rsidRPr="007530C6">
        <w:rPr>
          <w:rFonts w:eastAsia="Malgun Gothic"/>
        </w:rPr>
        <w:object w:dxaOrig="9360" w:dyaOrig="2436" w14:anchorId="3EEA74C2">
          <v:shape id="_x0000_i1065" type="#_x0000_t75" style="width:469pt;height:122.5pt" o:ole="">
            <v:imagedata r:id="rId61" o:title=""/>
          </v:shape>
          <o:OLEObject Type="Embed" ProgID="Word.Document.12" ShapeID="_x0000_i1065" DrawAspect="Content" ObjectID="_1749556711" r:id="rId62"/>
        </w:object>
      </w:r>
    </w:p>
    <w:p w14:paraId="61DBEE2A" w14:textId="6998FFB4" w:rsidR="00D443C0" w:rsidRPr="007530C6" w:rsidRDefault="00667796"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eastAsia="SimSun" w:cs="v4.2.0"/>
          <w:lang w:val="en-US" w:eastAsia="zh-CN"/>
        </w:rPr>
        <w:t>4</w:t>
      </w:r>
      <w:r w:rsidRPr="007530C6">
        <w:rPr>
          <w:rFonts w:cs="v4.2.0"/>
        </w:rPr>
        <w:t xml:space="preserve">-1: </w:t>
      </w:r>
      <w:r w:rsidRPr="007530C6">
        <w:rPr>
          <w:rFonts w:eastAsia="MS PGothic" w:cs="v4.2.0"/>
        </w:rPr>
        <w:t>Measuring system set-up</w:t>
      </w:r>
      <w:r w:rsidRPr="007530C6">
        <w:rPr>
          <w:rFonts w:cs="v4.2.0"/>
        </w:rPr>
        <w:t xml:space="preserve"> for </w:t>
      </w:r>
      <w:r>
        <w:rPr>
          <w:rFonts w:cs="v4.2.0"/>
        </w:rPr>
        <w:t xml:space="preserve">repeater </w:t>
      </w:r>
      <w:r w:rsidRPr="007530C6">
        <w:rPr>
          <w:rFonts w:cs="v4.2.0"/>
        </w:rPr>
        <w:t>error vector magnitude</w:t>
      </w:r>
      <w:r>
        <w:rPr>
          <w:rFonts w:cs="v4.2.0"/>
        </w:rPr>
        <w:t xml:space="preserve"> and frequency stability</w:t>
      </w:r>
    </w:p>
    <w:p w14:paraId="4D4C9E2B" w14:textId="2D96842B" w:rsidR="00D443C0" w:rsidRPr="007530C6" w:rsidRDefault="00667796" w:rsidP="00B13644">
      <w:pPr>
        <w:pStyle w:val="NO"/>
      </w:pPr>
      <w:r w:rsidRPr="007530C6">
        <w:t>Note 1:</w:t>
      </w:r>
      <w:r>
        <w:tab/>
        <w:t>The</w:t>
      </w:r>
      <w:r w:rsidRPr="007530C6">
        <w:t xml:space="preserve"> repeater is a bi-directional device. The signal generator may need protection.</w:t>
      </w:r>
    </w:p>
    <w:p w14:paraId="0F5CBA74" w14:textId="0DD2C76F" w:rsidR="00D443C0" w:rsidRDefault="00D443C0" w:rsidP="00B13644">
      <w:pPr>
        <w:pStyle w:val="NO"/>
        <w:rPr>
          <w:lang w:val="en-US" w:eastAsia="zh-CN"/>
        </w:rPr>
      </w:pPr>
      <w:r w:rsidRPr="007530C6">
        <w:t>Note 2:</w:t>
      </w:r>
      <w:r w:rsidR="00B13644">
        <w:tab/>
      </w:r>
      <w:r w:rsidRPr="007530C6">
        <w:t>UL/DL timing can be provided to the repeater</w:t>
      </w:r>
      <w:r w:rsidRPr="007530C6">
        <w:rPr>
          <w:lang w:val="en-US" w:eastAsia="zh-CN"/>
        </w:rPr>
        <w:t>.</w:t>
      </w:r>
    </w:p>
    <w:p w14:paraId="6DBE3B54" w14:textId="77777777" w:rsidR="00B13644" w:rsidRPr="007530C6" w:rsidRDefault="00B13644" w:rsidP="00D443C0">
      <w:pPr>
        <w:rPr>
          <w:rFonts w:cs="v4.2.0"/>
        </w:rPr>
      </w:pPr>
    </w:p>
    <w:p w14:paraId="7369BE04" w14:textId="77777777" w:rsidR="00D443C0" w:rsidRPr="007530C6" w:rsidRDefault="00D443C0" w:rsidP="00F91CA7">
      <w:pPr>
        <w:pStyle w:val="Heading1"/>
      </w:pPr>
      <w:bookmarkStart w:id="3420" w:name="_Toc503965144"/>
      <w:bookmarkStart w:id="3421" w:name="_Toc120613259"/>
      <w:bookmarkStart w:id="3422" w:name="_Toc121756803"/>
      <w:bookmarkStart w:id="3423" w:name="_Toc121820392"/>
      <w:bookmarkStart w:id="3424" w:name="_Toc124158142"/>
      <w:bookmarkStart w:id="3425" w:name="_Toc130560719"/>
      <w:bookmarkStart w:id="3426" w:name="_Toc137470362"/>
      <w:bookmarkStart w:id="3427" w:name="_Toc138884755"/>
      <w:r w:rsidRPr="007530C6">
        <w:rPr>
          <w:lang w:val="en-US" w:eastAsia="zh-CN"/>
        </w:rPr>
        <w:lastRenderedPageBreak/>
        <w:t>D</w:t>
      </w:r>
      <w:r w:rsidRPr="007530C6">
        <w:t>.</w:t>
      </w:r>
      <w:r w:rsidRPr="007530C6">
        <w:rPr>
          <w:lang w:val="en-US" w:eastAsia="zh-CN"/>
        </w:rPr>
        <w:t>5</w:t>
      </w:r>
      <w:r w:rsidRPr="007530C6">
        <w:tab/>
        <w:t>Input intermodulation</w:t>
      </w:r>
      <w:bookmarkEnd w:id="3420"/>
      <w:bookmarkEnd w:id="3421"/>
      <w:bookmarkEnd w:id="3422"/>
      <w:bookmarkEnd w:id="3423"/>
      <w:bookmarkEnd w:id="3424"/>
      <w:bookmarkEnd w:id="3425"/>
      <w:bookmarkEnd w:id="3426"/>
      <w:bookmarkEnd w:id="3427"/>
    </w:p>
    <w:p w14:paraId="3AABA367" w14:textId="77777777" w:rsidR="00D443C0" w:rsidRPr="007530C6" w:rsidRDefault="00D443C0" w:rsidP="00D443C0">
      <w:pPr>
        <w:keepNext/>
        <w:keepLines/>
        <w:rPr>
          <w:rFonts w:cs="v4.2.0"/>
        </w:rPr>
      </w:pPr>
    </w:p>
    <w:p w14:paraId="65A87B4F" w14:textId="77777777" w:rsidR="00D443C0" w:rsidRPr="007530C6" w:rsidRDefault="00D443C0" w:rsidP="00D443C0">
      <w:pPr>
        <w:pStyle w:val="TH"/>
        <w:rPr>
          <w:rFonts w:eastAsia="Malgun Gothic"/>
        </w:rPr>
      </w:pPr>
      <w:r w:rsidRPr="007530C6">
        <w:rPr>
          <w:rFonts w:eastAsia="Malgun Gothic"/>
        </w:rPr>
        <w:object w:dxaOrig="9360" w:dyaOrig="2712" w14:anchorId="438DF99D">
          <v:shape id="_x0000_i1066" type="#_x0000_t75" style="width:469pt;height:137pt" o:ole="">
            <v:imagedata r:id="rId63" o:title=""/>
          </v:shape>
          <o:OLEObject Type="Embed" ProgID="Word.Document.12" ShapeID="_x0000_i1066" DrawAspect="Content" ObjectID="_1749556712" r:id="rId64"/>
        </w:object>
      </w:r>
    </w:p>
    <w:p w14:paraId="0B8F7E30" w14:textId="77777777" w:rsidR="00D443C0" w:rsidRPr="007530C6" w:rsidRDefault="00D443C0" w:rsidP="00D443C0">
      <w:pPr>
        <w:pStyle w:val="TF"/>
        <w:keepNext/>
        <w:keepLines w:val="0"/>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5</w:t>
      </w:r>
      <w:r w:rsidRPr="007530C6">
        <w:rPr>
          <w:rFonts w:cs="v4.2.0"/>
        </w:rPr>
        <w:t xml:space="preserve">-1: </w:t>
      </w:r>
      <w:r w:rsidRPr="007530C6">
        <w:rPr>
          <w:rFonts w:eastAsia="MS PGothic" w:cs="v4.2.0"/>
        </w:rPr>
        <w:t>Measuring system set-up</w:t>
      </w:r>
      <w:r w:rsidRPr="007530C6">
        <w:rPr>
          <w:rFonts w:cs="v4.2.0"/>
        </w:rPr>
        <w:t xml:space="preserve"> for input intermodulation.</w:t>
      </w:r>
    </w:p>
    <w:p w14:paraId="1AE8ADEA" w14:textId="02592F0E" w:rsidR="00D443C0" w:rsidRDefault="00667796" w:rsidP="00014C29">
      <w:pPr>
        <w:pStyle w:val="NO"/>
      </w:pPr>
      <w:r w:rsidRPr="007530C6">
        <w:t>Note</w:t>
      </w:r>
      <w:r>
        <w:t>:</w:t>
      </w:r>
      <w:r>
        <w:tab/>
        <w:t>The</w:t>
      </w:r>
      <w:r w:rsidRPr="007530C6">
        <w:t xml:space="preserve"> repeater is a bi-directional device. The signal generator may need protection.</w:t>
      </w:r>
    </w:p>
    <w:p w14:paraId="2942E6F6" w14:textId="77777777" w:rsidR="00014C29" w:rsidRPr="007530C6" w:rsidRDefault="00014C29" w:rsidP="00014C29"/>
    <w:p w14:paraId="6B649F81" w14:textId="77777777" w:rsidR="00D443C0" w:rsidRPr="007530C6" w:rsidRDefault="00D443C0" w:rsidP="00F91CA7">
      <w:pPr>
        <w:pStyle w:val="Heading1"/>
      </w:pPr>
      <w:bookmarkStart w:id="3428" w:name="_Toc503965145"/>
      <w:bookmarkStart w:id="3429" w:name="_Toc120613260"/>
      <w:bookmarkStart w:id="3430" w:name="_Toc121756804"/>
      <w:bookmarkStart w:id="3431" w:name="_Toc121820393"/>
      <w:bookmarkStart w:id="3432" w:name="_Toc124158143"/>
      <w:bookmarkStart w:id="3433" w:name="_Toc130560720"/>
      <w:bookmarkStart w:id="3434" w:name="_Toc137470363"/>
      <w:bookmarkStart w:id="3435" w:name="_Toc138884756"/>
      <w:r w:rsidRPr="007530C6">
        <w:rPr>
          <w:lang w:val="en-US" w:eastAsia="zh-CN"/>
        </w:rPr>
        <w:t>D</w:t>
      </w:r>
      <w:r w:rsidRPr="007530C6">
        <w:t>.</w:t>
      </w:r>
      <w:r w:rsidRPr="007530C6">
        <w:rPr>
          <w:lang w:val="en-US" w:eastAsia="zh-CN"/>
        </w:rPr>
        <w:t>6</w:t>
      </w:r>
      <w:r w:rsidRPr="007530C6">
        <w:tab/>
        <w:t>Output Intermodulation</w:t>
      </w:r>
      <w:bookmarkEnd w:id="3428"/>
      <w:bookmarkEnd w:id="3429"/>
      <w:bookmarkEnd w:id="3430"/>
      <w:bookmarkEnd w:id="3431"/>
      <w:bookmarkEnd w:id="3432"/>
      <w:bookmarkEnd w:id="3433"/>
      <w:bookmarkEnd w:id="3434"/>
      <w:bookmarkEnd w:id="3435"/>
    </w:p>
    <w:p w14:paraId="0E480C3B" w14:textId="77777777" w:rsidR="00D443C0" w:rsidRPr="007530C6" w:rsidRDefault="00D443C0" w:rsidP="00D443C0">
      <w:pPr>
        <w:keepNext/>
        <w:keepLines/>
      </w:pPr>
    </w:p>
    <w:p w14:paraId="7D09EA5A" w14:textId="77777777" w:rsidR="00D443C0" w:rsidRPr="007530C6" w:rsidRDefault="00D443C0" w:rsidP="00D443C0">
      <w:pPr>
        <w:pStyle w:val="TH"/>
        <w:rPr>
          <w:rFonts w:eastAsia="Malgun Gothic"/>
        </w:rPr>
      </w:pPr>
      <w:r w:rsidRPr="007530C6">
        <w:rPr>
          <w:rFonts w:eastAsia="Malgun Gothic"/>
        </w:rPr>
        <w:object w:dxaOrig="9360" w:dyaOrig="4356" w14:anchorId="38ADCC49">
          <v:shape id="_x0000_i1067" type="#_x0000_t75" style="width:469pt;height:218pt" o:ole="">
            <v:imagedata r:id="rId65" o:title=""/>
          </v:shape>
          <o:OLEObject Type="Embed" ProgID="Word.Document.12" ShapeID="_x0000_i1067" DrawAspect="Content" ObjectID="_1749556713" r:id="rId66"/>
        </w:object>
      </w:r>
    </w:p>
    <w:p w14:paraId="0070845F" w14:textId="77777777" w:rsidR="00D443C0" w:rsidRPr="007530C6" w:rsidRDefault="00D443C0" w:rsidP="00D443C0">
      <w:pPr>
        <w:pStyle w:val="TF"/>
        <w:keepNext/>
      </w:pPr>
      <w:r w:rsidRPr="007530C6">
        <w:t xml:space="preserve">Figure </w:t>
      </w:r>
      <w:r w:rsidRPr="007530C6">
        <w:rPr>
          <w:lang w:val="en-US" w:eastAsia="zh-CN"/>
        </w:rPr>
        <w:t>D</w:t>
      </w:r>
      <w:r w:rsidRPr="007530C6">
        <w:t>.</w:t>
      </w:r>
      <w:r w:rsidRPr="007530C6">
        <w:rPr>
          <w:lang w:val="en-US" w:eastAsia="zh-CN"/>
        </w:rPr>
        <w:t>6</w:t>
      </w:r>
      <w:r w:rsidRPr="007530C6">
        <w:t xml:space="preserve">-1: </w:t>
      </w:r>
      <w:r w:rsidRPr="007530C6">
        <w:rPr>
          <w:rFonts w:eastAsia="MS PGothic"/>
        </w:rPr>
        <w:t>Measuring system set-up</w:t>
      </w:r>
      <w:r w:rsidRPr="007530C6">
        <w:t xml:space="preserve"> for output intermodulation.</w:t>
      </w:r>
    </w:p>
    <w:p w14:paraId="7792E5C8" w14:textId="326EDFDD" w:rsidR="00D443C0" w:rsidRPr="007530C6" w:rsidRDefault="00667796" w:rsidP="00014C29">
      <w:pPr>
        <w:pStyle w:val="NO"/>
      </w:pPr>
      <w:r w:rsidRPr="007530C6">
        <w:t>Note 1:</w:t>
      </w:r>
      <w:r>
        <w:tab/>
        <w:t>The</w:t>
      </w:r>
      <w:r w:rsidRPr="007530C6">
        <w:t xml:space="preserve"> repeater is a bi-directional device. The signal generator may need protection.</w:t>
      </w:r>
    </w:p>
    <w:p w14:paraId="59862F7A" w14:textId="3A92A743" w:rsidR="00D443C0" w:rsidRDefault="00D443C0" w:rsidP="00014C29">
      <w:pPr>
        <w:pStyle w:val="NO"/>
        <w:rPr>
          <w:lang w:val="en-US" w:eastAsia="zh-CN"/>
        </w:rPr>
      </w:pPr>
      <w:r w:rsidRPr="007530C6">
        <w:t>Note 2:</w:t>
      </w:r>
      <w:r w:rsidR="00014C29">
        <w:tab/>
      </w:r>
      <w:r w:rsidRPr="007530C6">
        <w:t>UL/DL timing can be provided to the repeater</w:t>
      </w:r>
      <w:r w:rsidRPr="007530C6">
        <w:rPr>
          <w:lang w:val="en-US" w:eastAsia="zh-CN"/>
        </w:rPr>
        <w:t>.</w:t>
      </w:r>
    </w:p>
    <w:p w14:paraId="27278F2E" w14:textId="77777777" w:rsidR="00014C29" w:rsidRPr="007530C6" w:rsidRDefault="00014C29" w:rsidP="00014C29"/>
    <w:p w14:paraId="0BD85070" w14:textId="77777777" w:rsidR="00D443C0" w:rsidRPr="007530C6" w:rsidRDefault="00D443C0" w:rsidP="00F91CA7">
      <w:pPr>
        <w:pStyle w:val="Heading1"/>
      </w:pPr>
      <w:bookmarkStart w:id="3436" w:name="_Toc503965146"/>
      <w:bookmarkStart w:id="3437" w:name="_Toc120613261"/>
      <w:bookmarkStart w:id="3438" w:name="_Toc121756805"/>
      <w:bookmarkStart w:id="3439" w:name="_Toc121820394"/>
      <w:bookmarkStart w:id="3440" w:name="_Toc124158144"/>
      <w:bookmarkStart w:id="3441" w:name="_Toc130560721"/>
      <w:bookmarkStart w:id="3442" w:name="_Toc137470364"/>
      <w:bookmarkStart w:id="3443" w:name="_Toc138884757"/>
      <w:r w:rsidRPr="007530C6">
        <w:rPr>
          <w:lang w:val="en-US" w:eastAsia="zh-CN"/>
        </w:rPr>
        <w:lastRenderedPageBreak/>
        <w:t>D</w:t>
      </w:r>
      <w:r w:rsidRPr="007530C6">
        <w:t>.</w:t>
      </w:r>
      <w:r w:rsidRPr="007530C6">
        <w:rPr>
          <w:lang w:val="en-US" w:eastAsia="zh-CN"/>
        </w:rPr>
        <w:t>7</w:t>
      </w:r>
      <w:r w:rsidRPr="007530C6">
        <w:tab/>
        <w:t>Adjacent Channel Rejection Ratio</w:t>
      </w:r>
      <w:bookmarkEnd w:id="3436"/>
      <w:bookmarkEnd w:id="3437"/>
      <w:bookmarkEnd w:id="3438"/>
      <w:bookmarkEnd w:id="3439"/>
      <w:bookmarkEnd w:id="3440"/>
      <w:bookmarkEnd w:id="3441"/>
      <w:bookmarkEnd w:id="3442"/>
      <w:bookmarkEnd w:id="3443"/>
    </w:p>
    <w:p w14:paraId="0492887F" w14:textId="77777777" w:rsidR="00D443C0" w:rsidRPr="007530C6" w:rsidRDefault="00D443C0" w:rsidP="00D443C0">
      <w:pPr>
        <w:keepNext/>
        <w:keepLines/>
        <w:rPr>
          <w:rFonts w:cs="v4.2.0"/>
        </w:rPr>
      </w:pPr>
    </w:p>
    <w:p w14:paraId="048B1F45" w14:textId="77777777" w:rsidR="00D443C0" w:rsidRPr="007530C6" w:rsidRDefault="00D443C0" w:rsidP="00D443C0">
      <w:pPr>
        <w:pStyle w:val="TH"/>
        <w:rPr>
          <w:rFonts w:eastAsia="Malgun Gothic"/>
        </w:rPr>
      </w:pPr>
      <w:r w:rsidRPr="007530C6">
        <w:rPr>
          <w:rFonts w:eastAsia="Malgun Gothic"/>
        </w:rPr>
        <w:object w:dxaOrig="9360" w:dyaOrig="2436" w14:anchorId="7E82D499">
          <v:shape id="_x0000_i1068" type="#_x0000_t75" style="width:469pt;height:122.5pt" o:ole="">
            <v:imagedata r:id="rId67" o:title=""/>
          </v:shape>
          <o:OLEObject Type="Embed" ProgID="Word.Document.12" ShapeID="_x0000_i1068" DrawAspect="Content" ObjectID="_1749556714" r:id="rId68"/>
        </w:object>
      </w:r>
    </w:p>
    <w:p w14:paraId="683B5735" w14:textId="77777777" w:rsidR="00D443C0" w:rsidRPr="007530C6" w:rsidRDefault="00D443C0"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7</w:t>
      </w:r>
      <w:r w:rsidRPr="007530C6">
        <w:rPr>
          <w:rFonts w:cs="v4.2.0"/>
        </w:rPr>
        <w:t xml:space="preserve">-1: </w:t>
      </w:r>
      <w:r w:rsidRPr="007530C6">
        <w:rPr>
          <w:rFonts w:eastAsia="MS PGothic" w:cs="v4.2.0"/>
        </w:rPr>
        <w:t>Measuring system set-up</w:t>
      </w:r>
      <w:r w:rsidRPr="007530C6">
        <w:rPr>
          <w:rFonts w:cs="v4.2.0"/>
        </w:rPr>
        <w:t xml:space="preserve"> for Adjacent Channel Rejection Ratio</w:t>
      </w:r>
    </w:p>
    <w:p w14:paraId="478D6E7C" w14:textId="628EE878" w:rsidR="00D443C0" w:rsidRPr="007530C6" w:rsidRDefault="00667796" w:rsidP="00014C29">
      <w:pPr>
        <w:pStyle w:val="NO"/>
      </w:pPr>
      <w:r w:rsidRPr="007530C6">
        <w:t>Note 1:</w:t>
      </w:r>
      <w:r>
        <w:tab/>
        <w:t>The</w:t>
      </w:r>
      <w:r w:rsidRPr="007530C6">
        <w:t xml:space="preserve"> repeater is a bi-directional device. The signal generator may need protection.</w:t>
      </w:r>
    </w:p>
    <w:p w14:paraId="17D469E9" w14:textId="5DFC6454" w:rsidR="00D443C0" w:rsidRDefault="00D443C0" w:rsidP="00014C29">
      <w:pPr>
        <w:pStyle w:val="NO"/>
        <w:rPr>
          <w:lang w:val="en-US" w:eastAsia="zh-CN"/>
        </w:rPr>
      </w:pPr>
      <w:r w:rsidRPr="007530C6">
        <w:t>Note 2:</w:t>
      </w:r>
      <w:r w:rsidR="00014C29">
        <w:tab/>
      </w:r>
      <w:r w:rsidRPr="007530C6">
        <w:t>UL/DL timing can be provided to the repeater</w:t>
      </w:r>
      <w:r w:rsidRPr="007530C6">
        <w:rPr>
          <w:lang w:val="en-US" w:eastAsia="zh-CN"/>
        </w:rPr>
        <w:t>.</w:t>
      </w:r>
    </w:p>
    <w:p w14:paraId="36A1D0B8" w14:textId="77777777" w:rsidR="00014C29" w:rsidRPr="007530C6" w:rsidRDefault="00014C29" w:rsidP="00014C29">
      <w:pPr>
        <w:rPr>
          <w:lang w:val="en-US" w:eastAsia="zh-CN"/>
        </w:rPr>
      </w:pPr>
    </w:p>
    <w:p w14:paraId="4AEFC179" w14:textId="77777777" w:rsidR="00D443C0" w:rsidRPr="007530C6" w:rsidRDefault="00D443C0" w:rsidP="00F91CA7">
      <w:pPr>
        <w:pStyle w:val="Heading1"/>
        <w:rPr>
          <w:lang w:val="en-US" w:eastAsia="zh-CN"/>
        </w:rPr>
      </w:pPr>
      <w:bookmarkStart w:id="3444" w:name="_Toc120613262"/>
      <w:bookmarkStart w:id="3445" w:name="_Toc121756806"/>
      <w:bookmarkStart w:id="3446" w:name="_Toc121820395"/>
      <w:bookmarkStart w:id="3447" w:name="_Toc124158145"/>
      <w:bookmarkStart w:id="3448" w:name="_Toc130560722"/>
      <w:bookmarkStart w:id="3449" w:name="_Toc137470365"/>
      <w:bookmarkStart w:id="3450" w:name="_Toc138884758"/>
      <w:r w:rsidRPr="007530C6">
        <w:rPr>
          <w:lang w:val="en-US" w:eastAsia="zh-CN"/>
        </w:rPr>
        <w:t>D</w:t>
      </w:r>
      <w:r w:rsidRPr="007530C6">
        <w:t>.</w:t>
      </w:r>
      <w:r w:rsidRPr="007530C6">
        <w:rPr>
          <w:lang w:val="en-US" w:eastAsia="zh-CN"/>
        </w:rPr>
        <w:t>8</w:t>
      </w:r>
      <w:r w:rsidRPr="007530C6">
        <w:tab/>
      </w:r>
      <w:r w:rsidRPr="007530C6">
        <w:rPr>
          <w:lang w:val="en-US" w:eastAsia="zh-CN"/>
        </w:rPr>
        <w:t>Rx spurious emission requirement</w:t>
      </w:r>
      <w:bookmarkEnd w:id="3444"/>
      <w:bookmarkEnd w:id="3445"/>
      <w:bookmarkEnd w:id="3446"/>
      <w:bookmarkEnd w:id="3447"/>
      <w:bookmarkEnd w:id="3448"/>
      <w:bookmarkEnd w:id="3449"/>
      <w:bookmarkEnd w:id="3450"/>
    </w:p>
    <w:p w14:paraId="6ADE10C7" w14:textId="77777777" w:rsidR="00D443C0" w:rsidRPr="007530C6" w:rsidRDefault="00D443C0" w:rsidP="00D443C0">
      <w:pPr>
        <w:keepNext/>
        <w:keepLines/>
        <w:rPr>
          <w:rFonts w:cs="v4.2.0"/>
        </w:rPr>
      </w:pPr>
    </w:p>
    <w:p w14:paraId="6436899E" w14:textId="77777777" w:rsidR="00D443C0" w:rsidRPr="007530C6" w:rsidRDefault="00D443C0" w:rsidP="00D443C0">
      <w:pPr>
        <w:pStyle w:val="TH"/>
        <w:rPr>
          <w:rFonts w:eastAsia="Malgun Gothic"/>
        </w:rPr>
      </w:pPr>
      <w:r w:rsidRPr="007530C6">
        <w:rPr>
          <w:rFonts w:eastAsia="Malgun Gothic"/>
        </w:rPr>
        <w:object w:dxaOrig="9360" w:dyaOrig="2436" w14:anchorId="7C22E7BE">
          <v:shape id="_x0000_i1069" type="#_x0000_t75" style="width:469pt;height:122.5pt" o:ole="">
            <v:imagedata r:id="rId69" o:title=""/>
          </v:shape>
          <o:OLEObject Type="Embed" ProgID="Word.Document.12" ShapeID="_x0000_i1069" DrawAspect="Content" ObjectID="_1749556715" r:id="rId70"/>
        </w:object>
      </w:r>
    </w:p>
    <w:p w14:paraId="1B4A5ED2" w14:textId="77777777" w:rsidR="00D443C0" w:rsidRPr="007530C6" w:rsidRDefault="00D443C0" w:rsidP="00D443C0">
      <w:pPr>
        <w:pStyle w:val="TF"/>
        <w:keepNext/>
        <w:rPr>
          <w:rFonts w:cs="v4.2.0"/>
        </w:rPr>
      </w:pPr>
      <w:r w:rsidRPr="007530C6">
        <w:rPr>
          <w:rFonts w:cs="v4.2.0"/>
        </w:rPr>
        <w:t xml:space="preserve">Figure </w:t>
      </w:r>
      <w:r w:rsidRPr="007530C6">
        <w:rPr>
          <w:rFonts w:cs="v4.2.0"/>
          <w:lang w:val="en-US" w:eastAsia="zh-CN"/>
        </w:rPr>
        <w:t>D</w:t>
      </w:r>
      <w:r w:rsidRPr="007530C6">
        <w:rPr>
          <w:rFonts w:cs="v4.2.0"/>
        </w:rPr>
        <w:t>.</w:t>
      </w:r>
      <w:r w:rsidRPr="007530C6">
        <w:rPr>
          <w:rFonts w:cs="v4.2.0"/>
          <w:lang w:val="en-US" w:eastAsia="zh-CN"/>
        </w:rPr>
        <w:t>8</w:t>
      </w:r>
      <w:r w:rsidRPr="007530C6">
        <w:rPr>
          <w:rFonts w:cs="v4.2.0"/>
        </w:rPr>
        <w:t xml:space="preserve">-1: </w:t>
      </w:r>
      <w:r w:rsidRPr="007530C6">
        <w:rPr>
          <w:rFonts w:eastAsia="MS PGothic" w:cs="v4.2.0"/>
        </w:rPr>
        <w:t>Measuring system set-up</w:t>
      </w:r>
      <w:r w:rsidRPr="007530C6">
        <w:rPr>
          <w:rFonts w:cs="v4.2.0"/>
        </w:rPr>
        <w:t xml:space="preserve"> for receiver spurious emission</w:t>
      </w:r>
    </w:p>
    <w:p w14:paraId="0F2471C3" w14:textId="1F792381" w:rsidR="00D443C0" w:rsidRPr="007530C6" w:rsidRDefault="00667796" w:rsidP="00014C29">
      <w:pPr>
        <w:pStyle w:val="NO"/>
      </w:pPr>
      <w:r w:rsidRPr="007530C6">
        <w:t>Note 1:</w:t>
      </w:r>
      <w:r>
        <w:tab/>
        <w:t>The</w:t>
      </w:r>
      <w:r w:rsidRPr="007530C6">
        <w:t xml:space="preserve"> repeater is a bi-directional device. The signal generator may need protection.</w:t>
      </w:r>
    </w:p>
    <w:p w14:paraId="79150294" w14:textId="4E00739A" w:rsidR="00D443C0" w:rsidRDefault="00D443C0" w:rsidP="00014C29">
      <w:pPr>
        <w:pStyle w:val="NO"/>
      </w:pPr>
      <w:r w:rsidRPr="007530C6">
        <w:t>Note 2:</w:t>
      </w:r>
      <w:r w:rsidR="00014C29">
        <w:tab/>
      </w:r>
      <w:r w:rsidRPr="007530C6">
        <w:t>UL/DL timing can be provided to the repeater.</w:t>
      </w:r>
    </w:p>
    <w:p w14:paraId="025FB7A3" w14:textId="77777777" w:rsidR="00014C29" w:rsidRPr="007530C6" w:rsidRDefault="00014C29" w:rsidP="00014C29"/>
    <w:p w14:paraId="79B997F4" w14:textId="7A82BC25" w:rsidR="00917D9A" w:rsidRPr="007530C6" w:rsidRDefault="00917D9A" w:rsidP="00917D9A">
      <w:pPr>
        <w:pStyle w:val="Heading8"/>
      </w:pPr>
      <w:bookmarkStart w:id="3451" w:name="_Toc120613263"/>
      <w:bookmarkStart w:id="3452" w:name="_Toc121756807"/>
      <w:bookmarkStart w:id="3453" w:name="_Toc121820396"/>
      <w:bookmarkStart w:id="3454" w:name="_Toc124158146"/>
      <w:bookmarkStart w:id="3455" w:name="_Toc130560723"/>
      <w:bookmarkStart w:id="3456" w:name="_Toc137470366"/>
      <w:bookmarkStart w:id="3457" w:name="_Toc138884759"/>
      <w:r w:rsidRPr="007530C6">
        <w:t xml:space="preserve">Annex </w:t>
      </w:r>
      <w:r w:rsidR="00A644E3" w:rsidRPr="007530C6">
        <w:rPr>
          <w:rFonts w:hint="eastAsia"/>
          <w:lang w:eastAsia="zh-CN"/>
        </w:rPr>
        <w:t>E</w:t>
      </w:r>
      <w:r w:rsidR="00A644E3" w:rsidRPr="007530C6">
        <w:t xml:space="preserve"> </w:t>
      </w:r>
      <w:r w:rsidRPr="007530C6">
        <w:t>(</w:t>
      </w:r>
      <w:r w:rsidRPr="007530C6">
        <w:rPr>
          <w:rFonts w:hint="eastAsia"/>
          <w:lang w:eastAsia="zh-CN"/>
        </w:rPr>
        <w:t>n</w:t>
      </w:r>
      <w:r w:rsidRPr="007530C6">
        <w:t>ormative):</w:t>
      </w:r>
      <w:r w:rsidRPr="007530C6">
        <w:br/>
        <w:t>In-channel TX tests</w:t>
      </w:r>
      <w:bookmarkEnd w:id="3451"/>
      <w:bookmarkEnd w:id="3452"/>
      <w:bookmarkEnd w:id="3453"/>
      <w:bookmarkEnd w:id="3454"/>
      <w:bookmarkEnd w:id="3455"/>
      <w:bookmarkEnd w:id="3456"/>
      <w:bookmarkEnd w:id="3457"/>
    </w:p>
    <w:p w14:paraId="600765FF" w14:textId="34708D6D" w:rsidR="00917D9A" w:rsidRPr="007530C6" w:rsidRDefault="00917D9A" w:rsidP="00C21D8D">
      <w:pPr>
        <w:rPr>
          <w:lang w:eastAsia="zh-CN"/>
        </w:rPr>
      </w:pPr>
    </w:p>
    <w:p w14:paraId="675321EB" w14:textId="0478C1D8" w:rsidR="003C2C41" w:rsidRPr="007530C6" w:rsidRDefault="00A644E3" w:rsidP="00C21D8D">
      <w:pPr>
        <w:pStyle w:val="Heading1"/>
      </w:pPr>
      <w:bookmarkStart w:id="3458" w:name="_Toc121756808"/>
      <w:bookmarkStart w:id="3459" w:name="_Toc121820397"/>
      <w:bookmarkStart w:id="3460" w:name="_Toc124158147"/>
      <w:bookmarkStart w:id="3461" w:name="_Toc130560724"/>
      <w:bookmarkStart w:id="3462" w:name="_Toc137470367"/>
      <w:bookmarkStart w:id="3463" w:name="_Toc138884760"/>
      <w:r w:rsidRPr="007530C6">
        <w:rPr>
          <w:rFonts w:hint="eastAsia"/>
          <w:lang w:eastAsia="zh-CN"/>
        </w:rPr>
        <w:lastRenderedPageBreak/>
        <w:t>E</w:t>
      </w:r>
      <w:r w:rsidR="003C2C41" w:rsidRPr="007530C6">
        <w:t>.1</w:t>
      </w:r>
      <w:r w:rsidR="003C2C41" w:rsidRPr="007530C6">
        <w:tab/>
        <w:t>General</w:t>
      </w:r>
      <w:bookmarkEnd w:id="3458"/>
      <w:bookmarkEnd w:id="3459"/>
      <w:bookmarkEnd w:id="3460"/>
      <w:bookmarkEnd w:id="3461"/>
      <w:bookmarkEnd w:id="3462"/>
      <w:bookmarkEnd w:id="3463"/>
    </w:p>
    <w:p w14:paraId="7B492AE8" w14:textId="77777777" w:rsidR="003C2C41" w:rsidRPr="007530C6" w:rsidRDefault="003C2C41" w:rsidP="003C2C41">
      <w:pPr>
        <w:rPr>
          <w:rFonts w:ascii="Calibri" w:hAnsi="Calibri"/>
          <w:noProof/>
          <w:sz w:val="21"/>
        </w:rPr>
      </w:pPr>
      <w:r w:rsidRPr="007530C6">
        <w:rPr>
          <w:noProof/>
        </w:rPr>
        <w:t>The in-channel TX test enables the measurement of all relevant parameters that describe the in-channel quality of the output signal of the repeater under test in a single measurement process.</w:t>
      </w:r>
    </w:p>
    <w:p w14:paraId="40FFEDC2" w14:textId="77777777" w:rsidR="003C2C41" w:rsidRPr="007530C6" w:rsidRDefault="003C2C41" w:rsidP="003C2C41">
      <w:r w:rsidRPr="007530C6">
        <w:rPr>
          <w:noProof/>
        </w:rPr>
        <w:t>The parameters describing the in-channel quality of a transmitter, however, are not necessarily independent. The algorithm chosen for description inside this annex places particular emphasis on the exclusion of all interdependencies among the parameters.</w:t>
      </w:r>
    </w:p>
    <w:p w14:paraId="43230E84" w14:textId="27B12C40" w:rsidR="003C2C41" w:rsidRPr="007530C6" w:rsidRDefault="00A644E3" w:rsidP="00C21D8D">
      <w:pPr>
        <w:pStyle w:val="Heading1"/>
      </w:pPr>
      <w:bookmarkStart w:id="3464" w:name="_Toc82595645"/>
      <w:bookmarkStart w:id="3465" w:name="_Toc76545542"/>
      <w:bookmarkStart w:id="3466" w:name="_Toc75243196"/>
      <w:bookmarkStart w:id="3467" w:name="_Toc74962286"/>
      <w:bookmarkStart w:id="3468" w:name="_Toc66728409"/>
      <w:bookmarkStart w:id="3469" w:name="_Toc61183094"/>
      <w:bookmarkStart w:id="3470" w:name="_Toc58863109"/>
      <w:bookmarkStart w:id="3471" w:name="_Toc58860605"/>
      <w:bookmarkStart w:id="3472" w:name="_Toc53182818"/>
      <w:bookmarkStart w:id="3473" w:name="_Toc45884783"/>
      <w:bookmarkStart w:id="3474" w:name="_Toc37272536"/>
      <w:bookmarkStart w:id="3475" w:name="_Toc36645482"/>
      <w:bookmarkStart w:id="3476" w:name="_Toc29810088"/>
      <w:bookmarkStart w:id="3477" w:name="_Toc21100290"/>
      <w:bookmarkStart w:id="3478" w:name="_Toc121756809"/>
      <w:bookmarkStart w:id="3479" w:name="_Toc121820398"/>
      <w:bookmarkStart w:id="3480" w:name="_Toc124158148"/>
      <w:bookmarkStart w:id="3481" w:name="_Toc130560725"/>
      <w:bookmarkStart w:id="3482" w:name="_Toc137470368"/>
      <w:bookmarkStart w:id="3483" w:name="_Toc138884761"/>
      <w:r w:rsidRPr="007530C6">
        <w:rPr>
          <w:rFonts w:hint="eastAsia"/>
          <w:lang w:eastAsia="zh-CN"/>
        </w:rPr>
        <w:t>E</w:t>
      </w:r>
      <w:r w:rsidR="003C2C41" w:rsidRPr="007530C6">
        <w:t>.2</w:t>
      </w:r>
      <w:r w:rsidR="003C2C41" w:rsidRPr="007530C6">
        <w:tab/>
        <w:t>Basic principles</w:t>
      </w:r>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p>
    <w:p w14:paraId="32F0C069" w14:textId="77777777" w:rsidR="003C2C41" w:rsidRPr="007530C6" w:rsidRDefault="003C2C41" w:rsidP="003C2C41">
      <w:pPr>
        <w:rPr>
          <w:rFonts w:ascii="Calibri" w:hAnsi="Calibri"/>
          <w:noProof/>
          <w:sz w:val="21"/>
        </w:rPr>
      </w:pPr>
      <w:r w:rsidRPr="007530C6">
        <w:rPr>
          <w:noProof/>
        </w:rPr>
        <w:t>The process is based on the comparison of the actual output signal of the repeater under test, received by an ideal receiver, with an ideal signal, that is generated by the measuring equipment and represents an ideal error free received signal. All signals are represented as equivalent (generally complex) baseband signals.</w:t>
      </w:r>
    </w:p>
    <w:p w14:paraId="5912498B" w14:textId="77777777" w:rsidR="003C2C41" w:rsidRPr="007530C6" w:rsidRDefault="003C2C41" w:rsidP="003C2C41">
      <w:pPr>
        <w:rPr>
          <w:noProof/>
        </w:rPr>
      </w:pPr>
      <w:r w:rsidRPr="007530C6">
        <w:rPr>
          <w:noProof/>
        </w:rPr>
        <w:t>The description below uses numbers and illustrations as examples only. These numbers are taken from a FDD frame structure with normal CP length, 30 kHz SCS and a transmission bandwidth configuration of 100 MHz (</w:t>
      </w:r>
      <w:r w:rsidRPr="007530C6">
        <w:rPr>
          <w:i/>
          <w:iCs/>
        </w:rPr>
        <w:t>N</w:t>
      </w:r>
      <w:r w:rsidRPr="007530C6">
        <w:rPr>
          <w:vertAlign w:val="subscript"/>
        </w:rPr>
        <w:t xml:space="preserve">RB </w:t>
      </w:r>
      <w:r w:rsidRPr="007530C6">
        <w:t>= 273)</w:t>
      </w:r>
      <w:r w:rsidRPr="007530C6">
        <w:rPr>
          <w:noProof/>
        </w:rPr>
        <w:t>. The application of the text below, however, is not restricted to this parameter set.</w:t>
      </w:r>
    </w:p>
    <w:p w14:paraId="2D9C4BB0" w14:textId="52FB503E" w:rsidR="003C2C41" w:rsidRPr="007530C6" w:rsidRDefault="00A644E3" w:rsidP="00C21D8D">
      <w:pPr>
        <w:pStyle w:val="Heading2"/>
      </w:pPr>
      <w:bookmarkStart w:id="3484" w:name="_Toc82595646"/>
      <w:bookmarkStart w:id="3485" w:name="_Toc76545543"/>
      <w:bookmarkStart w:id="3486" w:name="_Toc75243197"/>
      <w:bookmarkStart w:id="3487" w:name="_Toc74962287"/>
      <w:bookmarkStart w:id="3488" w:name="_Toc66728410"/>
      <w:bookmarkStart w:id="3489" w:name="_Toc61183095"/>
      <w:bookmarkStart w:id="3490" w:name="_Toc58863110"/>
      <w:bookmarkStart w:id="3491" w:name="_Toc58860606"/>
      <w:bookmarkStart w:id="3492" w:name="_Toc53182819"/>
      <w:bookmarkStart w:id="3493" w:name="_Toc45884784"/>
      <w:bookmarkStart w:id="3494" w:name="_Toc37272537"/>
      <w:bookmarkStart w:id="3495" w:name="_Toc36645483"/>
      <w:bookmarkStart w:id="3496" w:name="_Toc29810089"/>
      <w:bookmarkStart w:id="3497" w:name="_Toc21100291"/>
      <w:bookmarkStart w:id="3498" w:name="_Toc121756810"/>
      <w:bookmarkStart w:id="3499" w:name="_Toc121820399"/>
      <w:bookmarkStart w:id="3500" w:name="_Toc124158149"/>
      <w:bookmarkStart w:id="3501" w:name="_Toc130560726"/>
      <w:bookmarkStart w:id="3502" w:name="_Toc137470369"/>
      <w:bookmarkStart w:id="3503" w:name="_Toc138884762"/>
      <w:r w:rsidRPr="007530C6">
        <w:rPr>
          <w:rFonts w:hint="eastAsia"/>
          <w:lang w:eastAsia="zh-CN"/>
        </w:rPr>
        <w:t>E</w:t>
      </w:r>
      <w:r w:rsidR="003C2C41" w:rsidRPr="007530C6">
        <w:t>.2.1</w:t>
      </w:r>
      <w:r w:rsidR="003C2C41" w:rsidRPr="007530C6">
        <w:tab/>
        <w:t>Output signal of the repeater under test</w:t>
      </w:r>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p>
    <w:p w14:paraId="601071E2" w14:textId="0E422ED2" w:rsidR="003C2C41" w:rsidRPr="007530C6" w:rsidRDefault="003C2C41" w:rsidP="003C2C41">
      <w:pPr>
        <w:rPr>
          <w:rFonts w:ascii="Calibri" w:hAnsi="Calibri"/>
          <w:noProof/>
          <w:sz w:val="21"/>
        </w:rPr>
      </w:pPr>
      <w:r w:rsidRPr="007530C6">
        <w:rPr>
          <w:noProof/>
        </w:rPr>
        <w:t xml:space="preserve">The output signal of the repeater under test is acquired by the measuring equipment and stored for further processsing. It is sampled at a sampling rate </w:t>
      </w:r>
      <w:r w:rsidRPr="007530C6">
        <w:t xml:space="preserve">which is the product of the SCS and the </w:t>
      </w:r>
      <w:r w:rsidRPr="007530C6">
        <w:rPr>
          <w:i/>
        </w:rPr>
        <w:t>FFT size</w:t>
      </w:r>
      <w:r w:rsidRPr="007530C6">
        <w:t xml:space="preserve">, </w:t>
      </w:r>
      <w:r w:rsidRPr="007530C6">
        <w:rPr>
          <w:noProof/>
        </w:rPr>
        <w:t xml:space="preserve">and it is named </w:t>
      </w:r>
      <w:r w:rsidRPr="007530C6">
        <w:rPr>
          <w:noProof/>
        </w:rPr>
        <w:fldChar w:fldCharType="begin"/>
      </w:r>
      <w:r w:rsidRPr="007530C6">
        <w:rPr>
          <w:noProof/>
        </w:rPr>
        <w:instrText xml:space="preserve"> QUOTE </w:instrText>
      </w:r>
      <w:r w:rsidR="007A0580">
        <w:rPr>
          <w:position w:val="-5"/>
        </w:rPr>
        <w:pict w14:anchorId="5779AEB6">
          <v:shape id="_x0000_i1070" type="#_x0000_t75" style="width:18.5pt;height:13pt" equationxml="&lt;">
            <v:imagedata r:id="rId71" o:title="" chromakey="white"/>
          </v:shape>
        </w:pict>
      </w:r>
      <w:r w:rsidRPr="007530C6">
        <w:rPr>
          <w:noProof/>
        </w:rPr>
        <w:instrText xml:space="preserve"> </w:instrText>
      </w:r>
      <w:r w:rsidRPr="007530C6">
        <w:rPr>
          <w:noProof/>
        </w:rPr>
        <w:fldChar w:fldCharType="separate"/>
      </w:r>
      <w:r w:rsidR="007A0580">
        <w:rPr>
          <w:position w:val="-5"/>
        </w:rPr>
        <w:pict w14:anchorId="72305308">
          <v:shape id="_x0000_i1071" type="#_x0000_t75" style="width:18.5pt;height:13pt" equationxml="&lt;">
            <v:imagedata r:id="rId71" o:title="" chromakey="white"/>
          </v:shape>
        </w:pict>
      </w:r>
      <w:r w:rsidRPr="007530C6">
        <w:rPr>
          <w:noProof/>
        </w:rPr>
        <w:fldChar w:fldCharType="end"/>
      </w:r>
      <w:r w:rsidRPr="007530C6">
        <w:rPr>
          <w:noProof/>
        </w:rPr>
        <w:t xml:space="preserve">. </w:t>
      </w:r>
      <w:r w:rsidRPr="007530C6">
        <w:t xml:space="preserve">The </w:t>
      </w:r>
      <w:r w:rsidRPr="007530C6">
        <w:rPr>
          <w:i/>
        </w:rPr>
        <w:t>FFT size</w:t>
      </w:r>
      <w:r w:rsidRPr="007530C6">
        <w:t xml:space="preserve"> is determined by the transmission bandwidth in table 6.6.3.5-2 for 15 kHz SCS, table 6.6.3.5-3 for 30 kHz SCS and table 6.5.3.5-4 for 60 kHz SCS in [</w:t>
      </w:r>
      <w:r w:rsidR="00151B3A" w:rsidRPr="007530C6">
        <w:rPr>
          <w:rFonts w:hint="eastAsia"/>
          <w:lang w:eastAsia="zh-CN"/>
        </w:rPr>
        <w:t>6</w:t>
      </w:r>
      <w:r w:rsidRPr="007530C6">
        <w:t xml:space="preserve">]. </w:t>
      </w:r>
      <w:r w:rsidRPr="007530C6">
        <w:rPr>
          <w:noProof/>
        </w:rPr>
        <w:t xml:space="preserve">In the time domain, it comprises at least </w:t>
      </w:r>
      <w:r w:rsidRPr="007530C6">
        <w:t>10 ms</w:t>
      </w:r>
      <w:r w:rsidRPr="007530C6">
        <w:rPr>
          <w:noProof/>
        </w:rPr>
        <w:t xml:space="preserve">. It is modelled as a signal with the following parameters: </w:t>
      </w:r>
    </w:p>
    <w:p w14:paraId="71EDC7DC" w14:textId="77777777" w:rsidR="003C2C41" w:rsidRPr="007530C6" w:rsidRDefault="003C2C41" w:rsidP="00C21D8D">
      <w:pPr>
        <w:pStyle w:val="B1"/>
        <w:rPr>
          <w:noProof/>
        </w:rPr>
      </w:pPr>
      <w:r w:rsidRPr="007530C6">
        <w:rPr>
          <w:noProof/>
        </w:rPr>
        <w:t>-</w:t>
      </w:r>
      <w:r w:rsidRPr="007530C6">
        <w:rPr>
          <w:noProof/>
        </w:rPr>
        <w:tab/>
        <w:t xml:space="preserve">demodulated data content, </w:t>
      </w:r>
    </w:p>
    <w:p w14:paraId="4A193E2E" w14:textId="77777777" w:rsidR="003C2C41" w:rsidRPr="007530C6" w:rsidRDefault="003C2C41" w:rsidP="00C21D8D">
      <w:pPr>
        <w:pStyle w:val="B1"/>
        <w:rPr>
          <w:noProof/>
        </w:rPr>
      </w:pPr>
      <w:r w:rsidRPr="007530C6">
        <w:rPr>
          <w:noProof/>
        </w:rPr>
        <w:t>-</w:t>
      </w:r>
      <w:r w:rsidRPr="007530C6">
        <w:rPr>
          <w:noProof/>
        </w:rPr>
        <w:tab/>
        <w:t xml:space="preserve">carrier frequency, </w:t>
      </w:r>
    </w:p>
    <w:p w14:paraId="45733CE8" w14:textId="77777777" w:rsidR="003C2C41" w:rsidRPr="007530C6" w:rsidRDefault="003C2C41" w:rsidP="00C21D8D">
      <w:pPr>
        <w:pStyle w:val="B1"/>
        <w:rPr>
          <w:noProof/>
        </w:rPr>
      </w:pPr>
      <w:r w:rsidRPr="007530C6">
        <w:rPr>
          <w:noProof/>
        </w:rPr>
        <w:t>-</w:t>
      </w:r>
      <w:r w:rsidRPr="007530C6">
        <w:rPr>
          <w:noProof/>
        </w:rPr>
        <w:tab/>
        <w:t>amplitude and phase for each subcarrier.</w:t>
      </w:r>
    </w:p>
    <w:p w14:paraId="70F47415" w14:textId="1C0AEF08" w:rsidR="003C2C41" w:rsidRPr="007530C6" w:rsidRDefault="003C2C41" w:rsidP="003C2C41">
      <w:pPr>
        <w:rPr>
          <w:noProof/>
        </w:rPr>
      </w:pPr>
      <w:r w:rsidRPr="007530C6">
        <w:rPr>
          <w:noProof/>
        </w:rPr>
        <w:t xml:space="preserve">For the example in the annex, the </w:t>
      </w:r>
      <w:r w:rsidRPr="007530C6">
        <w:rPr>
          <w:i/>
          <w:noProof/>
        </w:rPr>
        <w:t>FFT size</w:t>
      </w:r>
      <w:r w:rsidRPr="007530C6">
        <w:rPr>
          <w:noProof/>
        </w:rPr>
        <w:t xml:space="preserve"> is 4096 based on </w:t>
      </w:r>
      <w:r w:rsidRPr="007530C6">
        <w:t>table 6.6.3.5-3 in [</w:t>
      </w:r>
      <w:r w:rsidR="00151B3A" w:rsidRPr="007530C6">
        <w:rPr>
          <w:rFonts w:hint="eastAsia"/>
          <w:lang w:eastAsia="zh-CN"/>
        </w:rPr>
        <w:t>6</w:t>
      </w:r>
      <w:r w:rsidRPr="007530C6">
        <w:t>]</w:t>
      </w:r>
      <w:r w:rsidRPr="007530C6">
        <w:rPr>
          <w:noProof/>
        </w:rPr>
        <w:t xml:space="preserve">. The sampling rate of 122.88 Msps is the product of the </w:t>
      </w:r>
      <w:r w:rsidRPr="007530C6">
        <w:rPr>
          <w:i/>
          <w:noProof/>
        </w:rPr>
        <w:t>FFT size</w:t>
      </w:r>
      <w:r w:rsidRPr="007530C6">
        <w:rPr>
          <w:noProof/>
        </w:rPr>
        <w:t xml:space="preserve"> and SCS. </w:t>
      </w:r>
    </w:p>
    <w:p w14:paraId="6D1647BB" w14:textId="6A80B6FB" w:rsidR="003C2C41" w:rsidRPr="007530C6" w:rsidRDefault="00A644E3" w:rsidP="00C21D8D">
      <w:pPr>
        <w:pStyle w:val="Heading2"/>
      </w:pPr>
      <w:bookmarkStart w:id="3504" w:name="_Toc82595647"/>
      <w:bookmarkStart w:id="3505" w:name="_Toc76545544"/>
      <w:bookmarkStart w:id="3506" w:name="_Toc75243198"/>
      <w:bookmarkStart w:id="3507" w:name="_Toc74962288"/>
      <w:bookmarkStart w:id="3508" w:name="_Toc66728411"/>
      <w:bookmarkStart w:id="3509" w:name="_Toc61183096"/>
      <w:bookmarkStart w:id="3510" w:name="_Toc58863111"/>
      <w:bookmarkStart w:id="3511" w:name="_Toc58860607"/>
      <w:bookmarkStart w:id="3512" w:name="_Toc53182820"/>
      <w:bookmarkStart w:id="3513" w:name="_Toc45884785"/>
      <w:bookmarkStart w:id="3514" w:name="_Toc37272538"/>
      <w:bookmarkStart w:id="3515" w:name="_Toc36645484"/>
      <w:bookmarkStart w:id="3516" w:name="_Toc29810090"/>
      <w:bookmarkStart w:id="3517" w:name="_Toc21100292"/>
      <w:bookmarkStart w:id="3518" w:name="_Toc121756811"/>
      <w:bookmarkStart w:id="3519" w:name="_Toc121820400"/>
      <w:bookmarkStart w:id="3520" w:name="_Toc124158150"/>
      <w:bookmarkStart w:id="3521" w:name="_Toc130560727"/>
      <w:bookmarkStart w:id="3522" w:name="_Toc137470370"/>
      <w:bookmarkStart w:id="3523" w:name="_Toc138884763"/>
      <w:r w:rsidRPr="007530C6">
        <w:rPr>
          <w:rFonts w:hint="eastAsia"/>
          <w:lang w:eastAsia="zh-CN"/>
        </w:rPr>
        <w:t>E</w:t>
      </w:r>
      <w:r w:rsidR="003C2C41" w:rsidRPr="007530C6">
        <w:t>.2.2</w:t>
      </w:r>
      <w:r w:rsidR="003C2C41" w:rsidRPr="007530C6">
        <w:tab/>
        <w:t>Ideal signal</w:t>
      </w:r>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p>
    <w:p w14:paraId="0ACAC5C0" w14:textId="77777777" w:rsidR="003C2C41" w:rsidRPr="007530C6" w:rsidRDefault="003C2C41" w:rsidP="003C2C41">
      <w:pPr>
        <w:rPr>
          <w:rFonts w:ascii="Calibri" w:hAnsi="Calibri"/>
          <w:noProof/>
          <w:sz w:val="21"/>
        </w:rPr>
      </w:pPr>
      <w:r w:rsidRPr="007530C6">
        <w:rPr>
          <w:noProof/>
        </w:rPr>
        <w:t>Two types of ideal signals are defined:</w:t>
      </w:r>
    </w:p>
    <w:p w14:paraId="2011111F" w14:textId="77777777" w:rsidR="003C2C41" w:rsidRPr="007530C6" w:rsidRDefault="003C2C41" w:rsidP="003C2C41">
      <w:pPr>
        <w:rPr>
          <w:noProof/>
        </w:rPr>
      </w:pPr>
      <w:r w:rsidRPr="007530C6">
        <w:rPr>
          <w:noProof/>
        </w:rPr>
        <w:t xml:space="preserve">The first ideal signal </w:t>
      </w:r>
      <w:r w:rsidRPr="007530C6">
        <w:rPr>
          <w:noProof/>
        </w:rPr>
        <w:fldChar w:fldCharType="begin"/>
      </w:r>
      <w:r w:rsidRPr="007530C6">
        <w:rPr>
          <w:noProof/>
        </w:rPr>
        <w:instrText xml:space="preserve"> QUOTE </w:instrText>
      </w:r>
      <w:r w:rsidR="007A0580">
        <w:rPr>
          <w:position w:val="-5"/>
        </w:rPr>
        <w:pict w14:anchorId="42EE4EB8">
          <v:shape id="_x0000_i1072" type="#_x0000_t75" style="width:20.5pt;height:13pt" equationxml="&lt;">
            <v:imagedata r:id="rId72" o:title="" chromakey="white"/>
          </v:shape>
        </w:pict>
      </w:r>
      <w:r w:rsidRPr="007530C6">
        <w:rPr>
          <w:noProof/>
        </w:rPr>
        <w:instrText xml:space="preserve"> </w:instrText>
      </w:r>
      <w:r w:rsidRPr="007530C6">
        <w:rPr>
          <w:noProof/>
        </w:rPr>
        <w:fldChar w:fldCharType="separate"/>
      </w:r>
      <w:r w:rsidR="007A0580">
        <w:rPr>
          <w:position w:val="-5"/>
        </w:rPr>
        <w:pict w14:anchorId="4B4EC993">
          <v:shape id="_x0000_i1073" type="#_x0000_t75" style="width:20.5pt;height:13pt" equationxml="&lt;">
            <v:imagedata r:id="rId72" o:title="" chromakey="white"/>
          </v:shape>
        </w:pict>
      </w:r>
      <w:r w:rsidRPr="007530C6">
        <w:rPr>
          <w:noProof/>
        </w:rPr>
        <w:fldChar w:fldCharType="end"/>
      </w:r>
      <w:r w:rsidRPr="007530C6">
        <w:rPr>
          <w:noProof/>
        </w:rPr>
        <w:t xml:space="preserve"> is constructed by the measuring equipment according to the relevant TX specifications, using the following parameters: </w:t>
      </w:r>
    </w:p>
    <w:p w14:paraId="49CA98D8" w14:textId="77777777" w:rsidR="003C2C41" w:rsidRPr="007530C6" w:rsidRDefault="003C2C41" w:rsidP="00C21D8D">
      <w:pPr>
        <w:pStyle w:val="B1"/>
        <w:rPr>
          <w:noProof/>
        </w:rPr>
      </w:pPr>
      <w:r w:rsidRPr="007530C6">
        <w:rPr>
          <w:noProof/>
        </w:rPr>
        <w:t>-</w:t>
      </w:r>
      <w:r w:rsidRPr="007530C6">
        <w:rPr>
          <w:noProof/>
        </w:rPr>
        <w:tab/>
        <w:t xml:space="preserve">demodulated data content, </w:t>
      </w:r>
    </w:p>
    <w:p w14:paraId="7C56745A" w14:textId="77777777" w:rsidR="003C2C41" w:rsidRPr="007530C6" w:rsidRDefault="003C2C41" w:rsidP="00C21D8D">
      <w:pPr>
        <w:pStyle w:val="B1"/>
        <w:rPr>
          <w:noProof/>
        </w:rPr>
      </w:pPr>
      <w:r w:rsidRPr="007530C6">
        <w:rPr>
          <w:noProof/>
        </w:rPr>
        <w:t>-</w:t>
      </w:r>
      <w:r w:rsidRPr="007530C6">
        <w:rPr>
          <w:noProof/>
        </w:rPr>
        <w:tab/>
        <w:t xml:space="preserve">nominal carrier frequency,  </w:t>
      </w:r>
    </w:p>
    <w:p w14:paraId="1BBA9164" w14:textId="77777777" w:rsidR="003C2C41" w:rsidRPr="007530C6" w:rsidRDefault="003C2C41" w:rsidP="00C21D8D">
      <w:pPr>
        <w:pStyle w:val="B1"/>
        <w:rPr>
          <w:noProof/>
        </w:rPr>
      </w:pPr>
      <w:r w:rsidRPr="007530C6">
        <w:rPr>
          <w:noProof/>
        </w:rPr>
        <w:t>-</w:t>
      </w:r>
      <w:r w:rsidRPr="007530C6">
        <w:rPr>
          <w:noProof/>
        </w:rPr>
        <w:tab/>
        <w:t xml:space="preserve">nominal amplitude and phase for each subcarrier.  </w:t>
      </w:r>
    </w:p>
    <w:p w14:paraId="5F6863FF" w14:textId="66F8BA69" w:rsidR="003C2C41" w:rsidRPr="007530C6" w:rsidRDefault="003C2C41" w:rsidP="003C2C41">
      <w:pPr>
        <w:rPr>
          <w:noProof/>
        </w:rPr>
      </w:pPr>
      <w:r w:rsidRPr="007530C6">
        <w:rPr>
          <w:noProof/>
        </w:rPr>
        <w:t xml:space="preserve">It is represented as a sequence of samples at the sampling rate determined from annex </w:t>
      </w:r>
      <w:r w:rsidR="00A644E3" w:rsidRPr="007530C6">
        <w:rPr>
          <w:rFonts w:hint="eastAsia"/>
          <w:noProof/>
          <w:lang w:eastAsia="zh-CN"/>
        </w:rPr>
        <w:t>E</w:t>
      </w:r>
      <w:r w:rsidRPr="007530C6">
        <w:rPr>
          <w:noProof/>
        </w:rPr>
        <w:t>.2.1 in the time domain. The structure of the signal is described in the test models.</w:t>
      </w:r>
    </w:p>
    <w:p w14:paraId="42D11018" w14:textId="77777777" w:rsidR="003C2C41" w:rsidRPr="007530C6" w:rsidRDefault="003C2C41" w:rsidP="003C2C41">
      <w:pPr>
        <w:rPr>
          <w:noProof/>
        </w:rPr>
      </w:pPr>
      <w:r w:rsidRPr="007530C6">
        <w:rPr>
          <w:noProof/>
        </w:rPr>
        <w:t xml:space="preserve">The second ideal signal </w:t>
      </w:r>
      <w:r w:rsidRPr="007530C6">
        <w:rPr>
          <w:noProof/>
        </w:rPr>
        <w:fldChar w:fldCharType="begin"/>
      </w:r>
      <w:r w:rsidRPr="007530C6">
        <w:rPr>
          <w:noProof/>
        </w:rPr>
        <w:instrText xml:space="preserve"> QUOTE </w:instrText>
      </w:r>
      <w:r w:rsidR="007A0580">
        <w:rPr>
          <w:position w:val="-5"/>
        </w:rPr>
        <w:pict w14:anchorId="2897F95A">
          <v:shape id="_x0000_i1074" type="#_x0000_t75" style="width:20.5pt;height:13pt" equationxml="&lt;">
            <v:imagedata r:id="rId73" o:title="" chromakey="white"/>
          </v:shape>
        </w:pict>
      </w:r>
      <w:r w:rsidRPr="007530C6">
        <w:rPr>
          <w:noProof/>
        </w:rPr>
        <w:instrText xml:space="preserve"> </w:instrText>
      </w:r>
      <w:r w:rsidRPr="007530C6">
        <w:rPr>
          <w:noProof/>
        </w:rPr>
        <w:fldChar w:fldCharType="separate"/>
      </w:r>
      <w:r w:rsidR="007A0580">
        <w:rPr>
          <w:position w:val="-5"/>
        </w:rPr>
        <w:pict w14:anchorId="6945A937">
          <v:shape id="_x0000_i1075" type="#_x0000_t75" style="width:20.5pt;height:13pt" equationxml="&lt;">
            <v:imagedata r:id="rId73" o:title="" chromakey="white"/>
          </v:shape>
        </w:pict>
      </w:r>
      <w:r w:rsidRPr="007530C6">
        <w:rPr>
          <w:noProof/>
        </w:rPr>
        <w:fldChar w:fldCharType="end"/>
      </w:r>
      <w:r w:rsidRPr="007530C6">
        <w:rPr>
          <w:noProof/>
        </w:rPr>
        <w:t xml:space="preserve"> is constructed by the measuring equipment according to the relevant TX specifications, using the following parameters: </w:t>
      </w:r>
    </w:p>
    <w:p w14:paraId="6963361E" w14:textId="77777777" w:rsidR="003C2C41" w:rsidRPr="007530C6" w:rsidRDefault="003C2C41" w:rsidP="00C21D8D">
      <w:pPr>
        <w:pStyle w:val="B1"/>
        <w:rPr>
          <w:noProof/>
        </w:rPr>
      </w:pPr>
      <w:r w:rsidRPr="007530C6">
        <w:t>-</w:t>
      </w:r>
      <w:r w:rsidRPr="007530C6">
        <w:tab/>
        <w:t>nominal demodulation reference signals (all other modulation symbols are set to 0 V)</w:t>
      </w:r>
      <w:r w:rsidRPr="007530C6">
        <w:rPr>
          <w:noProof/>
        </w:rPr>
        <w:t xml:space="preserve">, </w:t>
      </w:r>
    </w:p>
    <w:p w14:paraId="1E200F17" w14:textId="77777777" w:rsidR="003C2C41" w:rsidRPr="007530C6" w:rsidRDefault="003C2C41" w:rsidP="00C21D8D">
      <w:pPr>
        <w:pStyle w:val="B1"/>
        <w:rPr>
          <w:noProof/>
        </w:rPr>
      </w:pPr>
      <w:r w:rsidRPr="007530C6">
        <w:rPr>
          <w:noProof/>
        </w:rPr>
        <w:t>-</w:t>
      </w:r>
      <w:r w:rsidRPr="007530C6">
        <w:rPr>
          <w:noProof/>
        </w:rPr>
        <w:tab/>
        <w:t xml:space="preserve">nominal carrier frequency,  </w:t>
      </w:r>
    </w:p>
    <w:p w14:paraId="4EEFB84D" w14:textId="77777777" w:rsidR="003C2C41" w:rsidRPr="007530C6" w:rsidRDefault="003C2C41" w:rsidP="00C21D8D">
      <w:pPr>
        <w:pStyle w:val="B1"/>
        <w:rPr>
          <w:noProof/>
        </w:rPr>
      </w:pPr>
      <w:r w:rsidRPr="007530C6">
        <w:rPr>
          <w:noProof/>
        </w:rPr>
        <w:t>-</w:t>
      </w:r>
      <w:r w:rsidRPr="007530C6">
        <w:rPr>
          <w:noProof/>
        </w:rPr>
        <w:tab/>
        <w:t xml:space="preserve">nominal amplitude and phase for each applicable subcarrier, </w:t>
      </w:r>
    </w:p>
    <w:p w14:paraId="5D7E3EBB" w14:textId="77777777" w:rsidR="003C2C41" w:rsidRPr="007530C6" w:rsidRDefault="003C2C41" w:rsidP="00C21D8D">
      <w:pPr>
        <w:pStyle w:val="B1"/>
        <w:rPr>
          <w:noProof/>
        </w:rPr>
      </w:pPr>
      <w:r w:rsidRPr="007530C6">
        <w:rPr>
          <w:noProof/>
        </w:rPr>
        <w:lastRenderedPageBreak/>
        <w:t>-</w:t>
      </w:r>
      <w:r w:rsidRPr="007530C6">
        <w:rPr>
          <w:noProof/>
        </w:rPr>
        <w:tab/>
        <w:t>nominal timing.</w:t>
      </w:r>
    </w:p>
    <w:p w14:paraId="4F398731" w14:textId="6F143851" w:rsidR="003C2C41" w:rsidRPr="007530C6" w:rsidRDefault="003C2C41" w:rsidP="003C2C41">
      <w:pPr>
        <w:rPr>
          <w:noProof/>
        </w:rPr>
      </w:pPr>
      <w:r w:rsidRPr="007530C6">
        <w:rPr>
          <w:noProof/>
        </w:rPr>
        <w:t xml:space="preserve">It is represented as a sequence of samples at the sampling rate determined from annex </w:t>
      </w:r>
      <w:r w:rsidR="00A644E3" w:rsidRPr="007530C6">
        <w:rPr>
          <w:rFonts w:hint="eastAsia"/>
          <w:noProof/>
          <w:lang w:eastAsia="zh-CN"/>
        </w:rPr>
        <w:t>E</w:t>
      </w:r>
      <w:r w:rsidRPr="007530C6">
        <w:rPr>
          <w:noProof/>
        </w:rPr>
        <w:t>.2.1 in the time domain.</w:t>
      </w:r>
    </w:p>
    <w:p w14:paraId="6D0434EB" w14:textId="75C16406" w:rsidR="003C2C41" w:rsidRPr="007530C6" w:rsidRDefault="00A644E3" w:rsidP="00C21D8D">
      <w:pPr>
        <w:pStyle w:val="Heading2"/>
      </w:pPr>
      <w:bookmarkStart w:id="3524" w:name="_Toc82595648"/>
      <w:bookmarkStart w:id="3525" w:name="_Toc76545545"/>
      <w:bookmarkStart w:id="3526" w:name="_Toc75243199"/>
      <w:bookmarkStart w:id="3527" w:name="_Toc74962289"/>
      <w:bookmarkStart w:id="3528" w:name="_Toc66728412"/>
      <w:bookmarkStart w:id="3529" w:name="_Toc61183097"/>
      <w:bookmarkStart w:id="3530" w:name="_Toc58863112"/>
      <w:bookmarkStart w:id="3531" w:name="_Toc58860608"/>
      <w:bookmarkStart w:id="3532" w:name="_Toc53182821"/>
      <w:bookmarkStart w:id="3533" w:name="_Toc45884786"/>
      <w:bookmarkStart w:id="3534" w:name="_Toc37272539"/>
      <w:bookmarkStart w:id="3535" w:name="_Toc36645485"/>
      <w:bookmarkStart w:id="3536" w:name="_Toc29810091"/>
      <w:bookmarkStart w:id="3537" w:name="_Toc21100293"/>
      <w:bookmarkStart w:id="3538" w:name="_Toc121756812"/>
      <w:bookmarkStart w:id="3539" w:name="_Toc121820401"/>
      <w:bookmarkStart w:id="3540" w:name="_Toc124158151"/>
      <w:bookmarkStart w:id="3541" w:name="_Toc130560728"/>
      <w:bookmarkStart w:id="3542" w:name="_Toc137470371"/>
      <w:bookmarkStart w:id="3543" w:name="_Toc138884764"/>
      <w:r w:rsidRPr="007530C6">
        <w:rPr>
          <w:rFonts w:hint="eastAsia"/>
          <w:lang w:eastAsia="zh-CN"/>
        </w:rPr>
        <w:t>E</w:t>
      </w:r>
      <w:r w:rsidR="003C2C41" w:rsidRPr="007530C6">
        <w:t>.2.3</w:t>
      </w:r>
      <w:r w:rsidR="003C2C41" w:rsidRPr="007530C6">
        <w:tab/>
        <w:t>Measurement results</w:t>
      </w:r>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p>
    <w:p w14:paraId="556F1E92" w14:textId="77777777" w:rsidR="003C2C41" w:rsidRPr="007530C6" w:rsidRDefault="003C2C41" w:rsidP="003C2C41">
      <w:pPr>
        <w:rPr>
          <w:rFonts w:ascii="Calibri" w:hAnsi="Calibri"/>
          <w:snapToGrid w:val="0"/>
          <w:sz w:val="21"/>
        </w:rPr>
      </w:pPr>
      <w:r w:rsidRPr="007530C6">
        <w:rPr>
          <w:snapToGrid w:val="0"/>
        </w:rPr>
        <w:t>The measurement results, achieved by the in-channel TX test are the following:</w:t>
      </w:r>
    </w:p>
    <w:p w14:paraId="22F4A2FA" w14:textId="77777777" w:rsidR="003C2C41" w:rsidRPr="007530C6" w:rsidRDefault="003C2C41" w:rsidP="003C2C41">
      <w:pPr>
        <w:pStyle w:val="B1"/>
        <w:rPr>
          <w:snapToGrid w:val="0"/>
        </w:rPr>
      </w:pPr>
      <w:r w:rsidRPr="007530C6">
        <w:rPr>
          <w:snapToGrid w:val="0"/>
        </w:rPr>
        <w:t xml:space="preserve">- </w:t>
      </w:r>
      <w:r w:rsidRPr="007530C6">
        <w:rPr>
          <w:snapToGrid w:val="0"/>
        </w:rPr>
        <w:tab/>
        <w:t>Carrier frequency stability</w:t>
      </w:r>
    </w:p>
    <w:p w14:paraId="1E1D25CB" w14:textId="77777777" w:rsidR="003C2C41" w:rsidRPr="007530C6" w:rsidRDefault="003C2C41" w:rsidP="003C2C41">
      <w:pPr>
        <w:pStyle w:val="B1"/>
        <w:rPr>
          <w:snapToGrid w:val="0"/>
        </w:rPr>
      </w:pPr>
      <w:r w:rsidRPr="007530C6">
        <w:rPr>
          <w:snapToGrid w:val="0"/>
        </w:rPr>
        <w:t>-</w:t>
      </w:r>
      <w:r w:rsidRPr="007530C6">
        <w:rPr>
          <w:snapToGrid w:val="0"/>
        </w:rPr>
        <w:tab/>
        <w:t>EVM</w:t>
      </w:r>
    </w:p>
    <w:p w14:paraId="5F3F8F79" w14:textId="172729E7" w:rsidR="003C2C41" w:rsidRPr="007530C6" w:rsidRDefault="00A644E3" w:rsidP="00C21D8D">
      <w:pPr>
        <w:pStyle w:val="Heading2"/>
      </w:pPr>
      <w:bookmarkStart w:id="3544" w:name="_Toc82595649"/>
      <w:bookmarkStart w:id="3545" w:name="_Toc76545546"/>
      <w:bookmarkStart w:id="3546" w:name="_Toc75243200"/>
      <w:bookmarkStart w:id="3547" w:name="_Toc74962290"/>
      <w:bookmarkStart w:id="3548" w:name="_Toc66728413"/>
      <w:bookmarkStart w:id="3549" w:name="_Toc61183098"/>
      <w:bookmarkStart w:id="3550" w:name="_Toc58863113"/>
      <w:bookmarkStart w:id="3551" w:name="_Toc58860609"/>
      <w:bookmarkStart w:id="3552" w:name="_Toc53182822"/>
      <w:bookmarkStart w:id="3553" w:name="_Toc45884787"/>
      <w:bookmarkStart w:id="3554" w:name="_Toc37272540"/>
      <w:bookmarkStart w:id="3555" w:name="_Toc36645486"/>
      <w:bookmarkStart w:id="3556" w:name="_Toc29810092"/>
      <w:bookmarkStart w:id="3557" w:name="_Toc21100294"/>
      <w:bookmarkStart w:id="3558" w:name="_Toc121756813"/>
      <w:bookmarkStart w:id="3559" w:name="_Toc121820402"/>
      <w:bookmarkStart w:id="3560" w:name="_Toc124158152"/>
      <w:bookmarkStart w:id="3561" w:name="_Toc130560729"/>
      <w:bookmarkStart w:id="3562" w:name="_Toc137470372"/>
      <w:bookmarkStart w:id="3563" w:name="_Toc138884765"/>
      <w:r w:rsidRPr="007530C6">
        <w:rPr>
          <w:rFonts w:hint="eastAsia"/>
          <w:lang w:eastAsia="zh-CN"/>
        </w:rPr>
        <w:t>E</w:t>
      </w:r>
      <w:r w:rsidR="003C2C41" w:rsidRPr="007530C6">
        <w:t>.2.4</w:t>
      </w:r>
      <w:r w:rsidR="003C2C41" w:rsidRPr="007530C6">
        <w:tab/>
        <w:t>Measurement points</w:t>
      </w:r>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p>
    <w:p w14:paraId="246FEDAD" w14:textId="547F2FCD" w:rsidR="003C2C41" w:rsidRPr="007530C6" w:rsidRDefault="003C2C41" w:rsidP="003C2C41">
      <w:pPr>
        <w:rPr>
          <w:rFonts w:ascii="Calibri" w:hAnsi="Calibri"/>
          <w:sz w:val="21"/>
        </w:rPr>
      </w:pPr>
      <w:r w:rsidRPr="007530C6">
        <w:t xml:space="preserve">The EVM shall be measured at the point after the FFT and a zero-forcing (ZF) equalizer in the receiver, as depicted for FR1 in figure F.2.4-1. </w:t>
      </w:r>
      <w:r w:rsidRPr="007530C6">
        <w:rPr>
          <w:rFonts w:eastAsia="Osaka"/>
        </w:rPr>
        <w:t xml:space="preserve">The FFT window of </w:t>
      </w:r>
      <w:r w:rsidRPr="007530C6">
        <w:rPr>
          <w:rFonts w:eastAsia="Osaka"/>
          <w:i/>
        </w:rPr>
        <w:t>FFT size</w:t>
      </w:r>
      <w:r w:rsidRPr="007530C6">
        <w:rPr>
          <w:rFonts w:eastAsia="Osaka"/>
        </w:rPr>
        <w:t xml:space="preserve"> samples out of (</w:t>
      </w:r>
      <w:r w:rsidRPr="007530C6">
        <w:rPr>
          <w:rFonts w:eastAsia="Osaka"/>
          <w:i/>
        </w:rPr>
        <w:t>FFT size</w:t>
      </w:r>
      <w:r w:rsidRPr="007530C6">
        <w:rPr>
          <w:rFonts w:eastAsia="Osaka"/>
        </w:rPr>
        <w:t xml:space="preserve"> + cyclic prefix length) samples in the time domain is selected in the </w:t>
      </w:r>
      <w:r w:rsidRPr="007530C6">
        <w:t>"</w:t>
      </w:r>
      <w:r w:rsidRPr="007530C6">
        <w:rPr>
          <w:rFonts w:eastAsia="Osaka"/>
        </w:rPr>
        <w:t>Remove CP</w:t>
      </w:r>
      <w:r w:rsidRPr="007530C6">
        <w:t>"</w:t>
      </w:r>
      <w:r w:rsidRPr="007530C6">
        <w:rPr>
          <w:rFonts w:eastAsia="Osaka"/>
        </w:rPr>
        <w:t xml:space="preserve"> box. The </w:t>
      </w:r>
      <w:r w:rsidRPr="007530C6">
        <w:rPr>
          <w:rFonts w:eastAsia="Osaka"/>
          <w:i/>
        </w:rPr>
        <w:t>FFT size</w:t>
      </w:r>
      <w:r w:rsidRPr="007530C6">
        <w:rPr>
          <w:rFonts w:eastAsia="Osaka"/>
        </w:rPr>
        <w:t xml:space="preserve"> and the cyclic prefix length are obtained from </w:t>
      </w:r>
      <w:r w:rsidRPr="007530C6">
        <w:t>table 6.6.3.5-2 for 15 kHz SCS, table 6.6.3.5-3 for 30 kHz SCS and table 6.6.3.5-4 for 60 kHz SCS in [</w:t>
      </w:r>
      <w:r w:rsidR="00151B3A" w:rsidRPr="007530C6">
        <w:rPr>
          <w:rFonts w:hint="eastAsia"/>
          <w:lang w:eastAsia="zh-CN"/>
        </w:rPr>
        <w:t>6</w:t>
      </w:r>
      <w:r w:rsidRPr="007530C6">
        <w:t>].</w:t>
      </w:r>
    </w:p>
    <w:p w14:paraId="74FDBBB8" w14:textId="2E599DBF" w:rsidR="003C2C41" w:rsidRPr="007530C6" w:rsidRDefault="003C2C41" w:rsidP="003C2C41">
      <w:pPr>
        <w:rPr>
          <w:rFonts w:eastAsia="Osaka"/>
        </w:rPr>
      </w:pPr>
      <w:r w:rsidRPr="007530C6">
        <w:t>In one subframe, there are two symbols with the length of the cyclic prefix larger than the values listed in tables 6.6.3.5-2, 6.6.3.5-3 and 6.6.3.5-4 in [</w:t>
      </w:r>
      <w:r w:rsidR="00151B3A" w:rsidRPr="007530C6">
        <w:rPr>
          <w:rFonts w:hint="eastAsia"/>
          <w:lang w:eastAsia="zh-CN"/>
        </w:rPr>
        <w:t>6</w:t>
      </w:r>
      <w:r w:rsidRPr="007530C6">
        <w:t>]. Table F.2.4-1 lists the slot number and the symbol number and the formula how to compute the length of cyclic prefix for those two symbols according to the sampling rate.</w:t>
      </w:r>
    </w:p>
    <w:p w14:paraId="451772B0" w14:textId="3F056CCC" w:rsidR="003C2C41" w:rsidRPr="007530C6" w:rsidRDefault="003C2C41" w:rsidP="00C21D8D">
      <w:pPr>
        <w:pStyle w:val="TH"/>
        <w:rPr>
          <w:rFonts w:eastAsia="Yu Mincho"/>
        </w:rPr>
      </w:pPr>
      <w:r w:rsidRPr="007530C6">
        <w:rPr>
          <w:rFonts w:eastAsia="Yu Mincho"/>
        </w:rPr>
        <w:t xml:space="preserve">Table </w:t>
      </w:r>
      <w:r w:rsidR="00A644E3" w:rsidRPr="007530C6">
        <w:rPr>
          <w:rFonts w:hint="eastAsia"/>
          <w:lang w:eastAsia="zh-CN"/>
        </w:rPr>
        <w:t>E</w:t>
      </w:r>
      <w:r w:rsidRPr="007530C6">
        <w:rPr>
          <w:rFonts w:eastAsia="Yu Mincho"/>
        </w:rPr>
        <w:t>.2.4-1: Slot number and symbol number identifying the longer CP length for normal CP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1276"/>
        <w:gridCol w:w="1841"/>
        <w:gridCol w:w="1603"/>
      </w:tblGrid>
      <w:tr w:rsidR="003C2C41" w:rsidRPr="007530C6" w14:paraId="0DE4964C"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2F97928B" w14:textId="77777777" w:rsidR="003C2C41" w:rsidRPr="007530C6" w:rsidRDefault="003C2C41" w:rsidP="00C21D8D">
            <w:pPr>
              <w:pStyle w:val="TAH"/>
              <w:rPr>
                <w:rFonts w:eastAsia="SimSun"/>
                <w:kern w:val="2"/>
                <w:szCs w:val="22"/>
                <w:lang w:eastAsia="sv-SE"/>
              </w:rPr>
            </w:pPr>
            <w:r w:rsidRPr="007530C6">
              <w:rPr>
                <w:rFonts w:eastAsia="SimSun"/>
                <w:lang w:eastAsia="sv-SE"/>
              </w:rPr>
              <w:t>SCS (kHz)</w:t>
            </w:r>
          </w:p>
        </w:tc>
        <w:tc>
          <w:tcPr>
            <w:tcW w:w="1276" w:type="dxa"/>
            <w:tcBorders>
              <w:top w:val="single" w:sz="4" w:space="0" w:color="auto"/>
              <w:left w:val="single" w:sz="4" w:space="0" w:color="auto"/>
              <w:bottom w:val="single" w:sz="4" w:space="0" w:color="auto"/>
              <w:right w:val="single" w:sz="4" w:space="0" w:color="auto"/>
            </w:tcBorders>
            <w:hideMark/>
          </w:tcPr>
          <w:p w14:paraId="64DDB8B5" w14:textId="77777777" w:rsidR="003C2C41" w:rsidRPr="007530C6" w:rsidRDefault="003C2C41" w:rsidP="00C21D8D">
            <w:pPr>
              <w:pStyle w:val="TAH"/>
              <w:rPr>
                <w:rFonts w:eastAsia="SimSun"/>
                <w:kern w:val="2"/>
                <w:szCs w:val="22"/>
                <w:lang w:eastAsia="sv-SE"/>
              </w:rPr>
            </w:pPr>
            <w:r w:rsidRPr="007530C6">
              <w:rPr>
                <w:rFonts w:eastAsia="SimSun"/>
                <w:lang w:eastAsia="sv-SE"/>
              </w:rPr>
              <w:t># slots in subframe</w:t>
            </w:r>
          </w:p>
        </w:tc>
        <w:tc>
          <w:tcPr>
            <w:tcW w:w="1841" w:type="dxa"/>
            <w:tcBorders>
              <w:top w:val="single" w:sz="4" w:space="0" w:color="auto"/>
              <w:left w:val="single" w:sz="4" w:space="0" w:color="auto"/>
              <w:bottom w:val="single" w:sz="4" w:space="0" w:color="auto"/>
              <w:right w:val="single" w:sz="4" w:space="0" w:color="auto"/>
            </w:tcBorders>
            <w:hideMark/>
          </w:tcPr>
          <w:p w14:paraId="2903EC45" w14:textId="77777777" w:rsidR="003C2C41" w:rsidRPr="007530C6" w:rsidRDefault="003C2C41" w:rsidP="00C21D8D">
            <w:pPr>
              <w:pStyle w:val="TAH"/>
              <w:rPr>
                <w:rFonts w:eastAsia="SimSun"/>
                <w:kern w:val="2"/>
                <w:szCs w:val="22"/>
                <w:lang w:eastAsia="sv-SE"/>
              </w:rPr>
            </w:pPr>
            <w:r w:rsidRPr="007530C6">
              <w:rPr>
                <w:rFonts w:eastAsia="SimSun"/>
                <w:lang w:eastAsia="sv-SE"/>
              </w:rPr>
              <w:t>Symbol # and slot # with longer CP</w:t>
            </w:r>
          </w:p>
        </w:tc>
        <w:tc>
          <w:tcPr>
            <w:tcW w:w="1603" w:type="dxa"/>
            <w:tcBorders>
              <w:top w:val="single" w:sz="4" w:space="0" w:color="auto"/>
              <w:left w:val="single" w:sz="4" w:space="0" w:color="auto"/>
              <w:bottom w:val="single" w:sz="4" w:space="0" w:color="auto"/>
              <w:right w:val="single" w:sz="4" w:space="0" w:color="auto"/>
            </w:tcBorders>
            <w:hideMark/>
          </w:tcPr>
          <w:p w14:paraId="168BD7DA" w14:textId="77777777" w:rsidR="003C2C41" w:rsidRPr="007530C6" w:rsidRDefault="003C2C41" w:rsidP="00C21D8D">
            <w:pPr>
              <w:pStyle w:val="TAH"/>
              <w:rPr>
                <w:rFonts w:eastAsia="SimSun"/>
                <w:kern w:val="2"/>
                <w:szCs w:val="22"/>
                <w:lang w:eastAsia="sv-SE"/>
              </w:rPr>
            </w:pPr>
            <w:r w:rsidRPr="007530C6">
              <w:rPr>
                <w:rFonts w:eastAsia="SimSun"/>
                <w:lang w:eastAsia="sv-SE"/>
              </w:rPr>
              <w:t>Longer CP length</w:t>
            </w:r>
          </w:p>
        </w:tc>
      </w:tr>
      <w:tr w:rsidR="003C2C41" w:rsidRPr="007530C6" w14:paraId="6ABABF7F"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15669BC2" w14:textId="77777777" w:rsidR="003C2C41" w:rsidRPr="007530C6" w:rsidRDefault="003C2C41" w:rsidP="00C21D8D">
            <w:pPr>
              <w:pStyle w:val="TAC"/>
              <w:rPr>
                <w:rFonts w:eastAsia="SimSun"/>
                <w:kern w:val="2"/>
                <w:szCs w:val="22"/>
                <w:lang w:eastAsia="sv-SE"/>
              </w:rPr>
            </w:pPr>
            <w:r w:rsidRPr="007530C6">
              <w:rPr>
                <w:rFonts w:eastAsia="SimSun"/>
                <w:lang w:eastAsia="sv-SE"/>
              </w:rPr>
              <w:t>15</w:t>
            </w:r>
          </w:p>
        </w:tc>
        <w:tc>
          <w:tcPr>
            <w:tcW w:w="1276" w:type="dxa"/>
            <w:tcBorders>
              <w:top w:val="single" w:sz="4" w:space="0" w:color="auto"/>
              <w:left w:val="single" w:sz="4" w:space="0" w:color="auto"/>
              <w:bottom w:val="single" w:sz="4" w:space="0" w:color="auto"/>
              <w:right w:val="single" w:sz="4" w:space="0" w:color="auto"/>
            </w:tcBorders>
            <w:hideMark/>
          </w:tcPr>
          <w:p w14:paraId="1C721328" w14:textId="77777777" w:rsidR="003C2C41" w:rsidRPr="007530C6" w:rsidRDefault="003C2C41" w:rsidP="00C21D8D">
            <w:pPr>
              <w:pStyle w:val="TAC"/>
              <w:rPr>
                <w:rFonts w:eastAsia="SimSun"/>
                <w:kern w:val="2"/>
                <w:szCs w:val="22"/>
                <w:lang w:eastAsia="sv-SE"/>
              </w:rPr>
            </w:pPr>
            <w:r w:rsidRPr="007530C6">
              <w:rPr>
                <w:rFonts w:eastAsia="SimSun"/>
                <w:lang w:eastAsia="sv-SE"/>
              </w:rPr>
              <w:t>1</w:t>
            </w:r>
          </w:p>
        </w:tc>
        <w:tc>
          <w:tcPr>
            <w:tcW w:w="1841" w:type="dxa"/>
            <w:tcBorders>
              <w:top w:val="single" w:sz="4" w:space="0" w:color="auto"/>
              <w:left w:val="single" w:sz="4" w:space="0" w:color="auto"/>
              <w:bottom w:val="single" w:sz="4" w:space="0" w:color="auto"/>
              <w:right w:val="single" w:sz="4" w:space="0" w:color="auto"/>
            </w:tcBorders>
            <w:hideMark/>
          </w:tcPr>
          <w:p w14:paraId="5F55A96A" w14:textId="77777777" w:rsidR="003C2C41" w:rsidRPr="007530C6" w:rsidRDefault="003C2C41" w:rsidP="00C21D8D">
            <w:pPr>
              <w:pStyle w:val="TAC"/>
              <w:rPr>
                <w:rFonts w:eastAsia="SimSun"/>
                <w:kern w:val="2"/>
                <w:szCs w:val="22"/>
                <w:lang w:eastAsia="sv-SE"/>
              </w:rPr>
            </w:pPr>
            <w:r w:rsidRPr="007530C6">
              <w:rPr>
                <w:rFonts w:eastAsia="SimSun"/>
                <w:lang w:eastAsia="sv-SE"/>
              </w:rPr>
              <w:t>(symbol 0, slot 0)</w:t>
            </w:r>
            <w:r w:rsidRPr="007530C6">
              <w:rPr>
                <w:rFonts w:eastAsia="SimSun"/>
                <w:lang w:eastAsia="sv-SE"/>
              </w:rPr>
              <w:br/>
              <w:t xml:space="preserve"> (symbol 7, slot 0)</w:t>
            </w:r>
          </w:p>
        </w:tc>
        <w:tc>
          <w:tcPr>
            <w:tcW w:w="1603" w:type="dxa"/>
            <w:tcBorders>
              <w:top w:val="single" w:sz="4" w:space="0" w:color="auto"/>
              <w:left w:val="single" w:sz="4" w:space="0" w:color="auto"/>
              <w:bottom w:val="single" w:sz="4" w:space="0" w:color="auto"/>
              <w:right w:val="single" w:sz="4" w:space="0" w:color="auto"/>
            </w:tcBorders>
            <w:hideMark/>
          </w:tcPr>
          <w:p w14:paraId="74513713" w14:textId="77777777" w:rsidR="003C2C41" w:rsidRPr="007530C6" w:rsidRDefault="003C2C41" w:rsidP="00C21D8D">
            <w:pPr>
              <w:pStyle w:val="TAC"/>
              <w:rPr>
                <w:rFonts w:eastAsia="SimSun"/>
                <w:kern w:val="2"/>
                <w:szCs w:val="22"/>
                <w:lang w:eastAsia="sv-SE"/>
              </w:rPr>
            </w:pPr>
            <w:r w:rsidRPr="007530C6">
              <w:rPr>
                <w:rFonts w:eastAsia="SimSun"/>
                <w:lang w:eastAsia="sv-SE"/>
              </w:rPr>
              <w:t xml:space="preserve">CP length + </w:t>
            </w:r>
            <w:r w:rsidRPr="007530C6">
              <w:rPr>
                <w:rFonts w:eastAsia="SimSun"/>
                <w:i/>
                <w:lang w:eastAsia="sv-SE"/>
              </w:rPr>
              <w:t>FFT size</w:t>
            </w:r>
            <w:r w:rsidRPr="007530C6">
              <w:rPr>
                <w:rFonts w:eastAsia="SimSun"/>
                <w:lang w:eastAsia="sv-SE"/>
              </w:rPr>
              <w:t xml:space="preserve"> / 128</w:t>
            </w:r>
          </w:p>
        </w:tc>
      </w:tr>
      <w:tr w:rsidR="003C2C41" w:rsidRPr="007530C6" w14:paraId="1F9646BB"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1951650C" w14:textId="77777777" w:rsidR="003C2C41" w:rsidRPr="007530C6" w:rsidRDefault="003C2C41" w:rsidP="00C21D8D">
            <w:pPr>
              <w:pStyle w:val="TAC"/>
              <w:rPr>
                <w:rFonts w:eastAsia="SimSun"/>
                <w:kern w:val="2"/>
                <w:szCs w:val="22"/>
                <w:lang w:eastAsia="sv-SE"/>
              </w:rPr>
            </w:pPr>
            <w:r w:rsidRPr="007530C6">
              <w:rPr>
                <w:rFonts w:eastAsia="SimSun"/>
                <w:lang w:eastAsia="sv-SE"/>
              </w:rPr>
              <w:t>30</w:t>
            </w:r>
          </w:p>
        </w:tc>
        <w:tc>
          <w:tcPr>
            <w:tcW w:w="1276" w:type="dxa"/>
            <w:tcBorders>
              <w:top w:val="single" w:sz="4" w:space="0" w:color="auto"/>
              <w:left w:val="single" w:sz="4" w:space="0" w:color="auto"/>
              <w:bottom w:val="single" w:sz="4" w:space="0" w:color="auto"/>
              <w:right w:val="single" w:sz="4" w:space="0" w:color="auto"/>
            </w:tcBorders>
            <w:hideMark/>
          </w:tcPr>
          <w:p w14:paraId="629E4524" w14:textId="77777777" w:rsidR="003C2C41" w:rsidRPr="007530C6" w:rsidRDefault="003C2C41" w:rsidP="00C21D8D">
            <w:pPr>
              <w:pStyle w:val="TAC"/>
              <w:rPr>
                <w:rFonts w:eastAsia="SimSun"/>
                <w:kern w:val="2"/>
                <w:szCs w:val="22"/>
                <w:lang w:eastAsia="sv-SE"/>
              </w:rPr>
            </w:pPr>
            <w:r w:rsidRPr="007530C6">
              <w:rPr>
                <w:rFonts w:eastAsia="SimSun"/>
                <w:lang w:eastAsia="sv-SE"/>
              </w:rPr>
              <w:t>2</w:t>
            </w:r>
          </w:p>
        </w:tc>
        <w:tc>
          <w:tcPr>
            <w:tcW w:w="1841" w:type="dxa"/>
            <w:tcBorders>
              <w:top w:val="single" w:sz="4" w:space="0" w:color="auto"/>
              <w:left w:val="single" w:sz="4" w:space="0" w:color="auto"/>
              <w:bottom w:val="single" w:sz="4" w:space="0" w:color="auto"/>
              <w:right w:val="single" w:sz="4" w:space="0" w:color="auto"/>
            </w:tcBorders>
            <w:hideMark/>
          </w:tcPr>
          <w:p w14:paraId="6CCF505D" w14:textId="77777777" w:rsidR="003C2C41" w:rsidRPr="007530C6" w:rsidRDefault="003C2C41" w:rsidP="00C21D8D">
            <w:pPr>
              <w:pStyle w:val="TAC"/>
              <w:rPr>
                <w:rFonts w:eastAsia="SimSun"/>
                <w:kern w:val="2"/>
                <w:szCs w:val="22"/>
                <w:lang w:eastAsia="sv-SE"/>
              </w:rPr>
            </w:pPr>
            <w:r w:rsidRPr="007530C6">
              <w:rPr>
                <w:rFonts w:eastAsia="SimSun"/>
                <w:lang w:eastAsia="sv-SE"/>
              </w:rPr>
              <w:t>(symbol 0, slot 0)</w:t>
            </w:r>
            <w:r w:rsidRPr="007530C6">
              <w:rPr>
                <w:rFonts w:eastAsia="SimSun"/>
                <w:lang w:eastAsia="sv-SE"/>
              </w:rPr>
              <w:br/>
              <w:t>(symbol 0, slot 1)</w:t>
            </w:r>
          </w:p>
        </w:tc>
        <w:tc>
          <w:tcPr>
            <w:tcW w:w="1603" w:type="dxa"/>
            <w:tcBorders>
              <w:top w:val="single" w:sz="4" w:space="0" w:color="auto"/>
              <w:left w:val="single" w:sz="4" w:space="0" w:color="auto"/>
              <w:bottom w:val="single" w:sz="4" w:space="0" w:color="auto"/>
              <w:right w:val="single" w:sz="4" w:space="0" w:color="auto"/>
            </w:tcBorders>
            <w:hideMark/>
          </w:tcPr>
          <w:p w14:paraId="684AFB44" w14:textId="77777777" w:rsidR="003C2C41" w:rsidRPr="007530C6" w:rsidRDefault="003C2C41" w:rsidP="00C21D8D">
            <w:pPr>
              <w:pStyle w:val="TAC"/>
              <w:rPr>
                <w:rFonts w:eastAsia="SimSun"/>
                <w:kern w:val="2"/>
                <w:szCs w:val="22"/>
                <w:lang w:eastAsia="sv-SE"/>
              </w:rPr>
            </w:pPr>
            <w:r w:rsidRPr="007530C6">
              <w:rPr>
                <w:rFonts w:eastAsia="SimSun"/>
                <w:lang w:eastAsia="sv-SE"/>
              </w:rPr>
              <w:t xml:space="preserve">CP length + </w:t>
            </w:r>
            <w:r w:rsidRPr="007530C6">
              <w:rPr>
                <w:rFonts w:eastAsia="SimSun"/>
                <w:i/>
                <w:lang w:eastAsia="sv-SE"/>
              </w:rPr>
              <w:t>FFT size</w:t>
            </w:r>
            <w:r w:rsidRPr="007530C6">
              <w:rPr>
                <w:rFonts w:eastAsia="SimSun"/>
                <w:lang w:eastAsia="sv-SE"/>
              </w:rPr>
              <w:t xml:space="preserve"> / 64</w:t>
            </w:r>
          </w:p>
        </w:tc>
      </w:tr>
      <w:tr w:rsidR="003C2C41" w:rsidRPr="007530C6" w14:paraId="1B7959BA" w14:textId="77777777" w:rsidTr="003C2C41">
        <w:trPr>
          <w:cantSplit/>
          <w:jc w:val="center"/>
        </w:trPr>
        <w:tc>
          <w:tcPr>
            <w:tcW w:w="1033" w:type="dxa"/>
            <w:tcBorders>
              <w:top w:val="single" w:sz="4" w:space="0" w:color="auto"/>
              <w:left w:val="single" w:sz="4" w:space="0" w:color="auto"/>
              <w:bottom w:val="single" w:sz="4" w:space="0" w:color="auto"/>
              <w:right w:val="single" w:sz="4" w:space="0" w:color="auto"/>
            </w:tcBorders>
            <w:hideMark/>
          </w:tcPr>
          <w:p w14:paraId="63244468" w14:textId="77777777" w:rsidR="003C2C41" w:rsidRPr="007530C6" w:rsidRDefault="003C2C41" w:rsidP="00C21D8D">
            <w:pPr>
              <w:pStyle w:val="TAC"/>
              <w:rPr>
                <w:rFonts w:eastAsia="SimSun"/>
                <w:kern w:val="2"/>
                <w:szCs w:val="22"/>
                <w:lang w:eastAsia="sv-SE"/>
              </w:rPr>
            </w:pPr>
            <w:r w:rsidRPr="007530C6">
              <w:rPr>
                <w:rFonts w:eastAsia="SimSun"/>
                <w:lang w:eastAsia="sv-SE"/>
              </w:rPr>
              <w:t>60</w:t>
            </w:r>
          </w:p>
        </w:tc>
        <w:tc>
          <w:tcPr>
            <w:tcW w:w="1276" w:type="dxa"/>
            <w:tcBorders>
              <w:top w:val="single" w:sz="4" w:space="0" w:color="auto"/>
              <w:left w:val="single" w:sz="4" w:space="0" w:color="auto"/>
              <w:bottom w:val="single" w:sz="4" w:space="0" w:color="auto"/>
              <w:right w:val="single" w:sz="4" w:space="0" w:color="auto"/>
            </w:tcBorders>
            <w:hideMark/>
          </w:tcPr>
          <w:p w14:paraId="016126C5" w14:textId="77777777" w:rsidR="003C2C41" w:rsidRPr="007530C6" w:rsidRDefault="003C2C41" w:rsidP="00C21D8D">
            <w:pPr>
              <w:pStyle w:val="TAC"/>
              <w:rPr>
                <w:rFonts w:eastAsia="SimSun"/>
                <w:kern w:val="2"/>
                <w:szCs w:val="22"/>
                <w:lang w:eastAsia="sv-SE"/>
              </w:rPr>
            </w:pPr>
            <w:r w:rsidRPr="007530C6">
              <w:rPr>
                <w:rFonts w:eastAsia="SimSun"/>
                <w:lang w:eastAsia="sv-SE"/>
              </w:rPr>
              <w:t>4</w:t>
            </w:r>
          </w:p>
        </w:tc>
        <w:tc>
          <w:tcPr>
            <w:tcW w:w="1841" w:type="dxa"/>
            <w:tcBorders>
              <w:top w:val="single" w:sz="4" w:space="0" w:color="auto"/>
              <w:left w:val="single" w:sz="4" w:space="0" w:color="auto"/>
              <w:bottom w:val="single" w:sz="4" w:space="0" w:color="auto"/>
              <w:right w:val="single" w:sz="4" w:space="0" w:color="auto"/>
            </w:tcBorders>
            <w:hideMark/>
          </w:tcPr>
          <w:p w14:paraId="07191701" w14:textId="77777777" w:rsidR="003C2C41" w:rsidRPr="007530C6" w:rsidRDefault="003C2C41" w:rsidP="00C21D8D">
            <w:pPr>
              <w:pStyle w:val="TAC"/>
              <w:rPr>
                <w:rFonts w:eastAsia="SimSun"/>
                <w:kern w:val="2"/>
                <w:szCs w:val="22"/>
                <w:lang w:eastAsia="sv-SE"/>
              </w:rPr>
            </w:pPr>
            <w:r w:rsidRPr="007530C6">
              <w:rPr>
                <w:rFonts w:eastAsia="SimSun"/>
                <w:lang w:eastAsia="sv-SE"/>
              </w:rPr>
              <w:t>(symbol 0, slot 0)</w:t>
            </w:r>
            <w:r w:rsidRPr="007530C6">
              <w:rPr>
                <w:rFonts w:eastAsia="SimSun"/>
                <w:lang w:eastAsia="sv-SE"/>
              </w:rPr>
              <w:br/>
              <w:t>(symbol 0, slot 2)</w:t>
            </w:r>
          </w:p>
        </w:tc>
        <w:tc>
          <w:tcPr>
            <w:tcW w:w="1603" w:type="dxa"/>
            <w:tcBorders>
              <w:top w:val="single" w:sz="4" w:space="0" w:color="auto"/>
              <w:left w:val="single" w:sz="4" w:space="0" w:color="auto"/>
              <w:bottom w:val="single" w:sz="4" w:space="0" w:color="auto"/>
              <w:right w:val="single" w:sz="4" w:space="0" w:color="auto"/>
            </w:tcBorders>
            <w:hideMark/>
          </w:tcPr>
          <w:p w14:paraId="6894471F" w14:textId="77777777" w:rsidR="003C2C41" w:rsidRPr="007530C6" w:rsidRDefault="003C2C41" w:rsidP="00C21D8D">
            <w:pPr>
              <w:pStyle w:val="TAC"/>
              <w:rPr>
                <w:rFonts w:eastAsia="SimSun"/>
                <w:kern w:val="2"/>
                <w:szCs w:val="22"/>
                <w:lang w:eastAsia="sv-SE"/>
              </w:rPr>
            </w:pPr>
            <w:r w:rsidRPr="007530C6">
              <w:rPr>
                <w:rFonts w:eastAsia="SimSun"/>
                <w:lang w:eastAsia="sv-SE"/>
              </w:rPr>
              <w:t xml:space="preserve">CP length + </w:t>
            </w:r>
            <w:r w:rsidRPr="007530C6">
              <w:rPr>
                <w:rFonts w:eastAsia="SimSun"/>
                <w:i/>
                <w:lang w:eastAsia="sv-SE"/>
              </w:rPr>
              <w:t>FFT size</w:t>
            </w:r>
            <w:r w:rsidRPr="007530C6">
              <w:rPr>
                <w:rFonts w:eastAsia="SimSun"/>
                <w:lang w:eastAsia="sv-SE"/>
              </w:rPr>
              <w:t xml:space="preserve"> / 32</w:t>
            </w:r>
          </w:p>
        </w:tc>
      </w:tr>
    </w:tbl>
    <w:p w14:paraId="1973EE31" w14:textId="77777777" w:rsidR="003C2C41" w:rsidRPr="007530C6" w:rsidRDefault="003C2C41" w:rsidP="00C21D8D"/>
    <w:p w14:paraId="0F859B6E" w14:textId="77777777" w:rsidR="003C2C41" w:rsidRPr="007530C6" w:rsidRDefault="003C2C41" w:rsidP="003C2C41">
      <w:r w:rsidRPr="007530C6">
        <w:t>For the example used in the annex, the "Remove CP" box selects 4096 samples out of 4384 samples. Symbol 0 has 64 more samples in the cyclic prefix than the other 13 symbols in the slot (the longer CP length = 352).</w:t>
      </w:r>
    </w:p>
    <w:p w14:paraId="13A88555" w14:textId="77777777" w:rsidR="003C2C41" w:rsidRPr="007530C6" w:rsidRDefault="003C2C41" w:rsidP="00C21D8D">
      <w:pPr>
        <w:pStyle w:val="TH"/>
      </w:pPr>
      <w:r w:rsidRPr="007530C6">
        <w:rPr>
          <w:lang w:val="en-US" w:eastAsia="zh-CN"/>
        </w:rPr>
        <w:object w:dxaOrig="8640" w:dyaOrig="4416" w14:anchorId="307993AD">
          <v:shape id="_x0000_i1076" type="#_x0000_t75" style="width:6in;height:221pt" o:ole="">
            <v:imagedata r:id="rId74" o:title=""/>
          </v:shape>
          <o:OLEObject Type="Embed" ProgID="Word.Picture.8" ShapeID="_x0000_i1076" DrawAspect="Content" ObjectID="_1749556716" r:id="rId75"/>
        </w:object>
      </w:r>
    </w:p>
    <w:p w14:paraId="430FD476" w14:textId="4E2BA1BB" w:rsidR="003C2C41" w:rsidRPr="007530C6" w:rsidRDefault="003C2C41" w:rsidP="00C21D8D">
      <w:pPr>
        <w:pStyle w:val="TF"/>
      </w:pPr>
      <w:r w:rsidRPr="007530C6">
        <w:t xml:space="preserve">Figure </w:t>
      </w:r>
      <w:r w:rsidR="00A644E3" w:rsidRPr="007530C6">
        <w:rPr>
          <w:rFonts w:hint="eastAsia"/>
          <w:lang w:eastAsia="zh-CN"/>
        </w:rPr>
        <w:t>E</w:t>
      </w:r>
      <w:r w:rsidRPr="007530C6">
        <w:t>.2.4-1: Reference point for FR1 EVM measurements</w:t>
      </w:r>
    </w:p>
    <w:p w14:paraId="4EC85D52" w14:textId="7AE851AE" w:rsidR="003C2C41" w:rsidRPr="007530C6" w:rsidRDefault="00A644E3" w:rsidP="007E75C1">
      <w:pPr>
        <w:pStyle w:val="Heading1"/>
      </w:pPr>
      <w:bookmarkStart w:id="3564" w:name="_Toc82595650"/>
      <w:bookmarkStart w:id="3565" w:name="_Toc76545547"/>
      <w:bookmarkStart w:id="3566" w:name="_Toc75243201"/>
      <w:bookmarkStart w:id="3567" w:name="_Toc74962291"/>
      <w:bookmarkStart w:id="3568" w:name="_Toc66728414"/>
      <w:bookmarkStart w:id="3569" w:name="_Toc61183099"/>
      <w:bookmarkStart w:id="3570" w:name="_Toc58863114"/>
      <w:bookmarkStart w:id="3571" w:name="_Toc58860610"/>
      <w:bookmarkStart w:id="3572" w:name="_Toc53182823"/>
      <w:bookmarkStart w:id="3573" w:name="_Toc45884788"/>
      <w:bookmarkStart w:id="3574" w:name="_Toc37272541"/>
      <w:bookmarkStart w:id="3575" w:name="_Toc36645487"/>
      <w:bookmarkStart w:id="3576" w:name="_Toc29810093"/>
      <w:bookmarkStart w:id="3577" w:name="_Toc21100295"/>
      <w:bookmarkStart w:id="3578" w:name="_Toc121756814"/>
      <w:bookmarkStart w:id="3579" w:name="_Toc121820403"/>
      <w:bookmarkStart w:id="3580" w:name="_Toc124158153"/>
      <w:bookmarkStart w:id="3581" w:name="_Toc130560730"/>
      <w:bookmarkStart w:id="3582" w:name="_Toc137470373"/>
      <w:bookmarkStart w:id="3583" w:name="_Toc138884766"/>
      <w:r w:rsidRPr="007530C6">
        <w:rPr>
          <w:rFonts w:hint="eastAsia"/>
          <w:lang w:eastAsia="zh-CN"/>
        </w:rPr>
        <w:lastRenderedPageBreak/>
        <w:t>E</w:t>
      </w:r>
      <w:r w:rsidR="003C2C41" w:rsidRPr="007530C6">
        <w:t>.3</w:t>
      </w:r>
      <w:r w:rsidR="003C2C41" w:rsidRPr="007530C6">
        <w:tab/>
        <w:t>Pre-FFT minimization process</w:t>
      </w:r>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p>
    <w:p w14:paraId="77B10188" w14:textId="77777777" w:rsidR="003C2C41" w:rsidRPr="007530C6" w:rsidRDefault="003C2C41" w:rsidP="003C2C41">
      <w:pPr>
        <w:rPr>
          <w:rFonts w:ascii="Calibri" w:hAnsi="Calibri"/>
          <w:noProof/>
          <w:sz w:val="21"/>
        </w:rPr>
      </w:pPr>
      <w:r w:rsidRPr="007530C6">
        <w:t>Sample Timing, Carrier Frequency</w:t>
      </w:r>
      <w:r w:rsidRPr="007530C6">
        <w:rPr>
          <w:b/>
        </w:rPr>
        <w:t xml:space="preserve"> </w:t>
      </w:r>
      <w:r w:rsidRPr="007530C6">
        <w:t>in</w:t>
      </w:r>
      <w:r w:rsidRPr="007530C6">
        <w:rPr>
          <w:b/>
        </w:rPr>
        <w:t xml:space="preserve"> </w:t>
      </w:r>
      <w:r w:rsidRPr="007530C6">
        <w:rPr>
          <w:noProof/>
        </w:rPr>
        <w:fldChar w:fldCharType="begin"/>
      </w:r>
      <w:r w:rsidRPr="007530C6">
        <w:rPr>
          <w:noProof/>
        </w:rPr>
        <w:instrText xml:space="preserve"> QUOTE </w:instrText>
      </w:r>
      <w:r w:rsidR="007A0580">
        <w:rPr>
          <w:position w:val="-5"/>
        </w:rPr>
        <w:pict w14:anchorId="2D8444E4">
          <v:shape id="_x0000_i1077" type="#_x0000_t75" style="width:20.5pt;height:10.5pt" equationxml="&lt;">
            <v:imagedata r:id="rId71" o:title="" chromakey="white"/>
          </v:shape>
        </w:pict>
      </w:r>
      <w:r w:rsidRPr="007530C6">
        <w:rPr>
          <w:noProof/>
        </w:rPr>
        <w:instrText xml:space="preserve"> </w:instrText>
      </w:r>
      <w:r w:rsidRPr="007530C6">
        <w:rPr>
          <w:noProof/>
        </w:rPr>
        <w:fldChar w:fldCharType="separate"/>
      </w:r>
      <w:r w:rsidR="007A0580">
        <w:rPr>
          <w:position w:val="-5"/>
        </w:rPr>
        <w:pict w14:anchorId="4653A928">
          <v:shape id="_x0000_i1078" type="#_x0000_t75" style="width:20.5pt;height:10.5pt" equationxml="&lt;">
            <v:imagedata r:id="rId71" o:title="" chromakey="white"/>
          </v:shape>
        </w:pict>
      </w:r>
      <w:r w:rsidRPr="007530C6">
        <w:rPr>
          <w:noProof/>
        </w:rPr>
        <w:fldChar w:fldCharType="end"/>
      </w:r>
      <w:r w:rsidRPr="007530C6">
        <w:rPr>
          <w:noProof/>
        </w:rPr>
        <w:t xml:space="preserve"> are varied in order to minimise the difference between </w:t>
      </w:r>
      <w:r w:rsidRPr="007530C6">
        <w:rPr>
          <w:noProof/>
        </w:rPr>
        <w:fldChar w:fldCharType="begin"/>
      </w:r>
      <w:r w:rsidRPr="007530C6">
        <w:rPr>
          <w:noProof/>
        </w:rPr>
        <w:instrText xml:space="preserve"> QUOTE </w:instrText>
      </w:r>
      <w:r w:rsidR="007A0580">
        <w:rPr>
          <w:position w:val="-5"/>
        </w:rPr>
        <w:pict w14:anchorId="128D4491">
          <v:shape id="_x0000_i1079" type="#_x0000_t75" style="width:20.5pt;height:10.5pt" equationxml="&lt;">
            <v:imagedata r:id="rId71" o:title="" chromakey="white"/>
          </v:shape>
        </w:pict>
      </w:r>
      <w:r w:rsidRPr="007530C6">
        <w:rPr>
          <w:noProof/>
        </w:rPr>
        <w:instrText xml:space="preserve"> </w:instrText>
      </w:r>
      <w:r w:rsidRPr="007530C6">
        <w:rPr>
          <w:noProof/>
        </w:rPr>
        <w:fldChar w:fldCharType="separate"/>
      </w:r>
      <w:r w:rsidR="007A0580">
        <w:rPr>
          <w:position w:val="-5"/>
        </w:rPr>
        <w:pict w14:anchorId="508C2AC5">
          <v:shape id="_x0000_i1080" type="#_x0000_t75" style="width:20.5pt;height:10.5pt" equationxml="&lt;">
            <v:imagedata r:id="rId71"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7A0580">
        <w:rPr>
          <w:position w:val="-5"/>
        </w:rPr>
        <w:pict w14:anchorId="2C5194F8">
          <v:shape id="_x0000_i1081" type="#_x0000_t75" style="width:20.5pt;height:10.5pt" equationxml="&lt;">
            <v:imagedata r:id="rId72" o:title="" chromakey="white"/>
          </v:shape>
        </w:pict>
      </w:r>
      <w:r w:rsidRPr="007530C6">
        <w:rPr>
          <w:noProof/>
        </w:rPr>
        <w:instrText xml:space="preserve"> </w:instrText>
      </w:r>
      <w:r w:rsidRPr="007530C6">
        <w:rPr>
          <w:noProof/>
        </w:rPr>
        <w:fldChar w:fldCharType="separate"/>
      </w:r>
      <w:r w:rsidR="007A0580">
        <w:rPr>
          <w:position w:val="-5"/>
        </w:rPr>
        <w:pict w14:anchorId="50CCB9EC">
          <v:shape id="_x0000_i1082" type="#_x0000_t75" style="width:20.5pt;height:10.5pt" equationxml="&lt;">
            <v:imagedata r:id="rId72" o:title="" chromakey="white"/>
          </v:shape>
        </w:pict>
      </w:r>
      <w:r w:rsidRPr="007530C6">
        <w:rPr>
          <w:noProof/>
        </w:rPr>
        <w:fldChar w:fldCharType="end"/>
      </w:r>
      <w:r w:rsidRPr="007530C6">
        <w:rPr>
          <w:noProof/>
        </w:rPr>
        <w:t xml:space="preserve">, after the amplitude ratio of </w:t>
      </w:r>
      <w:r w:rsidRPr="007530C6">
        <w:rPr>
          <w:noProof/>
        </w:rPr>
        <w:fldChar w:fldCharType="begin"/>
      </w:r>
      <w:r w:rsidRPr="007530C6">
        <w:rPr>
          <w:noProof/>
        </w:rPr>
        <w:instrText xml:space="preserve"> QUOTE </w:instrText>
      </w:r>
      <w:r w:rsidR="007A0580">
        <w:rPr>
          <w:position w:val="-5"/>
        </w:rPr>
        <w:pict w14:anchorId="590565AE">
          <v:shape id="_x0000_i1083" type="#_x0000_t75" style="width:20.5pt;height:10.5pt" equationxml="&lt;">
            <v:imagedata r:id="rId71" o:title="" chromakey="white"/>
          </v:shape>
        </w:pict>
      </w:r>
      <w:r w:rsidRPr="007530C6">
        <w:rPr>
          <w:noProof/>
        </w:rPr>
        <w:instrText xml:space="preserve"> </w:instrText>
      </w:r>
      <w:r w:rsidRPr="007530C6">
        <w:rPr>
          <w:noProof/>
        </w:rPr>
        <w:fldChar w:fldCharType="separate"/>
      </w:r>
      <w:r w:rsidR="007A0580">
        <w:rPr>
          <w:position w:val="-5"/>
        </w:rPr>
        <w:pict w14:anchorId="3F1AA0F9">
          <v:shape id="_x0000_i1084" type="#_x0000_t75" style="width:20.5pt;height:10.5pt" equationxml="&lt;">
            <v:imagedata r:id="rId71"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7A0580">
        <w:rPr>
          <w:position w:val="-5"/>
        </w:rPr>
        <w:pict w14:anchorId="7B9E4559">
          <v:shape id="_x0000_i1085" type="#_x0000_t75" style="width:20.5pt;height:10.5pt" equationxml="&lt;">
            <v:imagedata r:id="rId72" o:title="" chromakey="white"/>
          </v:shape>
        </w:pict>
      </w:r>
      <w:r w:rsidRPr="007530C6">
        <w:rPr>
          <w:noProof/>
        </w:rPr>
        <w:instrText xml:space="preserve"> </w:instrText>
      </w:r>
      <w:r w:rsidRPr="007530C6">
        <w:rPr>
          <w:noProof/>
        </w:rPr>
        <w:fldChar w:fldCharType="separate"/>
      </w:r>
      <w:r w:rsidR="007A0580">
        <w:rPr>
          <w:position w:val="-5"/>
        </w:rPr>
        <w:pict w14:anchorId="01D75FD2">
          <v:shape id="_x0000_i1086" type="#_x0000_t75" style="width:20.5pt;height:10.5pt" equationxml="&lt;">
            <v:imagedata r:id="rId72" o:title="" chromakey="white"/>
          </v:shape>
        </w:pict>
      </w:r>
      <w:r w:rsidRPr="007530C6">
        <w:rPr>
          <w:noProof/>
        </w:rPr>
        <w:fldChar w:fldCharType="end"/>
      </w:r>
      <w:r w:rsidRPr="007530C6">
        <w:rPr>
          <w:noProof/>
        </w:rPr>
        <w:t xml:space="preserve"> has been scaled. Best fit (minimum difference) is achieved when the RMS difference value between </w:t>
      </w:r>
      <w:r w:rsidRPr="007530C6">
        <w:rPr>
          <w:noProof/>
        </w:rPr>
        <w:fldChar w:fldCharType="begin"/>
      </w:r>
      <w:r w:rsidRPr="007530C6">
        <w:rPr>
          <w:noProof/>
        </w:rPr>
        <w:instrText xml:space="preserve"> QUOTE </w:instrText>
      </w:r>
      <w:r w:rsidR="007A0580">
        <w:rPr>
          <w:position w:val="-5"/>
        </w:rPr>
        <w:pict w14:anchorId="3E83B1C3">
          <v:shape id="_x0000_i1087" type="#_x0000_t75" style="width:20.5pt;height:10.5pt" equationxml="&lt;">
            <v:imagedata r:id="rId71" o:title="" chromakey="white"/>
          </v:shape>
        </w:pict>
      </w:r>
      <w:r w:rsidRPr="007530C6">
        <w:rPr>
          <w:noProof/>
        </w:rPr>
        <w:instrText xml:space="preserve"> </w:instrText>
      </w:r>
      <w:r w:rsidRPr="007530C6">
        <w:rPr>
          <w:noProof/>
        </w:rPr>
        <w:fldChar w:fldCharType="separate"/>
      </w:r>
      <w:r w:rsidR="007A0580">
        <w:rPr>
          <w:position w:val="-5"/>
        </w:rPr>
        <w:pict w14:anchorId="5D4761B4">
          <v:shape id="_x0000_i1088" type="#_x0000_t75" style="width:20.5pt;height:10.5pt" equationxml="&lt;">
            <v:imagedata r:id="rId71"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7A0580">
        <w:rPr>
          <w:position w:val="-5"/>
        </w:rPr>
        <w:pict w14:anchorId="167C1B66">
          <v:shape id="_x0000_i1089" type="#_x0000_t75" style="width:20.5pt;height:10.5pt" equationxml="&lt;">
            <v:imagedata r:id="rId72" o:title="" chromakey="white"/>
          </v:shape>
        </w:pict>
      </w:r>
      <w:r w:rsidRPr="007530C6">
        <w:rPr>
          <w:noProof/>
        </w:rPr>
        <w:instrText xml:space="preserve"> </w:instrText>
      </w:r>
      <w:r w:rsidRPr="007530C6">
        <w:rPr>
          <w:noProof/>
        </w:rPr>
        <w:fldChar w:fldCharType="separate"/>
      </w:r>
      <w:r w:rsidR="007A0580">
        <w:rPr>
          <w:position w:val="-5"/>
        </w:rPr>
        <w:pict w14:anchorId="3233C5D6">
          <v:shape id="_x0000_i1090" type="#_x0000_t75" style="width:20.5pt;height:10.5pt" equationxml="&lt;">
            <v:imagedata r:id="rId72" o:title="" chromakey="white"/>
          </v:shape>
        </w:pict>
      </w:r>
      <w:r w:rsidRPr="007530C6">
        <w:rPr>
          <w:noProof/>
        </w:rPr>
        <w:fldChar w:fldCharType="end"/>
      </w:r>
      <w:r w:rsidRPr="007530C6">
        <w:rPr>
          <w:noProof/>
        </w:rPr>
        <w:t xml:space="preserve"> is an absolute minimum.</w:t>
      </w:r>
    </w:p>
    <w:p w14:paraId="5C94AA14" w14:textId="77777777" w:rsidR="003C2C41" w:rsidRPr="007530C6" w:rsidRDefault="003C2C41" w:rsidP="003C2C41">
      <w:pPr>
        <w:rPr>
          <w:noProof/>
          <w:color w:val="000000"/>
          <w:lang w:eastAsia="ja-JP"/>
        </w:rPr>
      </w:pPr>
      <w:r w:rsidRPr="007530C6">
        <w:rPr>
          <w:noProof/>
          <w:color w:val="000000"/>
          <w:lang w:eastAsia="ja-JP"/>
        </w:rPr>
        <w:t>The carrier frequency variation is the measurement result: carrier frequency stability.</w:t>
      </w:r>
    </w:p>
    <w:p w14:paraId="4E4D9BDA" w14:textId="77777777" w:rsidR="003C2C41" w:rsidRPr="007530C6" w:rsidRDefault="003C2C41" w:rsidP="003C2C41">
      <w:pPr>
        <w:rPr>
          <w:color w:val="000000"/>
          <w:lang w:eastAsia="ja-JP"/>
        </w:rPr>
      </w:pPr>
      <w:r w:rsidRPr="007530C6">
        <w:rPr>
          <w:color w:val="000000"/>
          <w:lang w:eastAsia="ja-JP"/>
        </w:rPr>
        <w:t>From the acquired samples, one value of carrier frequency stability can be derived.</w:t>
      </w:r>
    </w:p>
    <w:p w14:paraId="1260EB31" w14:textId="77777777" w:rsidR="003C2C41" w:rsidRPr="007530C6" w:rsidRDefault="003C2C41" w:rsidP="007E75C1">
      <w:pPr>
        <w:pStyle w:val="NO"/>
        <w:rPr>
          <w:lang w:eastAsia="ja-JP"/>
        </w:rPr>
      </w:pPr>
      <w:r w:rsidRPr="007530C6">
        <w:rPr>
          <w:noProof/>
          <w:lang w:eastAsia="ja-JP"/>
        </w:rPr>
        <w:t>NOTE 1:</w:t>
      </w:r>
      <w:r w:rsidRPr="007530C6">
        <w:rPr>
          <w:rFonts w:eastAsia="Osaka"/>
          <w:lang w:eastAsia="ja-JP"/>
        </w:rPr>
        <w:tab/>
      </w:r>
      <w:r w:rsidRPr="007530C6">
        <w:rPr>
          <w:noProof/>
          <w:lang w:eastAsia="ja-JP"/>
        </w:rPr>
        <w:t xml:space="preserve">The minimisation process, to derive the RF error can be supported by post-FFT operations. However the minimisation process defined in the pre-FFT domain comprises all acquired samples (i.e. it does not exclude the samples inbetween the FFT widths and it does not exclude the bandwidth outside </w:t>
      </w:r>
      <w:r w:rsidRPr="007530C6">
        <w:rPr>
          <w:lang w:eastAsia="ja-JP"/>
        </w:rPr>
        <w:t>the transmission bandwidth configuration).</w:t>
      </w:r>
    </w:p>
    <w:p w14:paraId="2B2B66FB" w14:textId="77777777" w:rsidR="003C2C41" w:rsidRPr="007530C6" w:rsidRDefault="003C2C41" w:rsidP="007E75C1">
      <w:pPr>
        <w:pStyle w:val="NO"/>
        <w:rPr>
          <w:noProof/>
          <w:lang w:eastAsia="ja-JP"/>
        </w:rPr>
      </w:pPr>
      <w:r w:rsidRPr="007530C6">
        <w:rPr>
          <w:noProof/>
          <w:lang w:eastAsia="ja-JP"/>
        </w:rPr>
        <w:t>NOTE 2:</w:t>
      </w:r>
      <w:r w:rsidRPr="007530C6">
        <w:rPr>
          <w:rFonts w:eastAsia="Osaka"/>
          <w:lang w:eastAsia="ja-JP"/>
        </w:rPr>
        <w:tab/>
      </w:r>
      <w:r w:rsidRPr="007530C6">
        <w:rPr>
          <w:noProof/>
          <w:lang w:eastAsia="ja-JP"/>
        </w:rPr>
        <w:t>The algorithm would allow to derive carrier frequency error and sample frequency error of the TX under test separately. However there are no requirements for sample frequeny error. Hence the algorithm models the RF and the sample frequency commonly (not independently). It returns one error and does not distinuish between both.</w:t>
      </w:r>
    </w:p>
    <w:p w14:paraId="3B1A7D28" w14:textId="77777777" w:rsidR="003C2C41" w:rsidRPr="007530C6" w:rsidRDefault="003C2C41" w:rsidP="003C2C41">
      <w:pPr>
        <w:rPr>
          <w:lang w:eastAsia="zh-CN"/>
        </w:rPr>
      </w:pPr>
      <w:r w:rsidRPr="007530C6">
        <w:t xml:space="preserve">After this process, the samples </w:t>
      </w:r>
      <w:r w:rsidRPr="007530C6">
        <w:fldChar w:fldCharType="begin"/>
      </w:r>
      <w:r w:rsidRPr="007530C6">
        <w:instrText xml:space="preserve"> QUOTE </w:instrText>
      </w:r>
      <w:r w:rsidR="007A0580">
        <w:rPr>
          <w:position w:val="-5"/>
        </w:rPr>
        <w:pict w14:anchorId="07397BE9">
          <v:shape id="_x0000_i1091" type="#_x0000_t75" style="width:20.5pt;height:10.5pt" equationxml="&lt;">
            <v:imagedata r:id="rId71" o:title="" chromakey="white"/>
          </v:shape>
        </w:pict>
      </w:r>
      <w:r w:rsidRPr="007530C6">
        <w:instrText xml:space="preserve"> </w:instrText>
      </w:r>
      <w:r w:rsidRPr="007530C6">
        <w:fldChar w:fldCharType="separate"/>
      </w:r>
      <w:r w:rsidR="007A0580">
        <w:rPr>
          <w:position w:val="-5"/>
        </w:rPr>
        <w:pict w14:anchorId="435352F7">
          <v:shape id="_x0000_i1092" type="#_x0000_t75" style="width:20.5pt;height:10.5pt" equationxml="&lt;">
            <v:imagedata r:id="rId71" o:title="" chromakey="white"/>
          </v:shape>
        </w:pict>
      </w:r>
      <w:r w:rsidRPr="007530C6">
        <w:fldChar w:fldCharType="end"/>
      </w:r>
      <w:r w:rsidRPr="007530C6">
        <w:t xml:space="preserve"> are called </w:t>
      </w:r>
      <w:r w:rsidRPr="007530C6">
        <w:fldChar w:fldCharType="begin"/>
      </w:r>
      <w:r w:rsidRPr="007530C6">
        <w:instrText xml:space="preserve"> QUOTE </w:instrText>
      </w:r>
      <w:r w:rsidR="007A0580">
        <w:rPr>
          <w:position w:val="-5"/>
        </w:rPr>
        <w:pict w14:anchorId="6EA2A5D8">
          <v:shape id="_x0000_i1093" type="#_x0000_t75" style="width:25.5pt;height:10.5pt" equationxml="&lt;">
            <v:imagedata r:id="rId76" o:title="" chromakey="white"/>
          </v:shape>
        </w:pict>
      </w:r>
      <w:r w:rsidRPr="007530C6">
        <w:instrText xml:space="preserve"> </w:instrText>
      </w:r>
      <w:r w:rsidRPr="007530C6">
        <w:fldChar w:fldCharType="separate"/>
      </w:r>
      <w:r w:rsidR="007A0580">
        <w:rPr>
          <w:position w:val="-5"/>
        </w:rPr>
        <w:pict w14:anchorId="70C140AF">
          <v:shape id="_x0000_i1094" type="#_x0000_t75" style="width:25.5pt;height:10.5pt" equationxml="&lt;">
            <v:imagedata r:id="rId76" o:title="" chromakey="white"/>
          </v:shape>
        </w:pict>
      </w:r>
      <w:r w:rsidRPr="007530C6">
        <w:fldChar w:fldCharType="end"/>
      </w:r>
      <w:r w:rsidRPr="007530C6">
        <w:t>.</w:t>
      </w:r>
    </w:p>
    <w:p w14:paraId="0240366F" w14:textId="3D927CBE" w:rsidR="003C2C41" w:rsidRPr="007530C6" w:rsidRDefault="00A644E3" w:rsidP="007E75C1">
      <w:pPr>
        <w:pStyle w:val="Heading1"/>
      </w:pPr>
      <w:bookmarkStart w:id="3584" w:name="_Toc82595651"/>
      <w:bookmarkStart w:id="3585" w:name="_Toc76545548"/>
      <w:bookmarkStart w:id="3586" w:name="_Toc75243202"/>
      <w:bookmarkStart w:id="3587" w:name="_Toc74962292"/>
      <w:bookmarkStart w:id="3588" w:name="_Toc66728415"/>
      <w:bookmarkStart w:id="3589" w:name="_Toc61183100"/>
      <w:bookmarkStart w:id="3590" w:name="_Toc58863115"/>
      <w:bookmarkStart w:id="3591" w:name="_Toc58860611"/>
      <w:bookmarkStart w:id="3592" w:name="_Toc53182824"/>
      <w:bookmarkStart w:id="3593" w:name="_Toc45884789"/>
      <w:bookmarkStart w:id="3594" w:name="_Toc37272542"/>
      <w:bookmarkStart w:id="3595" w:name="_Toc36645488"/>
      <w:bookmarkStart w:id="3596" w:name="_Toc29810094"/>
      <w:bookmarkStart w:id="3597" w:name="_Toc21100296"/>
      <w:bookmarkStart w:id="3598" w:name="_Toc121756815"/>
      <w:bookmarkStart w:id="3599" w:name="_Toc121820404"/>
      <w:bookmarkStart w:id="3600" w:name="_Toc124158154"/>
      <w:bookmarkStart w:id="3601" w:name="_Toc130560731"/>
      <w:bookmarkStart w:id="3602" w:name="_Toc137470374"/>
      <w:bookmarkStart w:id="3603" w:name="_Toc138884767"/>
      <w:r w:rsidRPr="007530C6">
        <w:rPr>
          <w:rFonts w:hint="eastAsia"/>
          <w:lang w:eastAsia="zh-CN"/>
        </w:rPr>
        <w:t>E</w:t>
      </w:r>
      <w:r w:rsidR="003C2C41" w:rsidRPr="007530C6">
        <w:t>.4</w:t>
      </w:r>
      <w:r w:rsidR="003C2C41" w:rsidRPr="007530C6">
        <w:tab/>
        <w:t>Timing of the FFT window</w:t>
      </w:r>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p>
    <w:p w14:paraId="7474FE10" w14:textId="77777777" w:rsidR="003C2C41" w:rsidRPr="007530C6" w:rsidRDefault="003C2C41" w:rsidP="003C2C41">
      <w:pPr>
        <w:rPr>
          <w:rFonts w:ascii="Calibri" w:eastAsia="Osaka" w:hAnsi="Calibri"/>
          <w:sz w:val="21"/>
        </w:rPr>
      </w:pPr>
      <w:r w:rsidRPr="007530C6">
        <w:rPr>
          <w:rFonts w:eastAsia="Osaka"/>
        </w:rPr>
        <w:t xml:space="preserve">The FFT window length is </w:t>
      </w:r>
      <w:r w:rsidRPr="007530C6">
        <w:rPr>
          <w:rFonts w:eastAsia="Osaka"/>
          <w:i/>
        </w:rPr>
        <w:t>FFT size</w:t>
      </w:r>
      <w:r w:rsidRPr="007530C6">
        <w:rPr>
          <w:rFonts w:eastAsia="Osaka"/>
        </w:rPr>
        <w:t xml:space="preserve"> samples per OFDM symbol. For FDD, there are </w:t>
      </w:r>
      <w:r w:rsidRPr="007530C6">
        <w:rPr>
          <w:rFonts w:eastAsia="Osaka"/>
        </w:rPr>
        <w:fldChar w:fldCharType="begin"/>
      </w:r>
      <w:r w:rsidRPr="007530C6">
        <w:rPr>
          <w:rFonts w:eastAsia="Osaka"/>
        </w:rPr>
        <w:instrText xml:space="preserve"> QUOTE </w:instrText>
      </w:r>
      <w:r w:rsidR="007A0580">
        <w:rPr>
          <w:rFonts w:eastAsia="Osaka"/>
          <w:position w:val="-5"/>
        </w:rPr>
        <w:pict w14:anchorId="40DB6519">
          <v:shape id="_x0000_i1095" type="#_x0000_t75" style="width:25.5pt;height:10.5pt" equationxml="&lt;">
            <v:imagedata r:id="rId77"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3BC23CBC">
          <v:shape id="_x0000_i1096" type="#_x0000_t75" style="width:25.5pt;height:10.5pt" equationxml="&lt;">
            <v:imagedata r:id="rId77" o:title="" chromakey="white"/>
          </v:shape>
        </w:pict>
      </w:r>
      <w:r w:rsidRPr="007530C6">
        <w:rPr>
          <w:rFonts w:eastAsia="Osaka"/>
        </w:rPr>
        <w:fldChar w:fldCharType="end"/>
      </w:r>
      <w:r w:rsidRPr="007530C6">
        <w:rPr>
          <w:rFonts w:eastAsia="Osaka"/>
        </w:rPr>
        <w:t xml:space="preserve"> FFTs performed where </w:t>
      </w:r>
      <w:r w:rsidRPr="007530C6">
        <w:rPr>
          <w:rFonts w:eastAsia="Osaka"/>
        </w:rPr>
        <w:fldChar w:fldCharType="begin"/>
      </w:r>
      <w:r w:rsidRPr="007530C6">
        <w:rPr>
          <w:rFonts w:eastAsia="Osaka"/>
        </w:rPr>
        <w:instrText xml:space="preserve"> QUOTE </w:instrText>
      </w:r>
      <w:r w:rsidR="007A0580">
        <w:rPr>
          <w:rFonts w:eastAsia="Osaka"/>
          <w:position w:val="-5"/>
        </w:rPr>
        <w:pict w14:anchorId="25A0CB2B">
          <v:shape id="_x0000_i1097" type="#_x0000_t75" style="width:15.5pt;height:10.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249F066A">
          <v:shape id="_x0000_i1098" type="#_x0000_t75" style="width:15.5pt;height:10.5pt" equationxml="&lt;">
            <v:imagedata r:id="rId78" o:title="" chromakey="white"/>
          </v:shape>
        </w:pict>
      </w:r>
      <w:r w:rsidRPr="007530C6">
        <w:rPr>
          <w:rFonts w:eastAsia="Osaka"/>
        </w:rPr>
        <w:fldChar w:fldCharType="end"/>
      </w:r>
      <w:r w:rsidRPr="007530C6">
        <w:rPr>
          <w:rFonts w:eastAsia="Osaka"/>
        </w:rPr>
        <w:t xml:space="preserve"> is the number of slots in a 10 ms measurement interval, and the number of symbols in a slot for normal CP is 14.</w:t>
      </w:r>
    </w:p>
    <w:p w14:paraId="47439F6E" w14:textId="77777777" w:rsidR="003C2C41" w:rsidRPr="007530C6" w:rsidRDefault="003C2C41" w:rsidP="003C2C41">
      <w:pPr>
        <w:rPr>
          <w:rFonts w:eastAsia="Osaka"/>
        </w:rPr>
      </w:pPr>
      <w:r w:rsidRPr="007530C6">
        <w:rPr>
          <w:rFonts w:eastAsia="Osaka"/>
        </w:rPr>
        <w:t>The position in time for the FFT shall be determined.</w:t>
      </w:r>
    </w:p>
    <w:p w14:paraId="084813DC" w14:textId="77777777" w:rsidR="003C2C41" w:rsidRPr="007530C6" w:rsidRDefault="003C2C41" w:rsidP="003C2C41">
      <w:pPr>
        <w:rPr>
          <w:rFonts w:eastAsia="Osaka"/>
        </w:rPr>
      </w:pPr>
      <w:r w:rsidRPr="007530C6">
        <w:rPr>
          <w:rFonts w:eastAsia="Osaka"/>
        </w:rPr>
        <w:t xml:space="preserve">For the example used in the annex, the FFT window length is 4096 samples per OFDM symbol. 280 FFTs (i.e. 1,146,880 samples) cover less than the acquired number of samples (i.e. 1,228,800 samples in 10 ms). </w:t>
      </w:r>
    </w:p>
    <w:p w14:paraId="502E8AAE" w14:textId="77777777" w:rsidR="003C2C41" w:rsidRPr="007530C6" w:rsidRDefault="003C2C41" w:rsidP="003C2C41">
      <w:pPr>
        <w:rPr>
          <w:rFonts w:eastAsia="Osaka"/>
        </w:rPr>
      </w:pPr>
      <w:r w:rsidRPr="007530C6">
        <w:rPr>
          <w:rFonts w:eastAsia="Osaka"/>
        </w:rPr>
        <w:t xml:space="preserve">In an ideal signal, the FFT may start at any instant within the cyclic prefix without causing an error. The TX filter, however, reduces the window. The EVM requirements shall be met within a window </w:t>
      </w:r>
      <w:r w:rsidRPr="007530C6">
        <w:rPr>
          <w:rFonts w:eastAsia="Osaka"/>
          <w:i/>
        </w:rPr>
        <w:t>W</w:t>
      </w:r>
      <w:r w:rsidRPr="007530C6">
        <w:rPr>
          <w:rFonts w:eastAsia="Osaka"/>
        </w:rPr>
        <w:t xml:space="preserve"> &lt; CP. There are three different instants for FFT:</w:t>
      </w:r>
    </w:p>
    <w:p w14:paraId="248B120D" w14:textId="77777777" w:rsidR="003C2C41" w:rsidRPr="007530C6" w:rsidRDefault="003C2C41" w:rsidP="007E75C1">
      <w:pPr>
        <w:pStyle w:val="B1"/>
      </w:pPr>
      <w:r w:rsidRPr="007530C6">
        <w:t>-</w:t>
      </w:r>
      <w:r w:rsidRPr="007530C6">
        <w:tab/>
        <w:t xml:space="preserve">Centre of the reduced window, called </w:t>
      </w:r>
      <w:r w:rsidRPr="007530C6">
        <w:fldChar w:fldCharType="begin"/>
      </w:r>
      <w:r w:rsidRPr="007530C6">
        <w:instrText xml:space="preserve"> QUOTE </w:instrText>
      </w:r>
      <w:r w:rsidR="007A0580">
        <w:rPr>
          <w:position w:val="-5"/>
        </w:rPr>
        <w:pict w14:anchorId="03C5E987">
          <v:shape id="_x0000_i1099"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5A9C8B6D">
          <v:shape id="_x0000_i1100" type="#_x0000_t75" style="width:10.5pt;height:10.5pt" equationxml="&lt;">
            <v:imagedata r:id="rId79" o:title="" chromakey="white"/>
          </v:shape>
        </w:pict>
      </w:r>
      <w:r w:rsidRPr="007530C6">
        <w:fldChar w:fldCharType="end"/>
      </w:r>
      <w:r w:rsidRPr="007530C6">
        <w:t>,</w:t>
      </w:r>
    </w:p>
    <w:p w14:paraId="0640323A" w14:textId="77777777" w:rsidR="003C2C41" w:rsidRPr="007530C6" w:rsidRDefault="003C2C41" w:rsidP="007E75C1">
      <w:pPr>
        <w:pStyle w:val="B1"/>
        <w:rPr>
          <w:snapToGrid w:val="0"/>
        </w:rPr>
      </w:pPr>
      <w:r w:rsidRPr="007530C6">
        <w:t>-</w:t>
      </w:r>
      <w:r w:rsidRPr="007530C6">
        <w:tab/>
      </w:r>
      <w:r w:rsidRPr="007530C6">
        <w:rPr>
          <w:snapToGrid w:val="0"/>
        </w:rPr>
        <w:fldChar w:fldCharType="begin"/>
      </w:r>
      <w:r w:rsidRPr="007530C6">
        <w:rPr>
          <w:snapToGrid w:val="0"/>
        </w:rPr>
        <w:instrText xml:space="preserve"> QUOTE </w:instrText>
      </w:r>
      <w:r w:rsidR="007A0580">
        <w:rPr>
          <w:position w:val="-5"/>
        </w:rPr>
        <w:pict w14:anchorId="429DB4F5">
          <v:shape id="_x0000_i1101" type="#_x0000_t75" style="width:40.5pt;height:10.5pt" equationxml="&lt;">
            <v:imagedata r:id="rId80" o:title="" chromakey="white"/>
          </v:shape>
        </w:pict>
      </w:r>
      <w:r w:rsidRPr="007530C6">
        <w:rPr>
          <w:snapToGrid w:val="0"/>
        </w:rPr>
        <w:instrText xml:space="preserve"> </w:instrText>
      </w:r>
      <w:r w:rsidRPr="007530C6">
        <w:rPr>
          <w:snapToGrid w:val="0"/>
        </w:rPr>
        <w:fldChar w:fldCharType="separate"/>
      </w:r>
      <w:r w:rsidR="007A0580">
        <w:rPr>
          <w:position w:val="-5"/>
        </w:rPr>
        <w:pict w14:anchorId="3733E51C">
          <v:shape id="_x0000_i1102" type="#_x0000_t75" style="width:40.5pt;height:10.5pt" equationxml="&lt;">
            <v:imagedata r:id="rId80" o:title="" chromakey="white"/>
          </v:shape>
        </w:pict>
      </w:r>
      <w:r w:rsidRPr="007530C6">
        <w:rPr>
          <w:snapToGrid w:val="0"/>
        </w:rPr>
        <w:fldChar w:fldCharType="end"/>
      </w:r>
      <w:r w:rsidRPr="007530C6">
        <w:rPr>
          <w:snapToGrid w:val="0"/>
        </w:rPr>
        <w:t>, and</w:t>
      </w:r>
    </w:p>
    <w:p w14:paraId="67D382B5" w14:textId="77777777" w:rsidR="003C2C41" w:rsidRPr="007530C6" w:rsidRDefault="003C2C41" w:rsidP="007E75C1">
      <w:pPr>
        <w:pStyle w:val="B1"/>
        <w:rPr>
          <w:snapToGrid w:val="0"/>
        </w:rPr>
      </w:pPr>
      <w:r w:rsidRPr="007530C6">
        <w:t>-</w:t>
      </w:r>
      <w:r w:rsidRPr="007530C6">
        <w:tab/>
      </w:r>
      <w:r w:rsidRPr="007530C6">
        <w:rPr>
          <w:snapToGrid w:val="0"/>
        </w:rPr>
        <w:fldChar w:fldCharType="begin"/>
      </w:r>
      <w:r w:rsidRPr="007530C6">
        <w:rPr>
          <w:snapToGrid w:val="0"/>
        </w:rPr>
        <w:instrText xml:space="preserve"> QUOTE </w:instrText>
      </w:r>
      <w:r w:rsidR="007A0580">
        <w:rPr>
          <w:position w:val="-5"/>
        </w:rPr>
        <w:pict w14:anchorId="5CE92F4C">
          <v:shape id="_x0000_i1103" type="#_x0000_t75" style="width:40.5pt;height:10.5pt" equationxml="&lt;">
            <v:imagedata r:id="rId81" o:title="" chromakey="white"/>
          </v:shape>
        </w:pict>
      </w:r>
      <w:r w:rsidRPr="007530C6">
        <w:rPr>
          <w:snapToGrid w:val="0"/>
        </w:rPr>
        <w:instrText xml:space="preserve"> </w:instrText>
      </w:r>
      <w:r w:rsidRPr="007530C6">
        <w:rPr>
          <w:snapToGrid w:val="0"/>
        </w:rPr>
        <w:fldChar w:fldCharType="separate"/>
      </w:r>
      <w:r w:rsidR="007A0580">
        <w:rPr>
          <w:position w:val="-5"/>
        </w:rPr>
        <w:pict w14:anchorId="78C8656D">
          <v:shape id="_x0000_i1104" type="#_x0000_t75" style="width:40.5pt;height:10.5pt" equationxml="&lt;">
            <v:imagedata r:id="rId81" o:title="" chromakey="white"/>
          </v:shape>
        </w:pict>
      </w:r>
      <w:r w:rsidRPr="007530C6">
        <w:rPr>
          <w:snapToGrid w:val="0"/>
        </w:rPr>
        <w:fldChar w:fldCharType="end"/>
      </w:r>
      <w:r w:rsidRPr="007530C6">
        <w:rPr>
          <w:snapToGrid w:val="0"/>
        </w:rPr>
        <w:t>.</w:t>
      </w:r>
    </w:p>
    <w:p w14:paraId="384A36F7" w14:textId="37C85A84" w:rsidR="003C2C41" w:rsidRPr="007530C6" w:rsidRDefault="003C2C41" w:rsidP="003C2C41">
      <w:r w:rsidRPr="007530C6">
        <w:rPr>
          <w:rFonts w:eastAsia="Osaka"/>
        </w:rPr>
        <w:t>The value of EVM window length</w:t>
      </w:r>
      <w:r w:rsidRPr="007530C6">
        <w:rPr>
          <w:rFonts w:eastAsia="Osaka"/>
          <w:i/>
        </w:rPr>
        <w:t xml:space="preserve"> W</w:t>
      </w:r>
      <w:r w:rsidRPr="007530C6">
        <w:rPr>
          <w:rFonts w:eastAsia="Osaka"/>
        </w:rPr>
        <w:t xml:space="preserve"> is obtained from tables 6.6.3.5-2 for 15 kHz SCS, 6.6.3.5-3 for 30 kHz SCS and 6.6.3.5-4 for 60 kHz SCS </w:t>
      </w:r>
      <w:r w:rsidRPr="007530C6">
        <w:t>in [</w:t>
      </w:r>
      <w:r w:rsidR="00151B3A" w:rsidRPr="007530C6">
        <w:rPr>
          <w:rFonts w:hint="eastAsia"/>
          <w:lang w:eastAsia="zh-CN"/>
        </w:rPr>
        <w:t>6</w:t>
      </w:r>
      <w:r w:rsidRPr="007530C6">
        <w:t>]</w:t>
      </w:r>
      <w:r w:rsidRPr="007530C6">
        <w:rPr>
          <w:rFonts w:eastAsia="Osaka"/>
        </w:rPr>
        <w:t xml:space="preserve">and the </w:t>
      </w:r>
      <w:r w:rsidRPr="007530C6">
        <w:t>transmission bandwidth.</w:t>
      </w:r>
    </w:p>
    <w:p w14:paraId="122B7A13" w14:textId="77777777" w:rsidR="003C2C41" w:rsidRPr="007530C6" w:rsidRDefault="003C2C41" w:rsidP="003C2C41">
      <w:pPr>
        <w:rPr>
          <w:rFonts w:eastAsia="Osaka"/>
        </w:rPr>
      </w:pPr>
      <w:r w:rsidRPr="007530C6">
        <w:rPr>
          <w:rFonts w:eastAsia="Osaka"/>
        </w:rPr>
        <w:t>The repeater shall transmit a signal according to the test models intended for EVM. The demodulation reference signal of the second ideal signal shall be used to find the centre of the FFT window.</w:t>
      </w:r>
    </w:p>
    <w:p w14:paraId="28F6E44D" w14:textId="77777777" w:rsidR="003C2C41" w:rsidRPr="007530C6" w:rsidRDefault="003C2C41" w:rsidP="003C2C41">
      <w:r w:rsidRPr="007530C6">
        <w:t>The timing of the measured signal is determined in the pre-FFT domain as follows, using</w:t>
      </w:r>
      <w:r w:rsidRPr="007530C6">
        <w:rPr>
          <w:noProof/>
        </w:rPr>
        <w:t xml:space="preserve"> </w:t>
      </w:r>
      <w:r w:rsidRPr="007530C6">
        <w:rPr>
          <w:noProof/>
        </w:rPr>
        <w:fldChar w:fldCharType="begin"/>
      </w:r>
      <w:r w:rsidRPr="007530C6">
        <w:rPr>
          <w:noProof/>
        </w:rPr>
        <w:instrText xml:space="preserve"> QUOTE </w:instrText>
      </w:r>
      <w:r w:rsidR="007A0580">
        <w:rPr>
          <w:position w:val="-5"/>
        </w:rPr>
        <w:pict w14:anchorId="3AE7F93D">
          <v:shape id="_x0000_i1105" type="#_x0000_t75" style="width:25.5pt;height:10.5pt" equationxml="&lt;">
            <v:imagedata r:id="rId76" o:title="" chromakey="white"/>
          </v:shape>
        </w:pict>
      </w:r>
      <w:r w:rsidRPr="007530C6">
        <w:rPr>
          <w:noProof/>
        </w:rPr>
        <w:instrText xml:space="preserve"> </w:instrText>
      </w:r>
      <w:r w:rsidRPr="007530C6">
        <w:rPr>
          <w:noProof/>
        </w:rPr>
        <w:fldChar w:fldCharType="separate"/>
      </w:r>
      <w:r w:rsidR="007A0580">
        <w:rPr>
          <w:position w:val="-5"/>
        </w:rPr>
        <w:pict w14:anchorId="70516F8D">
          <v:shape id="_x0000_i1106" type="#_x0000_t75" style="width:25.5pt;height:10.5pt" equationxml="&lt;">
            <v:imagedata r:id="rId76" o:title="" chromakey="white"/>
          </v:shape>
        </w:pict>
      </w:r>
      <w:r w:rsidRPr="007530C6">
        <w:rPr>
          <w:noProof/>
        </w:rPr>
        <w:fldChar w:fldCharType="end"/>
      </w:r>
      <w:r w:rsidRPr="007530C6">
        <w:rPr>
          <w:noProof/>
        </w:rPr>
        <w:t xml:space="preserve"> and </w:t>
      </w:r>
      <w:r w:rsidRPr="007530C6">
        <w:fldChar w:fldCharType="begin"/>
      </w:r>
      <w:r w:rsidRPr="007530C6">
        <w:instrText xml:space="preserve"> QUOTE </w:instrText>
      </w:r>
      <w:r w:rsidR="007A0580">
        <w:rPr>
          <w:position w:val="-5"/>
        </w:rPr>
        <w:pict w14:anchorId="7F315E9E">
          <v:shape id="_x0000_i1107" type="#_x0000_t75" style="width:20.5pt;height:10.5pt" equationxml="&lt;">
            <v:imagedata r:id="rId73" o:title="" chromakey="white"/>
          </v:shape>
        </w:pict>
      </w:r>
      <w:r w:rsidRPr="007530C6">
        <w:instrText xml:space="preserve"> </w:instrText>
      </w:r>
      <w:r w:rsidRPr="007530C6">
        <w:fldChar w:fldCharType="separate"/>
      </w:r>
      <w:r w:rsidR="007A0580">
        <w:rPr>
          <w:position w:val="-5"/>
        </w:rPr>
        <w:pict w14:anchorId="2407D0E8">
          <v:shape id="_x0000_i1108" type="#_x0000_t75" style="width:20.5pt;height:10.5pt" equationxml="&lt;">
            <v:imagedata r:id="rId73" o:title="" chromakey="white"/>
          </v:shape>
        </w:pict>
      </w:r>
      <w:r w:rsidRPr="007530C6">
        <w:fldChar w:fldCharType="end"/>
      </w:r>
      <w:r w:rsidRPr="007530C6">
        <w:t>:</w:t>
      </w:r>
    </w:p>
    <w:p w14:paraId="22A116B2" w14:textId="77777777" w:rsidR="003C2C41" w:rsidRPr="007530C6" w:rsidRDefault="003C2C41" w:rsidP="007E75C1">
      <w:pPr>
        <w:pStyle w:val="B1"/>
      </w:pPr>
      <w:r w:rsidRPr="007530C6">
        <w:t>1.</w:t>
      </w:r>
      <w:r w:rsidRPr="007530C6">
        <w:tab/>
        <w:t>The measured signal is delay spread by the TX filter. Hence the distinct borders between the OFDM symbols and between data and CP are also spread and the timing is not obvious.</w:t>
      </w:r>
    </w:p>
    <w:p w14:paraId="18F07166" w14:textId="77777777" w:rsidR="003C2C41" w:rsidRPr="007530C6" w:rsidRDefault="003C2C41" w:rsidP="007E75C1">
      <w:pPr>
        <w:pStyle w:val="B1"/>
      </w:pPr>
      <w:r w:rsidRPr="007530C6">
        <w:t>2.</w:t>
      </w:r>
      <w:r w:rsidRPr="007530C6">
        <w:tab/>
        <w:t>In the ideal signal</w:t>
      </w:r>
      <w:r w:rsidRPr="007530C6">
        <w:rPr>
          <w:noProof/>
        </w:rPr>
        <w:t xml:space="preserve"> </w:t>
      </w:r>
      <w:r w:rsidRPr="007530C6">
        <w:rPr>
          <w:noProof/>
        </w:rPr>
        <w:fldChar w:fldCharType="begin"/>
      </w:r>
      <w:r w:rsidRPr="007530C6">
        <w:rPr>
          <w:noProof/>
        </w:rPr>
        <w:instrText xml:space="preserve"> QUOTE </w:instrText>
      </w:r>
      <w:r w:rsidR="007A0580">
        <w:rPr>
          <w:position w:val="-5"/>
        </w:rPr>
        <w:pict w14:anchorId="5AE61159">
          <v:shape id="_x0000_i1109" type="#_x0000_t75" style="width:20.5pt;height:10.5pt" equationxml="&lt;">
            <v:imagedata r:id="rId73" o:title="" chromakey="white"/>
          </v:shape>
        </w:pict>
      </w:r>
      <w:r w:rsidRPr="007530C6">
        <w:rPr>
          <w:noProof/>
        </w:rPr>
        <w:instrText xml:space="preserve"> </w:instrText>
      </w:r>
      <w:r w:rsidRPr="007530C6">
        <w:rPr>
          <w:noProof/>
        </w:rPr>
        <w:fldChar w:fldCharType="separate"/>
      </w:r>
      <w:r w:rsidR="007A0580">
        <w:rPr>
          <w:position w:val="-5"/>
        </w:rPr>
        <w:pict w14:anchorId="47345E98">
          <v:shape id="_x0000_i1110" type="#_x0000_t75" style="width:20.5pt;height:10.5pt" equationxml="&lt;">
            <v:imagedata r:id="rId73" o:title="" chromakey="white"/>
          </v:shape>
        </w:pict>
      </w:r>
      <w:r w:rsidRPr="007530C6">
        <w:rPr>
          <w:noProof/>
        </w:rPr>
        <w:fldChar w:fldCharType="end"/>
      </w:r>
      <w:r w:rsidRPr="007530C6">
        <w:rPr>
          <w:noProof/>
        </w:rPr>
        <w:t>, t</w:t>
      </w:r>
      <w:r w:rsidRPr="007530C6">
        <w:t>he timing is known.</w:t>
      </w:r>
    </w:p>
    <w:p w14:paraId="5B3B1B83" w14:textId="77777777" w:rsidR="003C2C41" w:rsidRPr="007530C6" w:rsidRDefault="003C2C41" w:rsidP="007E75C1">
      <w:pPr>
        <w:pStyle w:val="B1"/>
      </w:pPr>
      <w:r w:rsidRPr="007530C6">
        <w:t>Correlation between bullet (1) and (2) will result in a correlation peak. The meaning of the correlation peak is approximately the "impulse response" of the TX filter.</w:t>
      </w:r>
    </w:p>
    <w:p w14:paraId="059B590B" w14:textId="77777777" w:rsidR="003C2C41" w:rsidRPr="007530C6" w:rsidRDefault="003C2C41" w:rsidP="007E75C1">
      <w:pPr>
        <w:pStyle w:val="B1"/>
      </w:pPr>
      <w:r w:rsidRPr="007530C6">
        <w:t>3.</w:t>
      </w:r>
      <w:r w:rsidRPr="007530C6">
        <w:tab/>
        <w:t>The meaning of "impulse response" assumes that the autocorrelation of the ideal signal</w:t>
      </w:r>
      <w:r w:rsidRPr="007530C6">
        <w:rPr>
          <w:noProof/>
        </w:rPr>
        <w:t xml:space="preserve"> </w:t>
      </w:r>
      <w:r w:rsidRPr="007530C6">
        <w:fldChar w:fldCharType="begin"/>
      </w:r>
      <w:r w:rsidRPr="007530C6">
        <w:instrText xml:space="preserve"> QUOTE </w:instrText>
      </w:r>
      <w:r w:rsidR="007A0580">
        <w:rPr>
          <w:position w:val="-5"/>
        </w:rPr>
        <w:pict w14:anchorId="3F1DD033">
          <v:shape id="_x0000_i1111" type="#_x0000_t75" style="width:20.5pt;height:10.5pt" equationxml="&lt;">
            <v:imagedata r:id="rId73" o:title="" chromakey="white"/>
          </v:shape>
        </w:pict>
      </w:r>
      <w:r w:rsidRPr="007530C6">
        <w:instrText xml:space="preserve"> </w:instrText>
      </w:r>
      <w:r w:rsidRPr="007530C6">
        <w:fldChar w:fldCharType="separate"/>
      </w:r>
      <w:r w:rsidR="007A0580">
        <w:rPr>
          <w:position w:val="-5"/>
        </w:rPr>
        <w:pict w14:anchorId="75C90C57">
          <v:shape id="_x0000_i1112" type="#_x0000_t75" style="width:20.5pt;height:10.5pt" equationxml="&lt;">
            <v:imagedata r:id="rId73" o:title="" chromakey="white"/>
          </v:shape>
        </w:pict>
      </w:r>
      <w:r w:rsidRPr="007530C6">
        <w:fldChar w:fldCharType="end"/>
      </w:r>
      <w:r w:rsidRPr="007530C6">
        <w:t xml:space="preserve"> is a Dirac peak and that the correlation between the ideal signal </w:t>
      </w:r>
      <w:r w:rsidRPr="007530C6">
        <w:rPr>
          <w:noProof/>
        </w:rPr>
        <w:fldChar w:fldCharType="begin"/>
      </w:r>
      <w:r w:rsidRPr="007530C6">
        <w:rPr>
          <w:noProof/>
        </w:rPr>
        <w:instrText xml:space="preserve"> QUOTE </w:instrText>
      </w:r>
      <w:r w:rsidR="007A0580">
        <w:rPr>
          <w:position w:val="-5"/>
        </w:rPr>
        <w:pict w14:anchorId="3CEB6150">
          <v:shape id="_x0000_i1113" type="#_x0000_t75" style="width:20.5pt;height:10.5pt" equationxml="&lt;">
            <v:imagedata r:id="rId73" o:title="" chromakey="white"/>
          </v:shape>
        </w:pict>
      </w:r>
      <w:r w:rsidRPr="007530C6">
        <w:rPr>
          <w:noProof/>
        </w:rPr>
        <w:instrText xml:space="preserve"> </w:instrText>
      </w:r>
      <w:r w:rsidRPr="007530C6">
        <w:rPr>
          <w:noProof/>
        </w:rPr>
        <w:fldChar w:fldCharType="separate"/>
      </w:r>
      <w:r w:rsidR="007A0580">
        <w:rPr>
          <w:position w:val="-5"/>
        </w:rPr>
        <w:pict w14:anchorId="2D010FB5">
          <v:shape id="_x0000_i1114" type="#_x0000_t75" style="width:20.5pt;height:10.5pt" equationxml="&lt;">
            <v:imagedata r:id="rId73" o:title="" chromakey="white"/>
          </v:shape>
        </w:pict>
      </w:r>
      <w:r w:rsidRPr="007530C6">
        <w:rPr>
          <w:noProof/>
        </w:rPr>
        <w:fldChar w:fldCharType="end"/>
      </w:r>
      <w:r w:rsidRPr="007530C6">
        <w:rPr>
          <w:noProof/>
        </w:rPr>
        <w:t xml:space="preserve"> </w:t>
      </w:r>
      <w:r w:rsidRPr="007530C6">
        <w:t>and the data in the measured signal is 0. The correlation peak, (the highest, or in case of more than one highest, the earliest) indicates the timing in the measured signal.</w:t>
      </w:r>
    </w:p>
    <w:p w14:paraId="33B3B66A" w14:textId="77777777" w:rsidR="003C2C41" w:rsidRPr="007530C6" w:rsidRDefault="003C2C41" w:rsidP="003C2C41">
      <w:pPr>
        <w:rPr>
          <w:noProof/>
        </w:rPr>
      </w:pPr>
      <w:r w:rsidRPr="007530C6">
        <w:rPr>
          <w:noProof/>
        </w:rPr>
        <w:t xml:space="preserve">The number of samples used for FFT is reduced compared to </w:t>
      </w:r>
      <w:r w:rsidRPr="007530C6">
        <w:rPr>
          <w:noProof/>
        </w:rPr>
        <w:fldChar w:fldCharType="begin"/>
      </w:r>
      <w:r w:rsidRPr="007530C6">
        <w:rPr>
          <w:noProof/>
        </w:rPr>
        <w:instrText xml:space="preserve"> QUOTE </w:instrText>
      </w:r>
      <w:r w:rsidR="007A0580">
        <w:rPr>
          <w:position w:val="-5"/>
        </w:rPr>
        <w:pict w14:anchorId="1CC45DD6">
          <v:shape id="_x0000_i1115" type="#_x0000_t75" style="width:25.5pt;height:10.5pt" equationxml="&lt;">
            <v:imagedata r:id="rId76" o:title="" chromakey="white"/>
          </v:shape>
        </w:pict>
      </w:r>
      <w:r w:rsidRPr="007530C6">
        <w:rPr>
          <w:noProof/>
        </w:rPr>
        <w:instrText xml:space="preserve"> </w:instrText>
      </w:r>
      <w:r w:rsidRPr="007530C6">
        <w:rPr>
          <w:noProof/>
        </w:rPr>
        <w:fldChar w:fldCharType="separate"/>
      </w:r>
      <w:r w:rsidR="007A0580">
        <w:rPr>
          <w:position w:val="-5"/>
        </w:rPr>
        <w:pict w14:anchorId="34508E5E">
          <v:shape id="_x0000_i1116" type="#_x0000_t75" style="width:25.5pt;height:10.5pt" equationxml="&lt;">
            <v:imagedata r:id="rId76" o:title="" chromakey="white"/>
          </v:shape>
        </w:pict>
      </w:r>
      <w:r w:rsidRPr="007530C6">
        <w:rPr>
          <w:noProof/>
        </w:rPr>
        <w:fldChar w:fldCharType="end"/>
      </w:r>
      <w:r w:rsidRPr="007530C6">
        <w:rPr>
          <w:noProof/>
        </w:rPr>
        <w:t xml:space="preserve">. This subset of  samples is called </w:t>
      </w:r>
      <w:r w:rsidRPr="007530C6">
        <w:rPr>
          <w:noProof/>
        </w:rPr>
        <w:fldChar w:fldCharType="begin"/>
      </w:r>
      <w:r w:rsidRPr="007530C6">
        <w:rPr>
          <w:noProof/>
        </w:rPr>
        <w:instrText xml:space="preserve"> QUOTE </w:instrText>
      </w:r>
      <w:r w:rsidR="007A0580">
        <w:rPr>
          <w:position w:val="-5"/>
        </w:rPr>
        <w:pict w14:anchorId="11728BC3">
          <v:shape id="_x0000_i1117" type="#_x0000_t75" style="width:20.5pt;height:10.5pt" equationxml="&lt;">
            <v:imagedata r:id="rId82" o:title="" chromakey="white"/>
          </v:shape>
        </w:pict>
      </w:r>
      <w:r w:rsidRPr="007530C6">
        <w:rPr>
          <w:noProof/>
        </w:rPr>
        <w:instrText xml:space="preserve"> </w:instrText>
      </w:r>
      <w:r w:rsidRPr="007530C6">
        <w:rPr>
          <w:noProof/>
        </w:rPr>
        <w:fldChar w:fldCharType="separate"/>
      </w:r>
      <w:r w:rsidR="007A0580">
        <w:rPr>
          <w:position w:val="-5"/>
        </w:rPr>
        <w:pict w14:anchorId="7268629F">
          <v:shape id="_x0000_i1118" type="#_x0000_t75" style="width:20.5pt;height:10.5pt" equationxml="&lt;">
            <v:imagedata r:id="rId82" o:title="" chromakey="white"/>
          </v:shape>
        </w:pict>
      </w:r>
      <w:r w:rsidRPr="007530C6">
        <w:rPr>
          <w:noProof/>
        </w:rPr>
        <w:fldChar w:fldCharType="end"/>
      </w:r>
      <w:r w:rsidRPr="007530C6">
        <w:rPr>
          <w:noProof/>
        </w:rPr>
        <w:t>.</w:t>
      </w:r>
    </w:p>
    <w:p w14:paraId="1069DBEC" w14:textId="77777777" w:rsidR="003C2C41" w:rsidRPr="007530C6" w:rsidRDefault="003C2C41" w:rsidP="003C2C41">
      <w:r w:rsidRPr="007530C6">
        <w:lastRenderedPageBreak/>
        <w:t>From the acquired samples one timing can be derived.</w:t>
      </w:r>
    </w:p>
    <w:p w14:paraId="4826B74A" w14:textId="77777777" w:rsidR="003C2C41" w:rsidRPr="007530C6" w:rsidRDefault="003C2C41" w:rsidP="003C2C41">
      <w:r w:rsidRPr="007530C6">
        <w:t xml:space="preserve">The timing of the centre </w:t>
      </w:r>
      <w:r w:rsidRPr="007530C6">
        <w:fldChar w:fldCharType="begin"/>
      </w:r>
      <w:r w:rsidRPr="007530C6">
        <w:instrText xml:space="preserve"> QUOTE </w:instrText>
      </w:r>
      <w:r w:rsidR="007A0580">
        <w:rPr>
          <w:position w:val="-5"/>
        </w:rPr>
        <w:pict w14:anchorId="299C631A">
          <v:shape id="_x0000_i1119"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6F92A127">
          <v:shape id="_x0000_i1120" type="#_x0000_t75" style="width:10.5pt;height:10.5pt" equationxml="&lt;">
            <v:imagedata r:id="rId79" o:title="" chromakey="white"/>
          </v:shape>
        </w:pict>
      </w:r>
      <w:r w:rsidRPr="007530C6">
        <w:fldChar w:fldCharType="end"/>
      </w:r>
      <w:r w:rsidRPr="007530C6">
        <w:t xml:space="preserve"> is determined according to the cyclic prefix length of the OFDM symbols. For normal CP, there are two values for </w:t>
      </w:r>
      <w:r w:rsidRPr="007530C6">
        <w:fldChar w:fldCharType="begin"/>
      </w:r>
      <w:r w:rsidRPr="007530C6">
        <w:instrText xml:space="preserve"> QUOTE </w:instrText>
      </w:r>
      <w:r w:rsidR="007A0580">
        <w:rPr>
          <w:position w:val="-5"/>
        </w:rPr>
        <w:pict w14:anchorId="673D44A9">
          <v:shape id="_x0000_i1121"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347FEC06">
          <v:shape id="_x0000_i1122" type="#_x0000_t75" style="width:10.5pt;height:10.5pt" equationxml="&lt;">
            <v:imagedata r:id="rId79" o:title="" chromakey="white"/>
          </v:shape>
        </w:pict>
      </w:r>
      <w:r w:rsidRPr="007530C6">
        <w:fldChar w:fldCharType="end"/>
      </w:r>
      <w:r w:rsidRPr="007530C6">
        <w:t xml:space="preserve"> in a 1 ms period:</w:t>
      </w:r>
    </w:p>
    <w:p w14:paraId="10526176"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7A0580">
        <w:rPr>
          <w:position w:val="-5"/>
        </w:rPr>
        <w:pict w14:anchorId="2A8E79D9">
          <v:shape id="_x0000_i1123"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36E5413D">
          <v:shape id="_x0000_i1124" type="#_x0000_t75" style="width:10.5pt;height:10.5pt" equationxml="&lt;">
            <v:imagedata r:id="rId79" o:title="" chromakey="white"/>
          </v:shape>
        </w:pict>
      </w:r>
      <w:r w:rsidRPr="007530C6">
        <w:fldChar w:fldCharType="end"/>
      </w:r>
      <w:r w:rsidRPr="007530C6">
        <w:t xml:space="preserve"> = length of cylic prefix / 2,</w:t>
      </w:r>
    </w:p>
    <w:p w14:paraId="43719B99"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7A0580">
        <w:rPr>
          <w:position w:val="-5"/>
        </w:rPr>
        <w:pict w14:anchorId="14049EF9">
          <v:shape id="_x0000_i1125"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105379D2">
          <v:shape id="_x0000_i1126" type="#_x0000_t75" style="width:10.5pt;height:10.5pt" equationxml="&lt;">
            <v:imagedata r:id="rId79" o:title="" chromakey="white"/>
          </v:shape>
        </w:pict>
      </w:r>
      <w:r w:rsidRPr="007530C6">
        <w:fldChar w:fldCharType="end"/>
      </w:r>
      <w:r w:rsidRPr="007530C6">
        <w:t xml:space="preserve"> = </w:t>
      </w:r>
      <w:r w:rsidRPr="007530C6">
        <w:rPr>
          <w:rFonts w:eastAsia="Yu Mincho"/>
        </w:rPr>
        <w:t>Longer CP length</w:t>
      </w:r>
      <w:r w:rsidRPr="007530C6">
        <w:t xml:space="preserve"> - length of cylic prefix / 2,</w:t>
      </w:r>
    </w:p>
    <w:p w14:paraId="786B0B1B" w14:textId="1C455D76" w:rsidR="003C2C41" w:rsidRPr="007530C6" w:rsidRDefault="003C2C41" w:rsidP="003C2C41">
      <w:r w:rsidRPr="007530C6">
        <w:t>Where the length of cyclic prefix is obtained from table 6.6.3.5-2 for 15 kHz SCS, table 6.6.3.5-3 for 30 kHz SCS and table 6.6.3.5-4 for 60 kHz SCS in [</w:t>
      </w:r>
      <w:r w:rsidR="00151B3A" w:rsidRPr="007530C6">
        <w:rPr>
          <w:rFonts w:hint="eastAsia"/>
          <w:lang w:eastAsia="zh-CN"/>
        </w:rPr>
        <w:t>6</w:t>
      </w:r>
      <w:r w:rsidRPr="007530C6">
        <w:t>], and the longer CP length is obtained from table F.2.4-1.</w:t>
      </w:r>
    </w:p>
    <w:p w14:paraId="3D95F26F" w14:textId="77777777" w:rsidR="003C2C41" w:rsidRPr="007530C6" w:rsidRDefault="003C2C41" w:rsidP="003C2C41">
      <w:r w:rsidRPr="007530C6">
        <w:t>As per the example values:</w:t>
      </w:r>
    </w:p>
    <w:p w14:paraId="3C826E42"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7A0580">
        <w:rPr>
          <w:position w:val="-5"/>
        </w:rPr>
        <w:pict w14:anchorId="6D752C14">
          <v:shape id="_x0000_i1127"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4328DD59">
          <v:shape id="_x0000_i1128" type="#_x0000_t75" style="width:10.5pt;height:10.5pt" equationxml="&lt;">
            <v:imagedata r:id="rId79" o:title="" chromakey="white"/>
          </v:shape>
        </w:pict>
      </w:r>
      <w:r w:rsidRPr="007530C6">
        <w:fldChar w:fldCharType="end"/>
      </w:r>
      <w:r w:rsidRPr="007530C6">
        <w:t xml:space="preserve"> = 144</w:t>
      </w:r>
      <w:r w:rsidRPr="007530C6">
        <w:rPr>
          <w:noProof/>
        </w:rPr>
        <w:t xml:space="preserve"> within the CP of length 288 for OFDM symbols 1 to 13 of a slot,</w:t>
      </w:r>
    </w:p>
    <w:p w14:paraId="72CC9CF6" w14:textId="77777777" w:rsidR="003C2C41" w:rsidRPr="007530C6" w:rsidRDefault="003C2C41" w:rsidP="007E75C1">
      <w:pPr>
        <w:pStyle w:val="B1"/>
      </w:pPr>
      <w:r w:rsidRPr="007530C6">
        <w:t>-</w:t>
      </w:r>
      <w:r w:rsidRPr="007530C6">
        <w:tab/>
      </w:r>
      <w:r w:rsidRPr="007530C6">
        <w:fldChar w:fldCharType="begin"/>
      </w:r>
      <w:r w:rsidRPr="007530C6">
        <w:instrText xml:space="preserve"> QUOTE </w:instrText>
      </w:r>
      <w:r w:rsidR="007A0580">
        <w:rPr>
          <w:position w:val="-5"/>
        </w:rPr>
        <w:pict w14:anchorId="11C07055">
          <v:shape id="_x0000_i1129"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1EA22DEB">
          <v:shape id="_x0000_i1130" type="#_x0000_t75" style="width:10.5pt;height:10.5pt" equationxml="&lt;">
            <v:imagedata r:id="rId79" o:title="" chromakey="white"/>
          </v:shape>
        </w:pict>
      </w:r>
      <w:r w:rsidRPr="007530C6">
        <w:fldChar w:fldCharType="end"/>
      </w:r>
      <w:r w:rsidRPr="007530C6">
        <w:t xml:space="preserve"> = 208</w:t>
      </w:r>
      <w:r w:rsidRPr="007530C6">
        <w:rPr>
          <w:noProof/>
        </w:rPr>
        <w:t>= 352 - 144) within the CP of length 352 for OFDM symbol 0 of a slot.</w:t>
      </w:r>
    </w:p>
    <w:p w14:paraId="62822DE0" w14:textId="2C1F33BD" w:rsidR="00DF79D4" w:rsidRPr="007530C6" w:rsidRDefault="00A644E3" w:rsidP="007E75C1">
      <w:pPr>
        <w:pStyle w:val="Heading1"/>
      </w:pPr>
      <w:bookmarkStart w:id="3604" w:name="_Toc82595652"/>
      <w:bookmarkStart w:id="3605" w:name="_Toc76545549"/>
      <w:bookmarkStart w:id="3606" w:name="_Toc75243203"/>
      <w:bookmarkStart w:id="3607" w:name="_Toc74962293"/>
      <w:bookmarkStart w:id="3608" w:name="_Toc66728416"/>
      <w:bookmarkStart w:id="3609" w:name="_Toc61183101"/>
      <w:bookmarkStart w:id="3610" w:name="_Toc58863116"/>
      <w:bookmarkStart w:id="3611" w:name="_Toc58860612"/>
      <w:bookmarkStart w:id="3612" w:name="_Toc53182825"/>
      <w:bookmarkStart w:id="3613" w:name="_Toc45884790"/>
      <w:bookmarkStart w:id="3614" w:name="_Toc37272543"/>
      <w:bookmarkStart w:id="3615" w:name="_Toc36645489"/>
      <w:bookmarkStart w:id="3616" w:name="_Toc29810095"/>
      <w:bookmarkStart w:id="3617" w:name="_Toc21100297"/>
      <w:bookmarkStart w:id="3618" w:name="_Toc121756816"/>
      <w:bookmarkStart w:id="3619" w:name="_Toc121820405"/>
      <w:bookmarkStart w:id="3620" w:name="_Toc124158155"/>
      <w:bookmarkStart w:id="3621" w:name="_Toc130560732"/>
      <w:bookmarkStart w:id="3622" w:name="_Toc137470375"/>
      <w:bookmarkStart w:id="3623" w:name="_Toc138884768"/>
      <w:r w:rsidRPr="007530C6">
        <w:rPr>
          <w:rFonts w:hint="eastAsia"/>
          <w:lang w:eastAsia="zh-CN"/>
        </w:rPr>
        <w:t>E</w:t>
      </w:r>
      <w:r w:rsidR="00DF79D4" w:rsidRPr="007530C6">
        <w:t>.5</w:t>
      </w:r>
      <w:r w:rsidR="00DF79D4" w:rsidRPr="007530C6">
        <w:tab/>
        <w:t>Resource element TX power</w:t>
      </w:r>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p>
    <w:p w14:paraId="3726CC62" w14:textId="77777777" w:rsidR="00DF79D4" w:rsidRPr="007530C6" w:rsidRDefault="00DF79D4" w:rsidP="00DF79D4">
      <w:pPr>
        <w:rPr>
          <w:rFonts w:ascii="Calibri" w:hAnsi="Calibri"/>
          <w:sz w:val="21"/>
        </w:rPr>
      </w:pPr>
      <w:r w:rsidRPr="007530C6">
        <w:rPr>
          <w:rFonts w:eastAsia="Osaka"/>
        </w:rPr>
        <w:t xml:space="preserve">Perform FFT on </w:t>
      </w:r>
      <w:r w:rsidRPr="007530C6">
        <w:rPr>
          <w:noProof/>
        </w:rPr>
        <w:fldChar w:fldCharType="begin"/>
      </w:r>
      <w:r w:rsidRPr="007530C6">
        <w:rPr>
          <w:noProof/>
        </w:rPr>
        <w:instrText xml:space="preserve"> QUOTE </w:instrText>
      </w:r>
      <w:r w:rsidR="007A0580">
        <w:rPr>
          <w:rFonts w:eastAsia="Osaka"/>
          <w:position w:val="-5"/>
        </w:rPr>
        <w:pict w14:anchorId="655EB7B9">
          <v:shape id="_x0000_i1131" type="#_x0000_t75" style="width:31.5pt;height:10.5pt" equationxml="&lt;">
            <v:imagedata r:id="rId83" o:title="" chromakey="white"/>
          </v:shape>
        </w:pict>
      </w:r>
      <w:r w:rsidRPr="007530C6">
        <w:rPr>
          <w:noProof/>
        </w:rPr>
        <w:instrText xml:space="preserve"> </w:instrText>
      </w:r>
      <w:r w:rsidRPr="007530C6">
        <w:rPr>
          <w:noProof/>
        </w:rPr>
        <w:fldChar w:fldCharType="separate"/>
      </w:r>
      <w:r w:rsidR="007A0580">
        <w:rPr>
          <w:rFonts w:eastAsia="Osaka"/>
          <w:position w:val="-5"/>
        </w:rPr>
        <w:pict w14:anchorId="7DBB2652">
          <v:shape id="_x0000_i1132" type="#_x0000_t75" style="width:31.5pt;height:10.5pt" equationxml="&lt;">
            <v:imagedata r:id="rId83" o:title="" chromakey="white"/>
          </v:shape>
        </w:pict>
      </w:r>
      <w:r w:rsidRPr="007530C6">
        <w:rPr>
          <w:noProof/>
        </w:rPr>
        <w:fldChar w:fldCharType="end"/>
      </w:r>
      <w:r w:rsidRPr="007530C6">
        <w:rPr>
          <w:noProof/>
        </w:rPr>
        <w:t xml:space="preserve"> with the FFT window timing </w:t>
      </w:r>
      <w:r w:rsidRPr="007530C6">
        <w:fldChar w:fldCharType="begin"/>
      </w:r>
      <w:r w:rsidRPr="007530C6">
        <w:instrText xml:space="preserve"> QUOTE </w:instrText>
      </w:r>
      <w:r w:rsidR="007A0580">
        <w:rPr>
          <w:position w:val="-5"/>
        </w:rPr>
        <w:pict w14:anchorId="0FBA0A22">
          <v:shape id="_x0000_i1133" type="#_x0000_t75" style="width:10.5pt;height:10.5pt" equationxml="&lt;">
            <v:imagedata r:id="rId79" o:title="" chromakey="white"/>
          </v:shape>
        </w:pict>
      </w:r>
      <w:r w:rsidRPr="007530C6">
        <w:instrText xml:space="preserve"> </w:instrText>
      </w:r>
      <w:r w:rsidRPr="007530C6">
        <w:fldChar w:fldCharType="separate"/>
      </w:r>
      <w:r w:rsidR="007A0580">
        <w:rPr>
          <w:position w:val="-5"/>
        </w:rPr>
        <w:pict w14:anchorId="6F2374DE">
          <v:shape id="_x0000_i1134" type="#_x0000_t75" style="width:10.5pt;height:10.5pt" equationxml="&lt;">
            <v:imagedata r:id="rId79" o:title="" chromakey="white"/>
          </v:shape>
        </w:pict>
      </w:r>
      <w:r w:rsidRPr="007530C6">
        <w:fldChar w:fldCharType="end"/>
      </w:r>
      <w:r w:rsidRPr="007530C6">
        <w:t xml:space="preserve">. The result is called </w:t>
      </w:r>
      <w:r w:rsidRPr="007530C6">
        <w:fldChar w:fldCharType="begin"/>
      </w:r>
      <w:r w:rsidRPr="007530C6">
        <w:instrText xml:space="preserve"> QUOTE </w:instrText>
      </w:r>
      <w:r w:rsidR="007A0580">
        <w:rPr>
          <w:position w:val="-5"/>
        </w:rPr>
        <w:pict w14:anchorId="3E476388">
          <v:shape id="_x0000_i1135" type="#_x0000_t75" style="width:35.5pt;height:10.5pt" equationxml="&lt;">
            <v:imagedata r:id="rId84" o:title="" chromakey="white"/>
          </v:shape>
        </w:pict>
      </w:r>
      <w:r w:rsidRPr="007530C6">
        <w:instrText xml:space="preserve"> </w:instrText>
      </w:r>
      <w:r w:rsidRPr="007530C6">
        <w:fldChar w:fldCharType="separate"/>
      </w:r>
      <w:r w:rsidR="007A0580">
        <w:rPr>
          <w:position w:val="-5"/>
        </w:rPr>
        <w:pict w14:anchorId="53C22E0C">
          <v:shape id="_x0000_i1136" type="#_x0000_t75" style="width:35.5pt;height:10.5pt" equationxml="&lt;">
            <v:imagedata r:id="rId84" o:title="" chromakey="white"/>
          </v:shape>
        </w:pict>
      </w:r>
      <w:r w:rsidRPr="007530C6">
        <w:fldChar w:fldCharType="end"/>
      </w:r>
      <w:r w:rsidRPr="007530C6">
        <w:t>. The RE TX power (RETP) is then defined as:</w:t>
      </w:r>
    </w:p>
    <w:p w14:paraId="667B958E" w14:textId="22FD8374" w:rsidR="00DF79D4" w:rsidRPr="007530C6" w:rsidRDefault="007E75C1" w:rsidP="007E75C1">
      <w:pPr>
        <w:pStyle w:val="EQ"/>
        <w:rPr>
          <w:rFonts w:eastAsia="Osaka"/>
        </w:rPr>
      </w:pPr>
      <w:r>
        <w:tab/>
      </w:r>
      <w:r w:rsidR="007A0580">
        <w:pict w14:anchorId="5B6D73CD">
          <v:shape id="_x0000_i1137" type="#_x0000_t75" style="width:103.5pt;height:10.5pt" equationxml="&lt;">
            <v:imagedata r:id="rId85" o:title="" chromakey="white"/>
          </v:shape>
        </w:pict>
      </w:r>
    </w:p>
    <w:p w14:paraId="2E254D24" w14:textId="77777777" w:rsidR="00DF79D4" w:rsidRPr="007530C6" w:rsidRDefault="00DF79D4" w:rsidP="00DF79D4">
      <w:r w:rsidRPr="007530C6">
        <w:t>Where SCS is the subcarrier spacing in Hz.</w:t>
      </w:r>
    </w:p>
    <w:p w14:paraId="680D2EC6" w14:textId="77777777" w:rsidR="00DF79D4" w:rsidRPr="007530C6" w:rsidRDefault="00DF79D4" w:rsidP="00DF79D4">
      <w:pPr>
        <w:rPr>
          <w:rFonts w:eastAsia="Osaka"/>
        </w:rPr>
      </w:pPr>
      <w:r w:rsidRPr="007530C6">
        <w:rPr>
          <w:rFonts w:eastAsia="Osaka"/>
        </w:rPr>
        <w:t>From RETP the OFDM Symbol TX power (OSTP) is derived as follows:</w:t>
      </w:r>
    </w:p>
    <w:p w14:paraId="5CC853D2" w14:textId="79B36ACA" w:rsidR="00DF79D4" w:rsidRPr="007530C6" w:rsidRDefault="007E75C1" w:rsidP="007E75C1">
      <w:pPr>
        <w:pStyle w:val="EQ"/>
      </w:pPr>
      <w:r>
        <w:rPr>
          <w:rFonts w:eastAsia="Osaka"/>
        </w:rPr>
        <w:tab/>
      </w:r>
      <w:r w:rsidR="007A0580">
        <w:rPr>
          <w:rFonts w:eastAsia="Osaka"/>
        </w:rPr>
        <w:pict w14:anchorId="11005977">
          <v:shape id="_x0000_i1138" type="#_x0000_t75" style="width:103.5pt;height:25.5pt" equationxml="&lt;">
            <v:imagedata r:id="rId86" o:title="" chromakey="white"/>
          </v:shape>
        </w:pict>
      </w:r>
    </w:p>
    <w:p w14:paraId="0C447CBA" w14:textId="77777777" w:rsidR="00DF79D4" w:rsidRPr="007530C6" w:rsidRDefault="00DF79D4" w:rsidP="00DF79D4">
      <w:pPr>
        <w:rPr>
          <w:rFonts w:eastAsia="Osaka"/>
        </w:rPr>
      </w:pPr>
      <w:r w:rsidRPr="007530C6">
        <w:t>Where the su</w:t>
      </w:r>
      <w:r w:rsidRPr="007530C6">
        <w:rPr>
          <w:rFonts w:eastAsia="Osaka"/>
        </w:rPr>
        <w:t xml:space="preserve">mmation accumulates </w:t>
      </w:r>
      <w:r w:rsidRPr="007530C6">
        <w:rPr>
          <w:rFonts w:eastAsia="Osaka"/>
        </w:rPr>
        <w:fldChar w:fldCharType="begin"/>
      </w:r>
      <w:r w:rsidRPr="007530C6">
        <w:rPr>
          <w:rFonts w:eastAsia="Osaka"/>
        </w:rPr>
        <w:instrText xml:space="preserve"> QUOTE </w:instrText>
      </w:r>
      <w:r w:rsidR="007A0580">
        <w:rPr>
          <w:rFonts w:eastAsia="Osaka"/>
          <w:position w:val="-5"/>
        </w:rPr>
        <w:pict w14:anchorId="5574E37A">
          <v:shape id="_x0000_i1139" type="#_x0000_t75" style="width:35.5pt;height:10.5pt" equationxml="&lt;">
            <v:imagedata r:id="rId87"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00479079">
          <v:shape id="_x0000_i1140" type="#_x0000_t75" style="width:35.5pt;height:10.5pt" equationxml="&lt;">
            <v:imagedata r:id="rId87" o:title="" chromakey="white"/>
          </v:shape>
        </w:pict>
      </w:r>
      <w:r w:rsidRPr="007530C6">
        <w:rPr>
          <w:rFonts w:eastAsia="Osaka"/>
        </w:rPr>
        <w:fldChar w:fldCharType="end"/>
      </w:r>
      <w:r w:rsidRPr="007530C6">
        <w:rPr>
          <w:rFonts w:eastAsia="Osaka"/>
        </w:rPr>
        <w:t xml:space="preserve"> RETP values of all </w:t>
      </w:r>
      <w:r w:rsidRPr="007530C6">
        <w:rPr>
          <w:i/>
        </w:rPr>
        <w:t>N</w:t>
      </w:r>
      <w:r w:rsidRPr="007530C6">
        <w:rPr>
          <w:i/>
          <w:vertAlign w:val="subscript"/>
        </w:rPr>
        <w:t>sym</w:t>
      </w:r>
      <w:r w:rsidRPr="007530C6">
        <w:rPr>
          <w:rFonts w:eastAsia="Osaka"/>
        </w:rPr>
        <w:t xml:space="preserve"> OFDM symbols that carry PDSCH and not containing PDCCH, RS or SSB within a slot. </w:t>
      </w:r>
    </w:p>
    <w:p w14:paraId="3A71B274" w14:textId="44109228" w:rsidR="00DF79D4" w:rsidRPr="007530C6" w:rsidRDefault="00DF79D4" w:rsidP="00DF79D4">
      <w:r w:rsidRPr="007530C6">
        <w:rPr>
          <w:rFonts w:eastAsia="Osaka"/>
        </w:rPr>
        <w:t xml:space="preserve">From the acquired samples, </w:t>
      </w:r>
      <w:r w:rsidRPr="007530C6">
        <w:rPr>
          <w:rFonts w:eastAsia="Osaka"/>
        </w:rPr>
        <w:fldChar w:fldCharType="begin"/>
      </w:r>
      <w:r w:rsidRPr="007530C6">
        <w:rPr>
          <w:rFonts w:eastAsia="Osaka"/>
        </w:rPr>
        <w:instrText xml:space="preserve"> QUOTE </w:instrText>
      </w:r>
      <w:r w:rsidR="007A0580">
        <w:rPr>
          <w:rFonts w:eastAsia="Osaka"/>
          <w:position w:val="-5"/>
        </w:rPr>
        <w:pict w14:anchorId="547E1A91">
          <v:shape id="_x0000_i1141" type="#_x0000_t75" style="width:15.5pt;height:10.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04CE17C1">
          <v:shape id="_x0000_i1142" type="#_x0000_t75" style="width:15.5pt;height:10.5pt" equationxml="&lt;">
            <v:imagedata r:id="rId78" o:title="" chromakey="white"/>
          </v:shape>
        </w:pict>
      </w:r>
      <w:r w:rsidRPr="007530C6">
        <w:rPr>
          <w:rFonts w:eastAsia="Osaka"/>
        </w:rPr>
        <w:fldChar w:fldCharType="end"/>
      </w:r>
      <w:r w:rsidRPr="007530C6">
        <w:rPr>
          <w:rFonts w:eastAsia="Osaka"/>
        </w:rPr>
        <w:t xml:space="preserve"> values for each OSTP can be obtained and averaged where </w:t>
      </w:r>
      <w:r w:rsidRPr="007530C6">
        <w:rPr>
          <w:rFonts w:eastAsia="Osaka"/>
        </w:rPr>
        <w:fldChar w:fldCharType="begin"/>
      </w:r>
      <w:r w:rsidRPr="007530C6">
        <w:rPr>
          <w:rFonts w:eastAsia="Osaka"/>
        </w:rPr>
        <w:instrText xml:space="preserve"> QUOTE </w:instrText>
      </w:r>
      <w:r w:rsidR="007A0580">
        <w:rPr>
          <w:rFonts w:eastAsia="Osaka"/>
          <w:position w:val="-5"/>
        </w:rPr>
        <w:pict w14:anchorId="7171F843">
          <v:shape id="_x0000_i1143" type="#_x0000_t75" style="width:15.5pt;height:10.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3C4E2889">
          <v:shape id="_x0000_i1144" type="#_x0000_t75" style="width:15.5pt;height:10.5pt" equationxml="&lt;">
            <v:imagedata r:id="rId78" o:title="" chromakey="white"/>
          </v:shape>
        </w:pict>
      </w:r>
      <w:r w:rsidRPr="007530C6">
        <w:rPr>
          <w:rFonts w:eastAsia="Osaka"/>
        </w:rPr>
        <w:fldChar w:fldCharType="end"/>
      </w:r>
      <w:r w:rsidRPr="007530C6">
        <w:rPr>
          <w:rFonts w:eastAsia="Osaka"/>
        </w:rPr>
        <w:t xml:space="preserve"> is the number of slots in a 10 ms measurement interval for FDD. For TDD, </w:t>
      </w:r>
      <w:r w:rsidRPr="007530C6">
        <w:rPr>
          <w:rFonts w:eastAsia="Osaka"/>
        </w:rPr>
        <w:fldChar w:fldCharType="begin"/>
      </w:r>
      <w:r w:rsidRPr="007530C6">
        <w:rPr>
          <w:rFonts w:eastAsia="Osaka"/>
        </w:rPr>
        <w:instrText xml:space="preserve"> QUOTE </w:instrText>
      </w:r>
      <w:r w:rsidR="007A0580">
        <w:rPr>
          <w:rFonts w:eastAsia="Osaka"/>
          <w:position w:val="-5"/>
        </w:rPr>
        <w:pict w14:anchorId="1D75F5E6">
          <v:shape id="_x0000_i1145" type="#_x0000_t75" style="width:15.5pt;height:10.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51674222">
          <v:shape id="_x0000_i1146" type="#_x0000_t75" style="width:15.5pt;height:10.5pt" equationxml="&lt;">
            <v:imagedata r:id="rId78" o:title="" chromakey="white"/>
          </v:shape>
        </w:pict>
      </w:r>
      <w:r w:rsidRPr="007530C6">
        <w:rPr>
          <w:rFonts w:eastAsia="Osaka"/>
        </w:rPr>
        <w:fldChar w:fldCharType="end"/>
      </w:r>
      <w:r w:rsidRPr="007530C6">
        <w:rPr>
          <w:rFonts w:eastAsia="Osaka"/>
        </w:rPr>
        <w:t xml:space="preserve"> is the number of slots with downlink symbols in a 10 ms measurement interval and is computed according to the values in table 4.9.2.2-1</w:t>
      </w:r>
      <w:r w:rsidRPr="007530C6">
        <w:t xml:space="preserve"> in [</w:t>
      </w:r>
      <w:r w:rsidR="00151B3A" w:rsidRPr="007530C6">
        <w:rPr>
          <w:rFonts w:hint="eastAsia"/>
          <w:lang w:eastAsia="zh-CN"/>
        </w:rPr>
        <w:t>6</w:t>
      </w:r>
      <w:r w:rsidRPr="007530C6">
        <w:t>]</w:t>
      </w:r>
      <w:r w:rsidRPr="007530C6">
        <w:rPr>
          <w:rFonts w:eastAsia="Osaka"/>
        </w:rPr>
        <w:t>.</w:t>
      </w:r>
    </w:p>
    <w:p w14:paraId="36D7DF89" w14:textId="77777777" w:rsidR="00DF79D4" w:rsidRPr="007530C6" w:rsidRDefault="00DF79D4" w:rsidP="00DF79D4">
      <w:r w:rsidRPr="007530C6">
        <w:rPr>
          <w:rFonts w:eastAsia="Osaka"/>
        </w:rPr>
        <w:t xml:space="preserve">For the example used in the annex, </w:t>
      </w:r>
      <w:r w:rsidRPr="007530C6">
        <w:rPr>
          <w:rFonts w:eastAsia="Osaka"/>
        </w:rPr>
        <w:fldChar w:fldCharType="begin"/>
      </w:r>
      <w:r w:rsidRPr="007530C6">
        <w:rPr>
          <w:rFonts w:eastAsia="Osaka"/>
        </w:rPr>
        <w:instrText xml:space="preserve"> QUOTE </w:instrText>
      </w:r>
      <w:r w:rsidR="007A0580">
        <w:rPr>
          <w:rFonts w:eastAsia="Osaka"/>
          <w:position w:val="-5"/>
        </w:rPr>
        <w:pict w14:anchorId="0160FA6E">
          <v:shape id="_x0000_i1147" type="#_x0000_t75" style="width:35.5pt;height:10.5pt" equationxml="&lt;">
            <v:imagedata r:id="rId8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00740CE8">
          <v:shape id="_x0000_i1148" type="#_x0000_t75" style="width:35.5pt;height:10.5pt" equationxml="&lt;">
            <v:imagedata r:id="rId88" o:title="" chromakey="white"/>
          </v:shape>
        </w:pict>
      </w:r>
      <w:r w:rsidRPr="007530C6">
        <w:rPr>
          <w:rFonts w:eastAsia="Osaka"/>
        </w:rPr>
        <w:fldChar w:fldCharType="end"/>
      </w:r>
      <w:r w:rsidRPr="007530C6">
        <w:rPr>
          <w:rFonts w:eastAsia="Osaka"/>
        </w:rPr>
        <w:t xml:space="preserve"> and </w:t>
      </w:r>
      <w:r w:rsidRPr="007530C6">
        <w:rPr>
          <w:rFonts w:eastAsia="Osaka"/>
        </w:rPr>
        <w:fldChar w:fldCharType="begin"/>
      </w:r>
      <w:r w:rsidRPr="007530C6">
        <w:rPr>
          <w:rFonts w:eastAsia="Osaka"/>
        </w:rPr>
        <w:instrText xml:space="preserve"> QUOTE </w:instrText>
      </w:r>
      <w:r w:rsidR="007A0580">
        <w:rPr>
          <w:rFonts w:eastAsia="Osaka"/>
          <w:position w:val="-5"/>
        </w:rPr>
        <w:pict w14:anchorId="7F1FC392">
          <v:shape id="_x0000_i1149" type="#_x0000_t75" style="width:46.5pt;height:10.5pt" equationxml="&lt;">
            <v:imagedata r:id="rId89"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009EB296">
          <v:shape id="_x0000_i1150" type="#_x0000_t75" style="width:46.5pt;height:10.5pt" equationxml="&lt;">
            <v:imagedata r:id="rId89" o:title="" chromakey="white"/>
          </v:shape>
        </w:pict>
      </w:r>
      <w:r w:rsidRPr="007530C6">
        <w:rPr>
          <w:rFonts w:eastAsia="Osaka"/>
        </w:rPr>
        <w:fldChar w:fldCharType="end"/>
      </w:r>
      <w:r w:rsidRPr="007530C6">
        <w:rPr>
          <w:rFonts w:eastAsia="Osaka"/>
        </w:rPr>
        <w:t>.</w:t>
      </w:r>
    </w:p>
    <w:p w14:paraId="12A76AFB" w14:textId="4AC3E0B9" w:rsidR="00DF79D4" w:rsidRPr="007530C6" w:rsidRDefault="00A644E3" w:rsidP="007E75C1">
      <w:pPr>
        <w:pStyle w:val="Heading1"/>
      </w:pPr>
      <w:bookmarkStart w:id="3624" w:name="_Toc82595653"/>
      <w:bookmarkStart w:id="3625" w:name="_Toc76545550"/>
      <w:bookmarkStart w:id="3626" w:name="_Toc75243204"/>
      <w:bookmarkStart w:id="3627" w:name="_Toc74962294"/>
      <w:bookmarkStart w:id="3628" w:name="_Toc66728417"/>
      <w:bookmarkStart w:id="3629" w:name="_Toc61183102"/>
      <w:bookmarkStart w:id="3630" w:name="_Toc58863117"/>
      <w:bookmarkStart w:id="3631" w:name="_Toc58860613"/>
      <w:bookmarkStart w:id="3632" w:name="_Toc53182826"/>
      <w:bookmarkStart w:id="3633" w:name="_Toc45884791"/>
      <w:bookmarkStart w:id="3634" w:name="_Toc37272544"/>
      <w:bookmarkStart w:id="3635" w:name="_Toc36645490"/>
      <w:bookmarkStart w:id="3636" w:name="_Toc29810096"/>
      <w:bookmarkStart w:id="3637" w:name="_Toc21100298"/>
      <w:bookmarkStart w:id="3638" w:name="_Toc121756817"/>
      <w:bookmarkStart w:id="3639" w:name="_Toc121820406"/>
      <w:bookmarkStart w:id="3640" w:name="_Toc124158156"/>
      <w:bookmarkStart w:id="3641" w:name="_Toc130560733"/>
      <w:bookmarkStart w:id="3642" w:name="_Toc137470376"/>
      <w:bookmarkStart w:id="3643" w:name="_Toc138884769"/>
      <w:r w:rsidRPr="007530C6">
        <w:rPr>
          <w:rFonts w:hint="eastAsia"/>
          <w:lang w:eastAsia="zh-CN"/>
        </w:rPr>
        <w:t>E</w:t>
      </w:r>
      <w:r w:rsidR="00DF79D4" w:rsidRPr="007530C6">
        <w:t>.6</w:t>
      </w:r>
      <w:r w:rsidR="00DF79D4" w:rsidRPr="007530C6">
        <w:tab/>
        <w:t>Post-FFT equalisation</w:t>
      </w:r>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p>
    <w:p w14:paraId="3BBFDB5A" w14:textId="77777777" w:rsidR="00DF79D4" w:rsidRPr="007530C6" w:rsidRDefault="00DF79D4" w:rsidP="00DF79D4">
      <w:pPr>
        <w:tabs>
          <w:tab w:val="left" w:pos="540"/>
        </w:tabs>
        <w:rPr>
          <w:rFonts w:ascii="Calibri" w:hAnsi="Calibri"/>
          <w:sz w:val="21"/>
          <w:lang w:eastAsia="ko-KR"/>
        </w:rPr>
      </w:pPr>
      <w:r w:rsidRPr="007530C6">
        <w:rPr>
          <w:lang w:eastAsia="ko-KR"/>
        </w:rPr>
        <w:t>Perform</w:t>
      </w:r>
      <w:r w:rsidRPr="007530C6">
        <w:rPr>
          <w:lang w:eastAsia="ko-KR"/>
        </w:rPr>
        <w:fldChar w:fldCharType="begin"/>
      </w:r>
      <w:r w:rsidRPr="007530C6">
        <w:rPr>
          <w:lang w:eastAsia="ko-KR"/>
        </w:rPr>
        <w:instrText xml:space="preserve"> QUOTE </w:instrText>
      </w:r>
      <w:r w:rsidR="007A0580">
        <w:rPr>
          <w:position w:val="-5"/>
        </w:rPr>
        <w:pict w14:anchorId="6335D6EB">
          <v:shape id="_x0000_i1151" type="#_x0000_t75" style="width:25.5pt;height:10.5pt" equationxml="&lt;">
            <v:imagedata r:id="rId77" o:title="" chromakey="white"/>
          </v:shape>
        </w:pict>
      </w:r>
      <w:r w:rsidRPr="007530C6">
        <w:rPr>
          <w:lang w:eastAsia="ko-KR"/>
        </w:rPr>
        <w:instrText xml:space="preserve"> </w:instrText>
      </w:r>
      <w:r w:rsidRPr="007530C6">
        <w:rPr>
          <w:lang w:eastAsia="ko-KR"/>
        </w:rPr>
        <w:fldChar w:fldCharType="separate"/>
      </w:r>
      <w:r w:rsidR="007A0580">
        <w:rPr>
          <w:position w:val="-5"/>
        </w:rPr>
        <w:pict w14:anchorId="2382D894">
          <v:shape id="_x0000_i1152" type="#_x0000_t75" style="width:25.5pt;height:10.5pt" equationxml="&lt;">
            <v:imagedata r:id="rId77" o:title="" chromakey="white"/>
          </v:shape>
        </w:pict>
      </w:r>
      <w:r w:rsidRPr="007530C6">
        <w:rPr>
          <w:lang w:eastAsia="ko-KR"/>
        </w:rPr>
        <w:fldChar w:fldCharType="end"/>
      </w:r>
      <w:r w:rsidRPr="007530C6">
        <w:rPr>
          <w:lang w:eastAsia="ko-KR"/>
        </w:rPr>
        <w:t xml:space="preserve"> </w:t>
      </w:r>
      <w:r w:rsidRPr="007530C6">
        <w:rPr>
          <w:rFonts w:eastAsia="Osaka"/>
        </w:rPr>
        <w:t xml:space="preserve">FFTs on </w:t>
      </w:r>
      <w:r w:rsidRPr="007530C6">
        <w:rPr>
          <w:rFonts w:eastAsia="Osaka"/>
        </w:rPr>
        <w:fldChar w:fldCharType="begin"/>
      </w:r>
      <w:r w:rsidRPr="007530C6">
        <w:rPr>
          <w:rFonts w:eastAsia="Osaka"/>
        </w:rPr>
        <w:instrText xml:space="preserve"> QUOTE </w:instrText>
      </w:r>
      <w:r w:rsidR="007A0580">
        <w:rPr>
          <w:rFonts w:eastAsia="Osaka"/>
          <w:position w:val="-5"/>
        </w:rPr>
        <w:pict w14:anchorId="6DBB7796">
          <v:shape id="_x0000_i1153" type="#_x0000_t75" style="width:31.5pt;height:10.5pt" equationxml="&lt;">
            <v:imagedata r:id="rId83"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4BE79CD1">
          <v:shape id="_x0000_i1154" type="#_x0000_t75" style="width:31.5pt;height:10.5pt" equationxml="&lt;">
            <v:imagedata r:id="rId83" o:title="" chromakey="white"/>
          </v:shape>
        </w:pict>
      </w:r>
      <w:r w:rsidRPr="007530C6">
        <w:rPr>
          <w:rFonts w:eastAsia="Osaka"/>
        </w:rPr>
        <w:fldChar w:fldCharType="end"/>
      </w:r>
      <w:r w:rsidRPr="007530C6">
        <w:rPr>
          <w:rFonts w:eastAsia="Osaka"/>
        </w:rPr>
        <w:t>,</w:t>
      </w:r>
      <w:r w:rsidRPr="007530C6">
        <w:rPr>
          <w:lang w:eastAsia="ko-KR"/>
        </w:rPr>
        <w:t xml:space="preserve"> one for each OFDM symbol within 10 ms measurement interval with the FFT window timing to produce an array of samples, </w:t>
      </w:r>
      <w:r w:rsidRPr="007530C6">
        <w:rPr>
          <w:lang w:eastAsia="ko-KR"/>
        </w:rPr>
        <w:fldChar w:fldCharType="begin"/>
      </w:r>
      <w:r w:rsidRPr="007530C6">
        <w:rPr>
          <w:lang w:eastAsia="ko-KR"/>
        </w:rPr>
        <w:instrText xml:space="preserve"> QUOTE </w:instrText>
      </w:r>
      <w:r w:rsidR="007A0580">
        <w:rPr>
          <w:position w:val="-5"/>
        </w:rPr>
        <w:pict w14:anchorId="0F77EA5A">
          <v:shape id="_x0000_i1155" type="#_x0000_t75" style="width:25.5pt;height:10.5pt" equationxml="&lt;">
            <v:imagedata r:id="rId77" o:title="" chromakey="white"/>
          </v:shape>
        </w:pict>
      </w:r>
      <w:r w:rsidRPr="007530C6">
        <w:rPr>
          <w:lang w:eastAsia="ko-KR"/>
        </w:rPr>
        <w:instrText xml:space="preserve"> </w:instrText>
      </w:r>
      <w:r w:rsidRPr="007530C6">
        <w:rPr>
          <w:lang w:eastAsia="ko-KR"/>
        </w:rPr>
        <w:fldChar w:fldCharType="separate"/>
      </w:r>
      <w:r w:rsidR="007A0580">
        <w:rPr>
          <w:position w:val="-5"/>
        </w:rPr>
        <w:pict w14:anchorId="06662BCE">
          <v:shape id="_x0000_i1156" type="#_x0000_t75" style="width:25.5pt;height:10.5pt" equationxml="&lt;">
            <v:imagedata r:id="rId77" o:title="" chromakey="white"/>
          </v:shape>
        </w:pict>
      </w:r>
      <w:r w:rsidRPr="007530C6">
        <w:rPr>
          <w:lang w:eastAsia="ko-KR"/>
        </w:rPr>
        <w:fldChar w:fldCharType="end"/>
      </w:r>
      <w:r w:rsidRPr="007530C6">
        <w:rPr>
          <w:lang w:eastAsia="ko-KR"/>
        </w:rPr>
        <w:t xml:space="preserve"> in the time axis </w:t>
      </w:r>
      <w:r w:rsidRPr="007530C6">
        <w:rPr>
          <w:i/>
          <w:lang w:eastAsia="ko-KR"/>
        </w:rPr>
        <w:t>t</w:t>
      </w:r>
      <w:r w:rsidRPr="007530C6">
        <w:rPr>
          <w:lang w:eastAsia="ko-KR"/>
        </w:rPr>
        <w:t xml:space="preserve"> by </w:t>
      </w:r>
      <w:r w:rsidRPr="007530C6">
        <w:rPr>
          <w:i/>
          <w:lang w:eastAsia="ko-KR"/>
        </w:rPr>
        <w:t>FFT size</w:t>
      </w:r>
      <w:r w:rsidRPr="007530C6">
        <w:rPr>
          <w:lang w:eastAsia="ko-KR"/>
        </w:rPr>
        <w:t xml:space="preserve"> in the frequency axis </w:t>
      </w:r>
      <w:r w:rsidRPr="007530C6">
        <w:rPr>
          <w:i/>
          <w:lang w:eastAsia="ko-KR"/>
        </w:rPr>
        <w:t>f</w:t>
      </w:r>
      <w:r w:rsidRPr="007530C6">
        <w:rPr>
          <w:lang w:eastAsia="ko-KR"/>
        </w:rPr>
        <w:t>.</w:t>
      </w:r>
    </w:p>
    <w:p w14:paraId="4A4EE010" w14:textId="77777777" w:rsidR="00DF79D4" w:rsidRPr="007530C6" w:rsidRDefault="00DF79D4" w:rsidP="00DF79D4">
      <w:pPr>
        <w:tabs>
          <w:tab w:val="left" w:pos="540"/>
        </w:tabs>
        <w:rPr>
          <w:lang w:eastAsia="ko-KR"/>
        </w:rPr>
      </w:pPr>
      <w:r w:rsidRPr="007530C6">
        <w:rPr>
          <w:lang w:eastAsia="ko-KR"/>
        </w:rPr>
        <w:t xml:space="preserve">For the example in the annex, 280 FFTs are performed on </w:t>
      </w:r>
      <w:r w:rsidRPr="007530C6">
        <w:rPr>
          <w:lang w:eastAsia="ko-KR"/>
        </w:rPr>
        <w:fldChar w:fldCharType="begin"/>
      </w:r>
      <w:r w:rsidRPr="007530C6">
        <w:rPr>
          <w:lang w:eastAsia="ko-KR"/>
        </w:rPr>
        <w:instrText xml:space="preserve"> QUOTE </w:instrText>
      </w:r>
      <w:r w:rsidR="007A0580">
        <w:rPr>
          <w:position w:val="-5"/>
        </w:rPr>
        <w:pict w14:anchorId="18AB3EA7">
          <v:shape id="_x0000_i1157" type="#_x0000_t75" style="width:31.5pt;height:10.5pt" equationxml="&lt;">
            <v:imagedata r:id="rId83" o:title="" chromakey="white"/>
          </v:shape>
        </w:pict>
      </w:r>
      <w:r w:rsidRPr="007530C6">
        <w:rPr>
          <w:lang w:eastAsia="ko-KR"/>
        </w:rPr>
        <w:instrText xml:space="preserve"> </w:instrText>
      </w:r>
      <w:r w:rsidRPr="007530C6">
        <w:rPr>
          <w:lang w:eastAsia="ko-KR"/>
        </w:rPr>
        <w:fldChar w:fldCharType="separate"/>
      </w:r>
      <w:r w:rsidR="007A0580">
        <w:rPr>
          <w:position w:val="-5"/>
        </w:rPr>
        <w:pict w14:anchorId="7C8F44B6">
          <v:shape id="_x0000_i1158" type="#_x0000_t75" style="width:31.5pt;height:10.5pt" equationxml="&lt;">
            <v:imagedata r:id="rId83" o:title="" chromakey="white"/>
          </v:shape>
        </w:pict>
      </w:r>
      <w:r w:rsidRPr="007530C6">
        <w:rPr>
          <w:lang w:eastAsia="ko-KR"/>
        </w:rPr>
        <w:fldChar w:fldCharType="end"/>
      </w:r>
      <w:r w:rsidRPr="007530C6">
        <w:rPr>
          <w:lang w:eastAsia="ko-KR"/>
        </w:rPr>
        <w:t>. The result is an array of samples, 280 in the time axis by 4096 in the frequency axis.</w:t>
      </w:r>
    </w:p>
    <w:p w14:paraId="4EF6B3E2" w14:textId="77777777" w:rsidR="00DF79D4" w:rsidRPr="007530C6" w:rsidRDefault="00DF79D4" w:rsidP="00DF79D4">
      <w:pPr>
        <w:tabs>
          <w:tab w:val="left" w:pos="540"/>
        </w:tabs>
        <w:rPr>
          <w:lang w:eastAsia="ko-KR"/>
        </w:rPr>
      </w:pPr>
      <w:r w:rsidRPr="007530C6">
        <w:rPr>
          <w:lang w:eastAsia="ko-KR"/>
        </w:rPr>
        <w:t>The</w:t>
      </w:r>
      <w:r w:rsidRPr="007530C6">
        <w:rPr>
          <w:rFonts w:eastAsia="SimSun"/>
          <w:lang w:eastAsia="ko-KR"/>
        </w:rPr>
        <w:t xml:space="preserve"> equalizer coefficients</w:t>
      </w:r>
      <w:r w:rsidRPr="007530C6">
        <w:rPr>
          <w:lang w:eastAsia="ko-KR"/>
        </w:rPr>
        <w:t xml:space="preserve"> </w:t>
      </w:r>
      <w:r w:rsidRPr="007530C6">
        <w:rPr>
          <w:lang w:eastAsia="ko-KR"/>
        </w:rPr>
        <w:fldChar w:fldCharType="begin"/>
      </w:r>
      <w:r w:rsidRPr="007530C6">
        <w:rPr>
          <w:lang w:eastAsia="ko-KR"/>
        </w:rPr>
        <w:instrText xml:space="preserve"> QUOTE </w:instrText>
      </w:r>
      <w:r w:rsidR="007A0580">
        <w:rPr>
          <w:position w:val="-5"/>
        </w:rPr>
        <w:pict w14:anchorId="1F4BF53A">
          <v:shape id="_x0000_i1159" type="#_x0000_t75" style="width:20.5pt;height:10.5pt" equationxml="&lt;">
            <v:imagedata r:id="rId90" o:title="" chromakey="white"/>
          </v:shape>
        </w:pict>
      </w:r>
      <w:r w:rsidRPr="007530C6">
        <w:rPr>
          <w:lang w:eastAsia="ko-KR"/>
        </w:rPr>
        <w:instrText xml:space="preserve"> </w:instrText>
      </w:r>
      <w:r w:rsidRPr="007530C6">
        <w:rPr>
          <w:lang w:eastAsia="ko-KR"/>
        </w:rPr>
        <w:fldChar w:fldCharType="separate"/>
      </w:r>
      <w:r w:rsidR="007A0580">
        <w:rPr>
          <w:position w:val="-5"/>
        </w:rPr>
        <w:pict w14:anchorId="400B7655">
          <v:shape id="_x0000_i1160" type="#_x0000_t75" style="width:20.5pt;height:10.5pt" equationxml="&lt;">
            <v:imagedata r:id="rId90" o:title="" chromakey="white"/>
          </v:shape>
        </w:pict>
      </w:r>
      <w:r w:rsidRPr="007530C6">
        <w:rPr>
          <w:lang w:eastAsia="ko-KR"/>
        </w:rPr>
        <w:fldChar w:fldCharType="end"/>
      </w:r>
      <w:r w:rsidRPr="007530C6">
        <w:rPr>
          <w:lang w:eastAsia="ko-KR"/>
        </w:rPr>
        <w:t xml:space="preserve"> and </w:t>
      </w:r>
      <w:r w:rsidRPr="007530C6">
        <w:rPr>
          <w:lang w:eastAsia="ko-KR"/>
        </w:rPr>
        <w:fldChar w:fldCharType="begin"/>
      </w:r>
      <w:r w:rsidRPr="007530C6">
        <w:rPr>
          <w:lang w:eastAsia="ko-KR"/>
        </w:rPr>
        <w:instrText xml:space="preserve"> QUOTE </w:instrText>
      </w:r>
      <w:r w:rsidR="007A0580">
        <w:rPr>
          <w:position w:val="-5"/>
        </w:rPr>
        <w:pict w14:anchorId="12C76091">
          <v:shape id="_x0000_i1161" type="#_x0000_t75" style="width:25.5pt;height:10.5pt" equationxml="&lt;">
            <v:imagedata r:id="rId91" o:title="" chromakey="white"/>
          </v:shape>
        </w:pict>
      </w:r>
      <w:r w:rsidRPr="007530C6">
        <w:rPr>
          <w:lang w:eastAsia="ko-KR"/>
        </w:rPr>
        <w:instrText xml:space="preserve"> </w:instrText>
      </w:r>
      <w:r w:rsidRPr="007530C6">
        <w:rPr>
          <w:lang w:eastAsia="ko-KR"/>
        </w:rPr>
        <w:fldChar w:fldCharType="separate"/>
      </w:r>
      <w:r w:rsidR="007A0580">
        <w:rPr>
          <w:position w:val="-5"/>
        </w:rPr>
        <w:pict w14:anchorId="05D04B4F">
          <v:shape id="_x0000_i1162" type="#_x0000_t75" style="width:25.5pt;height:10.5pt" equationxml="&lt;">
            <v:imagedata r:id="rId91" o:title="" chromakey="white"/>
          </v:shape>
        </w:pict>
      </w:r>
      <w:r w:rsidRPr="007530C6">
        <w:rPr>
          <w:lang w:eastAsia="ko-KR"/>
        </w:rPr>
        <w:fldChar w:fldCharType="end"/>
      </w:r>
      <w:r w:rsidRPr="007530C6">
        <w:rPr>
          <w:lang w:eastAsia="ko-KR"/>
        </w:rPr>
        <w:t>are determined as follows:</w:t>
      </w:r>
    </w:p>
    <w:p w14:paraId="695FB86B" w14:textId="77777777" w:rsidR="00DF79D4" w:rsidRPr="007530C6" w:rsidRDefault="00DF79D4" w:rsidP="007E75C1">
      <w:pPr>
        <w:pStyle w:val="B1"/>
        <w:rPr>
          <w:lang w:eastAsia="zh-CN"/>
        </w:rPr>
      </w:pPr>
      <w:r w:rsidRPr="007530C6">
        <w:t>1.</w:t>
      </w:r>
      <w:r w:rsidRPr="007530C6">
        <w:tab/>
        <w:t xml:space="preserve">Calculate the complex ratios (amplitude and phase) of the post-FFT acquired signal </w:t>
      </w:r>
      <w:r w:rsidRPr="007530C6">
        <w:fldChar w:fldCharType="begin"/>
      </w:r>
      <w:r w:rsidRPr="007530C6">
        <w:instrText xml:space="preserve"> QUOTE </w:instrText>
      </w:r>
      <w:r w:rsidR="007A0580">
        <w:rPr>
          <w:position w:val="-5"/>
        </w:rPr>
        <w:pict w14:anchorId="22E5C4C2">
          <v:shape id="_x0000_i1163" type="#_x0000_t75" style="width:40.5pt;height:10.5pt" equationxml="&lt;">
            <v:imagedata r:id="rId92" o:title="" chromakey="white"/>
          </v:shape>
        </w:pict>
      </w:r>
      <w:r w:rsidRPr="007530C6">
        <w:instrText xml:space="preserve"> </w:instrText>
      </w:r>
      <w:r w:rsidRPr="007530C6">
        <w:fldChar w:fldCharType="separate"/>
      </w:r>
      <w:r w:rsidR="007A0580">
        <w:rPr>
          <w:position w:val="-5"/>
        </w:rPr>
        <w:pict w14:anchorId="63B9FCA6">
          <v:shape id="_x0000_i1164" type="#_x0000_t75" style="width:40.5pt;height:10.5pt" equationxml="&lt;">
            <v:imagedata r:id="rId92" o:title="" chromakey="white"/>
          </v:shape>
        </w:pict>
      </w:r>
      <w:r w:rsidRPr="007530C6">
        <w:fldChar w:fldCharType="end"/>
      </w:r>
      <w:r w:rsidRPr="007530C6">
        <w:t xml:space="preserve">and the post-FFT ideal signal </w:t>
      </w:r>
      <w:r w:rsidRPr="007530C6">
        <w:fldChar w:fldCharType="begin"/>
      </w:r>
      <w:r w:rsidRPr="007530C6">
        <w:instrText xml:space="preserve"> QUOTE </w:instrText>
      </w:r>
      <w:r w:rsidR="007A0580">
        <w:rPr>
          <w:position w:val="-5"/>
        </w:rPr>
        <w:pict w14:anchorId="711E52A7">
          <v:shape id="_x0000_i1165" type="#_x0000_t75" style="width:30.5pt;height:15.5pt" equationxml="&lt;">
            <v:imagedata r:id="rId93" o:title="" chromakey="white"/>
          </v:shape>
        </w:pict>
      </w:r>
      <w:r w:rsidRPr="007530C6">
        <w:instrText xml:space="preserve"> </w:instrText>
      </w:r>
      <w:r w:rsidRPr="007530C6">
        <w:fldChar w:fldCharType="separate"/>
      </w:r>
      <w:r w:rsidR="007A0580">
        <w:rPr>
          <w:position w:val="-5"/>
        </w:rPr>
        <w:pict w14:anchorId="3355D584">
          <v:shape id="_x0000_i1166" type="#_x0000_t75" style="width:30.5pt;height:15.5pt" equationxml="&lt;">
            <v:imagedata r:id="rId93" o:title="" chromakey="white"/>
          </v:shape>
        </w:pict>
      </w:r>
      <w:r w:rsidRPr="007530C6">
        <w:fldChar w:fldCharType="end"/>
      </w:r>
      <w:r w:rsidRPr="007530C6">
        <w:t xml:space="preserve"> for each demodulation reference signal, over 10 ms measurement interval. This process creates a set of complex ratios:</w:t>
      </w:r>
    </w:p>
    <w:p w14:paraId="1832E07A" w14:textId="5F1FD183" w:rsidR="00DF79D4" w:rsidRPr="007530C6" w:rsidRDefault="007E75C1" w:rsidP="007E75C1">
      <w:pPr>
        <w:pStyle w:val="EQ"/>
        <w:rPr>
          <w:lang w:eastAsia="ko-KR"/>
        </w:rPr>
      </w:pPr>
      <w:r>
        <w:tab/>
      </w:r>
      <w:r w:rsidR="007A0580">
        <w:pict w14:anchorId="7EED04BD">
          <v:shape id="_x0000_i1167" type="#_x0000_t75" style="width:108.5pt;height:25.5pt" equationxml="&lt;">
            <v:imagedata r:id="rId94" o:title="" chromakey="white"/>
          </v:shape>
        </w:pict>
      </w:r>
    </w:p>
    <w:p w14:paraId="72DA689B" w14:textId="77777777" w:rsidR="00DF79D4" w:rsidRPr="007530C6" w:rsidRDefault="00DF79D4" w:rsidP="007E75C1">
      <w:pPr>
        <w:pStyle w:val="B1"/>
        <w:rPr>
          <w:lang w:eastAsia="zh-CN"/>
        </w:rPr>
      </w:pPr>
      <w:r w:rsidRPr="007530C6">
        <w:t>2.</w:t>
      </w:r>
      <w:r w:rsidRPr="007530C6">
        <w:tab/>
        <w:t xml:space="preserve">Perform time averaging at each demodulation reference signal subcarrier of the complex ratios, the time-averaging length is 10 ms measurement interval. Prior to the averaging of the phases </w:t>
      </w:r>
      <w:r w:rsidRPr="007530C6">
        <w:fldChar w:fldCharType="begin"/>
      </w:r>
      <w:r w:rsidRPr="007530C6">
        <w:instrText xml:space="preserve"> QUOTE </w:instrText>
      </w:r>
      <w:r w:rsidR="007A0580">
        <w:rPr>
          <w:position w:val="-5"/>
        </w:rPr>
        <w:pict w14:anchorId="65DBB40E">
          <v:shape id="_x0000_i1168" type="#_x0000_t75" style="width:36.5pt;height:15.5pt" equationxml="&lt;">
            <v:imagedata r:id="rId95" o:title="" chromakey="white"/>
          </v:shape>
        </w:pict>
      </w:r>
      <w:r w:rsidRPr="007530C6">
        <w:instrText xml:space="preserve"> </w:instrText>
      </w:r>
      <w:r w:rsidRPr="007530C6">
        <w:fldChar w:fldCharType="separate"/>
      </w:r>
      <w:r w:rsidR="007A0580">
        <w:rPr>
          <w:position w:val="-5"/>
        </w:rPr>
        <w:pict w14:anchorId="38975E6B">
          <v:shape id="_x0000_i1169" type="#_x0000_t75" style="width:36.5pt;height:15.5pt" equationxml="&lt;">
            <v:imagedata r:id="rId95" o:title="" chromakey="white"/>
          </v:shape>
        </w:pict>
      </w:r>
      <w:r w:rsidRPr="007530C6">
        <w:fldChar w:fldCharType="end"/>
      </w:r>
      <w:r w:rsidRPr="007530C6">
        <w:t xml:space="preserve"> an unwrap operation must be performed according to the following definition: </w:t>
      </w:r>
    </w:p>
    <w:p w14:paraId="3FEBFCAB" w14:textId="77777777" w:rsidR="00DF79D4" w:rsidRPr="007530C6" w:rsidRDefault="00DF79D4" w:rsidP="007E75C1">
      <w:pPr>
        <w:pStyle w:val="B2"/>
      </w:pPr>
      <w:r w:rsidRPr="007530C6">
        <w:lastRenderedPageBreak/>
        <w:t>-</w:t>
      </w:r>
      <w:r w:rsidRPr="007530C6">
        <w:tab/>
        <w:t xml:space="preserve">The unwrap operation corrects the radian phase angles of </w:t>
      </w:r>
      <w:r w:rsidRPr="007530C6">
        <w:fldChar w:fldCharType="begin"/>
      </w:r>
      <w:r w:rsidRPr="007530C6">
        <w:instrText xml:space="preserve"> QUOTE </w:instrText>
      </w:r>
      <w:r w:rsidR="007A0580">
        <w:rPr>
          <w:position w:val="-5"/>
        </w:rPr>
        <w:pict w14:anchorId="220E06D7">
          <v:shape id="_x0000_i1170" type="#_x0000_t75" style="width:36.5pt;height:15.5pt" equationxml="&lt;">
            <v:imagedata r:id="rId95" o:title="" chromakey="white"/>
          </v:shape>
        </w:pict>
      </w:r>
      <w:r w:rsidRPr="007530C6">
        <w:instrText xml:space="preserve"> </w:instrText>
      </w:r>
      <w:r w:rsidRPr="007530C6">
        <w:fldChar w:fldCharType="separate"/>
      </w:r>
      <w:r w:rsidR="007A0580">
        <w:rPr>
          <w:position w:val="-5"/>
        </w:rPr>
        <w:pict w14:anchorId="0F292307">
          <v:shape id="_x0000_i1171" type="#_x0000_t75" style="width:36.5pt;height:15.5pt" equationxml="&lt;">
            <v:imagedata r:id="rId95" o:title="" chromakey="white"/>
          </v:shape>
        </w:pict>
      </w:r>
      <w:r w:rsidRPr="007530C6">
        <w:fldChar w:fldCharType="end"/>
      </w:r>
      <w:r w:rsidRPr="007530C6">
        <w:t xml:space="preserve"> by adding multiples of 2 * π when absolute phase jumps between consecutive time instances </w:t>
      </w:r>
      <w:r w:rsidRPr="007530C6">
        <w:fldChar w:fldCharType="begin"/>
      </w:r>
      <w:r w:rsidRPr="007530C6">
        <w:instrText xml:space="preserve"> QUOTE </w:instrText>
      </w:r>
      <w:r w:rsidR="007A0580">
        <w:rPr>
          <w:position w:val="-5"/>
        </w:rPr>
        <w:pict w14:anchorId="38316A82">
          <v:shape id="_x0000_i1172" type="#_x0000_t75" style="width:5pt;height:15.5pt" equationxml="&lt;">
            <v:imagedata r:id="rId96" o:title="" chromakey="white"/>
          </v:shape>
        </w:pict>
      </w:r>
      <w:r w:rsidRPr="007530C6">
        <w:instrText xml:space="preserve"> </w:instrText>
      </w:r>
      <w:r w:rsidRPr="007530C6">
        <w:fldChar w:fldCharType="separate"/>
      </w:r>
      <w:r w:rsidR="007A0580">
        <w:rPr>
          <w:position w:val="-5"/>
        </w:rPr>
        <w:pict w14:anchorId="5ACFC216">
          <v:shape id="_x0000_i1173" type="#_x0000_t75" style="width:5pt;height:15.5pt" equationxml="&lt;">
            <v:imagedata r:id="rId96" o:title="" chromakey="white"/>
          </v:shape>
        </w:pict>
      </w:r>
      <w:r w:rsidRPr="007530C6">
        <w:fldChar w:fldCharType="end"/>
      </w:r>
      <w:r w:rsidRPr="007530C6">
        <w:t xml:space="preserve"> are greater than or equal to the jump tolerance of π radians.</w:t>
      </w:r>
    </w:p>
    <w:p w14:paraId="5B48F76C" w14:textId="77777777" w:rsidR="00DF79D4" w:rsidRPr="007530C6" w:rsidRDefault="00DF79D4" w:rsidP="007E75C1">
      <w:pPr>
        <w:pStyle w:val="B2"/>
      </w:pPr>
      <w:r w:rsidRPr="007530C6">
        <w:t>-</w:t>
      </w:r>
      <w:r w:rsidRPr="007530C6">
        <w:tab/>
        <w:t>This process creates an average amplitude and phase for each demodulation reference signal subcarrier (i.e. every second subcarrier).</w:t>
      </w:r>
    </w:p>
    <w:p w14:paraId="1948D922" w14:textId="566B7478" w:rsidR="00DF79D4" w:rsidRPr="007530C6" w:rsidRDefault="007E75C1" w:rsidP="007E75C1">
      <w:pPr>
        <w:pStyle w:val="EQ"/>
      </w:pPr>
      <w:r>
        <w:tab/>
      </w:r>
      <w:r w:rsidR="007A0580">
        <w:pict w14:anchorId="6F559D0E">
          <v:shape id="_x0000_i1174" type="#_x0000_t75" style="width:87.5pt;height:25.5pt" equationxml="&lt;">
            <v:imagedata r:id="rId97" o:title="" chromakey="white"/>
          </v:shape>
        </w:pict>
      </w:r>
    </w:p>
    <w:p w14:paraId="1ABE9A3C" w14:textId="77777777" w:rsidR="00DF79D4" w:rsidRPr="007530C6" w:rsidRDefault="00DF79D4" w:rsidP="00DF79D4">
      <w:pPr>
        <w:ind w:left="360"/>
      </w:pPr>
      <w:r w:rsidRPr="007530C6">
        <w:t>and</w:t>
      </w:r>
    </w:p>
    <w:p w14:paraId="1D2FC212" w14:textId="07D24F7C" w:rsidR="00DF79D4" w:rsidRPr="007530C6" w:rsidRDefault="007E75C1" w:rsidP="007E75C1">
      <w:pPr>
        <w:pStyle w:val="EQ"/>
      </w:pPr>
      <w:r>
        <w:tab/>
      </w:r>
      <w:r w:rsidR="007A0580">
        <w:pict w14:anchorId="427724D6">
          <v:shape id="_x0000_i1175" type="#_x0000_t75" style="width:87.5pt;height:25.5pt" equationxml="&lt;">
            <v:imagedata r:id="rId98" o:title="" chromakey="white"/>
          </v:shape>
        </w:pict>
      </w:r>
    </w:p>
    <w:p w14:paraId="4C34F0F3" w14:textId="77777777" w:rsidR="00DF79D4" w:rsidRPr="007530C6" w:rsidRDefault="00DF79D4" w:rsidP="00DF79D4">
      <w:pPr>
        <w:ind w:left="284" w:firstLine="1"/>
        <w:rPr>
          <w:lang w:eastAsia="ko-KR"/>
        </w:rPr>
      </w:pPr>
      <w:r w:rsidRPr="007530C6">
        <w:rPr>
          <w:lang w:eastAsia="ko-KR"/>
        </w:rPr>
        <w:t xml:space="preserve">Where </w:t>
      </w:r>
      <w:r w:rsidRPr="007530C6">
        <w:rPr>
          <w:rFonts w:ascii="Times New Roman Italic" w:hAnsi="Times New Roman Italic"/>
          <w:i/>
          <w:lang w:eastAsia="ko-KR"/>
        </w:rPr>
        <w:t>N</w:t>
      </w:r>
      <w:r w:rsidRPr="007530C6">
        <w:rPr>
          <w:i/>
          <w:lang w:eastAsia="ko-KR"/>
        </w:rPr>
        <w:t xml:space="preserve"> </w:t>
      </w:r>
      <w:r w:rsidRPr="007530C6">
        <w:rPr>
          <w:lang w:eastAsia="ko-KR"/>
        </w:rPr>
        <w:t xml:space="preserve">is the number of demodulation reference signals time-domain locations </w:t>
      </w:r>
      <w:r w:rsidRPr="007530C6">
        <w:rPr>
          <w:lang w:eastAsia="ko-KR"/>
        </w:rPr>
        <w:fldChar w:fldCharType="begin"/>
      </w:r>
      <w:r w:rsidRPr="007530C6">
        <w:rPr>
          <w:lang w:eastAsia="ko-KR"/>
        </w:rPr>
        <w:instrText xml:space="preserve"> QUOTE </w:instrText>
      </w:r>
      <w:r w:rsidR="007A0580">
        <w:rPr>
          <w:position w:val="-5"/>
        </w:rPr>
        <w:pict w14:anchorId="6FCCFE3B">
          <v:shape id="_x0000_i1176" type="#_x0000_t75" style="width:5pt;height:15.5pt" equationxml="&lt;">
            <v:imagedata r:id="rId96" o:title="" chromakey="white"/>
          </v:shape>
        </w:pict>
      </w:r>
      <w:r w:rsidRPr="007530C6">
        <w:rPr>
          <w:lang w:eastAsia="ko-KR"/>
        </w:rPr>
        <w:instrText xml:space="preserve"> </w:instrText>
      </w:r>
      <w:r w:rsidRPr="007530C6">
        <w:rPr>
          <w:lang w:eastAsia="ko-KR"/>
        </w:rPr>
        <w:fldChar w:fldCharType="separate"/>
      </w:r>
      <w:r w:rsidR="007A0580">
        <w:rPr>
          <w:position w:val="-5"/>
        </w:rPr>
        <w:pict w14:anchorId="26420B21">
          <v:shape id="_x0000_i1177" type="#_x0000_t75" style="width:5pt;height:15.5pt" equationxml="&lt;">
            <v:imagedata r:id="rId96" o:title="" chromakey="white"/>
          </v:shape>
        </w:pict>
      </w:r>
      <w:r w:rsidRPr="007530C6">
        <w:rPr>
          <w:lang w:eastAsia="ko-KR"/>
        </w:rPr>
        <w:fldChar w:fldCharType="end"/>
      </w:r>
      <w:r w:rsidRPr="007530C6">
        <w:rPr>
          <w:lang w:eastAsia="ko-KR"/>
        </w:rPr>
        <w:t xml:space="preserve"> from </w:t>
      </w:r>
      <w:r w:rsidRPr="007530C6">
        <w:fldChar w:fldCharType="begin"/>
      </w:r>
      <w:r w:rsidRPr="007530C6">
        <w:instrText xml:space="preserve"> QUOTE </w:instrText>
      </w:r>
      <w:r w:rsidR="007A0580">
        <w:rPr>
          <w:position w:val="-5"/>
        </w:rPr>
        <w:pict w14:anchorId="4EB1C7D4">
          <v:shape id="_x0000_i1178" type="#_x0000_t75" style="width:35.5pt;height:15.5pt" equationxml="&lt;">
            <v:imagedata r:id="rId84" o:title="" chromakey="white"/>
          </v:shape>
        </w:pict>
      </w:r>
      <w:r w:rsidRPr="007530C6">
        <w:instrText xml:space="preserve"> </w:instrText>
      </w:r>
      <w:r w:rsidRPr="007530C6">
        <w:fldChar w:fldCharType="separate"/>
      </w:r>
      <w:r w:rsidR="007A0580">
        <w:rPr>
          <w:position w:val="-5"/>
        </w:rPr>
        <w:pict w14:anchorId="154BFDDD">
          <v:shape id="_x0000_i1179" type="#_x0000_t75" style="width:35.5pt;height:15.5pt" equationxml="&lt;">
            <v:imagedata r:id="rId84" o:title="" chromakey="white"/>
          </v:shape>
        </w:pict>
      </w:r>
      <w:r w:rsidRPr="007530C6">
        <w:fldChar w:fldCharType="end"/>
      </w:r>
      <w:r w:rsidRPr="007530C6">
        <w:t xml:space="preserve"> </w:t>
      </w:r>
      <w:r w:rsidRPr="007530C6">
        <w:rPr>
          <w:lang w:eastAsia="ko-KR"/>
        </w:rPr>
        <w:t>for each demodulation reference signal subcarrier</w:t>
      </w:r>
      <w:r w:rsidRPr="007530C6">
        <w:rPr>
          <w:i/>
          <w:lang w:eastAsia="ko-KR"/>
        </w:rPr>
        <w:t xml:space="preserve"> f</w:t>
      </w:r>
      <w:r w:rsidRPr="007530C6">
        <w:rPr>
          <w:lang w:eastAsia="ko-KR"/>
        </w:rPr>
        <w:t>.</w:t>
      </w:r>
    </w:p>
    <w:p w14:paraId="260C6DE6" w14:textId="77777777" w:rsidR="00DF79D4" w:rsidRPr="007530C6" w:rsidRDefault="00DF79D4" w:rsidP="007E75C1">
      <w:pPr>
        <w:pStyle w:val="B1"/>
        <w:rPr>
          <w:lang w:eastAsia="zh-CN"/>
        </w:rPr>
      </w:pPr>
      <w:r w:rsidRPr="007530C6">
        <w:rPr>
          <w:rFonts w:eastAsia="SimSun"/>
        </w:rPr>
        <w:t>3.</w:t>
      </w:r>
      <w:r w:rsidRPr="007530C6">
        <w:rPr>
          <w:rFonts w:eastAsia="SimSun"/>
        </w:rPr>
        <w:tab/>
        <w:t xml:space="preserve">The equalizer coefficients for amplitude and phase </w:t>
      </w:r>
      <w:r w:rsidRPr="007530C6">
        <w:fldChar w:fldCharType="begin"/>
      </w:r>
      <w:r w:rsidRPr="007530C6">
        <w:instrText xml:space="preserve"> QUOTE </w:instrText>
      </w:r>
      <w:r w:rsidR="007A0580">
        <w:rPr>
          <w:rFonts w:eastAsia="SimSun"/>
          <w:position w:val="-5"/>
        </w:rPr>
        <w:pict w14:anchorId="1F56C5B4">
          <v:shape id="_x0000_i1180" type="#_x0000_t75" style="width:20.5pt;height:15.5pt" equationxml="&lt;">
            <v:imagedata r:id="rId99" o:title="" chromakey="white"/>
          </v:shape>
        </w:pict>
      </w:r>
      <w:r w:rsidRPr="007530C6">
        <w:instrText xml:space="preserve"> </w:instrText>
      </w:r>
      <w:r w:rsidRPr="007530C6">
        <w:fldChar w:fldCharType="separate"/>
      </w:r>
      <w:r w:rsidR="007A0580">
        <w:rPr>
          <w:rFonts w:eastAsia="SimSun"/>
          <w:position w:val="-5"/>
        </w:rPr>
        <w:pict w14:anchorId="5EEB49A1">
          <v:shape id="_x0000_i1181" type="#_x0000_t75" style="width:20.5pt;height:15.5pt" equationxml="&lt;">
            <v:imagedata r:id="rId99" o:title="" chromakey="white"/>
          </v:shape>
        </w:pict>
      </w:r>
      <w:r w:rsidRPr="007530C6">
        <w:fldChar w:fldCharType="end"/>
      </w:r>
      <w:r w:rsidRPr="007530C6">
        <w:t xml:space="preserve"> and </w:t>
      </w:r>
      <w:r w:rsidRPr="007530C6">
        <w:rPr>
          <w:lang w:eastAsia="ko-KR"/>
        </w:rPr>
        <w:fldChar w:fldCharType="begin"/>
      </w:r>
      <w:r w:rsidRPr="007530C6">
        <w:rPr>
          <w:lang w:eastAsia="ko-KR"/>
        </w:rPr>
        <w:instrText xml:space="preserve"> QUOTE </w:instrText>
      </w:r>
      <w:r w:rsidR="007A0580">
        <w:rPr>
          <w:position w:val="-5"/>
        </w:rPr>
        <w:pict w14:anchorId="03748B05">
          <v:shape id="_x0000_i1182" type="#_x0000_t75" style="width:20.5pt;height:15.5pt" equationxml="&lt;">
            <v:imagedata r:id="rId100" o:title="" chromakey="white"/>
          </v:shape>
        </w:pict>
      </w:r>
      <w:r w:rsidRPr="007530C6">
        <w:rPr>
          <w:lang w:eastAsia="ko-KR"/>
        </w:rPr>
        <w:instrText xml:space="preserve"> </w:instrText>
      </w:r>
      <w:r w:rsidRPr="007530C6">
        <w:rPr>
          <w:lang w:eastAsia="ko-KR"/>
        </w:rPr>
        <w:fldChar w:fldCharType="separate"/>
      </w:r>
      <w:r w:rsidR="007A0580">
        <w:rPr>
          <w:position w:val="-5"/>
        </w:rPr>
        <w:pict w14:anchorId="2905F704">
          <v:shape id="_x0000_i1183" type="#_x0000_t75" style="width:20.5pt;height:15.5pt" equationxml="&lt;">
            <v:imagedata r:id="rId100" o:title="" chromakey="white"/>
          </v:shape>
        </w:pict>
      </w:r>
      <w:r w:rsidRPr="007530C6">
        <w:rPr>
          <w:lang w:eastAsia="ko-KR"/>
        </w:rPr>
        <w:fldChar w:fldCharType="end"/>
      </w:r>
      <w:r w:rsidRPr="007530C6">
        <w:rPr>
          <w:lang w:eastAsia="ko-KR"/>
        </w:rPr>
        <w:t xml:space="preserve"> </w:t>
      </w:r>
      <w:r w:rsidRPr="007530C6">
        <w:rPr>
          <w:rFonts w:eastAsia="SimSun"/>
        </w:rPr>
        <w:t xml:space="preserve">at the demodulation reference signal subcarriers </w:t>
      </w:r>
      <w:r w:rsidRPr="007530C6">
        <w:t>are obtained by computing the moving average</w:t>
      </w:r>
      <w:r w:rsidRPr="007530C6">
        <w:rPr>
          <w:rFonts w:eastAsia="SimSun"/>
        </w:rPr>
        <w:t xml:space="preserve"> in the frequency domain of the time-averaged demodulation reference signal subcarriers. The moving average window size is 19 and averaging is over the DM-RS subcarriers in the allocated RBs. For DM-RS subcarriers at or near the edge of the channel, or when the number of available DM-RS subcarriers within a set of contiguously allocated RBs is smaller than the moving average window size, the window size is reduced accordingly as per figure F.6-1.</w:t>
      </w:r>
    </w:p>
    <w:p w14:paraId="45E0DF4E" w14:textId="77777777" w:rsidR="00DF79D4" w:rsidRPr="007530C6" w:rsidRDefault="00DF79D4" w:rsidP="007E75C1">
      <w:pPr>
        <w:pStyle w:val="B1"/>
      </w:pPr>
      <w:r w:rsidRPr="007530C6">
        <w:t>4.</w:t>
      </w:r>
      <w:r w:rsidRPr="007530C6">
        <w:tab/>
        <w:t xml:space="preserve">Perform linear interpolation from the </w:t>
      </w:r>
      <w:r w:rsidRPr="007530C6">
        <w:rPr>
          <w:rFonts w:eastAsia="SimSun"/>
        </w:rPr>
        <w:t>equalizer coefficients</w:t>
      </w:r>
      <w:r w:rsidRPr="007530C6">
        <w:t xml:space="preserve"> </w:t>
      </w:r>
      <w:r w:rsidRPr="007530C6">
        <w:fldChar w:fldCharType="begin"/>
      </w:r>
      <w:r w:rsidRPr="007530C6">
        <w:instrText xml:space="preserve"> QUOTE </w:instrText>
      </w:r>
      <w:r w:rsidR="007A0580">
        <w:rPr>
          <w:position w:val="-5"/>
        </w:rPr>
        <w:pict w14:anchorId="64E210C5">
          <v:shape id="_x0000_i1184" type="#_x0000_t75" style="width:20.5pt;height:15.5pt" equationxml="&lt;">
            <v:imagedata r:id="rId99" o:title="" chromakey="white"/>
          </v:shape>
        </w:pict>
      </w:r>
      <w:r w:rsidRPr="007530C6">
        <w:instrText xml:space="preserve"> </w:instrText>
      </w:r>
      <w:r w:rsidRPr="007530C6">
        <w:fldChar w:fldCharType="separate"/>
      </w:r>
      <w:r w:rsidR="007A0580">
        <w:rPr>
          <w:position w:val="-5"/>
        </w:rPr>
        <w:pict w14:anchorId="4FAA37DF">
          <v:shape id="_x0000_i1185" type="#_x0000_t75" style="width:20.5pt;height:15.5pt" equationxml="&lt;">
            <v:imagedata r:id="rId99" o:title="" chromakey="white"/>
          </v:shape>
        </w:pict>
      </w:r>
      <w:r w:rsidRPr="007530C6">
        <w:fldChar w:fldCharType="end"/>
      </w:r>
      <w:r w:rsidRPr="007530C6">
        <w:t xml:space="preserve"> and </w:t>
      </w:r>
      <w:r w:rsidRPr="007530C6">
        <w:fldChar w:fldCharType="begin"/>
      </w:r>
      <w:r w:rsidRPr="007530C6">
        <w:instrText xml:space="preserve"> QUOTE </w:instrText>
      </w:r>
      <w:r w:rsidR="007A0580">
        <w:rPr>
          <w:position w:val="-5"/>
        </w:rPr>
        <w:pict w14:anchorId="502E4BD7">
          <v:shape id="_x0000_i1186" type="#_x0000_t75" style="width:20.5pt;height:15.5pt" equationxml="&lt;">
            <v:imagedata r:id="rId100" o:title="" chromakey="white"/>
          </v:shape>
        </w:pict>
      </w:r>
      <w:r w:rsidRPr="007530C6">
        <w:instrText xml:space="preserve"> </w:instrText>
      </w:r>
      <w:r w:rsidRPr="007530C6">
        <w:fldChar w:fldCharType="separate"/>
      </w:r>
      <w:r w:rsidR="007A0580">
        <w:rPr>
          <w:position w:val="-5"/>
        </w:rPr>
        <w:pict w14:anchorId="1B204B2D">
          <v:shape id="_x0000_i1187" type="#_x0000_t75" style="width:20.5pt;height:15.5pt" equationxml="&lt;">
            <v:imagedata r:id="rId100" o:title="" chromakey="white"/>
          </v:shape>
        </w:pict>
      </w:r>
      <w:r w:rsidRPr="007530C6">
        <w:fldChar w:fldCharType="end"/>
      </w:r>
      <w:r w:rsidRPr="007530C6">
        <w:t xml:space="preserve"> to compute coefficients</w:t>
      </w:r>
      <w:r w:rsidRPr="007530C6">
        <w:fldChar w:fldCharType="begin"/>
      </w:r>
      <w:r w:rsidRPr="007530C6">
        <w:instrText xml:space="preserve"> QUOTE </w:instrText>
      </w:r>
      <w:r w:rsidR="007A0580">
        <w:rPr>
          <w:position w:val="-5"/>
        </w:rPr>
        <w:pict w14:anchorId="40F0CF8B">
          <v:shape id="_x0000_i1188" type="#_x0000_t75" style="width:20.5pt;height:15.5pt" equationxml="&lt;">
            <v:imagedata r:id="rId101" o:title="" chromakey="white"/>
          </v:shape>
        </w:pict>
      </w:r>
      <w:r w:rsidRPr="007530C6">
        <w:instrText xml:space="preserve"> </w:instrText>
      </w:r>
      <w:r w:rsidRPr="007530C6">
        <w:fldChar w:fldCharType="separate"/>
      </w:r>
      <w:r w:rsidR="007A0580">
        <w:rPr>
          <w:position w:val="-5"/>
        </w:rPr>
        <w:pict w14:anchorId="7156EB4C">
          <v:shape id="_x0000_i1189" type="#_x0000_t75" style="width:20.5pt;height:15.5pt" equationxml="&lt;">
            <v:imagedata r:id="rId101" o:title="" chromakey="white"/>
          </v:shape>
        </w:pict>
      </w:r>
      <w:r w:rsidRPr="007530C6">
        <w:fldChar w:fldCharType="end"/>
      </w:r>
      <w:r w:rsidRPr="007530C6">
        <w:t xml:space="preserve">, </w:t>
      </w:r>
      <w:r w:rsidRPr="007530C6">
        <w:rPr>
          <w:lang w:eastAsia="ko-KR"/>
        </w:rPr>
        <w:fldChar w:fldCharType="begin"/>
      </w:r>
      <w:r w:rsidRPr="007530C6">
        <w:rPr>
          <w:lang w:eastAsia="ko-KR"/>
        </w:rPr>
        <w:instrText xml:space="preserve"> QUOTE </w:instrText>
      </w:r>
      <w:r w:rsidR="007A0580">
        <w:rPr>
          <w:position w:val="-5"/>
        </w:rPr>
        <w:pict w14:anchorId="2E8DC0B7">
          <v:shape id="_x0000_i1190" type="#_x0000_t75" style="width:20.5pt;height:15.5pt" equationxml="&lt;">
            <v:imagedata r:id="rId102" o:title="" chromakey="white"/>
          </v:shape>
        </w:pict>
      </w:r>
      <w:r w:rsidRPr="007530C6">
        <w:rPr>
          <w:lang w:eastAsia="ko-KR"/>
        </w:rPr>
        <w:instrText xml:space="preserve"> </w:instrText>
      </w:r>
      <w:r w:rsidRPr="007530C6">
        <w:rPr>
          <w:lang w:eastAsia="ko-KR"/>
        </w:rPr>
        <w:fldChar w:fldCharType="separate"/>
      </w:r>
      <w:r w:rsidR="007A0580">
        <w:rPr>
          <w:position w:val="-5"/>
        </w:rPr>
        <w:pict w14:anchorId="0F26FAEF">
          <v:shape id="_x0000_i1191" type="#_x0000_t75" style="width:20.5pt;height:15.5pt" equationxml="&lt;">
            <v:imagedata r:id="rId102" o:title="" chromakey="white"/>
          </v:shape>
        </w:pict>
      </w:r>
      <w:r w:rsidRPr="007530C6">
        <w:rPr>
          <w:lang w:eastAsia="ko-KR"/>
        </w:rPr>
        <w:fldChar w:fldCharType="end"/>
      </w:r>
      <w:r w:rsidRPr="007530C6">
        <w:rPr>
          <w:lang w:eastAsia="ko-KR"/>
        </w:rPr>
        <w:t xml:space="preserve"> </w:t>
      </w:r>
      <w:r w:rsidRPr="007530C6">
        <w:t>for each subcarrier.</w:t>
      </w:r>
    </w:p>
    <w:p w14:paraId="5EE38980" w14:textId="77777777" w:rsidR="00DF79D4" w:rsidRPr="007530C6" w:rsidRDefault="00DF79D4" w:rsidP="001050F3">
      <w:r w:rsidRPr="007530C6">
        <w:rPr>
          <w:lang w:val="en-US" w:eastAsia="zh-CN"/>
        </w:rPr>
        <w:object w:dxaOrig="9672" w:dyaOrig="7308" w14:anchorId="65755D1E">
          <v:shape id="_x0000_i1192" type="#_x0000_t75" style="width:483pt;height:365pt" o:ole="">
            <v:imagedata r:id="rId103" o:title=""/>
          </v:shape>
          <o:OLEObject Type="Embed" ProgID="Word.Picture.8" ShapeID="_x0000_i1192" DrawAspect="Content" ObjectID="_1749556717" r:id="rId104"/>
        </w:object>
      </w:r>
    </w:p>
    <w:p w14:paraId="5A1EEF5B" w14:textId="5790EB07" w:rsidR="00DF79D4" w:rsidRPr="007530C6" w:rsidRDefault="00DF79D4" w:rsidP="001050F3">
      <w:pPr>
        <w:pStyle w:val="TF"/>
      </w:pPr>
      <w:r w:rsidRPr="007530C6">
        <w:lastRenderedPageBreak/>
        <w:t xml:space="preserve">Figure </w:t>
      </w:r>
      <w:r w:rsidR="00A644E3" w:rsidRPr="007530C6">
        <w:rPr>
          <w:rFonts w:hint="eastAsia"/>
          <w:lang w:eastAsia="zh-CN"/>
        </w:rPr>
        <w:t>E</w:t>
      </w:r>
      <w:r w:rsidRPr="007530C6">
        <w:t>.6-1: Reference subcarrier smoothing in the frequency domain</w:t>
      </w:r>
    </w:p>
    <w:p w14:paraId="0B38AF07" w14:textId="6D9552DE" w:rsidR="0004166F" w:rsidRPr="007530C6" w:rsidRDefault="00A644E3" w:rsidP="001050F3">
      <w:pPr>
        <w:pStyle w:val="Heading1"/>
      </w:pPr>
      <w:bookmarkStart w:id="3644" w:name="_Toc82595654"/>
      <w:bookmarkStart w:id="3645" w:name="_Toc76545551"/>
      <w:bookmarkStart w:id="3646" w:name="_Toc75243205"/>
      <w:bookmarkStart w:id="3647" w:name="_Toc74962295"/>
      <w:bookmarkStart w:id="3648" w:name="_Toc66728418"/>
      <w:bookmarkStart w:id="3649" w:name="_Toc61183103"/>
      <w:bookmarkStart w:id="3650" w:name="_Toc58863118"/>
      <w:bookmarkStart w:id="3651" w:name="_Toc58860614"/>
      <w:bookmarkStart w:id="3652" w:name="_Toc53182827"/>
      <w:bookmarkStart w:id="3653" w:name="_Toc45884792"/>
      <w:bookmarkStart w:id="3654" w:name="_Toc37272545"/>
      <w:bookmarkStart w:id="3655" w:name="_Toc36645491"/>
      <w:bookmarkStart w:id="3656" w:name="_Toc29810097"/>
      <w:bookmarkStart w:id="3657" w:name="_Toc21100299"/>
      <w:bookmarkStart w:id="3658" w:name="_Toc121756818"/>
      <w:bookmarkStart w:id="3659" w:name="_Toc121820407"/>
      <w:bookmarkStart w:id="3660" w:name="_Toc124158157"/>
      <w:bookmarkStart w:id="3661" w:name="_Toc130560734"/>
      <w:bookmarkStart w:id="3662" w:name="_Toc137470377"/>
      <w:bookmarkStart w:id="3663" w:name="_Toc138884770"/>
      <w:r w:rsidRPr="007530C6">
        <w:rPr>
          <w:rFonts w:hint="eastAsia"/>
          <w:lang w:eastAsia="zh-CN"/>
        </w:rPr>
        <w:t>E</w:t>
      </w:r>
      <w:r w:rsidR="0004166F" w:rsidRPr="007530C6">
        <w:t>.7</w:t>
      </w:r>
      <w:r w:rsidR="0004166F" w:rsidRPr="007530C6">
        <w:tab/>
        <w:t>EVM</w:t>
      </w:r>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p>
    <w:p w14:paraId="189F454F" w14:textId="1498FAFF" w:rsidR="0004166F" w:rsidRPr="007530C6" w:rsidRDefault="00A644E3" w:rsidP="001050F3">
      <w:pPr>
        <w:pStyle w:val="Heading2"/>
        <w:rPr>
          <w:rFonts w:eastAsia="Osaka"/>
        </w:rPr>
      </w:pPr>
      <w:bookmarkStart w:id="3664" w:name="_Toc82595655"/>
      <w:bookmarkStart w:id="3665" w:name="_Toc76545552"/>
      <w:bookmarkStart w:id="3666" w:name="_Toc75243206"/>
      <w:bookmarkStart w:id="3667" w:name="_Toc74962296"/>
      <w:bookmarkStart w:id="3668" w:name="_Toc66728419"/>
      <w:bookmarkStart w:id="3669" w:name="_Toc61183104"/>
      <w:bookmarkStart w:id="3670" w:name="_Toc58863119"/>
      <w:bookmarkStart w:id="3671" w:name="_Toc58860615"/>
      <w:bookmarkStart w:id="3672" w:name="_Toc53182828"/>
      <w:bookmarkStart w:id="3673" w:name="_Toc45884793"/>
      <w:bookmarkStart w:id="3674" w:name="_Toc37272546"/>
      <w:bookmarkStart w:id="3675" w:name="_Toc36645492"/>
      <w:bookmarkStart w:id="3676" w:name="_Toc29810098"/>
      <w:bookmarkStart w:id="3677" w:name="_Toc121756819"/>
      <w:bookmarkStart w:id="3678" w:name="_Toc121820408"/>
      <w:bookmarkStart w:id="3679" w:name="_Toc124158158"/>
      <w:bookmarkStart w:id="3680" w:name="_Toc130560735"/>
      <w:bookmarkStart w:id="3681" w:name="_Toc137470378"/>
      <w:bookmarkStart w:id="3682" w:name="_Toc138884771"/>
      <w:r w:rsidRPr="007530C6">
        <w:rPr>
          <w:rFonts w:hint="eastAsia"/>
          <w:lang w:eastAsia="zh-CN"/>
        </w:rPr>
        <w:t>E</w:t>
      </w:r>
      <w:r w:rsidR="0004166F" w:rsidRPr="007530C6">
        <w:rPr>
          <w:rFonts w:eastAsia="Osaka"/>
        </w:rPr>
        <w:t>.7.0</w:t>
      </w:r>
      <w:r w:rsidR="0004166F" w:rsidRPr="007530C6">
        <w:rPr>
          <w:rFonts w:eastAsia="Osaka"/>
        </w:rPr>
        <w:tab/>
        <w:t>General</w:t>
      </w:r>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p>
    <w:p w14:paraId="3132B028" w14:textId="77777777" w:rsidR="0004166F" w:rsidRPr="007530C6" w:rsidRDefault="0004166F" w:rsidP="0004166F">
      <w:pPr>
        <w:rPr>
          <w:rFonts w:ascii="Calibri" w:hAnsi="Calibri"/>
          <w:noProof/>
          <w:sz w:val="21"/>
        </w:rPr>
      </w:pPr>
      <w:r w:rsidRPr="007530C6">
        <w:rPr>
          <w:rFonts w:eastAsia="Osaka"/>
        </w:rPr>
        <w:t xml:space="preserve">For EVM create two sets of </w:t>
      </w:r>
      <w:r w:rsidRPr="007530C6">
        <w:rPr>
          <w:rFonts w:eastAsia="Osaka"/>
        </w:rPr>
        <w:fldChar w:fldCharType="begin"/>
      </w:r>
      <w:r w:rsidRPr="007530C6">
        <w:rPr>
          <w:rFonts w:eastAsia="Osaka"/>
        </w:rPr>
        <w:instrText xml:space="preserve"> QUOTE </w:instrText>
      </w:r>
      <w:r w:rsidR="007A0580">
        <w:rPr>
          <w:rFonts w:eastAsia="Osaka"/>
          <w:position w:val="-6"/>
        </w:rPr>
        <w:pict w14:anchorId="67A27B2A">
          <v:shape id="_x0000_i1193" type="#_x0000_t75" style="width:40.5pt;height:15.5pt" equationxml="&lt;">
            <v:imagedata r:id="rId105"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6"/>
        </w:rPr>
        <w:pict w14:anchorId="5F5BE16F">
          <v:shape id="_x0000_i1194" type="#_x0000_t75" style="width:40.5pt;height:15.5pt" equationxml="&lt;">
            <v:imagedata r:id="rId105" o:title="" chromakey="white"/>
          </v:shape>
        </w:pict>
      </w:r>
      <w:r w:rsidRPr="007530C6">
        <w:rPr>
          <w:rFonts w:eastAsia="Osaka"/>
        </w:rPr>
        <w:fldChar w:fldCharType="end"/>
      </w:r>
      <w:r w:rsidRPr="007530C6">
        <w:rPr>
          <w:rFonts w:eastAsia="Osaka"/>
        </w:rPr>
        <w:t xml:space="preserve">, according to the timing </w:t>
      </w:r>
      <w:r w:rsidRPr="007530C6">
        <w:rPr>
          <w:noProof/>
        </w:rPr>
        <w:fldChar w:fldCharType="begin"/>
      </w:r>
      <w:r w:rsidRPr="007530C6">
        <w:rPr>
          <w:noProof/>
        </w:rPr>
        <w:instrText xml:space="preserve"> QUOTE </w:instrText>
      </w:r>
      <w:r w:rsidR="007A0580">
        <w:rPr>
          <w:rFonts w:eastAsia="Osaka"/>
          <w:position w:val="-5"/>
        </w:rPr>
        <w:pict w14:anchorId="62E43DBB">
          <v:shape id="_x0000_i1195" type="#_x0000_t75" style="width:51.5pt;height:15.5pt" equationxml="&lt;">
            <v:imagedata r:id="rId106" o:title="" chromakey="white"/>
          </v:shape>
        </w:pict>
      </w:r>
      <w:r w:rsidRPr="007530C6">
        <w:rPr>
          <w:noProof/>
        </w:rPr>
        <w:instrText xml:space="preserve"> </w:instrText>
      </w:r>
      <w:r w:rsidRPr="007530C6">
        <w:rPr>
          <w:noProof/>
        </w:rPr>
        <w:fldChar w:fldCharType="separate"/>
      </w:r>
      <w:r w:rsidR="007A0580">
        <w:rPr>
          <w:rFonts w:eastAsia="Osaka"/>
          <w:position w:val="-5"/>
        </w:rPr>
        <w:pict w14:anchorId="69212A0A">
          <v:shape id="_x0000_i1196" type="#_x0000_t75" style="width:51.5pt;height:15.5pt" equationxml="&lt;">
            <v:imagedata r:id="rId106" o:title="" chromakey="white"/>
          </v:shape>
        </w:pict>
      </w:r>
      <w:r w:rsidRPr="007530C6">
        <w:rPr>
          <w:noProof/>
        </w:rPr>
        <w:fldChar w:fldCharType="end"/>
      </w:r>
      <w:r w:rsidRPr="007530C6">
        <w:rPr>
          <w:noProof/>
        </w:rPr>
        <w:t xml:space="preserve"> and </w:t>
      </w:r>
      <w:r w:rsidRPr="007530C6">
        <w:rPr>
          <w:noProof/>
        </w:rPr>
        <w:fldChar w:fldCharType="begin"/>
      </w:r>
      <w:r w:rsidRPr="007530C6">
        <w:rPr>
          <w:noProof/>
        </w:rPr>
        <w:instrText xml:space="preserve"> QUOTE </w:instrText>
      </w:r>
      <w:r w:rsidR="007A0580">
        <w:rPr>
          <w:position w:val="-5"/>
        </w:rPr>
        <w:pict w14:anchorId="3856AC2E">
          <v:shape id="_x0000_i1197" type="#_x0000_t75" style="width:51.5pt;height:15.5pt" equationxml="&lt;">
            <v:imagedata r:id="rId107" o:title="" chromakey="white"/>
          </v:shape>
        </w:pict>
      </w:r>
      <w:r w:rsidRPr="007530C6">
        <w:rPr>
          <w:noProof/>
        </w:rPr>
        <w:instrText xml:space="preserve"> </w:instrText>
      </w:r>
      <w:r w:rsidRPr="007530C6">
        <w:rPr>
          <w:noProof/>
        </w:rPr>
        <w:fldChar w:fldCharType="separate"/>
      </w:r>
      <w:r w:rsidR="007A0580">
        <w:rPr>
          <w:position w:val="-5"/>
        </w:rPr>
        <w:pict w14:anchorId="701845C9">
          <v:shape id="_x0000_i1198" type="#_x0000_t75" style="width:51.5pt;height:15.5pt" equationxml="&lt;">
            <v:imagedata r:id="rId107" o:title="" chromakey="white"/>
          </v:shape>
        </w:pict>
      </w:r>
      <w:r w:rsidRPr="007530C6">
        <w:rPr>
          <w:noProof/>
        </w:rPr>
        <w:fldChar w:fldCharType="end"/>
      </w:r>
      <w:r w:rsidRPr="007530C6">
        <w:rPr>
          <w:noProof/>
        </w:rPr>
        <w:t>, using the equalizer coefficients from F.6.</w:t>
      </w:r>
    </w:p>
    <w:p w14:paraId="009CBAD0" w14:textId="4BE1D523" w:rsidR="0004166F" w:rsidRPr="007530C6" w:rsidRDefault="0004166F" w:rsidP="0004166F">
      <w:pPr>
        <w:rPr>
          <w:noProof/>
        </w:rPr>
      </w:pPr>
      <w:r w:rsidRPr="007530C6">
        <w:rPr>
          <w:noProof/>
        </w:rPr>
        <w:t xml:space="preserve">The equivalent ideal samples are calculated from </w:t>
      </w:r>
      <w:r w:rsidRPr="007530C6">
        <w:rPr>
          <w:noProof/>
        </w:rPr>
        <w:fldChar w:fldCharType="begin"/>
      </w:r>
      <w:r w:rsidRPr="007530C6">
        <w:rPr>
          <w:noProof/>
        </w:rPr>
        <w:instrText xml:space="preserve"> QUOTE </w:instrText>
      </w:r>
      <w:r w:rsidR="007A0580">
        <w:rPr>
          <w:position w:val="-5"/>
        </w:rPr>
        <w:pict w14:anchorId="6E3A317E">
          <v:shape id="_x0000_i1199" type="#_x0000_t75" style="width:20.5pt;height:15.5pt" equationxml="&lt;">
            <v:imagedata r:id="rId72" o:title="" chromakey="white"/>
          </v:shape>
        </w:pict>
      </w:r>
      <w:r w:rsidRPr="007530C6">
        <w:rPr>
          <w:noProof/>
        </w:rPr>
        <w:instrText xml:space="preserve"> </w:instrText>
      </w:r>
      <w:r w:rsidRPr="007530C6">
        <w:rPr>
          <w:noProof/>
        </w:rPr>
        <w:fldChar w:fldCharType="separate"/>
      </w:r>
      <w:r w:rsidR="007A0580">
        <w:rPr>
          <w:position w:val="-5"/>
        </w:rPr>
        <w:pict w14:anchorId="4989AA2E">
          <v:shape id="_x0000_i1200" type="#_x0000_t75" style="width:20.5pt;height:15.5pt" equationxml="&lt;">
            <v:imagedata r:id="rId72" o:title="" chromakey="white"/>
          </v:shape>
        </w:pict>
      </w:r>
      <w:r w:rsidRPr="007530C6">
        <w:rPr>
          <w:noProof/>
        </w:rPr>
        <w:fldChar w:fldCharType="end"/>
      </w:r>
      <w:r w:rsidRPr="007530C6">
        <w:rPr>
          <w:noProof/>
        </w:rPr>
        <w:t xml:space="preserve"> (annex </w:t>
      </w:r>
      <w:r w:rsidR="00A644E3" w:rsidRPr="007530C6">
        <w:rPr>
          <w:rFonts w:hint="eastAsia"/>
          <w:noProof/>
          <w:lang w:eastAsia="zh-CN"/>
        </w:rPr>
        <w:t>E</w:t>
      </w:r>
      <w:r w:rsidRPr="007530C6">
        <w:rPr>
          <w:noProof/>
        </w:rPr>
        <w:t xml:space="preserve">.2.2) and are called </w:t>
      </w:r>
      <w:r w:rsidRPr="007530C6">
        <w:rPr>
          <w:noProof/>
        </w:rPr>
        <w:fldChar w:fldCharType="begin"/>
      </w:r>
      <w:r w:rsidRPr="007530C6">
        <w:rPr>
          <w:noProof/>
        </w:rPr>
        <w:instrText xml:space="preserve"> QUOTE </w:instrText>
      </w:r>
      <w:r w:rsidR="007A0580">
        <w:rPr>
          <w:position w:val="-5"/>
        </w:rPr>
        <w:pict w14:anchorId="415286D8">
          <v:shape id="_x0000_i1201" type="#_x0000_t75" style="width:25.5pt;height:15.5pt" equationxml="&lt;">
            <v:imagedata r:id="rId108" o:title="" chromakey="white"/>
          </v:shape>
        </w:pict>
      </w:r>
      <w:r w:rsidRPr="007530C6">
        <w:rPr>
          <w:noProof/>
        </w:rPr>
        <w:instrText xml:space="preserve"> </w:instrText>
      </w:r>
      <w:r w:rsidRPr="007530C6">
        <w:rPr>
          <w:noProof/>
        </w:rPr>
        <w:fldChar w:fldCharType="separate"/>
      </w:r>
      <w:r w:rsidR="007A0580">
        <w:rPr>
          <w:position w:val="-5"/>
        </w:rPr>
        <w:pict w14:anchorId="160BE809">
          <v:shape id="_x0000_i1202" type="#_x0000_t75" style="width:25.5pt;height:15.5pt" equationxml="&lt;">
            <v:imagedata r:id="rId108" o:title="" chromakey="white"/>
          </v:shape>
        </w:pict>
      </w:r>
      <w:r w:rsidRPr="007530C6">
        <w:rPr>
          <w:noProof/>
        </w:rPr>
        <w:fldChar w:fldCharType="end"/>
      </w:r>
      <w:r w:rsidRPr="007530C6">
        <w:rPr>
          <w:noProof/>
        </w:rPr>
        <w:t>.</w:t>
      </w:r>
    </w:p>
    <w:p w14:paraId="17B76D98" w14:textId="77777777" w:rsidR="0004166F" w:rsidRPr="007530C6" w:rsidRDefault="0004166F" w:rsidP="0004166F">
      <w:pPr>
        <w:rPr>
          <w:noProof/>
        </w:rPr>
      </w:pPr>
      <w:r w:rsidRPr="007530C6">
        <w:t>The EVM is the difference between the ideal signal and the equalized measured signal.</w:t>
      </w:r>
    </w:p>
    <w:p w14:paraId="72F42441" w14:textId="36A47BE8" w:rsidR="0004166F" w:rsidRPr="007530C6" w:rsidRDefault="001050F3" w:rsidP="001050F3">
      <w:pPr>
        <w:pStyle w:val="EQ"/>
        <w:rPr>
          <w:lang w:eastAsia="ko-KR"/>
        </w:rPr>
      </w:pPr>
      <w:r>
        <w:tab/>
      </w:r>
      <w:r w:rsidR="007A0580">
        <w:pict w14:anchorId="61D15365">
          <v:shape id="_x0000_i1203" type="#_x0000_t75" style="width:180pt;height:35.5pt" equationxml="&lt;">
            <v:imagedata r:id="rId109" o:title="" chromakey="white"/>
          </v:shape>
        </w:pict>
      </w:r>
    </w:p>
    <w:p w14:paraId="1B1FB442" w14:textId="77777777" w:rsidR="0004166F" w:rsidRPr="007530C6" w:rsidRDefault="0004166F" w:rsidP="0004166F">
      <w:pPr>
        <w:rPr>
          <w:noProof/>
          <w:lang w:eastAsia="zh-CN"/>
        </w:rPr>
      </w:pPr>
      <w:r w:rsidRPr="007530C6">
        <w:t>Where:</w:t>
      </w:r>
    </w:p>
    <w:p w14:paraId="2A531395" w14:textId="77777777" w:rsidR="0004166F" w:rsidRPr="007530C6" w:rsidRDefault="0004166F" w:rsidP="001050F3">
      <w:pPr>
        <w:pStyle w:val="B1"/>
      </w:pPr>
      <w:r w:rsidRPr="007530C6">
        <w:t>-</w:t>
      </w:r>
      <w:r w:rsidRPr="007530C6">
        <w:tab/>
        <w:t>T</w:t>
      </w:r>
      <w:r w:rsidRPr="007530C6">
        <w:tab/>
        <w:t>is the set of symbols with the considered modulation scheme being active within the slot,</w:t>
      </w:r>
    </w:p>
    <w:p w14:paraId="5022F92B" w14:textId="77777777" w:rsidR="0004166F" w:rsidRPr="007530C6" w:rsidRDefault="0004166F" w:rsidP="001050F3">
      <w:pPr>
        <w:pStyle w:val="B1"/>
      </w:pPr>
      <w:r w:rsidRPr="007530C6">
        <w:t>-</w:t>
      </w:r>
      <w:r w:rsidRPr="007530C6">
        <w:tab/>
      </w:r>
      <w:r w:rsidRPr="007530C6">
        <w:fldChar w:fldCharType="begin"/>
      </w:r>
      <w:r w:rsidRPr="007530C6">
        <w:instrText xml:space="preserve"> QUOTE </w:instrText>
      </w:r>
      <w:r w:rsidR="007A0580">
        <w:rPr>
          <w:position w:val="-5"/>
        </w:rPr>
        <w:pict w14:anchorId="36793763">
          <v:shape id="_x0000_i1204" type="#_x0000_t75" style="width:20.5pt;height:15.5pt" equationxml="&lt;">
            <v:imagedata r:id="rId110" o:title="" chromakey="white"/>
          </v:shape>
        </w:pict>
      </w:r>
      <w:r w:rsidRPr="007530C6">
        <w:instrText xml:space="preserve"> </w:instrText>
      </w:r>
      <w:r w:rsidRPr="007530C6">
        <w:fldChar w:fldCharType="separate"/>
      </w:r>
      <w:r w:rsidR="007A0580">
        <w:rPr>
          <w:position w:val="-5"/>
        </w:rPr>
        <w:pict w14:anchorId="634EA7CE">
          <v:shape id="_x0000_i1205" type="#_x0000_t75" style="width:20.5pt;height:15.5pt" equationxml="&lt;">
            <v:imagedata r:id="rId110" o:title="" chromakey="white"/>
          </v:shape>
        </w:pict>
      </w:r>
      <w:r w:rsidRPr="007530C6">
        <w:fldChar w:fldCharType="end"/>
      </w:r>
      <w:r w:rsidRPr="007530C6">
        <w:tab/>
        <w:t xml:space="preserve">is the set of subcarriers within the resource blocks with the considered modulation scheme being active in symbol </w:t>
      </w:r>
      <w:r w:rsidRPr="007530C6">
        <w:rPr>
          <w:i/>
        </w:rPr>
        <w:t>t</w:t>
      </w:r>
      <w:r w:rsidRPr="007530C6">
        <w:t>,</w:t>
      </w:r>
    </w:p>
    <w:p w14:paraId="68BDCFBE" w14:textId="77777777" w:rsidR="0004166F" w:rsidRPr="007530C6" w:rsidRDefault="0004166F" w:rsidP="001050F3">
      <w:pPr>
        <w:pStyle w:val="B1"/>
      </w:pPr>
      <w:r w:rsidRPr="007530C6">
        <w:t>-</w:t>
      </w:r>
      <w:r w:rsidRPr="007530C6">
        <w:tab/>
      </w:r>
      <w:r w:rsidRPr="007530C6">
        <w:rPr>
          <w:iCs/>
        </w:rPr>
        <w:fldChar w:fldCharType="begin"/>
      </w:r>
      <w:r w:rsidRPr="007530C6">
        <w:rPr>
          <w:iCs/>
        </w:rPr>
        <w:instrText xml:space="preserve"> QUOTE </w:instrText>
      </w:r>
      <w:r w:rsidR="007A0580">
        <w:rPr>
          <w:position w:val="-5"/>
        </w:rPr>
        <w:pict w14:anchorId="5B8877AE">
          <v:shape id="_x0000_i1206" type="#_x0000_t75" style="width:25.5pt;height:15.5pt" equationxml="&lt;">
            <v:imagedata r:id="rId108" o:title="" chromakey="white"/>
          </v:shape>
        </w:pict>
      </w:r>
      <w:r w:rsidRPr="007530C6">
        <w:rPr>
          <w:iCs/>
        </w:rPr>
        <w:instrText xml:space="preserve"> </w:instrText>
      </w:r>
      <w:r w:rsidRPr="007530C6">
        <w:rPr>
          <w:iCs/>
        </w:rPr>
        <w:fldChar w:fldCharType="separate"/>
      </w:r>
      <w:r w:rsidR="007A0580">
        <w:rPr>
          <w:position w:val="-5"/>
        </w:rPr>
        <w:pict w14:anchorId="1D6432FE">
          <v:shape id="_x0000_i1207" type="#_x0000_t75" style="width:25.5pt;height:15.5pt" equationxml="&lt;">
            <v:imagedata r:id="rId108" o:title="" chromakey="white"/>
          </v:shape>
        </w:pict>
      </w:r>
      <w:r w:rsidRPr="007530C6">
        <w:rPr>
          <w:iCs/>
        </w:rPr>
        <w:fldChar w:fldCharType="end"/>
      </w:r>
      <w:r w:rsidRPr="007530C6">
        <w:rPr>
          <w:iCs/>
        </w:rPr>
        <w:tab/>
        <w:t>is</w:t>
      </w:r>
      <w:r w:rsidRPr="007530C6">
        <w:t xml:space="preserve"> the ideal signal reconstructed by the measurement equipment in accordance with relevant test models,</w:t>
      </w:r>
    </w:p>
    <w:p w14:paraId="54D7A628" w14:textId="77777777" w:rsidR="0004166F" w:rsidRPr="007530C6" w:rsidRDefault="0004166F" w:rsidP="001050F3">
      <w:pPr>
        <w:pStyle w:val="B1"/>
      </w:pPr>
      <w:r w:rsidRPr="007530C6">
        <w:t>-</w:t>
      </w:r>
      <w:r w:rsidRPr="007530C6">
        <w:tab/>
      </w:r>
      <w:r w:rsidRPr="007530C6">
        <w:rPr>
          <w:lang w:eastAsia="ko-KR"/>
        </w:rPr>
        <w:fldChar w:fldCharType="begin"/>
      </w:r>
      <w:r w:rsidRPr="007530C6">
        <w:rPr>
          <w:lang w:eastAsia="ko-KR"/>
        </w:rPr>
        <w:instrText xml:space="preserve"> QUOTE </w:instrText>
      </w:r>
      <w:r w:rsidR="007A0580">
        <w:rPr>
          <w:position w:val="-6"/>
        </w:rPr>
        <w:pict w14:anchorId="2804F984">
          <v:shape id="_x0000_i1208" type="#_x0000_t75" style="width:40.5pt;height:15.5pt" equationxml="&lt;">
            <v:imagedata r:id="rId105" o:title="" chromakey="white"/>
          </v:shape>
        </w:pict>
      </w:r>
      <w:r w:rsidRPr="007530C6">
        <w:rPr>
          <w:lang w:eastAsia="ko-KR"/>
        </w:rPr>
        <w:instrText xml:space="preserve"> </w:instrText>
      </w:r>
      <w:r w:rsidRPr="007530C6">
        <w:rPr>
          <w:lang w:eastAsia="ko-KR"/>
        </w:rPr>
        <w:fldChar w:fldCharType="separate"/>
      </w:r>
      <w:r w:rsidR="007A0580">
        <w:rPr>
          <w:position w:val="-6"/>
        </w:rPr>
        <w:pict w14:anchorId="61E4FC1E">
          <v:shape id="_x0000_i1209" type="#_x0000_t75" style="width:40.5pt;height:15.5pt" equationxml="&lt;">
            <v:imagedata r:id="rId105" o:title="" chromakey="white"/>
          </v:shape>
        </w:pict>
      </w:r>
      <w:r w:rsidRPr="007530C6">
        <w:rPr>
          <w:lang w:eastAsia="ko-KR"/>
        </w:rPr>
        <w:fldChar w:fldCharType="end"/>
      </w:r>
      <w:r w:rsidRPr="007530C6">
        <w:rPr>
          <w:lang w:eastAsia="ko-KR"/>
        </w:rPr>
        <w:tab/>
      </w:r>
      <w:r w:rsidRPr="007530C6">
        <w:t>is the equalized signal under test.</w:t>
      </w:r>
    </w:p>
    <w:p w14:paraId="700E2937" w14:textId="77777777" w:rsidR="0004166F" w:rsidRPr="007530C6" w:rsidRDefault="0004166F" w:rsidP="001050F3">
      <w:pPr>
        <w:pStyle w:val="B1"/>
      </w:pPr>
      <w:r w:rsidRPr="007530C6">
        <w:rPr>
          <w:rFonts w:eastAsia="SimSun"/>
        </w:rPr>
        <w:t>NOTE:</w:t>
      </w:r>
      <w:r w:rsidRPr="007530C6">
        <w:rPr>
          <w:rFonts w:eastAsia="SimSun"/>
        </w:rPr>
        <w:tab/>
        <w:t>Although the basic unit of measurement is one slot, the equalizer is calculated over the entire 10 ms measurement interval to reduce the impact of noise in the reference signals.</w:t>
      </w:r>
    </w:p>
    <w:p w14:paraId="6A501744" w14:textId="31BA8B03" w:rsidR="0004166F" w:rsidRPr="007530C6" w:rsidRDefault="00A644E3" w:rsidP="001050F3">
      <w:pPr>
        <w:pStyle w:val="Heading2"/>
      </w:pPr>
      <w:bookmarkStart w:id="3683" w:name="_Toc82595656"/>
      <w:bookmarkStart w:id="3684" w:name="_Toc76545553"/>
      <w:bookmarkStart w:id="3685" w:name="_Toc75243207"/>
      <w:bookmarkStart w:id="3686" w:name="_Toc74962297"/>
      <w:bookmarkStart w:id="3687" w:name="_Toc66728420"/>
      <w:bookmarkStart w:id="3688" w:name="_Toc61183105"/>
      <w:bookmarkStart w:id="3689" w:name="_Toc58863120"/>
      <w:bookmarkStart w:id="3690" w:name="_Toc58860616"/>
      <w:bookmarkStart w:id="3691" w:name="_Toc53182829"/>
      <w:bookmarkStart w:id="3692" w:name="_Toc45884794"/>
      <w:bookmarkStart w:id="3693" w:name="_Toc37272547"/>
      <w:bookmarkStart w:id="3694" w:name="_Toc36645493"/>
      <w:bookmarkStart w:id="3695" w:name="_Toc29810099"/>
      <w:bookmarkStart w:id="3696" w:name="_Toc21100300"/>
      <w:bookmarkStart w:id="3697" w:name="_Toc121756820"/>
      <w:bookmarkStart w:id="3698" w:name="_Toc121820409"/>
      <w:bookmarkStart w:id="3699" w:name="_Toc124158159"/>
      <w:bookmarkStart w:id="3700" w:name="_Toc130560736"/>
      <w:bookmarkStart w:id="3701" w:name="_Toc137470379"/>
      <w:bookmarkStart w:id="3702" w:name="_Toc138884772"/>
      <w:r w:rsidRPr="007530C6">
        <w:rPr>
          <w:rFonts w:hint="eastAsia"/>
          <w:lang w:eastAsia="zh-CN"/>
        </w:rPr>
        <w:t>E</w:t>
      </w:r>
      <w:r w:rsidR="0004166F" w:rsidRPr="007530C6">
        <w:t>.7.1</w:t>
      </w:r>
      <w:r w:rsidR="0004166F" w:rsidRPr="007530C6">
        <w:tab/>
        <w:t>Averaged EVM (FDD)</w:t>
      </w:r>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p>
    <w:p w14:paraId="1D998850" w14:textId="77777777" w:rsidR="0004166F" w:rsidRPr="007530C6" w:rsidRDefault="0004166F" w:rsidP="0004166F">
      <w:pPr>
        <w:rPr>
          <w:rFonts w:ascii="Calibri" w:eastAsia="SimSun" w:hAnsi="Calibri"/>
          <w:sz w:val="21"/>
          <w:lang w:eastAsia="ko-KR"/>
        </w:rPr>
      </w:pPr>
      <w:r w:rsidRPr="007530C6">
        <w:rPr>
          <w:lang w:eastAsia="ko-KR"/>
        </w:rPr>
        <w:t xml:space="preserve">EVM is averaged over all allocated downlink resource blocks with the considered modulation scheme in the frequency domain, and a minimum of </w:t>
      </w:r>
      <w:r w:rsidRPr="007530C6">
        <w:rPr>
          <w:lang w:eastAsia="ko-KR"/>
        </w:rPr>
        <w:fldChar w:fldCharType="begin"/>
      </w:r>
      <w:r w:rsidRPr="007530C6">
        <w:rPr>
          <w:lang w:eastAsia="ko-KR"/>
        </w:rPr>
        <w:instrText xml:space="preserve"> QUOTE </w:instrText>
      </w:r>
      <w:r w:rsidR="007A0580">
        <w:rPr>
          <w:position w:val="-5"/>
        </w:rPr>
        <w:pict w14:anchorId="28A8E976">
          <v:shape id="_x0000_i1210" type="#_x0000_t75" style="width:15.5pt;height:15.5pt" equationxml="&lt;">
            <v:imagedata r:id="rId78" o:title="" chromakey="white"/>
          </v:shape>
        </w:pict>
      </w:r>
      <w:r w:rsidRPr="007530C6">
        <w:rPr>
          <w:lang w:eastAsia="ko-KR"/>
        </w:rPr>
        <w:instrText xml:space="preserve"> </w:instrText>
      </w:r>
      <w:r w:rsidRPr="007530C6">
        <w:rPr>
          <w:lang w:eastAsia="ko-KR"/>
        </w:rPr>
        <w:fldChar w:fldCharType="separate"/>
      </w:r>
      <w:r w:rsidR="007A0580">
        <w:rPr>
          <w:position w:val="-5"/>
        </w:rPr>
        <w:pict w14:anchorId="7311102F">
          <v:shape id="_x0000_i1211" type="#_x0000_t75" style="width:15.5pt;height:15.5pt" equationxml="&lt;">
            <v:imagedata r:id="rId78" o:title="" chromakey="white"/>
          </v:shape>
        </w:pict>
      </w:r>
      <w:r w:rsidRPr="007530C6">
        <w:rPr>
          <w:lang w:eastAsia="ko-KR"/>
        </w:rPr>
        <w:fldChar w:fldCharType="end"/>
      </w:r>
      <w:r w:rsidRPr="007530C6">
        <w:rPr>
          <w:lang w:eastAsia="ko-KR"/>
        </w:rPr>
        <w:t xml:space="preserve"> </w:t>
      </w:r>
      <w:r w:rsidRPr="007530C6">
        <w:rPr>
          <w:rFonts w:eastAsia="Osaka"/>
        </w:rPr>
        <w:t xml:space="preserve">slots where </w:t>
      </w:r>
      <w:r w:rsidRPr="007530C6">
        <w:rPr>
          <w:rFonts w:eastAsia="Osaka"/>
        </w:rPr>
        <w:fldChar w:fldCharType="begin"/>
      </w:r>
      <w:r w:rsidRPr="007530C6">
        <w:rPr>
          <w:rFonts w:eastAsia="Osaka"/>
        </w:rPr>
        <w:instrText xml:space="preserve"> QUOTE </w:instrText>
      </w:r>
      <w:r w:rsidR="007A0580">
        <w:rPr>
          <w:rFonts w:eastAsia="Osaka"/>
          <w:position w:val="-5"/>
        </w:rPr>
        <w:pict w14:anchorId="70A6BD61">
          <v:shape id="_x0000_i1212" type="#_x0000_t75" style="width:15.5pt;height:15.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47BC1811">
          <v:shape id="_x0000_i1213" type="#_x0000_t75" style="width:15.5pt;height:15.5pt" equationxml="&lt;">
            <v:imagedata r:id="rId78" o:title="" chromakey="white"/>
          </v:shape>
        </w:pict>
      </w:r>
      <w:r w:rsidRPr="007530C6">
        <w:rPr>
          <w:rFonts w:eastAsia="Osaka"/>
        </w:rPr>
        <w:fldChar w:fldCharType="end"/>
      </w:r>
      <w:r w:rsidRPr="007530C6">
        <w:rPr>
          <w:rFonts w:eastAsia="Osaka"/>
        </w:rPr>
        <w:t xml:space="preserve"> is the number of slots in a 10 ms measurement interval</w:t>
      </w:r>
      <w:r w:rsidRPr="007530C6">
        <w:rPr>
          <w:lang w:eastAsia="ko-KR"/>
        </w:rPr>
        <w:t xml:space="preserve">. The averaging in the time domain equals the </w:t>
      </w:r>
      <w:r w:rsidRPr="007530C6">
        <w:fldChar w:fldCharType="begin"/>
      </w:r>
      <w:r w:rsidRPr="007530C6">
        <w:instrText xml:space="preserve"> QUOTE </w:instrText>
      </w:r>
      <w:r w:rsidR="007A0580">
        <w:rPr>
          <w:position w:val="-5"/>
        </w:rPr>
        <w:pict w14:anchorId="15F41853">
          <v:shape id="_x0000_i1214" type="#_x0000_t75" style="width:15.5pt;height:15.5pt" equationxml="&lt;">
            <v:imagedata r:id="rId78" o:title="" chromakey="white"/>
          </v:shape>
        </w:pict>
      </w:r>
      <w:r w:rsidRPr="007530C6">
        <w:instrText xml:space="preserve"> </w:instrText>
      </w:r>
      <w:r w:rsidRPr="007530C6">
        <w:fldChar w:fldCharType="separate"/>
      </w:r>
      <w:r w:rsidR="007A0580">
        <w:rPr>
          <w:position w:val="-5"/>
        </w:rPr>
        <w:pict w14:anchorId="5055DAF4">
          <v:shape id="_x0000_i1215" type="#_x0000_t75" style="width:15.5pt;height:15.5pt" equationxml="&lt;">
            <v:imagedata r:id="rId78" o:title="" chromakey="white"/>
          </v:shape>
        </w:pict>
      </w:r>
      <w:r w:rsidRPr="007530C6">
        <w:fldChar w:fldCharType="end"/>
      </w:r>
      <w:r w:rsidRPr="007530C6">
        <w:t xml:space="preserve"> slot </w:t>
      </w:r>
      <w:r w:rsidRPr="007530C6">
        <w:rPr>
          <w:lang w:eastAsia="ko-KR"/>
        </w:rPr>
        <w:t xml:space="preserve">duration of the </w:t>
      </w:r>
      <w:r w:rsidRPr="007530C6">
        <w:rPr>
          <w:rFonts w:eastAsia="SimSun"/>
          <w:lang w:eastAsia="ko-KR"/>
        </w:rPr>
        <w:t xml:space="preserve">10 ms measurement </w:t>
      </w:r>
      <w:r w:rsidRPr="007530C6">
        <w:rPr>
          <w:rFonts w:eastAsia="Osaka"/>
        </w:rPr>
        <w:t xml:space="preserve">interval </w:t>
      </w:r>
      <w:r w:rsidRPr="007530C6">
        <w:rPr>
          <w:rFonts w:eastAsia="SimSun"/>
          <w:lang w:eastAsia="ko-KR"/>
        </w:rPr>
        <w:t>from the equalizer estimation step.</w:t>
      </w:r>
    </w:p>
    <w:p w14:paraId="260F1B2A" w14:textId="77777777" w:rsidR="0004166F" w:rsidRPr="007530C6" w:rsidRDefault="0004166F" w:rsidP="001050F3">
      <w:pPr>
        <w:pStyle w:val="EQ"/>
        <w:rPr>
          <w:lang w:val="sv-FI" w:eastAsia="zh-CN"/>
        </w:rPr>
      </w:pPr>
      <w:r w:rsidRPr="007530C6">
        <w:rPr>
          <w:rFonts w:eastAsia="SimSun"/>
        </w:rPr>
        <w:tab/>
      </w:r>
      <w:r w:rsidRPr="007530C6">
        <w:rPr>
          <w:lang w:val="sv-FI"/>
        </w:rPr>
        <w:fldChar w:fldCharType="begin"/>
      </w:r>
      <w:r w:rsidRPr="007530C6">
        <w:rPr>
          <w:lang w:val="sv-FI"/>
        </w:rPr>
        <w:instrText xml:space="preserve"> QUOTE </w:instrText>
      </w:r>
      <w:r w:rsidR="007A0580">
        <w:rPr>
          <w:rFonts w:eastAsia="SimSun"/>
          <w:position w:val="-21"/>
        </w:rPr>
        <w:pict w14:anchorId="08BDA254">
          <v:shape id="_x0000_i1216" type="#_x0000_t75" style="width:154.5pt;height:25.5pt" equationxml="&lt;">
            <v:imagedata r:id="rId111" o:title="" chromakey="white"/>
          </v:shape>
        </w:pict>
      </w:r>
      <w:r w:rsidRPr="007530C6">
        <w:rPr>
          <w:lang w:val="sv-FI"/>
        </w:rPr>
        <w:instrText xml:space="preserve"> </w:instrText>
      </w:r>
      <w:r w:rsidRPr="007530C6">
        <w:rPr>
          <w:lang w:val="sv-FI"/>
        </w:rPr>
        <w:fldChar w:fldCharType="separate"/>
      </w:r>
      <w:r w:rsidR="007A0580">
        <w:rPr>
          <w:rFonts w:eastAsia="SimSun"/>
          <w:position w:val="-21"/>
        </w:rPr>
        <w:pict w14:anchorId="6E092244">
          <v:shape id="_x0000_i1217" type="#_x0000_t75" style="width:154.5pt;height:25.5pt" equationxml="&lt;">
            <v:imagedata r:id="rId111" o:title="" chromakey="white"/>
          </v:shape>
        </w:pict>
      </w:r>
      <w:r w:rsidRPr="007530C6">
        <w:rPr>
          <w:lang w:val="sv-FI"/>
        </w:rPr>
        <w:fldChar w:fldCharType="end"/>
      </w:r>
    </w:p>
    <w:p w14:paraId="2C91D348" w14:textId="77777777" w:rsidR="0004166F" w:rsidRPr="007530C6" w:rsidRDefault="0004166F" w:rsidP="0004166F">
      <w:pPr>
        <w:rPr>
          <w:lang w:val="en-US" w:eastAsia="ko-KR"/>
        </w:rPr>
      </w:pPr>
      <w:r w:rsidRPr="007530C6">
        <w:rPr>
          <w:iCs/>
          <w:lang w:eastAsia="ko-KR"/>
        </w:rPr>
        <w:t xml:space="preserve">Where </w:t>
      </w:r>
      <w:r w:rsidRPr="007530C6">
        <w:rPr>
          <w:lang w:eastAsia="ko-KR"/>
        </w:rPr>
        <w:fldChar w:fldCharType="begin"/>
      </w:r>
      <w:r w:rsidRPr="007530C6">
        <w:rPr>
          <w:lang w:eastAsia="ko-KR"/>
        </w:rPr>
        <w:instrText xml:space="preserve"> QUOTE </w:instrText>
      </w:r>
      <w:r w:rsidR="007A0580">
        <w:rPr>
          <w:position w:val="-5"/>
        </w:rPr>
        <w:pict w14:anchorId="6F747BEB">
          <v:shape id="_x0000_i1218" type="#_x0000_t75" style="width:10.5pt;height:15.5pt" equationxml="&lt;">
            <v:imagedata r:id="rId112" o:title="" chromakey="white"/>
          </v:shape>
        </w:pict>
      </w:r>
      <w:r w:rsidRPr="007530C6">
        <w:rPr>
          <w:lang w:eastAsia="ko-KR"/>
        </w:rPr>
        <w:instrText xml:space="preserve"> </w:instrText>
      </w:r>
      <w:r w:rsidRPr="007530C6">
        <w:rPr>
          <w:lang w:eastAsia="ko-KR"/>
        </w:rPr>
        <w:fldChar w:fldCharType="separate"/>
      </w:r>
      <w:r w:rsidR="007A0580">
        <w:rPr>
          <w:position w:val="-5"/>
        </w:rPr>
        <w:pict w14:anchorId="62C2D1E4">
          <v:shape id="_x0000_i1219" type="#_x0000_t75" style="width:10.5pt;height:15.5pt" equationxml="&lt;">
            <v:imagedata r:id="rId112" o:title="" chromakey="white"/>
          </v:shape>
        </w:pict>
      </w:r>
      <w:r w:rsidRPr="007530C6">
        <w:rPr>
          <w:lang w:eastAsia="ko-KR"/>
        </w:rPr>
        <w:fldChar w:fldCharType="end"/>
      </w:r>
      <w:r w:rsidRPr="007530C6">
        <w:rPr>
          <w:lang w:eastAsia="ko-KR"/>
        </w:rPr>
        <w:t xml:space="preserve"> is the number of resource blocks with the considered modulation scheme in slot </w:t>
      </w:r>
      <w:r w:rsidRPr="007530C6">
        <w:rPr>
          <w:i/>
          <w:lang w:eastAsia="ko-KR"/>
        </w:rPr>
        <w:t>i</w:t>
      </w:r>
      <w:r w:rsidRPr="007530C6">
        <w:rPr>
          <w:lang w:eastAsia="ko-KR"/>
        </w:rPr>
        <w:t>.</w:t>
      </w:r>
    </w:p>
    <w:p w14:paraId="71632D65" w14:textId="77777777" w:rsidR="0004166F" w:rsidRPr="007530C6" w:rsidRDefault="0004166F" w:rsidP="0004166F">
      <w:pPr>
        <w:rPr>
          <w:lang w:eastAsia="ko-KR"/>
        </w:rPr>
      </w:pPr>
      <w:r w:rsidRPr="007530C6">
        <w:rPr>
          <w:lang w:eastAsia="ko-KR"/>
        </w:rPr>
        <w:t xml:space="preserve">The EVM requirements shall be tested against the maximum of the RMS average at the window </w:t>
      </w:r>
      <w:r w:rsidRPr="007530C6">
        <w:rPr>
          <w:i/>
          <w:lang w:eastAsia="ko-KR"/>
        </w:rPr>
        <w:t>W</w:t>
      </w:r>
      <w:r w:rsidRPr="007530C6">
        <w:rPr>
          <w:lang w:eastAsia="ko-KR"/>
        </w:rPr>
        <w:t xml:space="preserve"> extremities of the EVM measurements:</w:t>
      </w:r>
    </w:p>
    <w:p w14:paraId="04D17D65" w14:textId="77777777" w:rsidR="0004166F" w:rsidRPr="007530C6" w:rsidRDefault="0004166F" w:rsidP="0004166F">
      <w:pPr>
        <w:rPr>
          <w:lang w:eastAsia="ko-KR"/>
        </w:rPr>
      </w:pPr>
      <w:r w:rsidRPr="007530C6">
        <w:rPr>
          <w:lang w:eastAsia="ko-KR"/>
        </w:rPr>
        <w:t xml:space="preserve">Thus </w:t>
      </w:r>
      <w:r w:rsidRPr="007530C6">
        <w:rPr>
          <w:vertAlign w:val="subscript"/>
          <w:lang w:eastAsia="ko-KR"/>
        </w:rPr>
        <w:fldChar w:fldCharType="begin"/>
      </w:r>
      <w:r w:rsidRPr="007530C6">
        <w:rPr>
          <w:vertAlign w:val="subscript"/>
          <w:lang w:eastAsia="ko-KR"/>
        </w:rPr>
        <w:instrText xml:space="preserve"> QUOTE </w:instrText>
      </w:r>
      <w:r w:rsidR="007A0580">
        <w:rPr>
          <w:position w:val="-6"/>
        </w:rPr>
        <w:pict w14:anchorId="66FB0AD7">
          <v:shape id="_x0000_i1220" type="#_x0000_t75" style="width:40.5pt;height:15.5pt" equationxml="&lt;">
            <v:imagedata r:id="rId113" o:title="" chromakey="white"/>
          </v:shape>
        </w:pict>
      </w:r>
      <w:r w:rsidRPr="007530C6">
        <w:rPr>
          <w:vertAlign w:val="subscript"/>
          <w:lang w:eastAsia="ko-KR"/>
        </w:rPr>
        <w:instrText xml:space="preserve"> </w:instrText>
      </w:r>
      <w:r w:rsidRPr="007530C6">
        <w:rPr>
          <w:vertAlign w:val="subscript"/>
          <w:lang w:eastAsia="ko-KR"/>
        </w:rPr>
        <w:fldChar w:fldCharType="separate"/>
      </w:r>
      <w:r w:rsidR="007A0580">
        <w:rPr>
          <w:position w:val="-6"/>
        </w:rPr>
        <w:pict w14:anchorId="47DBD357">
          <v:shape id="_x0000_i1221" type="#_x0000_t75" style="width:40.5pt;height:15.5pt" equationxml="&lt;">
            <v:imagedata r:id="rId113" o:title="" chromakey="white"/>
          </v:shape>
        </w:pict>
      </w:r>
      <w:r w:rsidRPr="007530C6">
        <w:rPr>
          <w:vertAlign w:val="subscript"/>
          <w:lang w:eastAsia="ko-KR"/>
        </w:rPr>
        <w:fldChar w:fldCharType="end"/>
      </w:r>
      <w:r w:rsidRPr="007530C6">
        <w:rPr>
          <w:vertAlign w:val="subscript"/>
          <w:lang w:eastAsia="ko-KR"/>
        </w:rPr>
        <w:t xml:space="preserve"> </w:t>
      </w:r>
      <w:r w:rsidRPr="007530C6">
        <w:rPr>
          <w:lang w:eastAsia="ko-KR"/>
        </w:rPr>
        <w:t xml:space="preserve">is calculated using </w:t>
      </w:r>
      <w:r w:rsidRPr="007530C6">
        <w:fldChar w:fldCharType="begin"/>
      </w:r>
      <w:r w:rsidRPr="007530C6">
        <w:instrText xml:space="preserve"> QUOTE </w:instrText>
      </w:r>
      <w:r w:rsidR="007A0580">
        <w:rPr>
          <w:position w:val="-5"/>
        </w:rPr>
        <w:pict w14:anchorId="57478666">
          <v:shape id="_x0000_i1222" type="#_x0000_t75" style="width:30.5pt;height:15.5pt" equationxml="&lt;">
            <v:imagedata r:id="rId114" o:title="" chromakey="white"/>
          </v:shape>
        </w:pict>
      </w:r>
      <w:r w:rsidRPr="007530C6">
        <w:instrText xml:space="preserve"> </w:instrText>
      </w:r>
      <w:r w:rsidRPr="007530C6">
        <w:fldChar w:fldCharType="separate"/>
      </w:r>
      <w:r w:rsidR="007A0580">
        <w:rPr>
          <w:position w:val="-5"/>
        </w:rPr>
        <w:pict w14:anchorId="6DFBD011">
          <v:shape id="_x0000_i1223" type="#_x0000_t75" style="width:30.5pt;height:15.5pt" equationxml="&lt;">
            <v:imagedata r:id="rId114" o:title="" chromakey="white"/>
          </v:shape>
        </w:pict>
      </w:r>
      <w:r w:rsidRPr="007530C6">
        <w:fldChar w:fldCharType="end"/>
      </w:r>
      <w:r w:rsidRPr="007530C6">
        <w:t xml:space="preserve"> </w:t>
      </w:r>
      <w:r w:rsidRPr="007530C6">
        <w:rPr>
          <w:lang w:eastAsia="ko-KR"/>
        </w:rPr>
        <w:t xml:space="preserve">in the expressions above and </w:t>
      </w:r>
      <w:r w:rsidRPr="007530C6">
        <w:rPr>
          <w:rFonts w:eastAsia="×–¾’©‘Ì"/>
          <w:noProof/>
        </w:rPr>
        <w:fldChar w:fldCharType="begin"/>
      </w:r>
      <w:r w:rsidRPr="007530C6">
        <w:rPr>
          <w:rFonts w:eastAsia="×–¾’©‘Ì"/>
          <w:noProof/>
        </w:rPr>
        <w:instrText xml:space="preserve"> QUOTE </w:instrText>
      </w:r>
      <w:r w:rsidR="007A0580">
        <w:rPr>
          <w:position w:val="-6"/>
        </w:rPr>
        <w:pict w14:anchorId="706A1449">
          <v:shape id="_x0000_i1224" type="#_x0000_t75" style="width:46.5pt;height:15.5pt" equationxml="&lt;">
            <v:imagedata r:id="rId115" o:title="" chromakey="white"/>
          </v:shape>
        </w:pict>
      </w:r>
      <w:r w:rsidRPr="007530C6">
        <w:rPr>
          <w:rFonts w:eastAsia="×–¾’©‘Ì"/>
          <w:noProof/>
        </w:rPr>
        <w:instrText xml:space="preserve"> </w:instrText>
      </w:r>
      <w:r w:rsidRPr="007530C6">
        <w:rPr>
          <w:rFonts w:eastAsia="×–¾’©‘Ì"/>
          <w:noProof/>
        </w:rPr>
        <w:fldChar w:fldCharType="separate"/>
      </w:r>
      <w:r w:rsidR="007A0580">
        <w:rPr>
          <w:position w:val="-6"/>
        </w:rPr>
        <w:pict w14:anchorId="309914F4">
          <v:shape id="_x0000_i1225" type="#_x0000_t75" style="width:46.5pt;height:15.5pt" equationxml="&lt;">
            <v:imagedata r:id="rId115" o:title="" chromakey="white"/>
          </v:shape>
        </w:pict>
      </w:r>
      <w:r w:rsidRPr="007530C6">
        <w:rPr>
          <w:rFonts w:eastAsia="×–¾’©‘Ì"/>
          <w:noProof/>
        </w:rPr>
        <w:fldChar w:fldCharType="end"/>
      </w:r>
      <w:r w:rsidRPr="007530C6">
        <w:rPr>
          <w:rFonts w:eastAsia="×–¾’©‘Ì"/>
          <w:noProof/>
        </w:rPr>
        <w:t xml:space="preserve"> </w:t>
      </w:r>
      <w:r w:rsidRPr="007530C6">
        <w:rPr>
          <w:lang w:eastAsia="ko-KR"/>
        </w:rPr>
        <w:t xml:space="preserve">is calculated using </w:t>
      </w:r>
      <w:r w:rsidRPr="007530C6">
        <w:rPr>
          <w:lang w:eastAsia="ko-KR"/>
        </w:rPr>
        <w:fldChar w:fldCharType="begin"/>
      </w:r>
      <w:r w:rsidRPr="007530C6">
        <w:rPr>
          <w:lang w:eastAsia="ko-KR"/>
        </w:rPr>
        <w:instrText xml:space="preserve"> QUOTE </w:instrText>
      </w:r>
      <w:r w:rsidR="007A0580">
        <w:rPr>
          <w:position w:val="-5"/>
        </w:rPr>
        <w:pict w14:anchorId="7BC5A5C9">
          <v:shape id="_x0000_i1226" type="#_x0000_t75" style="width:35.5pt;height:15.5pt" equationxml="&lt;">
            <v:imagedata r:id="rId116" o:title="" chromakey="white"/>
          </v:shape>
        </w:pict>
      </w:r>
      <w:r w:rsidRPr="007530C6">
        <w:rPr>
          <w:lang w:eastAsia="ko-KR"/>
        </w:rPr>
        <w:instrText xml:space="preserve"> </w:instrText>
      </w:r>
      <w:r w:rsidRPr="007530C6">
        <w:rPr>
          <w:lang w:eastAsia="ko-KR"/>
        </w:rPr>
        <w:fldChar w:fldCharType="separate"/>
      </w:r>
      <w:r w:rsidR="007A0580">
        <w:rPr>
          <w:position w:val="-5"/>
        </w:rPr>
        <w:pict w14:anchorId="6876055B">
          <v:shape id="_x0000_i1227" type="#_x0000_t75" style="width:35.5pt;height:15.5pt" equationxml="&lt;">
            <v:imagedata r:id="rId116" o:title="" chromakey="white"/>
          </v:shape>
        </w:pict>
      </w:r>
      <w:r w:rsidRPr="007530C6">
        <w:rPr>
          <w:lang w:eastAsia="ko-KR"/>
        </w:rPr>
        <w:fldChar w:fldCharType="end"/>
      </w:r>
      <w:r w:rsidRPr="007530C6">
        <w:rPr>
          <w:lang w:eastAsia="ko-KR"/>
        </w:rPr>
        <w:t xml:space="preserve"> in the </w:t>
      </w:r>
      <w:r w:rsidRPr="007530C6">
        <w:rPr>
          <w:lang w:eastAsia="ko-KR"/>
        </w:rPr>
        <w:fldChar w:fldCharType="begin"/>
      </w:r>
      <w:r w:rsidRPr="007530C6">
        <w:rPr>
          <w:lang w:eastAsia="ko-KR"/>
        </w:rPr>
        <w:instrText xml:space="preserve"> QUOTE </w:instrText>
      </w:r>
      <w:r w:rsidR="007A0580">
        <w:rPr>
          <w:position w:val="-5"/>
        </w:rPr>
        <w:pict w14:anchorId="12B85F22">
          <v:shape id="_x0000_i1228" type="#_x0000_t75" style="width:35.5pt;height:15.5pt" equationxml="&lt;">
            <v:imagedata r:id="rId117" o:title="" chromakey="white"/>
          </v:shape>
        </w:pict>
      </w:r>
      <w:r w:rsidRPr="007530C6">
        <w:rPr>
          <w:lang w:eastAsia="ko-KR"/>
        </w:rPr>
        <w:instrText xml:space="preserve"> </w:instrText>
      </w:r>
      <w:r w:rsidRPr="007530C6">
        <w:rPr>
          <w:lang w:eastAsia="ko-KR"/>
        </w:rPr>
        <w:fldChar w:fldCharType="separate"/>
      </w:r>
      <w:r w:rsidR="007A0580">
        <w:rPr>
          <w:position w:val="-5"/>
        </w:rPr>
        <w:pict w14:anchorId="4626647B">
          <v:shape id="_x0000_i1229" type="#_x0000_t75" style="width:35.5pt;height:15.5pt" equationxml="&lt;">
            <v:imagedata r:id="rId117" o:title="" chromakey="white"/>
          </v:shape>
        </w:pict>
      </w:r>
      <w:r w:rsidRPr="007530C6">
        <w:rPr>
          <w:lang w:eastAsia="ko-KR"/>
        </w:rPr>
        <w:fldChar w:fldCharType="end"/>
      </w:r>
      <w:r w:rsidRPr="007530C6">
        <w:rPr>
          <w:lang w:eastAsia="ko-KR"/>
        </w:rPr>
        <w:t xml:space="preserve"> calculation where </w:t>
      </w:r>
      <w:r w:rsidRPr="007530C6">
        <w:t>(</w:t>
      </w:r>
      <w:r w:rsidRPr="007530C6">
        <w:rPr>
          <w:i/>
        </w:rPr>
        <w:t>l</w:t>
      </w:r>
      <w:r w:rsidRPr="007530C6">
        <w:t xml:space="preserve"> and </w:t>
      </w:r>
      <w:r w:rsidRPr="007530C6">
        <w:rPr>
          <w:i/>
        </w:rPr>
        <w:t>h</w:t>
      </w:r>
      <w:r w:rsidRPr="007530C6">
        <w:t xml:space="preserve">, low and high; where low is the timing </w:t>
      </w:r>
      <w:r w:rsidRPr="007530C6">
        <w:rPr>
          <w:noProof/>
        </w:rPr>
        <w:fldChar w:fldCharType="begin"/>
      </w:r>
      <w:r w:rsidRPr="007530C6">
        <w:rPr>
          <w:noProof/>
        </w:rPr>
        <w:instrText xml:space="preserve"> QUOTE </w:instrText>
      </w:r>
      <w:r w:rsidR="007A0580">
        <w:rPr>
          <w:position w:val="-5"/>
        </w:rPr>
        <w:pict w14:anchorId="49E9A750">
          <v:shape id="_x0000_i1230" type="#_x0000_t75" style="width:51.5pt;height:15.5pt" equationxml="&lt;">
            <v:imagedata r:id="rId106" o:title="" chromakey="white"/>
          </v:shape>
        </w:pict>
      </w:r>
      <w:r w:rsidRPr="007530C6">
        <w:rPr>
          <w:noProof/>
        </w:rPr>
        <w:instrText xml:space="preserve"> </w:instrText>
      </w:r>
      <w:r w:rsidRPr="007530C6">
        <w:rPr>
          <w:noProof/>
        </w:rPr>
        <w:fldChar w:fldCharType="separate"/>
      </w:r>
      <w:r w:rsidR="007A0580">
        <w:rPr>
          <w:position w:val="-5"/>
        </w:rPr>
        <w:pict w14:anchorId="23C47FBB">
          <v:shape id="_x0000_i1231" type="#_x0000_t75" style="width:51.5pt;height:15.5pt" equationxml="&lt;">
            <v:imagedata r:id="rId106" o:title="" chromakey="white"/>
          </v:shape>
        </w:pict>
      </w:r>
      <w:r w:rsidRPr="007530C6">
        <w:rPr>
          <w:noProof/>
        </w:rPr>
        <w:fldChar w:fldCharType="end"/>
      </w:r>
      <w:r w:rsidRPr="007530C6">
        <w:rPr>
          <w:noProof/>
        </w:rPr>
        <w:t xml:space="preserve"> and high is the timing </w:t>
      </w:r>
      <w:r w:rsidRPr="007530C6">
        <w:rPr>
          <w:noProof/>
        </w:rPr>
        <w:fldChar w:fldCharType="begin"/>
      </w:r>
      <w:r w:rsidRPr="007530C6">
        <w:rPr>
          <w:noProof/>
        </w:rPr>
        <w:instrText xml:space="preserve"> QUOTE </w:instrText>
      </w:r>
      <w:r w:rsidR="007A0580">
        <w:rPr>
          <w:position w:val="-5"/>
        </w:rPr>
        <w:pict w14:anchorId="4464F057">
          <v:shape id="_x0000_i1232" type="#_x0000_t75" style="width:51.5pt;height:15.5pt" equationxml="&lt;">
            <v:imagedata r:id="rId107" o:title="" chromakey="white"/>
          </v:shape>
        </w:pict>
      </w:r>
      <w:r w:rsidRPr="007530C6">
        <w:rPr>
          <w:noProof/>
        </w:rPr>
        <w:instrText xml:space="preserve"> </w:instrText>
      </w:r>
      <w:r w:rsidRPr="007530C6">
        <w:rPr>
          <w:noProof/>
        </w:rPr>
        <w:fldChar w:fldCharType="separate"/>
      </w:r>
      <w:r w:rsidR="007A0580">
        <w:rPr>
          <w:position w:val="-5"/>
        </w:rPr>
        <w:pict w14:anchorId="6F65176A">
          <v:shape id="_x0000_i1233" type="#_x0000_t75" style="width:51.5pt;height:15.5pt" equationxml="&lt;">
            <v:imagedata r:id="rId107" o:title="" chromakey="white"/>
          </v:shape>
        </w:pict>
      </w:r>
      <w:r w:rsidRPr="007530C6">
        <w:rPr>
          <w:noProof/>
        </w:rPr>
        <w:fldChar w:fldCharType="end"/>
      </w:r>
      <w:r w:rsidRPr="007530C6">
        <w:rPr>
          <w:noProof/>
        </w:rPr>
        <w:t>)</w:t>
      </w:r>
      <w:r w:rsidRPr="007530C6">
        <w:rPr>
          <w:lang w:eastAsia="ko-KR"/>
        </w:rPr>
        <w:t>.</w:t>
      </w:r>
    </w:p>
    <w:p w14:paraId="73C44F59" w14:textId="77777777" w:rsidR="0004166F" w:rsidRPr="007530C6" w:rsidRDefault="0004166F" w:rsidP="0004166F">
      <w:pPr>
        <w:rPr>
          <w:lang w:eastAsia="ko-KR"/>
        </w:rPr>
      </w:pPr>
      <w:r w:rsidRPr="007530C6">
        <w:rPr>
          <w:lang w:eastAsia="ko-KR"/>
        </w:rPr>
        <w:t>Thus:</w:t>
      </w:r>
    </w:p>
    <w:p w14:paraId="4D250A5C" w14:textId="77777777" w:rsidR="0004166F" w:rsidRPr="007530C6" w:rsidRDefault="0004166F" w:rsidP="001050F3">
      <w:pPr>
        <w:pStyle w:val="EQ"/>
        <w:rPr>
          <w:lang w:eastAsia="zh-CN"/>
        </w:rPr>
      </w:pPr>
      <w:r w:rsidRPr="007530C6">
        <w:tab/>
      </w:r>
      <w:r w:rsidRPr="007530C6">
        <w:fldChar w:fldCharType="begin"/>
      </w:r>
      <w:r w:rsidRPr="007530C6">
        <w:instrText xml:space="preserve"> QUOTE </w:instrText>
      </w:r>
      <w:r w:rsidR="007A0580">
        <w:rPr>
          <w:position w:val="-12"/>
        </w:rPr>
        <w:pict w14:anchorId="1440273C">
          <v:shape id="_x0000_i1234" type="#_x0000_t75" style="width:149pt;height:15.5pt" equationxml="&lt;">
            <v:imagedata r:id="rId118" o:title="" chromakey="white"/>
          </v:shape>
        </w:pict>
      </w:r>
      <w:r w:rsidRPr="007530C6">
        <w:instrText xml:space="preserve"> </w:instrText>
      </w:r>
      <w:r w:rsidRPr="007530C6">
        <w:fldChar w:fldCharType="separate"/>
      </w:r>
      <w:r w:rsidR="007A0580">
        <w:rPr>
          <w:position w:val="-12"/>
        </w:rPr>
        <w:pict w14:anchorId="7C2DE7A9">
          <v:shape id="_x0000_i1235" type="#_x0000_t75" style="width:149pt;height:15.5pt" equationxml="&lt;">
            <v:imagedata r:id="rId118" o:title="" chromakey="white"/>
          </v:shape>
        </w:pict>
      </w:r>
      <w:r w:rsidRPr="007530C6">
        <w:fldChar w:fldCharType="end"/>
      </w:r>
    </w:p>
    <w:p w14:paraId="210B3D05" w14:textId="77777777" w:rsidR="0004166F" w:rsidRPr="007530C6" w:rsidRDefault="0004166F" w:rsidP="0004166F">
      <w:pPr>
        <w:rPr>
          <w:rFonts w:eastAsia="×–¾’©‘Ì"/>
        </w:rPr>
      </w:pPr>
      <w:r w:rsidRPr="007530C6">
        <w:t xml:space="preserve">The resulting </w:t>
      </w:r>
      <w:r w:rsidRPr="007530C6">
        <w:rPr>
          <w:rFonts w:eastAsia="×–¾’©‘Ì"/>
        </w:rPr>
        <w:fldChar w:fldCharType="begin"/>
      </w:r>
      <w:r w:rsidRPr="007530C6">
        <w:rPr>
          <w:rFonts w:eastAsia="×–¾’©‘Ì"/>
        </w:rPr>
        <w:instrText xml:space="preserve"> QUOTE </w:instrText>
      </w:r>
      <w:r w:rsidR="007A0580">
        <w:rPr>
          <w:position w:val="-5"/>
        </w:rPr>
        <w:pict w14:anchorId="081D2773">
          <v:shape id="_x0000_i1236" type="#_x0000_t75" style="width:20.5pt;height:15.5pt" equationxml="&lt;">
            <v:imagedata r:id="rId119" o:title="" chromakey="white"/>
          </v:shape>
        </w:pict>
      </w:r>
      <w:r w:rsidRPr="007530C6">
        <w:rPr>
          <w:rFonts w:eastAsia="×–¾’©‘Ì"/>
        </w:rPr>
        <w:instrText xml:space="preserve"> </w:instrText>
      </w:r>
      <w:r w:rsidRPr="007530C6">
        <w:rPr>
          <w:rFonts w:eastAsia="×–¾’©‘Ì"/>
        </w:rPr>
        <w:fldChar w:fldCharType="separate"/>
      </w:r>
      <w:r w:rsidR="007A0580">
        <w:rPr>
          <w:position w:val="-5"/>
        </w:rPr>
        <w:pict w14:anchorId="617F0D37">
          <v:shape id="_x0000_i1237" type="#_x0000_t75" style="width:20.5pt;height:15.5pt" equationxml="&lt;">
            <v:imagedata r:id="rId119" o:title="" chromakey="white"/>
          </v:shape>
        </w:pict>
      </w:r>
      <w:r w:rsidRPr="007530C6">
        <w:rPr>
          <w:rFonts w:eastAsia="×–¾’©‘Ì"/>
        </w:rPr>
        <w:fldChar w:fldCharType="end"/>
      </w:r>
      <w:r w:rsidRPr="007530C6">
        <w:rPr>
          <w:rFonts w:eastAsia="×–¾’©‘Ì"/>
        </w:rPr>
        <w:t xml:space="preserve"> is compared against the limit.</w:t>
      </w:r>
    </w:p>
    <w:p w14:paraId="4730BB3D" w14:textId="5C73D020" w:rsidR="0004166F" w:rsidRPr="007530C6" w:rsidRDefault="00A644E3" w:rsidP="001050F3">
      <w:pPr>
        <w:pStyle w:val="Heading2"/>
      </w:pPr>
      <w:bookmarkStart w:id="3703" w:name="_Toc82595657"/>
      <w:bookmarkStart w:id="3704" w:name="_Toc76545554"/>
      <w:bookmarkStart w:id="3705" w:name="_Toc75243208"/>
      <w:bookmarkStart w:id="3706" w:name="_Toc74962298"/>
      <w:bookmarkStart w:id="3707" w:name="_Toc66728421"/>
      <w:bookmarkStart w:id="3708" w:name="_Toc61183106"/>
      <w:bookmarkStart w:id="3709" w:name="_Toc58863121"/>
      <w:bookmarkStart w:id="3710" w:name="_Toc58860617"/>
      <w:bookmarkStart w:id="3711" w:name="_Toc53182830"/>
      <w:bookmarkStart w:id="3712" w:name="_Toc45884795"/>
      <w:bookmarkStart w:id="3713" w:name="_Toc37272548"/>
      <w:bookmarkStart w:id="3714" w:name="_Toc36645494"/>
      <w:bookmarkStart w:id="3715" w:name="_Toc29810100"/>
      <w:bookmarkStart w:id="3716" w:name="_Toc21100301"/>
      <w:bookmarkStart w:id="3717" w:name="_Toc121756821"/>
      <w:bookmarkStart w:id="3718" w:name="_Toc121820410"/>
      <w:bookmarkStart w:id="3719" w:name="_Toc124158160"/>
      <w:bookmarkStart w:id="3720" w:name="_Toc130560737"/>
      <w:bookmarkStart w:id="3721" w:name="_Toc137470380"/>
      <w:bookmarkStart w:id="3722" w:name="_Toc138884773"/>
      <w:r w:rsidRPr="007530C6">
        <w:rPr>
          <w:rFonts w:hint="eastAsia"/>
          <w:lang w:eastAsia="zh-CN"/>
        </w:rPr>
        <w:lastRenderedPageBreak/>
        <w:t>E</w:t>
      </w:r>
      <w:r w:rsidR="0004166F" w:rsidRPr="007530C6">
        <w:t>.7.2</w:t>
      </w:r>
      <w:r w:rsidR="0004166F" w:rsidRPr="007530C6">
        <w:tab/>
        <w:t>Averaged EVM (TDD)</w:t>
      </w:r>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p>
    <w:p w14:paraId="338BE582" w14:textId="77777777" w:rsidR="0004166F" w:rsidRPr="007530C6" w:rsidRDefault="0004166F" w:rsidP="0004166F">
      <w:pPr>
        <w:rPr>
          <w:rFonts w:ascii="Calibri" w:hAnsi="Calibri"/>
          <w:sz w:val="21"/>
        </w:rPr>
      </w:pPr>
      <w:r w:rsidRPr="007530C6">
        <w:rPr>
          <w:rFonts w:eastAsia="SimSun"/>
        </w:rPr>
        <w:t xml:space="preserve">Let </w:t>
      </w:r>
      <w:r w:rsidRPr="007530C6">
        <w:rPr>
          <w:rFonts w:eastAsia="SimSun"/>
          <w:lang w:eastAsia="ko-KR"/>
        </w:rPr>
        <w:fldChar w:fldCharType="begin"/>
      </w:r>
      <w:r w:rsidRPr="007530C6">
        <w:rPr>
          <w:rFonts w:eastAsia="SimSun"/>
          <w:lang w:eastAsia="ko-KR"/>
        </w:rPr>
        <w:instrText xml:space="preserve"> QUOTE </w:instrText>
      </w:r>
      <w:r w:rsidR="007A0580">
        <w:rPr>
          <w:rFonts w:eastAsia="SimSun"/>
          <w:position w:val="-5"/>
        </w:rPr>
        <w:pict w14:anchorId="622AD7C9">
          <v:shape id="_x0000_i1238" type="#_x0000_t75" style="width:20.5pt;height:15.5pt" equationxml="&lt;">
            <v:imagedata r:id="rId120" o:title="" chromakey="white"/>
          </v:shape>
        </w:pict>
      </w:r>
      <w:r w:rsidRPr="007530C6">
        <w:rPr>
          <w:rFonts w:eastAsia="SimSun"/>
          <w:lang w:eastAsia="ko-KR"/>
        </w:rPr>
        <w:instrText xml:space="preserve"> </w:instrText>
      </w:r>
      <w:r w:rsidRPr="007530C6">
        <w:rPr>
          <w:rFonts w:eastAsia="SimSun"/>
          <w:lang w:eastAsia="ko-KR"/>
        </w:rPr>
        <w:fldChar w:fldCharType="separate"/>
      </w:r>
      <w:r w:rsidR="007A0580">
        <w:rPr>
          <w:rFonts w:eastAsia="SimSun"/>
          <w:position w:val="-5"/>
        </w:rPr>
        <w:pict w14:anchorId="20A52DF0">
          <v:shape id="_x0000_i1239" type="#_x0000_t75" style="width:20.5pt;height:15.5pt" equationxml="&lt;">
            <v:imagedata r:id="rId120" o:title="" chromakey="white"/>
          </v:shape>
        </w:pict>
      </w:r>
      <w:r w:rsidRPr="007530C6">
        <w:rPr>
          <w:rFonts w:eastAsia="SimSun"/>
          <w:lang w:eastAsia="ko-KR"/>
        </w:rPr>
        <w:fldChar w:fldCharType="end"/>
      </w:r>
      <w:r w:rsidRPr="007530C6">
        <w:rPr>
          <w:rFonts w:eastAsia="SimSun"/>
          <w:lang w:eastAsia="ko-KR"/>
        </w:rPr>
        <w:t xml:space="preserve"> be the number of </w:t>
      </w:r>
      <w:r w:rsidRPr="007530C6">
        <w:rPr>
          <w:rFonts w:eastAsia="SimSun"/>
        </w:rPr>
        <w:t xml:space="preserve">slots with downlink symbols </w:t>
      </w:r>
      <w:r w:rsidRPr="007530C6">
        <w:rPr>
          <w:rFonts w:eastAsia="SimSun"/>
          <w:lang w:eastAsia="ko-KR"/>
        </w:rPr>
        <w:t xml:space="preserve">within a 10 ms measurement interval. </w:t>
      </w:r>
      <w:r w:rsidRPr="007530C6">
        <w:rPr>
          <w:rFonts w:eastAsia="SimSun"/>
        </w:rPr>
        <w:t xml:space="preserve">For TDD, the </w:t>
      </w:r>
      <w:r w:rsidRPr="007530C6">
        <w:t>averaging in the time domain</w:t>
      </w:r>
      <w:r w:rsidRPr="007530C6">
        <w:rPr>
          <w:rFonts w:eastAsia="SimSun"/>
        </w:rPr>
        <w:t xml:space="preserve"> can be calculated from </w:t>
      </w:r>
      <w:r w:rsidRPr="007530C6">
        <w:rPr>
          <w:rFonts w:eastAsia="SimSun"/>
        </w:rPr>
        <w:fldChar w:fldCharType="begin"/>
      </w:r>
      <w:r w:rsidRPr="007530C6">
        <w:rPr>
          <w:rFonts w:eastAsia="SimSun"/>
        </w:rPr>
        <w:instrText xml:space="preserve"> QUOTE </w:instrText>
      </w:r>
      <w:r w:rsidR="007A0580">
        <w:rPr>
          <w:rFonts w:eastAsia="SimSun"/>
          <w:position w:val="-5"/>
        </w:rPr>
        <w:pict w14:anchorId="7BE00396">
          <v:shape id="_x0000_i1240" type="#_x0000_t75" style="width:20.5pt;height:15.5pt" equationxml="&lt;">
            <v:imagedata r:id="rId120" o:title="" chromakey="white"/>
          </v:shape>
        </w:pict>
      </w:r>
      <w:r w:rsidRPr="007530C6">
        <w:rPr>
          <w:rFonts w:eastAsia="SimSun"/>
        </w:rPr>
        <w:instrText xml:space="preserve"> </w:instrText>
      </w:r>
      <w:r w:rsidRPr="007530C6">
        <w:rPr>
          <w:rFonts w:eastAsia="SimSun"/>
        </w:rPr>
        <w:fldChar w:fldCharType="separate"/>
      </w:r>
      <w:r w:rsidR="007A0580">
        <w:rPr>
          <w:rFonts w:eastAsia="SimSun"/>
          <w:position w:val="-5"/>
        </w:rPr>
        <w:pict w14:anchorId="5BF6828F">
          <v:shape id="_x0000_i1241" type="#_x0000_t75" style="width:20.5pt;height:15.5pt" equationxml="&lt;">
            <v:imagedata r:id="rId120" o:title="" chromakey="white"/>
          </v:shape>
        </w:pict>
      </w:r>
      <w:r w:rsidRPr="007530C6">
        <w:rPr>
          <w:rFonts w:eastAsia="SimSun"/>
        </w:rPr>
        <w:fldChar w:fldCharType="end"/>
      </w:r>
      <w:r w:rsidRPr="007530C6">
        <w:rPr>
          <w:rFonts w:eastAsia="SimSun"/>
        </w:rPr>
        <w:t xml:space="preserve"> slots </w:t>
      </w:r>
      <w:r w:rsidRPr="007530C6">
        <w:rPr>
          <w:rFonts w:eastAsia="SimSun"/>
          <w:lang w:eastAsia="ko-KR"/>
        </w:rPr>
        <w:t>of different 10 ms measurement intervals</w:t>
      </w:r>
      <w:r w:rsidRPr="007530C6">
        <w:rPr>
          <w:rFonts w:eastAsia="SimSun"/>
        </w:rPr>
        <w:t xml:space="preserve"> and should have a minimum of </w:t>
      </w:r>
      <w:r w:rsidRPr="007530C6">
        <w:rPr>
          <w:rFonts w:eastAsia="Osaka"/>
        </w:rPr>
        <w:fldChar w:fldCharType="begin"/>
      </w:r>
      <w:r w:rsidRPr="007530C6">
        <w:rPr>
          <w:rFonts w:eastAsia="Osaka"/>
        </w:rPr>
        <w:instrText xml:space="preserve"> QUOTE </w:instrText>
      </w:r>
      <w:r w:rsidR="007A0580">
        <w:rPr>
          <w:rFonts w:eastAsia="SimSun"/>
          <w:position w:val="-5"/>
        </w:rPr>
        <w:pict w14:anchorId="1AFB858A">
          <v:shape id="_x0000_i1242" type="#_x0000_t75" style="width:15.5pt;height:15.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SimSun"/>
          <w:position w:val="-5"/>
        </w:rPr>
        <w:pict w14:anchorId="3E3EAD97">
          <v:shape id="_x0000_i1243" type="#_x0000_t75" style="width:15.5pt;height:15.5pt" equationxml="&lt;">
            <v:imagedata r:id="rId78" o:title="" chromakey="white"/>
          </v:shape>
        </w:pict>
      </w:r>
      <w:r w:rsidRPr="007530C6">
        <w:rPr>
          <w:rFonts w:eastAsia="Osaka"/>
        </w:rPr>
        <w:fldChar w:fldCharType="end"/>
      </w:r>
      <w:r w:rsidRPr="007530C6">
        <w:rPr>
          <w:rFonts w:eastAsia="Osaka"/>
        </w:rPr>
        <w:t xml:space="preserve"> slots averaging length where </w:t>
      </w:r>
      <w:r w:rsidRPr="007530C6">
        <w:rPr>
          <w:rFonts w:eastAsia="Osaka"/>
        </w:rPr>
        <w:fldChar w:fldCharType="begin"/>
      </w:r>
      <w:r w:rsidRPr="007530C6">
        <w:rPr>
          <w:rFonts w:eastAsia="Osaka"/>
        </w:rPr>
        <w:instrText xml:space="preserve"> QUOTE </w:instrText>
      </w:r>
      <w:r w:rsidR="007A0580">
        <w:rPr>
          <w:rFonts w:eastAsia="Osaka"/>
          <w:position w:val="-5"/>
        </w:rPr>
        <w:pict w14:anchorId="05964503">
          <v:shape id="_x0000_i1244" type="#_x0000_t75" style="width:15.5pt;height:15.5pt" equationxml="&lt;">
            <v:imagedata r:id="rId78" o:title="" chromakey="white"/>
          </v:shape>
        </w:pict>
      </w:r>
      <w:r w:rsidRPr="007530C6">
        <w:rPr>
          <w:rFonts w:eastAsia="Osaka"/>
        </w:rPr>
        <w:instrText xml:space="preserve"> </w:instrText>
      </w:r>
      <w:r w:rsidRPr="007530C6">
        <w:rPr>
          <w:rFonts w:eastAsia="Osaka"/>
        </w:rPr>
        <w:fldChar w:fldCharType="separate"/>
      </w:r>
      <w:r w:rsidR="007A0580">
        <w:rPr>
          <w:rFonts w:eastAsia="Osaka"/>
          <w:position w:val="-5"/>
        </w:rPr>
        <w:pict w14:anchorId="70E23EAE">
          <v:shape id="_x0000_i1245" type="#_x0000_t75" style="width:15.5pt;height:15.5pt" equationxml="&lt;">
            <v:imagedata r:id="rId78" o:title="" chromakey="white"/>
          </v:shape>
        </w:pict>
      </w:r>
      <w:r w:rsidRPr="007530C6">
        <w:rPr>
          <w:rFonts w:eastAsia="Osaka"/>
        </w:rPr>
        <w:fldChar w:fldCharType="end"/>
      </w:r>
      <w:r w:rsidRPr="007530C6">
        <w:rPr>
          <w:rFonts w:eastAsia="Osaka"/>
        </w:rPr>
        <w:t xml:space="preserve"> is the number of slots in a 10 ms measurement interval. </w:t>
      </w:r>
    </w:p>
    <w:p w14:paraId="18F0779B" w14:textId="77777777" w:rsidR="0004166F" w:rsidRPr="007530C6" w:rsidRDefault="0004166F" w:rsidP="0004166F">
      <w:r w:rsidRPr="007530C6">
        <w:fldChar w:fldCharType="begin"/>
      </w:r>
      <w:r w:rsidRPr="007530C6">
        <w:instrText xml:space="preserve"> QUOTE </w:instrText>
      </w:r>
      <w:r w:rsidR="007A0580">
        <w:rPr>
          <w:position w:val="-5"/>
        </w:rPr>
        <w:pict w14:anchorId="328B9B10">
          <v:shape id="_x0000_i1246" type="#_x0000_t75" style="width:35.5pt;height:15.5pt" equationxml="&lt;">
            <v:imagedata r:id="rId117" o:title="" chromakey="white"/>
          </v:shape>
        </w:pict>
      </w:r>
      <w:r w:rsidRPr="007530C6">
        <w:instrText xml:space="preserve"> </w:instrText>
      </w:r>
      <w:r w:rsidRPr="007530C6">
        <w:fldChar w:fldCharType="separate"/>
      </w:r>
      <w:r w:rsidR="007A0580">
        <w:rPr>
          <w:position w:val="-5"/>
        </w:rPr>
        <w:pict w14:anchorId="30C88669">
          <v:shape id="_x0000_i1247" type="#_x0000_t75" style="width:35.5pt;height:15.5pt" equationxml="&lt;">
            <v:imagedata r:id="rId117" o:title="" chromakey="white"/>
          </v:shape>
        </w:pict>
      </w:r>
      <w:r w:rsidRPr="007530C6">
        <w:fldChar w:fldCharType="end"/>
      </w:r>
      <w:r w:rsidRPr="007530C6">
        <w:t xml:space="preserve"> is </w:t>
      </w:r>
      <w:r w:rsidRPr="007530C6">
        <w:rPr>
          <w:rFonts w:eastAsia="×–¾’©‘Ì"/>
        </w:rPr>
        <w:t>derived by:</w:t>
      </w:r>
      <w:r w:rsidRPr="007530C6">
        <w:t xml:space="preserve"> Square the EVM results in each 10 ms measurement interval. Sum the squares, divide the sum by the number of EVM relevant locations, square-root the quotient (RMS).</w:t>
      </w:r>
    </w:p>
    <w:p w14:paraId="5C2944CE" w14:textId="77777777" w:rsidR="0004166F" w:rsidRPr="007530C6" w:rsidRDefault="0004166F" w:rsidP="001050F3">
      <w:pPr>
        <w:pStyle w:val="EQ"/>
        <w:rPr>
          <w:lang w:val="sv-FI"/>
        </w:rPr>
      </w:pPr>
      <w:r w:rsidRPr="007530C6">
        <w:tab/>
      </w:r>
      <w:r w:rsidRPr="007530C6">
        <w:rPr>
          <w:lang w:val="sv-FI" w:eastAsia="ko-KR"/>
        </w:rPr>
        <w:fldChar w:fldCharType="begin"/>
      </w:r>
      <w:r w:rsidRPr="007530C6">
        <w:rPr>
          <w:lang w:val="sv-FI" w:eastAsia="ko-KR"/>
        </w:rPr>
        <w:instrText xml:space="preserve"> QUOTE </w:instrText>
      </w:r>
      <w:r w:rsidR="007A0580">
        <w:rPr>
          <w:position w:val="-32"/>
        </w:rPr>
        <w:pict w14:anchorId="17D93C92">
          <v:shape id="_x0000_i1248" type="#_x0000_t75" style="width:175.5pt;height:35.5pt" equationxml="&lt;">
            <v:imagedata r:id="rId121" o:title="" chromakey="white"/>
          </v:shape>
        </w:pict>
      </w:r>
      <w:r w:rsidRPr="007530C6">
        <w:rPr>
          <w:lang w:val="sv-FI" w:eastAsia="ko-KR"/>
        </w:rPr>
        <w:instrText xml:space="preserve"> </w:instrText>
      </w:r>
      <w:r w:rsidRPr="007530C6">
        <w:rPr>
          <w:lang w:val="sv-FI" w:eastAsia="ko-KR"/>
        </w:rPr>
        <w:fldChar w:fldCharType="separate"/>
      </w:r>
      <w:r w:rsidR="007A0580">
        <w:rPr>
          <w:position w:val="-32"/>
        </w:rPr>
        <w:pict w14:anchorId="03F55907">
          <v:shape id="_x0000_i1249" type="#_x0000_t75" style="width:169.5pt;height:35.5pt" equationxml="&lt;">
            <v:imagedata r:id="rId121" o:title="" chromakey="white"/>
          </v:shape>
        </w:pict>
      </w:r>
      <w:r w:rsidRPr="007530C6">
        <w:rPr>
          <w:lang w:val="sv-FI" w:eastAsia="ko-KR"/>
        </w:rPr>
        <w:fldChar w:fldCharType="end"/>
      </w:r>
      <w:r w:rsidRPr="007530C6">
        <w:rPr>
          <w:lang w:val="sv-FI" w:eastAsia="ko-KR"/>
        </w:rPr>
        <w:tab/>
      </w:r>
    </w:p>
    <w:p w14:paraId="36418853" w14:textId="77777777" w:rsidR="0004166F" w:rsidRPr="007530C6" w:rsidRDefault="0004166F" w:rsidP="0004166F">
      <w:pPr>
        <w:rPr>
          <w:lang w:val="en-US" w:eastAsia="ko-KR"/>
        </w:rPr>
      </w:pPr>
      <w:r w:rsidRPr="007530C6">
        <w:rPr>
          <w:iCs/>
          <w:lang w:eastAsia="ko-KR"/>
        </w:rPr>
        <w:t xml:space="preserve">Where </w:t>
      </w:r>
      <w:r w:rsidRPr="007530C6">
        <w:rPr>
          <w:lang w:eastAsia="ko-KR"/>
        </w:rPr>
        <w:fldChar w:fldCharType="begin"/>
      </w:r>
      <w:r w:rsidRPr="007530C6">
        <w:rPr>
          <w:lang w:eastAsia="ko-KR"/>
        </w:rPr>
        <w:instrText xml:space="preserve"> QUOTE </w:instrText>
      </w:r>
      <w:r w:rsidR="007A0580">
        <w:rPr>
          <w:position w:val="-5"/>
        </w:rPr>
        <w:pict w14:anchorId="7665068E">
          <v:shape id="_x0000_i1250" type="#_x0000_t75" style="width:10.5pt;height:15.5pt" equationxml="&lt;">
            <v:imagedata r:id="rId112" o:title="" chromakey="white"/>
          </v:shape>
        </w:pict>
      </w:r>
      <w:r w:rsidRPr="007530C6">
        <w:rPr>
          <w:lang w:eastAsia="ko-KR"/>
        </w:rPr>
        <w:instrText xml:space="preserve"> </w:instrText>
      </w:r>
      <w:r w:rsidRPr="007530C6">
        <w:rPr>
          <w:lang w:eastAsia="ko-KR"/>
        </w:rPr>
        <w:fldChar w:fldCharType="separate"/>
      </w:r>
      <w:r w:rsidR="007A0580">
        <w:rPr>
          <w:position w:val="-5"/>
        </w:rPr>
        <w:pict w14:anchorId="1CB96B73">
          <v:shape id="_x0000_i1251" type="#_x0000_t75" style="width:10.5pt;height:15.5pt" equationxml="&lt;">
            <v:imagedata r:id="rId112" o:title="" chromakey="white"/>
          </v:shape>
        </w:pict>
      </w:r>
      <w:r w:rsidRPr="007530C6">
        <w:rPr>
          <w:lang w:eastAsia="ko-KR"/>
        </w:rPr>
        <w:fldChar w:fldCharType="end"/>
      </w:r>
      <w:r w:rsidRPr="007530C6">
        <w:rPr>
          <w:lang w:eastAsia="ko-KR"/>
        </w:rPr>
        <w:t xml:space="preserve"> is the number of resource blocks with the considered modulation scheme in slot </w:t>
      </w:r>
      <w:r w:rsidRPr="007530C6">
        <w:rPr>
          <w:i/>
          <w:lang w:eastAsia="ko-KR"/>
        </w:rPr>
        <w:t>i</w:t>
      </w:r>
      <w:r w:rsidRPr="007530C6">
        <w:rPr>
          <w:lang w:eastAsia="ko-KR"/>
        </w:rPr>
        <w:t>.</w:t>
      </w:r>
    </w:p>
    <w:p w14:paraId="0B17AACD" w14:textId="77777777" w:rsidR="0004166F" w:rsidRPr="007530C6" w:rsidRDefault="0004166F" w:rsidP="0004166F">
      <w:pPr>
        <w:rPr>
          <w:lang w:eastAsia="zh-CN"/>
        </w:rPr>
      </w:pPr>
      <w:r w:rsidRPr="007530C6">
        <w:t xml:space="preserve">The </w:t>
      </w:r>
      <w:r w:rsidRPr="007530C6">
        <w:fldChar w:fldCharType="begin"/>
      </w:r>
      <w:r w:rsidRPr="007530C6">
        <w:instrText xml:space="preserve"> QUOTE </w:instrText>
      </w:r>
      <w:r w:rsidR="007A0580">
        <w:rPr>
          <w:position w:val="-5"/>
        </w:rPr>
        <w:pict w14:anchorId="105BE9FB">
          <v:shape id="_x0000_i1252" type="#_x0000_t75" style="width:35.5pt;height:15.5pt" equationxml="&lt;">
            <v:imagedata r:id="rId122" o:title="" chromakey="white"/>
          </v:shape>
        </w:pict>
      </w:r>
      <w:r w:rsidRPr="007530C6">
        <w:instrText xml:space="preserve"> </w:instrText>
      </w:r>
      <w:r w:rsidRPr="007530C6">
        <w:fldChar w:fldCharType="separate"/>
      </w:r>
      <w:r w:rsidR="007A0580">
        <w:rPr>
          <w:position w:val="-5"/>
        </w:rPr>
        <w:pict w14:anchorId="312BF570">
          <v:shape id="_x0000_i1253" type="#_x0000_t75" style="width:35.5pt;height:15.5pt" equationxml="&lt;">
            <v:imagedata r:id="rId122" o:title="" chromakey="white"/>
          </v:shape>
        </w:pict>
      </w:r>
      <w:r w:rsidRPr="007530C6">
        <w:fldChar w:fldCharType="end"/>
      </w:r>
      <w:r w:rsidRPr="007530C6">
        <w:t xml:space="preserve"> is calculated, using the maximum of </w:t>
      </w:r>
      <w:r w:rsidRPr="007530C6">
        <w:fldChar w:fldCharType="begin"/>
      </w:r>
      <w:r w:rsidRPr="007530C6">
        <w:instrText xml:space="preserve"> QUOTE </w:instrText>
      </w:r>
      <w:r w:rsidR="007A0580">
        <w:rPr>
          <w:position w:val="-5"/>
        </w:rPr>
        <w:pict w14:anchorId="7E738673">
          <v:shape id="_x0000_i1254" type="#_x0000_t75" style="width:35.5pt;height:15.5pt" equationxml="&lt;">
            <v:imagedata r:id="rId117" o:title="" chromakey="white"/>
          </v:shape>
        </w:pict>
      </w:r>
      <w:r w:rsidRPr="007530C6">
        <w:instrText xml:space="preserve"> </w:instrText>
      </w:r>
      <w:r w:rsidRPr="007530C6">
        <w:fldChar w:fldCharType="separate"/>
      </w:r>
      <w:r w:rsidR="007A0580">
        <w:rPr>
          <w:position w:val="-5"/>
        </w:rPr>
        <w:pict w14:anchorId="30F9F5E5">
          <v:shape id="_x0000_i1255" type="#_x0000_t75" style="width:35.5pt;height:15.5pt" equationxml="&lt;">
            <v:imagedata r:id="rId117" o:title="" chromakey="white"/>
          </v:shape>
        </w:pict>
      </w:r>
      <w:r w:rsidRPr="007530C6">
        <w:fldChar w:fldCharType="end"/>
      </w:r>
      <w:r w:rsidRPr="007530C6">
        <w:t xml:space="preserve"> at the window </w:t>
      </w:r>
      <w:r w:rsidRPr="007530C6">
        <w:rPr>
          <w:i/>
        </w:rPr>
        <w:t>W</w:t>
      </w:r>
      <w:r w:rsidRPr="007530C6">
        <w:t xml:space="preserve"> extremities. Thus </w:t>
      </w:r>
      <w:r w:rsidRPr="007530C6">
        <w:fldChar w:fldCharType="begin"/>
      </w:r>
      <w:r w:rsidRPr="007530C6">
        <w:instrText xml:space="preserve"> QUOTE </w:instrText>
      </w:r>
      <w:r w:rsidR="007A0580">
        <w:rPr>
          <w:position w:val="-6"/>
        </w:rPr>
        <w:pict w14:anchorId="005B1F4C">
          <v:shape id="_x0000_i1256" type="#_x0000_t75" style="width:40.5pt;height:15.5pt" equationxml="&lt;">
            <v:imagedata r:id="rId113" o:title="" chromakey="white"/>
          </v:shape>
        </w:pict>
      </w:r>
      <w:r w:rsidRPr="007530C6">
        <w:instrText xml:space="preserve"> </w:instrText>
      </w:r>
      <w:r w:rsidRPr="007530C6">
        <w:fldChar w:fldCharType="separate"/>
      </w:r>
      <w:r w:rsidR="007A0580">
        <w:rPr>
          <w:position w:val="-6"/>
        </w:rPr>
        <w:pict w14:anchorId="42CC5690">
          <v:shape id="_x0000_i1257" type="#_x0000_t75" style="width:40.5pt;height:15.5pt" equationxml="&lt;">
            <v:imagedata r:id="rId113" o:title="" chromakey="white"/>
          </v:shape>
        </w:pict>
      </w:r>
      <w:r w:rsidRPr="007530C6">
        <w:fldChar w:fldCharType="end"/>
      </w:r>
      <w:r w:rsidRPr="007530C6">
        <w:t xml:space="preserve"> is calculated using </w:t>
      </w:r>
      <w:r w:rsidRPr="007530C6">
        <w:fldChar w:fldCharType="begin"/>
      </w:r>
      <w:r w:rsidRPr="007530C6">
        <w:instrText xml:space="preserve"> QUOTE </w:instrText>
      </w:r>
      <w:r w:rsidR="007A0580">
        <w:rPr>
          <w:position w:val="-5"/>
        </w:rPr>
        <w:pict w14:anchorId="3421B5BF">
          <v:shape id="_x0000_i1258" type="#_x0000_t75" style="width:30.5pt;height:15.5pt" equationxml="&lt;">
            <v:imagedata r:id="rId114" o:title="" chromakey="white"/>
          </v:shape>
        </w:pict>
      </w:r>
      <w:r w:rsidRPr="007530C6">
        <w:instrText xml:space="preserve"> </w:instrText>
      </w:r>
      <w:r w:rsidRPr="007530C6">
        <w:fldChar w:fldCharType="separate"/>
      </w:r>
      <w:r w:rsidR="007A0580">
        <w:rPr>
          <w:position w:val="-5"/>
        </w:rPr>
        <w:pict w14:anchorId="0C4623AD">
          <v:shape id="_x0000_i1259" type="#_x0000_t75" style="width:30.5pt;height:15.5pt" equationxml="&lt;">
            <v:imagedata r:id="rId114" o:title="" chromakey="white"/>
          </v:shape>
        </w:pict>
      </w:r>
      <w:r w:rsidRPr="007530C6">
        <w:fldChar w:fldCharType="end"/>
      </w:r>
      <w:r w:rsidRPr="007530C6">
        <w:t xml:space="preserve"> and </w:t>
      </w:r>
      <w:r w:rsidRPr="007530C6">
        <w:rPr>
          <w:rFonts w:eastAsia="×–¾’©‘Ì"/>
        </w:rPr>
        <w:fldChar w:fldCharType="begin"/>
      </w:r>
      <w:r w:rsidRPr="007530C6">
        <w:rPr>
          <w:rFonts w:eastAsia="×–¾’©‘Ì"/>
        </w:rPr>
        <w:instrText xml:space="preserve"> QUOTE </w:instrText>
      </w:r>
      <w:r w:rsidR="007A0580">
        <w:rPr>
          <w:position w:val="-6"/>
        </w:rPr>
        <w:pict w14:anchorId="79D35BAB">
          <v:shape id="_x0000_i1260" type="#_x0000_t75" style="width:46.5pt;height:15.5pt" equationxml="&lt;">
            <v:imagedata r:id="rId115" o:title="" chromakey="white"/>
          </v:shape>
        </w:pict>
      </w:r>
      <w:r w:rsidRPr="007530C6">
        <w:rPr>
          <w:rFonts w:eastAsia="×–¾’©‘Ì"/>
        </w:rPr>
        <w:instrText xml:space="preserve"> </w:instrText>
      </w:r>
      <w:r w:rsidRPr="007530C6">
        <w:rPr>
          <w:rFonts w:eastAsia="×–¾’©‘Ì"/>
        </w:rPr>
        <w:fldChar w:fldCharType="separate"/>
      </w:r>
      <w:r w:rsidR="007A0580">
        <w:rPr>
          <w:position w:val="-6"/>
        </w:rPr>
        <w:pict w14:anchorId="3C709553">
          <v:shape id="_x0000_i1261" type="#_x0000_t75" style="width:46.5pt;height:15.5pt" equationxml="&lt;">
            <v:imagedata r:id="rId115" o:title="" chromakey="white"/>
          </v:shape>
        </w:pict>
      </w:r>
      <w:r w:rsidRPr="007530C6">
        <w:rPr>
          <w:rFonts w:eastAsia="×–¾’©‘Ì"/>
        </w:rPr>
        <w:fldChar w:fldCharType="end"/>
      </w:r>
      <w:r w:rsidRPr="007530C6">
        <w:rPr>
          <w:rFonts w:eastAsia="×–¾’©‘Ì"/>
        </w:rPr>
        <w:t xml:space="preserve"> i</w:t>
      </w:r>
      <w:r w:rsidRPr="007530C6">
        <w:t xml:space="preserve">s calculated using </w:t>
      </w:r>
      <w:r w:rsidRPr="007530C6">
        <w:fldChar w:fldCharType="begin"/>
      </w:r>
      <w:r w:rsidRPr="007530C6">
        <w:instrText xml:space="preserve"> QUOTE </w:instrText>
      </w:r>
      <w:r w:rsidR="007A0580">
        <w:rPr>
          <w:position w:val="-5"/>
        </w:rPr>
        <w:pict w14:anchorId="461D61B3">
          <v:shape id="_x0000_i1262" type="#_x0000_t75" style="width:35.5pt;height:15.5pt" equationxml="&lt;">
            <v:imagedata r:id="rId116" o:title="" chromakey="white"/>
          </v:shape>
        </w:pict>
      </w:r>
      <w:r w:rsidRPr="007530C6">
        <w:instrText xml:space="preserve"> </w:instrText>
      </w:r>
      <w:r w:rsidRPr="007530C6">
        <w:fldChar w:fldCharType="separate"/>
      </w:r>
      <w:r w:rsidR="007A0580">
        <w:rPr>
          <w:position w:val="-5"/>
        </w:rPr>
        <w:pict w14:anchorId="7039F3FB">
          <v:shape id="_x0000_i1263" type="#_x0000_t75" style="width:35.5pt;height:15.5pt" equationxml="&lt;">
            <v:imagedata r:id="rId116" o:title="" chromakey="white"/>
          </v:shape>
        </w:pict>
      </w:r>
      <w:r w:rsidRPr="007530C6">
        <w:fldChar w:fldCharType="end"/>
      </w:r>
      <w:r w:rsidRPr="007530C6">
        <w:t xml:space="preserve"> (</w:t>
      </w:r>
      <w:r w:rsidRPr="007530C6">
        <w:rPr>
          <w:i/>
        </w:rPr>
        <w:t>l</w:t>
      </w:r>
      <w:r w:rsidRPr="007530C6">
        <w:t xml:space="preserve"> and </w:t>
      </w:r>
      <w:r w:rsidRPr="007530C6">
        <w:rPr>
          <w:i/>
        </w:rPr>
        <w:t>h</w:t>
      </w:r>
      <w:r w:rsidRPr="007530C6">
        <w:t xml:space="preserve">, low and high; where low is the timing </w:t>
      </w:r>
      <w:r w:rsidRPr="007530C6">
        <w:rPr>
          <w:noProof/>
        </w:rPr>
        <w:fldChar w:fldCharType="begin"/>
      </w:r>
      <w:r w:rsidRPr="007530C6">
        <w:rPr>
          <w:noProof/>
        </w:rPr>
        <w:instrText xml:space="preserve"> QUOTE </w:instrText>
      </w:r>
      <w:r w:rsidR="007A0580">
        <w:rPr>
          <w:position w:val="-5"/>
        </w:rPr>
        <w:pict w14:anchorId="7A51C9DC">
          <v:shape id="_x0000_i1264" type="#_x0000_t75" style="width:51.5pt;height:15.5pt" equationxml="&lt;">
            <v:imagedata r:id="rId106" o:title="" chromakey="white"/>
          </v:shape>
        </w:pict>
      </w:r>
      <w:r w:rsidRPr="007530C6">
        <w:rPr>
          <w:noProof/>
        </w:rPr>
        <w:instrText xml:space="preserve"> </w:instrText>
      </w:r>
      <w:r w:rsidRPr="007530C6">
        <w:rPr>
          <w:noProof/>
        </w:rPr>
        <w:fldChar w:fldCharType="separate"/>
      </w:r>
      <w:r w:rsidR="007A0580">
        <w:rPr>
          <w:position w:val="-5"/>
        </w:rPr>
        <w:pict w14:anchorId="2EB9E97F">
          <v:shape id="_x0000_i1265" type="#_x0000_t75" style="width:51.5pt;height:15.5pt" equationxml="&lt;">
            <v:imagedata r:id="rId106" o:title="" chromakey="white"/>
          </v:shape>
        </w:pict>
      </w:r>
      <w:r w:rsidRPr="007530C6">
        <w:rPr>
          <w:noProof/>
        </w:rPr>
        <w:fldChar w:fldCharType="end"/>
      </w:r>
      <w:r w:rsidRPr="007530C6">
        <w:rPr>
          <w:noProof/>
        </w:rPr>
        <w:t xml:space="preserve"> and and high is the timing </w:t>
      </w:r>
      <w:r w:rsidRPr="007530C6">
        <w:rPr>
          <w:noProof/>
        </w:rPr>
        <w:fldChar w:fldCharType="begin"/>
      </w:r>
      <w:r w:rsidRPr="007530C6">
        <w:rPr>
          <w:noProof/>
        </w:rPr>
        <w:instrText xml:space="preserve"> QUOTE </w:instrText>
      </w:r>
      <w:r w:rsidR="007A0580">
        <w:rPr>
          <w:position w:val="-5"/>
        </w:rPr>
        <w:pict w14:anchorId="2D3F6842">
          <v:shape id="_x0000_i1266" type="#_x0000_t75" style="width:51.5pt;height:15.5pt" equationxml="&lt;">
            <v:imagedata r:id="rId107" o:title="" chromakey="white"/>
          </v:shape>
        </w:pict>
      </w:r>
      <w:r w:rsidRPr="007530C6">
        <w:rPr>
          <w:noProof/>
        </w:rPr>
        <w:instrText xml:space="preserve"> </w:instrText>
      </w:r>
      <w:r w:rsidRPr="007530C6">
        <w:rPr>
          <w:noProof/>
        </w:rPr>
        <w:fldChar w:fldCharType="separate"/>
      </w:r>
      <w:r w:rsidR="007A0580">
        <w:rPr>
          <w:position w:val="-5"/>
        </w:rPr>
        <w:pict w14:anchorId="748F6B83">
          <v:shape id="_x0000_i1267" type="#_x0000_t75" style="width:51.5pt;height:15.5pt" equationxml="&lt;">
            <v:imagedata r:id="rId107" o:title="" chromakey="white"/>
          </v:shape>
        </w:pict>
      </w:r>
      <w:r w:rsidRPr="007530C6">
        <w:rPr>
          <w:noProof/>
        </w:rPr>
        <w:fldChar w:fldCharType="end"/>
      </w:r>
      <w:r w:rsidRPr="007530C6">
        <w:rPr>
          <w:noProof/>
        </w:rPr>
        <w:t>)</w:t>
      </w:r>
      <w:r w:rsidRPr="007530C6">
        <w:t>.</w:t>
      </w:r>
    </w:p>
    <w:p w14:paraId="26003B5D" w14:textId="057A2350" w:rsidR="0004166F" w:rsidRPr="007530C6" w:rsidRDefault="0004166F" w:rsidP="001050F3">
      <w:pPr>
        <w:pStyle w:val="EQ"/>
        <w:rPr>
          <w:iCs/>
        </w:rPr>
      </w:pPr>
      <w:r w:rsidRPr="007530C6">
        <w:tab/>
      </w:r>
      <w:r w:rsidRPr="007530C6">
        <w:fldChar w:fldCharType="begin"/>
      </w:r>
      <w:r w:rsidRPr="007530C6">
        <w:instrText xml:space="preserve"> QUOTE </w:instrText>
      </w:r>
      <w:r w:rsidR="007A0580">
        <w:rPr>
          <w:position w:val="-12"/>
        </w:rPr>
        <w:pict w14:anchorId="3D1C81FE">
          <v:shape id="_x0000_i1268" type="#_x0000_t75" style="width:169.5pt;height:15.5pt" equationxml="&lt;">
            <v:imagedata r:id="rId123" o:title="" chromakey="white"/>
          </v:shape>
        </w:pict>
      </w:r>
      <w:r w:rsidRPr="007530C6">
        <w:instrText xml:space="preserve"> </w:instrText>
      </w:r>
      <w:r w:rsidRPr="007530C6">
        <w:fldChar w:fldCharType="separate"/>
      </w:r>
      <w:r w:rsidR="007A0580">
        <w:rPr>
          <w:position w:val="-12"/>
        </w:rPr>
        <w:pict w14:anchorId="09B3BB6D">
          <v:shape id="_x0000_i1269" type="#_x0000_t75" style="width:169.5pt;height:15.5pt" equationxml="&lt;">
            <v:imagedata r:id="rId123" o:title="" chromakey="white"/>
          </v:shape>
        </w:pict>
      </w:r>
      <w:r w:rsidRPr="007530C6">
        <w:fldChar w:fldCharType="end"/>
      </w:r>
    </w:p>
    <w:p w14:paraId="71F21DCC" w14:textId="77777777" w:rsidR="0004166F" w:rsidRPr="007530C6" w:rsidRDefault="0004166F" w:rsidP="0004166F">
      <w:r w:rsidRPr="007530C6">
        <w:t xml:space="preserve">In order to unite at least </w:t>
      </w:r>
      <w:r w:rsidRPr="007530C6">
        <w:rPr>
          <w:lang w:eastAsia="ko-KR"/>
        </w:rPr>
        <w:fldChar w:fldCharType="begin"/>
      </w:r>
      <w:r w:rsidRPr="007530C6">
        <w:rPr>
          <w:lang w:eastAsia="ko-KR"/>
        </w:rPr>
        <w:instrText xml:space="preserve"> QUOTE </w:instrText>
      </w:r>
      <w:r w:rsidR="007A0580">
        <w:rPr>
          <w:position w:val="-5"/>
        </w:rPr>
        <w:pict w14:anchorId="4F2A0962">
          <v:shape id="_x0000_i1270" type="#_x0000_t75" style="width:15.5pt;height:15.5pt" equationxml="&lt;">
            <v:imagedata r:id="rId78" o:title="" chromakey="white"/>
          </v:shape>
        </w:pict>
      </w:r>
      <w:r w:rsidRPr="007530C6">
        <w:rPr>
          <w:lang w:eastAsia="ko-KR"/>
        </w:rPr>
        <w:instrText xml:space="preserve"> </w:instrText>
      </w:r>
      <w:r w:rsidRPr="007530C6">
        <w:rPr>
          <w:lang w:eastAsia="ko-KR"/>
        </w:rPr>
        <w:fldChar w:fldCharType="separate"/>
      </w:r>
      <w:r w:rsidR="007A0580">
        <w:rPr>
          <w:position w:val="-5"/>
        </w:rPr>
        <w:pict w14:anchorId="1AB6C4B4">
          <v:shape id="_x0000_i1271" type="#_x0000_t75" style="width:15.5pt;height:15.5pt" equationxml="&lt;">
            <v:imagedata r:id="rId78" o:title="" chromakey="white"/>
          </v:shape>
        </w:pict>
      </w:r>
      <w:r w:rsidRPr="007530C6">
        <w:rPr>
          <w:lang w:eastAsia="ko-KR"/>
        </w:rPr>
        <w:fldChar w:fldCharType="end"/>
      </w:r>
      <w:r w:rsidRPr="007530C6">
        <w:rPr>
          <w:lang w:eastAsia="ko-KR"/>
        </w:rPr>
        <w:t xml:space="preserve"> slots</w:t>
      </w:r>
      <w:r w:rsidRPr="007530C6">
        <w:t xml:space="preserve">, consider the minimum integer number of 10 ms measurement intervals, where </w:t>
      </w:r>
      <w:r w:rsidRPr="007530C6">
        <w:rPr>
          <w:lang w:eastAsia="ko-KR"/>
        </w:rPr>
        <w:fldChar w:fldCharType="begin"/>
      </w:r>
      <w:r w:rsidRPr="007530C6">
        <w:rPr>
          <w:lang w:eastAsia="ko-KR"/>
        </w:rPr>
        <w:instrText xml:space="preserve"> QUOTE </w:instrText>
      </w:r>
      <w:r w:rsidR="007A0580">
        <w:rPr>
          <w:position w:val="-6"/>
        </w:rPr>
        <w:pict w14:anchorId="70A4E788">
          <v:shape id="_x0000_i1272" type="#_x0000_t75" style="width:31.5pt;height:15.5pt" equationxml="&lt;">
            <v:imagedata r:id="rId124" o:title="" chromakey="white"/>
          </v:shape>
        </w:pict>
      </w:r>
      <w:r w:rsidRPr="007530C6">
        <w:rPr>
          <w:lang w:eastAsia="ko-KR"/>
        </w:rPr>
        <w:instrText xml:space="preserve"> </w:instrText>
      </w:r>
      <w:r w:rsidRPr="007530C6">
        <w:rPr>
          <w:lang w:eastAsia="ko-KR"/>
        </w:rPr>
        <w:fldChar w:fldCharType="separate"/>
      </w:r>
      <w:r w:rsidR="007A0580">
        <w:rPr>
          <w:position w:val="-6"/>
        </w:rPr>
        <w:pict w14:anchorId="01534AD0">
          <v:shape id="_x0000_i1273" type="#_x0000_t75" style="width:31.5pt;height:15.5pt" equationxml="&lt;">
            <v:imagedata r:id="rId124" o:title="" chromakey="white"/>
          </v:shape>
        </w:pict>
      </w:r>
      <w:r w:rsidRPr="007530C6">
        <w:rPr>
          <w:lang w:eastAsia="ko-KR"/>
        </w:rPr>
        <w:fldChar w:fldCharType="end"/>
      </w:r>
      <w:r w:rsidRPr="007530C6">
        <w:rPr>
          <w:lang w:eastAsia="ko-KR"/>
        </w:rPr>
        <w:t xml:space="preserve"> is determined by</w:t>
      </w:r>
      <w:r w:rsidRPr="007530C6">
        <w:t>.</w:t>
      </w:r>
    </w:p>
    <w:p w14:paraId="706E1218" w14:textId="77777777" w:rsidR="0004166F" w:rsidRPr="007530C6" w:rsidRDefault="0004166F" w:rsidP="001050F3">
      <w:pPr>
        <w:pStyle w:val="EQ"/>
        <w:rPr>
          <w:rFonts w:eastAsia="×–¾’©‘Ì"/>
        </w:rPr>
      </w:pPr>
      <w:r w:rsidRPr="007530C6">
        <w:rPr>
          <w:lang w:eastAsia="ko-KR"/>
        </w:rPr>
        <w:tab/>
      </w:r>
      <w:r w:rsidRPr="007530C6">
        <w:rPr>
          <w:lang w:eastAsia="ko-KR"/>
        </w:rPr>
        <w:fldChar w:fldCharType="begin"/>
      </w:r>
      <w:r w:rsidRPr="007530C6">
        <w:rPr>
          <w:lang w:eastAsia="ko-KR"/>
        </w:rPr>
        <w:instrText xml:space="preserve"> QUOTE </w:instrText>
      </w:r>
      <w:r w:rsidR="007A0580">
        <w:rPr>
          <w:position w:val="-15"/>
        </w:rPr>
        <w:pict w14:anchorId="7369D185">
          <v:shape id="_x0000_i1274" type="#_x0000_t75" style="width:82.5pt;height:20.5pt" equationxml="&lt;">
            <v:imagedata r:id="rId125" o:title="" chromakey="white"/>
          </v:shape>
        </w:pict>
      </w:r>
      <w:r w:rsidRPr="007530C6">
        <w:rPr>
          <w:lang w:eastAsia="ko-KR"/>
        </w:rPr>
        <w:instrText xml:space="preserve"> </w:instrText>
      </w:r>
      <w:r w:rsidRPr="007530C6">
        <w:rPr>
          <w:lang w:eastAsia="ko-KR"/>
        </w:rPr>
        <w:fldChar w:fldCharType="separate"/>
      </w:r>
      <w:r w:rsidR="007A0580">
        <w:rPr>
          <w:position w:val="-15"/>
        </w:rPr>
        <w:pict w14:anchorId="3D97D1DB">
          <v:shape id="_x0000_i1275" type="#_x0000_t75" style="width:82.5pt;height:20.5pt" equationxml="&lt;">
            <v:imagedata r:id="rId125" o:title="" chromakey="white"/>
          </v:shape>
        </w:pict>
      </w:r>
      <w:r w:rsidRPr="007530C6">
        <w:rPr>
          <w:lang w:eastAsia="ko-KR"/>
        </w:rPr>
        <w:fldChar w:fldCharType="end"/>
      </w:r>
      <w:r w:rsidRPr="007530C6">
        <w:rPr>
          <w:lang w:eastAsia="ko-KR"/>
        </w:rPr>
        <w:tab/>
      </w:r>
    </w:p>
    <w:p w14:paraId="49B90DA4" w14:textId="77777777" w:rsidR="0004166F" w:rsidRPr="007530C6" w:rsidRDefault="0004166F" w:rsidP="0004166F">
      <w:r w:rsidRPr="007530C6">
        <w:t xml:space="preserve">and </w:t>
      </w:r>
      <w:r w:rsidRPr="007530C6">
        <w:fldChar w:fldCharType="begin"/>
      </w:r>
      <w:r w:rsidRPr="007530C6">
        <w:instrText xml:space="preserve"> QUOTE </w:instrText>
      </w:r>
      <w:r w:rsidR="007A0580">
        <w:rPr>
          <w:position w:val="-5"/>
        </w:rPr>
        <w:pict w14:anchorId="045A8B37">
          <v:shape id="_x0000_i1276" type="#_x0000_t75" style="width:40.5pt;height:15.5pt" equationxml="&lt;">
            <v:imagedata r:id="rId126" o:title="" chromakey="white"/>
          </v:shape>
        </w:pict>
      </w:r>
      <w:r w:rsidRPr="007530C6">
        <w:instrText xml:space="preserve"> </w:instrText>
      </w:r>
      <w:r w:rsidRPr="007530C6">
        <w:fldChar w:fldCharType="separate"/>
      </w:r>
      <w:r w:rsidR="007A0580">
        <w:rPr>
          <w:position w:val="-5"/>
        </w:rPr>
        <w:pict w14:anchorId="209B697D">
          <v:shape id="_x0000_i1277" type="#_x0000_t75" style="width:40.5pt;height:15.5pt" equationxml="&lt;">
            <v:imagedata r:id="rId126" o:title="" chromakey="white"/>
          </v:shape>
        </w:pict>
      </w:r>
      <w:r w:rsidRPr="007530C6">
        <w:fldChar w:fldCharType="end"/>
      </w:r>
      <w:r w:rsidRPr="007530C6">
        <w:t xml:space="preserve"> for 15 kHz SCS, </w:t>
      </w:r>
      <w:r w:rsidRPr="007530C6">
        <w:fldChar w:fldCharType="begin"/>
      </w:r>
      <w:r w:rsidRPr="007530C6">
        <w:instrText xml:space="preserve"> QUOTE </w:instrText>
      </w:r>
      <w:r w:rsidR="007A0580">
        <w:rPr>
          <w:position w:val="-5"/>
        </w:rPr>
        <w:pict w14:anchorId="052AB635">
          <v:shape id="_x0000_i1278" type="#_x0000_t75" style="width:40.5pt;height:15.5pt" equationxml="&lt;">
            <v:imagedata r:id="rId127" o:title="" chromakey="white"/>
          </v:shape>
        </w:pict>
      </w:r>
      <w:r w:rsidRPr="007530C6">
        <w:instrText xml:space="preserve"> </w:instrText>
      </w:r>
      <w:r w:rsidRPr="007530C6">
        <w:fldChar w:fldCharType="separate"/>
      </w:r>
      <w:r w:rsidR="007A0580">
        <w:rPr>
          <w:position w:val="-5"/>
        </w:rPr>
        <w:pict w14:anchorId="529CC1E8">
          <v:shape id="_x0000_i1279" type="#_x0000_t75" style="width:40.5pt;height:15.5pt" equationxml="&lt;">
            <v:imagedata r:id="rId127" o:title="" chromakey="white"/>
          </v:shape>
        </w:pict>
      </w:r>
      <w:r w:rsidRPr="007530C6">
        <w:fldChar w:fldCharType="end"/>
      </w:r>
      <w:r w:rsidRPr="007530C6">
        <w:t xml:space="preserve"> for 30 kHz SCS and </w:t>
      </w:r>
      <w:r w:rsidRPr="007530C6">
        <w:fldChar w:fldCharType="begin"/>
      </w:r>
      <w:r w:rsidRPr="007530C6">
        <w:instrText xml:space="preserve"> QUOTE </w:instrText>
      </w:r>
      <w:r w:rsidR="007A0580">
        <w:rPr>
          <w:position w:val="-5"/>
        </w:rPr>
        <w:pict w14:anchorId="62C7B307">
          <v:shape id="_x0000_i1280" type="#_x0000_t75" style="width:40.5pt;height:15.5pt" equationxml="&lt;">
            <v:imagedata r:id="rId128" o:title="" chromakey="white"/>
          </v:shape>
        </w:pict>
      </w:r>
      <w:r w:rsidRPr="007530C6">
        <w:instrText xml:space="preserve"> </w:instrText>
      </w:r>
      <w:r w:rsidRPr="007530C6">
        <w:fldChar w:fldCharType="separate"/>
      </w:r>
      <w:r w:rsidR="007A0580">
        <w:rPr>
          <w:position w:val="-5"/>
        </w:rPr>
        <w:pict w14:anchorId="222BF3E7">
          <v:shape id="_x0000_i1281" type="#_x0000_t75" style="width:40.5pt;height:15.5pt" equationxml="&lt;">
            <v:imagedata r:id="rId128" o:title="" chromakey="white"/>
          </v:shape>
        </w:pict>
      </w:r>
      <w:r w:rsidRPr="007530C6">
        <w:fldChar w:fldCharType="end"/>
      </w:r>
      <w:r w:rsidRPr="007530C6">
        <w:t xml:space="preserve"> for 60 kHz SCS normal CP.</w:t>
      </w:r>
    </w:p>
    <w:p w14:paraId="5B4D2E35" w14:textId="77777777" w:rsidR="0004166F" w:rsidRPr="007530C6" w:rsidRDefault="0004166F" w:rsidP="0004166F">
      <w:r w:rsidRPr="007530C6">
        <w:t>Unite by RMS.</w:t>
      </w:r>
    </w:p>
    <w:p w14:paraId="2DA12245" w14:textId="71D26123" w:rsidR="003C2C41" w:rsidRPr="007530C6" w:rsidRDefault="00DB3D93" w:rsidP="00DB3D93">
      <w:pPr>
        <w:pStyle w:val="EQ"/>
        <w:rPr>
          <w:lang w:eastAsia="zh-CN"/>
        </w:rPr>
      </w:pPr>
      <w:r>
        <w:tab/>
      </w:r>
      <w:r w:rsidR="007A0580">
        <w:pict w14:anchorId="19C414B4">
          <v:shape id="_x0000_i1282" type="#_x0000_t75" style="width:154.5pt;height:25.5pt" equationxml="&lt;">
            <v:imagedata r:id="rId129" o:title="" chromakey="white"/>
          </v:shape>
        </w:pict>
      </w:r>
    </w:p>
    <w:p w14:paraId="68BB4B33" w14:textId="5DB71AA0" w:rsidR="00B263E8" w:rsidRPr="007530C6" w:rsidRDefault="0004166F" w:rsidP="0004166F">
      <w:pPr>
        <w:rPr>
          <w:lang w:eastAsia="zh-CN"/>
        </w:rPr>
      </w:pPr>
      <w:r w:rsidRPr="007530C6">
        <w:t xml:space="preserve">The resulting </w:t>
      </w:r>
      <w:r w:rsidRPr="007530C6">
        <w:rPr>
          <w:rFonts w:eastAsia="×–¾’©‘Ì"/>
        </w:rPr>
        <w:fldChar w:fldCharType="begin"/>
      </w:r>
      <w:r w:rsidRPr="007530C6">
        <w:rPr>
          <w:rFonts w:eastAsia="×–¾’©‘Ì"/>
        </w:rPr>
        <w:instrText xml:space="preserve"> QUOTE </w:instrText>
      </w:r>
      <w:r w:rsidR="007A0580">
        <w:rPr>
          <w:position w:val="-5"/>
        </w:rPr>
        <w:pict w14:anchorId="41891FF4">
          <v:shape id="_x0000_i1283" type="#_x0000_t75" style="width:20.5pt;height:15.5pt" equationxml="&lt;">
            <v:imagedata r:id="rId119" o:title="" chromakey="white"/>
          </v:shape>
        </w:pict>
      </w:r>
      <w:r w:rsidRPr="007530C6">
        <w:rPr>
          <w:rFonts w:eastAsia="×–¾’©‘Ì"/>
        </w:rPr>
        <w:instrText xml:space="preserve"> </w:instrText>
      </w:r>
      <w:r w:rsidRPr="007530C6">
        <w:rPr>
          <w:rFonts w:eastAsia="×–¾’©‘Ì"/>
        </w:rPr>
        <w:fldChar w:fldCharType="separate"/>
      </w:r>
      <w:r w:rsidR="007A0580">
        <w:rPr>
          <w:position w:val="-5"/>
        </w:rPr>
        <w:pict w14:anchorId="449BAEFA">
          <v:shape id="_x0000_i1284" type="#_x0000_t75" style="width:20.5pt;height:10.5pt" equationxml="&lt;">
            <v:imagedata r:id="rId119" o:title="" chromakey="white"/>
          </v:shape>
        </w:pict>
      </w:r>
      <w:r w:rsidRPr="007530C6">
        <w:rPr>
          <w:rFonts w:eastAsia="×–¾’©‘Ì"/>
        </w:rPr>
        <w:fldChar w:fldCharType="end"/>
      </w:r>
      <w:r w:rsidRPr="007530C6">
        <w:rPr>
          <w:rFonts w:eastAsia="×–¾’©‘Ì"/>
        </w:rPr>
        <w:t xml:space="preserve"> is compared against the limit.</w:t>
      </w:r>
    </w:p>
    <w:p w14:paraId="5BF8F059" w14:textId="77777777" w:rsidR="00B263E8" w:rsidRPr="007530C6" w:rsidRDefault="00B263E8" w:rsidP="0004166F">
      <w:pPr>
        <w:rPr>
          <w:lang w:eastAsia="zh-CN"/>
        </w:rPr>
      </w:pPr>
    </w:p>
    <w:p w14:paraId="06FAD520" w14:textId="7B4ED889" w:rsidR="00054A22" w:rsidRPr="007530C6" w:rsidRDefault="00B263E8" w:rsidP="00F1058F">
      <w:pPr>
        <w:pStyle w:val="Heading8"/>
      </w:pPr>
      <w:r w:rsidRPr="007530C6">
        <w:br w:type="page"/>
      </w:r>
      <w:bookmarkStart w:id="3723" w:name="_Toc120613264"/>
      <w:bookmarkStart w:id="3724" w:name="_Toc121756822"/>
      <w:bookmarkStart w:id="3725" w:name="_Toc121820411"/>
      <w:bookmarkStart w:id="3726" w:name="_Toc124158161"/>
      <w:bookmarkStart w:id="3727" w:name="_Toc130560738"/>
      <w:bookmarkStart w:id="3728" w:name="_Toc137470381"/>
      <w:bookmarkStart w:id="3729" w:name="_Toc138884774"/>
      <w:r w:rsidR="00080512" w:rsidRPr="007530C6">
        <w:lastRenderedPageBreak/>
        <w:t xml:space="preserve">Annex </w:t>
      </w:r>
      <w:r w:rsidR="00A644E3" w:rsidRPr="007530C6">
        <w:rPr>
          <w:rFonts w:hint="eastAsia"/>
          <w:lang w:eastAsia="zh-CN"/>
        </w:rPr>
        <w:t>F</w:t>
      </w:r>
      <w:r w:rsidR="00A644E3" w:rsidRPr="007530C6">
        <w:t xml:space="preserve"> </w:t>
      </w:r>
      <w:r w:rsidR="00080512" w:rsidRPr="007530C6">
        <w:t>(informative):</w:t>
      </w:r>
      <w:r w:rsidR="00080512" w:rsidRPr="007530C6">
        <w:br/>
        <w:t>Change history</w:t>
      </w:r>
      <w:bookmarkStart w:id="3730" w:name="historyclause"/>
      <w:bookmarkEnd w:id="3723"/>
      <w:bookmarkEnd w:id="3724"/>
      <w:bookmarkEnd w:id="3725"/>
      <w:bookmarkEnd w:id="3726"/>
      <w:bookmarkEnd w:id="3727"/>
      <w:bookmarkEnd w:id="3728"/>
      <w:bookmarkEnd w:id="3729"/>
      <w:bookmarkEnd w:id="373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992"/>
        <w:gridCol w:w="426"/>
        <w:gridCol w:w="425"/>
        <w:gridCol w:w="425"/>
        <w:gridCol w:w="4820"/>
        <w:gridCol w:w="708"/>
      </w:tblGrid>
      <w:tr w:rsidR="003C3971" w:rsidRPr="007530C6" w14:paraId="1ECB735E" w14:textId="77777777" w:rsidTr="00C72833">
        <w:trPr>
          <w:cantSplit/>
        </w:trPr>
        <w:tc>
          <w:tcPr>
            <w:tcW w:w="9639" w:type="dxa"/>
            <w:gridSpan w:val="8"/>
            <w:tcBorders>
              <w:bottom w:val="nil"/>
            </w:tcBorders>
            <w:shd w:val="solid" w:color="FFFFFF" w:fill="auto"/>
          </w:tcPr>
          <w:p w14:paraId="5FCEE246" w14:textId="77777777" w:rsidR="003C3971" w:rsidRPr="007530C6" w:rsidRDefault="003C3971" w:rsidP="00C72833">
            <w:pPr>
              <w:pStyle w:val="TAL"/>
              <w:jc w:val="center"/>
              <w:rPr>
                <w:b/>
                <w:sz w:val="16"/>
              </w:rPr>
            </w:pPr>
            <w:r w:rsidRPr="007530C6">
              <w:rPr>
                <w:b/>
              </w:rPr>
              <w:t>Change history</w:t>
            </w:r>
          </w:p>
        </w:tc>
      </w:tr>
      <w:tr w:rsidR="003C3971" w:rsidRPr="007530C6" w14:paraId="188BB8D6" w14:textId="77777777" w:rsidTr="005E1842">
        <w:tc>
          <w:tcPr>
            <w:tcW w:w="800" w:type="dxa"/>
            <w:shd w:val="pct10" w:color="auto" w:fill="FFFFFF"/>
          </w:tcPr>
          <w:p w14:paraId="7E15B21D" w14:textId="77777777" w:rsidR="003C3971" w:rsidRPr="007530C6" w:rsidRDefault="003C3971" w:rsidP="00C72833">
            <w:pPr>
              <w:pStyle w:val="TAL"/>
              <w:rPr>
                <w:b/>
                <w:sz w:val="16"/>
              </w:rPr>
            </w:pPr>
            <w:r w:rsidRPr="007530C6">
              <w:rPr>
                <w:b/>
                <w:sz w:val="16"/>
              </w:rPr>
              <w:t>Date</w:t>
            </w:r>
          </w:p>
        </w:tc>
        <w:tc>
          <w:tcPr>
            <w:tcW w:w="1043" w:type="dxa"/>
            <w:shd w:val="pct10" w:color="auto" w:fill="FFFFFF"/>
          </w:tcPr>
          <w:p w14:paraId="215F01FE" w14:textId="77777777" w:rsidR="003C3971" w:rsidRPr="007530C6" w:rsidRDefault="00DF2B1F" w:rsidP="00C72833">
            <w:pPr>
              <w:pStyle w:val="TAL"/>
              <w:rPr>
                <w:b/>
                <w:sz w:val="16"/>
              </w:rPr>
            </w:pPr>
            <w:r w:rsidRPr="007530C6">
              <w:rPr>
                <w:b/>
                <w:sz w:val="16"/>
              </w:rPr>
              <w:t>Meeting</w:t>
            </w:r>
          </w:p>
        </w:tc>
        <w:tc>
          <w:tcPr>
            <w:tcW w:w="992" w:type="dxa"/>
            <w:shd w:val="pct10" w:color="auto" w:fill="FFFFFF"/>
          </w:tcPr>
          <w:p w14:paraId="54DC1FB3" w14:textId="77777777" w:rsidR="003C3971" w:rsidRPr="007530C6" w:rsidRDefault="003C3971" w:rsidP="00DF2B1F">
            <w:pPr>
              <w:pStyle w:val="TAL"/>
              <w:rPr>
                <w:b/>
                <w:sz w:val="16"/>
              </w:rPr>
            </w:pPr>
            <w:r w:rsidRPr="007530C6">
              <w:rPr>
                <w:b/>
                <w:sz w:val="16"/>
              </w:rPr>
              <w:t>TDoc</w:t>
            </w:r>
          </w:p>
        </w:tc>
        <w:tc>
          <w:tcPr>
            <w:tcW w:w="426" w:type="dxa"/>
            <w:shd w:val="pct10" w:color="auto" w:fill="FFFFFF"/>
          </w:tcPr>
          <w:p w14:paraId="1BB8F93C" w14:textId="77777777" w:rsidR="003C3971" w:rsidRPr="007530C6" w:rsidRDefault="003C3971" w:rsidP="00C72833">
            <w:pPr>
              <w:pStyle w:val="TAL"/>
              <w:rPr>
                <w:b/>
                <w:sz w:val="16"/>
              </w:rPr>
            </w:pPr>
            <w:r w:rsidRPr="007530C6">
              <w:rPr>
                <w:b/>
                <w:sz w:val="16"/>
              </w:rPr>
              <w:t>CR</w:t>
            </w:r>
          </w:p>
        </w:tc>
        <w:tc>
          <w:tcPr>
            <w:tcW w:w="425" w:type="dxa"/>
            <w:shd w:val="pct10" w:color="auto" w:fill="FFFFFF"/>
          </w:tcPr>
          <w:p w14:paraId="223E3928" w14:textId="77777777" w:rsidR="003C3971" w:rsidRPr="007530C6" w:rsidRDefault="003C3971" w:rsidP="00C72833">
            <w:pPr>
              <w:pStyle w:val="TAL"/>
              <w:rPr>
                <w:b/>
                <w:sz w:val="16"/>
              </w:rPr>
            </w:pPr>
            <w:r w:rsidRPr="007530C6">
              <w:rPr>
                <w:b/>
                <w:sz w:val="16"/>
              </w:rPr>
              <w:t>Rev</w:t>
            </w:r>
          </w:p>
        </w:tc>
        <w:tc>
          <w:tcPr>
            <w:tcW w:w="425" w:type="dxa"/>
            <w:shd w:val="pct10" w:color="auto" w:fill="FFFFFF"/>
          </w:tcPr>
          <w:p w14:paraId="48237C83" w14:textId="77777777" w:rsidR="003C3971" w:rsidRPr="007530C6" w:rsidRDefault="003C3971" w:rsidP="00C72833">
            <w:pPr>
              <w:pStyle w:val="TAL"/>
              <w:rPr>
                <w:b/>
                <w:sz w:val="16"/>
              </w:rPr>
            </w:pPr>
            <w:r w:rsidRPr="007530C6">
              <w:rPr>
                <w:b/>
                <w:sz w:val="16"/>
              </w:rPr>
              <w:t>Cat</w:t>
            </w:r>
          </w:p>
        </w:tc>
        <w:tc>
          <w:tcPr>
            <w:tcW w:w="4820" w:type="dxa"/>
            <w:shd w:val="pct10" w:color="auto" w:fill="FFFFFF"/>
          </w:tcPr>
          <w:p w14:paraId="146C8449" w14:textId="77777777" w:rsidR="003C3971" w:rsidRPr="007530C6" w:rsidRDefault="003C3971" w:rsidP="00C72833">
            <w:pPr>
              <w:pStyle w:val="TAL"/>
              <w:rPr>
                <w:b/>
                <w:sz w:val="16"/>
              </w:rPr>
            </w:pPr>
            <w:r w:rsidRPr="007530C6">
              <w:rPr>
                <w:b/>
                <w:sz w:val="16"/>
              </w:rPr>
              <w:t>Subject/Comment</w:t>
            </w:r>
          </w:p>
        </w:tc>
        <w:tc>
          <w:tcPr>
            <w:tcW w:w="708" w:type="dxa"/>
            <w:shd w:val="pct10" w:color="auto" w:fill="FFFFFF"/>
          </w:tcPr>
          <w:p w14:paraId="221B9E11" w14:textId="77777777" w:rsidR="003C3971" w:rsidRPr="007530C6" w:rsidRDefault="003C3971" w:rsidP="00C72833">
            <w:pPr>
              <w:pStyle w:val="TAL"/>
              <w:rPr>
                <w:b/>
                <w:sz w:val="16"/>
              </w:rPr>
            </w:pPr>
            <w:r w:rsidRPr="007530C6">
              <w:rPr>
                <w:b/>
                <w:sz w:val="16"/>
              </w:rPr>
              <w:t>New vers</w:t>
            </w:r>
            <w:r w:rsidR="00DF2B1F" w:rsidRPr="007530C6">
              <w:rPr>
                <w:b/>
                <w:sz w:val="16"/>
              </w:rPr>
              <w:t>ion</w:t>
            </w:r>
          </w:p>
        </w:tc>
      </w:tr>
      <w:tr w:rsidR="003C3971" w:rsidRPr="007530C6" w14:paraId="7AE2D8EC" w14:textId="77777777" w:rsidTr="005E1842">
        <w:tc>
          <w:tcPr>
            <w:tcW w:w="800" w:type="dxa"/>
            <w:shd w:val="solid" w:color="FFFFFF" w:fill="auto"/>
          </w:tcPr>
          <w:p w14:paraId="433EA83C" w14:textId="5BA7D7B9" w:rsidR="003C3971" w:rsidRPr="007530C6" w:rsidRDefault="00F1058F" w:rsidP="00C72833">
            <w:pPr>
              <w:pStyle w:val="TAC"/>
              <w:rPr>
                <w:sz w:val="16"/>
                <w:szCs w:val="16"/>
                <w:lang w:eastAsia="zh-CN"/>
              </w:rPr>
            </w:pPr>
            <w:r w:rsidRPr="007530C6">
              <w:rPr>
                <w:rFonts w:hint="eastAsia"/>
                <w:sz w:val="16"/>
                <w:szCs w:val="16"/>
                <w:lang w:eastAsia="zh-CN"/>
              </w:rPr>
              <w:t>2022-05</w:t>
            </w:r>
          </w:p>
        </w:tc>
        <w:tc>
          <w:tcPr>
            <w:tcW w:w="1043" w:type="dxa"/>
            <w:shd w:val="solid" w:color="FFFFFF" w:fill="auto"/>
          </w:tcPr>
          <w:p w14:paraId="55C8CC01" w14:textId="510BBF6E" w:rsidR="003C3971" w:rsidRPr="007530C6" w:rsidRDefault="00F1058F" w:rsidP="00C72833">
            <w:pPr>
              <w:pStyle w:val="TAC"/>
              <w:rPr>
                <w:sz w:val="16"/>
                <w:szCs w:val="16"/>
                <w:lang w:eastAsia="zh-CN"/>
              </w:rPr>
            </w:pPr>
            <w:r w:rsidRPr="007530C6">
              <w:rPr>
                <w:rFonts w:hint="eastAsia"/>
                <w:sz w:val="16"/>
                <w:szCs w:val="16"/>
                <w:lang w:eastAsia="zh-CN"/>
              </w:rPr>
              <w:t>RAN4#103e</w:t>
            </w:r>
          </w:p>
        </w:tc>
        <w:tc>
          <w:tcPr>
            <w:tcW w:w="992" w:type="dxa"/>
            <w:shd w:val="solid" w:color="FFFFFF" w:fill="auto"/>
          </w:tcPr>
          <w:p w14:paraId="134723C6" w14:textId="77777777" w:rsidR="003C3971" w:rsidRPr="007530C6" w:rsidRDefault="003C3971" w:rsidP="00C72833">
            <w:pPr>
              <w:pStyle w:val="TAC"/>
              <w:rPr>
                <w:sz w:val="16"/>
                <w:szCs w:val="16"/>
              </w:rPr>
            </w:pPr>
          </w:p>
        </w:tc>
        <w:tc>
          <w:tcPr>
            <w:tcW w:w="426" w:type="dxa"/>
            <w:shd w:val="solid" w:color="FFFFFF" w:fill="auto"/>
          </w:tcPr>
          <w:p w14:paraId="2B341B81" w14:textId="77777777" w:rsidR="003C3971" w:rsidRPr="007530C6" w:rsidRDefault="003C3971" w:rsidP="00C72833">
            <w:pPr>
              <w:pStyle w:val="TAL"/>
              <w:rPr>
                <w:sz w:val="16"/>
                <w:szCs w:val="16"/>
              </w:rPr>
            </w:pPr>
          </w:p>
        </w:tc>
        <w:tc>
          <w:tcPr>
            <w:tcW w:w="425" w:type="dxa"/>
            <w:shd w:val="solid" w:color="FFFFFF" w:fill="auto"/>
          </w:tcPr>
          <w:p w14:paraId="090FDCAA" w14:textId="77777777" w:rsidR="003C3971" w:rsidRPr="007530C6" w:rsidRDefault="003C3971" w:rsidP="00C72833">
            <w:pPr>
              <w:pStyle w:val="TAR"/>
              <w:rPr>
                <w:sz w:val="16"/>
                <w:szCs w:val="16"/>
              </w:rPr>
            </w:pPr>
          </w:p>
        </w:tc>
        <w:tc>
          <w:tcPr>
            <w:tcW w:w="425" w:type="dxa"/>
            <w:shd w:val="solid" w:color="FFFFFF" w:fill="auto"/>
          </w:tcPr>
          <w:p w14:paraId="40910D18" w14:textId="77777777" w:rsidR="003C3971" w:rsidRPr="007530C6" w:rsidRDefault="003C3971" w:rsidP="00C72833">
            <w:pPr>
              <w:pStyle w:val="TAC"/>
              <w:rPr>
                <w:sz w:val="16"/>
                <w:szCs w:val="16"/>
              </w:rPr>
            </w:pPr>
          </w:p>
        </w:tc>
        <w:tc>
          <w:tcPr>
            <w:tcW w:w="4820" w:type="dxa"/>
            <w:shd w:val="solid" w:color="FFFFFF" w:fill="auto"/>
          </w:tcPr>
          <w:p w14:paraId="17B0396C" w14:textId="6DD18868" w:rsidR="003C3971" w:rsidRPr="007530C6" w:rsidRDefault="00F1058F" w:rsidP="00F1058F">
            <w:pPr>
              <w:pStyle w:val="TAL"/>
              <w:rPr>
                <w:sz w:val="16"/>
                <w:szCs w:val="16"/>
                <w:lang w:eastAsia="zh-CN"/>
              </w:rPr>
            </w:pPr>
            <w:r w:rsidRPr="007530C6">
              <w:rPr>
                <w:rFonts w:hint="eastAsia"/>
                <w:sz w:val="16"/>
                <w:szCs w:val="16"/>
                <w:lang w:eastAsia="zh-CN"/>
              </w:rPr>
              <w:t>TS skeleton</w:t>
            </w:r>
          </w:p>
        </w:tc>
        <w:tc>
          <w:tcPr>
            <w:tcW w:w="708" w:type="dxa"/>
            <w:shd w:val="solid" w:color="FFFFFF" w:fill="auto"/>
          </w:tcPr>
          <w:p w14:paraId="5E97A6B2" w14:textId="1E4306EF" w:rsidR="003C3971" w:rsidRPr="007530C6" w:rsidRDefault="00F1058F" w:rsidP="00C72833">
            <w:pPr>
              <w:pStyle w:val="TAC"/>
              <w:rPr>
                <w:sz w:val="16"/>
                <w:szCs w:val="16"/>
                <w:lang w:eastAsia="zh-CN"/>
              </w:rPr>
            </w:pPr>
            <w:r w:rsidRPr="007530C6">
              <w:rPr>
                <w:rFonts w:hint="eastAsia"/>
                <w:sz w:val="16"/>
                <w:szCs w:val="16"/>
                <w:lang w:eastAsia="zh-CN"/>
              </w:rPr>
              <w:t>0.0.1</w:t>
            </w:r>
          </w:p>
        </w:tc>
      </w:tr>
      <w:tr w:rsidR="005E1842" w:rsidRPr="007530C6" w14:paraId="41E5EB4E" w14:textId="77777777" w:rsidTr="005E1842">
        <w:tc>
          <w:tcPr>
            <w:tcW w:w="800" w:type="dxa"/>
            <w:shd w:val="solid" w:color="FFFFFF" w:fill="auto"/>
          </w:tcPr>
          <w:p w14:paraId="6551E75B" w14:textId="201C3E20" w:rsidR="005E1842" w:rsidRPr="007530C6" w:rsidRDefault="005E1842"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1225765D" w14:textId="3AB9E718" w:rsidR="005E1842" w:rsidRPr="007530C6" w:rsidRDefault="005E1842"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23A7B44" w14:textId="2F7F3D1A" w:rsidR="005E1842" w:rsidRPr="007530C6" w:rsidRDefault="005E1842" w:rsidP="00C72833">
            <w:pPr>
              <w:pStyle w:val="TAC"/>
              <w:rPr>
                <w:sz w:val="16"/>
                <w:szCs w:val="16"/>
                <w:lang w:eastAsia="zh-CN"/>
              </w:rPr>
            </w:pPr>
            <w:r w:rsidRPr="007530C6">
              <w:rPr>
                <w:sz w:val="16"/>
                <w:szCs w:val="16"/>
                <w:lang w:eastAsia="zh-CN"/>
              </w:rPr>
              <w:t>R4-2211701</w:t>
            </w:r>
          </w:p>
        </w:tc>
        <w:tc>
          <w:tcPr>
            <w:tcW w:w="426" w:type="dxa"/>
            <w:shd w:val="solid" w:color="FFFFFF" w:fill="auto"/>
          </w:tcPr>
          <w:p w14:paraId="5897C35B" w14:textId="77777777" w:rsidR="005E1842" w:rsidRPr="007530C6" w:rsidRDefault="005E1842" w:rsidP="00C72833">
            <w:pPr>
              <w:pStyle w:val="TAL"/>
              <w:rPr>
                <w:sz w:val="16"/>
                <w:szCs w:val="16"/>
              </w:rPr>
            </w:pPr>
          </w:p>
        </w:tc>
        <w:tc>
          <w:tcPr>
            <w:tcW w:w="425" w:type="dxa"/>
            <w:shd w:val="solid" w:color="FFFFFF" w:fill="auto"/>
          </w:tcPr>
          <w:p w14:paraId="512E6A3A" w14:textId="77777777" w:rsidR="005E1842" w:rsidRPr="007530C6" w:rsidRDefault="005E1842" w:rsidP="00C72833">
            <w:pPr>
              <w:pStyle w:val="TAR"/>
              <w:rPr>
                <w:sz w:val="16"/>
                <w:szCs w:val="16"/>
              </w:rPr>
            </w:pPr>
          </w:p>
        </w:tc>
        <w:tc>
          <w:tcPr>
            <w:tcW w:w="425" w:type="dxa"/>
            <w:shd w:val="solid" w:color="FFFFFF" w:fill="auto"/>
          </w:tcPr>
          <w:p w14:paraId="7CAE09AF" w14:textId="77777777" w:rsidR="005E1842" w:rsidRPr="007530C6" w:rsidRDefault="005E1842" w:rsidP="00C72833">
            <w:pPr>
              <w:pStyle w:val="TAC"/>
              <w:rPr>
                <w:sz w:val="16"/>
                <w:szCs w:val="16"/>
              </w:rPr>
            </w:pPr>
          </w:p>
        </w:tc>
        <w:tc>
          <w:tcPr>
            <w:tcW w:w="4820" w:type="dxa"/>
            <w:shd w:val="solid" w:color="FFFFFF" w:fill="auto"/>
          </w:tcPr>
          <w:p w14:paraId="3BB67DE1" w14:textId="04344B42" w:rsidR="005E1842" w:rsidRPr="007530C6" w:rsidRDefault="005E1842" w:rsidP="00F1058F">
            <w:pPr>
              <w:pStyle w:val="TAL"/>
              <w:rPr>
                <w:sz w:val="16"/>
                <w:szCs w:val="16"/>
                <w:lang w:eastAsia="zh-CN"/>
              </w:rPr>
            </w:pPr>
            <w:r w:rsidRPr="007530C6">
              <w:rPr>
                <w:rFonts w:cs="Arial"/>
                <w:sz w:val="16"/>
                <w:szCs w:val="16"/>
              </w:rPr>
              <w:t>TP for TS 38.115-1: Clause 5 operating bands</w:t>
            </w:r>
          </w:p>
        </w:tc>
        <w:tc>
          <w:tcPr>
            <w:tcW w:w="708" w:type="dxa"/>
            <w:shd w:val="solid" w:color="FFFFFF" w:fill="auto"/>
          </w:tcPr>
          <w:p w14:paraId="6307EB97" w14:textId="162683BE" w:rsidR="005E1842"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1697721A" w14:textId="77777777" w:rsidTr="005E1842">
        <w:tc>
          <w:tcPr>
            <w:tcW w:w="800" w:type="dxa"/>
            <w:shd w:val="solid" w:color="FFFFFF" w:fill="auto"/>
          </w:tcPr>
          <w:p w14:paraId="01860451" w14:textId="578A2C66"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0D603F4B" w14:textId="75761632"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068C5A3" w14:textId="2A4ECC01" w:rsidR="00A66C0F" w:rsidRPr="007530C6" w:rsidRDefault="00A66C0F" w:rsidP="00C72833">
            <w:pPr>
              <w:pStyle w:val="TAC"/>
              <w:rPr>
                <w:sz w:val="16"/>
                <w:szCs w:val="16"/>
                <w:lang w:eastAsia="zh-CN"/>
              </w:rPr>
            </w:pPr>
            <w:r w:rsidRPr="007530C6">
              <w:rPr>
                <w:sz w:val="16"/>
                <w:szCs w:val="16"/>
                <w:lang w:eastAsia="zh-CN"/>
              </w:rPr>
              <w:t>R4-2212840</w:t>
            </w:r>
          </w:p>
        </w:tc>
        <w:tc>
          <w:tcPr>
            <w:tcW w:w="426" w:type="dxa"/>
            <w:shd w:val="solid" w:color="FFFFFF" w:fill="auto"/>
          </w:tcPr>
          <w:p w14:paraId="0E72D5B2" w14:textId="77777777" w:rsidR="00A66C0F" w:rsidRPr="007530C6" w:rsidRDefault="00A66C0F" w:rsidP="00C72833">
            <w:pPr>
              <w:pStyle w:val="TAL"/>
              <w:rPr>
                <w:sz w:val="16"/>
                <w:szCs w:val="16"/>
              </w:rPr>
            </w:pPr>
          </w:p>
        </w:tc>
        <w:tc>
          <w:tcPr>
            <w:tcW w:w="425" w:type="dxa"/>
            <w:shd w:val="solid" w:color="FFFFFF" w:fill="auto"/>
          </w:tcPr>
          <w:p w14:paraId="667CD6DE" w14:textId="77777777" w:rsidR="00A66C0F" w:rsidRPr="007530C6" w:rsidRDefault="00A66C0F" w:rsidP="00C72833">
            <w:pPr>
              <w:pStyle w:val="TAR"/>
              <w:rPr>
                <w:sz w:val="16"/>
                <w:szCs w:val="16"/>
              </w:rPr>
            </w:pPr>
          </w:p>
        </w:tc>
        <w:tc>
          <w:tcPr>
            <w:tcW w:w="425" w:type="dxa"/>
            <w:shd w:val="solid" w:color="FFFFFF" w:fill="auto"/>
          </w:tcPr>
          <w:p w14:paraId="5E4BEE3E" w14:textId="77777777" w:rsidR="00A66C0F" w:rsidRPr="007530C6" w:rsidRDefault="00A66C0F" w:rsidP="00C72833">
            <w:pPr>
              <w:pStyle w:val="TAC"/>
              <w:rPr>
                <w:sz w:val="16"/>
                <w:szCs w:val="16"/>
              </w:rPr>
            </w:pPr>
          </w:p>
        </w:tc>
        <w:tc>
          <w:tcPr>
            <w:tcW w:w="4820" w:type="dxa"/>
            <w:shd w:val="solid" w:color="FFFFFF" w:fill="auto"/>
          </w:tcPr>
          <w:p w14:paraId="21FFBA6F" w14:textId="6537E523" w:rsidR="00A66C0F" w:rsidRPr="007530C6" w:rsidRDefault="00A66C0F" w:rsidP="00F1058F">
            <w:pPr>
              <w:pStyle w:val="TAL"/>
              <w:rPr>
                <w:sz w:val="16"/>
                <w:szCs w:val="16"/>
                <w:lang w:eastAsia="zh-CN"/>
              </w:rPr>
            </w:pPr>
            <w:r w:rsidRPr="007530C6">
              <w:rPr>
                <w:rFonts w:cs="Arial"/>
                <w:sz w:val="16"/>
                <w:szCs w:val="16"/>
              </w:rPr>
              <w:t>TP to TS 38.115-1 clause 6.8 Output intermodulation - conducted</w:t>
            </w:r>
          </w:p>
        </w:tc>
        <w:tc>
          <w:tcPr>
            <w:tcW w:w="708" w:type="dxa"/>
            <w:shd w:val="solid" w:color="FFFFFF" w:fill="auto"/>
          </w:tcPr>
          <w:p w14:paraId="6A9FFC1A" w14:textId="5362D895"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B2681FD" w14:textId="77777777" w:rsidTr="005E1842">
        <w:tc>
          <w:tcPr>
            <w:tcW w:w="800" w:type="dxa"/>
            <w:shd w:val="solid" w:color="FFFFFF" w:fill="auto"/>
          </w:tcPr>
          <w:p w14:paraId="05F5B46F" w14:textId="6AD63C30"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E17BDFF" w14:textId="4E3E6F7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2FE0B7E7" w14:textId="725C6A2F" w:rsidR="00A66C0F" w:rsidRPr="007530C6" w:rsidRDefault="00A66C0F" w:rsidP="00C72833">
            <w:pPr>
              <w:pStyle w:val="TAC"/>
              <w:rPr>
                <w:sz w:val="16"/>
                <w:szCs w:val="16"/>
                <w:lang w:eastAsia="zh-CN"/>
              </w:rPr>
            </w:pPr>
            <w:r w:rsidRPr="007530C6">
              <w:rPr>
                <w:sz w:val="16"/>
                <w:szCs w:val="16"/>
                <w:lang w:eastAsia="zh-CN"/>
              </w:rPr>
              <w:t>R4-2213719</w:t>
            </w:r>
          </w:p>
        </w:tc>
        <w:tc>
          <w:tcPr>
            <w:tcW w:w="426" w:type="dxa"/>
            <w:shd w:val="solid" w:color="FFFFFF" w:fill="auto"/>
          </w:tcPr>
          <w:p w14:paraId="5AFBF1B5" w14:textId="77777777" w:rsidR="00A66C0F" w:rsidRPr="007530C6" w:rsidRDefault="00A66C0F" w:rsidP="00C72833">
            <w:pPr>
              <w:pStyle w:val="TAL"/>
              <w:rPr>
                <w:sz w:val="16"/>
                <w:szCs w:val="16"/>
              </w:rPr>
            </w:pPr>
          </w:p>
        </w:tc>
        <w:tc>
          <w:tcPr>
            <w:tcW w:w="425" w:type="dxa"/>
            <w:shd w:val="solid" w:color="FFFFFF" w:fill="auto"/>
          </w:tcPr>
          <w:p w14:paraId="0E748FF6" w14:textId="77777777" w:rsidR="00A66C0F" w:rsidRPr="007530C6" w:rsidRDefault="00A66C0F" w:rsidP="00C72833">
            <w:pPr>
              <w:pStyle w:val="TAR"/>
              <w:rPr>
                <w:sz w:val="16"/>
                <w:szCs w:val="16"/>
              </w:rPr>
            </w:pPr>
          </w:p>
        </w:tc>
        <w:tc>
          <w:tcPr>
            <w:tcW w:w="425" w:type="dxa"/>
            <w:shd w:val="solid" w:color="FFFFFF" w:fill="auto"/>
          </w:tcPr>
          <w:p w14:paraId="28C396BA" w14:textId="77777777" w:rsidR="00A66C0F" w:rsidRPr="007530C6" w:rsidRDefault="00A66C0F" w:rsidP="00C72833">
            <w:pPr>
              <w:pStyle w:val="TAC"/>
              <w:rPr>
                <w:sz w:val="16"/>
                <w:szCs w:val="16"/>
              </w:rPr>
            </w:pPr>
          </w:p>
        </w:tc>
        <w:tc>
          <w:tcPr>
            <w:tcW w:w="4820" w:type="dxa"/>
            <w:shd w:val="solid" w:color="FFFFFF" w:fill="auto"/>
          </w:tcPr>
          <w:p w14:paraId="727A268C" w14:textId="2C5E5877" w:rsidR="00A66C0F" w:rsidRPr="007530C6" w:rsidRDefault="00A66C0F" w:rsidP="00F1058F">
            <w:pPr>
              <w:pStyle w:val="TAL"/>
              <w:rPr>
                <w:sz w:val="16"/>
                <w:szCs w:val="16"/>
                <w:lang w:eastAsia="zh-CN"/>
              </w:rPr>
            </w:pPr>
            <w:r w:rsidRPr="007530C6">
              <w:rPr>
                <w:rFonts w:cs="Arial"/>
                <w:sz w:val="16"/>
                <w:szCs w:val="16"/>
              </w:rPr>
              <w:t>TP for TS 38.115-1: section 4.10~4.12</w:t>
            </w:r>
          </w:p>
        </w:tc>
        <w:tc>
          <w:tcPr>
            <w:tcW w:w="708" w:type="dxa"/>
            <w:shd w:val="solid" w:color="FFFFFF" w:fill="auto"/>
          </w:tcPr>
          <w:p w14:paraId="5325C5EA" w14:textId="121BB99A"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556B977C" w14:textId="77777777" w:rsidTr="005E1842">
        <w:tc>
          <w:tcPr>
            <w:tcW w:w="800" w:type="dxa"/>
            <w:shd w:val="solid" w:color="FFFFFF" w:fill="auto"/>
          </w:tcPr>
          <w:p w14:paraId="5BEC249D" w14:textId="37CFF64C"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0D459459" w14:textId="4C478A24"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158D0BB" w14:textId="0559F3FA" w:rsidR="00A66C0F" w:rsidRPr="007530C6" w:rsidRDefault="00A66C0F" w:rsidP="00C72833">
            <w:pPr>
              <w:pStyle w:val="TAC"/>
              <w:rPr>
                <w:sz w:val="16"/>
                <w:szCs w:val="16"/>
                <w:lang w:eastAsia="zh-CN"/>
              </w:rPr>
            </w:pPr>
            <w:r w:rsidRPr="007530C6">
              <w:rPr>
                <w:sz w:val="16"/>
                <w:szCs w:val="16"/>
                <w:lang w:eastAsia="zh-CN"/>
              </w:rPr>
              <w:t>R4-2213976</w:t>
            </w:r>
          </w:p>
        </w:tc>
        <w:tc>
          <w:tcPr>
            <w:tcW w:w="426" w:type="dxa"/>
            <w:shd w:val="solid" w:color="FFFFFF" w:fill="auto"/>
          </w:tcPr>
          <w:p w14:paraId="074C6AD5" w14:textId="77777777" w:rsidR="00A66C0F" w:rsidRPr="007530C6" w:rsidRDefault="00A66C0F" w:rsidP="00C72833">
            <w:pPr>
              <w:pStyle w:val="TAL"/>
              <w:rPr>
                <w:sz w:val="16"/>
                <w:szCs w:val="16"/>
              </w:rPr>
            </w:pPr>
          </w:p>
        </w:tc>
        <w:tc>
          <w:tcPr>
            <w:tcW w:w="425" w:type="dxa"/>
            <w:shd w:val="solid" w:color="FFFFFF" w:fill="auto"/>
          </w:tcPr>
          <w:p w14:paraId="19AB1924" w14:textId="77777777" w:rsidR="00A66C0F" w:rsidRPr="007530C6" w:rsidRDefault="00A66C0F" w:rsidP="00C72833">
            <w:pPr>
              <w:pStyle w:val="TAR"/>
              <w:rPr>
                <w:sz w:val="16"/>
                <w:szCs w:val="16"/>
              </w:rPr>
            </w:pPr>
          </w:p>
        </w:tc>
        <w:tc>
          <w:tcPr>
            <w:tcW w:w="425" w:type="dxa"/>
            <w:shd w:val="solid" w:color="FFFFFF" w:fill="auto"/>
          </w:tcPr>
          <w:p w14:paraId="53F0308D" w14:textId="77777777" w:rsidR="00A66C0F" w:rsidRPr="007530C6" w:rsidRDefault="00A66C0F" w:rsidP="00C72833">
            <w:pPr>
              <w:pStyle w:val="TAC"/>
              <w:rPr>
                <w:sz w:val="16"/>
                <w:szCs w:val="16"/>
              </w:rPr>
            </w:pPr>
          </w:p>
        </w:tc>
        <w:tc>
          <w:tcPr>
            <w:tcW w:w="4820" w:type="dxa"/>
            <w:shd w:val="solid" w:color="FFFFFF" w:fill="auto"/>
          </w:tcPr>
          <w:p w14:paraId="40836D16" w14:textId="3A74A486" w:rsidR="00A66C0F" w:rsidRPr="007530C6" w:rsidRDefault="00A66C0F" w:rsidP="00F1058F">
            <w:pPr>
              <w:pStyle w:val="TAL"/>
              <w:rPr>
                <w:sz w:val="16"/>
                <w:szCs w:val="16"/>
                <w:lang w:eastAsia="zh-CN"/>
              </w:rPr>
            </w:pPr>
            <w:r w:rsidRPr="007530C6">
              <w:rPr>
                <w:rFonts w:cs="Arial"/>
                <w:sz w:val="16"/>
                <w:szCs w:val="16"/>
              </w:rPr>
              <w:t>TP to TS 38.115-1 Annex A Repeater stimulus signals</w:t>
            </w:r>
          </w:p>
        </w:tc>
        <w:tc>
          <w:tcPr>
            <w:tcW w:w="708" w:type="dxa"/>
            <w:shd w:val="solid" w:color="FFFFFF" w:fill="auto"/>
          </w:tcPr>
          <w:p w14:paraId="0CFCB2FF" w14:textId="4CAC0AE2"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718FE7F5" w14:textId="77777777" w:rsidTr="005E1842">
        <w:tc>
          <w:tcPr>
            <w:tcW w:w="800" w:type="dxa"/>
            <w:shd w:val="solid" w:color="FFFFFF" w:fill="auto"/>
          </w:tcPr>
          <w:p w14:paraId="7938D03A" w14:textId="40289B00"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13993703" w14:textId="6F8B535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77E01DD1" w14:textId="5A298CFB" w:rsidR="00A66C0F" w:rsidRPr="007530C6" w:rsidRDefault="00A66C0F" w:rsidP="00C72833">
            <w:pPr>
              <w:pStyle w:val="TAC"/>
              <w:rPr>
                <w:sz w:val="16"/>
                <w:szCs w:val="16"/>
                <w:lang w:eastAsia="zh-CN"/>
              </w:rPr>
            </w:pPr>
            <w:r w:rsidRPr="007530C6">
              <w:rPr>
                <w:sz w:val="16"/>
                <w:szCs w:val="16"/>
                <w:lang w:eastAsia="zh-CN"/>
              </w:rPr>
              <w:t>R4-2214740</w:t>
            </w:r>
          </w:p>
        </w:tc>
        <w:tc>
          <w:tcPr>
            <w:tcW w:w="426" w:type="dxa"/>
            <w:shd w:val="solid" w:color="FFFFFF" w:fill="auto"/>
          </w:tcPr>
          <w:p w14:paraId="6BE4CFD0" w14:textId="77777777" w:rsidR="00A66C0F" w:rsidRPr="007530C6" w:rsidRDefault="00A66C0F" w:rsidP="00C72833">
            <w:pPr>
              <w:pStyle w:val="TAL"/>
              <w:rPr>
                <w:sz w:val="16"/>
                <w:szCs w:val="16"/>
              </w:rPr>
            </w:pPr>
          </w:p>
        </w:tc>
        <w:tc>
          <w:tcPr>
            <w:tcW w:w="425" w:type="dxa"/>
            <w:shd w:val="solid" w:color="FFFFFF" w:fill="auto"/>
          </w:tcPr>
          <w:p w14:paraId="44054630" w14:textId="77777777" w:rsidR="00A66C0F" w:rsidRPr="007530C6" w:rsidRDefault="00A66C0F" w:rsidP="00C72833">
            <w:pPr>
              <w:pStyle w:val="TAR"/>
              <w:rPr>
                <w:sz w:val="16"/>
                <w:szCs w:val="16"/>
              </w:rPr>
            </w:pPr>
          </w:p>
        </w:tc>
        <w:tc>
          <w:tcPr>
            <w:tcW w:w="425" w:type="dxa"/>
            <w:shd w:val="solid" w:color="FFFFFF" w:fill="auto"/>
          </w:tcPr>
          <w:p w14:paraId="1962815F" w14:textId="77777777" w:rsidR="00A66C0F" w:rsidRPr="007530C6" w:rsidRDefault="00A66C0F" w:rsidP="00C72833">
            <w:pPr>
              <w:pStyle w:val="TAC"/>
              <w:rPr>
                <w:sz w:val="16"/>
                <w:szCs w:val="16"/>
              </w:rPr>
            </w:pPr>
          </w:p>
        </w:tc>
        <w:tc>
          <w:tcPr>
            <w:tcW w:w="4820" w:type="dxa"/>
            <w:shd w:val="solid" w:color="FFFFFF" w:fill="auto"/>
          </w:tcPr>
          <w:p w14:paraId="7309DC7F" w14:textId="27D8739C" w:rsidR="00A66C0F" w:rsidRPr="007530C6" w:rsidRDefault="00A66C0F" w:rsidP="00F1058F">
            <w:pPr>
              <w:pStyle w:val="TAL"/>
              <w:rPr>
                <w:sz w:val="16"/>
                <w:szCs w:val="16"/>
                <w:lang w:eastAsia="zh-CN"/>
              </w:rPr>
            </w:pPr>
            <w:r w:rsidRPr="007530C6">
              <w:rPr>
                <w:rFonts w:cs="Arial"/>
                <w:sz w:val="16"/>
                <w:szCs w:val="16"/>
              </w:rPr>
              <w:t>TP for TS 38.115-1: Clause 3 definitions</w:t>
            </w:r>
          </w:p>
        </w:tc>
        <w:tc>
          <w:tcPr>
            <w:tcW w:w="708" w:type="dxa"/>
            <w:shd w:val="solid" w:color="FFFFFF" w:fill="auto"/>
          </w:tcPr>
          <w:p w14:paraId="5C5CDCCF" w14:textId="7F2A53F1"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50013D46" w14:textId="77777777" w:rsidTr="005E1842">
        <w:tc>
          <w:tcPr>
            <w:tcW w:w="800" w:type="dxa"/>
            <w:shd w:val="solid" w:color="FFFFFF" w:fill="auto"/>
          </w:tcPr>
          <w:p w14:paraId="4E3AB811" w14:textId="70CF1D39"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DB4444F" w14:textId="4F09A073"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47AD6643" w14:textId="07126EE6" w:rsidR="00A66C0F" w:rsidRPr="007530C6" w:rsidRDefault="00A66C0F" w:rsidP="00C72833">
            <w:pPr>
              <w:pStyle w:val="TAC"/>
              <w:rPr>
                <w:sz w:val="16"/>
                <w:szCs w:val="16"/>
                <w:lang w:eastAsia="zh-CN"/>
              </w:rPr>
            </w:pPr>
            <w:r w:rsidRPr="007530C6">
              <w:rPr>
                <w:sz w:val="16"/>
                <w:szCs w:val="16"/>
                <w:lang w:eastAsia="zh-CN"/>
              </w:rPr>
              <w:t>R4-2214741</w:t>
            </w:r>
          </w:p>
        </w:tc>
        <w:tc>
          <w:tcPr>
            <w:tcW w:w="426" w:type="dxa"/>
            <w:shd w:val="solid" w:color="FFFFFF" w:fill="auto"/>
          </w:tcPr>
          <w:p w14:paraId="6238F0D4" w14:textId="77777777" w:rsidR="00A66C0F" w:rsidRPr="007530C6" w:rsidRDefault="00A66C0F" w:rsidP="00C72833">
            <w:pPr>
              <w:pStyle w:val="TAL"/>
              <w:rPr>
                <w:sz w:val="16"/>
                <w:szCs w:val="16"/>
              </w:rPr>
            </w:pPr>
          </w:p>
        </w:tc>
        <w:tc>
          <w:tcPr>
            <w:tcW w:w="425" w:type="dxa"/>
            <w:shd w:val="solid" w:color="FFFFFF" w:fill="auto"/>
          </w:tcPr>
          <w:p w14:paraId="3D7BE2B6" w14:textId="77777777" w:rsidR="00A66C0F" w:rsidRPr="007530C6" w:rsidRDefault="00A66C0F" w:rsidP="00C72833">
            <w:pPr>
              <w:pStyle w:val="TAR"/>
              <w:rPr>
                <w:sz w:val="16"/>
                <w:szCs w:val="16"/>
              </w:rPr>
            </w:pPr>
          </w:p>
        </w:tc>
        <w:tc>
          <w:tcPr>
            <w:tcW w:w="425" w:type="dxa"/>
            <w:shd w:val="solid" w:color="FFFFFF" w:fill="auto"/>
          </w:tcPr>
          <w:p w14:paraId="54B536F5" w14:textId="77777777" w:rsidR="00A66C0F" w:rsidRPr="007530C6" w:rsidRDefault="00A66C0F" w:rsidP="00C72833">
            <w:pPr>
              <w:pStyle w:val="TAC"/>
              <w:rPr>
                <w:sz w:val="16"/>
                <w:szCs w:val="16"/>
              </w:rPr>
            </w:pPr>
          </w:p>
        </w:tc>
        <w:tc>
          <w:tcPr>
            <w:tcW w:w="4820" w:type="dxa"/>
            <w:shd w:val="solid" w:color="FFFFFF" w:fill="auto"/>
          </w:tcPr>
          <w:p w14:paraId="470A42D9" w14:textId="35D7F3BA" w:rsidR="00A66C0F" w:rsidRPr="007530C6" w:rsidRDefault="00A66C0F" w:rsidP="00F1058F">
            <w:pPr>
              <w:pStyle w:val="TAL"/>
              <w:rPr>
                <w:sz w:val="16"/>
                <w:szCs w:val="16"/>
                <w:lang w:eastAsia="zh-CN"/>
              </w:rPr>
            </w:pPr>
            <w:r w:rsidRPr="007530C6">
              <w:rPr>
                <w:rFonts w:cs="Arial"/>
                <w:sz w:val="16"/>
                <w:szCs w:val="16"/>
              </w:rPr>
              <w:t>TP for TS 38.115-1: Clause 4.2-4.5</w:t>
            </w:r>
          </w:p>
        </w:tc>
        <w:tc>
          <w:tcPr>
            <w:tcW w:w="708" w:type="dxa"/>
            <w:shd w:val="solid" w:color="FFFFFF" w:fill="auto"/>
          </w:tcPr>
          <w:p w14:paraId="6FB3639C" w14:textId="15E34E92"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912A916" w14:textId="77777777" w:rsidTr="005E1842">
        <w:tc>
          <w:tcPr>
            <w:tcW w:w="800" w:type="dxa"/>
            <w:shd w:val="solid" w:color="FFFFFF" w:fill="auto"/>
          </w:tcPr>
          <w:p w14:paraId="5FC6B047" w14:textId="54A105D2"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64658888" w14:textId="3F5D4640"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2633A319" w14:textId="69352EBD" w:rsidR="00A66C0F" w:rsidRPr="007530C6" w:rsidRDefault="00A66C0F" w:rsidP="00C72833">
            <w:pPr>
              <w:pStyle w:val="TAC"/>
              <w:rPr>
                <w:sz w:val="16"/>
                <w:szCs w:val="16"/>
                <w:lang w:eastAsia="zh-CN"/>
              </w:rPr>
            </w:pPr>
            <w:r w:rsidRPr="007530C6">
              <w:rPr>
                <w:sz w:val="16"/>
                <w:szCs w:val="16"/>
                <w:lang w:eastAsia="zh-CN"/>
              </w:rPr>
              <w:t>R4-2214785</w:t>
            </w:r>
          </w:p>
        </w:tc>
        <w:tc>
          <w:tcPr>
            <w:tcW w:w="426" w:type="dxa"/>
            <w:shd w:val="solid" w:color="FFFFFF" w:fill="auto"/>
          </w:tcPr>
          <w:p w14:paraId="2604B9D2" w14:textId="77777777" w:rsidR="00A66C0F" w:rsidRPr="007530C6" w:rsidRDefault="00A66C0F" w:rsidP="00C72833">
            <w:pPr>
              <w:pStyle w:val="TAL"/>
              <w:rPr>
                <w:sz w:val="16"/>
                <w:szCs w:val="16"/>
              </w:rPr>
            </w:pPr>
          </w:p>
        </w:tc>
        <w:tc>
          <w:tcPr>
            <w:tcW w:w="425" w:type="dxa"/>
            <w:shd w:val="solid" w:color="FFFFFF" w:fill="auto"/>
          </w:tcPr>
          <w:p w14:paraId="1E59688F" w14:textId="77777777" w:rsidR="00A66C0F" w:rsidRPr="007530C6" w:rsidRDefault="00A66C0F" w:rsidP="00C72833">
            <w:pPr>
              <w:pStyle w:val="TAR"/>
              <w:rPr>
                <w:sz w:val="16"/>
                <w:szCs w:val="16"/>
              </w:rPr>
            </w:pPr>
          </w:p>
        </w:tc>
        <w:tc>
          <w:tcPr>
            <w:tcW w:w="425" w:type="dxa"/>
            <w:shd w:val="solid" w:color="FFFFFF" w:fill="auto"/>
          </w:tcPr>
          <w:p w14:paraId="670D036C" w14:textId="77777777" w:rsidR="00A66C0F" w:rsidRPr="007530C6" w:rsidRDefault="00A66C0F" w:rsidP="00C72833">
            <w:pPr>
              <w:pStyle w:val="TAC"/>
              <w:rPr>
                <w:sz w:val="16"/>
                <w:szCs w:val="16"/>
              </w:rPr>
            </w:pPr>
          </w:p>
        </w:tc>
        <w:tc>
          <w:tcPr>
            <w:tcW w:w="4820" w:type="dxa"/>
            <w:shd w:val="solid" w:color="FFFFFF" w:fill="auto"/>
          </w:tcPr>
          <w:p w14:paraId="79493F64" w14:textId="38ADE80F" w:rsidR="00A66C0F" w:rsidRPr="007530C6" w:rsidRDefault="00A66C0F" w:rsidP="00F1058F">
            <w:pPr>
              <w:pStyle w:val="TAL"/>
              <w:rPr>
                <w:sz w:val="16"/>
                <w:szCs w:val="16"/>
                <w:lang w:eastAsia="zh-CN"/>
              </w:rPr>
            </w:pPr>
            <w:r w:rsidRPr="007530C6">
              <w:rPr>
                <w:rFonts w:cs="Arial"/>
                <w:sz w:val="16"/>
                <w:szCs w:val="16"/>
              </w:rPr>
              <w:t>TP to TS 38.115-1: Test Configurations and Requirement applicability</w:t>
            </w:r>
          </w:p>
        </w:tc>
        <w:tc>
          <w:tcPr>
            <w:tcW w:w="708" w:type="dxa"/>
            <w:shd w:val="solid" w:color="FFFFFF" w:fill="auto"/>
          </w:tcPr>
          <w:p w14:paraId="0A11D485" w14:textId="4C4A00D8"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01C0DFE2" w14:textId="77777777" w:rsidTr="005E1842">
        <w:tc>
          <w:tcPr>
            <w:tcW w:w="800" w:type="dxa"/>
            <w:shd w:val="solid" w:color="FFFFFF" w:fill="auto"/>
          </w:tcPr>
          <w:p w14:paraId="66DC6E03" w14:textId="40693BB4"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17544CE" w14:textId="785CE35B"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7ADD52E5" w14:textId="384F09EA" w:rsidR="00A66C0F" w:rsidRPr="007530C6" w:rsidRDefault="00A66C0F" w:rsidP="00C72833">
            <w:pPr>
              <w:pStyle w:val="TAC"/>
              <w:rPr>
                <w:sz w:val="16"/>
                <w:szCs w:val="16"/>
                <w:lang w:eastAsia="zh-CN"/>
              </w:rPr>
            </w:pPr>
            <w:r w:rsidRPr="007530C6">
              <w:rPr>
                <w:sz w:val="16"/>
                <w:szCs w:val="16"/>
                <w:lang w:eastAsia="zh-CN"/>
              </w:rPr>
              <w:t>R4-2214787</w:t>
            </w:r>
          </w:p>
        </w:tc>
        <w:tc>
          <w:tcPr>
            <w:tcW w:w="426" w:type="dxa"/>
            <w:shd w:val="solid" w:color="FFFFFF" w:fill="auto"/>
          </w:tcPr>
          <w:p w14:paraId="17C22703" w14:textId="77777777" w:rsidR="00A66C0F" w:rsidRPr="007530C6" w:rsidRDefault="00A66C0F" w:rsidP="00C72833">
            <w:pPr>
              <w:pStyle w:val="TAL"/>
              <w:rPr>
                <w:sz w:val="16"/>
                <w:szCs w:val="16"/>
              </w:rPr>
            </w:pPr>
          </w:p>
        </w:tc>
        <w:tc>
          <w:tcPr>
            <w:tcW w:w="425" w:type="dxa"/>
            <w:shd w:val="solid" w:color="FFFFFF" w:fill="auto"/>
          </w:tcPr>
          <w:p w14:paraId="0E5F4F52" w14:textId="77777777" w:rsidR="00A66C0F" w:rsidRPr="007530C6" w:rsidRDefault="00A66C0F" w:rsidP="00C72833">
            <w:pPr>
              <w:pStyle w:val="TAR"/>
              <w:rPr>
                <w:sz w:val="16"/>
                <w:szCs w:val="16"/>
              </w:rPr>
            </w:pPr>
          </w:p>
        </w:tc>
        <w:tc>
          <w:tcPr>
            <w:tcW w:w="425" w:type="dxa"/>
            <w:shd w:val="solid" w:color="FFFFFF" w:fill="auto"/>
          </w:tcPr>
          <w:p w14:paraId="7972BD39" w14:textId="77777777" w:rsidR="00A66C0F" w:rsidRPr="007530C6" w:rsidRDefault="00A66C0F" w:rsidP="00C72833">
            <w:pPr>
              <w:pStyle w:val="TAC"/>
              <w:rPr>
                <w:sz w:val="16"/>
                <w:szCs w:val="16"/>
              </w:rPr>
            </w:pPr>
          </w:p>
        </w:tc>
        <w:tc>
          <w:tcPr>
            <w:tcW w:w="4820" w:type="dxa"/>
            <w:shd w:val="solid" w:color="FFFFFF" w:fill="auto"/>
          </w:tcPr>
          <w:p w14:paraId="41D23C00" w14:textId="02AC57DA" w:rsidR="00A66C0F" w:rsidRPr="007530C6" w:rsidRDefault="00A66C0F" w:rsidP="00F1058F">
            <w:pPr>
              <w:pStyle w:val="TAL"/>
              <w:rPr>
                <w:sz w:val="16"/>
                <w:szCs w:val="16"/>
                <w:lang w:eastAsia="zh-CN"/>
              </w:rPr>
            </w:pPr>
            <w:r w:rsidRPr="007530C6">
              <w:rPr>
                <w:rFonts w:cs="Arial"/>
                <w:sz w:val="16"/>
                <w:szCs w:val="16"/>
              </w:rPr>
              <w:t>TP to TS 38.115-1: Frequency Stability, Out of band gain, unwanted emissions</w:t>
            </w:r>
          </w:p>
        </w:tc>
        <w:tc>
          <w:tcPr>
            <w:tcW w:w="708" w:type="dxa"/>
            <w:shd w:val="solid" w:color="FFFFFF" w:fill="auto"/>
          </w:tcPr>
          <w:p w14:paraId="3954B56D" w14:textId="4E0F3516"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77C28041" w14:textId="77777777" w:rsidTr="005E1842">
        <w:tc>
          <w:tcPr>
            <w:tcW w:w="800" w:type="dxa"/>
            <w:shd w:val="solid" w:color="FFFFFF" w:fill="auto"/>
          </w:tcPr>
          <w:p w14:paraId="560925B7" w14:textId="2024503E"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7F8C1CF" w14:textId="1E8B1FA8"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D30045B" w14:textId="4B3C1625" w:rsidR="00A66C0F" w:rsidRPr="007530C6" w:rsidRDefault="00A66C0F" w:rsidP="00C72833">
            <w:pPr>
              <w:pStyle w:val="TAC"/>
              <w:rPr>
                <w:sz w:val="16"/>
                <w:szCs w:val="16"/>
                <w:lang w:eastAsia="zh-CN"/>
              </w:rPr>
            </w:pPr>
            <w:r w:rsidRPr="007530C6">
              <w:rPr>
                <w:sz w:val="16"/>
                <w:szCs w:val="16"/>
                <w:lang w:eastAsia="zh-CN"/>
              </w:rPr>
              <w:t>R4-2214789</w:t>
            </w:r>
          </w:p>
        </w:tc>
        <w:tc>
          <w:tcPr>
            <w:tcW w:w="426" w:type="dxa"/>
            <w:shd w:val="solid" w:color="FFFFFF" w:fill="auto"/>
          </w:tcPr>
          <w:p w14:paraId="1623EEF4" w14:textId="77777777" w:rsidR="00A66C0F" w:rsidRPr="007530C6" w:rsidRDefault="00A66C0F" w:rsidP="00C72833">
            <w:pPr>
              <w:pStyle w:val="TAL"/>
              <w:rPr>
                <w:sz w:val="16"/>
                <w:szCs w:val="16"/>
              </w:rPr>
            </w:pPr>
          </w:p>
        </w:tc>
        <w:tc>
          <w:tcPr>
            <w:tcW w:w="425" w:type="dxa"/>
            <w:shd w:val="solid" w:color="FFFFFF" w:fill="auto"/>
          </w:tcPr>
          <w:p w14:paraId="7B92BC96" w14:textId="77777777" w:rsidR="00A66C0F" w:rsidRPr="007530C6" w:rsidRDefault="00A66C0F" w:rsidP="00C72833">
            <w:pPr>
              <w:pStyle w:val="TAR"/>
              <w:rPr>
                <w:sz w:val="16"/>
                <w:szCs w:val="16"/>
              </w:rPr>
            </w:pPr>
          </w:p>
        </w:tc>
        <w:tc>
          <w:tcPr>
            <w:tcW w:w="425" w:type="dxa"/>
            <w:shd w:val="solid" w:color="FFFFFF" w:fill="auto"/>
          </w:tcPr>
          <w:p w14:paraId="4759BE4D" w14:textId="77777777" w:rsidR="00A66C0F" w:rsidRPr="007530C6" w:rsidRDefault="00A66C0F" w:rsidP="00C72833">
            <w:pPr>
              <w:pStyle w:val="TAC"/>
              <w:rPr>
                <w:sz w:val="16"/>
                <w:szCs w:val="16"/>
              </w:rPr>
            </w:pPr>
          </w:p>
        </w:tc>
        <w:tc>
          <w:tcPr>
            <w:tcW w:w="4820" w:type="dxa"/>
            <w:shd w:val="solid" w:color="FFFFFF" w:fill="auto"/>
          </w:tcPr>
          <w:p w14:paraId="58E67AE5" w14:textId="28B2F5DA" w:rsidR="00A66C0F" w:rsidRPr="007530C6" w:rsidRDefault="00A66C0F" w:rsidP="00F1058F">
            <w:pPr>
              <w:pStyle w:val="TAL"/>
              <w:rPr>
                <w:sz w:val="16"/>
                <w:szCs w:val="16"/>
                <w:lang w:eastAsia="zh-CN"/>
              </w:rPr>
            </w:pPr>
            <w:r w:rsidRPr="007530C6">
              <w:rPr>
                <w:rFonts w:cs="Arial"/>
                <w:sz w:val="16"/>
                <w:szCs w:val="16"/>
              </w:rPr>
              <w:t>TP to TS 38.115-1: In-band measurements Annex</w:t>
            </w:r>
          </w:p>
        </w:tc>
        <w:tc>
          <w:tcPr>
            <w:tcW w:w="708" w:type="dxa"/>
            <w:shd w:val="solid" w:color="FFFFFF" w:fill="auto"/>
          </w:tcPr>
          <w:p w14:paraId="1D0584C0" w14:textId="387465EF"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024B9FF8" w14:textId="77777777" w:rsidTr="005E1842">
        <w:tc>
          <w:tcPr>
            <w:tcW w:w="800" w:type="dxa"/>
            <w:shd w:val="solid" w:color="FFFFFF" w:fill="auto"/>
          </w:tcPr>
          <w:p w14:paraId="7775FDCF" w14:textId="2C272AEC"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0496E244" w14:textId="5A4A44C6"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2B730C1E" w14:textId="5B2A75DC" w:rsidR="00A66C0F" w:rsidRPr="007530C6" w:rsidRDefault="00A66C0F" w:rsidP="00C72833">
            <w:pPr>
              <w:pStyle w:val="TAC"/>
              <w:rPr>
                <w:sz w:val="16"/>
                <w:szCs w:val="16"/>
                <w:lang w:eastAsia="zh-CN"/>
              </w:rPr>
            </w:pPr>
            <w:r w:rsidRPr="007530C6">
              <w:rPr>
                <w:sz w:val="16"/>
                <w:szCs w:val="16"/>
                <w:lang w:eastAsia="zh-CN"/>
              </w:rPr>
              <w:t>R4-2214791</w:t>
            </w:r>
          </w:p>
        </w:tc>
        <w:tc>
          <w:tcPr>
            <w:tcW w:w="426" w:type="dxa"/>
            <w:shd w:val="solid" w:color="FFFFFF" w:fill="auto"/>
          </w:tcPr>
          <w:p w14:paraId="77A4A453" w14:textId="77777777" w:rsidR="00A66C0F" w:rsidRPr="007530C6" w:rsidRDefault="00A66C0F" w:rsidP="00C72833">
            <w:pPr>
              <w:pStyle w:val="TAL"/>
              <w:rPr>
                <w:sz w:val="16"/>
                <w:szCs w:val="16"/>
              </w:rPr>
            </w:pPr>
          </w:p>
        </w:tc>
        <w:tc>
          <w:tcPr>
            <w:tcW w:w="425" w:type="dxa"/>
            <w:shd w:val="solid" w:color="FFFFFF" w:fill="auto"/>
          </w:tcPr>
          <w:p w14:paraId="024104A9" w14:textId="77777777" w:rsidR="00A66C0F" w:rsidRPr="007530C6" w:rsidRDefault="00A66C0F" w:rsidP="00C72833">
            <w:pPr>
              <w:pStyle w:val="TAR"/>
              <w:rPr>
                <w:sz w:val="16"/>
                <w:szCs w:val="16"/>
              </w:rPr>
            </w:pPr>
          </w:p>
        </w:tc>
        <w:tc>
          <w:tcPr>
            <w:tcW w:w="425" w:type="dxa"/>
            <w:shd w:val="solid" w:color="FFFFFF" w:fill="auto"/>
          </w:tcPr>
          <w:p w14:paraId="135C684B" w14:textId="77777777" w:rsidR="00A66C0F" w:rsidRPr="007530C6" w:rsidRDefault="00A66C0F" w:rsidP="00C72833">
            <w:pPr>
              <w:pStyle w:val="TAC"/>
              <w:rPr>
                <w:sz w:val="16"/>
                <w:szCs w:val="16"/>
              </w:rPr>
            </w:pPr>
          </w:p>
        </w:tc>
        <w:tc>
          <w:tcPr>
            <w:tcW w:w="4820" w:type="dxa"/>
            <w:shd w:val="solid" w:color="FFFFFF" w:fill="auto"/>
          </w:tcPr>
          <w:p w14:paraId="5B19AEC2" w14:textId="748E73C0" w:rsidR="00A66C0F" w:rsidRPr="007530C6" w:rsidRDefault="00A66C0F" w:rsidP="00F1058F">
            <w:pPr>
              <w:pStyle w:val="TAL"/>
              <w:rPr>
                <w:sz w:val="16"/>
                <w:szCs w:val="16"/>
                <w:lang w:eastAsia="zh-CN"/>
              </w:rPr>
            </w:pPr>
            <w:r w:rsidRPr="007530C6">
              <w:rPr>
                <w:rFonts w:cs="Arial"/>
                <w:sz w:val="16"/>
                <w:szCs w:val="16"/>
              </w:rPr>
              <w:t>TP to TS 38.115-1: TDD Switching</w:t>
            </w:r>
          </w:p>
        </w:tc>
        <w:tc>
          <w:tcPr>
            <w:tcW w:w="708" w:type="dxa"/>
            <w:shd w:val="solid" w:color="FFFFFF" w:fill="auto"/>
          </w:tcPr>
          <w:p w14:paraId="03522B16" w14:textId="64774C9A"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1D586FD3" w14:textId="77777777" w:rsidTr="005E1842">
        <w:tc>
          <w:tcPr>
            <w:tcW w:w="800" w:type="dxa"/>
            <w:shd w:val="solid" w:color="FFFFFF" w:fill="auto"/>
          </w:tcPr>
          <w:p w14:paraId="34C9BF8A" w14:textId="75A675C0"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3AC5D2B2" w14:textId="6E3D4A7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230CE08" w14:textId="06F872C2" w:rsidR="00A66C0F" w:rsidRPr="007530C6" w:rsidRDefault="00A66C0F" w:rsidP="00C72833">
            <w:pPr>
              <w:pStyle w:val="TAC"/>
              <w:rPr>
                <w:sz w:val="16"/>
                <w:szCs w:val="16"/>
                <w:lang w:eastAsia="zh-CN"/>
              </w:rPr>
            </w:pPr>
            <w:r w:rsidRPr="007530C6">
              <w:rPr>
                <w:sz w:val="16"/>
                <w:szCs w:val="16"/>
                <w:lang w:eastAsia="zh-CN"/>
              </w:rPr>
              <w:t>R4-2214801</w:t>
            </w:r>
          </w:p>
        </w:tc>
        <w:tc>
          <w:tcPr>
            <w:tcW w:w="426" w:type="dxa"/>
            <w:shd w:val="solid" w:color="FFFFFF" w:fill="auto"/>
          </w:tcPr>
          <w:p w14:paraId="355CDACE" w14:textId="77777777" w:rsidR="00A66C0F" w:rsidRPr="007530C6" w:rsidRDefault="00A66C0F" w:rsidP="00C72833">
            <w:pPr>
              <w:pStyle w:val="TAL"/>
              <w:rPr>
                <w:sz w:val="16"/>
                <w:szCs w:val="16"/>
              </w:rPr>
            </w:pPr>
          </w:p>
        </w:tc>
        <w:tc>
          <w:tcPr>
            <w:tcW w:w="425" w:type="dxa"/>
            <w:shd w:val="solid" w:color="FFFFFF" w:fill="auto"/>
          </w:tcPr>
          <w:p w14:paraId="4642D8C4" w14:textId="77777777" w:rsidR="00A66C0F" w:rsidRPr="007530C6" w:rsidRDefault="00A66C0F" w:rsidP="00C72833">
            <w:pPr>
              <w:pStyle w:val="TAR"/>
              <w:rPr>
                <w:sz w:val="16"/>
                <w:szCs w:val="16"/>
              </w:rPr>
            </w:pPr>
          </w:p>
        </w:tc>
        <w:tc>
          <w:tcPr>
            <w:tcW w:w="425" w:type="dxa"/>
            <w:shd w:val="solid" w:color="FFFFFF" w:fill="auto"/>
          </w:tcPr>
          <w:p w14:paraId="0D82BF6F" w14:textId="77777777" w:rsidR="00A66C0F" w:rsidRPr="007530C6" w:rsidRDefault="00A66C0F" w:rsidP="00C72833">
            <w:pPr>
              <w:pStyle w:val="TAC"/>
              <w:rPr>
                <w:sz w:val="16"/>
                <w:szCs w:val="16"/>
              </w:rPr>
            </w:pPr>
          </w:p>
        </w:tc>
        <w:tc>
          <w:tcPr>
            <w:tcW w:w="4820" w:type="dxa"/>
            <w:shd w:val="solid" w:color="FFFFFF" w:fill="auto"/>
          </w:tcPr>
          <w:p w14:paraId="6BF6ABD6" w14:textId="17FB8F81" w:rsidR="00A66C0F" w:rsidRPr="007530C6" w:rsidRDefault="00A66C0F" w:rsidP="00F1058F">
            <w:pPr>
              <w:pStyle w:val="TAL"/>
              <w:rPr>
                <w:sz w:val="16"/>
                <w:szCs w:val="16"/>
                <w:lang w:eastAsia="zh-CN"/>
              </w:rPr>
            </w:pPr>
            <w:r w:rsidRPr="007530C6">
              <w:rPr>
                <w:rFonts w:cs="Arial"/>
                <w:sz w:val="16"/>
                <w:szCs w:val="16"/>
              </w:rPr>
              <w:t>TP to TS 38.115-1: Manufacturer declarations for NR FR1 repeaters</w:t>
            </w:r>
          </w:p>
        </w:tc>
        <w:tc>
          <w:tcPr>
            <w:tcW w:w="708" w:type="dxa"/>
            <w:shd w:val="solid" w:color="FFFFFF" w:fill="auto"/>
          </w:tcPr>
          <w:p w14:paraId="712B1884" w14:textId="4FC2946C"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3DFFBA65" w14:textId="77777777" w:rsidTr="005E1842">
        <w:tc>
          <w:tcPr>
            <w:tcW w:w="800" w:type="dxa"/>
            <w:shd w:val="solid" w:color="FFFFFF" w:fill="auto"/>
          </w:tcPr>
          <w:p w14:paraId="25556E5E" w14:textId="0E0034AC"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5977D461" w14:textId="405F0F66"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651B7679" w14:textId="04573D4B" w:rsidR="00A66C0F" w:rsidRPr="007530C6" w:rsidRDefault="00A66C0F" w:rsidP="00C72833">
            <w:pPr>
              <w:pStyle w:val="TAC"/>
              <w:rPr>
                <w:sz w:val="16"/>
                <w:szCs w:val="16"/>
                <w:lang w:eastAsia="zh-CN"/>
              </w:rPr>
            </w:pPr>
            <w:r w:rsidRPr="007530C6">
              <w:rPr>
                <w:sz w:val="16"/>
                <w:szCs w:val="16"/>
                <w:lang w:eastAsia="zh-CN"/>
              </w:rPr>
              <w:t>R4-2214803</w:t>
            </w:r>
          </w:p>
        </w:tc>
        <w:tc>
          <w:tcPr>
            <w:tcW w:w="426" w:type="dxa"/>
            <w:shd w:val="solid" w:color="FFFFFF" w:fill="auto"/>
          </w:tcPr>
          <w:p w14:paraId="699CF165" w14:textId="77777777" w:rsidR="00A66C0F" w:rsidRPr="007530C6" w:rsidRDefault="00A66C0F" w:rsidP="00C72833">
            <w:pPr>
              <w:pStyle w:val="TAL"/>
              <w:rPr>
                <w:sz w:val="16"/>
                <w:szCs w:val="16"/>
              </w:rPr>
            </w:pPr>
          </w:p>
        </w:tc>
        <w:tc>
          <w:tcPr>
            <w:tcW w:w="425" w:type="dxa"/>
            <w:shd w:val="solid" w:color="FFFFFF" w:fill="auto"/>
          </w:tcPr>
          <w:p w14:paraId="44E5B00B" w14:textId="77777777" w:rsidR="00A66C0F" w:rsidRPr="007530C6" w:rsidRDefault="00A66C0F" w:rsidP="00C72833">
            <w:pPr>
              <w:pStyle w:val="TAR"/>
              <w:rPr>
                <w:sz w:val="16"/>
                <w:szCs w:val="16"/>
              </w:rPr>
            </w:pPr>
          </w:p>
        </w:tc>
        <w:tc>
          <w:tcPr>
            <w:tcW w:w="425" w:type="dxa"/>
            <w:shd w:val="solid" w:color="FFFFFF" w:fill="auto"/>
          </w:tcPr>
          <w:p w14:paraId="3A9F759B" w14:textId="77777777" w:rsidR="00A66C0F" w:rsidRPr="007530C6" w:rsidRDefault="00A66C0F" w:rsidP="00C72833">
            <w:pPr>
              <w:pStyle w:val="TAC"/>
              <w:rPr>
                <w:sz w:val="16"/>
                <w:szCs w:val="16"/>
              </w:rPr>
            </w:pPr>
          </w:p>
        </w:tc>
        <w:tc>
          <w:tcPr>
            <w:tcW w:w="4820" w:type="dxa"/>
            <w:shd w:val="solid" w:color="FFFFFF" w:fill="auto"/>
          </w:tcPr>
          <w:p w14:paraId="126F8C76" w14:textId="28BCF9FE" w:rsidR="00A66C0F" w:rsidRPr="007530C6" w:rsidRDefault="00A66C0F" w:rsidP="00F1058F">
            <w:pPr>
              <w:pStyle w:val="TAL"/>
              <w:rPr>
                <w:sz w:val="16"/>
                <w:szCs w:val="16"/>
                <w:lang w:eastAsia="zh-CN"/>
              </w:rPr>
            </w:pPr>
            <w:r w:rsidRPr="007530C6">
              <w:rPr>
                <w:rFonts w:cs="Arial"/>
                <w:sz w:val="16"/>
                <w:szCs w:val="16"/>
              </w:rPr>
              <w:t>TP to TS 38.115-1 clause 6.7 Input intermodulation - conducted</w:t>
            </w:r>
          </w:p>
        </w:tc>
        <w:tc>
          <w:tcPr>
            <w:tcW w:w="708" w:type="dxa"/>
            <w:shd w:val="solid" w:color="FFFFFF" w:fill="auto"/>
          </w:tcPr>
          <w:p w14:paraId="5C6C337A" w14:textId="76C4E353"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9FCC37A" w14:textId="77777777" w:rsidTr="005E1842">
        <w:tc>
          <w:tcPr>
            <w:tcW w:w="800" w:type="dxa"/>
            <w:shd w:val="solid" w:color="FFFFFF" w:fill="auto"/>
          </w:tcPr>
          <w:p w14:paraId="2AA764EF" w14:textId="38F16FF2"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72D7DF44" w14:textId="19DE973F"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E9D279E" w14:textId="21D71E4B" w:rsidR="00A66C0F" w:rsidRPr="007530C6" w:rsidRDefault="00A66C0F" w:rsidP="00C72833">
            <w:pPr>
              <w:pStyle w:val="TAC"/>
              <w:rPr>
                <w:sz w:val="16"/>
                <w:szCs w:val="16"/>
                <w:lang w:eastAsia="zh-CN"/>
              </w:rPr>
            </w:pPr>
            <w:r w:rsidRPr="007530C6">
              <w:rPr>
                <w:sz w:val="16"/>
                <w:szCs w:val="16"/>
                <w:lang w:eastAsia="zh-CN"/>
              </w:rPr>
              <w:t>R4-2214840</w:t>
            </w:r>
          </w:p>
        </w:tc>
        <w:tc>
          <w:tcPr>
            <w:tcW w:w="426" w:type="dxa"/>
            <w:shd w:val="solid" w:color="FFFFFF" w:fill="auto"/>
          </w:tcPr>
          <w:p w14:paraId="4E05B23D" w14:textId="77777777" w:rsidR="00A66C0F" w:rsidRPr="007530C6" w:rsidRDefault="00A66C0F" w:rsidP="00C72833">
            <w:pPr>
              <w:pStyle w:val="TAL"/>
              <w:rPr>
                <w:sz w:val="16"/>
                <w:szCs w:val="16"/>
              </w:rPr>
            </w:pPr>
          </w:p>
        </w:tc>
        <w:tc>
          <w:tcPr>
            <w:tcW w:w="425" w:type="dxa"/>
            <w:shd w:val="solid" w:color="FFFFFF" w:fill="auto"/>
          </w:tcPr>
          <w:p w14:paraId="4B939FD5" w14:textId="77777777" w:rsidR="00A66C0F" w:rsidRPr="007530C6" w:rsidRDefault="00A66C0F" w:rsidP="00C72833">
            <w:pPr>
              <w:pStyle w:val="TAR"/>
              <w:rPr>
                <w:sz w:val="16"/>
                <w:szCs w:val="16"/>
              </w:rPr>
            </w:pPr>
          </w:p>
        </w:tc>
        <w:tc>
          <w:tcPr>
            <w:tcW w:w="425" w:type="dxa"/>
            <w:shd w:val="solid" w:color="FFFFFF" w:fill="auto"/>
          </w:tcPr>
          <w:p w14:paraId="796787C4" w14:textId="77777777" w:rsidR="00A66C0F" w:rsidRPr="007530C6" w:rsidRDefault="00A66C0F" w:rsidP="00C72833">
            <w:pPr>
              <w:pStyle w:val="TAC"/>
              <w:rPr>
                <w:sz w:val="16"/>
                <w:szCs w:val="16"/>
              </w:rPr>
            </w:pPr>
          </w:p>
        </w:tc>
        <w:tc>
          <w:tcPr>
            <w:tcW w:w="4820" w:type="dxa"/>
            <w:shd w:val="solid" w:color="FFFFFF" w:fill="auto"/>
          </w:tcPr>
          <w:p w14:paraId="13D05ECB" w14:textId="74CF4C9A" w:rsidR="00A66C0F" w:rsidRPr="007530C6" w:rsidRDefault="00A66C0F" w:rsidP="00F1058F">
            <w:pPr>
              <w:pStyle w:val="TAL"/>
              <w:rPr>
                <w:sz w:val="16"/>
                <w:szCs w:val="16"/>
                <w:lang w:eastAsia="zh-CN"/>
              </w:rPr>
            </w:pPr>
            <w:r w:rsidRPr="007530C6">
              <w:rPr>
                <w:rFonts w:cs="Arial"/>
                <w:sz w:val="16"/>
                <w:szCs w:val="16"/>
              </w:rPr>
              <w:t>TP for TS 38.115-1: Section 6.9</w:t>
            </w:r>
          </w:p>
        </w:tc>
        <w:tc>
          <w:tcPr>
            <w:tcW w:w="708" w:type="dxa"/>
            <w:shd w:val="solid" w:color="FFFFFF" w:fill="auto"/>
          </w:tcPr>
          <w:p w14:paraId="3BD15D80" w14:textId="7A51DD29"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50986637" w14:textId="77777777" w:rsidTr="005E1842">
        <w:tc>
          <w:tcPr>
            <w:tcW w:w="800" w:type="dxa"/>
            <w:shd w:val="solid" w:color="FFFFFF" w:fill="auto"/>
          </w:tcPr>
          <w:p w14:paraId="00027036" w14:textId="21605901"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78976A61" w14:textId="0B5D018A"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63D9163B" w14:textId="54B1F7FD" w:rsidR="00A66C0F" w:rsidRPr="007530C6" w:rsidRDefault="00A66C0F" w:rsidP="00C72833">
            <w:pPr>
              <w:pStyle w:val="TAC"/>
              <w:rPr>
                <w:sz w:val="16"/>
                <w:szCs w:val="16"/>
                <w:lang w:eastAsia="zh-CN"/>
              </w:rPr>
            </w:pPr>
            <w:r w:rsidRPr="007530C6">
              <w:rPr>
                <w:sz w:val="16"/>
                <w:szCs w:val="16"/>
                <w:lang w:eastAsia="zh-CN"/>
              </w:rPr>
              <w:t>R4-2214841</w:t>
            </w:r>
          </w:p>
        </w:tc>
        <w:tc>
          <w:tcPr>
            <w:tcW w:w="426" w:type="dxa"/>
            <w:shd w:val="solid" w:color="FFFFFF" w:fill="auto"/>
          </w:tcPr>
          <w:p w14:paraId="1A36BAF7" w14:textId="77777777" w:rsidR="00A66C0F" w:rsidRPr="007530C6" w:rsidRDefault="00A66C0F" w:rsidP="00C72833">
            <w:pPr>
              <w:pStyle w:val="TAL"/>
              <w:rPr>
                <w:sz w:val="16"/>
                <w:szCs w:val="16"/>
              </w:rPr>
            </w:pPr>
          </w:p>
        </w:tc>
        <w:tc>
          <w:tcPr>
            <w:tcW w:w="425" w:type="dxa"/>
            <w:shd w:val="solid" w:color="FFFFFF" w:fill="auto"/>
          </w:tcPr>
          <w:p w14:paraId="40AF4DED" w14:textId="77777777" w:rsidR="00A66C0F" w:rsidRPr="007530C6" w:rsidRDefault="00A66C0F" w:rsidP="00C72833">
            <w:pPr>
              <w:pStyle w:val="TAR"/>
              <w:rPr>
                <w:sz w:val="16"/>
                <w:szCs w:val="16"/>
              </w:rPr>
            </w:pPr>
          </w:p>
        </w:tc>
        <w:tc>
          <w:tcPr>
            <w:tcW w:w="425" w:type="dxa"/>
            <w:shd w:val="solid" w:color="FFFFFF" w:fill="auto"/>
          </w:tcPr>
          <w:p w14:paraId="204D5FC8" w14:textId="77777777" w:rsidR="00A66C0F" w:rsidRPr="007530C6" w:rsidRDefault="00A66C0F" w:rsidP="00C72833">
            <w:pPr>
              <w:pStyle w:val="TAC"/>
              <w:rPr>
                <w:sz w:val="16"/>
                <w:szCs w:val="16"/>
              </w:rPr>
            </w:pPr>
          </w:p>
        </w:tc>
        <w:tc>
          <w:tcPr>
            <w:tcW w:w="4820" w:type="dxa"/>
            <w:shd w:val="solid" w:color="FFFFFF" w:fill="auto"/>
          </w:tcPr>
          <w:p w14:paraId="53603799" w14:textId="4FBAAD26" w:rsidR="00A66C0F" w:rsidRPr="007530C6" w:rsidRDefault="00A66C0F" w:rsidP="00F1058F">
            <w:pPr>
              <w:pStyle w:val="TAL"/>
              <w:rPr>
                <w:sz w:val="16"/>
                <w:szCs w:val="16"/>
                <w:lang w:eastAsia="zh-CN"/>
              </w:rPr>
            </w:pPr>
            <w:r w:rsidRPr="007530C6">
              <w:rPr>
                <w:rFonts w:cs="Arial"/>
                <w:sz w:val="16"/>
                <w:szCs w:val="16"/>
              </w:rPr>
              <w:t>TP for TS 38.115-1: Annex D</w:t>
            </w:r>
          </w:p>
        </w:tc>
        <w:tc>
          <w:tcPr>
            <w:tcW w:w="708" w:type="dxa"/>
            <w:shd w:val="solid" w:color="FFFFFF" w:fill="auto"/>
          </w:tcPr>
          <w:p w14:paraId="2D41CE69" w14:textId="319E7165"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3A7A30A2" w14:textId="77777777" w:rsidTr="005E1842">
        <w:tc>
          <w:tcPr>
            <w:tcW w:w="800" w:type="dxa"/>
            <w:shd w:val="solid" w:color="FFFFFF" w:fill="auto"/>
          </w:tcPr>
          <w:p w14:paraId="417E2ACD" w14:textId="084336C9"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203CDB5B" w14:textId="0A10C0B6"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59B80694" w14:textId="4A838F75" w:rsidR="00A66C0F" w:rsidRPr="007530C6" w:rsidRDefault="00A66C0F" w:rsidP="00C72833">
            <w:pPr>
              <w:pStyle w:val="TAC"/>
              <w:rPr>
                <w:sz w:val="16"/>
                <w:szCs w:val="16"/>
                <w:lang w:eastAsia="zh-CN"/>
              </w:rPr>
            </w:pPr>
            <w:r w:rsidRPr="007530C6">
              <w:rPr>
                <w:sz w:val="16"/>
                <w:szCs w:val="16"/>
                <w:lang w:eastAsia="zh-CN"/>
              </w:rPr>
              <w:t>R4-2214865</w:t>
            </w:r>
          </w:p>
        </w:tc>
        <w:tc>
          <w:tcPr>
            <w:tcW w:w="426" w:type="dxa"/>
            <w:shd w:val="solid" w:color="FFFFFF" w:fill="auto"/>
          </w:tcPr>
          <w:p w14:paraId="03E1316A" w14:textId="77777777" w:rsidR="00A66C0F" w:rsidRPr="007530C6" w:rsidRDefault="00A66C0F" w:rsidP="00C72833">
            <w:pPr>
              <w:pStyle w:val="TAL"/>
              <w:rPr>
                <w:sz w:val="16"/>
                <w:szCs w:val="16"/>
              </w:rPr>
            </w:pPr>
          </w:p>
        </w:tc>
        <w:tc>
          <w:tcPr>
            <w:tcW w:w="425" w:type="dxa"/>
            <w:shd w:val="solid" w:color="FFFFFF" w:fill="auto"/>
          </w:tcPr>
          <w:p w14:paraId="71315438" w14:textId="77777777" w:rsidR="00A66C0F" w:rsidRPr="007530C6" w:rsidRDefault="00A66C0F" w:rsidP="00C72833">
            <w:pPr>
              <w:pStyle w:val="TAR"/>
              <w:rPr>
                <w:sz w:val="16"/>
                <w:szCs w:val="16"/>
              </w:rPr>
            </w:pPr>
          </w:p>
        </w:tc>
        <w:tc>
          <w:tcPr>
            <w:tcW w:w="425" w:type="dxa"/>
            <w:shd w:val="solid" w:color="FFFFFF" w:fill="auto"/>
          </w:tcPr>
          <w:p w14:paraId="0C78E8B3" w14:textId="77777777" w:rsidR="00A66C0F" w:rsidRPr="007530C6" w:rsidRDefault="00A66C0F" w:rsidP="00C72833">
            <w:pPr>
              <w:pStyle w:val="TAC"/>
              <w:rPr>
                <w:sz w:val="16"/>
                <w:szCs w:val="16"/>
              </w:rPr>
            </w:pPr>
          </w:p>
        </w:tc>
        <w:tc>
          <w:tcPr>
            <w:tcW w:w="4820" w:type="dxa"/>
            <w:shd w:val="solid" w:color="FFFFFF" w:fill="auto"/>
          </w:tcPr>
          <w:p w14:paraId="1583D45A" w14:textId="479178B9" w:rsidR="00A66C0F" w:rsidRPr="007530C6" w:rsidRDefault="00A66C0F" w:rsidP="00F1058F">
            <w:pPr>
              <w:pStyle w:val="TAL"/>
              <w:rPr>
                <w:sz w:val="16"/>
                <w:szCs w:val="16"/>
                <w:lang w:eastAsia="zh-CN"/>
              </w:rPr>
            </w:pPr>
            <w:r w:rsidRPr="007530C6">
              <w:rPr>
                <w:rFonts w:cs="Arial"/>
                <w:sz w:val="16"/>
                <w:szCs w:val="16"/>
              </w:rPr>
              <w:t>TP to TS 38.115-1 clause 4.9 RF channels and test models</w:t>
            </w:r>
          </w:p>
        </w:tc>
        <w:tc>
          <w:tcPr>
            <w:tcW w:w="708" w:type="dxa"/>
            <w:shd w:val="solid" w:color="FFFFFF" w:fill="auto"/>
          </w:tcPr>
          <w:p w14:paraId="7D763272" w14:textId="26710124"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A66C0F" w:rsidRPr="007530C6" w14:paraId="6ED1F520" w14:textId="77777777" w:rsidTr="005E1842">
        <w:tc>
          <w:tcPr>
            <w:tcW w:w="800" w:type="dxa"/>
            <w:shd w:val="solid" w:color="FFFFFF" w:fill="auto"/>
          </w:tcPr>
          <w:p w14:paraId="463EA0C9" w14:textId="15997212" w:rsidR="00A66C0F" w:rsidRPr="007530C6" w:rsidRDefault="00A66C0F" w:rsidP="00C72833">
            <w:pPr>
              <w:pStyle w:val="TAC"/>
              <w:rPr>
                <w:sz w:val="16"/>
                <w:szCs w:val="16"/>
                <w:lang w:eastAsia="zh-CN"/>
              </w:rPr>
            </w:pPr>
            <w:r w:rsidRPr="007530C6">
              <w:rPr>
                <w:rFonts w:hint="eastAsia"/>
                <w:sz w:val="16"/>
                <w:szCs w:val="16"/>
                <w:lang w:eastAsia="zh-CN"/>
              </w:rPr>
              <w:t>2022-08</w:t>
            </w:r>
          </w:p>
        </w:tc>
        <w:tc>
          <w:tcPr>
            <w:tcW w:w="1043" w:type="dxa"/>
            <w:shd w:val="solid" w:color="FFFFFF" w:fill="auto"/>
          </w:tcPr>
          <w:p w14:paraId="6BAB1B07" w14:textId="3FBDB4B9" w:rsidR="00A66C0F" w:rsidRPr="007530C6" w:rsidRDefault="00A66C0F" w:rsidP="00C72833">
            <w:pPr>
              <w:pStyle w:val="TAC"/>
              <w:rPr>
                <w:sz w:val="16"/>
                <w:szCs w:val="16"/>
                <w:lang w:eastAsia="zh-CN"/>
              </w:rPr>
            </w:pPr>
            <w:r w:rsidRPr="007530C6">
              <w:rPr>
                <w:rFonts w:hint="eastAsia"/>
                <w:sz w:val="16"/>
                <w:szCs w:val="16"/>
                <w:lang w:eastAsia="zh-CN"/>
              </w:rPr>
              <w:t>RAN4#104e</w:t>
            </w:r>
          </w:p>
        </w:tc>
        <w:tc>
          <w:tcPr>
            <w:tcW w:w="992" w:type="dxa"/>
            <w:shd w:val="solid" w:color="FFFFFF" w:fill="auto"/>
          </w:tcPr>
          <w:p w14:paraId="1E38DDD8" w14:textId="6571F1B8" w:rsidR="00A66C0F" w:rsidRPr="007530C6" w:rsidRDefault="00A66C0F" w:rsidP="005E1842">
            <w:pPr>
              <w:pStyle w:val="TAC"/>
              <w:rPr>
                <w:sz w:val="16"/>
                <w:szCs w:val="16"/>
                <w:lang w:eastAsia="zh-CN"/>
              </w:rPr>
            </w:pPr>
            <w:r w:rsidRPr="007530C6">
              <w:rPr>
                <w:rFonts w:cs="Arial"/>
                <w:color w:val="000000"/>
                <w:sz w:val="16"/>
                <w:szCs w:val="16"/>
              </w:rPr>
              <w:t>R4-2214867</w:t>
            </w:r>
          </w:p>
        </w:tc>
        <w:tc>
          <w:tcPr>
            <w:tcW w:w="426" w:type="dxa"/>
            <w:shd w:val="solid" w:color="FFFFFF" w:fill="auto"/>
          </w:tcPr>
          <w:p w14:paraId="06A37C84" w14:textId="77777777" w:rsidR="00A66C0F" w:rsidRPr="007530C6" w:rsidRDefault="00A66C0F" w:rsidP="00C72833">
            <w:pPr>
              <w:pStyle w:val="TAL"/>
              <w:rPr>
                <w:sz w:val="16"/>
                <w:szCs w:val="16"/>
              </w:rPr>
            </w:pPr>
          </w:p>
        </w:tc>
        <w:tc>
          <w:tcPr>
            <w:tcW w:w="425" w:type="dxa"/>
            <w:shd w:val="solid" w:color="FFFFFF" w:fill="auto"/>
          </w:tcPr>
          <w:p w14:paraId="48EC8DA6" w14:textId="77777777" w:rsidR="00A66C0F" w:rsidRPr="007530C6" w:rsidRDefault="00A66C0F" w:rsidP="00C72833">
            <w:pPr>
              <w:pStyle w:val="TAR"/>
              <w:rPr>
                <w:sz w:val="16"/>
                <w:szCs w:val="16"/>
              </w:rPr>
            </w:pPr>
          </w:p>
        </w:tc>
        <w:tc>
          <w:tcPr>
            <w:tcW w:w="425" w:type="dxa"/>
            <w:shd w:val="solid" w:color="FFFFFF" w:fill="auto"/>
          </w:tcPr>
          <w:p w14:paraId="3602EDE6" w14:textId="77777777" w:rsidR="00A66C0F" w:rsidRPr="007530C6" w:rsidRDefault="00A66C0F" w:rsidP="00C72833">
            <w:pPr>
              <w:pStyle w:val="TAC"/>
              <w:rPr>
                <w:sz w:val="16"/>
                <w:szCs w:val="16"/>
              </w:rPr>
            </w:pPr>
          </w:p>
        </w:tc>
        <w:tc>
          <w:tcPr>
            <w:tcW w:w="4820" w:type="dxa"/>
            <w:shd w:val="solid" w:color="FFFFFF" w:fill="auto"/>
          </w:tcPr>
          <w:p w14:paraId="296D6D2B" w14:textId="32D13CF4" w:rsidR="00A66C0F" w:rsidRPr="007530C6" w:rsidRDefault="00A66C0F" w:rsidP="00F1058F">
            <w:pPr>
              <w:pStyle w:val="TAL"/>
              <w:rPr>
                <w:sz w:val="16"/>
                <w:szCs w:val="16"/>
                <w:lang w:eastAsia="zh-CN"/>
              </w:rPr>
            </w:pPr>
            <w:r w:rsidRPr="007530C6">
              <w:rPr>
                <w:rFonts w:cs="Arial"/>
                <w:sz w:val="16"/>
                <w:szCs w:val="16"/>
              </w:rPr>
              <w:t>TP to TS 38.115-1 clause 6.6 EVM - conducted</w:t>
            </w:r>
          </w:p>
        </w:tc>
        <w:tc>
          <w:tcPr>
            <w:tcW w:w="708" w:type="dxa"/>
            <w:shd w:val="solid" w:color="FFFFFF" w:fill="auto"/>
          </w:tcPr>
          <w:p w14:paraId="6601D194" w14:textId="58458690" w:rsidR="00A66C0F" w:rsidRPr="007530C6" w:rsidRDefault="00A66C0F" w:rsidP="00C72833">
            <w:pPr>
              <w:pStyle w:val="TAC"/>
              <w:rPr>
                <w:sz w:val="16"/>
                <w:szCs w:val="16"/>
                <w:lang w:eastAsia="zh-CN"/>
              </w:rPr>
            </w:pPr>
            <w:r w:rsidRPr="007530C6">
              <w:rPr>
                <w:rFonts w:hint="eastAsia"/>
                <w:sz w:val="16"/>
                <w:szCs w:val="16"/>
                <w:lang w:eastAsia="zh-CN"/>
              </w:rPr>
              <w:t>0.1.0</w:t>
            </w:r>
          </w:p>
        </w:tc>
      </w:tr>
      <w:tr w:rsidR="006912DB" w:rsidRPr="007530C6" w14:paraId="414C41AE" w14:textId="77777777" w:rsidTr="005E1842">
        <w:tc>
          <w:tcPr>
            <w:tcW w:w="800" w:type="dxa"/>
            <w:shd w:val="solid" w:color="FFFFFF" w:fill="auto"/>
          </w:tcPr>
          <w:p w14:paraId="62634540" w14:textId="1A8AAE0D" w:rsidR="006912DB" w:rsidRPr="007530C6" w:rsidRDefault="006912D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15648790" w14:textId="5543EC9B" w:rsidR="006912DB" w:rsidRPr="007530C6" w:rsidRDefault="006912D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4CB15496" w14:textId="61379B13" w:rsidR="006912DB" w:rsidRPr="007530C6" w:rsidRDefault="006912DB" w:rsidP="005E1842">
            <w:pPr>
              <w:pStyle w:val="TAC"/>
              <w:rPr>
                <w:sz w:val="16"/>
                <w:szCs w:val="16"/>
                <w:lang w:eastAsia="zh-CN"/>
              </w:rPr>
            </w:pPr>
            <w:r w:rsidRPr="007530C6">
              <w:rPr>
                <w:sz w:val="16"/>
                <w:szCs w:val="16"/>
                <w:lang w:eastAsia="zh-CN"/>
              </w:rPr>
              <w:t>R4-2216839</w:t>
            </w:r>
          </w:p>
        </w:tc>
        <w:tc>
          <w:tcPr>
            <w:tcW w:w="426" w:type="dxa"/>
            <w:shd w:val="solid" w:color="FFFFFF" w:fill="auto"/>
          </w:tcPr>
          <w:p w14:paraId="4A06DDF3" w14:textId="77777777" w:rsidR="006912DB" w:rsidRPr="007530C6" w:rsidRDefault="006912DB" w:rsidP="00C72833">
            <w:pPr>
              <w:pStyle w:val="TAL"/>
              <w:rPr>
                <w:sz w:val="16"/>
                <w:szCs w:val="16"/>
                <w:lang w:eastAsia="zh-CN"/>
              </w:rPr>
            </w:pPr>
          </w:p>
        </w:tc>
        <w:tc>
          <w:tcPr>
            <w:tcW w:w="425" w:type="dxa"/>
            <w:shd w:val="solid" w:color="FFFFFF" w:fill="auto"/>
          </w:tcPr>
          <w:p w14:paraId="047D9CDB" w14:textId="77777777" w:rsidR="006912DB" w:rsidRPr="007530C6" w:rsidRDefault="006912DB" w:rsidP="00C72833">
            <w:pPr>
              <w:pStyle w:val="TAR"/>
              <w:rPr>
                <w:sz w:val="16"/>
                <w:szCs w:val="16"/>
                <w:lang w:eastAsia="zh-CN"/>
              </w:rPr>
            </w:pPr>
          </w:p>
        </w:tc>
        <w:tc>
          <w:tcPr>
            <w:tcW w:w="425" w:type="dxa"/>
            <w:shd w:val="solid" w:color="FFFFFF" w:fill="auto"/>
          </w:tcPr>
          <w:p w14:paraId="61F72E69" w14:textId="77777777" w:rsidR="006912DB" w:rsidRPr="007530C6" w:rsidRDefault="006912DB" w:rsidP="00C72833">
            <w:pPr>
              <w:pStyle w:val="TAC"/>
              <w:rPr>
                <w:sz w:val="16"/>
                <w:szCs w:val="16"/>
                <w:lang w:eastAsia="zh-CN"/>
              </w:rPr>
            </w:pPr>
          </w:p>
        </w:tc>
        <w:tc>
          <w:tcPr>
            <w:tcW w:w="4820" w:type="dxa"/>
            <w:shd w:val="solid" w:color="FFFFFF" w:fill="auto"/>
          </w:tcPr>
          <w:p w14:paraId="62BC5C77" w14:textId="5F82EC8C" w:rsidR="006912DB" w:rsidRPr="007530C6" w:rsidRDefault="006912DB" w:rsidP="00F1058F">
            <w:pPr>
              <w:pStyle w:val="TAL"/>
              <w:rPr>
                <w:sz w:val="16"/>
                <w:szCs w:val="16"/>
                <w:lang w:eastAsia="zh-CN"/>
              </w:rPr>
            </w:pPr>
            <w:r w:rsidRPr="007530C6">
              <w:rPr>
                <w:sz w:val="16"/>
                <w:szCs w:val="16"/>
                <w:lang w:eastAsia="zh-CN"/>
              </w:rPr>
              <w:t>TP to TS 38.115-1: Annex B: Environmental requirements for the repeater</w:t>
            </w:r>
          </w:p>
        </w:tc>
        <w:tc>
          <w:tcPr>
            <w:tcW w:w="708" w:type="dxa"/>
            <w:shd w:val="solid" w:color="FFFFFF" w:fill="auto"/>
          </w:tcPr>
          <w:p w14:paraId="6F3437C4" w14:textId="20A01444" w:rsidR="006912DB" w:rsidRPr="007530C6" w:rsidRDefault="006912DB" w:rsidP="00C72833">
            <w:pPr>
              <w:pStyle w:val="TAC"/>
              <w:rPr>
                <w:sz w:val="16"/>
                <w:szCs w:val="16"/>
                <w:lang w:eastAsia="zh-CN"/>
              </w:rPr>
            </w:pPr>
            <w:r w:rsidRPr="007530C6">
              <w:rPr>
                <w:rFonts w:hint="eastAsia"/>
                <w:sz w:val="16"/>
                <w:szCs w:val="16"/>
                <w:lang w:eastAsia="zh-CN"/>
              </w:rPr>
              <w:t>0.2.0</w:t>
            </w:r>
          </w:p>
        </w:tc>
      </w:tr>
      <w:tr w:rsidR="006912DB" w:rsidRPr="007530C6" w14:paraId="5FE28493" w14:textId="77777777" w:rsidTr="005E1842">
        <w:tc>
          <w:tcPr>
            <w:tcW w:w="800" w:type="dxa"/>
            <w:shd w:val="solid" w:color="FFFFFF" w:fill="auto"/>
          </w:tcPr>
          <w:p w14:paraId="1D938A5F" w14:textId="29D8E5E1" w:rsidR="006912DB" w:rsidRPr="007530C6" w:rsidRDefault="006912D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403027F1" w14:textId="00F7ADFA" w:rsidR="006912DB" w:rsidRPr="007530C6" w:rsidRDefault="006912D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127922B1" w14:textId="2D450E55" w:rsidR="006912DB" w:rsidRPr="007530C6" w:rsidRDefault="006912DB" w:rsidP="005E1842">
            <w:pPr>
              <w:pStyle w:val="TAC"/>
              <w:rPr>
                <w:sz w:val="16"/>
                <w:szCs w:val="16"/>
                <w:lang w:eastAsia="zh-CN"/>
              </w:rPr>
            </w:pPr>
            <w:r w:rsidRPr="007530C6">
              <w:rPr>
                <w:sz w:val="16"/>
                <w:szCs w:val="16"/>
                <w:lang w:eastAsia="zh-CN"/>
              </w:rPr>
              <w:t>R4-2216840</w:t>
            </w:r>
          </w:p>
        </w:tc>
        <w:tc>
          <w:tcPr>
            <w:tcW w:w="426" w:type="dxa"/>
            <w:shd w:val="solid" w:color="FFFFFF" w:fill="auto"/>
          </w:tcPr>
          <w:p w14:paraId="4C34A77B" w14:textId="77777777" w:rsidR="006912DB" w:rsidRPr="007530C6" w:rsidRDefault="006912DB" w:rsidP="00C72833">
            <w:pPr>
              <w:pStyle w:val="TAL"/>
              <w:rPr>
                <w:sz w:val="16"/>
                <w:szCs w:val="16"/>
                <w:lang w:eastAsia="zh-CN"/>
              </w:rPr>
            </w:pPr>
          </w:p>
        </w:tc>
        <w:tc>
          <w:tcPr>
            <w:tcW w:w="425" w:type="dxa"/>
            <w:shd w:val="solid" w:color="FFFFFF" w:fill="auto"/>
          </w:tcPr>
          <w:p w14:paraId="1B0A08F4" w14:textId="77777777" w:rsidR="006912DB" w:rsidRPr="007530C6" w:rsidRDefault="006912DB" w:rsidP="00C72833">
            <w:pPr>
              <w:pStyle w:val="TAR"/>
              <w:rPr>
                <w:sz w:val="16"/>
                <w:szCs w:val="16"/>
                <w:lang w:eastAsia="zh-CN"/>
              </w:rPr>
            </w:pPr>
          </w:p>
        </w:tc>
        <w:tc>
          <w:tcPr>
            <w:tcW w:w="425" w:type="dxa"/>
            <w:shd w:val="solid" w:color="FFFFFF" w:fill="auto"/>
          </w:tcPr>
          <w:p w14:paraId="6B06485D" w14:textId="77777777" w:rsidR="006912DB" w:rsidRPr="007530C6" w:rsidRDefault="006912DB" w:rsidP="00C72833">
            <w:pPr>
              <w:pStyle w:val="TAC"/>
              <w:rPr>
                <w:sz w:val="16"/>
                <w:szCs w:val="16"/>
                <w:lang w:eastAsia="zh-CN"/>
              </w:rPr>
            </w:pPr>
          </w:p>
        </w:tc>
        <w:tc>
          <w:tcPr>
            <w:tcW w:w="4820" w:type="dxa"/>
            <w:shd w:val="solid" w:color="FFFFFF" w:fill="auto"/>
          </w:tcPr>
          <w:p w14:paraId="6B12FBD0" w14:textId="3CB9A9E0" w:rsidR="006912DB" w:rsidRPr="007530C6" w:rsidRDefault="006912DB" w:rsidP="00F1058F">
            <w:pPr>
              <w:pStyle w:val="TAL"/>
              <w:rPr>
                <w:sz w:val="16"/>
                <w:szCs w:val="16"/>
                <w:lang w:eastAsia="zh-CN"/>
              </w:rPr>
            </w:pPr>
            <w:r w:rsidRPr="007530C6">
              <w:rPr>
                <w:sz w:val="16"/>
                <w:szCs w:val="16"/>
                <w:lang w:eastAsia="zh-CN"/>
              </w:rPr>
              <w:t>TP to TS 38.115-1: Annex C: Test tolerances and derivation of test requirements</w:t>
            </w:r>
          </w:p>
        </w:tc>
        <w:tc>
          <w:tcPr>
            <w:tcW w:w="708" w:type="dxa"/>
            <w:shd w:val="solid" w:color="FFFFFF" w:fill="auto"/>
          </w:tcPr>
          <w:p w14:paraId="52534748" w14:textId="383626FB" w:rsidR="006912DB" w:rsidRPr="007530C6" w:rsidRDefault="006912DB" w:rsidP="00C72833">
            <w:pPr>
              <w:pStyle w:val="TAC"/>
              <w:rPr>
                <w:sz w:val="16"/>
                <w:szCs w:val="16"/>
                <w:lang w:eastAsia="zh-CN"/>
              </w:rPr>
            </w:pPr>
            <w:r w:rsidRPr="007530C6">
              <w:rPr>
                <w:rFonts w:hint="eastAsia"/>
                <w:sz w:val="16"/>
                <w:szCs w:val="16"/>
                <w:lang w:eastAsia="zh-CN"/>
              </w:rPr>
              <w:t>0.2.0</w:t>
            </w:r>
          </w:p>
        </w:tc>
      </w:tr>
      <w:tr w:rsidR="006912DB" w:rsidRPr="007530C6" w14:paraId="52322D68" w14:textId="77777777" w:rsidTr="005E1842">
        <w:tc>
          <w:tcPr>
            <w:tcW w:w="800" w:type="dxa"/>
            <w:shd w:val="solid" w:color="FFFFFF" w:fill="auto"/>
          </w:tcPr>
          <w:p w14:paraId="1410F81C" w14:textId="38D9FD01" w:rsidR="006912DB" w:rsidRPr="007530C6" w:rsidRDefault="006912D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6A0B0031" w14:textId="1DCBD726" w:rsidR="006912DB" w:rsidRPr="007530C6" w:rsidRDefault="006912D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43135694" w14:textId="4D4391F8" w:rsidR="006912DB" w:rsidRPr="007530C6" w:rsidRDefault="006912DB" w:rsidP="005E1842">
            <w:pPr>
              <w:pStyle w:val="TAC"/>
              <w:rPr>
                <w:sz w:val="16"/>
                <w:szCs w:val="16"/>
                <w:lang w:eastAsia="zh-CN"/>
              </w:rPr>
            </w:pPr>
            <w:r w:rsidRPr="007530C6">
              <w:rPr>
                <w:sz w:val="16"/>
                <w:szCs w:val="16"/>
                <w:lang w:eastAsia="zh-CN"/>
              </w:rPr>
              <w:t>R4-2216841</w:t>
            </w:r>
          </w:p>
        </w:tc>
        <w:tc>
          <w:tcPr>
            <w:tcW w:w="426" w:type="dxa"/>
            <w:shd w:val="solid" w:color="FFFFFF" w:fill="auto"/>
          </w:tcPr>
          <w:p w14:paraId="57ED527E" w14:textId="77777777" w:rsidR="006912DB" w:rsidRPr="007530C6" w:rsidRDefault="006912DB" w:rsidP="00C72833">
            <w:pPr>
              <w:pStyle w:val="TAL"/>
              <w:rPr>
                <w:sz w:val="16"/>
                <w:szCs w:val="16"/>
                <w:lang w:eastAsia="zh-CN"/>
              </w:rPr>
            </w:pPr>
          </w:p>
        </w:tc>
        <w:tc>
          <w:tcPr>
            <w:tcW w:w="425" w:type="dxa"/>
            <w:shd w:val="solid" w:color="FFFFFF" w:fill="auto"/>
          </w:tcPr>
          <w:p w14:paraId="468286BC" w14:textId="77777777" w:rsidR="006912DB" w:rsidRPr="007530C6" w:rsidRDefault="006912DB" w:rsidP="00C72833">
            <w:pPr>
              <w:pStyle w:val="TAR"/>
              <w:rPr>
                <w:sz w:val="16"/>
                <w:szCs w:val="16"/>
                <w:lang w:eastAsia="zh-CN"/>
              </w:rPr>
            </w:pPr>
          </w:p>
        </w:tc>
        <w:tc>
          <w:tcPr>
            <w:tcW w:w="425" w:type="dxa"/>
            <w:shd w:val="solid" w:color="FFFFFF" w:fill="auto"/>
          </w:tcPr>
          <w:p w14:paraId="1877C7C5" w14:textId="77777777" w:rsidR="006912DB" w:rsidRPr="007530C6" w:rsidRDefault="006912DB" w:rsidP="00C72833">
            <w:pPr>
              <w:pStyle w:val="TAC"/>
              <w:rPr>
                <w:sz w:val="16"/>
                <w:szCs w:val="16"/>
                <w:lang w:eastAsia="zh-CN"/>
              </w:rPr>
            </w:pPr>
          </w:p>
        </w:tc>
        <w:tc>
          <w:tcPr>
            <w:tcW w:w="4820" w:type="dxa"/>
            <w:shd w:val="solid" w:color="FFFFFF" w:fill="auto"/>
          </w:tcPr>
          <w:p w14:paraId="46379281" w14:textId="39B6C93F" w:rsidR="006912DB" w:rsidRPr="007530C6" w:rsidRDefault="006912DB" w:rsidP="00F1058F">
            <w:pPr>
              <w:pStyle w:val="TAL"/>
              <w:rPr>
                <w:sz w:val="16"/>
                <w:szCs w:val="16"/>
                <w:lang w:eastAsia="zh-CN"/>
              </w:rPr>
            </w:pPr>
            <w:r w:rsidRPr="007530C6">
              <w:rPr>
                <w:sz w:val="16"/>
                <w:szCs w:val="16"/>
                <w:lang w:eastAsia="zh-CN"/>
              </w:rPr>
              <w:t>TP to TS 38.115-1: Annex E: Characteristics of interfering signals</w:t>
            </w:r>
          </w:p>
        </w:tc>
        <w:tc>
          <w:tcPr>
            <w:tcW w:w="708" w:type="dxa"/>
            <w:shd w:val="solid" w:color="FFFFFF" w:fill="auto"/>
          </w:tcPr>
          <w:p w14:paraId="5CFC32B5" w14:textId="10824075" w:rsidR="006912DB" w:rsidRPr="007530C6" w:rsidRDefault="006912DB" w:rsidP="00C72833">
            <w:pPr>
              <w:pStyle w:val="TAC"/>
              <w:rPr>
                <w:sz w:val="16"/>
                <w:szCs w:val="16"/>
                <w:lang w:eastAsia="zh-CN"/>
              </w:rPr>
            </w:pPr>
            <w:r w:rsidRPr="007530C6">
              <w:rPr>
                <w:rFonts w:hint="eastAsia"/>
                <w:sz w:val="16"/>
                <w:szCs w:val="16"/>
                <w:lang w:eastAsia="zh-CN"/>
              </w:rPr>
              <w:t>0.2.0</w:t>
            </w:r>
          </w:p>
        </w:tc>
      </w:tr>
      <w:tr w:rsidR="00916B8B" w:rsidRPr="007530C6" w14:paraId="0D300D4A" w14:textId="77777777" w:rsidTr="005E1842">
        <w:tc>
          <w:tcPr>
            <w:tcW w:w="800" w:type="dxa"/>
            <w:shd w:val="solid" w:color="FFFFFF" w:fill="auto"/>
          </w:tcPr>
          <w:p w14:paraId="557CCB45" w14:textId="02AC7680" w:rsidR="00916B8B" w:rsidRPr="007530C6" w:rsidRDefault="00916B8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2F8EF7D9" w14:textId="2D4AB08B" w:rsidR="00916B8B" w:rsidRPr="007530C6" w:rsidRDefault="00916B8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1AC71B3F" w14:textId="25638623" w:rsidR="00916B8B" w:rsidRPr="007530C6" w:rsidRDefault="00916B8B" w:rsidP="005E1842">
            <w:pPr>
              <w:pStyle w:val="TAC"/>
              <w:rPr>
                <w:rFonts w:cs="Arial"/>
                <w:color w:val="000000"/>
                <w:sz w:val="16"/>
                <w:szCs w:val="16"/>
              </w:rPr>
            </w:pPr>
            <w:r w:rsidRPr="007530C6">
              <w:rPr>
                <w:sz w:val="16"/>
                <w:szCs w:val="16"/>
              </w:rPr>
              <w:t>R4-2217293</w:t>
            </w:r>
          </w:p>
        </w:tc>
        <w:tc>
          <w:tcPr>
            <w:tcW w:w="426" w:type="dxa"/>
            <w:shd w:val="solid" w:color="FFFFFF" w:fill="auto"/>
          </w:tcPr>
          <w:p w14:paraId="636D0A70" w14:textId="77777777" w:rsidR="00916B8B" w:rsidRPr="007530C6" w:rsidRDefault="00916B8B" w:rsidP="00C72833">
            <w:pPr>
              <w:pStyle w:val="TAL"/>
              <w:rPr>
                <w:sz w:val="16"/>
                <w:szCs w:val="16"/>
              </w:rPr>
            </w:pPr>
          </w:p>
        </w:tc>
        <w:tc>
          <w:tcPr>
            <w:tcW w:w="425" w:type="dxa"/>
            <w:shd w:val="solid" w:color="FFFFFF" w:fill="auto"/>
          </w:tcPr>
          <w:p w14:paraId="6936609F" w14:textId="77777777" w:rsidR="00916B8B" w:rsidRPr="007530C6" w:rsidRDefault="00916B8B" w:rsidP="00C72833">
            <w:pPr>
              <w:pStyle w:val="TAR"/>
              <w:rPr>
                <w:sz w:val="16"/>
                <w:szCs w:val="16"/>
              </w:rPr>
            </w:pPr>
          </w:p>
        </w:tc>
        <w:tc>
          <w:tcPr>
            <w:tcW w:w="425" w:type="dxa"/>
            <w:shd w:val="solid" w:color="FFFFFF" w:fill="auto"/>
          </w:tcPr>
          <w:p w14:paraId="6625B037" w14:textId="77777777" w:rsidR="00916B8B" w:rsidRPr="007530C6" w:rsidRDefault="00916B8B" w:rsidP="00C72833">
            <w:pPr>
              <w:pStyle w:val="TAC"/>
              <w:rPr>
                <w:sz w:val="16"/>
                <w:szCs w:val="16"/>
              </w:rPr>
            </w:pPr>
          </w:p>
        </w:tc>
        <w:tc>
          <w:tcPr>
            <w:tcW w:w="4820" w:type="dxa"/>
            <w:shd w:val="solid" w:color="FFFFFF" w:fill="auto"/>
          </w:tcPr>
          <w:p w14:paraId="4EE622DE" w14:textId="6DB63A02" w:rsidR="00916B8B" w:rsidRPr="007530C6" w:rsidRDefault="00916B8B" w:rsidP="00F1058F">
            <w:pPr>
              <w:pStyle w:val="TAL"/>
              <w:rPr>
                <w:rFonts w:cs="Arial"/>
                <w:sz w:val="16"/>
                <w:szCs w:val="16"/>
              </w:rPr>
            </w:pPr>
            <w:r w:rsidRPr="007530C6">
              <w:rPr>
                <w:sz w:val="16"/>
                <w:szCs w:val="16"/>
              </w:rPr>
              <w:t>TP to TS 38.115-1: Repeater output power (6.1, 6.2)</w:t>
            </w:r>
          </w:p>
        </w:tc>
        <w:tc>
          <w:tcPr>
            <w:tcW w:w="708" w:type="dxa"/>
            <w:shd w:val="solid" w:color="FFFFFF" w:fill="auto"/>
          </w:tcPr>
          <w:p w14:paraId="6DD48646" w14:textId="02DC4E4D" w:rsidR="00916B8B" w:rsidRPr="007530C6" w:rsidRDefault="00916B8B" w:rsidP="00C72833">
            <w:pPr>
              <w:pStyle w:val="TAC"/>
              <w:rPr>
                <w:sz w:val="16"/>
                <w:szCs w:val="16"/>
                <w:lang w:eastAsia="zh-CN"/>
              </w:rPr>
            </w:pPr>
            <w:r w:rsidRPr="007530C6">
              <w:rPr>
                <w:rFonts w:hint="eastAsia"/>
                <w:sz w:val="16"/>
                <w:szCs w:val="16"/>
                <w:lang w:eastAsia="zh-CN"/>
              </w:rPr>
              <w:t>0.2.0</w:t>
            </w:r>
          </w:p>
        </w:tc>
      </w:tr>
      <w:tr w:rsidR="00916B8B" w:rsidRPr="007530C6" w14:paraId="6E38F02A" w14:textId="77777777" w:rsidTr="005E1842">
        <w:tc>
          <w:tcPr>
            <w:tcW w:w="800" w:type="dxa"/>
            <w:shd w:val="solid" w:color="FFFFFF" w:fill="auto"/>
          </w:tcPr>
          <w:p w14:paraId="2947563D" w14:textId="58B47EEB" w:rsidR="00916B8B" w:rsidRPr="007530C6" w:rsidRDefault="00916B8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30C426CC" w14:textId="1F75D7E4" w:rsidR="00916B8B" w:rsidRPr="007530C6" w:rsidRDefault="00916B8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70112245" w14:textId="06E7FA22" w:rsidR="00916B8B" w:rsidRPr="007530C6" w:rsidRDefault="00916B8B" w:rsidP="005E1842">
            <w:pPr>
              <w:pStyle w:val="TAC"/>
              <w:rPr>
                <w:rFonts w:cs="Arial"/>
                <w:color w:val="000000"/>
                <w:sz w:val="16"/>
                <w:szCs w:val="16"/>
              </w:rPr>
            </w:pPr>
            <w:r w:rsidRPr="007530C6">
              <w:rPr>
                <w:sz w:val="16"/>
                <w:szCs w:val="16"/>
              </w:rPr>
              <w:t>R4-2217296</w:t>
            </w:r>
          </w:p>
        </w:tc>
        <w:tc>
          <w:tcPr>
            <w:tcW w:w="426" w:type="dxa"/>
            <w:shd w:val="solid" w:color="FFFFFF" w:fill="auto"/>
          </w:tcPr>
          <w:p w14:paraId="5C5C99D1" w14:textId="77777777" w:rsidR="00916B8B" w:rsidRPr="007530C6" w:rsidRDefault="00916B8B" w:rsidP="00C72833">
            <w:pPr>
              <w:pStyle w:val="TAL"/>
              <w:rPr>
                <w:sz w:val="16"/>
                <w:szCs w:val="16"/>
              </w:rPr>
            </w:pPr>
          </w:p>
        </w:tc>
        <w:tc>
          <w:tcPr>
            <w:tcW w:w="425" w:type="dxa"/>
            <w:shd w:val="solid" w:color="FFFFFF" w:fill="auto"/>
          </w:tcPr>
          <w:p w14:paraId="6785BE37" w14:textId="77777777" w:rsidR="00916B8B" w:rsidRPr="007530C6" w:rsidRDefault="00916B8B" w:rsidP="00C72833">
            <w:pPr>
              <w:pStyle w:val="TAR"/>
              <w:rPr>
                <w:sz w:val="16"/>
                <w:szCs w:val="16"/>
              </w:rPr>
            </w:pPr>
          </w:p>
        </w:tc>
        <w:tc>
          <w:tcPr>
            <w:tcW w:w="425" w:type="dxa"/>
            <w:shd w:val="solid" w:color="FFFFFF" w:fill="auto"/>
          </w:tcPr>
          <w:p w14:paraId="10DF3546" w14:textId="77777777" w:rsidR="00916B8B" w:rsidRPr="007530C6" w:rsidRDefault="00916B8B" w:rsidP="00C72833">
            <w:pPr>
              <w:pStyle w:val="TAC"/>
              <w:rPr>
                <w:sz w:val="16"/>
                <w:szCs w:val="16"/>
              </w:rPr>
            </w:pPr>
          </w:p>
        </w:tc>
        <w:tc>
          <w:tcPr>
            <w:tcW w:w="4820" w:type="dxa"/>
            <w:shd w:val="solid" w:color="FFFFFF" w:fill="auto"/>
          </w:tcPr>
          <w:p w14:paraId="5E0B8A7B" w14:textId="493E6DEA" w:rsidR="00916B8B" w:rsidRPr="007530C6" w:rsidRDefault="00916B8B" w:rsidP="00F1058F">
            <w:pPr>
              <w:pStyle w:val="TAL"/>
              <w:rPr>
                <w:rFonts w:cs="Arial"/>
                <w:sz w:val="16"/>
                <w:szCs w:val="16"/>
              </w:rPr>
            </w:pPr>
            <w:r w:rsidRPr="007530C6">
              <w:rPr>
                <w:sz w:val="16"/>
                <w:szCs w:val="16"/>
              </w:rPr>
              <w:t>TP for TS 38.115-1: scope and reference</w:t>
            </w:r>
          </w:p>
        </w:tc>
        <w:tc>
          <w:tcPr>
            <w:tcW w:w="708" w:type="dxa"/>
            <w:shd w:val="solid" w:color="FFFFFF" w:fill="auto"/>
          </w:tcPr>
          <w:p w14:paraId="7BCC7888" w14:textId="7B0B7C5A" w:rsidR="00916B8B" w:rsidRPr="007530C6" w:rsidRDefault="00916B8B" w:rsidP="00C72833">
            <w:pPr>
              <w:pStyle w:val="TAC"/>
              <w:rPr>
                <w:sz w:val="16"/>
                <w:szCs w:val="16"/>
                <w:lang w:eastAsia="zh-CN"/>
              </w:rPr>
            </w:pPr>
            <w:r w:rsidRPr="007530C6">
              <w:rPr>
                <w:rFonts w:hint="eastAsia"/>
                <w:sz w:val="16"/>
                <w:szCs w:val="16"/>
                <w:lang w:eastAsia="zh-CN"/>
              </w:rPr>
              <w:t>0.2.0</w:t>
            </w:r>
          </w:p>
        </w:tc>
      </w:tr>
      <w:tr w:rsidR="00916B8B" w:rsidRPr="00872A00" w14:paraId="46A45C82" w14:textId="77777777" w:rsidTr="005E1842">
        <w:tc>
          <w:tcPr>
            <w:tcW w:w="800" w:type="dxa"/>
            <w:shd w:val="solid" w:color="FFFFFF" w:fill="auto"/>
          </w:tcPr>
          <w:p w14:paraId="2A600E6E" w14:textId="02AE7A71" w:rsidR="00916B8B" w:rsidRPr="007530C6" w:rsidRDefault="00916B8B" w:rsidP="00C72833">
            <w:pPr>
              <w:pStyle w:val="TAC"/>
              <w:rPr>
                <w:sz w:val="16"/>
                <w:szCs w:val="16"/>
                <w:lang w:eastAsia="zh-CN"/>
              </w:rPr>
            </w:pPr>
            <w:r w:rsidRPr="007530C6">
              <w:rPr>
                <w:rFonts w:hint="eastAsia"/>
                <w:sz w:val="16"/>
                <w:szCs w:val="16"/>
                <w:lang w:eastAsia="zh-CN"/>
              </w:rPr>
              <w:t>2022-10</w:t>
            </w:r>
          </w:p>
        </w:tc>
        <w:tc>
          <w:tcPr>
            <w:tcW w:w="1043" w:type="dxa"/>
            <w:shd w:val="solid" w:color="FFFFFF" w:fill="auto"/>
          </w:tcPr>
          <w:p w14:paraId="42165D6A" w14:textId="7A9BEA2F" w:rsidR="00916B8B" w:rsidRPr="007530C6" w:rsidRDefault="00916B8B" w:rsidP="00C72833">
            <w:pPr>
              <w:pStyle w:val="TAC"/>
              <w:rPr>
                <w:sz w:val="16"/>
                <w:szCs w:val="16"/>
                <w:lang w:eastAsia="zh-CN"/>
              </w:rPr>
            </w:pPr>
            <w:r w:rsidRPr="007530C6">
              <w:rPr>
                <w:rFonts w:hint="eastAsia"/>
                <w:sz w:val="16"/>
                <w:szCs w:val="16"/>
                <w:lang w:eastAsia="zh-CN"/>
              </w:rPr>
              <w:t>RAN4#104be</w:t>
            </w:r>
          </w:p>
        </w:tc>
        <w:tc>
          <w:tcPr>
            <w:tcW w:w="992" w:type="dxa"/>
            <w:shd w:val="solid" w:color="FFFFFF" w:fill="auto"/>
          </w:tcPr>
          <w:p w14:paraId="6F0A81F9" w14:textId="4A740290" w:rsidR="00916B8B" w:rsidRPr="007530C6" w:rsidRDefault="00916B8B" w:rsidP="005E1842">
            <w:pPr>
              <w:pStyle w:val="TAC"/>
              <w:rPr>
                <w:rFonts w:cs="Arial"/>
                <w:color w:val="000000"/>
                <w:sz w:val="16"/>
                <w:szCs w:val="16"/>
              </w:rPr>
            </w:pPr>
            <w:r w:rsidRPr="007530C6">
              <w:rPr>
                <w:sz w:val="16"/>
                <w:szCs w:val="16"/>
              </w:rPr>
              <w:t>R4-2217297</w:t>
            </w:r>
          </w:p>
        </w:tc>
        <w:tc>
          <w:tcPr>
            <w:tcW w:w="426" w:type="dxa"/>
            <w:shd w:val="solid" w:color="FFFFFF" w:fill="auto"/>
          </w:tcPr>
          <w:p w14:paraId="01291ED4" w14:textId="77777777" w:rsidR="00916B8B" w:rsidRPr="007530C6" w:rsidRDefault="00916B8B" w:rsidP="00C72833">
            <w:pPr>
              <w:pStyle w:val="TAL"/>
              <w:rPr>
                <w:sz w:val="16"/>
                <w:szCs w:val="16"/>
              </w:rPr>
            </w:pPr>
          </w:p>
        </w:tc>
        <w:tc>
          <w:tcPr>
            <w:tcW w:w="425" w:type="dxa"/>
            <w:shd w:val="solid" w:color="FFFFFF" w:fill="auto"/>
          </w:tcPr>
          <w:p w14:paraId="219057C0" w14:textId="77777777" w:rsidR="00916B8B" w:rsidRPr="007530C6" w:rsidRDefault="00916B8B" w:rsidP="00C72833">
            <w:pPr>
              <w:pStyle w:val="TAR"/>
              <w:rPr>
                <w:sz w:val="16"/>
                <w:szCs w:val="16"/>
              </w:rPr>
            </w:pPr>
          </w:p>
        </w:tc>
        <w:tc>
          <w:tcPr>
            <w:tcW w:w="425" w:type="dxa"/>
            <w:shd w:val="solid" w:color="FFFFFF" w:fill="auto"/>
          </w:tcPr>
          <w:p w14:paraId="39832516" w14:textId="77777777" w:rsidR="00916B8B" w:rsidRPr="007530C6" w:rsidRDefault="00916B8B" w:rsidP="00C72833">
            <w:pPr>
              <w:pStyle w:val="TAC"/>
              <w:rPr>
                <w:sz w:val="16"/>
                <w:szCs w:val="16"/>
              </w:rPr>
            </w:pPr>
          </w:p>
        </w:tc>
        <w:tc>
          <w:tcPr>
            <w:tcW w:w="4820" w:type="dxa"/>
            <w:shd w:val="solid" w:color="FFFFFF" w:fill="auto"/>
          </w:tcPr>
          <w:p w14:paraId="77329524" w14:textId="32DFBB89" w:rsidR="00916B8B" w:rsidRPr="007530C6" w:rsidRDefault="00916B8B" w:rsidP="00F1058F">
            <w:pPr>
              <w:pStyle w:val="TAL"/>
              <w:rPr>
                <w:rFonts w:cs="Arial"/>
                <w:sz w:val="16"/>
                <w:szCs w:val="16"/>
              </w:rPr>
            </w:pPr>
            <w:r w:rsidRPr="007530C6">
              <w:rPr>
                <w:sz w:val="16"/>
                <w:szCs w:val="16"/>
              </w:rPr>
              <w:t>TP to TS 38.115-1: Measurement uncertainties and test requirements (4.1)</w:t>
            </w:r>
          </w:p>
        </w:tc>
        <w:tc>
          <w:tcPr>
            <w:tcW w:w="708" w:type="dxa"/>
            <w:shd w:val="solid" w:color="FFFFFF" w:fill="auto"/>
          </w:tcPr>
          <w:p w14:paraId="6A908DFF" w14:textId="4C2A46F1" w:rsidR="00916B8B" w:rsidRPr="00AB286F" w:rsidRDefault="00916B8B" w:rsidP="00C72833">
            <w:pPr>
              <w:pStyle w:val="TAC"/>
              <w:rPr>
                <w:sz w:val="16"/>
                <w:szCs w:val="16"/>
                <w:lang w:eastAsia="zh-CN"/>
              </w:rPr>
            </w:pPr>
            <w:r w:rsidRPr="007530C6">
              <w:rPr>
                <w:rFonts w:hint="eastAsia"/>
                <w:sz w:val="16"/>
                <w:szCs w:val="16"/>
                <w:lang w:eastAsia="zh-CN"/>
              </w:rPr>
              <w:t>0.2.0</w:t>
            </w:r>
          </w:p>
        </w:tc>
      </w:tr>
      <w:tr w:rsidR="00EE51C3" w:rsidRPr="00872A00" w14:paraId="63544374" w14:textId="77777777" w:rsidTr="005E1842">
        <w:tc>
          <w:tcPr>
            <w:tcW w:w="800" w:type="dxa"/>
            <w:shd w:val="solid" w:color="FFFFFF" w:fill="auto"/>
          </w:tcPr>
          <w:p w14:paraId="1B121A8E" w14:textId="3109DD7B"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20916B44" w14:textId="6B282E05" w:rsidR="00EE51C3" w:rsidRPr="007530C6" w:rsidRDefault="00EE51C3" w:rsidP="00C72833">
            <w:pPr>
              <w:pStyle w:val="TAC"/>
              <w:rPr>
                <w:sz w:val="16"/>
                <w:szCs w:val="16"/>
                <w:lang w:eastAsia="zh-CN"/>
              </w:rPr>
            </w:pPr>
            <w:r>
              <w:rPr>
                <w:rFonts w:hint="eastAsia"/>
                <w:sz w:val="16"/>
                <w:szCs w:val="16"/>
                <w:lang w:eastAsia="zh-CN"/>
              </w:rPr>
              <w:t>RAN4#105</w:t>
            </w:r>
          </w:p>
        </w:tc>
        <w:tc>
          <w:tcPr>
            <w:tcW w:w="992" w:type="dxa"/>
            <w:shd w:val="solid" w:color="FFFFFF" w:fill="auto"/>
          </w:tcPr>
          <w:p w14:paraId="05CCD398" w14:textId="6D612AE6" w:rsidR="00EE51C3" w:rsidRPr="007530C6" w:rsidRDefault="00EE51C3" w:rsidP="005E1842">
            <w:pPr>
              <w:pStyle w:val="TAC"/>
              <w:rPr>
                <w:sz w:val="16"/>
                <w:szCs w:val="16"/>
                <w:lang w:eastAsia="zh-CN"/>
              </w:rPr>
            </w:pPr>
            <w:r w:rsidRPr="00EE51C3">
              <w:rPr>
                <w:sz w:val="16"/>
                <w:szCs w:val="16"/>
                <w:lang w:eastAsia="zh-CN"/>
              </w:rPr>
              <w:t>R4-2218486</w:t>
            </w:r>
          </w:p>
        </w:tc>
        <w:tc>
          <w:tcPr>
            <w:tcW w:w="426" w:type="dxa"/>
            <w:shd w:val="solid" w:color="FFFFFF" w:fill="auto"/>
          </w:tcPr>
          <w:p w14:paraId="1DDE1110" w14:textId="77777777" w:rsidR="00EE51C3" w:rsidRPr="007530C6" w:rsidRDefault="00EE51C3" w:rsidP="00C72833">
            <w:pPr>
              <w:pStyle w:val="TAL"/>
              <w:rPr>
                <w:sz w:val="16"/>
                <w:szCs w:val="16"/>
              </w:rPr>
            </w:pPr>
          </w:p>
        </w:tc>
        <w:tc>
          <w:tcPr>
            <w:tcW w:w="425" w:type="dxa"/>
            <w:shd w:val="solid" w:color="FFFFFF" w:fill="auto"/>
          </w:tcPr>
          <w:p w14:paraId="6B41580B" w14:textId="77777777" w:rsidR="00EE51C3" w:rsidRPr="007530C6" w:rsidRDefault="00EE51C3" w:rsidP="00C72833">
            <w:pPr>
              <w:pStyle w:val="TAR"/>
              <w:rPr>
                <w:sz w:val="16"/>
                <w:szCs w:val="16"/>
              </w:rPr>
            </w:pPr>
          </w:p>
        </w:tc>
        <w:tc>
          <w:tcPr>
            <w:tcW w:w="425" w:type="dxa"/>
            <w:shd w:val="solid" w:color="FFFFFF" w:fill="auto"/>
          </w:tcPr>
          <w:p w14:paraId="44DB97E8" w14:textId="77777777" w:rsidR="00EE51C3" w:rsidRPr="007530C6" w:rsidRDefault="00EE51C3" w:rsidP="00C72833">
            <w:pPr>
              <w:pStyle w:val="TAC"/>
              <w:rPr>
                <w:sz w:val="16"/>
                <w:szCs w:val="16"/>
              </w:rPr>
            </w:pPr>
          </w:p>
        </w:tc>
        <w:tc>
          <w:tcPr>
            <w:tcW w:w="4820" w:type="dxa"/>
            <w:shd w:val="solid" w:color="FFFFFF" w:fill="auto"/>
          </w:tcPr>
          <w:p w14:paraId="375F6723" w14:textId="3CC76239" w:rsidR="00EE51C3" w:rsidRPr="007530C6" w:rsidRDefault="00EE51C3" w:rsidP="00F1058F">
            <w:pPr>
              <w:pStyle w:val="TAL"/>
              <w:rPr>
                <w:sz w:val="16"/>
                <w:szCs w:val="16"/>
              </w:rPr>
            </w:pPr>
            <w:r w:rsidRPr="00EE51C3">
              <w:rPr>
                <w:sz w:val="16"/>
                <w:szCs w:val="16"/>
              </w:rPr>
              <w:t>Correction TP for TS 38.115-1</w:t>
            </w:r>
          </w:p>
        </w:tc>
        <w:tc>
          <w:tcPr>
            <w:tcW w:w="708" w:type="dxa"/>
            <w:shd w:val="solid" w:color="FFFFFF" w:fill="auto"/>
          </w:tcPr>
          <w:p w14:paraId="62048AF8" w14:textId="20BA515B" w:rsidR="00EE51C3" w:rsidRPr="007530C6" w:rsidRDefault="00EE51C3" w:rsidP="00C72833">
            <w:pPr>
              <w:pStyle w:val="TAC"/>
              <w:rPr>
                <w:sz w:val="16"/>
                <w:szCs w:val="16"/>
              </w:rPr>
            </w:pPr>
            <w:r>
              <w:rPr>
                <w:rFonts w:hint="eastAsia"/>
                <w:sz w:val="16"/>
                <w:szCs w:val="16"/>
              </w:rPr>
              <w:t>0.3.0</w:t>
            </w:r>
          </w:p>
        </w:tc>
      </w:tr>
      <w:tr w:rsidR="00EE51C3" w:rsidRPr="00872A00" w14:paraId="2DE2D547" w14:textId="77777777" w:rsidTr="005E1842">
        <w:tc>
          <w:tcPr>
            <w:tcW w:w="800" w:type="dxa"/>
            <w:shd w:val="solid" w:color="FFFFFF" w:fill="auto"/>
          </w:tcPr>
          <w:p w14:paraId="23FAEDFC" w14:textId="62829830"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6C88AFB7" w14:textId="1A97BEAC"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52C9F125" w14:textId="1E8A02BC" w:rsidR="00EE51C3" w:rsidRPr="007530C6" w:rsidRDefault="00EE51C3" w:rsidP="005E1842">
            <w:pPr>
              <w:pStyle w:val="TAC"/>
              <w:rPr>
                <w:sz w:val="16"/>
                <w:szCs w:val="16"/>
                <w:lang w:eastAsia="zh-CN"/>
              </w:rPr>
            </w:pPr>
            <w:r w:rsidRPr="00EE51C3">
              <w:rPr>
                <w:sz w:val="16"/>
                <w:szCs w:val="16"/>
                <w:lang w:eastAsia="zh-CN"/>
              </w:rPr>
              <w:t>R4-2220214</w:t>
            </w:r>
          </w:p>
        </w:tc>
        <w:tc>
          <w:tcPr>
            <w:tcW w:w="426" w:type="dxa"/>
            <w:shd w:val="solid" w:color="FFFFFF" w:fill="auto"/>
          </w:tcPr>
          <w:p w14:paraId="28350769" w14:textId="77777777" w:rsidR="00EE51C3" w:rsidRPr="007530C6" w:rsidRDefault="00EE51C3" w:rsidP="00C72833">
            <w:pPr>
              <w:pStyle w:val="TAL"/>
              <w:rPr>
                <w:sz w:val="16"/>
                <w:szCs w:val="16"/>
              </w:rPr>
            </w:pPr>
          </w:p>
        </w:tc>
        <w:tc>
          <w:tcPr>
            <w:tcW w:w="425" w:type="dxa"/>
            <w:shd w:val="solid" w:color="FFFFFF" w:fill="auto"/>
          </w:tcPr>
          <w:p w14:paraId="156A215C" w14:textId="77777777" w:rsidR="00EE51C3" w:rsidRPr="007530C6" w:rsidRDefault="00EE51C3" w:rsidP="00C72833">
            <w:pPr>
              <w:pStyle w:val="TAR"/>
              <w:rPr>
                <w:sz w:val="16"/>
                <w:szCs w:val="16"/>
              </w:rPr>
            </w:pPr>
          </w:p>
        </w:tc>
        <w:tc>
          <w:tcPr>
            <w:tcW w:w="425" w:type="dxa"/>
            <w:shd w:val="solid" w:color="FFFFFF" w:fill="auto"/>
          </w:tcPr>
          <w:p w14:paraId="238E9493" w14:textId="77777777" w:rsidR="00EE51C3" w:rsidRPr="007530C6" w:rsidRDefault="00EE51C3" w:rsidP="00C72833">
            <w:pPr>
              <w:pStyle w:val="TAC"/>
              <w:rPr>
                <w:sz w:val="16"/>
                <w:szCs w:val="16"/>
              </w:rPr>
            </w:pPr>
          </w:p>
        </w:tc>
        <w:tc>
          <w:tcPr>
            <w:tcW w:w="4820" w:type="dxa"/>
            <w:shd w:val="solid" w:color="FFFFFF" w:fill="auto"/>
          </w:tcPr>
          <w:p w14:paraId="2FE69030" w14:textId="480FE8E4" w:rsidR="00EE51C3" w:rsidRPr="007530C6" w:rsidRDefault="00EE51C3" w:rsidP="00F1058F">
            <w:pPr>
              <w:pStyle w:val="TAL"/>
              <w:rPr>
                <w:sz w:val="16"/>
                <w:szCs w:val="16"/>
              </w:rPr>
            </w:pPr>
            <w:r w:rsidRPr="00EE51C3">
              <w:rPr>
                <w:sz w:val="16"/>
                <w:szCs w:val="16"/>
              </w:rPr>
              <w:t>TP to 38.115-1: ACLR requirement</w:t>
            </w:r>
          </w:p>
        </w:tc>
        <w:tc>
          <w:tcPr>
            <w:tcW w:w="708" w:type="dxa"/>
            <w:shd w:val="solid" w:color="FFFFFF" w:fill="auto"/>
          </w:tcPr>
          <w:p w14:paraId="3B365189" w14:textId="172AB063" w:rsidR="00EE51C3" w:rsidRPr="007530C6" w:rsidRDefault="00EE51C3" w:rsidP="00C72833">
            <w:pPr>
              <w:pStyle w:val="TAC"/>
              <w:rPr>
                <w:sz w:val="16"/>
                <w:szCs w:val="16"/>
              </w:rPr>
            </w:pPr>
            <w:r w:rsidRPr="00AC66F2">
              <w:rPr>
                <w:rFonts w:hint="eastAsia"/>
                <w:sz w:val="16"/>
                <w:szCs w:val="16"/>
              </w:rPr>
              <w:t>0.3.0</w:t>
            </w:r>
          </w:p>
        </w:tc>
      </w:tr>
      <w:tr w:rsidR="00EE51C3" w:rsidRPr="00872A00" w14:paraId="2D5404A5" w14:textId="77777777" w:rsidTr="005E1842">
        <w:tc>
          <w:tcPr>
            <w:tcW w:w="800" w:type="dxa"/>
            <w:shd w:val="solid" w:color="FFFFFF" w:fill="auto"/>
          </w:tcPr>
          <w:p w14:paraId="49A7ED29" w14:textId="471567D7"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4A420E5E" w14:textId="4A7A8129"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632E0922" w14:textId="2F97B86B" w:rsidR="00EE51C3" w:rsidRPr="007530C6" w:rsidRDefault="00EE51C3" w:rsidP="005E1842">
            <w:pPr>
              <w:pStyle w:val="TAC"/>
              <w:rPr>
                <w:sz w:val="16"/>
                <w:szCs w:val="16"/>
                <w:lang w:eastAsia="zh-CN"/>
              </w:rPr>
            </w:pPr>
            <w:r w:rsidRPr="00EE51C3">
              <w:rPr>
                <w:sz w:val="16"/>
                <w:szCs w:val="16"/>
                <w:lang w:eastAsia="zh-CN"/>
              </w:rPr>
              <w:t>R4-2220217</w:t>
            </w:r>
          </w:p>
        </w:tc>
        <w:tc>
          <w:tcPr>
            <w:tcW w:w="426" w:type="dxa"/>
            <w:shd w:val="solid" w:color="FFFFFF" w:fill="auto"/>
          </w:tcPr>
          <w:p w14:paraId="78214726" w14:textId="77777777" w:rsidR="00EE51C3" w:rsidRPr="007530C6" w:rsidRDefault="00EE51C3" w:rsidP="00C72833">
            <w:pPr>
              <w:pStyle w:val="TAL"/>
              <w:rPr>
                <w:sz w:val="16"/>
                <w:szCs w:val="16"/>
              </w:rPr>
            </w:pPr>
          </w:p>
        </w:tc>
        <w:tc>
          <w:tcPr>
            <w:tcW w:w="425" w:type="dxa"/>
            <w:shd w:val="solid" w:color="FFFFFF" w:fill="auto"/>
          </w:tcPr>
          <w:p w14:paraId="2FB368ED" w14:textId="77777777" w:rsidR="00EE51C3" w:rsidRPr="007530C6" w:rsidRDefault="00EE51C3" w:rsidP="00C72833">
            <w:pPr>
              <w:pStyle w:val="TAR"/>
              <w:rPr>
                <w:sz w:val="16"/>
                <w:szCs w:val="16"/>
              </w:rPr>
            </w:pPr>
          </w:p>
        </w:tc>
        <w:tc>
          <w:tcPr>
            <w:tcW w:w="425" w:type="dxa"/>
            <w:shd w:val="solid" w:color="FFFFFF" w:fill="auto"/>
          </w:tcPr>
          <w:p w14:paraId="10CD2A23" w14:textId="77777777" w:rsidR="00EE51C3" w:rsidRPr="007530C6" w:rsidRDefault="00EE51C3" w:rsidP="00C72833">
            <w:pPr>
              <w:pStyle w:val="TAC"/>
              <w:rPr>
                <w:sz w:val="16"/>
                <w:szCs w:val="16"/>
              </w:rPr>
            </w:pPr>
          </w:p>
        </w:tc>
        <w:tc>
          <w:tcPr>
            <w:tcW w:w="4820" w:type="dxa"/>
            <w:shd w:val="solid" w:color="FFFFFF" w:fill="auto"/>
          </w:tcPr>
          <w:p w14:paraId="29D6329E" w14:textId="256657E9" w:rsidR="00EE51C3" w:rsidRPr="007530C6" w:rsidRDefault="00EE51C3" w:rsidP="00F1058F">
            <w:pPr>
              <w:pStyle w:val="TAL"/>
              <w:rPr>
                <w:sz w:val="16"/>
                <w:szCs w:val="16"/>
              </w:rPr>
            </w:pPr>
            <w:r w:rsidRPr="00EE51C3">
              <w:rPr>
                <w:sz w:val="16"/>
                <w:szCs w:val="16"/>
              </w:rPr>
              <w:t>TP to 38.115-1: EVM requirement</w:t>
            </w:r>
          </w:p>
        </w:tc>
        <w:tc>
          <w:tcPr>
            <w:tcW w:w="708" w:type="dxa"/>
            <w:shd w:val="solid" w:color="FFFFFF" w:fill="auto"/>
          </w:tcPr>
          <w:p w14:paraId="1960B031" w14:textId="5BBD922A" w:rsidR="00EE51C3" w:rsidRPr="007530C6" w:rsidRDefault="00EE51C3" w:rsidP="00C72833">
            <w:pPr>
              <w:pStyle w:val="TAC"/>
              <w:rPr>
                <w:sz w:val="16"/>
                <w:szCs w:val="16"/>
              </w:rPr>
            </w:pPr>
            <w:r w:rsidRPr="00AC66F2">
              <w:rPr>
                <w:rFonts w:hint="eastAsia"/>
                <w:sz w:val="16"/>
                <w:szCs w:val="16"/>
              </w:rPr>
              <w:t>0.3.0</w:t>
            </w:r>
          </w:p>
        </w:tc>
      </w:tr>
      <w:tr w:rsidR="00EE51C3" w:rsidRPr="00872A00" w14:paraId="7DA13379" w14:textId="77777777" w:rsidTr="005E1842">
        <w:tc>
          <w:tcPr>
            <w:tcW w:w="800" w:type="dxa"/>
            <w:shd w:val="solid" w:color="FFFFFF" w:fill="auto"/>
          </w:tcPr>
          <w:p w14:paraId="3FF205C5" w14:textId="1B3D8D5B"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42D435BA" w14:textId="58B9CFF8"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621DEE45" w14:textId="6A8ABDB4" w:rsidR="00EE51C3" w:rsidRPr="007530C6" w:rsidRDefault="00EE51C3" w:rsidP="005E1842">
            <w:pPr>
              <w:pStyle w:val="TAC"/>
              <w:rPr>
                <w:sz w:val="16"/>
                <w:szCs w:val="16"/>
                <w:lang w:eastAsia="zh-CN"/>
              </w:rPr>
            </w:pPr>
            <w:r w:rsidRPr="00EE51C3">
              <w:rPr>
                <w:sz w:val="16"/>
                <w:szCs w:val="16"/>
                <w:lang w:eastAsia="zh-CN"/>
              </w:rPr>
              <w:t>R4-2220226</w:t>
            </w:r>
          </w:p>
        </w:tc>
        <w:tc>
          <w:tcPr>
            <w:tcW w:w="426" w:type="dxa"/>
            <w:shd w:val="solid" w:color="FFFFFF" w:fill="auto"/>
          </w:tcPr>
          <w:p w14:paraId="314AB4C5" w14:textId="77777777" w:rsidR="00EE51C3" w:rsidRPr="007530C6" w:rsidRDefault="00EE51C3" w:rsidP="00C72833">
            <w:pPr>
              <w:pStyle w:val="TAL"/>
              <w:rPr>
                <w:sz w:val="16"/>
                <w:szCs w:val="16"/>
              </w:rPr>
            </w:pPr>
          </w:p>
        </w:tc>
        <w:tc>
          <w:tcPr>
            <w:tcW w:w="425" w:type="dxa"/>
            <w:shd w:val="solid" w:color="FFFFFF" w:fill="auto"/>
          </w:tcPr>
          <w:p w14:paraId="1A05AC08" w14:textId="77777777" w:rsidR="00EE51C3" w:rsidRPr="007530C6" w:rsidRDefault="00EE51C3" w:rsidP="00C72833">
            <w:pPr>
              <w:pStyle w:val="TAR"/>
              <w:rPr>
                <w:sz w:val="16"/>
                <w:szCs w:val="16"/>
              </w:rPr>
            </w:pPr>
          </w:p>
        </w:tc>
        <w:tc>
          <w:tcPr>
            <w:tcW w:w="425" w:type="dxa"/>
            <w:shd w:val="solid" w:color="FFFFFF" w:fill="auto"/>
          </w:tcPr>
          <w:p w14:paraId="66A566CD" w14:textId="77777777" w:rsidR="00EE51C3" w:rsidRPr="007530C6" w:rsidRDefault="00EE51C3" w:rsidP="00C72833">
            <w:pPr>
              <w:pStyle w:val="TAC"/>
              <w:rPr>
                <w:sz w:val="16"/>
                <w:szCs w:val="16"/>
              </w:rPr>
            </w:pPr>
          </w:p>
        </w:tc>
        <w:tc>
          <w:tcPr>
            <w:tcW w:w="4820" w:type="dxa"/>
            <w:shd w:val="solid" w:color="FFFFFF" w:fill="auto"/>
          </w:tcPr>
          <w:p w14:paraId="7265B3A4" w14:textId="62473A64" w:rsidR="00EE51C3" w:rsidRPr="007530C6" w:rsidRDefault="00EE51C3" w:rsidP="00F1058F">
            <w:pPr>
              <w:pStyle w:val="TAL"/>
              <w:rPr>
                <w:sz w:val="16"/>
                <w:szCs w:val="16"/>
              </w:rPr>
            </w:pPr>
            <w:r w:rsidRPr="00EE51C3">
              <w:rPr>
                <w:sz w:val="16"/>
                <w:szCs w:val="16"/>
              </w:rPr>
              <w:t>Draft CR to 38.115-1: Spectrum purity</w:t>
            </w:r>
          </w:p>
        </w:tc>
        <w:tc>
          <w:tcPr>
            <w:tcW w:w="708" w:type="dxa"/>
            <w:shd w:val="solid" w:color="FFFFFF" w:fill="auto"/>
          </w:tcPr>
          <w:p w14:paraId="42A98D5E" w14:textId="129D4B0C" w:rsidR="00EE51C3" w:rsidRPr="007530C6" w:rsidRDefault="00EE51C3" w:rsidP="00C72833">
            <w:pPr>
              <w:pStyle w:val="TAC"/>
              <w:rPr>
                <w:sz w:val="16"/>
                <w:szCs w:val="16"/>
              </w:rPr>
            </w:pPr>
            <w:r w:rsidRPr="00AC66F2">
              <w:rPr>
                <w:rFonts w:hint="eastAsia"/>
                <w:sz w:val="16"/>
                <w:szCs w:val="16"/>
              </w:rPr>
              <w:t>0.3.0</w:t>
            </w:r>
          </w:p>
        </w:tc>
      </w:tr>
      <w:tr w:rsidR="00EE51C3" w:rsidRPr="00872A00" w14:paraId="4BD9AEC2" w14:textId="77777777" w:rsidTr="005E1842">
        <w:tc>
          <w:tcPr>
            <w:tcW w:w="800" w:type="dxa"/>
            <w:shd w:val="solid" w:color="FFFFFF" w:fill="auto"/>
          </w:tcPr>
          <w:p w14:paraId="27F862D8" w14:textId="2364A544" w:rsidR="00EE51C3" w:rsidRPr="007530C6" w:rsidRDefault="00EE51C3" w:rsidP="00C72833">
            <w:pPr>
              <w:pStyle w:val="TAC"/>
              <w:rPr>
                <w:sz w:val="16"/>
                <w:szCs w:val="16"/>
                <w:lang w:eastAsia="zh-CN"/>
              </w:rPr>
            </w:pPr>
            <w:r w:rsidRPr="00E53AA0">
              <w:rPr>
                <w:rFonts w:hint="eastAsia"/>
                <w:sz w:val="16"/>
                <w:szCs w:val="16"/>
                <w:lang w:eastAsia="zh-CN"/>
              </w:rPr>
              <w:t>2022-11</w:t>
            </w:r>
          </w:p>
        </w:tc>
        <w:tc>
          <w:tcPr>
            <w:tcW w:w="1043" w:type="dxa"/>
            <w:shd w:val="solid" w:color="FFFFFF" w:fill="auto"/>
          </w:tcPr>
          <w:p w14:paraId="7EF4CE55" w14:textId="6B6C4145" w:rsidR="00EE51C3" w:rsidRPr="007530C6" w:rsidRDefault="00EE51C3" w:rsidP="00C72833">
            <w:pPr>
              <w:pStyle w:val="TAC"/>
              <w:rPr>
                <w:sz w:val="16"/>
                <w:szCs w:val="16"/>
                <w:lang w:eastAsia="zh-CN"/>
              </w:rPr>
            </w:pPr>
            <w:r w:rsidRPr="00960EDF">
              <w:rPr>
                <w:rFonts w:hint="eastAsia"/>
                <w:sz w:val="16"/>
                <w:szCs w:val="16"/>
                <w:lang w:eastAsia="zh-CN"/>
              </w:rPr>
              <w:t>RAN4#105</w:t>
            </w:r>
          </w:p>
        </w:tc>
        <w:tc>
          <w:tcPr>
            <w:tcW w:w="992" w:type="dxa"/>
            <w:shd w:val="solid" w:color="FFFFFF" w:fill="auto"/>
          </w:tcPr>
          <w:p w14:paraId="109C993B" w14:textId="679CA49D" w:rsidR="00EE51C3" w:rsidRPr="007530C6" w:rsidRDefault="00EE51C3" w:rsidP="005E1842">
            <w:pPr>
              <w:pStyle w:val="TAC"/>
              <w:rPr>
                <w:sz w:val="16"/>
                <w:szCs w:val="16"/>
                <w:lang w:eastAsia="zh-CN"/>
              </w:rPr>
            </w:pPr>
            <w:r w:rsidRPr="00EE51C3">
              <w:rPr>
                <w:sz w:val="16"/>
                <w:szCs w:val="16"/>
                <w:lang w:eastAsia="zh-CN"/>
              </w:rPr>
              <w:t>R4-2220270</w:t>
            </w:r>
          </w:p>
        </w:tc>
        <w:tc>
          <w:tcPr>
            <w:tcW w:w="426" w:type="dxa"/>
            <w:shd w:val="solid" w:color="FFFFFF" w:fill="auto"/>
          </w:tcPr>
          <w:p w14:paraId="62AF13C5" w14:textId="77777777" w:rsidR="00EE51C3" w:rsidRPr="007530C6" w:rsidRDefault="00EE51C3" w:rsidP="00C72833">
            <w:pPr>
              <w:pStyle w:val="TAL"/>
              <w:rPr>
                <w:sz w:val="16"/>
                <w:szCs w:val="16"/>
              </w:rPr>
            </w:pPr>
          </w:p>
        </w:tc>
        <w:tc>
          <w:tcPr>
            <w:tcW w:w="425" w:type="dxa"/>
            <w:shd w:val="solid" w:color="FFFFFF" w:fill="auto"/>
          </w:tcPr>
          <w:p w14:paraId="71965444" w14:textId="77777777" w:rsidR="00EE51C3" w:rsidRPr="007530C6" w:rsidRDefault="00EE51C3" w:rsidP="00C72833">
            <w:pPr>
              <w:pStyle w:val="TAR"/>
              <w:rPr>
                <w:sz w:val="16"/>
                <w:szCs w:val="16"/>
              </w:rPr>
            </w:pPr>
          </w:p>
        </w:tc>
        <w:tc>
          <w:tcPr>
            <w:tcW w:w="425" w:type="dxa"/>
            <w:shd w:val="solid" w:color="FFFFFF" w:fill="auto"/>
          </w:tcPr>
          <w:p w14:paraId="2F2B9D87" w14:textId="77777777" w:rsidR="00EE51C3" w:rsidRPr="007530C6" w:rsidRDefault="00EE51C3" w:rsidP="00C72833">
            <w:pPr>
              <w:pStyle w:val="TAC"/>
              <w:rPr>
                <w:sz w:val="16"/>
                <w:szCs w:val="16"/>
              </w:rPr>
            </w:pPr>
          </w:p>
        </w:tc>
        <w:tc>
          <w:tcPr>
            <w:tcW w:w="4820" w:type="dxa"/>
            <w:shd w:val="solid" w:color="FFFFFF" w:fill="auto"/>
          </w:tcPr>
          <w:p w14:paraId="37472261" w14:textId="619809BC" w:rsidR="00EE51C3" w:rsidRPr="007530C6" w:rsidRDefault="00EE51C3" w:rsidP="00F1058F">
            <w:pPr>
              <w:pStyle w:val="TAL"/>
              <w:rPr>
                <w:sz w:val="16"/>
                <w:szCs w:val="16"/>
              </w:rPr>
            </w:pPr>
            <w:r w:rsidRPr="00EE51C3">
              <w:rPr>
                <w:sz w:val="16"/>
                <w:szCs w:val="16"/>
              </w:rPr>
              <w:t>TP to 38.115-1: ACRR requirement</w:t>
            </w:r>
          </w:p>
        </w:tc>
        <w:tc>
          <w:tcPr>
            <w:tcW w:w="708" w:type="dxa"/>
            <w:shd w:val="solid" w:color="FFFFFF" w:fill="auto"/>
          </w:tcPr>
          <w:p w14:paraId="3EFEB104" w14:textId="3754D384" w:rsidR="00EE51C3" w:rsidRPr="007530C6" w:rsidRDefault="00EE51C3" w:rsidP="00C72833">
            <w:pPr>
              <w:pStyle w:val="TAC"/>
              <w:rPr>
                <w:sz w:val="16"/>
                <w:szCs w:val="16"/>
              </w:rPr>
            </w:pPr>
            <w:r w:rsidRPr="00AC66F2">
              <w:rPr>
                <w:rFonts w:hint="eastAsia"/>
                <w:sz w:val="16"/>
                <w:szCs w:val="16"/>
              </w:rPr>
              <w:t>0.3.0</w:t>
            </w:r>
          </w:p>
        </w:tc>
      </w:tr>
      <w:tr w:rsidR="00DD375B" w:rsidRPr="00872A00" w14:paraId="6EBDAF65" w14:textId="77777777" w:rsidTr="005E1842">
        <w:tc>
          <w:tcPr>
            <w:tcW w:w="800" w:type="dxa"/>
            <w:shd w:val="solid" w:color="FFFFFF" w:fill="auto"/>
          </w:tcPr>
          <w:p w14:paraId="0EF8DE04" w14:textId="67D51557" w:rsidR="00DD375B" w:rsidRPr="00E53AA0" w:rsidRDefault="00DD375B" w:rsidP="00DD375B">
            <w:pPr>
              <w:pStyle w:val="TAC"/>
              <w:rPr>
                <w:sz w:val="16"/>
                <w:szCs w:val="16"/>
                <w:lang w:eastAsia="zh-CN"/>
              </w:rPr>
            </w:pPr>
            <w:r>
              <w:rPr>
                <w:sz w:val="16"/>
                <w:szCs w:val="16"/>
                <w:lang w:eastAsia="zh-CN"/>
              </w:rPr>
              <w:t>2022-</w:t>
            </w:r>
            <w:r>
              <w:rPr>
                <w:rFonts w:hint="eastAsia"/>
                <w:sz w:val="16"/>
                <w:szCs w:val="16"/>
                <w:lang w:eastAsia="zh-CN"/>
              </w:rPr>
              <w:t>12</w:t>
            </w:r>
          </w:p>
        </w:tc>
        <w:tc>
          <w:tcPr>
            <w:tcW w:w="1043" w:type="dxa"/>
            <w:shd w:val="solid" w:color="FFFFFF" w:fill="auto"/>
          </w:tcPr>
          <w:p w14:paraId="7C6A07E8" w14:textId="07887BA3" w:rsidR="00DD375B" w:rsidRPr="00960EDF" w:rsidRDefault="00DD375B" w:rsidP="00E11A2D">
            <w:pPr>
              <w:pStyle w:val="TAC"/>
              <w:rPr>
                <w:sz w:val="16"/>
                <w:szCs w:val="16"/>
                <w:lang w:eastAsia="zh-CN"/>
              </w:rPr>
            </w:pPr>
            <w:r>
              <w:rPr>
                <w:sz w:val="16"/>
                <w:szCs w:val="16"/>
                <w:lang w:eastAsia="zh-CN"/>
              </w:rPr>
              <w:t>RAN#9</w:t>
            </w:r>
            <w:r w:rsidR="00E11A2D">
              <w:rPr>
                <w:rFonts w:hint="eastAsia"/>
                <w:sz w:val="16"/>
                <w:szCs w:val="16"/>
                <w:lang w:eastAsia="zh-CN"/>
              </w:rPr>
              <w:t>8</w:t>
            </w:r>
            <w:r w:rsidR="00EF6877">
              <w:rPr>
                <w:rFonts w:hint="eastAsia"/>
                <w:sz w:val="16"/>
                <w:szCs w:val="16"/>
                <w:lang w:eastAsia="zh-CN"/>
              </w:rPr>
              <w:t>e</w:t>
            </w:r>
          </w:p>
        </w:tc>
        <w:tc>
          <w:tcPr>
            <w:tcW w:w="992" w:type="dxa"/>
            <w:shd w:val="solid" w:color="FFFFFF" w:fill="auto"/>
          </w:tcPr>
          <w:p w14:paraId="0ABE41ED" w14:textId="2A05F7A5" w:rsidR="00DD375B" w:rsidRPr="006C3BBF" w:rsidRDefault="00DD375B" w:rsidP="006C3BBF">
            <w:pPr>
              <w:pStyle w:val="TAC"/>
              <w:rPr>
                <w:sz w:val="16"/>
                <w:szCs w:val="16"/>
                <w:lang w:eastAsia="zh-CN"/>
              </w:rPr>
            </w:pPr>
            <w:r w:rsidRPr="006C3BBF">
              <w:rPr>
                <w:sz w:val="16"/>
                <w:szCs w:val="16"/>
                <w:lang w:eastAsia="zh-CN"/>
              </w:rPr>
              <w:t>RP-22</w:t>
            </w:r>
            <w:r w:rsidR="006C3BBF" w:rsidRPr="006C3BBF">
              <w:rPr>
                <w:rFonts w:hint="eastAsia"/>
                <w:sz w:val="16"/>
                <w:szCs w:val="16"/>
                <w:lang w:eastAsia="zh-CN"/>
              </w:rPr>
              <w:t>2843</w:t>
            </w:r>
          </w:p>
        </w:tc>
        <w:tc>
          <w:tcPr>
            <w:tcW w:w="426" w:type="dxa"/>
            <w:shd w:val="solid" w:color="FFFFFF" w:fill="auto"/>
          </w:tcPr>
          <w:p w14:paraId="3FF3D121" w14:textId="77777777" w:rsidR="00DD375B" w:rsidRPr="007530C6" w:rsidRDefault="00DD375B" w:rsidP="00C72833">
            <w:pPr>
              <w:pStyle w:val="TAL"/>
              <w:rPr>
                <w:sz w:val="16"/>
                <w:szCs w:val="16"/>
              </w:rPr>
            </w:pPr>
          </w:p>
        </w:tc>
        <w:tc>
          <w:tcPr>
            <w:tcW w:w="425" w:type="dxa"/>
            <w:shd w:val="solid" w:color="FFFFFF" w:fill="auto"/>
          </w:tcPr>
          <w:p w14:paraId="07AAA307" w14:textId="77777777" w:rsidR="00DD375B" w:rsidRPr="007530C6" w:rsidRDefault="00DD375B" w:rsidP="00C72833">
            <w:pPr>
              <w:pStyle w:val="TAR"/>
              <w:rPr>
                <w:sz w:val="16"/>
                <w:szCs w:val="16"/>
              </w:rPr>
            </w:pPr>
          </w:p>
        </w:tc>
        <w:tc>
          <w:tcPr>
            <w:tcW w:w="425" w:type="dxa"/>
            <w:shd w:val="solid" w:color="FFFFFF" w:fill="auto"/>
          </w:tcPr>
          <w:p w14:paraId="383CF452" w14:textId="77777777" w:rsidR="00DD375B" w:rsidRPr="007530C6" w:rsidRDefault="00DD375B" w:rsidP="00C72833">
            <w:pPr>
              <w:pStyle w:val="TAC"/>
              <w:rPr>
                <w:sz w:val="16"/>
                <w:szCs w:val="16"/>
              </w:rPr>
            </w:pPr>
          </w:p>
        </w:tc>
        <w:tc>
          <w:tcPr>
            <w:tcW w:w="4820" w:type="dxa"/>
            <w:shd w:val="solid" w:color="FFFFFF" w:fill="auto"/>
          </w:tcPr>
          <w:p w14:paraId="1575D126" w14:textId="26EF085A" w:rsidR="00DD375B" w:rsidRPr="00EE51C3" w:rsidRDefault="00DD375B" w:rsidP="00F1058F">
            <w:pPr>
              <w:pStyle w:val="TAL"/>
              <w:rPr>
                <w:sz w:val="16"/>
                <w:szCs w:val="16"/>
                <w:lang w:eastAsia="zh-CN"/>
              </w:rPr>
            </w:pPr>
            <w:r>
              <w:rPr>
                <w:rFonts w:hint="eastAsia"/>
                <w:sz w:val="16"/>
                <w:szCs w:val="16"/>
                <w:lang w:eastAsia="zh-CN"/>
              </w:rPr>
              <w:t>Editorial update for 1.0.0 version</w:t>
            </w:r>
          </w:p>
        </w:tc>
        <w:tc>
          <w:tcPr>
            <w:tcW w:w="708" w:type="dxa"/>
            <w:shd w:val="solid" w:color="FFFFFF" w:fill="auto"/>
          </w:tcPr>
          <w:p w14:paraId="63E54CBC" w14:textId="6F994678" w:rsidR="00DD375B" w:rsidRPr="00AC66F2" w:rsidRDefault="00DD375B" w:rsidP="00C72833">
            <w:pPr>
              <w:pStyle w:val="TAC"/>
              <w:rPr>
                <w:sz w:val="16"/>
                <w:szCs w:val="16"/>
              </w:rPr>
            </w:pPr>
            <w:r>
              <w:rPr>
                <w:sz w:val="16"/>
                <w:szCs w:val="16"/>
                <w:lang w:eastAsia="zh-CN"/>
              </w:rPr>
              <w:t>1.0.0</w:t>
            </w:r>
          </w:p>
        </w:tc>
      </w:tr>
    </w:tbl>
    <w:p w14:paraId="26BD5133" w14:textId="77777777" w:rsidR="0054696F" w:rsidRPr="0054696F" w:rsidRDefault="0054696F" w:rsidP="0054696F">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00"/>
        <w:gridCol w:w="993"/>
        <w:gridCol w:w="567"/>
        <w:gridCol w:w="425"/>
        <w:gridCol w:w="425"/>
        <w:gridCol w:w="4826"/>
        <w:gridCol w:w="708"/>
      </w:tblGrid>
      <w:tr w:rsidR="0054696F" w:rsidRPr="0054696F" w14:paraId="1703713E" w14:textId="77777777" w:rsidTr="00B64563">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47E0D2CA" w14:textId="77777777" w:rsidR="0054696F" w:rsidRPr="0054696F" w:rsidRDefault="0054696F" w:rsidP="0054696F">
            <w:pPr>
              <w:keepNext/>
              <w:keepLines/>
              <w:spacing w:after="0"/>
              <w:jc w:val="center"/>
              <w:rPr>
                <w:rFonts w:ascii="Arial" w:eastAsia="SimSun" w:hAnsi="Arial"/>
                <w:b/>
                <w:sz w:val="16"/>
              </w:rPr>
            </w:pPr>
            <w:r w:rsidRPr="0054696F">
              <w:rPr>
                <w:rFonts w:ascii="Arial" w:eastAsia="SimSun" w:hAnsi="Arial"/>
                <w:b/>
                <w:sz w:val="18"/>
              </w:rPr>
              <w:t>Change history</w:t>
            </w:r>
          </w:p>
        </w:tc>
      </w:tr>
      <w:tr w:rsidR="0054696F" w:rsidRPr="0054696F" w14:paraId="0F540461" w14:textId="77777777" w:rsidTr="008417C6">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A1C138A"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Date</w:t>
            </w:r>
          </w:p>
        </w:tc>
        <w:tc>
          <w:tcPr>
            <w:tcW w:w="900" w:type="dxa"/>
            <w:tcBorders>
              <w:top w:val="single" w:sz="6" w:space="0" w:color="auto"/>
              <w:left w:val="single" w:sz="6" w:space="0" w:color="auto"/>
              <w:bottom w:val="single" w:sz="6" w:space="0" w:color="auto"/>
              <w:right w:val="single" w:sz="6" w:space="0" w:color="auto"/>
            </w:tcBorders>
            <w:shd w:val="pct10" w:color="auto" w:fill="FFFFFF"/>
            <w:hideMark/>
          </w:tcPr>
          <w:p w14:paraId="222681EE"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3A535769"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A4D29B8"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D4631C3"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8EFEF57"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Cat</w:t>
            </w:r>
          </w:p>
        </w:tc>
        <w:tc>
          <w:tcPr>
            <w:tcW w:w="4826" w:type="dxa"/>
            <w:tcBorders>
              <w:top w:val="single" w:sz="6" w:space="0" w:color="auto"/>
              <w:left w:val="single" w:sz="6" w:space="0" w:color="auto"/>
              <w:bottom w:val="single" w:sz="6" w:space="0" w:color="auto"/>
              <w:right w:val="single" w:sz="6" w:space="0" w:color="auto"/>
            </w:tcBorders>
            <w:shd w:val="pct10" w:color="auto" w:fill="FFFFFF"/>
            <w:hideMark/>
          </w:tcPr>
          <w:p w14:paraId="67BDACDA"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29D15A3" w14:textId="77777777" w:rsidR="0054696F" w:rsidRPr="0054696F" w:rsidRDefault="0054696F" w:rsidP="0054696F">
            <w:pPr>
              <w:keepNext/>
              <w:keepLines/>
              <w:spacing w:after="0"/>
              <w:rPr>
                <w:rFonts w:ascii="Arial" w:eastAsia="SimSun" w:hAnsi="Arial"/>
                <w:b/>
                <w:sz w:val="16"/>
              </w:rPr>
            </w:pPr>
            <w:r w:rsidRPr="0054696F">
              <w:rPr>
                <w:rFonts w:ascii="Arial" w:eastAsia="SimSun" w:hAnsi="Arial"/>
                <w:b/>
                <w:sz w:val="16"/>
              </w:rPr>
              <w:t>New version</w:t>
            </w:r>
          </w:p>
        </w:tc>
      </w:tr>
      <w:tr w:rsidR="0054696F" w:rsidRPr="0054696F" w14:paraId="27E1C504"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538C1F3" w14:textId="7A8FC5D4" w:rsidR="0054696F" w:rsidRPr="0054696F" w:rsidRDefault="0054696F" w:rsidP="0054696F">
            <w:pPr>
              <w:keepNext/>
              <w:keepLines/>
              <w:spacing w:after="0"/>
              <w:jc w:val="center"/>
              <w:rPr>
                <w:rFonts w:ascii="Arial" w:eastAsia="SimSun" w:hAnsi="Arial"/>
                <w:sz w:val="16"/>
                <w:szCs w:val="16"/>
                <w:lang w:val="en-US" w:eastAsia="ja-JP"/>
              </w:rPr>
            </w:pPr>
            <w:r w:rsidRPr="0054696F">
              <w:rPr>
                <w:rFonts w:ascii="Arial" w:eastAsia="SimSun" w:hAnsi="Arial"/>
                <w:sz w:val="16"/>
                <w:szCs w:val="16"/>
              </w:rPr>
              <w:t>2022-</w:t>
            </w:r>
            <w:r>
              <w:rPr>
                <w:rFonts w:ascii="Arial" w:eastAsia="SimSun" w:hAnsi="Arial"/>
                <w:sz w:val="16"/>
                <w:szCs w:val="16"/>
              </w:rPr>
              <w:t>12</w:t>
            </w:r>
          </w:p>
        </w:tc>
        <w:tc>
          <w:tcPr>
            <w:tcW w:w="900" w:type="dxa"/>
            <w:tcBorders>
              <w:top w:val="single" w:sz="6" w:space="0" w:color="auto"/>
              <w:left w:val="single" w:sz="6" w:space="0" w:color="auto"/>
              <w:bottom w:val="single" w:sz="6" w:space="0" w:color="auto"/>
              <w:right w:val="single" w:sz="6" w:space="0" w:color="auto"/>
            </w:tcBorders>
            <w:shd w:val="solid" w:color="FFFFFF" w:fill="auto"/>
            <w:hideMark/>
          </w:tcPr>
          <w:p w14:paraId="0D755069" w14:textId="6934E88D" w:rsidR="0054696F" w:rsidRPr="0054696F" w:rsidRDefault="0054696F" w:rsidP="0054696F">
            <w:pPr>
              <w:keepNext/>
              <w:keepLines/>
              <w:spacing w:after="0"/>
              <w:jc w:val="center"/>
              <w:rPr>
                <w:rFonts w:ascii="Arial" w:eastAsia="SimSun" w:hAnsi="Arial"/>
                <w:sz w:val="16"/>
                <w:szCs w:val="16"/>
                <w:lang w:eastAsia="ja-JP"/>
              </w:rPr>
            </w:pPr>
            <w:r w:rsidRPr="0054696F">
              <w:rPr>
                <w:rFonts w:ascii="Arial" w:eastAsia="SimSun" w:hAnsi="Arial"/>
                <w:sz w:val="16"/>
                <w:szCs w:val="16"/>
              </w:rPr>
              <w:t>RAN#9</w:t>
            </w:r>
            <w:r>
              <w:rPr>
                <w:rFonts w:ascii="Arial" w:eastAsia="SimSun" w:hAnsi="Arial"/>
                <w:sz w:val="16"/>
                <w:szCs w:val="16"/>
              </w:rPr>
              <w:t>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9A8A68" w14:textId="77777777" w:rsidR="0054696F" w:rsidRPr="0054696F" w:rsidRDefault="0054696F" w:rsidP="0054696F">
            <w:pPr>
              <w:keepNext/>
              <w:keepLines/>
              <w:spacing w:after="0"/>
              <w:jc w:val="center"/>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CB5D0" w14:textId="77777777" w:rsidR="0054696F" w:rsidRPr="0054696F" w:rsidRDefault="0054696F" w:rsidP="0054696F">
            <w:pPr>
              <w:keepNext/>
              <w:keepLines/>
              <w:spacing w:after="0"/>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97B3F8" w14:textId="77777777" w:rsidR="0054696F" w:rsidRPr="0054696F" w:rsidRDefault="0054696F" w:rsidP="0054696F">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E00EE8" w14:textId="77777777" w:rsidR="0054696F" w:rsidRPr="0054696F" w:rsidRDefault="0054696F" w:rsidP="0054696F">
            <w:pPr>
              <w:keepNext/>
              <w:keepLines/>
              <w:spacing w:after="0"/>
              <w:jc w:val="center"/>
              <w:rPr>
                <w:rFonts w:ascii="Arial" w:eastAsia="SimSun" w:hAnsi="Arial"/>
                <w:sz w:val="16"/>
                <w:szCs w:val="16"/>
              </w:rPr>
            </w:pPr>
          </w:p>
        </w:tc>
        <w:tc>
          <w:tcPr>
            <w:tcW w:w="4826" w:type="dxa"/>
            <w:tcBorders>
              <w:top w:val="single" w:sz="6" w:space="0" w:color="auto"/>
              <w:left w:val="single" w:sz="6" w:space="0" w:color="auto"/>
              <w:bottom w:val="single" w:sz="6" w:space="0" w:color="auto"/>
              <w:right w:val="single" w:sz="6" w:space="0" w:color="auto"/>
            </w:tcBorders>
            <w:shd w:val="solid" w:color="FFFFFF" w:fill="auto"/>
            <w:hideMark/>
          </w:tcPr>
          <w:p w14:paraId="15A89DA5" w14:textId="77777777" w:rsidR="0054696F" w:rsidRPr="0054696F" w:rsidRDefault="0054696F" w:rsidP="0054696F">
            <w:pPr>
              <w:keepNext/>
              <w:keepLines/>
              <w:spacing w:after="0"/>
              <w:rPr>
                <w:rFonts w:ascii="Arial" w:eastAsia="SimSun" w:hAnsi="Arial"/>
                <w:sz w:val="16"/>
                <w:szCs w:val="16"/>
                <w:lang w:eastAsia="zh-CN"/>
              </w:rPr>
            </w:pPr>
            <w:r w:rsidRPr="0054696F">
              <w:rPr>
                <w:rFonts w:ascii="Arial" w:eastAsia="SimSun" w:hAnsi="Arial"/>
                <w:sz w:val="16"/>
                <w:szCs w:val="16"/>
                <w:lang w:eastAsia="zh-CN"/>
              </w:rPr>
              <w:t xml:space="preserve">Approved by plenary – Rel-17 </w:t>
            </w:r>
            <w:r w:rsidRPr="0054696F">
              <w:rPr>
                <w:rFonts w:ascii="Arial" w:eastAsia="SimSun" w:hAnsi="Arial"/>
                <w:sz w:val="16"/>
                <w:szCs w:val="16"/>
                <w:lang w:val="en-US" w:eastAsia="zh-CN"/>
              </w:rPr>
              <w:t xml:space="preserve">spec </w:t>
            </w:r>
            <w:r w:rsidRPr="0054696F">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B481BC" w14:textId="43150ED2" w:rsidR="0054696F" w:rsidRPr="0054696F" w:rsidRDefault="0054696F" w:rsidP="0054696F">
            <w:pPr>
              <w:keepNext/>
              <w:keepLines/>
              <w:spacing w:after="0"/>
              <w:jc w:val="center"/>
              <w:rPr>
                <w:rFonts w:ascii="Arial" w:eastAsia="SimSun" w:hAnsi="Arial"/>
                <w:sz w:val="16"/>
                <w:szCs w:val="16"/>
                <w:lang w:eastAsia="zh-CN"/>
              </w:rPr>
            </w:pPr>
            <w:r w:rsidRPr="0054696F">
              <w:rPr>
                <w:rFonts w:ascii="Arial" w:eastAsia="SimSun" w:hAnsi="Arial"/>
                <w:sz w:val="16"/>
                <w:szCs w:val="16"/>
                <w:lang w:eastAsia="zh-CN"/>
              </w:rPr>
              <w:t>1</w:t>
            </w:r>
            <w:r>
              <w:rPr>
                <w:rFonts w:ascii="Arial" w:eastAsia="SimSun" w:hAnsi="Arial"/>
                <w:sz w:val="16"/>
                <w:szCs w:val="16"/>
                <w:lang w:eastAsia="zh-CN"/>
              </w:rPr>
              <w:t>7</w:t>
            </w:r>
            <w:r w:rsidRPr="0054696F">
              <w:rPr>
                <w:rFonts w:ascii="Arial" w:eastAsia="SimSun" w:hAnsi="Arial"/>
                <w:sz w:val="16"/>
                <w:szCs w:val="16"/>
                <w:lang w:eastAsia="zh-CN"/>
              </w:rPr>
              <w:t>.0.0</w:t>
            </w:r>
          </w:p>
        </w:tc>
      </w:tr>
      <w:tr w:rsidR="003566D0" w:rsidRPr="0054696F" w14:paraId="2042F433" w14:textId="77777777" w:rsidTr="00840371">
        <w:tc>
          <w:tcPr>
            <w:tcW w:w="801" w:type="dxa"/>
            <w:tcBorders>
              <w:top w:val="single" w:sz="6" w:space="0" w:color="auto"/>
              <w:left w:val="single" w:sz="6" w:space="0" w:color="auto"/>
              <w:bottom w:val="single" w:sz="6" w:space="0" w:color="auto"/>
              <w:right w:val="single" w:sz="6" w:space="0" w:color="auto"/>
            </w:tcBorders>
            <w:shd w:val="solid" w:color="FFFFFF" w:fill="auto"/>
          </w:tcPr>
          <w:p w14:paraId="7AB7B7DA" w14:textId="1C8FB310"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7515324F" w14:textId="0D6CB3BD"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37F450" w14:textId="0E68DE21"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48565" w14:textId="5C440152"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E2F7B" w14:textId="37F389EC" w:rsidR="008417C6" w:rsidRPr="0054696F" w:rsidRDefault="008417C6" w:rsidP="008417C6">
            <w:pPr>
              <w:keepNext/>
              <w:keepLines/>
              <w:spacing w:after="0"/>
              <w:jc w:val="center"/>
              <w:rPr>
                <w:rFonts w:ascii="Arial" w:eastAsia="SimSun" w:hAnsi="Arial"/>
                <w:sz w:val="16"/>
                <w:szCs w:val="16"/>
              </w:rPr>
            </w:pPr>
            <w:r w:rsidRPr="00840371">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907FF0" w14:textId="06EB199A"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51890D80" w14:textId="26D1E67C" w:rsidR="008417C6" w:rsidRPr="0054696F" w:rsidRDefault="008417C6" w:rsidP="008417C6">
            <w:pPr>
              <w:keepNext/>
              <w:keepLines/>
              <w:spacing w:after="0"/>
              <w:rPr>
                <w:rFonts w:ascii="Arial" w:eastAsia="SimSun" w:hAnsi="Arial"/>
                <w:sz w:val="16"/>
                <w:szCs w:val="16"/>
              </w:rPr>
            </w:pPr>
            <w:r w:rsidRPr="008417C6">
              <w:rPr>
                <w:rFonts w:ascii="Arial" w:eastAsia="SimSun" w:hAnsi="Arial"/>
                <w:sz w:val="16"/>
                <w:szCs w:val="16"/>
              </w:rPr>
              <w:t>CR for TS 38.115-1: Correction of some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D7D63F" w14:textId="1BC2C10C" w:rsidR="008417C6" w:rsidRPr="0054696F" w:rsidRDefault="008417C6" w:rsidP="008417C6">
            <w:pPr>
              <w:keepNext/>
              <w:keepLines/>
              <w:spacing w:after="0"/>
              <w:jc w:val="center"/>
              <w:rPr>
                <w:rFonts w:ascii="Arial" w:eastAsia="SimSun" w:hAnsi="Arial"/>
                <w:sz w:val="16"/>
                <w:szCs w:val="16"/>
                <w:lang w:eastAsia="zh-CN"/>
              </w:rPr>
            </w:pPr>
            <w:r>
              <w:rPr>
                <w:rFonts w:ascii="Arial" w:eastAsia="SimSun" w:hAnsi="Arial"/>
                <w:sz w:val="16"/>
                <w:szCs w:val="16"/>
                <w:lang w:eastAsia="zh-CN"/>
              </w:rPr>
              <w:t>17.1.0</w:t>
            </w:r>
          </w:p>
        </w:tc>
      </w:tr>
      <w:tr w:rsidR="003566D0" w:rsidRPr="0054696F" w14:paraId="6289BD1A" w14:textId="77777777" w:rsidTr="00840371">
        <w:tc>
          <w:tcPr>
            <w:tcW w:w="801" w:type="dxa"/>
            <w:tcBorders>
              <w:top w:val="single" w:sz="6" w:space="0" w:color="auto"/>
              <w:left w:val="single" w:sz="6" w:space="0" w:color="auto"/>
              <w:bottom w:val="single" w:sz="6" w:space="0" w:color="auto"/>
              <w:right w:val="single" w:sz="6" w:space="0" w:color="auto"/>
            </w:tcBorders>
            <w:shd w:val="solid" w:color="FFFFFF" w:fill="auto"/>
          </w:tcPr>
          <w:p w14:paraId="15C79F5A" w14:textId="44452C71"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2638F951" w14:textId="2CC6BC20"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C1660C" w14:textId="456F16E3"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4E176" w14:textId="7D229F1F"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A0C2A" w14:textId="343F6159" w:rsidR="008417C6" w:rsidRPr="0054696F" w:rsidRDefault="008417C6" w:rsidP="008417C6">
            <w:pPr>
              <w:keepNext/>
              <w:keepLines/>
              <w:spacing w:after="0"/>
              <w:jc w:val="center"/>
              <w:rPr>
                <w:rFonts w:ascii="Arial" w:eastAsia="SimSun" w:hAnsi="Arial"/>
                <w:sz w:val="16"/>
                <w:szCs w:val="16"/>
              </w:rPr>
            </w:pPr>
            <w:r w:rsidRPr="00840371">
              <w:rPr>
                <w:rFonts w:ascii="Arial" w:eastAsia="SimSun" w:hAnsi="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B165BF" w14:textId="1213D180"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25994876" w14:textId="794AE62C" w:rsidR="008417C6" w:rsidRPr="0054696F" w:rsidRDefault="008417C6" w:rsidP="008417C6">
            <w:pPr>
              <w:keepNext/>
              <w:keepLines/>
              <w:spacing w:after="0"/>
              <w:rPr>
                <w:rFonts w:ascii="Arial" w:eastAsia="SimSun" w:hAnsi="Arial"/>
                <w:sz w:val="16"/>
                <w:szCs w:val="16"/>
              </w:rPr>
            </w:pPr>
            <w:r w:rsidRPr="008417C6">
              <w:rPr>
                <w:rFonts w:ascii="Arial" w:eastAsia="SimSun" w:hAnsi="Arial"/>
                <w:sz w:val="16"/>
                <w:szCs w:val="16"/>
              </w:rPr>
              <w:t>CR to TS38.106 the introduction of band n104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DA0AD" w14:textId="7C4F5927"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r w:rsidR="008417C6" w:rsidRPr="0054696F" w14:paraId="65D1867A"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tcPr>
          <w:p w14:paraId="169DF371" w14:textId="5F2BEE04"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4490E2B5" w14:textId="3356F9DA"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561D7D" w14:textId="7D4CB0D7"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5EED2" w14:textId="4A142374"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97C0CA" w14:textId="77777777" w:rsidR="008417C6" w:rsidRPr="0054696F" w:rsidRDefault="008417C6" w:rsidP="008417C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CBB856" w14:textId="6982264E"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076B8281" w14:textId="40049119"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CR to 38.115-1: Correction on repeater EVM test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A3860" w14:textId="0B1C1D7D"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r w:rsidR="008417C6" w:rsidRPr="0054696F" w14:paraId="151643FA"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tcPr>
          <w:p w14:paraId="44F59F00" w14:textId="2ABBF757"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1DE19E31" w14:textId="080C819A"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7E7372" w14:textId="022924DD"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FDEB7" w14:textId="01A0E98B"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AFE786" w14:textId="77777777" w:rsidR="008417C6" w:rsidRPr="0054696F" w:rsidRDefault="008417C6" w:rsidP="008417C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51DFBC" w14:textId="29B92746"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6D012A40" w14:textId="0A3F3DD5"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CR to 38.115-1: Correction on repeater ACLR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BEDC4C" w14:textId="50A402AD"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r w:rsidR="008417C6" w:rsidRPr="0054696F" w14:paraId="31AE9A20" w14:textId="77777777" w:rsidTr="008417C6">
        <w:tc>
          <w:tcPr>
            <w:tcW w:w="801" w:type="dxa"/>
            <w:tcBorders>
              <w:top w:val="single" w:sz="6" w:space="0" w:color="auto"/>
              <w:left w:val="single" w:sz="6" w:space="0" w:color="auto"/>
              <w:bottom w:val="single" w:sz="6" w:space="0" w:color="auto"/>
              <w:right w:val="single" w:sz="6" w:space="0" w:color="auto"/>
            </w:tcBorders>
            <w:shd w:val="solid" w:color="FFFFFF" w:fill="auto"/>
          </w:tcPr>
          <w:p w14:paraId="123A84AC" w14:textId="62D49EE0"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6A006C76" w14:textId="11DFDE7B" w:rsidR="008417C6" w:rsidRDefault="008417C6" w:rsidP="008417C6">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4DCAA1" w14:textId="7F77F664" w:rsidR="008417C6" w:rsidRPr="00840371" w:rsidRDefault="008417C6" w:rsidP="008417C6">
            <w:pPr>
              <w:pStyle w:val="TAL"/>
              <w:rPr>
                <w:rFonts w:eastAsia="SimSun"/>
                <w:sz w:val="16"/>
                <w:szCs w:val="16"/>
              </w:rPr>
            </w:pPr>
            <w:r w:rsidRPr="00840371">
              <w:rPr>
                <w:rFonts w:eastAsia="SimSun"/>
                <w:sz w:val="16"/>
                <w:szCs w:val="16"/>
              </w:rPr>
              <w:t>RP-230518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33B36" w14:textId="152C2927"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E34D5A" w14:textId="77777777" w:rsidR="008417C6" w:rsidRPr="0054696F" w:rsidRDefault="008417C6" w:rsidP="008417C6">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1B3B28" w14:textId="60E6EF7F" w:rsidR="008417C6" w:rsidRPr="0054696F" w:rsidRDefault="008417C6" w:rsidP="008417C6">
            <w:pPr>
              <w:keepNext/>
              <w:keepLines/>
              <w:spacing w:after="0"/>
              <w:jc w:val="center"/>
              <w:rPr>
                <w:rFonts w:ascii="Arial" w:eastAsia="SimSun" w:hAnsi="Arial"/>
                <w:sz w:val="16"/>
                <w:szCs w:val="16"/>
              </w:rPr>
            </w:pPr>
            <w:r>
              <w:rPr>
                <w:rFonts w:ascii="Arial" w:eastAsia="SimSun" w:hAnsi="Arial"/>
                <w:sz w:val="16"/>
                <w:szCs w:val="16"/>
              </w:rPr>
              <w:t>F</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5BB92F9E" w14:textId="3733CE60" w:rsidR="008417C6" w:rsidRPr="0054696F" w:rsidRDefault="008417C6" w:rsidP="008417C6">
            <w:pPr>
              <w:keepNext/>
              <w:keepLines/>
              <w:spacing w:after="0"/>
              <w:rPr>
                <w:rFonts w:ascii="Arial" w:eastAsia="SimSun" w:hAnsi="Arial"/>
                <w:sz w:val="16"/>
                <w:szCs w:val="16"/>
              </w:rPr>
            </w:pPr>
            <w:r w:rsidRPr="00840371">
              <w:rPr>
                <w:rFonts w:ascii="Arial" w:eastAsia="SimSun" w:hAnsi="Arial"/>
                <w:sz w:val="16"/>
                <w:szCs w:val="16"/>
              </w:rPr>
              <w:t>CR to 38.115-1: NR repeater measurement system set-up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4A22D" w14:textId="3F077E84" w:rsidR="008417C6" w:rsidRDefault="008417C6" w:rsidP="008417C6">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17.1.0</w:t>
            </w:r>
          </w:p>
        </w:tc>
      </w:tr>
    </w:tbl>
    <w:p w14:paraId="6E7CC9F6" w14:textId="77777777" w:rsidR="00D13363" w:rsidRPr="0054696F" w:rsidRDefault="00D13363" w:rsidP="00D13363">
      <w:pPr>
        <w:rPr>
          <w:rFonts w:eastAsia="SimSun"/>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00"/>
        <w:gridCol w:w="993"/>
        <w:gridCol w:w="567"/>
        <w:gridCol w:w="425"/>
        <w:gridCol w:w="425"/>
        <w:gridCol w:w="4826"/>
        <w:gridCol w:w="708"/>
      </w:tblGrid>
      <w:tr w:rsidR="00D13363" w:rsidRPr="0054696F" w14:paraId="37D7AA88" w14:textId="77777777" w:rsidTr="006256AC">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445CD156" w14:textId="77777777" w:rsidR="00D13363" w:rsidRPr="0054696F" w:rsidRDefault="00D13363" w:rsidP="006256AC">
            <w:pPr>
              <w:keepNext/>
              <w:keepLines/>
              <w:spacing w:after="0"/>
              <w:jc w:val="center"/>
              <w:rPr>
                <w:rFonts w:ascii="Arial" w:eastAsia="SimSun" w:hAnsi="Arial"/>
                <w:b/>
                <w:sz w:val="16"/>
              </w:rPr>
            </w:pPr>
            <w:r w:rsidRPr="0054696F">
              <w:rPr>
                <w:rFonts w:ascii="Arial" w:eastAsia="SimSun" w:hAnsi="Arial"/>
                <w:b/>
                <w:sz w:val="18"/>
              </w:rPr>
              <w:t>Change history</w:t>
            </w:r>
          </w:p>
        </w:tc>
      </w:tr>
      <w:tr w:rsidR="00D13363" w:rsidRPr="0054696F" w14:paraId="6236A3C8" w14:textId="77777777" w:rsidTr="006256A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7B5F886"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Date</w:t>
            </w:r>
          </w:p>
        </w:tc>
        <w:tc>
          <w:tcPr>
            <w:tcW w:w="900" w:type="dxa"/>
            <w:tcBorders>
              <w:top w:val="single" w:sz="6" w:space="0" w:color="auto"/>
              <w:left w:val="single" w:sz="6" w:space="0" w:color="auto"/>
              <w:bottom w:val="single" w:sz="6" w:space="0" w:color="auto"/>
              <w:right w:val="single" w:sz="6" w:space="0" w:color="auto"/>
            </w:tcBorders>
            <w:shd w:val="pct10" w:color="auto" w:fill="FFFFFF"/>
            <w:hideMark/>
          </w:tcPr>
          <w:p w14:paraId="4B0C13B5"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295CD73B"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9B9A90E"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29767E3"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5793539"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Cat</w:t>
            </w:r>
          </w:p>
        </w:tc>
        <w:tc>
          <w:tcPr>
            <w:tcW w:w="4826" w:type="dxa"/>
            <w:tcBorders>
              <w:top w:val="single" w:sz="6" w:space="0" w:color="auto"/>
              <w:left w:val="single" w:sz="6" w:space="0" w:color="auto"/>
              <w:bottom w:val="single" w:sz="6" w:space="0" w:color="auto"/>
              <w:right w:val="single" w:sz="6" w:space="0" w:color="auto"/>
            </w:tcBorders>
            <w:shd w:val="pct10" w:color="auto" w:fill="FFFFFF"/>
            <w:hideMark/>
          </w:tcPr>
          <w:p w14:paraId="25FBA9AB"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2A8D66B" w14:textId="77777777" w:rsidR="00D13363" w:rsidRPr="0054696F" w:rsidRDefault="00D13363" w:rsidP="006256AC">
            <w:pPr>
              <w:keepNext/>
              <w:keepLines/>
              <w:spacing w:after="0"/>
              <w:rPr>
                <w:rFonts w:ascii="Arial" w:eastAsia="SimSun" w:hAnsi="Arial"/>
                <w:b/>
                <w:sz w:val="16"/>
              </w:rPr>
            </w:pPr>
            <w:r w:rsidRPr="0054696F">
              <w:rPr>
                <w:rFonts w:ascii="Arial" w:eastAsia="SimSun" w:hAnsi="Arial"/>
                <w:b/>
                <w:sz w:val="16"/>
              </w:rPr>
              <w:t>New version</w:t>
            </w:r>
          </w:p>
        </w:tc>
      </w:tr>
      <w:tr w:rsidR="00D13363" w:rsidRPr="0054696F" w14:paraId="6C4E6302" w14:textId="77777777" w:rsidTr="006256AC">
        <w:tc>
          <w:tcPr>
            <w:tcW w:w="801" w:type="dxa"/>
            <w:tcBorders>
              <w:top w:val="single" w:sz="6" w:space="0" w:color="auto"/>
              <w:left w:val="single" w:sz="6" w:space="0" w:color="auto"/>
              <w:bottom w:val="single" w:sz="6" w:space="0" w:color="auto"/>
              <w:right w:val="single" w:sz="6" w:space="0" w:color="auto"/>
            </w:tcBorders>
            <w:shd w:val="solid" w:color="FFFFFF" w:fill="auto"/>
          </w:tcPr>
          <w:p w14:paraId="4C7A0EBD"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01944F04"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A80493" w14:textId="61103C8B" w:rsidR="00D13363" w:rsidRPr="006256AC" w:rsidRDefault="00D13363" w:rsidP="006256AC">
            <w:pPr>
              <w:pStyle w:val="TAL"/>
              <w:rPr>
                <w:rFonts w:eastAsia="SimSun"/>
                <w:sz w:val="16"/>
                <w:szCs w:val="16"/>
              </w:rPr>
            </w:pPr>
            <w:r w:rsidRPr="00D13363">
              <w:rPr>
                <w:rFonts w:eastAsia="SimSun"/>
                <w:sz w:val="16"/>
                <w:szCs w:val="16"/>
              </w:rPr>
              <w:t>RP-230535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4571E" w14:textId="772D3AC7"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EE577" w14:textId="7EC132DC" w:rsidR="00D13363" w:rsidRPr="0054696F" w:rsidRDefault="00D13363" w:rsidP="006256AC">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C5D3F7" w14:textId="0397DBB2" w:rsidR="00D13363" w:rsidRPr="0054696F" w:rsidRDefault="00D13363" w:rsidP="006256AC">
            <w:pPr>
              <w:keepNext/>
              <w:keepLines/>
              <w:spacing w:after="0"/>
              <w:jc w:val="center"/>
              <w:rPr>
                <w:rFonts w:ascii="Arial" w:eastAsia="SimSun" w:hAnsi="Arial"/>
                <w:sz w:val="16"/>
                <w:szCs w:val="16"/>
              </w:rPr>
            </w:pPr>
            <w:r>
              <w:rPr>
                <w:rFonts w:ascii="Arial" w:eastAsia="SimSun" w:hAnsi="Arial"/>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4161A919" w14:textId="24EB2384"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CR to 38.115-1 on introduction of Band n54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A0F7C7" w14:textId="34ACE60D" w:rsidR="00D13363" w:rsidRDefault="00D13363" w:rsidP="006256AC">
            <w:pPr>
              <w:keepNext/>
              <w:keepLines/>
              <w:spacing w:after="0"/>
              <w:jc w:val="center"/>
              <w:rPr>
                <w:rFonts w:ascii="Arial" w:eastAsia="SimSun" w:hAnsi="Arial"/>
                <w:sz w:val="16"/>
                <w:szCs w:val="16"/>
                <w:lang w:eastAsia="zh-CN"/>
              </w:rPr>
            </w:pPr>
            <w:r>
              <w:rPr>
                <w:rFonts w:ascii="Arial" w:eastAsia="SimSun" w:hAnsi="Arial"/>
                <w:sz w:val="16"/>
                <w:szCs w:val="16"/>
                <w:lang w:eastAsia="zh-CN"/>
              </w:rPr>
              <w:t>18.0</w:t>
            </w:r>
            <w:r w:rsidRPr="000A7AD8">
              <w:rPr>
                <w:rFonts w:ascii="Arial" w:eastAsia="SimSun" w:hAnsi="Arial"/>
                <w:sz w:val="16"/>
                <w:szCs w:val="16"/>
                <w:lang w:eastAsia="zh-CN"/>
              </w:rPr>
              <w:t>.0</w:t>
            </w:r>
          </w:p>
        </w:tc>
      </w:tr>
      <w:tr w:rsidR="00D13363" w:rsidRPr="0054696F" w14:paraId="0E6F9F0E" w14:textId="77777777" w:rsidTr="006256AC">
        <w:tc>
          <w:tcPr>
            <w:tcW w:w="801" w:type="dxa"/>
            <w:tcBorders>
              <w:top w:val="single" w:sz="6" w:space="0" w:color="auto"/>
              <w:left w:val="single" w:sz="6" w:space="0" w:color="auto"/>
              <w:bottom w:val="single" w:sz="6" w:space="0" w:color="auto"/>
              <w:right w:val="single" w:sz="6" w:space="0" w:color="auto"/>
            </w:tcBorders>
            <w:shd w:val="solid" w:color="FFFFFF" w:fill="auto"/>
          </w:tcPr>
          <w:p w14:paraId="16393C24"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2023-03</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2CC4E0A9" w14:textId="77777777" w:rsidR="00D13363" w:rsidRDefault="00D13363" w:rsidP="006256AC">
            <w:pPr>
              <w:keepNext/>
              <w:keepLines/>
              <w:spacing w:after="0"/>
              <w:jc w:val="center"/>
              <w:rPr>
                <w:rFonts w:ascii="Arial" w:eastAsia="SimSun" w:hAnsi="Arial"/>
                <w:sz w:val="16"/>
                <w:szCs w:val="16"/>
              </w:rPr>
            </w:pPr>
            <w:r>
              <w:rPr>
                <w:rFonts w:ascii="Arial" w:eastAsia="SimSun" w:hAnsi="Arial"/>
                <w:sz w:val="16"/>
                <w:szCs w:val="16"/>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7EB73FC" w14:textId="4EC23294" w:rsidR="00D13363" w:rsidRPr="006256AC" w:rsidRDefault="00D13363" w:rsidP="006256AC">
            <w:pPr>
              <w:pStyle w:val="TAL"/>
              <w:rPr>
                <w:rFonts w:eastAsia="SimSun"/>
                <w:sz w:val="16"/>
                <w:szCs w:val="16"/>
              </w:rPr>
            </w:pPr>
            <w:r w:rsidRPr="00D13363">
              <w:rPr>
                <w:rFonts w:eastAsia="SimSun"/>
                <w:sz w:val="16"/>
                <w:szCs w:val="16"/>
              </w:rPr>
              <w:t>RP-230533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D540D" w14:textId="6EFB9C78"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1E57D4" w14:textId="77777777" w:rsidR="00D13363" w:rsidRPr="0054696F" w:rsidRDefault="00D13363" w:rsidP="006256AC">
            <w:pPr>
              <w:keepNext/>
              <w:keepLines/>
              <w:spacing w:after="0"/>
              <w:jc w:val="center"/>
              <w:rPr>
                <w:rFonts w:ascii="Arial" w:eastAsia="SimSun" w:hAnsi="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1C4971" w14:textId="69346AF0" w:rsidR="00D13363" w:rsidRPr="0054696F" w:rsidRDefault="00D13363" w:rsidP="006256AC">
            <w:pPr>
              <w:keepNext/>
              <w:keepLines/>
              <w:spacing w:after="0"/>
              <w:jc w:val="center"/>
              <w:rPr>
                <w:rFonts w:ascii="Arial" w:eastAsia="SimSun" w:hAnsi="Arial"/>
                <w:sz w:val="16"/>
                <w:szCs w:val="16"/>
              </w:rPr>
            </w:pPr>
            <w:r>
              <w:rPr>
                <w:rFonts w:ascii="Arial" w:eastAsia="SimSun" w:hAnsi="Arial"/>
                <w:sz w:val="16"/>
                <w:szCs w:val="16"/>
              </w:rPr>
              <w:t>B</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193A3D55" w14:textId="5B569219" w:rsidR="00D13363" w:rsidRPr="0054696F" w:rsidRDefault="00D13363" w:rsidP="006256AC">
            <w:pPr>
              <w:keepNext/>
              <w:keepLines/>
              <w:spacing w:after="0"/>
              <w:rPr>
                <w:rFonts w:ascii="Arial" w:eastAsia="SimSun" w:hAnsi="Arial"/>
                <w:sz w:val="16"/>
                <w:szCs w:val="16"/>
              </w:rPr>
            </w:pPr>
            <w:r w:rsidRPr="00D13363">
              <w:rPr>
                <w:rFonts w:ascii="Arial" w:eastAsia="SimSun" w:hAnsi="Arial"/>
                <w:sz w:val="16"/>
                <w:szCs w:val="16"/>
              </w:rPr>
              <w:t>CR to TS38.115-1 the introduction of APT600MHz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FB214" w14:textId="03672ED8" w:rsidR="00D13363" w:rsidRDefault="00D13363" w:rsidP="006256AC">
            <w:pPr>
              <w:keepNext/>
              <w:keepLines/>
              <w:spacing w:after="0"/>
              <w:jc w:val="center"/>
              <w:rPr>
                <w:rFonts w:ascii="Arial" w:eastAsia="SimSun" w:hAnsi="Arial"/>
                <w:sz w:val="16"/>
                <w:szCs w:val="16"/>
                <w:lang w:eastAsia="zh-CN"/>
              </w:rPr>
            </w:pPr>
            <w:r w:rsidRPr="000A7AD8">
              <w:rPr>
                <w:rFonts w:ascii="Arial" w:eastAsia="SimSun" w:hAnsi="Arial"/>
                <w:sz w:val="16"/>
                <w:szCs w:val="16"/>
                <w:lang w:eastAsia="zh-CN"/>
              </w:rPr>
              <w:t>1</w:t>
            </w:r>
            <w:r>
              <w:rPr>
                <w:rFonts w:ascii="Arial" w:eastAsia="SimSun" w:hAnsi="Arial"/>
                <w:sz w:val="16"/>
                <w:szCs w:val="16"/>
                <w:lang w:eastAsia="zh-CN"/>
              </w:rPr>
              <w:t>8</w:t>
            </w:r>
            <w:r w:rsidRPr="000A7AD8">
              <w:rPr>
                <w:rFonts w:ascii="Arial" w:eastAsia="SimSun" w:hAnsi="Arial"/>
                <w:sz w:val="16"/>
                <w:szCs w:val="16"/>
                <w:lang w:eastAsia="zh-CN"/>
              </w:rPr>
              <w:t>.</w:t>
            </w:r>
            <w:r>
              <w:rPr>
                <w:rFonts w:ascii="Arial" w:eastAsia="SimSun" w:hAnsi="Arial"/>
                <w:sz w:val="16"/>
                <w:szCs w:val="16"/>
                <w:lang w:eastAsia="zh-CN"/>
              </w:rPr>
              <w:t>0</w:t>
            </w:r>
            <w:r w:rsidRPr="000A7AD8">
              <w:rPr>
                <w:rFonts w:ascii="Arial" w:eastAsia="SimSun" w:hAnsi="Arial"/>
                <w:sz w:val="16"/>
                <w:szCs w:val="16"/>
                <w:lang w:eastAsia="zh-CN"/>
              </w:rPr>
              <w:t>.0</w:t>
            </w:r>
          </w:p>
        </w:tc>
      </w:tr>
      <w:tr w:rsidR="00CC3249" w:rsidRPr="0054696F" w14:paraId="34C01F64"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48B3D18C" w14:textId="53F553C4"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357AB4D0" w14:textId="1E867D84"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7757F2" w14:textId="010041B0"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5A439" w14:textId="0208D834" w:rsidR="00CC3249" w:rsidRPr="00CC3249" w:rsidRDefault="00CC3249" w:rsidP="00F67A91">
            <w:pPr>
              <w:pStyle w:val="TAL"/>
              <w:rPr>
                <w:rFonts w:eastAsia="SimSun"/>
                <w:sz w:val="16"/>
                <w:szCs w:val="16"/>
              </w:rPr>
            </w:pPr>
            <w:r w:rsidRPr="00F67A91">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9F939"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4AC35F" w14:textId="285AF94A"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7C35C7CF" w14:textId="5F00D86F" w:rsidR="00CC3249" w:rsidRPr="00CC3249" w:rsidRDefault="00CC3249" w:rsidP="00F67A91">
            <w:pPr>
              <w:pStyle w:val="TAL"/>
              <w:rPr>
                <w:rFonts w:eastAsia="SimSun"/>
                <w:sz w:val="16"/>
                <w:szCs w:val="16"/>
              </w:rPr>
            </w:pPr>
            <w:r w:rsidRPr="00F67A91">
              <w:rPr>
                <w:sz w:val="16"/>
                <w:szCs w:val="16"/>
              </w:rPr>
              <w:t>CR for TS 38.115-1, Add manufacturer declarations for test configurations and RF channels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F4829" w14:textId="2335E176" w:rsidR="00CC3249" w:rsidRPr="000A7AD8" w:rsidRDefault="00CC3249" w:rsidP="00CC3249">
            <w:pPr>
              <w:keepNext/>
              <w:keepLines/>
              <w:spacing w:after="0"/>
              <w:jc w:val="center"/>
              <w:rPr>
                <w:rFonts w:ascii="Arial" w:eastAsia="SimSun" w:hAnsi="Arial"/>
                <w:sz w:val="16"/>
                <w:szCs w:val="16"/>
                <w:lang w:eastAsia="zh-CN"/>
              </w:rPr>
            </w:pPr>
            <w:r>
              <w:rPr>
                <w:rFonts w:ascii="Arial" w:eastAsia="SimSun" w:hAnsi="Arial"/>
                <w:sz w:val="16"/>
                <w:szCs w:val="16"/>
                <w:lang w:eastAsia="zh-CN"/>
              </w:rPr>
              <w:t>18.1.0</w:t>
            </w:r>
          </w:p>
        </w:tc>
      </w:tr>
      <w:tr w:rsidR="00CC3249" w:rsidRPr="0054696F" w14:paraId="37B86DFD"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743E0A7E" w14:textId="046893E2"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0B257C69" w14:textId="3AFE0910"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228CB4" w14:textId="01E4A028"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CB6F3" w14:textId="451A60C7" w:rsidR="00CC3249" w:rsidRPr="00CC3249" w:rsidRDefault="00CC3249" w:rsidP="00F67A91">
            <w:pPr>
              <w:pStyle w:val="TAL"/>
              <w:rPr>
                <w:rFonts w:eastAsia="SimSun"/>
                <w:sz w:val="16"/>
                <w:szCs w:val="16"/>
              </w:rPr>
            </w:pPr>
            <w:r w:rsidRPr="00F67A91">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34EC8"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24BF0" w14:textId="1FFF9B6B"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66D804A3" w14:textId="3E7C1355" w:rsidR="00CC3249" w:rsidRPr="00CC3249" w:rsidRDefault="00CC3249" w:rsidP="00F67A91">
            <w:pPr>
              <w:pStyle w:val="TAL"/>
              <w:rPr>
                <w:rFonts w:eastAsia="SimSun"/>
                <w:sz w:val="16"/>
                <w:szCs w:val="16"/>
              </w:rPr>
            </w:pPr>
            <w:r w:rsidRPr="00F67A91">
              <w:rPr>
                <w:sz w:val="16"/>
                <w:szCs w:val="16"/>
              </w:rPr>
              <w:t>CR to 38.115-1: Corrections on repeater transient period requirements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6C1E0" w14:textId="3C8E6FD5" w:rsidR="00CC3249" w:rsidRDefault="00CC3249" w:rsidP="00CC3249">
            <w:pPr>
              <w:keepNext/>
              <w:keepLines/>
              <w:spacing w:after="0"/>
              <w:jc w:val="center"/>
              <w:rPr>
                <w:rFonts w:ascii="Arial" w:eastAsia="SimSun" w:hAnsi="Arial"/>
                <w:sz w:val="16"/>
                <w:szCs w:val="16"/>
                <w:lang w:eastAsia="zh-CN"/>
              </w:rPr>
            </w:pPr>
            <w:r w:rsidRPr="004A14DA">
              <w:rPr>
                <w:rFonts w:ascii="Arial" w:eastAsia="SimSun" w:hAnsi="Arial"/>
                <w:sz w:val="16"/>
                <w:szCs w:val="16"/>
                <w:lang w:eastAsia="zh-CN"/>
              </w:rPr>
              <w:t>18.1.0</w:t>
            </w:r>
          </w:p>
        </w:tc>
      </w:tr>
      <w:tr w:rsidR="00CC3249" w:rsidRPr="0054696F" w14:paraId="03F724BC"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138269D0" w14:textId="3EAE7AFC"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0D21F9ED" w14:textId="46B0FD06"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7DB6C3" w14:textId="3AE0E03F"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9437C" w14:textId="2BFA2BA4" w:rsidR="00CC3249" w:rsidRPr="00CC3249" w:rsidRDefault="00CC3249" w:rsidP="00F67A91">
            <w:pPr>
              <w:pStyle w:val="TAL"/>
              <w:rPr>
                <w:rFonts w:eastAsia="SimSun"/>
                <w:sz w:val="16"/>
                <w:szCs w:val="16"/>
              </w:rPr>
            </w:pPr>
            <w:r w:rsidRPr="00F67A91">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ED493"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DCDCB" w14:textId="37690F44"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783C95AC" w14:textId="38FE8B21" w:rsidR="00CC3249" w:rsidRPr="00CC3249" w:rsidRDefault="00CC3249" w:rsidP="00F67A91">
            <w:pPr>
              <w:pStyle w:val="TAL"/>
              <w:rPr>
                <w:rFonts w:eastAsia="SimSun"/>
                <w:sz w:val="16"/>
                <w:szCs w:val="16"/>
              </w:rPr>
            </w:pPr>
            <w:r w:rsidRPr="00F67A91">
              <w:rPr>
                <w:sz w:val="16"/>
                <w:szCs w:val="16"/>
              </w:rPr>
              <w:t>CR to TS 38.115-1: Addition of missing bands for repeater co-existence and co-location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6D8C7" w14:textId="3F6510E0" w:rsidR="00CC3249" w:rsidRDefault="00CC3249" w:rsidP="00CC3249">
            <w:pPr>
              <w:keepNext/>
              <w:keepLines/>
              <w:spacing w:after="0"/>
              <w:jc w:val="center"/>
              <w:rPr>
                <w:rFonts w:ascii="Arial" w:eastAsia="SimSun" w:hAnsi="Arial"/>
                <w:sz w:val="16"/>
                <w:szCs w:val="16"/>
                <w:lang w:eastAsia="zh-CN"/>
              </w:rPr>
            </w:pPr>
            <w:r w:rsidRPr="004A14DA">
              <w:rPr>
                <w:rFonts w:ascii="Arial" w:eastAsia="SimSun" w:hAnsi="Arial"/>
                <w:sz w:val="16"/>
                <w:szCs w:val="16"/>
                <w:lang w:eastAsia="zh-CN"/>
              </w:rPr>
              <w:t>18.1.0</w:t>
            </w:r>
          </w:p>
        </w:tc>
      </w:tr>
      <w:tr w:rsidR="00CC3249" w:rsidRPr="0054696F" w14:paraId="1641383C" w14:textId="77777777" w:rsidTr="00F67A91">
        <w:tc>
          <w:tcPr>
            <w:tcW w:w="801" w:type="dxa"/>
            <w:tcBorders>
              <w:top w:val="single" w:sz="6" w:space="0" w:color="auto"/>
              <w:left w:val="single" w:sz="6" w:space="0" w:color="auto"/>
              <w:bottom w:val="single" w:sz="6" w:space="0" w:color="auto"/>
              <w:right w:val="single" w:sz="6" w:space="0" w:color="auto"/>
            </w:tcBorders>
            <w:shd w:val="solid" w:color="FFFFFF" w:fill="auto"/>
          </w:tcPr>
          <w:p w14:paraId="3B48FCFD" w14:textId="0EE7A31A"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2023-06</w:t>
            </w:r>
          </w:p>
        </w:tc>
        <w:tc>
          <w:tcPr>
            <w:tcW w:w="900" w:type="dxa"/>
            <w:tcBorders>
              <w:top w:val="single" w:sz="6" w:space="0" w:color="auto"/>
              <w:left w:val="single" w:sz="6" w:space="0" w:color="auto"/>
              <w:bottom w:val="single" w:sz="6" w:space="0" w:color="auto"/>
              <w:right w:val="single" w:sz="6" w:space="0" w:color="auto"/>
            </w:tcBorders>
            <w:shd w:val="solid" w:color="FFFFFF" w:fill="auto"/>
          </w:tcPr>
          <w:p w14:paraId="7A1E54B1" w14:textId="6768E0B4" w:rsidR="00CC3249" w:rsidRDefault="00CC3249" w:rsidP="00CC3249">
            <w:pPr>
              <w:keepNext/>
              <w:keepLines/>
              <w:spacing w:after="0"/>
              <w:jc w:val="center"/>
              <w:rPr>
                <w:rFonts w:ascii="Arial" w:eastAsia="SimSun" w:hAnsi="Arial"/>
                <w:sz w:val="16"/>
                <w:szCs w:val="16"/>
              </w:rPr>
            </w:pPr>
            <w:r>
              <w:rPr>
                <w:rFonts w:ascii="Arial" w:eastAsia="SimSun" w:hAnsi="Arial"/>
                <w:sz w:val="16"/>
                <w:szCs w:val="16"/>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A401E2" w14:textId="60079B53" w:rsidR="00CC3249" w:rsidRPr="00CC3249" w:rsidRDefault="00CC3249" w:rsidP="00CC3249">
            <w:pPr>
              <w:pStyle w:val="TAL"/>
              <w:rPr>
                <w:rFonts w:eastAsia="SimSun"/>
                <w:sz w:val="16"/>
                <w:szCs w:val="16"/>
              </w:rPr>
            </w:pPr>
            <w:r w:rsidRPr="00F67A91">
              <w:rPr>
                <w:sz w:val="16"/>
                <w:szCs w:val="16"/>
              </w:rPr>
              <w:t>RP-231339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93768" w14:textId="547B71A1" w:rsidR="00CC3249" w:rsidRPr="00CC3249" w:rsidRDefault="00CC3249" w:rsidP="00F67A91">
            <w:pPr>
              <w:pStyle w:val="TAL"/>
              <w:rPr>
                <w:rFonts w:eastAsia="SimSun"/>
                <w:sz w:val="16"/>
                <w:szCs w:val="16"/>
              </w:rPr>
            </w:pPr>
            <w:r w:rsidRPr="00F67A9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F77CE" w14:textId="77777777" w:rsidR="00CC3249" w:rsidRPr="00CC3249" w:rsidRDefault="00CC3249" w:rsidP="00F67A91">
            <w:pPr>
              <w:pStyle w:val="TAL"/>
              <w:rPr>
                <w:rFonts w:eastAsia="SimSun"/>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410AD" w14:textId="1EC303BC" w:rsidR="00CC3249" w:rsidRPr="00CC3249" w:rsidRDefault="00CC3249" w:rsidP="00F67A91">
            <w:pPr>
              <w:pStyle w:val="TAL"/>
              <w:rPr>
                <w:rFonts w:eastAsia="SimSun"/>
                <w:sz w:val="16"/>
                <w:szCs w:val="16"/>
              </w:rPr>
            </w:pPr>
            <w:r w:rsidRPr="00F67A91">
              <w:rPr>
                <w:sz w:val="16"/>
                <w:szCs w:val="16"/>
              </w:rPr>
              <w:t>A</w:t>
            </w:r>
          </w:p>
        </w:tc>
        <w:tc>
          <w:tcPr>
            <w:tcW w:w="4826" w:type="dxa"/>
            <w:tcBorders>
              <w:top w:val="single" w:sz="6" w:space="0" w:color="auto"/>
              <w:left w:val="single" w:sz="6" w:space="0" w:color="auto"/>
              <w:bottom w:val="single" w:sz="6" w:space="0" w:color="auto"/>
              <w:right w:val="single" w:sz="6" w:space="0" w:color="auto"/>
            </w:tcBorders>
            <w:shd w:val="solid" w:color="FFFFFF" w:fill="auto"/>
          </w:tcPr>
          <w:p w14:paraId="3B20739F" w14:textId="182C565E" w:rsidR="00CC3249" w:rsidRPr="00CC3249" w:rsidRDefault="00CC3249" w:rsidP="00F67A91">
            <w:pPr>
              <w:pStyle w:val="TAL"/>
              <w:rPr>
                <w:rFonts w:eastAsia="SimSun"/>
                <w:sz w:val="16"/>
                <w:szCs w:val="16"/>
              </w:rPr>
            </w:pPr>
            <w:r w:rsidRPr="00F67A91">
              <w:rPr>
                <w:sz w:val="16"/>
                <w:szCs w:val="16"/>
              </w:rPr>
              <w:t>CR to TS 38.115-1: Clarifcations for repeater test models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006C22" w14:textId="23453AB1" w:rsidR="00CC3249" w:rsidRDefault="00CC3249" w:rsidP="00CC3249">
            <w:pPr>
              <w:keepNext/>
              <w:keepLines/>
              <w:spacing w:after="0"/>
              <w:jc w:val="center"/>
              <w:rPr>
                <w:rFonts w:ascii="Arial" w:eastAsia="SimSun" w:hAnsi="Arial"/>
                <w:sz w:val="16"/>
                <w:szCs w:val="16"/>
                <w:lang w:eastAsia="zh-CN"/>
              </w:rPr>
            </w:pPr>
            <w:r w:rsidRPr="004A14DA">
              <w:rPr>
                <w:rFonts w:ascii="Arial" w:eastAsia="SimSun" w:hAnsi="Arial"/>
                <w:sz w:val="16"/>
                <w:szCs w:val="16"/>
                <w:lang w:eastAsia="zh-CN"/>
              </w:rPr>
              <w:t>18.1.0</w:t>
            </w:r>
          </w:p>
        </w:tc>
      </w:tr>
    </w:tbl>
    <w:p w14:paraId="540D4F1F" w14:textId="77777777" w:rsidR="00D13363" w:rsidRPr="00235394" w:rsidRDefault="00D13363" w:rsidP="003C3971"/>
    <w:sectPr w:rsidR="00D13363" w:rsidRPr="00235394" w:rsidSect="00B6643E">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4D21" w14:textId="77777777" w:rsidR="00A434A2" w:rsidRDefault="00A434A2">
      <w:r>
        <w:separator/>
      </w:r>
    </w:p>
  </w:endnote>
  <w:endnote w:type="continuationSeparator" w:id="0">
    <w:p w14:paraId="2118EBDB" w14:textId="77777777" w:rsidR="00A434A2" w:rsidRDefault="00A4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altName w:val="Segoe Print"/>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Yu Gothic"/>
    <w:charset w:val="80"/>
    <w:family w:val="roman"/>
    <w:pitch w:val="variable"/>
    <w:sig w:usb0="800002E7" w:usb1="2AC7FCFF" w:usb2="00000012" w:usb3="00000000" w:csb0="0002009F" w:csb1="00000000"/>
  </w:font>
  <w:font w:name="v4.2.0">
    <w:altName w:val="Times New Roman"/>
    <w:charset w:val="00"/>
    <w:family w:val="auto"/>
    <w:pitch w:val="default"/>
    <w:sig w:usb0="00000000" w:usb1="00000000" w:usb2="00000000" w:usb3="00000000" w:csb0="00040001" w:csb1="00000000"/>
  </w:font>
  <w:font w:name="Malgun Gothic">
    <w:panose1 w:val="020B0503020000020004"/>
    <w:charset w:val="81"/>
    <w:family w:val="swiss"/>
    <w:pitch w:val="variable"/>
    <w:sig w:usb0="9000002F" w:usb1="2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Osaka">
    <w:altName w:val="MS Gothic"/>
    <w:panose1 w:val="00000000000000000000"/>
    <w:charset w:val="80"/>
    <w:family w:val="auto"/>
    <w:notTrueType/>
    <w:pitch w:val="variable"/>
    <w:sig w:usb0="00000001" w:usb1="08070000" w:usb2="00000010" w:usb3="00000000" w:csb0="00020000"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P??">
    <w:altName w:val="Yu Gothic"/>
    <w:charset w:val="80"/>
    <w:family w:val="roman"/>
    <w:pitch w:val="default"/>
    <w:sig w:usb0="00000000" w:usb1="00000000" w:usb2="00000010" w:usb3="00000000" w:csb0="00020000" w:csb1="00000000"/>
  </w:font>
  <w:font w:name="MS PMincho">
    <w:charset w:val="80"/>
    <w:family w:val="roman"/>
    <w:pitch w:val="variable"/>
    <w:sig w:usb0="E00002FF" w:usb1="6AC7FDFB" w:usb2="08000012" w:usb3="00000000" w:csb0="0002009F" w:csb1="00000000"/>
  </w:font>
  <w:font w:name="v3.8.0">
    <w:altName w:val="Times New Roman"/>
    <w:charset w:val="00"/>
    <w:family w:val="roman"/>
    <w:pitch w:val="default"/>
  </w:font>
  <w:font w:name="??">
    <w:altName w:val="MS Mincho"/>
    <w:charset w:val="80"/>
    <w:family w:val="roman"/>
    <w:pitch w:val="default"/>
    <w:sig w:usb0="00000001" w:usb1="08070000" w:usb2="00000010" w:usb3="00000000" w:csb0="00020000" w:csb1="00000000"/>
  </w:font>
  <w:font w:name="v4.1.0">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 w:name="Times New Roman Italic">
    <w:altName w:val="Book Antiqua"/>
    <w:panose1 w:val="02020503050405090304"/>
    <w:charset w:val="00"/>
    <w:family w:val="roman"/>
    <w:notTrueType/>
    <w:pitch w:val="default"/>
    <w:sig w:usb0="00000003" w:usb1="00000000" w:usb2="00000000" w:usb3="00000000" w:csb0="00000001" w:csb1="00000000"/>
  </w:font>
  <w:font w:name="×–¾’©‘Ì">
    <w:altName w:val="Yu Gothic"/>
    <w:panose1 w:val="00000000000000000000"/>
    <w:charset w:val="80"/>
    <w:family w:val="auto"/>
    <w:notTrueType/>
    <w:pitch w:val="variable"/>
    <w:sig w:usb0="00000000" w:usb1="08070000" w:usb2="00000010" w:usb3="00000000" w:csb0="0002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FB29" w14:textId="77777777" w:rsidR="00A434A2" w:rsidRDefault="00A434A2">
      <w:r>
        <w:separator/>
      </w:r>
    </w:p>
  </w:footnote>
  <w:footnote w:type="continuationSeparator" w:id="0">
    <w:p w14:paraId="23ADC4EC" w14:textId="77777777" w:rsidR="00A434A2" w:rsidRDefault="00A43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C3BBF">
      <w:rPr>
        <w:rFonts w:ascii="Arial" w:hAnsi="Arial" w:cs="Arial"/>
        <w:b/>
        <w:noProof/>
        <w:sz w:val="18"/>
        <w:szCs w:val="18"/>
      </w:rPr>
      <w:t>103</w:t>
    </w:r>
    <w:r>
      <w:rPr>
        <w:rFonts w:ascii="Arial" w:hAnsi="Arial" w:cs="Arial"/>
        <w:b/>
        <w:sz w:val="18"/>
        <w:szCs w:val="18"/>
      </w:rPr>
      <w:fldChar w:fldCharType="end"/>
    </w:r>
  </w:p>
  <w:p w14:paraId="02749E58" w14:textId="794C1FBA" w:rsidR="001F71C2" w:rsidRDefault="001F71C2" w:rsidP="001F71C2">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32A84">
      <w:rPr>
        <w:rFonts w:ascii="Arial" w:hAnsi="Arial" w:cs="Arial"/>
        <w:b/>
        <w:noProof/>
        <w:sz w:val="18"/>
        <w:szCs w:val="18"/>
      </w:rPr>
      <w:t>Release 18</w:t>
    </w:r>
    <w:r>
      <w:rPr>
        <w:rFonts w:ascii="Arial" w:hAnsi="Arial" w:cs="Arial"/>
        <w:b/>
        <w:sz w:val="18"/>
        <w:szCs w:val="18"/>
      </w:rPr>
      <w:fldChar w:fldCharType="end"/>
    </w:r>
  </w:p>
  <w:p w14:paraId="3534E205" w14:textId="1741203C" w:rsidR="001F71C2" w:rsidRDefault="001F71C2" w:rsidP="001F71C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32A84">
      <w:rPr>
        <w:rFonts w:ascii="Arial" w:hAnsi="Arial" w:cs="Arial"/>
        <w:b/>
        <w:noProof/>
        <w:sz w:val="18"/>
        <w:szCs w:val="18"/>
      </w:rPr>
      <w:t>3GPP TS 38.115-1 V18.1.0 (2023-06)</w:t>
    </w:r>
    <w:r>
      <w:rPr>
        <w:rFonts w:ascii="Arial" w:hAnsi="Arial" w:cs="Arial"/>
        <w:b/>
        <w:sz w:val="18"/>
        <w:szCs w:val="18"/>
      </w:rPr>
      <w:fldChar w:fldCharType="end"/>
    </w:r>
  </w:p>
  <w:p w14:paraId="1024E63D" w14:textId="4EA73C6F" w:rsidR="00597B11" w:rsidRDefault="00597B11" w:rsidP="001F71C2">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502"/>
        </w:tabs>
        <w:ind w:left="502" w:hanging="360"/>
      </w:pPr>
    </w:lvl>
  </w:abstractNum>
  <w:abstractNum w:abstractNumId="3" w15:restartNumberingAfterBreak="0">
    <w:nsid w:val="3AA46647"/>
    <w:multiLevelType w:val="hybridMultilevel"/>
    <w:tmpl w:val="18A0067A"/>
    <w:lvl w:ilvl="0" w:tplc="A9A819F4">
      <w:start w:val="1"/>
      <w:numFmt w:val="decimal"/>
      <w:pStyle w:val="Proposal"/>
      <w:lvlText w:val="Proposal %1"/>
      <w:lvlJc w:val="left"/>
      <w:pPr>
        <w:tabs>
          <w:tab w:val="num" w:pos="1304"/>
        </w:tabs>
        <w:ind w:left="1304" w:hanging="13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DF65F6"/>
    <w:multiLevelType w:val="hybridMultilevel"/>
    <w:tmpl w:val="9FF023C0"/>
    <w:lvl w:ilvl="0" w:tplc="0ED8CFC6">
      <w:start w:val="1"/>
      <w:numFmt w:val="decimal"/>
      <w:pStyle w:val="Reference"/>
      <w:lvlText w:val="[%1]"/>
      <w:lvlJc w:val="left"/>
      <w:pPr>
        <w:tabs>
          <w:tab w:val="num" w:pos="567"/>
        </w:tabs>
        <w:ind w:left="567" w:hanging="56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C330F5"/>
    <w:multiLevelType w:val="hybridMultilevel"/>
    <w:tmpl w:val="C2769C2A"/>
    <w:lvl w:ilvl="0" w:tplc="B8E25428">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3E28D642">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num w:numId="1" w16cid:durableId="12446713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21821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2507666">
    <w:abstractNumId w:val="1"/>
  </w:num>
  <w:num w:numId="4" w16cid:durableId="434137053">
    <w:abstractNumId w:val="5"/>
  </w:num>
  <w:num w:numId="5" w16cid:durableId="19886319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2165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3006455">
    <w:abstractNumId w:val="6"/>
  </w:num>
  <w:num w:numId="8" w16cid:durableId="99807258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14C5"/>
    <w:rsid w:val="00014C29"/>
    <w:rsid w:val="00027169"/>
    <w:rsid w:val="00033397"/>
    <w:rsid w:val="00040095"/>
    <w:rsid w:val="0004166F"/>
    <w:rsid w:val="000420C9"/>
    <w:rsid w:val="000425BD"/>
    <w:rsid w:val="00050577"/>
    <w:rsid w:val="00051834"/>
    <w:rsid w:val="00054A22"/>
    <w:rsid w:val="00060700"/>
    <w:rsid w:val="00062023"/>
    <w:rsid w:val="000655A6"/>
    <w:rsid w:val="00074557"/>
    <w:rsid w:val="00080512"/>
    <w:rsid w:val="00086906"/>
    <w:rsid w:val="000970AD"/>
    <w:rsid w:val="000C04DA"/>
    <w:rsid w:val="000C47C3"/>
    <w:rsid w:val="000D3BD9"/>
    <w:rsid w:val="000D582B"/>
    <w:rsid w:val="000D58AB"/>
    <w:rsid w:val="000E480F"/>
    <w:rsid w:val="000F146A"/>
    <w:rsid w:val="001039DA"/>
    <w:rsid w:val="001050F3"/>
    <w:rsid w:val="00133525"/>
    <w:rsid w:val="0013695F"/>
    <w:rsid w:val="00151B3A"/>
    <w:rsid w:val="001573D6"/>
    <w:rsid w:val="00157D55"/>
    <w:rsid w:val="001614AF"/>
    <w:rsid w:val="00164B25"/>
    <w:rsid w:val="00170348"/>
    <w:rsid w:val="00177D9E"/>
    <w:rsid w:val="001947E4"/>
    <w:rsid w:val="001A1145"/>
    <w:rsid w:val="001A2F6F"/>
    <w:rsid w:val="001A4C42"/>
    <w:rsid w:val="001A6C1A"/>
    <w:rsid w:val="001A7420"/>
    <w:rsid w:val="001B6637"/>
    <w:rsid w:val="001C21C3"/>
    <w:rsid w:val="001C4BFC"/>
    <w:rsid w:val="001D02C2"/>
    <w:rsid w:val="001E2EA0"/>
    <w:rsid w:val="001F0A6C"/>
    <w:rsid w:val="001F0C1D"/>
    <w:rsid w:val="001F1132"/>
    <w:rsid w:val="001F168B"/>
    <w:rsid w:val="001F2077"/>
    <w:rsid w:val="001F71C2"/>
    <w:rsid w:val="00223AB0"/>
    <w:rsid w:val="002347A2"/>
    <w:rsid w:val="002425EF"/>
    <w:rsid w:val="002625A0"/>
    <w:rsid w:val="002675F0"/>
    <w:rsid w:val="002760EE"/>
    <w:rsid w:val="002A5B33"/>
    <w:rsid w:val="002B6339"/>
    <w:rsid w:val="002C1D10"/>
    <w:rsid w:val="002D12DB"/>
    <w:rsid w:val="002E00EE"/>
    <w:rsid w:val="002F165A"/>
    <w:rsid w:val="002F3B03"/>
    <w:rsid w:val="002F412C"/>
    <w:rsid w:val="00316A33"/>
    <w:rsid w:val="00316C73"/>
    <w:rsid w:val="003172DC"/>
    <w:rsid w:val="003315E3"/>
    <w:rsid w:val="003441CA"/>
    <w:rsid w:val="003468B6"/>
    <w:rsid w:val="0035462D"/>
    <w:rsid w:val="00356555"/>
    <w:rsid w:val="003566D0"/>
    <w:rsid w:val="00360F3A"/>
    <w:rsid w:val="00361CA3"/>
    <w:rsid w:val="0037380C"/>
    <w:rsid w:val="003765B8"/>
    <w:rsid w:val="003930E4"/>
    <w:rsid w:val="0039478F"/>
    <w:rsid w:val="003A228E"/>
    <w:rsid w:val="003A44BC"/>
    <w:rsid w:val="003B5A7D"/>
    <w:rsid w:val="003B703A"/>
    <w:rsid w:val="003C2C41"/>
    <w:rsid w:val="003C3971"/>
    <w:rsid w:val="003C4293"/>
    <w:rsid w:val="003D6D45"/>
    <w:rsid w:val="003E3B76"/>
    <w:rsid w:val="003F6AB9"/>
    <w:rsid w:val="00401D1E"/>
    <w:rsid w:val="00406C9A"/>
    <w:rsid w:val="004140EA"/>
    <w:rsid w:val="00423334"/>
    <w:rsid w:val="00431900"/>
    <w:rsid w:val="004345EC"/>
    <w:rsid w:val="004519C9"/>
    <w:rsid w:val="00452655"/>
    <w:rsid w:val="00461A0B"/>
    <w:rsid w:val="00465349"/>
    <w:rsid w:val="00465515"/>
    <w:rsid w:val="00477822"/>
    <w:rsid w:val="0049751D"/>
    <w:rsid w:val="004A75E7"/>
    <w:rsid w:val="004C30AC"/>
    <w:rsid w:val="004D3578"/>
    <w:rsid w:val="004D3D5E"/>
    <w:rsid w:val="004E213A"/>
    <w:rsid w:val="004F0988"/>
    <w:rsid w:val="004F3340"/>
    <w:rsid w:val="004F535E"/>
    <w:rsid w:val="004F53B2"/>
    <w:rsid w:val="0052133C"/>
    <w:rsid w:val="005310F8"/>
    <w:rsid w:val="0053388B"/>
    <w:rsid w:val="00535773"/>
    <w:rsid w:val="00543E6C"/>
    <w:rsid w:val="0054696F"/>
    <w:rsid w:val="00565087"/>
    <w:rsid w:val="005670D1"/>
    <w:rsid w:val="00597B11"/>
    <w:rsid w:val="005B78CD"/>
    <w:rsid w:val="005C760D"/>
    <w:rsid w:val="005D17BB"/>
    <w:rsid w:val="005D2E01"/>
    <w:rsid w:val="005D71CD"/>
    <w:rsid w:val="005D7526"/>
    <w:rsid w:val="005E1842"/>
    <w:rsid w:val="005E4BB2"/>
    <w:rsid w:val="005F55B6"/>
    <w:rsid w:val="005F788A"/>
    <w:rsid w:val="00602AEA"/>
    <w:rsid w:val="006128C3"/>
    <w:rsid w:val="00614FDF"/>
    <w:rsid w:val="00615F97"/>
    <w:rsid w:val="00623198"/>
    <w:rsid w:val="006350A2"/>
    <w:rsid w:val="0063543D"/>
    <w:rsid w:val="00635A76"/>
    <w:rsid w:val="0064672B"/>
    <w:rsid w:val="00647114"/>
    <w:rsid w:val="006665DC"/>
    <w:rsid w:val="00667796"/>
    <w:rsid w:val="006912DB"/>
    <w:rsid w:val="006912E9"/>
    <w:rsid w:val="006A323F"/>
    <w:rsid w:val="006A3810"/>
    <w:rsid w:val="006B30D0"/>
    <w:rsid w:val="006C3A7F"/>
    <w:rsid w:val="006C3BBF"/>
    <w:rsid w:val="006C3D95"/>
    <w:rsid w:val="006D4971"/>
    <w:rsid w:val="006E08D3"/>
    <w:rsid w:val="006E5C86"/>
    <w:rsid w:val="006E7E21"/>
    <w:rsid w:val="00701116"/>
    <w:rsid w:val="0071174C"/>
    <w:rsid w:val="007121D5"/>
    <w:rsid w:val="007121DB"/>
    <w:rsid w:val="00713C44"/>
    <w:rsid w:val="0071433C"/>
    <w:rsid w:val="00734A5B"/>
    <w:rsid w:val="0074026F"/>
    <w:rsid w:val="007429F6"/>
    <w:rsid w:val="00744E76"/>
    <w:rsid w:val="0075131D"/>
    <w:rsid w:val="007530C6"/>
    <w:rsid w:val="00765EA3"/>
    <w:rsid w:val="00774DA4"/>
    <w:rsid w:val="00781F0F"/>
    <w:rsid w:val="007A0580"/>
    <w:rsid w:val="007A7317"/>
    <w:rsid w:val="007B5BC4"/>
    <w:rsid w:val="007B600E"/>
    <w:rsid w:val="007C5629"/>
    <w:rsid w:val="007E530D"/>
    <w:rsid w:val="007E75C1"/>
    <w:rsid w:val="007F0F4A"/>
    <w:rsid w:val="00801108"/>
    <w:rsid w:val="00802324"/>
    <w:rsid w:val="008028A4"/>
    <w:rsid w:val="00830747"/>
    <w:rsid w:val="0083086B"/>
    <w:rsid w:val="00840371"/>
    <w:rsid w:val="00840382"/>
    <w:rsid w:val="008417C6"/>
    <w:rsid w:val="00842FA6"/>
    <w:rsid w:val="008459CA"/>
    <w:rsid w:val="00850A50"/>
    <w:rsid w:val="00866237"/>
    <w:rsid w:val="00872A00"/>
    <w:rsid w:val="008768CA"/>
    <w:rsid w:val="0087719E"/>
    <w:rsid w:val="00877506"/>
    <w:rsid w:val="008C384C"/>
    <w:rsid w:val="008E2D68"/>
    <w:rsid w:val="008E6756"/>
    <w:rsid w:val="008E6CD3"/>
    <w:rsid w:val="008F3C56"/>
    <w:rsid w:val="0090271F"/>
    <w:rsid w:val="00902E23"/>
    <w:rsid w:val="00904834"/>
    <w:rsid w:val="00905DA3"/>
    <w:rsid w:val="009114D7"/>
    <w:rsid w:val="00912D60"/>
    <w:rsid w:val="0091348E"/>
    <w:rsid w:val="00916B8B"/>
    <w:rsid w:val="00917CCB"/>
    <w:rsid w:val="00917D9A"/>
    <w:rsid w:val="009227C6"/>
    <w:rsid w:val="00932CDA"/>
    <w:rsid w:val="00933FB0"/>
    <w:rsid w:val="00942EC2"/>
    <w:rsid w:val="0094762C"/>
    <w:rsid w:val="00951B49"/>
    <w:rsid w:val="00966683"/>
    <w:rsid w:val="00972321"/>
    <w:rsid w:val="00992DB9"/>
    <w:rsid w:val="009E50FE"/>
    <w:rsid w:val="009E75F4"/>
    <w:rsid w:val="009F37B7"/>
    <w:rsid w:val="009F37EB"/>
    <w:rsid w:val="009F462D"/>
    <w:rsid w:val="009F7F39"/>
    <w:rsid w:val="00A02DDE"/>
    <w:rsid w:val="00A05F46"/>
    <w:rsid w:val="00A10F02"/>
    <w:rsid w:val="00A164B4"/>
    <w:rsid w:val="00A244E1"/>
    <w:rsid w:val="00A26956"/>
    <w:rsid w:val="00A27486"/>
    <w:rsid w:val="00A434A2"/>
    <w:rsid w:val="00A516CE"/>
    <w:rsid w:val="00A53724"/>
    <w:rsid w:val="00A56066"/>
    <w:rsid w:val="00A644E3"/>
    <w:rsid w:val="00A66C0F"/>
    <w:rsid w:val="00A71CA7"/>
    <w:rsid w:val="00A73129"/>
    <w:rsid w:val="00A82346"/>
    <w:rsid w:val="00A85153"/>
    <w:rsid w:val="00A865A9"/>
    <w:rsid w:val="00A92BA1"/>
    <w:rsid w:val="00A92BDC"/>
    <w:rsid w:val="00A95A32"/>
    <w:rsid w:val="00AA5B42"/>
    <w:rsid w:val="00AB4A5D"/>
    <w:rsid w:val="00AC00D6"/>
    <w:rsid w:val="00AC552C"/>
    <w:rsid w:val="00AC6BC6"/>
    <w:rsid w:val="00AD289C"/>
    <w:rsid w:val="00AE65E2"/>
    <w:rsid w:val="00AF1460"/>
    <w:rsid w:val="00AF3836"/>
    <w:rsid w:val="00B13304"/>
    <w:rsid w:val="00B13644"/>
    <w:rsid w:val="00B15449"/>
    <w:rsid w:val="00B252C1"/>
    <w:rsid w:val="00B263E8"/>
    <w:rsid w:val="00B46182"/>
    <w:rsid w:val="00B47541"/>
    <w:rsid w:val="00B6643E"/>
    <w:rsid w:val="00B72483"/>
    <w:rsid w:val="00B93086"/>
    <w:rsid w:val="00B935DF"/>
    <w:rsid w:val="00BA18C8"/>
    <w:rsid w:val="00BA19ED"/>
    <w:rsid w:val="00BA4B8D"/>
    <w:rsid w:val="00BB2246"/>
    <w:rsid w:val="00BB5A83"/>
    <w:rsid w:val="00BB5D14"/>
    <w:rsid w:val="00BB76E3"/>
    <w:rsid w:val="00BC0F7D"/>
    <w:rsid w:val="00BD7D31"/>
    <w:rsid w:val="00BE3255"/>
    <w:rsid w:val="00BF128E"/>
    <w:rsid w:val="00C074DD"/>
    <w:rsid w:val="00C14773"/>
    <w:rsid w:val="00C1496A"/>
    <w:rsid w:val="00C14E81"/>
    <w:rsid w:val="00C15112"/>
    <w:rsid w:val="00C21D8D"/>
    <w:rsid w:val="00C23AC6"/>
    <w:rsid w:val="00C33079"/>
    <w:rsid w:val="00C35F46"/>
    <w:rsid w:val="00C361E0"/>
    <w:rsid w:val="00C45231"/>
    <w:rsid w:val="00C551FF"/>
    <w:rsid w:val="00C72833"/>
    <w:rsid w:val="00C730FD"/>
    <w:rsid w:val="00C7698E"/>
    <w:rsid w:val="00C80F1D"/>
    <w:rsid w:val="00C81103"/>
    <w:rsid w:val="00C91962"/>
    <w:rsid w:val="00C93F40"/>
    <w:rsid w:val="00C961F1"/>
    <w:rsid w:val="00CA3D0C"/>
    <w:rsid w:val="00CC3249"/>
    <w:rsid w:val="00CC4A64"/>
    <w:rsid w:val="00CD275C"/>
    <w:rsid w:val="00CE0CC7"/>
    <w:rsid w:val="00CE6BFE"/>
    <w:rsid w:val="00CF5072"/>
    <w:rsid w:val="00CF644A"/>
    <w:rsid w:val="00D04322"/>
    <w:rsid w:val="00D04F41"/>
    <w:rsid w:val="00D13363"/>
    <w:rsid w:val="00D34E26"/>
    <w:rsid w:val="00D443C0"/>
    <w:rsid w:val="00D5637A"/>
    <w:rsid w:val="00D57972"/>
    <w:rsid w:val="00D57EAB"/>
    <w:rsid w:val="00D675A9"/>
    <w:rsid w:val="00D738D6"/>
    <w:rsid w:val="00D746D7"/>
    <w:rsid w:val="00D755EB"/>
    <w:rsid w:val="00D76048"/>
    <w:rsid w:val="00D82E6F"/>
    <w:rsid w:val="00D87E00"/>
    <w:rsid w:val="00D907E1"/>
    <w:rsid w:val="00D9134D"/>
    <w:rsid w:val="00DA7A03"/>
    <w:rsid w:val="00DB1818"/>
    <w:rsid w:val="00DB3D93"/>
    <w:rsid w:val="00DB4CB6"/>
    <w:rsid w:val="00DC309B"/>
    <w:rsid w:val="00DC4C95"/>
    <w:rsid w:val="00DC4DA2"/>
    <w:rsid w:val="00DD375B"/>
    <w:rsid w:val="00DD4C17"/>
    <w:rsid w:val="00DD74A5"/>
    <w:rsid w:val="00DE03BC"/>
    <w:rsid w:val="00DE3D65"/>
    <w:rsid w:val="00DF0829"/>
    <w:rsid w:val="00DF2B1F"/>
    <w:rsid w:val="00DF62CD"/>
    <w:rsid w:val="00DF79D4"/>
    <w:rsid w:val="00E11A2D"/>
    <w:rsid w:val="00E16509"/>
    <w:rsid w:val="00E21814"/>
    <w:rsid w:val="00E218A0"/>
    <w:rsid w:val="00E265F4"/>
    <w:rsid w:val="00E34C8C"/>
    <w:rsid w:val="00E3736F"/>
    <w:rsid w:val="00E44582"/>
    <w:rsid w:val="00E716EE"/>
    <w:rsid w:val="00E72965"/>
    <w:rsid w:val="00E73909"/>
    <w:rsid w:val="00E77645"/>
    <w:rsid w:val="00E84E30"/>
    <w:rsid w:val="00E96A0F"/>
    <w:rsid w:val="00EA15B0"/>
    <w:rsid w:val="00EA5EA7"/>
    <w:rsid w:val="00EC4A25"/>
    <w:rsid w:val="00ED20A1"/>
    <w:rsid w:val="00EE51C3"/>
    <w:rsid w:val="00EF565A"/>
    <w:rsid w:val="00EF608C"/>
    <w:rsid w:val="00EF6877"/>
    <w:rsid w:val="00F025A2"/>
    <w:rsid w:val="00F04712"/>
    <w:rsid w:val="00F1058F"/>
    <w:rsid w:val="00F13360"/>
    <w:rsid w:val="00F22EC7"/>
    <w:rsid w:val="00F325C8"/>
    <w:rsid w:val="00F32A84"/>
    <w:rsid w:val="00F42E3F"/>
    <w:rsid w:val="00F453A7"/>
    <w:rsid w:val="00F51F12"/>
    <w:rsid w:val="00F578DA"/>
    <w:rsid w:val="00F653B8"/>
    <w:rsid w:val="00F67A91"/>
    <w:rsid w:val="00F7024F"/>
    <w:rsid w:val="00F87114"/>
    <w:rsid w:val="00F9008D"/>
    <w:rsid w:val="00F91CA7"/>
    <w:rsid w:val="00FA1266"/>
    <w:rsid w:val="00FA5E0B"/>
    <w:rsid w:val="00FB2841"/>
    <w:rsid w:val="00FB3732"/>
    <w:rsid w:val="00FC1192"/>
    <w:rsid w:val="00FD01B3"/>
    <w:rsid w:val="00FD0B45"/>
    <w:rsid w:val="00FD5FFC"/>
    <w:rsid w:val="00FE48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docId w15:val="{FA20C3AC-2676-4773-9030-9C54C0B1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580"/>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7A058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7A0580"/>
    <w:pPr>
      <w:pBdr>
        <w:top w:val="none" w:sz="0" w:space="0" w:color="auto"/>
      </w:pBdr>
      <w:spacing w:before="180"/>
      <w:outlineLvl w:val="1"/>
    </w:pPr>
    <w:rPr>
      <w:sz w:val="32"/>
    </w:rPr>
  </w:style>
  <w:style w:type="paragraph" w:styleId="Heading3">
    <w:name w:val="heading 3"/>
    <w:basedOn w:val="Heading2"/>
    <w:next w:val="Normal"/>
    <w:link w:val="Heading3Char"/>
    <w:qFormat/>
    <w:rsid w:val="007A0580"/>
    <w:pPr>
      <w:spacing w:before="120"/>
      <w:outlineLvl w:val="2"/>
    </w:pPr>
    <w:rPr>
      <w:sz w:val="28"/>
    </w:rPr>
  </w:style>
  <w:style w:type="paragraph" w:styleId="Heading4">
    <w:name w:val="heading 4"/>
    <w:basedOn w:val="Heading3"/>
    <w:next w:val="Normal"/>
    <w:link w:val="Heading4Char"/>
    <w:qFormat/>
    <w:rsid w:val="007A0580"/>
    <w:pPr>
      <w:ind w:left="1418" w:hanging="1418"/>
      <w:outlineLvl w:val="3"/>
    </w:pPr>
    <w:rPr>
      <w:sz w:val="24"/>
    </w:rPr>
  </w:style>
  <w:style w:type="paragraph" w:styleId="Heading5">
    <w:name w:val="heading 5"/>
    <w:basedOn w:val="Heading4"/>
    <w:next w:val="Normal"/>
    <w:link w:val="Heading5Char"/>
    <w:qFormat/>
    <w:rsid w:val="007A0580"/>
    <w:pPr>
      <w:ind w:left="1701" w:hanging="1701"/>
      <w:outlineLvl w:val="4"/>
    </w:pPr>
    <w:rPr>
      <w:sz w:val="22"/>
    </w:rPr>
  </w:style>
  <w:style w:type="paragraph" w:styleId="Heading6">
    <w:name w:val="heading 6"/>
    <w:basedOn w:val="H6"/>
    <w:next w:val="Normal"/>
    <w:link w:val="Heading6Char"/>
    <w:qFormat/>
    <w:rsid w:val="007A0580"/>
    <w:pPr>
      <w:outlineLvl w:val="5"/>
    </w:pPr>
  </w:style>
  <w:style w:type="paragraph" w:styleId="Heading7">
    <w:name w:val="heading 7"/>
    <w:basedOn w:val="H6"/>
    <w:next w:val="Normal"/>
    <w:link w:val="Heading7Char"/>
    <w:qFormat/>
    <w:rsid w:val="007A0580"/>
    <w:pPr>
      <w:outlineLvl w:val="6"/>
    </w:pPr>
  </w:style>
  <w:style w:type="paragraph" w:styleId="Heading8">
    <w:name w:val="heading 8"/>
    <w:basedOn w:val="Heading1"/>
    <w:next w:val="Normal"/>
    <w:link w:val="Heading8Char"/>
    <w:qFormat/>
    <w:rsid w:val="007A0580"/>
    <w:pPr>
      <w:ind w:left="0" w:firstLine="0"/>
      <w:outlineLvl w:val="7"/>
    </w:pPr>
  </w:style>
  <w:style w:type="paragraph" w:styleId="Heading9">
    <w:name w:val="heading 9"/>
    <w:basedOn w:val="Heading8"/>
    <w:next w:val="Normal"/>
    <w:link w:val="Heading9Char"/>
    <w:qFormat/>
    <w:rsid w:val="007A0580"/>
    <w:pPr>
      <w:outlineLvl w:val="8"/>
    </w:pPr>
  </w:style>
  <w:style w:type="character" w:default="1" w:styleId="DefaultParagraphFont">
    <w:name w:val="Default Paragraph Font"/>
    <w:semiHidden/>
    <w:rsid w:val="007A05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580"/>
  </w:style>
  <w:style w:type="paragraph" w:customStyle="1" w:styleId="H6">
    <w:name w:val="H6"/>
    <w:basedOn w:val="Heading5"/>
    <w:next w:val="Normal"/>
    <w:link w:val="H6Char"/>
    <w:rsid w:val="007A0580"/>
    <w:pPr>
      <w:ind w:left="1985" w:hanging="1985"/>
      <w:outlineLvl w:val="9"/>
    </w:pPr>
    <w:rPr>
      <w:sz w:val="20"/>
    </w:rPr>
  </w:style>
  <w:style w:type="paragraph" w:styleId="TOC9">
    <w:name w:val="toc 9"/>
    <w:basedOn w:val="TOC8"/>
    <w:rsid w:val="007A0580"/>
    <w:pPr>
      <w:ind w:left="1418" w:hanging="1418"/>
    </w:pPr>
  </w:style>
  <w:style w:type="paragraph" w:styleId="TOC8">
    <w:name w:val="toc 8"/>
    <w:basedOn w:val="TOC1"/>
    <w:rsid w:val="007A0580"/>
    <w:pPr>
      <w:spacing w:before="180"/>
      <w:ind w:left="2693" w:hanging="2693"/>
    </w:pPr>
    <w:rPr>
      <w:b/>
    </w:rPr>
  </w:style>
  <w:style w:type="paragraph" w:styleId="TOC1">
    <w:name w:val="toc 1"/>
    <w:rsid w:val="007A0580"/>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link w:val="EQChar"/>
    <w:rsid w:val="007A0580"/>
    <w:pPr>
      <w:keepLines/>
      <w:tabs>
        <w:tab w:val="center" w:pos="4536"/>
        <w:tab w:val="right" w:pos="9072"/>
      </w:tabs>
    </w:pPr>
    <w:rPr>
      <w:noProof/>
    </w:rPr>
  </w:style>
  <w:style w:type="character" w:customStyle="1" w:styleId="ZGSM">
    <w:name w:val="ZGSM"/>
    <w:rsid w:val="007A0580"/>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7A0580"/>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7A058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7A0580"/>
    <w:pPr>
      <w:ind w:left="1701" w:hanging="1701"/>
    </w:pPr>
  </w:style>
  <w:style w:type="paragraph" w:styleId="TOC4">
    <w:name w:val="toc 4"/>
    <w:basedOn w:val="TOC3"/>
    <w:rsid w:val="007A0580"/>
    <w:pPr>
      <w:ind w:left="1418" w:hanging="1418"/>
    </w:pPr>
  </w:style>
  <w:style w:type="paragraph" w:styleId="TOC3">
    <w:name w:val="toc 3"/>
    <w:basedOn w:val="TOC2"/>
    <w:rsid w:val="007A0580"/>
    <w:pPr>
      <w:ind w:left="1134" w:hanging="1134"/>
    </w:pPr>
  </w:style>
  <w:style w:type="paragraph" w:styleId="TOC2">
    <w:name w:val="toc 2"/>
    <w:basedOn w:val="TOC1"/>
    <w:rsid w:val="007A0580"/>
    <w:pPr>
      <w:keepNext w:val="0"/>
      <w:spacing w:before="0"/>
      <w:ind w:left="851" w:hanging="851"/>
    </w:pPr>
    <w:rPr>
      <w:sz w:val="20"/>
    </w:rPr>
  </w:style>
  <w:style w:type="paragraph" w:styleId="Footer">
    <w:name w:val="footer"/>
    <w:basedOn w:val="Header"/>
    <w:link w:val="FooterChar"/>
    <w:rsid w:val="007A0580"/>
    <w:pPr>
      <w:jc w:val="center"/>
    </w:pPr>
    <w:rPr>
      <w:i/>
    </w:rPr>
  </w:style>
  <w:style w:type="paragraph" w:customStyle="1" w:styleId="TT">
    <w:name w:val="TT"/>
    <w:basedOn w:val="Heading1"/>
    <w:next w:val="Normal"/>
    <w:rsid w:val="007A0580"/>
    <w:pPr>
      <w:outlineLvl w:val="9"/>
    </w:pPr>
  </w:style>
  <w:style w:type="paragraph" w:customStyle="1" w:styleId="NF">
    <w:name w:val="NF"/>
    <w:basedOn w:val="NO"/>
    <w:rsid w:val="007A0580"/>
    <w:pPr>
      <w:keepNext/>
      <w:spacing w:after="0"/>
    </w:pPr>
    <w:rPr>
      <w:rFonts w:ascii="Arial" w:hAnsi="Arial"/>
      <w:sz w:val="18"/>
    </w:rPr>
  </w:style>
  <w:style w:type="paragraph" w:customStyle="1" w:styleId="NO">
    <w:name w:val="NO"/>
    <w:basedOn w:val="Normal"/>
    <w:link w:val="NOChar"/>
    <w:rsid w:val="007A0580"/>
    <w:pPr>
      <w:keepLines/>
      <w:ind w:left="1135" w:hanging="851"/>
    </w:pPr>
  </w:style>
  <w:style w:type="paragraph" w:customStyle="1" w:styleId="PL">
    <w:name w:val="PL"/>
    <w:link w:val="PLChar"/>
    <w:rsid w:val="007A058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7A0580"/>
    <w:pPr>
      <w:jc w:val="right"/>
    </w:pPr>
  </w:style>
  <w:style w:type="paragraph" w:customStyle="1" w:styleId="TAL">
    <w:name w:val="TAL"/>
    <w:basedOn w:val="Normal"/>
    <w:link w:val="TALChar"/>
    <w:rsid w:val="007A0580"/>
    <w:pPr>
      <w:keepNext/>
      <w:keepLines/>
      <w:spacing w:after="0"/>
    </w:pPr>
    <w:rPr>
      <w:rFonts w:ascii="Arial" w:hAnsi="Arial"/>
      <w:sz w:val="18"/>
    </w:rPr>
  </w:style>
  <w:style w:type="paragraph" w:customStyle="1" w:styleId="TAH">
    <w:name w:val="TAH"/>
    <w:basedOn w:val="TAC"/>
    <w:link w:val="TAHCar"/>
    <w:rsid w:val="007A0580"/>
    <w:rPr>
      <w:b/>
    </w:rPr>
  </w:style>
  <w:style w:type="paragraph" w:customStyle="1" w:styleId="TAC">
    <w:name w:val="TAC"/>
    <w:basedOn w:val="TAL"/>
    <w:link w:val="TACChar"/>
    <w:rsid w:val="007A0580"/>
    <w:pPr>
      <w:jc w:val="center"/>
    </w:pPr>
  </w:style>
  <w:style w:type="paragraph" w:customStyle="1" w:styleId="LD">
    <w:name w:val="LD"/>
    <w:rsid w:val="007A0580"/>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ar"/>
    <w:rsid w:val="007A0580"/>
    <w:pPr>
      <w:keepLines/>
      <w:ind w:left="1702" w:hanging="1418"/>
    </w:pPr>
  </w:style>
  <w:style w:type="paragraph" w:customStyle="1" w:styleId="FP">
    <w:name w:val="FP"/>
    <w:basedOn w:val="Normal"/>
    <w:rsid w:val="007A0580"/>
    <w:pPr>
      <w:spacing w:after="0"/>
    </w:pPr>
  </w:style>
  <w:style w:type="paragraph" w:customStyle="1" w:styleId="NW">
    <w:name w:val="NW"/>
    <w:basedOn w:val="NO"/>
    <w:rsid w:val="007A0580"/>
    <w:pPr>
      <w:spacing w:after="0"/>
    </w:pPr>
  </w:style>
  <w:style w:type="paragraph" w:customStyle="1" w:styleId="EW">
    <w:name w:val="EW"/>
    <w:basedOn w:val="EX"/>
    <w:rsid w:val="007A0580"/>
    <w:pPr>
      <w:spacing w:after="0"/>
    </w:pPr>
  </w:style>
  <w:style w:type="paragraph" w:customStyle="1" w:styleId="B1">
    <w:name w:val="B1"/>
    <w:basedOn w:val="List"/>
    <w:link w:val="B1Char"/>
    <w:rsid w:val="007A0580"/>
  </w:style>
  <w:style w:type="paragraph" w:styleId="TOC6">
    <w:name w:val="toc 6"/>
    <w:basedOn w:val="TOC5"/>
    <w:next w:val="Normal"/>
    <w:rsid w:val="007A0580"/>
    <w:pPr>
      <w:ind w:left="1985" w:hanging="1985"/>
    </w:pPr>
  </w:style>
  <w:style w:type="paragraph" w:styleId="TOC7">
    <w:name w:val="toc 7"/>
    <w:basedOn w:val="TOC6"/>
    <w:next w:val="Normal"/>
    <w:rsid w:val="007A0580"/>
    <w:pPr>
      <w:ind w:left="2268" w:hanging="2268"/>
    </w:pPr>
  </w:style>
  <w:style w:type="paragraph" w:customStyle="1" w:styleId="EditorsNote">
    <w:name w:val="Editor's Note"/>
    <w:aliases w:val="EN"/>
    <w:basedOn w:val="NO"/>
    <w:link w:val="EditorsNoteCarCar"/>
    <w:rsid w:val="007A0580"/>
    <w:rPr>
      <w:color w:val="FF0000"/>
    </w:rPr>
  </w:style>
  <w:style w:type="paragraph" w:customStyle="1" w:styleId="TH">
    <w:name w:val="TH"/>
    <w:basedOn w:val="Normal"/>
    <w:link w:val="THChar"/>
    <w:rsid w:val="007A0580"/>
    <w:pPr>
      <w:keepNext/>
      <w:keepLines/>
      <w:spacing w:before="60"/>
      <w:jc w:val="center"/>
    </w:pPr>
    <w:rPr>
      <w:rFonts w:ascii="Arial" w:hAnsi="Arial"/>
      <w:b/>
    </w:rPr>
  </w:style>
  <w:style w:type="paragraph" w:customStyle="1" w:styleId="ZA">
    <w:name w:val="ZA"/>
    <w:rsid w:val="007A058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7A058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7A058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7A058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7A0580"/>
    <w:pPr>
      <w:ind w:left="851" w:hanging="851"/>
    </w:pPr>
  </w:style>
  <w:style w:type="paragraph" w:customStyle="1" w:styleId="ZH">
    <w:name w:val="ZH"/>
    <w:rsid w:val="007A058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7A0580"/>
    <w:pPr>
      <w:keepNext w:val="0"/>
      <w:spacing w:before="0" w:after="240"/>
    </w:pPr>
  </w:style>
  <w:style w:type="paragraph" w:customStyle="1" w:styleId="ZG">
    <w:name w:val="ZG"/>
    <w:rsid w:val="007A058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7A0580"/>
  </w:style>
  <w:style w:type="paragraph" w:customStyle="1" w:styleId="B3">
    <w:name w:val="B3"/>
    <w:basedOn w:val="List3"/>
    <w:link w:val="B3Char2"/>
    <w:rsid w:val="007A0580"/>
  </w:style>
  <w:style w:type="paragraph" w:customStyle="1" w:styleId="B4">
    <w:name w:val="B4"/>
    <w:basedOn w:val="List4"/>
    <w:link w:val="B4Char"/>
    <w:rsid w:val="007A0580"/>
  </w:style>
  <w:style w:type="paragraph" w:customStyle="1" w:styleId="B5">
    <w:name w:val="B5"/>
    <w:basedOn w:val="List5"/>
    <w:link w:val="B5Char"/>
    <w:rsid w:val="007A0580"/>
  </w:style>
  <w:style w:type="paragraph" w:customStyle="1" w:styleId="ZTD">
    <w:name w:val="ZTD"/>
    <w:basedOn w:val="ZB"/>
    <w:rsid w:val="007A0580"/>
    <w:pPr>
      <w:framePr w:hRule="auto" w:wrap="notBeside" w:y="852"/>
    </w:pPr>
    <w:rPr>
      <w:i w:val="0"/>
      <w:sz w:val="40"/>
    </w:rPr>
  </w:style>
  <w:style w:type="paragraph" w:customStyle="1" w:styleId="ZV">
    <w:name w:val="ZV"/>
    <w:basedOn w:val="ZU"/>
    <w:rsid w:val="007A0580"/>
    <w:pPr>
      <w:framePr w:wrap="notBeside" w:y="16161"/>
    </w:pPr>
  </w:style>
  <w:style w:type="paragraph" w:customStyle="1" w:styleId="TAJ">
    <w:name w:val="TAJ"/>
    <w:basedOn w:val="TH"/>
    <w:uiPriority w:val="99"/>
  </w:style>
  <w:style w:type="paragraph" w:customStyle="1" w:styleId="Guidance">
    <w:name w:val="Guidance"/>
    <w:basedOn w:val="Normal"/>
    <w:link w:val="GuidanceChar"/>
    <w:rPr>
      <w:i/>
      <w:color w:val="0000FF"/>
    </w:rPr>
  </w:style>
  <w:style w:type="paragraph" w:styleId="BalloonText">
    <w:name w:val="Balloon Text"/>
    <w:basedOn w:val="Normal"/>
    <w:link w:val="BalloonTextChar"/>
    <w:uiPriority w:val="99"/>
    <w:rsid w:val="004F0988"/>
    <w:pPr>
      <w:spacing w:after="0"/>
    </w:pPr>
    <w:rPr>
      <w:rFonts w:ascii="Segoe UI" w:hAnsi="Segoe UI" w:cs="Segoe UI"/>
      <w:sz w:val="18"/>
      <w:szCs w:val="18"/>
    </w:rPr>
  </w:style>
  <w:style w:type="character" w:customStyle="1" w:styleId="BalloonTextChar">
    <w:name w:val="Balloon Text Char"/>
    <w:link w:val="BalloonText"/>
    <w:uiPriority w:val="99"/>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GuidanceChar">
    <w:name w:val="Guidance Char"/>
    <w:link w:val="Guidance"/>
    <w:locked/>
    <w:rsid w:val="001F0A6C"/>
    <w:rPr>
      <w:i/>
      <w:color w:val="0000FF"/>
      <w:lang w:eastAsia="en-US"/>
    </w:rPr>
  </w:style>
  <w:style w:type="character" w:styleId="CommentReference">
    <w:name w:val="annotation reference"/>
    <w:rsid w:val="00BB5A83"/>
    <w:rPr>
      <w:sz w:val="21"/>
      <w:szCs w:val="21"/>
    </w:rPr>
  </w:style>
  <w:style w:type="paragraph" w:styleId="CommentText">
    <w:name w:val="annotation text"/>
    <w:basedOn w:val="Normal"/>
    <w:link w:val="CommentTextChar"/>
    <w:rsid w:val="00BB5A83"/>
  </w:style>
  <w:style w:type="character" w:customStyle="1" w:styleId="CommentTextChar">
    <w:name w:val="Comment Text Char"/>
    <w:link w:val="CommentText"/>
    <w:qFormat/>
    <w:rsid w:val="00BB5A83"/>
    <w:rPr>
      <w:lang w:val="en-GB" w:eastAsia="en-US"/>
    </w:rPr>
  </w:style>
  <w:style w:type="paragraph" w:styleId="CommentSubject">
    <w:name w:val="annotation subject"/>
    <w:basedOn w:val="CommentText"/>
    <w:next w:val="CommentText"/>
    <w:link w:val="CommentSubjectChar"/>
    <w:uiPriority w:val="99"/>
    <w:rsid w:val="00BB5A83"/>
    <w:rPr>
      <w:b/>
      <w:bCs/>
    </w:rPr>
  </w:style>
  <w:style w:type="character" w:customStyle="1" w:styleId="CommentSubjectChar">
    <w:name w:val="Comment Subject Char"/>
    <w:link w:val="CommentSubject"/>
    <w:uiPriority w:val="99"/>
    <w:rsid w:val="00BB5A83"/>
    <w:rPr>
      <w:b/>
      <w:bCs/>
      <w:lang w:val="en-GB" w:eastAsia="en-US"/>
    </w:rPr>
  </w:style>
  <w:style w:type="character" w:customStyle="1" w:styleId="TALChar">
    <w:name w:val="TAL Char"/>
    <w:link w:val="TAL"/>
    <w:qFormat/>
    <w:locked/>
    <w:rsid w:val="006A3810"/>
    <w:rPr>
      <w:rFonts w:ascii="Arial" w:eastAsia="Times New Roman" w:hAnsi="Arial"/>
      <w:sz w:val="18"/>
    </w:rPr>
  </w:style>
  <w:style w:type="character" w:customStyle="1" w:styleId="NOChar">
    <w:name w:val="NO Char"/>
    <w:link w:val="NO"/>
    <w:qFormat/>
    <w:locked/>
    <w:rsid w:val="002A5B33"/>
    <w:rPr>
      <w:rFonts w:eastAsia="Times New Roman"/>
    </w:rPr>
  </w:style>
  <w:style w:type="character" w:customStyle="1" w:styleId="TAHCar">
    <w:name w:val="TAH Car"/>
    <w:link w:val="TAH"/>
    <w:qFormat/>
    <w:locked/>
    <w:rsid w:val="002A5B33"/>
    <w:rPr>
      <w:rFonts w:ascii="Arial" w:eastAsia="Times New Roman" w:hAnsi="Arial"/>
      <w:b/>
      <w:sz w:val="18"/>
    </w:rPr>
  </w:style>
  <w:style w:type="character" w:customStyle="1" w:styleId="B1Char">
    <w:name w:val="B1 Char"/>
    <w:link w:val="B1"/>
    <w:qFormat/>
    <w:locked/>
    <w:rsid w:val="002A5B33"/>
    <w:rPr>
      <w:rFonts w:eastAsia="Times New Roman"/>
    </w:rPr>
  </w:style>
  <w:style w:type="character" w:customStyle="1" w:styleId="THChar">
    <w:name w:val="TH Char"/>
    <w:link w:val="TH"/>
    <w:qFormat/>
    <w:locked/>
    <w:rsid w:val="002A5B33"/>
    <w:rPr>
      <w:rFonts w:ascii="Arial" w:eastAsia="Times New Roman" w:hAnsi="Arial"/>
      <w:b/>
    </w:rPr>
  </w:style>
  <w:style w:type="character" w:customStyle="1" w:styleId="TANChar">
    <w:name w:val="TAN Char"/>
    <w:link w:val="TAN"/>
    <w:qFormat/>
    <w:locked/>
    <w:rsid w:val="002A5B33"/>
    <w:rPr>
      <w:rFonts w:ascii="Arial" w:eastAsia="Times New Roman" w:hAnsi="Arial"/>
      <w:sz w:val="18"/>
    </w:rPr>
  </w:style>
  <w:style w:type="character" w:customStyle="1" w:styleId="TACChar">
    <w:name w:val="TAC Char"/>
    <w:link w:val="TAC"/>
    <w:qFormat/>
    <w:locked/>
    <w:rsid w:val="00BB5D14"/>
    <w:rPr>
      <w:rFonts w:ascii="Arial" w:eastAsia="Times New Roman" w:hAnsi="Arial"/>
      <w:sz w:val="18"/>
    </w:rPr>
  </w:style>
  <w:style w:type="character" w:customStyle="1" w:styleId="TFChar">
    <w:name w:val="TF Char"/>
    <w:link w:val="TF"/>
    <w:qFormat/>
    <w:locked/>
    <w:rsid w:val="00461A0B"/>
    <w:rPr>
      <w:rFonts w:ascii="Arial" w:eastAsia="Times New Roman" w:hAnsi="Arial"/>
      <w:b/>
    </w:rPr>
  </w:style>
  <w:style w:type="paragraph" w:styleId="BodyText">
    <w:name w:val="Body Text"/>
    <w:basedOn w:val="Normal"/>
    <w:link w:val="BodyTextChar"/>
    <w:uiPriority w:val="99"/>
    <w:unhideWhenUsed/>
    <w:rsid w:val="00B13304"/>
    <w:pPr>
      <w:widowControl w:val="0"/>
      <w:spacing w:after="0"/>
      <w:jc w:val="both"/>
    </w:pPr>
    <w:rPr>
      <w:rFonts w:ascii="Calibri" w:hAnsi="Calibri"/>
      <w:kern w:val="2"/>
      <w:sz w:val="21"/>
      <w:szCs w:val="22"/>
      <w:lang w:val="en-US" w:eastAsia="zh-CN"/>
    </w:rPr>
  </w:style>
  <w:style w:type="character" w:customStyle="1" w:styleId="BodyTextChar">
    <w:name w:val="Body Text Char"/>
    <w:link w:val="BodyText"/>
    <w:uiPriority w:val="99"/>
    <w:rsid w:val="00B13304"/>
    <w:rPr>
      <w:rFonts w:ascii="Calibri" w:hAnsi="Calibri"/>
      <w:kern w:val="2"/>
      <w:sz w:val="21"/>
      <w:szCs w:val="22"/>
    </w:rPr>
  </w:style>
  <w:style w:type="character" w:customStyle="1" w:styleId="Heading1Char">
    <w:name w:val="Heading 1 Char"/>
    <w:link w:val="Heading1"/>
    <w:rsid w:val="00B13304"/>
    <w:rPr>
      <w:rFonts w:ascii="Arial" w:eastAsia="Times New Roman" w:hAnsi="Arial"/>
      <w:sz w:val="36"/>
    </w:rPr>
  </w:style>
  <w:style w:type="character" w:customStyle="1" w:styleId="Heading2Char">
    <w:name w:val="Heading 2 Char"/>
    <w:link w:val="Heading2"/>
    <w:rsid w:val="00B13304"/>
    <w:rPr>
      <w:rFonts w:ascii="Arial" w:eastAsia="Times New Roman" w:hAnsi="Arial"/>
      <w:sz w:val="32"/>
    </w:rPr>
  </w:style>
  <w:style w:type="character" w:customStyle="1" w:styleId="Heading3Char">
    <w:name w:val="Heading 3 Char"/>
    <w:link w:val="Heading3"/>
    <w:rsid w:val="00B13304"/>
    <w:rPr>
      <w:rFonts w:ascii="Arial" w:eastAsia="Times New Roman" w:hAnsi="Arial"/>
      <w:sz w:val="28"/>
    </w:rPr>
  </w:style>
  <w:style w:type="character" w:customStyle="1" w:styleId="Heading4Char">
    <w:name w:val="Heading 4 Char"/>
    <w:link w:val="Heading4"/>
    <w:rsid w:val="00B13304"/>
    <w:rPr>
      <w:rFonts w:ascii="Arial" w:eastAsia="Times New Roman" w:hAnsi="Arial"/>
      <w:sz w:val="24"/>
    </w:rPr>
  </w:style>
  <w:style w:type="character" w:customStyle="1" w:styleId="Heading5Char">
    <w:name w:val="Heading 5 Char"/>
    <w:link w:val="Heading5"/>
    <w:rsid w:val="00B13304"/>
    <w:rPr>
      <w:rFonts w:ascii="Arial" w:eastAsia="Times New Roman" w:hAnsi="Arial"/>
      <w:sz w:val="22"/>
    </w:rPr>
  </w:style>
  <w:style w:type="character" w:customStyle="1" w:styleId="Heading6Char">
    <w:name w:val="Heading 6 Char"/>
    <w:link w:val="Heading6"/>
    <w:rsid w:val="00B13304"/>
    <w:rPr>
      <w:rFonts w:ascii="Arial" w:eastAsia="Times New Roman" w:hAnsi="Arial"/>
    </w:rPr>
  </w:style>
  <w:style w:type="character" w:customStyle="1" w:styleId="Heading7Char">
    <w:name w:val="Heading 7 Char"/>
    <w:link w:val="Heading7"/>
    <w:rsid w:val="00B13304"/>
    <w:rPr>
      <w:rFonts w:ascii="Arial" w:eastAsia="Times New Roman" w:hAnsi="Arial"/>
    </w:rPr>
  </w:style>
  <w:style w:type="character" w:customStyle="1" w:styleId="Heading8Char">
    <w:name w:val="Heading 8 Char"/>
    <w:link w:val="Heading8"/>
    <w:rsid w:val="00B13304"/>
    <w:rPr>
      <w:rFonts w:ascii="Arial" w:eastAsia="Times New Roman" w:hAnsi="Arial"/>
      <w:sz w:val="36"/>
    </w:rPr>
  </w:style>
  <w:style w:type="character" w:customStyle="1" w:styleId="Heading9Char">
    <w:name w:val="Heading 9 Char"/>
    <w:link w:val="Heading9"/>
    <w:rsid w:val="00B13304"/>
    <w:rPr>
      <w:rFonts w:ascii="Arial" w:eastAsia="Times New Roman" w:hAnsi="Arial"/>
      <w:sz w:val="36"/>
    </w:rPr>
  </w:style>
  <w:style w:type="paragraph" w:styleId="HTMLPreformatted">
    <w:name w:val="HTML Preformatted"/>
    <w:basedOn w:val="Normal"/>
    <w:link w:val="HTMLPreformattedChar"/>
    <w:unhideWhenUsed/>
    <w:rsid w:val="00B1330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Pr>
      <w:rFonts w:ascii="Courier New" w:eastAsia="MS Mincho" w:hAnsi="Courier New"/>
      <w:kern w:val="2"/>
      <w:sz w:val="21"/>
      <w:szCs w:val="22"/>
      <w:lang w:val="en-US" w:eastAsia="x-none"/>
    </w:rPr>
  </w:style>
  <w:style w:type="character" w:customStyle="1" w:styleId="HTMLPreformattedChar">
    <w:name w:val="HTML Preformatted Char"/>
    <w:link w:val="HTMLPreformatted"/>
    <w:rsid w:val="00B13304"/>
    <w:rPr>
      <w:rFonts w:ascii="Courier New" w:eastAsia="MS Mincho" w:hAnsi="Courier New"/>
      <w:kern w:val="2"/>
      <w:sz w:val="21"/>
      <w:szCs w:val="22"/>
      <w:lang w:eastAsia="x-none"/>
    </w:rPr>
  </w:style>
  <w:style w:type="character" w:styleId="HTMLTypewriter">
    <w:name w:val="HTML Typewriter"/>
    <w:unhideWhenUsed/>
    <w:rsid w:val="00B13304"/>
    <w:rPr>
      <w:rFonts w:ascii="Courier New" w:eastAsia="Times New Roman" w:hAnsi="Courier New" w:cs="Courier New" w:hint="default"/>
      <w:sz w:val="24"/>
      <w:szCs w:val="24"/>
    </w:rPr>
  </w:style>
  <w:style w:type="paragraph" w:styleId="NormalWeb">
    <w:name w:val="Normal (Web)"/>
    <w:basedOn w:val="Normal"/>
    <w:uiPriority w:val="99"/>
    <w:unhideWhenUsed/>
    <w:rsid w:val="00B13304"/>
    <w:pPr>
      <w:widowControl w:val="0"/>
      <w:spacing w:before="100" w:beforeAutospacing="1" w:after="100" w:afterAutospacing="1"/>
      <w:jc w:val="both"/>
    </w:pPr>
    <w:rPr>
      <w:rFonts w:ascii="Calibri" w:eastAsia="SimSun" w:hAnsi="Calibri"/>
      <w:kern w:val="2"/>
      <w:sz w:val="24"/>
      <w:szCs w:val="22"/>
      <w:lang w:val="en-US" w:eastAsia="zh-CN"/>
    </w:rPr>
  </w:style>
  <w:style w:type="paragraph" w:styleId="Index1">
    <w:name w:val="index 1"/>
    <w:basedOn w:val="Normal"/>
    <w:rsid w:val="007A0580"/>
    <w:pPr>
      <w:keepLines/>
      <w:spacing w:after="0"/>
    </w:pPr>
  </w:style>
  <w:style w:type="paragraph" w:styleId="Index2">
    <w:name w:val="index 2"/>
    <w:basedOn w:val="Index1"/>
    <w:rsid w:val="007A0580"/>
    <w:pPr>
      <w:ind w:left="284"/>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locked/>
    <w:rsid w:val="00B13304"/>
    <w:rPr>
      <w:rFonts w:eastAsia="Times New Roman"/>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7A0580"/>
    <w:pPr>
      <w:keepLines/>
      <w:spacing w:after="0"/>
      <w:ind w:left="454" w:hanging="454"/>
    </w:pPr>
    <w:rPr>
      <w:sz w:val="16"/>
    </w:rPr>
  </w:style>
  <w:style w:type="character" w:customStyle="1" w:styleId="Char1">
    <w:name w:val="脚注文本 Char1"/>
    <w:aliases w:val="footnote text1 Char1,footnote text2 Char1,footnote text3 Char1,footnote text4 Char1,footnote text5 Char1,footnote text6 Char1,footnote text7 Char1,footnote text11 Char1,footnote text21 Char1,footnote text31 Char1,footnote text41 Char1"/>
    <w:rsid w:val="00B13304"/>
    <w:rPr>
      <w:sz w:val="18"/>
      <w:szCs w:val="18"/>
      <w:lang w:val="en-GB"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locked/>
    <w:rsid w:val="00B13304"/>
    <w:rPr>
      <w:rFonts w:ascii="Arial" w:eastAsia="Times New Roman" w:hAnsi="Arial"/>
      <w:b/>
      <w:noProof/>
      <w:sz w:val="18"/>
    </w:rPr>
  </w:style>
  <w:style w:type="character" w:customStyle="1" w:styleId="Char10">
    <w:name w:val="页眉 Char1"/>
    <w:aliases w:val="header odd Char1,header odd1 Char1,header odd2 Char1,header odd3 Char1,header odd4 Char1,header odd5 Char1,header odd6 Char1,header Char1,header1 Char1,header2 Char1,header3 Char1,header odd11 Char1,header odd21 Char1,header odd7 Char1,h Char1"/>
    <w:semiHidden/>
    <w:rsid w:val="00B13304"/>
    <w:rPr>
      <w:rFonts w:ascii="Calibri" w:eastAsia="DengXian" w:hAnsi="Calibri" w:cs="Times New Roman"/>
      <w:kern w:val="2"/>
      <w:sz w:val="18"/>
      <w:szCs w:val="18"/>
    </w:rPr>
  </w:style>
  <w:style w:type="character" w:customStyle="1" w:styleId="FooterChar">
    <w:name w:val="Footer Char"/>
    <w:link w:val="Footer"/>
    <w:rsid w:val="00B13304"/>
    <w:rPr>
      <w:rFonts w:ascii="Arial" w:eastAsia="Times New Roman" w:hAnsi="Arial"/>
      <w:b/>
      <w:i/>
      <w:noProof/>
      <w:sz w:val="18"/>
    </w:rPr>
  </w:style>
  <w:style w:type="paragraph" w:styleId="IndexHeading">
    <w:name w:val="index heading"/>
    <w:basedOn w:val="Normal"/>
    <w:next w:val="Normal"/>
    <w:uiPriority w:val="99"/>
    <w:unhideWhenUsed/>
    <w:rsid w:val="00B13304"/>
    <w:pPr>
      <w:widowControl w:val="0"/>
      <w:pBdr>
        <w:top w:val="single" w:sz="12" w:space="0" w:color="auto"/>
      </w:pBdr>
      <w:spacing w:before="360" w:after="240"/>
      <w:jc w:val="both"/>
    </w:pPr>
    <w:rPr>
      <w:rFonts w:ascii="Calibri" w:hAnsi="Calibri"/>
      <w:b/>
      <w:i/>
      <w:kern w:val="2"/>
      <w:sz w:val="26"/>
      <w:szCs w:val="22"/>
      <w:lang w:val="en-US" w:eastAsia="ko-KR"/>
    </w:rPr>
  </w:style>
  <w:style w:type="character" w:customStyle="1" w:styleId="CaptionChar1">
    <w:name w:val="Caption Char1"/>
    <w:aliases w:val="cap Char1,cap Char Char,Caption Char Char,Caption Char1 Char Char,cap Char Char1 Char,Caption Char Char1 Char Char,cap Char2 Char,Caption Equation Char,cap1 Char,cap2 Char,cap11 Char1,Légende-figure Char1,Légende-figure Char Char,Ca Char"/>
    <w:link w:val="Caption"/>
    <w:semiHidden/>
    <w:locked/>
    <w:rsid w:val="00B13304"/>
    <w:rPr>
      <w:rFonts w:ascii="Calibri" w:hAnsi="Calibri"/>
      <w:b/>
      <w:bCs/>
      <w:kern w:val="2"/>
      <w:sz w:val="21"/>
      <w:szCs w:val="22"/>
    </w:rPr>
  </w:style>
  <w:style w:type="paragraph" w:styleId="Caption">
    <w:name w:val="caption"/>
    <w:aliases w:val="cap,cap Char,Caption Char,Caption Char1 Char,cap Char Char1,Caption Char Char1 Char,cap Char2,Caption Equation,cap1,cap2,cap11,Légende-figure,Légende-figure Char,Beschrifubg,Beschriftung Char,label,cap11 Char,cap11 Char Char Char,captions,Ca"/>
    <w:basedOn w:val="Normal"/>
    <w:next w:val="Normal"/>
    <w:link w:val="CaptionChar1"/>
    <w:semiHidden/>
    <w:unhideWhenUsed/>
    <w:qFormat/>
    <w:rsid w:val="00B13304"/>
    <w:pPr>
      <w:widowControl w:val="0"/>
      <w:spacing w:after="240"/>
      <w:jc w:val="center"/>
    </w:pPr>
    <w:rPr>
      <w:rFonts w:ascii="Calibri" w:hAnsi="Calibri"/>
      <w:b/>
      <w:bCs/>
      <w:kern w:val="2"/>
      <w:sz w:val="21"/>
      <w:szCs w:val="22"/>
      <w:lang w:val="en-US" w:eastAsia="zh-CN"/>
    </w:rPr>
  </w:style>
  <w:style w:type="paragraph" w:styleId="TableofFigures">
    <w:name w:val="table of figures"/>
    <w:basedOn w:val="Normal"/>
    <w:next w:val="Normal"/>
    <w:uiPriority w:val="99"/>
    <w:unhideWhenUsed/>
    <w:rsid w:val="00B13304"/>
    <w:pPr>
      <w:widowControl w:val="0"/>
      <w:spacing w:after="0"/>
      <w:ind w:left="1418" w:hanging="1418"/>
      <w:jc w:val="both"/>
    </w:pPr>
    <w:rPr>
      <w:rFonts w:ascii="Calibri" w:hAnsi="Calibri"/>
      <w:b/>
      <w:kern w:val="2"/>
      <w:sz w:val="21"/>
      <w:szCs w:val="22"/>
      <w:lang w:val="en-US" w:eastAsia="zh-CN"/>
    </w:rPr>
  </w:style>
  <w:style w:type="paragraph" w:styleId="EndnoteText">
    <w:name w:val="endnote text"/>
    <w:basedOn w:val="Normal"/>
    <w:link w:val="EndnoteTextChar"/>
    <w:uiPriority w:val="99"/>
    <w:unhideWhenUsed/>
    <w:rsid w:val="00B13304"/>
    <w:pPr>
      <w:widowControl w:val="0"/>
      <w:snapToGrid w:val="0"/>
      <w:spacing w:after="0"/>
      <w:jc w:val="both"/>
    </w:pPr>
    <w:rPr>
      <w:rFonts w:ascii="Calibri" w:hAnsi="Calibri"/>
      <w:kern w:val="2"/>
      <w:sz w:val="21"/>
      <w:szCs w:val="22"/>
      <w:lang w:val="en-US" w:eastAsia="x-none"/>
    </w:rPr>
  </w:style>
  <w:style w:type="character" w:customStyle="1" w:styleId="EndnoteTextChar">
    <w:name w:val="Endnote Text Char"/>
    <w:link w:val="EndnoteText"/>
    <w:uiPriority w:val="99"/>
    <w:rsid w:val="00B13304"/>
    <w:rPr>
      <w:rFonts w:ascii="Calibri" w:hAnsi="Calibri"/>
      <w:kern w:val="2"/>
      <w:sz w:val="21"/>
      <w:szCs w:val="22"/>
      <w:lang w:eastAsia="x-none"/>
    </w:rPr>
  </w:style>
  <w:style w:type="paragraph" w:styleId="List">
    <w:name w:val="List"/>
    <w:basedOn w:val="Normal"/>
    <w:rsid w:val="007A0580"/>
    <w:pPr>
      <w:ind w:left="568" w:hanging="284"/>
    </w:pPr>
  </w:style>
  <w:style w:type="paragraph" w:styleId="ListBullet">
    <w:name w:val="List Bullet"/>
    <w:basedOn w:val="List"/>
    <w:rsid w:val="007A0580"/>
  </w:style>
  <w:style w:type="paragraph" w:styleId="ListNumber">
    <w:name w:val="List Number"/>
    <w:basedOn w:val="List"/>
    <w:rsid w:val="007A0580"/>
  </w:style>
  <w:style w:type="paragraph" w:styleId="List2">
    <w:name w:val="List 2"/>
    <w:basedOn w:val="List"/>
    <w:rsid w:val="007A0580"/>
    <w:pPr>
      <w:ind w:left="851"/>
    </w:pPr>
  </w:style>
  <w:style w:type="paragraph" w:styleId="List3">
    <w:name w:val="List 3"/>
    <w:basedOn w:val="List2"/>
    <w:rsid w:val="007A0580"/>
    <w:pPr>
      <w:ind w:left="1135"/>
    </w:pPr>
  </w:style>
  <w:style w:type="paragraph" w:styleId="List4">
    <w:name w:val="List 4"/>
    <w:basedOn w:val="List3"/>
    <w:rsid w:val="007A0580"/>
    <w:pPr>
      <w:ind w:left="1418"/>
    </w:pPr>
  </w:style>
  <w:style w:type="paragraph" w:styleId="List5">
    <w:name w:val="List 5"/>
    <w:basedOn w:val="List4"/>
    <w:rsid w:val="007A0580"/>
    <w:pPr>
      <w:ind w:left="1702"/>
    </w:pPr>
  </w:style>
  <w:style w:type="character" w:customStyle="1" w:styleId="ListBullet2Char">
    <w:name w:val="List Bullet 2 Char"/>
    <w:link w:val="ListBullet2"/>
    <w:locked/>
    <w:rsid w:val="00B13304"/>
    <w:rPr>
      <w:rFonts w:eastAsia="Times New Roman"/>
    </w:rPr>
  </w:style>
  <w:style w:type="paragraph" w:styleId="ListBullet2">
    <w:name w:val="List Bullet 2"/>
    <w:basedOn w:val="ListBullet"/>
    <w:link w:val="ListBullet2Char"/>
    <w:rsid w:val="007A0580"/>
    <w:pPr>
      <w:ind w:left="851"/>
    </w:pPr>
  </w:style>
  <w:style w:type="paragraph" w:styleId="ListBullet3">
    <w:name w:val="List Bullet 3"/>
    <w:basedOn w:val="ListBullet2"/>
    <w:rsid w:val="007A0580"/>
    <w:pPr>
      <w:ind w:left="1135"/>
    </w:pPr>
  </w:style>
  <w:style w:type="paragraph" w:styleId="ListBullet4">
    <w:name w:val="List Bullet 4"/>
    <w:basedOn w:val="ListBullet3"/>
    <w:rsid w:val="007A0580"/>
    <w:pPr>
      <w:ind w:left="1418"/>
    </w:pPr>
  </w:style>
  <w:style w:type="paragraph" w:styleId="ListBullet5">
    <w:name w:val="List Bullet 5"/>
    <w:basedOn w:val="ListBullet4"/>
    <w:rsid w:val="007A0580"/>
    <w:pPr>
      <w:ind w:left="1702"/>
    </w:pPr>
  </w:style>
  <w:style w:type="paragraph" w:styleId="ListNumber2">
    <w:name w:val="List Number 2"/>
    <w:basedOn w:val="ListNumber"/>
    <w:rsid w:val="007A0580"/>
    <w:pPr>
      <w:ind w:left="851"/>
    </w:pPr>
  </w:style>
  <w:style w:type="paragraph" w:styleId="ListNumber3">
    <w:name w:val="List Number 3"/>
    <w:basedOn w:val="Normal"/>
    <w:uiPriority w:val="99"/>
    <w:unhideWhenUsed/>
    <w:rsid w:val="00B13304"/>
    <w:pPr>
      <w:widowControl w:val="0"/>
      <w:tabs>
        <w:tab w:val="num" w:pos="926"/>
      </w:tabs>
      <w:spacing w:after="0"/>
      <w:ind w:left="926" w:hanging="283"/>
      <w:jc w:val="both"/>
    </w:pPr>
    <w:rPr>
      <w:rFonts w:ascii="Calibri" w:eastAsia="MS Mincho" w:hAnsi="Calibri"/>
      <w:kern w:val="2"/>
      <w:sz w:val="21"/>
      <w:szCs w:val="22"/>
      <w:lang w:val="en-US" w:eastAsia="zh-CN"/>
    </w:rPr>
  </w:style>
  <w:style w:type="paragraph" w:styleId="ListNumber4">
    <w:name w:val="List Number 4"/>
    <w:basedOn w:val="Normal"/>
    <w:uiPriority w:val="99"/>
    <w:unhideWhenUsed/>
    <w:rsid w:val="00B13304"/>
    <w:pPr>
      <w:widowControl w:val="0"/>
      <w:tabs>
        <w:tab w:val="num" w:pos="1209"/>
      </w:tabs>
      <w:spacing w:after="0"/>
      <w:ind w:left="1209" w:hanging="283"/>
      <w:jc w:val="both"/>
    </w:pPr>
    <w:rPr>
      <w:rFonts w:ascii="Calibri" w:eastAsia="MS Mincho" w:hAnsi="Calibri"/>
      <w:kern w:val="2"/>
      <w:sz w:val="21"/>
      <w:szCs w:val="22"/>
      <w:lang w:val="en-US" w:eastAsia="zh-CN"/>
    </w:rPr>
  </w:style>
  <w:style w:type="paragraph" w:styleId="ListNumber5">
    <w:name w:val="List Number 5"/>
    <w:basedOn w:val="Normal"/>
    <w:uiPriority w:val="99"/>
    <w:unhideWhenUsed/>
    <w:rsid w:val="00B13304"/>
    <w:pPr>
      <w:widowControl w:val="0"/>
      <w:tabs>
        <w:tab w:val="num" w:pos="851"/>
        <w:tab w:val="num" w:pos="1800"/>
      </w:tabs>
      <w:spacing w:after="0"/>
      <w:ind w:left="1800" w:hanging="851"/>
      <w:jc w:val="both"/>
    </w:pPr>
    <w:rPr>
      <w:rFonts w:ascii="Calibri" w:eastAsia="MS Mincho" w:hAnsi="Calibri"/>
      <w:kern w:val="2"/>
      <w:sz w:val="21"/>
      <w:szCs w:val="22"/>
      <w:lang w:val="en-US" w:eastAsia="zh-CN"/>
    </w:rPr>
  </w:style>
  <w:style w:type="paragraph" w:styleId="NoteHeading">
    <w:name w:val="Note Heading"/>
    <w:basedOn w:val="Normal"/>
    <w:next w:val="Normal"/>
    <w:link w:val="NoteHeadingChar"/>
    <w:uiPriority w:val="99"/>
    <w:unhideWhenUsed/>
    <w:rsid w:val="00B13304"/>
    <w:pPr>
      <w:widowControl w:val="0"/>
      <w:spacing w:after="0"/>
      <w:jc w:val="both"/>
    </w:pPr>
    <w:rPr>
      <w:rFonts w:ascii="Calibri" w:eastAsia="MS Mincho" w:hAnsi="Calibri"/>
      <w:kern w:val="2"/>
      <w:sz w:val="21"/>
      <w:szCs w:val="22"/>
      <w:lang w:val="en-US" w:eastAsia="x-none"/>
    </w:rPr>
  </w:style>
  <w:style w:type="character" w:customStyle="1" w:styleId="NoteHeadingChar">
    <w:name w:val="Note Heading Char"/>
    <w:link w:val="NoteHeading"/>
    <w:uiPriority w:val="99"/>
    <w:rsid w:val="00B13304"/>
    <w:rPr>
      <w:rFonts w:ascii="Calibri" w:eastAsia="MS Mincho" w:hAnsi="Calibri"/>
      <w:kern w:val="2"/>
      <w:sz w:val="21"/>
      <w:szCs w:val="22"/>
      <w:lang w:eastAsia="x-none"/>
    </w:rPr>
  </w:style>
  <w:style w:type="paragraph" w:styleId="DocumentMap">
    <w:name w:val="Document Map"/>
    <w:basedOn w:val="Normal"/>
    <w:link w:val="DocumentMapChar"/>
    <w:uiPriority w:val="99"/>
    <w:unhideWhenUsed/>
    <w:rsid w:val="00B13304"/>
    <w:pPr>
      <w:widowControl w:val="0"/>
      <w:shd w:val="clear" w:color="auto" w:fill="000080"/>
      <w:spacing w:after="0"/>
      <w:jc w:val="both"/>
    </w:pPr>
    <w:rPr>
      <w:rFonts w:ascii="Tahoma" w:hAnsi="Tahoma" w:cs="Tahoma"/>
      <w:kern w:val="2"/>
      <w:sz w:val="21"/>
      <w:szCs w:val="22"/>
      <w:lang w:val="en-US" w:eastAsia="zh-CN"/>
    </w:rPr>
  </w:style>
  <w:style w:type="character" w:customStyle="1" w:styleId="DocumentMapChar">
    <w:name w:val="Document Map Char"/>
    <w:link w:val="DocumentMap"/>
    <w:uiPriority w:val="99"/>
    <w:rsid w:val="00B13304"/>
    <w:rPr>
      <w:rFonts w:ascii="Tahoma" w:hAnsi="Tahoma" w:cs="Tahoma"/>
      <w:kern w:val="2"/>
      <w:sz w:val="21"/>
      <w:szCs w:val="22"/>
      <w:shd w:val="clear" w:color="auto" w:fill="000080"/>
    </w:rPr>
  </w:style>
  <w:style w:type="paragraph" w:styleId="PlainText">
    <w:name w:val="Plain Text"/>
    <w:basedOn w:val="Normal"/>
    <w:link w:val="PlainTextChar"/>
    <w:uiPriority w:val="99"/>
    <w:unhideWhenUsed/>
    <w:rsid w:val="00B13304"/>
    <w:pPr>
      <w:widowControl w:val="0"/>
      <w:spacing w:after="0"/>
      <w:jc w:val="both"/>
    </w:pPr>
    <w:rPr>
      <w:rFonts w:ascii="Courier New" w:hAnsi="Courier New"/>
      <w:kern w:val="2"/>
      <w:sz w:val="21"/>
      <w:szCs w:val="22"/>
      <w:lang w:val="nb-NO" w:eastAsia="x-none"/>
    </w:rPr>
  </w:style>
  <w:style w:type="character" w:customStyle="1" w:styleId="PlainTextChar">
    <w:name w:val="Plain Text Char"/>
    <w:link w:val="PlainText"/>
    <w:uiPriority w:val="99"/>
    <w:rsid w:val="00B13304"/>
    <w:rPr>
      <w:rFonts w:ascii="Courier New" w:hAnsi="Courier New"/>
      <w:kern w:val="2"/>
      <w:sz w:val="21"/>
      <w:szCs w:val="22"/>
      <w:lang w:val="nb-NO" w:eastAsia="x-none"/>
    </w:rPr>
  </w:style>
  <w:style w:type="paragraph" w:styleId="Revision">
    <w:name w:val="Revision"/>
    <w:uiPriority w:val="99"/>
    <w:semiHidden/>
    <w:rsid w:val="00B13304"/>
    <w:rPr>
      <w:rFonts w:eastAsia="SimSun"/>
      <w:lang w:eastAsia="en-US"/>
    </w:rPr>
  </w:style>
  <w:style w:type="character" w:customStyle="1" w:styleId="ListParagraphChar">
    <w:name w:val="List Paragraph Char"/>
    <w:link w:val="ListParagraph"/>
    <w:uiPriority w:val="34"/>
    <w:locked/>
    <w:rsid w:val="00B13304"/>
    <w:rPr>
      <w:rFonts w:ascii="Calibri" w:hAnsi="Calibri"/>
      <w:kern w:val="2"/>
      <w:sz w:val="21"/>
      <w:szCs w:val="22"/>
    </w:rPr>
  </w:style>
  <w:style w:type="paragraph" w:styleId="ListParagraph">
    <w:name w:val="List Paragraph"/>
    <w:basedOn w:val="Normal"/>
    <w:link w:val="ListParagraphChar"/>
    <w:uiPriority w:val="34"/>
    <w:qFormat/>
    <w:rsid w:val="00B13304"/>
    <w:pPr>
      <w:widowControl w:val="0"/>
      <w:spacing w:after="0"/>
      <w:ind w:left="720"/>
      <w:contextualSpacing/>
      <w:jc w:val="both"/>
    </w:pPr>
    <w:rPr>
      <w:rFonts w:ascii="Calibri" w:hAnsi="Calibri"/>
      <w:kern w:val="2"/>
      <w:sz w:val="21"/>
      <w:szCs w:val="22"/>
      <w:lang w:val="en-US" w:eastAsia="zh-CN"/>
    </w:rPr>
  </w:style>
  <w:style w:type="paragraph" w:styleId="TOCHeading">
    <w:name w:val="TOC Heading"/>
    <w:basedOn w:val="Heading1"/>
    <w:next w:val="Normal"/>
    <w:uiPriority w:val="39"/>
    <w:semiHidden/>
    <w:unhideWhenUsed/>
    <w:qFormat/>
    <w:rsid w:val="00B13304"/>
    <w:pPr>
      <w:pBdr>
        <w:top w:val="none" w:sz="0" w:space="0" w:color="auto"/>
      </w:pBdr>
      <w:spacing w:before="480" w:after="0" w:line="276" w:lineRule="auto"/>
      <w:ind w:left="0" w:firstLine="0"/>
      <w:outlineLvl w:val="9"/>
    </w:pPr>
    <w:rPr>
      <w:rFonts w:ascii="Cambria" w:eastAsia="Yu Mincho" w:hAnsi="Cambria"/>
      <w:b/>
      <w:bCs/>
      <w:color w:val="365F91"/>
      <w:sz w:val="28"/>
      <w:szCs w:val="28"/>
      <w:lang w:val="en-US"/>
    </w:rPr>
  </w:style>
  <w:style w:type="paragraph" w:customStyle="1" w:styleId="Figure">
    <w:name w:val="Figure"/>
    <w:basedOn w:val="Normal"/>
    <w:next w:val="Caption"/>
    <w:uiPriority w:val="99"/>
    <w:rsid w:val="00B13304"/>
    <w:pPr>
      <w:keepNext/>
      <w:keepLines/>
      <w:widowControl w:val="0"/>
      <w:spacing w:before="180" w:after="0"/>
      <w:jc w:val="center"/>
    </w:pPr>
    <w:rPr>
      <w:rFonts w:ascii="Calibri" w:hAnsi="Calibri"/>
      <w:kern w:val="2"/>
      <w:sz w:val="21"/>
      <w:szCs w:val="22"/>
      <w:lang w:val="en-US" w:eastAsia="zh-CN"/>
    </w:rPr>
  </w:style>
  <w:style w:type="paragraph" w:customStyle="1" w:styleId="3GPPHeader">
    <w:name w:val="3GPP_Header"/>
    <w:basedOn w:val="Normal"/>
    <w:uiPriority w:val="99"/>
    <w:rsid w:val="00B13304"/>
    <w:pPr>
      <w:widowControl w:val="0"/>
      <w:tabs>
        <w:tab w:val="left" w:pos="1701"/>
        <w:tab w:val="right" w:pos="9639"/>
      </w:tabs>
      <w:spacing w:after="240"/>
      <w:jc w:val="both"/>
    </w:pPr>
    <w:rPr>
      <w:rFonts w:ascii="Calibri" w:hAnsi="Calibri"/>
      <w:b/>
      <w:kern w:val="2"/>
      <w:sz w:val="24"/>
      <w:szCs w:val="22"/>
      <w:lang w:val="en-US" w:eastAsia="zh-CN"/>
    </w:rPr>
  </w:style>
  <w:style w:type="character" w:customStyle="1" w:styleId="EQChar">
    <w:name w:val="EQ Char"/>
    <w:link w:val="EQ"/>
    <w:qFormat/>
    <w:locked/>
    <w:rsid w:val="00B13304"/>
    <w:rPr>
      <w:rFonts w:eastAsia="Times New Roman"/>
      <w:noProof/>
    </w:rPr>
  </w:style>
  <w:style w:type="paragraph" w:customStyle="1" w:styleId="Reference">
    <w:name w:val="Reference"/>
    <w:basedOn w:val="Normal"/>
    <w:uiPriority w:val="99"/>
    <w:rsid w:val="00B13304"/>
    <w:pPr>
      <w:widowControl w:val="0"/>
      <w:numPr>
        <w:numId w:val="5"/>
      </w:numPr>
      <w:tabs>
        <w:tab w:val="clear" w:pos="567"/>
      </w:tabs>
      <w:spacing w:after="0"/>
      <w:ind w:left="360" w:hanging="360"/>
      <w:jc w:val="both"/>
    </w:pPr>
    <w:rPr>
      <w:rFonts w:ascii="Calibri" w:hAnsi="Calibri"/>
      <w:kern w:val="2"/>
      <w:sz w:val="21"/>
      <w:szCs w:val="22"/>
      <w:lang w:val="en-US" w:eastAsia="zh-CN"/>
    </w:rPr>
  </w:style>
  <w:style w:type="character" w:customStyle="1" w:styleId="B2Char">
    <w:name w:val="B2 Char"/>
    <w:link w:val="B2"/>
    <w:qFormat/>
    <w:locked/>
    <w:rsid w:val="00B13304"/>
    <w:rPr>
      <w:rFonts w:eastAsia="Times New Roman"/>
    </w:rPr>
  </w:style>
  <w:style w:type="character" w:customStyle="1" w:styleId="B3Char2">
    <w:name w:val="B3 Char2"/>
    <w:link w:val="B3"/>
    <w:locked/>
    <w:rsid w:val="00B13304"/>
    <w:rPr>
      <w:rFonts w:eastAsia="Times New Roman"/>
    </w:rPr>
  </w:style>
  <w:style w:type="character" w:customStyle="1" w:styleId="B4Char">
    <w:name w:val="B4 Char"/>
    <w:link w:val="B4"/>
    <w:locked/>
    <w:rsid w:val="00B13304"/>
    <w:rPr>
      <w:rFonts w:eastAsia="Times New Roman"/>
    </w:rPr>
  </w:style>
  <w:style w:type="paragraph" w:customStyle="1" w:styleId="Proposal">
    <w:name w:val="Proposal"/>
    <w:basedOn w:val="Normal"/>
    <w:uiPriority w:val="99"/>
    <w:rsid w:val="00B13304"/>
    <w:pPr>
      <w:widowControl w:val="0"/>
      <w:numPr>
        <w:numId w:val="6"/>
      </w:numPr>
      <w:tabs>
        <w:tab w:val="clear" w:pos="1304"/>
      </w:tabs>
      <w:spacing w:after="0"/>
      <w:ind w:left="567" w:hanging="283"/>
      <w:jc w:val="both"/>
    </w:pPr>
    <w:rPr>
      <w:rFonts w:ascii="Calibri" w:hAnsi="Calibri"/>
      <w:b/>
      <w:bCs/>
      <w:kern w:val="2"/>
      <w:sz w:val="21"/>
      <w:szCs w:val="22"/>
      <w:lang w:val="en-US" w:eastAsia="zh-CN"/>
    </w:rPr>
  </w:style>
  <w:style w:type="character" w:customStyle="1" w:styleId="B5Char">
    <w:name w:val="B5 Char"/>
    <w:link w:val="B5"/>
    <w:locked/>
    <w:rsid w:val="00B13304"/>
    <w:rPr>
      <w:rFonts w:eastAsia="Times New Roman"/>
    </w:rPr>
  </w:style>
  <w:style w:type="character" w:customStyle="1" w:styleId="EXCar">
    <w:name w:val="EX Car"/>
    <w:link w:val="EX"/>
    <w:qFormat/>
    <w:locked/>
    <w:rsid w:val="00B13304"/>
    <w:rPr>
      <w:rFonts w:eastAsia="Times New Roman"/>
    </w:rPr>
  </w:style>
  <w:style w:type="character" w:customStyle="1" w:styleId="PLChar">
    <w:name w:val="PL Char"/>
    <w:link w:val="PL"/>
    <w:locked/>
    <w:rsid w:val="00B13304"/>
    <w:rPr>
      <w:rFonts w:ascii="Courier New" w:eastAsia="Times New Roman" w:hAnsi="Courier New"/>
      <w:noProof/>
      <w:sz w:val="16"/>
    </w:rPr>
  </w:style>
  <w:style w:type="character" w:customStyle="1" w:styleId="H6Char">
    <w:name w:val="H6 Char"/>
    <w:link w:val="H6"/>
    <w:qFormat/>
    <w:locked/>
    <w:rsid w:val="00B13304"/>
    <w:rPr>
      <w:rFonts w:ascii="Arial" w:eastAsia="Times New Roman" w:hAnsi="Arial"/>
    </w:rPr>
  </w:style>
  <w:style w:type="character" w:customStyle="1" w:styleId="CRCoverPageChar">
    <w:name w:val="CR Cover Page Char"/>
    <w:link w:val="CRCoverPage"/>
    <w:locked/>
    <w:rsid w:val="00B13304"/>
    <w:rPr>
      <w:rFonts w:ascii="Arial" w:hAnsi="Arial" w:cs="Arial"/>
      <w:lang w:val="en-GB" w:eastAsia="en-US"/>
    </w:rPr>
  </w:style>
  <w:style w:type="paragraph" w:customStyle="1" w:styleId="CRCoverPage">
    <w:name w:val="CR Cover Page"/>
    <w:link w:val="CRCoverPageChar"/>
    <w:rsid w:val="00B13304"/>
    <w:pPr>
      <w:spacing w:after="120"/>
    </w:pPr>
    <w:rPr>
      <w:rFonts w:ascii="Arial" w:hAnsi="Arial" w:cs="Arial"/>
      <w:lang w:eastAsia="en-US"/>
    </w:rPr>
  </w:style>
  <w:style w:type="paragraph" w:customStyle="1" w:styleId="tdoc-header">
    <w:name w:val="tdoc-header"/>
    <w:uiPriority w:val="99"/>
    <w:rsid w:val="00B13304"/>
    <w:rPr>
      <w:rFonts w:ascii="Arial" w:eastAsia="Yu Mincho" w:hAnsi="Arial"/>
      <w:noProof/>
      <w:sz w:val="24"/>
      <w:lang w:eastAsia="en-US"/>
    </w:rPr>
  </w:style>
  <w:style w:type="paragraph" w:customStyle="1" w:styleId="ZchnZchn">
    <w:name w:val="Zchn Zchn"/>
    <w:uiPriority w:val="99"/>
    <w:semiHidden/>
    <w:rsid w:val="00B13304"/>
    <w:pPr>
      <w:keepNext/>
      <w:numPr>
        <w:numId w:val="7"/>
      </w:numPr>
      <w:autoSpaceDE w:val="0"/>
      <w:autoSpaceDN w:val="0"/>
      <w:adjustRightInd w:val="0"/>
      <w:spacing w:before="60" w:after="60"/>
      <w:jc w:val="both"/>
    </w:pPr>
    <w:rPr>
      <w:rFonts w:ascii="Arial" w:eastAsia="SimSun" w:hAnsi="Arial" w:cs="Arial"/>
      <w:color w:val="0000FF"/>
      <w:kern w:val="2"/>
      <w:lang w:val="en-US" w:eastAsia="zh-CN"/>
    </w:rPr>
  </w:style>
  <w:style w:type="paragraph" w:customStyle="1" w:styleId="References">
    <w:name w:val="References"/>
    <w:basedOn w:val="Normal"/>
    <w:next w:val="Normal"/>
    <w:uiPriority w:val="99"/>
    <w:rsid w:val="00B13304"/>
    <w:pPr>
      <w:widowControl w:val="0"/>
      <w:numPr>
        <w:numId w:val="8"/>
      </w:numPr>
      <w:tabs>
        <w:tab w:val="clear" w:pos="502"/>
      </w:tabs>
      <w:snapToGrid w:val="0"/>
      <w:spacing w:after="60"/>
      <w:ind w:left="720"/>
      <w:jc w:val="both"/>
    </w:pPr>
    <w:rPr>
      <w:rFonts w:ascii="Calibri" w:eastAsia="SimSun" w:hAnsi="Calibri"/>
      <w:kern w:val="2"/>
      <w:sz w:val="21"/>
      <w:szCs w:val="16"/>
      <w:lang w:val="en-US" w:eastAsia="zh-CN"/>
    </w:rPr>
  </w:style>
  <w:style w:type="paragraph" w:customStyle="1" w:styleId="FL">
    <w:name w:val="FL"/>
    <w:basedOn w:val="Normal"/>
    <w:uiPriority w:val="99"/>
    <w:rsid w:val="00B13304"/>
    <w:pPr>
      <w:keepNext/>
      <w:keepLines/>
      <w:widowControl w:val="0"/>
      <w:spacing w:before="60" w:after="0"/>
      <w:jc w:val="center"/>
    </w:pPr>
    <w:rPr>
      <w:rFonts w:ascii="Arial" w:hAnsi="Arial"/>
      <w:b/>
      <w:kern w:val="2"/>
      <w:sz w:val="21"/>
      <w:szCs w:val="22"/>
      <w:lang w:val="en-US" w:eastAsia="zh-CN"/>
    </w:rPr>
  </w:style>
  <w:style w:type="paragraph" w:customStyle="1" w:styleId="enumlev1">
    <w:name w:val="enumlev1"/>
    <w:basedOn w:val="Normal"/>
    <w:uiPriority w:val="99"/>
    <w:rsid w:val="00B13304"/>
    <w:pPr>
      <w:widowControl w:val="0"/>
      <w:tabs>
        <w:tab w:val="left" w:pos="794"/>
        <w:tab w:val="left" w:pos="1191"/>
        <w:tab w:val="left" w:pos="1588"/>
        <w:tab w:val="left" w:pos="1985"/>
      </w:tabs>
      <w:spacing w:before="80" w:after="0"/>
      <w:ind w:left="794" w:hanging="794"/>
      <w:jc w:val="both"/>
    </w:pPr>
    <w:rPr>
      <w:rFonts w:ascii="Calibri" w:hAnsi="Calibri"/>
      <w:kern w:val="2"/>
      <w:sz w:val="24"/>
      <w:szCs w:val="22"/>
      <w:lang w:val="fr-FR" w:eastAsia="zh-CN"/>
    </w:rPr>
  </w:style>
  <w:style w:type="paragraph" w:customStyle="1" w:styleId="TableText">
    <w:name w:val="TableText"/>
    <w:basedOn w:val="Normal"/>
    <w:uiPriority w:val="99"/>
    <w:rsid w:val="00B13304"/>
    <w:pPr>
      <w:keepNext/>
      <w:keepLines/>
      <w:widowControl w:val="0"/>
      <w:snapToGrid w:val="0"/>
      <w:spacing w:after="0"/>
      <w:jc w:val="center"/>
    </w:pPr>
    <w:rPr>
      <w:rFonts w:ascii="Calibri" w:hAnsi="Calibri"/>
      <w:kern w:val="2"/>
      <w:sz w:val="21"/>
      <w:szCs w:val="22"/>
      <w:lang w:val="en-US" w:eastAsia="zh-CN"/>
    </w:rPr>
  </w:style>
  <w:style w:type="paragraph" w:customStyle="1" w:styleId="INDENT1">
    <w:name w:val="INDENT1"/>
    <w:basedOn w:val="Normal"/>
    <w:uiPriority w:val="99"/>
    <w:rsid w:val="00B13304"/>
    <w:pPr>
      <w:widowControl w:val="0"/>
      <w:spacing w:after="0"/>
      <w:ind w:left="851"/>
      <w:jc w:val="both"/>
    </w:pPr>
    <w:rPr>
      <w:rFonts w:ascii="Calibri" w:hAnsi="Calibri"/>
      <w:kern w:val="2"/>
      <w:sz w:val="21"/>
      <w:szCs w:val="22"/>
      <w:lang w:val="en-US" w:eastAsia="ko-KR"/>
    </w:rPr>
  </w:style>
  <w:style w:type="paragraph" w:customStyle="1" w:styleId="INDENT2">
    <w:name w:val="INDENT2"/>
    <w:basedOn w:val="Normal"/>
    <w:uiPriority w:val="99"/>
    <w:rsid w:val="00B13304"/>
    <w:pPr>
      <w:widowControl w:val="0"/>
      <w:spacing w:after="0"/>
      <w:ind w:left="1135" w:hanging="284"/>
      <w:jc w:val="both"/>
    </w:pPr>
    <w:rPr>
      <w:rFonts w:ascii="Calibri" w:hAnsi="Calibri"/>
      <w:kern w:val="2"/>
      <w:sz w:val="21"/>
      <w:szCs w:val="22"/>
      <w:lang w:val="en-US" w:eastAsia="ko-KR"/>
    </w:rPr>
  </w:style>
  <w:style w:type="paragraph" w:customStyle="1" w:styleId="INDENT3">
    <w:name w:val="INDENT3"/>
    <w:basedOn w:val="Normal"/>
    <w:uiPriority w:val="99"/>
    <w:rsid w:val="00B13304"/>
    <w:pPr>
      <w:widowControl w:val="0"/>
      <w:spacing w:after="0"/>
      <w:ind w:left="1701" w:hanging="567"/>
      <w:jc w:val="both"/>
    </w:pPr>
    <w:rPr>
      <w:rFonts w:ascii="Calibri" w:hAnsi="Calibri"/>
      <w:kern w:val="2"/>
      <w:sz w:val="21"/>
      <w:szCs w:val="22"/>
      <w:lang w:val="en-US" w:eastAsia="ko-KR"/>
    </w:rPr>
  </w:style>
  <w:style w:type="paragraph" w:customStyle="1" w:styleId="FigureTitle">
    <w:name w:val="Figure_Title"/>
    <w:basedOn w:val="Normal"/>
    <w:next w:val="Normal"/>
    <w:uiPriority w:val="99"/>
    <w:rsid w:val="00B13304"/>
    <w:pPr>
      <w:keepLines/>
      <w:widowControl w:val="0"/>
      <w:tabs>
        <w:tab w:val="left" w:pos="794"/>
        <w:tab w:val="left" w:pos="1191"/>
        <w:tab w:val="left" w:pos="1588"/>
        <w:tab w:val="left" w:pos="1985"/>
      </w:tabs>
      <w:spacing w:before="120" w:after="480"/>
      <w:jc w:val="center"/>
    </w:pPr>
    <w:rPr>
      <w:rFonts w:ascii="Calibri" w:hAnsi="Calibri"/>
      <w:b/>
      <w:kern w:val="2"/>
      <w:sz w:val="24"/>
      <w:szCs w:val="22"/>
      <w:lang w:val="en-US" w:eastAsia="ko-KR"/>
    </w:rPr>
  </w:style>
  <w:style w:type="paragraph" w:customStyle="1" w:styleId="RecCCITT">
    <w:name w:val="Rec_CCITT_#"/>
    <w:basedOn w:val="Normal"/>
    <w:uiPriority w:val="99"/>
    <w:rsid w:val="00B13304"/>
    <w:pPr>
      <w:keepNext/>
      <w:keepLines/>
      <w:widowControl w:val="0"/>
      <w:spacing w:after="0"/>
      <w:jc w:val="both"/>
    </w:pPr>
    <w:rPr>
      <w:rFonts w:ascii="Calibri" w:hAnsi="Calibri"/>
      <w:b/>
      <w:kern w:val="2"/>
      <w:sz w:val="21"/>
      <w:szCs w:val="22"/>
      <w:lang w:val="en-US" w:eastAsia="ko-KR"/>
    </w:rPr>
  </w:style>
  <w:style w:type="paragraph" w:customStyle="1" w:styleId="enumlev2">
    <w:name w:val="enumlev2"/>
    <w:basedOn w:val="Normal"/>
    <w:uiPriority w:val="99"/>
    <w:rsid w:val="00B13304"/>
    <w:pPr>
      <w:widowControl w:val="0"/>
      <w:tabs>
        <w:tab w:val="left" w:pos="794"/>
        <w:tab w:val="left" w:pos="1191"/>
        <w:tab w:val="left" w:pos="1588"/>
        <w:tab w:val="left" w:pos="1985"/>
      </w:tabs>
      <w:spacing w:before="86" w:after="0"/>
      <w:ind w:left="1588" w:hanging="397"/>
      <w:jc w:val="both"/>
    </w:pPr>
    <w:rPr>
      <w:rFonts w:ascii="Calibri" w:hAnsi="Calibri"/>
      <w:kern w:val="2"/>
      <w:sz w:val="21"/>
      <w:szCs w:val="22"/>
      <w:lang w:val="en-US" w:eastAsia="ko-KR"/>
    </w:rPr>
  </w:style>
  <w:style w:type="paragraph" w:customStyle="1" w:styleId="BL">
    <w:name w:val="BL"/>
    <w:basedOn w:val="Normal"/>
    <w:uiPriority w:val="99"/>
    <w:rsid w:val="00B13304"/>
    <w:pPr>
      <w:widowControl w:val="0"/>
      <w:tabs>
        <w:tab w:val="num" w:pos="630"/>
        <w:tab w:val="left" w:pos="851"/>
      </w:tabs>
      <w:spacing w:after="0"/>
      <w:ind w:left="630" w:hanging="630"/>
      <w:jc w:val="both"/>
    </w:pPr>
    <w:rPr>
      <w:rFonts w:ascii="Calibri" w:hAnsi="Calibri"/>
      <w:kern w:val="2"/>
      <w:sz w:val="21"/>
      <w:szCs w:val="22"/>
      <w:lang w:val="en-US" w:eastAsia="ko-KR"/>
    </w:rPr>
  </w:style>
  <w:style w:type="paragraph" w:customStyle="1" w:styleId="BN">
    <w:name w:val="BN"/>
    <w:basedOn w:val="Normal"/>
    <w:uiPriority w:val="99"/>
    <w:rsid w:val="00B13304"/>
    <w:pPr>
      <w:widowControl w:val="0"/>
      <w:spacing w:after="0"/>
      <w:ind w:left="567" w:hanging="283"/>
      <w:jc w:val="both"/>
    </w:pPr>
    <w:rPr>
      <w:rFonts w:ascii="Calibri" w:hAnsi="Calibri"/>
      <w:kern w:val="2"/>
      <w:sz w:val="21"/>
      <w:szCs w:val="22"/>
      <w:lang w:val="en-US" w:eastAsia="ko-KR"/>
    </w:rPr>
  </w:style>
  <w:style w:type="paragraph" w:customStyle="1" w:styleId="MTDisplayEquation">
    <w:name w:val="MTDisplayEquation"/>
    <w:basedOn w:val="Normal"/>
    <w:uiPriority w:val="99"/>
    <w:rsid w:val="00B13304"/>
    <w:pPr>
      <w:widowControl w:val="0"/>
      <w:tabs>
        <w:tab w:val="center" w:pos="4820"/>
        <w:tab w:val="right" w:pos="9640"/>
      </w:tabs>
      <w:spacing w:after="0"/>
      <w:jc w:val="both"/>
    </w:pPr>
    <w:rPr>
      <w:rFonts w:ascii="Calibri" w:hAnsi="Calibri"/>
      <w:kern w:val="2"/>
      <w:sz w:val="21"/>
      <w:szCs w:val="22"/>
      <w:lang w:val="en-US"/>
    </w:rPr>
  </w:style>
  <w:style w:type="character" w:customStyle="1" w:styleId="B6Char">
    <w:name w:val="B6 Char"/>
    <w:link w:val="B6"/>
    <w:locked/>
    <w:rsid w:val="00B13304"/>
    <w:rPr>
      <w:rFonts w:ascii="Calibri" w:hAnsi="Calibri"/>
      <w:kern w:val="2"/>
      <w:sz w:val="21"/>
      <w:szCs w:val="22"/>
      <w:lang w:eastAsia="x-none"/>
    </w:rPr>
  </w:style>
  <w:style w:type="paragraph" w:customStyle="1" w:styleId="B6">
    <w:name w:val="B6"/>
    <w:basedOn w:val="B5"/>
    <w:link w:val="B6Char"/>
    <w:rsid w:val="00B13304"/>
    <w:pPr>
      <w:widowControl w:val="0"/>
      <w:spacing w:after="0"/>
      <w:jc w:val="both"/>
    </w:pPr>
    <w:rPr>
      <w:rFonts w:ascii="Calibri" w:hAnsi="Calibri"/>
      <w:kern w:val="2"/>
      <w:sz w:val="21"/>
      <w:szCs w:val="22"/>
      <w:lang w:val="en-US" w:eastAsia="x-none"/>
    </w:rPr>
  </w:style>
  <w:style w:type="paragraph" w:customStyle="1" w:styleId="Meetingcaption">
    <w:name w:val="Meeting caption"/>
    <w:basedOn w:val="Normal"/>
    <w:uiPriority w:val="99"/>
    <w:rsid w:val="00B13304"/>
    <w:pPr>
      <w:framePr w:w="4120" w:hSpace="141" w:wrap="auto" w:vAnchor="text" w:hAnchor="text" w:y="3"/>
      <w:widowControl w:val="0"/>
      <w:pBdr>
        <w:top w:val="single" w:sz="6" w:space="1" w:color="auto"/>
        <w:left w:val="single" w:sz="6" w:space="1" w:color="auto"/>
        <w:bottom w:val="single" w:sz="6" w:space="1" w:color="auto"/>
        <w:right w:val="single" w:sz="6" w:space="1" w:color="auto"/>
      </w:pBdr>
      <w:spacing w:after="120"/>
      <w:jc w:val="both"/>
    </w:pPr>
    <w:rPr>
      <w:rFonts w:ascii="Calibri" w:hAnsi="Calibri"/>
      <w:kern w:val="2"/>
      <w:sz w:val="21"/>
      <w:szCs w:val="22"/>
      <w:lang w:val="fr-FR" w:eastAsia="ko-KR"/>
    </w:rPr>
  </w:style>
  <w:style w:type="paragraph" w:customStyle="1" w:styleId="FT">
    <w:name w:val="FT"/>
    <w:basedOn w:val="Normal"/>
    <w:uiPriority w:val="99"/>
    <w:rsid w:val="00B13304"/>
    <w:pPr>
      <w:widowControl w:val="0"/>
      <w:spacing w:after="0"/>
      <w:jc w:val="both"/>
    </w:pPr>
    <w:rPr>
      <w:rFonts w:ascii="Arial" w:hAnsi="Arial" w:cs="Arial"/>
      <w:b/>
      <w:kern w:val="2"/>
      <w:sz w:val="21"/>
      <w:szCs w:val="22"/>
      <w:lang w:val="en-US" w:eastAsia="ko-KR"/>
    </w:rPr>
  </w:style>
  <w:style w:type="paragraph" w:customStyle="1" w:styleId="Tadc">
    <w:name w:val="Tadc"/>
    <w:basedOn w:val="Normal"/>
    <w:uiPriority w:val="99"/>
    <w:rsid w:val="00B13304"/>
    <w:pPr>
      <w:widowControl w:val="0"/>
      <w:spacing w:after="0"/>
      <w:jc w:val="both"/>
    </w:pPr>
    <w:rPr>
      <w:rFonts w:ascii="Calibri" w:hAnsi="Calibri" w:cs="v4.2.0"/>
      <w:kern w:val="2"/>
      <w:sz w:val="21"/>
      <w:szCs w:val="22"/>
      <w:lang w:val="en-US"/>
    </w:rPr>
  </w:style>
  <w:style w:type="paragraph" w:customStyle="1" w:styleId="Separation">
    <w:name w:val="Separation"/>
    <w:basedOn w:val="Heading1"/>
    <w:next w:val="Normal"/>
    <w:uiPriority w:val="99"/>
    <w:rsid w:val="00B13304"/>
    <w:pPr>
      <w:pBdr>
        <w:top w:val="none" w:sz="0" w:space="0" w:color="auto"/>
      </w:pBdr>
    </w:pPr>
    <w:rPr>
      <w:rFonts w:eastAsia="Malgun Gothic"/>
      <w:b/>
      <w:color w:val="0000FF"/>
      <w:lang w:eastAsia="zh-CN"/>
    </w:rPr>
  </w:style>
  <w:style w:type="paragraph" w:customStyle="1" w:styleId="Note">
    <w:name w:val="Note"/>
    <w:basedOn w:val="Normal"/>
    <w:uiPriority w:val="99"/>
    <w:rsid w:val="00B13304"/>
    <w:pPr>
      <w:widowControl w:val="0"/>
      <w:spacing w:after="0"/>
      <w:ind w:left="568" w:hanging="284"/>
      <w:jc w:val="both"/>
    </w:pPr>
    <w:rPr>
      <w:rFonts w:ascii="Calibri" w:eastAsia="MS Mincho" w:hAnsi="Calibri"/>
      <w:kern w:val="2"/>
      <w:sz w:val="21"/>
      <w:szCs w:val="22"/>
      <w:lang w:val="en-US" w:eastAsia="zh-CN"/>
    </w:rPr>
  </w:style>
  <w:style w:type="paragraph" w:customStyle="1" w:styleId="tabletext0">
    <w:name w:val="table text"/>
    <w:basedOn w:val="Normal"/>
    <w:next w:val="Normal"/>
    <w:uiPriority w:val="99"/>
    <w:rsid w:val="00B13304"/>
    <w:pPr>
      <w:widowControl w:val="0"/>
      <w:spacing w:after="0"/>
      <w:jc w:val="both"/>
    </w:pPr>
    <w:rPr>
      <w:rFonts w:ascii="Calibri" w:eastAsia="MS Mincho" w:hAnsi="Calibri"/>
      <w:i/>
      <w:kern w:val="2"/>
      <w:sz w:val="21"/>
      <w:szCs w:val="22"/>
      <w:lang w:val="en-US" w:eastAsia="zh-CN"/>
    </w:rPr>
  </w:style>
  <w:style w:type="paragraph" w:customStyle="1" w:styleId="Bullet">
    <w:name w:val="Bullet"/>
    <w:basedOn w:val="Normal"/>
    <w:uiPriority w:val="99"/>
    <w:rsid w:val="00B13304"/>
    <w:pPr>
      <w:widowControl w:val="0"/>
      <w:tabs>
        <w:tab w:val="num" w:pos="926"/>
      </w:tabs>
      <w:spacing w:after="0"/>
      <w:ind w:left="926" w:hanging="360"/>
      <w:jc w:val="both"/>
    </w:pPr>
    <w:rPr>
      <w:rFonts w:ascii="Calibri" w:eastAsia="MS Mincho" w:hAnsi="Calibri"/>
      <w:kern w:val="2"/>
      <w:sz w:val="21"/>
      <w:szCs w:val="22"/>
      <w:lang w:val="en-US" w:eastAsia="zh-CN"/>
    </w:rPr>
  </w:style>
  <w:style w:type="paragraph" w:customStyle="1" w:styleId="TOC91">
    <w:name w:val="TOC 91"/>
    <w:basedOn w:val="TOC8"/>
    <w:uiPriority w:val="99"/>
    <w:rsid w:val="00B13304"/>
    <w:pPr>
      <w:ind w:left="1418" w:hanging="1418"/>
    </w:pPr>
    <w:rPr>
      <w:rFonts w:eastAsia="MS Mincho"/>
      <w:lang w:val="en-US" w:eastAsia="ja-JP"/>
    </w:rPr>
  </w:style>
  <w:style w:type="paragraph" w:customStyle="1" w:styleId="Caption1">
    <w:name w:val="Caption1"/>
    <w:basedOn w:val="Normal"/>
    <w:next w:val="Normal"/>
    <w:uiPriority w:val="99"/>
    <w:rsid w:val="00B13304"/>
    <w:pPr>
      <w:widowControl w:val="0"/>
      <w:spacing w:before="120" w:after="120"/>
      <w:jc w:val="both"/>
    </w:pPr>
    <w:rPr>
      <w:rFonts w:ascii="Calibri" w:eastAsia="MS Mincho" w:hAnsi="Calibri"/>
      <w:b/>
      <w:kern w:val="2"/>
      <w:sz w:val="21"/>
      <w:szCs w:val="22"/>
      <w:lang w:val="en-US" w:eastAsia="zh-CN"/>
    </w:rPr>
  </w:style>
  <w:style w:type="paragraph" w:customStyle="1" w:styleId="HE">
    <w:name w:val="HE"/>
    <w:basedOn w:val="Normal"/>
    <w:uiPriority w:val="99"/>
    <w:rsid w:val="00B13304"/>
    <w:pPr>
      <w:widowControl w:val="0"/>
      <w:spacing w:after="0"/>
      <w:jc w:val="both"/>
    </w:pPr>
    <w:rPr>
      <w:rFonts w:ascii="Calibri" w:eastAsia="MS Mincho" w:hAnsi="Calibri"/>
      <w:b/>
      <w:kern w:val="2"/>
      <w:sz w:val="21"/>
      <w:szCs w:val="22"/>
      <w:lang w:val="en-US" w:eastAsia="zh-CN"/>
    </w:rPr>
  </w:style>
  <w:style w:type="paragraph" w:customStyle="1" w:styleId="HO">
    <w:name w:val="HO"/>
    <w:basedOn w:val="Normal"/>
    <w:uiPriority w:val="99"/>
    <w:rsid w:val="00B13304"/>
    <w:pPr>
      <w:widowControl w:val="0"/>
      <w:spacing w:after="0"/>
      <w:jc w:val="right"/>
    </w:pPr>
    <w:rPr>
      <w:rFonts w:ascii="Calibri" w:eastAsia="MS Mincho" w:hAnsi="Calibri"/>
      <w:b/>
      <w:kern w:val="2"/>
      <w:sz w:val="21"/>
      <w:szCs w:val="22"/>
      <w:lang w:val="en-US" w:eastAsia="zh-CN"/>
    </w:rPr>
  </w:style>
  <w:style w:type="paragraph" w:customStyle="1" w:styleId="WP">
    <w:name w:val="WP"/>
    <w:basedOn w:val="Normal"/>
    <w:uiPriority w:val="99"/>
    <w:rsid w:val="00B13304"/>
    <w:pPr>
      <w:widowControl w:val="0"/>
      <w:spacing w:after="0"/>
      <w:jc w:val="both"/>
    </w:pPr>
    <w:rPr>
      <w:rFonts w:ascii="Calibri" w:eastAsia="MS Mincho" w:hAnsi="Calibri"/>
      <w:kern w:val="2"/>
      <w:sz w:val="21"/>
      <w:szCs w:val="22"/>
      <w:lang w:val="en-US" w:eastAsia="zh-CN"/>
    </w:rPr>
  </w:style>
  <w:style w:type="paragraph" w:customStyle="1" w:styleId="ZK">
    <w:name w:val="ZK"/>
    <w:uiPriority w:val="99"/>
    <w:rsid w:val="00B13304"/>
    <w:pPr>
      <w:spacing w:after="240" w:line="240" w:lineRule="atLeast"/>
      <w:ind w:left="1191" w:right="113" w:hanging="1191"/>
    </w:pPr>
    <w:rPr>
      <w:rFonts w:eastAsia="MS Mincho"/>
      <w:lang w:eastAsia="en-US"/>
    </w:rPr>
  </w:style>
  <w:style w:type="paragraph" w:customStyle="1" w:styleId="ZC">
    <w:name w:val="ZC"/>
    <w:uiPriority w:val="99"/>
    <w:rsid w:val="00B13304"/>
    <w:pPr>
      <w:spacing w:line="360" w:lineRule="atLeast"/>
      <w:jc w:val="center"/>
    </w:pPr>
    <w:rPr>
      <w:rFonts w:eastAsia="MS Mincho"/>
      <w:lang w:eastAsia="en-US"/>
    </w:rPr>
  </w:style>
  <w:style w:type="paragraph" w:customStyle="1" w:styleId="FooterCentred">
    <w:name w:val="FooterCentred"/>
    <w:basedOn w:val="Footer"/>
    <w:uiPriority w:val="99"/>
    <w:rsid w:val="00B13304"/>
    <w:pPr>
      <w:tabs>
        <w:tab w:val="center" w:pos="4678"/>
        <w:tab w:val="right" w:pos="9356"/>
      </w:tabs>
      <w:jc w:val="both"/>
      <w:textAlignment w:val="auto"/>
    </w:pPr>
    <w:rPr>
      <w:rFonts w:ascii="Times New Roman" w:eastAsia="MS Mincho" w:hAnsi="Times New Roman" w:cs="Arial"/>
      <w:b w:val="0"/>
      <w:i w:val="0"/>
      <w:noProof w:val="0"/>
      <w:sz w:val="20"/>
      <w:lang w:val="en-US"/>
    </w:rPr>
  </w:style>
  <w:style w:type="paragraph" w:customStyle="1" w:styleId="Para1">
    <w:name w:val="Para1"/>
    <w:basedOn w:val="Normal"/>
    <w:uiPriority w:val="99"/>
    <w:rsid w:val="00B13304"/>
    <w:pPr>
      <w:widowControl w:val="0"/>
      <w:spacing w:before="120" w:after="120"/>
      <w:jc w:val="both"/>
    </w:pPr>
    <w:rPr>
      <w:rFonts w:ascii="Calibri" w:eastAsia="MS Mincho" w:hAnsi="Calibri"/>
      <w:kern w:val="2"/>
      <w:sz w:val="21"/>
      <w:szCs w:val="22"/>
      <w:lang w:val="en-US" w:eastAsia="zh-CN"/>
    </w:rPr>
  </w:style>
  <w:style w:type="paragraph" w:customStyle="1" w:styleId="Teststep">
    <w:name w:val="Test step"/>
    <w:basedOn w:val="Normal"/>
    <w:uiPriority w:val="99"/>
    <w:rsid w:val="00B13304"/>
    <w:pPr>
      <w:widowControl w:val="0"/>
      <w:tabs>
        <w:tab w:val="left" w:pos="720"/>
      </w:tabs>
      <w:spacing w:after="0"/>
      <w:ind w:left="720" w:hanging="720"/>
      <w:jc w:val="both"/>
    </w:pPr>
    <w:rPr>
      <w:rFonts w:ascii="Calibri" w:eastAsia="MS Mincho" w:hAnsi="Calibri"/>
      <w:kern w:val="2"/>
      <w:sz w:val="21"/>
      <w:szCs w:val="22"/>
      <w:lang w:val="en-US" w:eastAsia="zh-CN"/>
    </w:rPr>
  </w:style>
  <w:style w:type="paragraph" w:customStyle="1" w:styleId="TableTitle">
    <w:name w:val="TableTitle"/>
    <w:basedOn w:val="Normal"/>
    <w:uiPriority w:val="99"/>
    <w:rsid w:val="00B13304"/>
    <w:pPr>
      <w:keepNext/>
      <w:keepLines/>
      <w:widowControl w:val="0"/>
      <w:spacing w:after="60"/>
      <w:ind w:left="210"/>
      <w:jc w:val="center"/>
    </w:pPr>
    <w:rPr>
      <w:rFonts w:ascii="CG Times (WN)" w:eastAsia="MS Mincho" w:hAnsi="CG Times (WN)"/>
      <w:b/>
      <w:kern w:val="2"/>
      <w:sz w:val="21"/>
      <w:szCs w:val="22"/>
      <w:lang w:val="en-US" w:eastAsia="zh-CN"/>
    </w:rPr>
  </w:style>
  <w:style w:type="paragraph" w:customStyle="1" w:styleId="TableofFigures1">
    <w:name w:val="Table of Figures1"/>
    <w:basedOn w:val="Normal"/>
    <w:next w:val="Normal"/>
    <w:uiPriority w:val="99"/>
    <w:rsid w:val="00B13304"/>
    <w:pPr>
      <w:widowControl w:val="0"/>
      <w:spacing w:after="0"/>
      <w:ind w:left="400" w:hanging="400"/>
      <w:jc w:val="center"/>
    </w:pPr>
    <w:rPr>
      <w:rFonts w:ascii="Calibri" w:eastAsia="MS Mincho" w:hAnsi="Calibri"/>
      <w:b/>
      <w:kern w:val="2"/>
      <w:sz w:val="21"/>
      <w:szCs w:val="22"/>
      <w:lang w:val="en-US" w:eastAsia="zh-CN"/>
    </w:rPr>
  </w:style>
  <w:style w:type="paragraph" w:customStyle="1" w:styleId="table">
    <w:name w:val="table"/>
    <w:basedOn w:val="Normal"/>
    <w:next w:val="Normal"/>
    <w:uiPriority w:val="99"/>
    <w:rsid w:val="00B13304"/>
    <w:pPr>
      <w:widowControl w:val="0"/>
      <w:spacing w:after="0"/>
      <w:jc w:val="center"/>
    </w:pPr>
    <w:rPr>
      <w:rFonts w:ascii="Calibri" w:eastAsia="MS Mincho" w:hAnsi="Calibri"/>
      <w:kern w:val="2"/>
      <w:sz w:val="21"/>
      <w:szCs w:val="22"/>
      <w:lang w:val="en-US" w:eastAsia="zh-CN"/>
    </w:rPr>
  </w:style>
  <w:style w:type="paragraph" w:customStyle="1" w:styleId="Copyright">
    <w:name w:val="Copyright"/>
    <w:basedOn w:val="Normal"/>
    <w:uiPriority w:val="99"/>
    <w:rsid w:val="00B13304"/>
    <w:pPr>
      <w:widowControl w:val="0"/>
      <w:spacing w:after="0"/>
      <w:jc w:val="center"/>
    </w:pPr>
    <w:rPr>
      <w:rFonts w:ascii="Arial" w:eastAsia="MS Mincho" w:hAnsi="Arial"/>
      <w:b/>
      <w:kern w:val="2"/>
      <w:sz w:val="16"/>
      <w:szCs w:val="22"/>
      <w:lang w:val="en-US" w:eastAsia="zh-CN"/>
    </w:rPr>
  </w:style>
  <w:style w:type="paragraph" w:customStyle="1" w:styleId="Tdoctable">
    <w:name w:val="Tdoc_table"/>
    <w:uiPriority w:val="99"/>
    <w:rsid w:val="00B13304"/>
    <w:pPr>
      <w:ind w:left="244" w:hanging="244"/>
    </w:pPr>
    <w:rPr>
      <w:rFonts w:ascii="Arial" w:eastAsia="MS Mincho" w:hAnsi="Arial"/>
      <w:noProof/>
      <w:color w:val="000000"/>
      <w:lang w:eastAsia="en-US"/>
    </w:rPr>
  </w:style>
  <w:style w:type="paragraph" w:customStyle="1" w:styleId="TitleText">
    <w:name w:val="Title Text"/>
    <w:basedOn w:val="Normal"/>
    <w:next w:val="Normal"/>
    <w:uiPriority w:val="99"/>
    <w:rsid w:val="00B13304"/>
    <w:pPr>
      <w:widowControl w:val="0"/>
      <w:spacing w:after="220"/>
      <w:jc w:val="both"/>
    </w:pPr>
    <w:rPr>
      <w:rFonts w:ascii="Calibri" w:eastAsia="MS Mincho" w:hAnsi="Calibri"/>
      <w:b/>
      <w:kern w:val="2"/>
      <w:sz w:val="21"/>
      <w:szCs w:val="22"/>
      <w:lang w:val="en-US" w:eastAsia="zh-CN"/>
    </w:rPr>
  </w:style>
  <w:style w:type="paragraph" w:customStyle="1" w:styleId="Bullets">
    <w:name w:val="Bullets"/>
    <w:basedOn w:val="Normal"/>
    <w:uiPriority w:val="99"/>
    <w:rsid w:val="00B13304"/>
    <w:pPr>
      <w:widowControl w:val="0"/>
      <w:spacing w:after="120"/>
      <w:ind w:left="283" w:hanging="283"/>
      <w:jc w:val="both"/>
    </w:pPr>
    <w:rPr>
      <w:rFonts w:ascii="CG Times (WN)" w:eastAsia="MS Mincho" w:hAnsi="CG Times (WN)"/>
      <w:kern w:val="2"/>
      <w:sz w:val="21"/>
      <w:szCs w:val="22"/>
      <w:lang w:val="en-US" w:eastAsia="de-DE"/>
    </w:rPr>
  </w:style>
  <w:style w:type="paragraph" w:customStyle="1" w:styleId="tal0">
    <w:name w:val="tal"/>
    <w:basedOn w:val="Normal"/>
    <w:uiPriority w:val="99"/>
    <w:rsid w:val="00B13304"/>
    <w:pPr>
      <w:widowControl w:val="0"/>
      <w:spacing w:before="100" w:beforeAutospacing="1" w:after="100" w:afterAutospacing="1"/>
      <w:jc w:val="both"/>
    </w:pPr>
    <w:rPr>
      <w:rFonts w:ascii="SimSun" w:eastAsia="SimSun" w:hAnsi="SimSun" w:cs="SimSun"/>
      <w:kern w:val="2"/>
      <w:sz w:val="24"/>
      <w:szCs w:val="22"/>
      <w:lang w:val="en-US" w:eastAsia="zh-CN"/>
    </w:rPr>
  </w:style>
  <w:style w:type="paragraph" w:customStyle="1" w:styleId="a">
    <w:name w:val="수정"/>
    <w:uiPriority w:val="99"/>
    <w:semiHidden/>
    <w:rsid w:val="00B13304"/>
    <w:rPr>
      <w:rFonts w:eastAsia="Batang"/>
      <w:lang w:eastAsia="en-US"/>
    </w:rPr>
  </w:style>
  <w:style w:type="paragraph" w:customStyle="1" w:styleId="1">
    <w:name w:val="修订1"/>
    <w:uiPriority w:val="99"/>
    <w:semiHidden/>
    <w:rsid w:val="00B13304"/>
    <w:rPr>
      <w:rFonts w:eastAsia="Batang"/>
      <w:lang w:eastAsia="en-US"/>
    </w:rPr>
  </w:style>
  <w:style w:type="paragraph" w:customStyle="1" w:styleId="10">
    <w:name w:val="変更箇所1"/>
    <w:uiPriority w:val="99"/>
    <w:semiHidden/>
    <w:rsid w:val="00B13304"/>
    <w:rPr>
      <w:rFonts w:eastAsia="MS Mincho"/>
      <w:lang w:eastAsia="en-US"/>
    </w:rPr>
  </w:style>
  <w:style w:type="paragraph" w:customStyle="1" w:styleId="NB2">
    <w:name w:val="NB2"/>
    <w:basedOn w:val="ZG"/>
    <w:uiPriority w:val="99"/>
    <w:rsid w:val="00B13304"/>
    <w:pPr>
      <w:framePr w:wrap="notBeside"/>
    </w:pPr>
    <w:rPr>
      <w:rFonts w:eastAsia="Yu Mincho"/>
      <w:lang w:val="en-US" w:eastAsia="ko-KR"/>
    </w:rPr>
  </w:style>
  <w:style w:type="paragraph" w:customStyle="1" w:styleId="tableentry">
    <w:name w:val="table entry"/>
    <w:basedOn w:val="Normal"/>
    <w:uiPriority w:val="99"/>
    <w:rsid w:val="00B13304"/>
    <w:pPr>
      <w:keepNext/>
      <w:widowControl w:val="0"/>
      <w:spacing w:before="60" w:after="60"/>
      <w:jc w:val="both"/>
    </w:pPr>
    <w:rPr>
      <w:rFonts w:ascii="Bookman Old Style" w:eastAsia="SimSun" w:hAnsi="Bookman Old Style"/>
      <w:kern w:val="2"/>
      <w:sz w:val="21"/>
      <w:szCs w:val="22"/>
      <w:lang w:val="en-US" w:eastAsia="ko-KR"/>
    </w:rPr>
  </w:style>
  <w:style w:type="paragraph" w:customStyle="1" w:styleId="TOC92">
    <w:name w:val="TOC 92"/>
    <w:basedOn w:val="TOC8"/>
    <w:uiPriority w:val="99"/>
    <w:rsid w:val="00B13304"/>
    <w:pPr>
      <w:ind w:left="1418" w:hanging="1418"/>
    </w:pPr>
    <w:rPr>
      <w:rFonts w:eastAsia="MS Mincho"/>
      <w:lang w:val="en-US" w:eastAsia="ja-JP"/>
    </w:rPr>
  </w:style>
  <w:style w:type="paragraph" w:customStyle="1" w:styleId="Caption2">
    <w:name w:val="Caption2"/>
    <w:basedOn w:val="Normal"/>
    <w:next w:val="Normal"/>
    <w:uiPriority w:val="99"/>
    <w:rsid w:val="00B13304"/>
    <w:pPr>
      <w:widowControl w:val="0"/>
      <w:spacing w:before="120" w:after="120"/>
      <w:jc w:val="both"/>
    </w:pPr>
    <w:rPr>
      <w:rFonts w:ascii="Calibri" w:eastAsia="MS Mincho" w:hAnsi="Calibri"/>
      <w:b/>
      <w:kern w:val="2"/>
      <w:sz w:val="21"/>
      <w:szCs w:val="22"/>
      <w:lang w:val="en-US" w:eastAsia="zh-CN"/>
    </w:rPr>
  </w:style>
  <w:style w:type="paragraph" w:customStyle="1" w:styleId="TableofFigures2">
    <w:name w:val="Table of Figures2"/>
    <w:basedOn w:val="Normal"/>
    <w:next w:val="Normal"/>
    <w:uiPriority w:val="99"/>
    <w:rsid w:val="00B13304"/>
    <w:pPr>
      <w:widowControl w:val="0"/>
      <w:spacing w:after="0"/>
      <w:ind w:left="400" w:hanging="400"/>
      <w:jc w:val="center"/>
    </w:pPr>
    <w:rPr>
      <w:rFonts w:ascii="Calibri" w:eastAsia="MS Mincho" w:hAnsi="Calibri"/>
      <w:b/>
      <w:kern w:val="2"/>
      <w:sz w:val="21"/>
      <w:szCs w:val="22"/>
      <w:lang w:val="en-US" w:eastAsia="zh-CN"/>
    </w:rPr>
  </w:style>
  <w:style w:type="paragraph" w:customStyle="1" w:styleId="TOC93">
    <w:name w:val="TOC 93"/>
    <w:basedOn w:val="TOC8"/>
    <w:uiPriority w:val="99"/>
    <w:rsid w:val="00B13304"/>
    <w:pPr>
      <w:ind w:left="1418" w:hanging="1418"/>
    </w:pPr>
    <w:rPr>
      <w:rFonts w:eastAsia="MS Mincho"/>
      <w:lang w:val="en-US" w:eastAsia="ja-JP"/>
    </w:rPr>
  </w:style>
  <w:style w:type="paragraph" w:customStyle="1" w:styleId="Caption3">
    <w:name w:val="Caption3"/>
    <w:basedOn w:val="Normal"/>
    <w:next w:val="Normal"/>
    <w:uiPriority w:val="99"/>
    <w:rsid w:val="00B13304"/>
    <w:pPr>
      <w:widowControl w:val="0"/>
      <w:spacing w:before="120" w:after="120"/>
      <w:jc w:val="both"/>
    </w:pPr>
    <w:rPr>
      <w:rFonts w:ascii="Calibri" w:eastAsia="MS Mincho" w:hAnsi="Calibri"/>
      <w:b/>
      <w:kern w:val="2"/>
      <w:sz w:val="21"/>
      <w:szCs w:val="22"/>
      <w:lang w:val="en-US" w:eastAsia="zh-CN"/>
    </w:rPr>
  </w:style>
  <w:style w:type="paragraph" w:customStyle="1" w:styleId="TableofFigures3">
    <w:name w:val="Table of Figures3"/>
    <w:basedOn w:val="Normal"/>
    <w:next w:val="Normal"/>
    <w:uiPriority w:val="99"/>
    <w:rsid w:val="00B13304"/>
    <w:pPr>
      <w:widowControl w:val="0"/>
      <w:spacing w:after="0"/>
      <w:ind w:left="400" w:hanging="400"/>
      <w:jc w:val="center"/>
    </w:pPr>
    <w:rPr>
      <w:rFonts w:ascii="Calibri" w:eastAsia="MS Mincho" w:hAnsi="Calibri"/>
      <w:b/>
      <w:kern w:val="2"/>
      <w:sz w:val="21"/>
      <w:szCs w:val="22"/>
      <w:lang w:val="en-US" w:eastAsia="zh-CN"/>
    </w:rPr>
  </w:style>
  <w:style w:type="paragraph" w:customStyle="1" w:styleId="Default">
    <w:name w:val="Default"/>
    <w:uiPriority w:val="99"/>
    <w:rsid w:val="00B13304"/>
    <w:pPr>
      <w:autoSpaceDE w:val="0"/>
      <w:autoSpaceDN w:val="0"/>
      <w:adjustRightInd w:val="0"/>
    </w:pPr>
    <w:rPr>
      <w:rFonts w:ascii="Arial" w:eastAsia="SimSun" w:hAnsi="Arial" w:cs="Arial"/>
      <w:color w:val="000000"/>
      <w:sz w:val="24"/>
      <w:szCs w:val="24"/>
      <w:lang w:val="fi-FI" w:eastAsia="fi-FI"/>
    </w:rPr>
  </w:style>
  <w:style w:type="character" w:styleId="FootnoteReference">
    <w:name w:val="footnote reference"/>
    <w:rsid w:val="007A0580"/>
    <w:rPr>
      <w:b/>
      <w:position w:val="6"/>
      <w:sz w:val="16"/>
    </w:rPr>
  </w:style>
  <w:style w:type="character" w:styleId="PlaceholderText">
    <w:name w:val="Placeholder Text"/>
    <w:uiPriority w:val="99"/>
    <w:semiHidden/>
    <w:rsid w:val="00B13304"/>
    <w:rPr>
      <w:color w:val="808080"/>
    </w:rPr>
  </w:style>
  <w:style w:type="character" w:styleId="IntenseEmphasis">
    <w:name w:val="Intense Emphasis"/>
    <w:uiPriority w:val="21"/>
    <w:qFormat/>
    <w:rsid w:val="00B13304"/>
    <w:rPr>
      <w:b/>
      <w:bCs/>
      <w:i/>
      <w:iCs/>
      <w:color w:val="4F81BD"/>
    </w:rPr>
  </w:style>
  <w:style w:type="character" w:customStyle="1" w:styleId="B1Char1">
    <w:name w:val="B1 Char1"/>
    <w:qFormat/>
    <w:rsid w:val="00B13304"/>
    <w:rPr>
      <w:lang w:eastAsia="en-US"/>
    </w:rPr>
  </w:style>
  <w:style w:type="character" w:customStyle="1" w:styleId="TALCar">
    <w:name w:val="TAL Car"/>
    <w:qFormat/>
    <w:rsid w:val="00B13304"/>
    <w:rPr>
      <w:rFonts w:ascii="Arial" w:hAnsi="Arial" w:cs="Arial" w:hint="default"/>
      <w:sz w:val="18"/>
      <w:lang w:val="en-GB" w:eastAsia="en-US" w:bidi="ar-SA"/>
    </w:rPr>
  </w:style>
  <w:style w:type="character" w:customStyle="1" w:styleId="EXChar">
    <w:name w:val="EX Char"/>
    <w:qFormat/>
    <w:rsid w:val="00B13304"/>
    <w:rPr>
      <w:rFonts w:ascii="Times New Roman" w:hAnsi="Times New Roman" w:cs="Times New Roman" w:hint="default"/>
      <w:lang w:val="en-GB"/>
    </w:rPr>
  </w:style>
  <w:style w:type="character" w:customStyle="1" w:styleId="msoins0">
    <w:name w:val="msoins"/>
    <w:rsid w:val="00B13304"/>
  </w:style>
  <w:style w:type="character" w:customStyle="1" w:styleId="TACCar">
    <w:name w:val="TAC Car"/>
    <w:rsid w:val="00B13304"/>
    <w:rPr>
      <w:rFonts w:ascii="Arial" w:eastAsia="Times New Roman" w:hAnsi="Arial" w:cs="Arial" w:hint="default"/>
      <w:sz w:val="18"/>
      <w:lang w:val="en-GB" w:eastAsia="en-US" w:bidi="ar-SA"/>
    </w:rPr>
  </w:style>
  <w:style w:type="character" w:customStyle="1" w:styleId="TAL1">
    <w:name w:val="TAL (文字)"/>
    <w:rsid w:val="00B13304"/>
    <w:rPr>
      <w:rFonts w:ascii="Arial" w:hAnsi="Arial" w:cs="Arial" w:hint="default"/>
      <w:sz w:val="18"/>
      <w:lang w:val="en-GB"/>
    </w:rPr>
  </w:style>
  <w:style w:type="character" w:customStyle="1" w:styleId="EditorsNoteCarCar">
    <w:name w:val="Editor's Note Car Car"/>
    <w:link w:val="EditorsNote"/>
    <w:locked/>
    <w:rsid w:val="00B13304"/>
    <w:rPr>
      <w:rFonts w:eastAsia="Times New Roman"/>
      <w:color w:val="FF0000"/>
    </w:rPr>
  </w:style>
  <w:style w:type="character" w:customStyle="1" w:styleId="M5Char">
    <w:name w:val="M5 Char"/>
    <w:aliases w:val="mh2 Char,Module heading 2 Char,heading 8 Char,Numbered Sub-list Char,h5 Char,Heading5 Char,Head5 Char,H5 Char,5 Char Char,Heading 81 Char Char,Numbered Sub-list Char Char,H5 Char Char"/>
    <w:rsid w:val="00B13304"/>
    <w:rPr>
      <w:rFonts w:ascii="Arial" w:hAnsi="Arial" w:cs="Arial" w:hint="default"/>
      <w:sz w:val="22"/>
      <w:lang w:val="en-GB" w:eastAsia="en-US"/>
    </w:rPr>
  </w:style>
  <w:style w:type="character" w:customStyle="1" w:styleId="capChar6">
    <w:name w:val="cap Char6"/>
    <w:aliases w:val="cap Char Char6,Caption Char Char5,Caption Char1 Char Char5,cap Char Char1 Char5,Caption Char Char1 Char Char5,cap Char2 Char Char Char5"/>
    <w:rsid w:val="00B13304"/>
    <w:rPr>
      <w:b/>
      <w:bCs w:val="0"/>
      <w:lang w:val="en-GB" w:eastAsia="en-US" w:bidi="ar-SA"/>
    </w:rPr>
  </w:style>
  <w:style w:type="character" w:customStyle="1" w:styleId="HeadingChar">
    <w:name w:val="Heading Char"/>
    <w:rsid w:val="00B13304"/>
    <w:rPr>
      <w:rFonts w:ascii="Arial" w:eastAsia="SimSun" w:hAnsi="Arial" w:cs="Arial" w:hint="default"/>
      <w:b/>
      <w:bCs w:val="0"/>
      <w:sz w:val="22"/>
    </w:rPr>
  </w:style>
  <w:style w:type="character" w:customStyle="1" w:styleId="EditorsNoteChar">
    <w:name w:val="Editor's Note Char"/>
    <w:rsid w:val="00B13304"/>
    <w:rPr>
      <w:rFonts w:ascii="Times New Roman" w:hAnsi="Times New Roman" w:cs="Times New Roman" w:hint="default"/>
      <w:color w:val="FF0000"/>
      <w:lang w:val="en-GB" w:eastAsia="en-US"/>
    </w:rPr>
  </w:style>
  <w:style w:type="character" w:customStyle="1" w:styleId="UnresolvedMention10">
    <w:name w:val="Unresolved Mention1"/>
    <w:uiPriority w:val="99"/>
    <w:semiHidden/>
    <w:rsid w:val="00B13304"/>
    <w:rPr>
      <w:color w:val="808080"/>
      <w:shd w:val="clear" w:color="auto" w:fill="E6E6E6"/>
    </w:rPr>
  </w:style>
  <w:style w:type="table" w:customStyle="1" w:styleId="TableGrid1">
    <w:name w:val="Table Grid1"/>
    <w:basedOn w:val="TableNormal"/>
    <w:uiPriority w:val="39"/>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Normal"/>
    <w:rsid w:val="00B13304"/>
    <w:rPr>
      <w:rFonts w:eastAsia="MS Mincho"/>
      <w:lang w:eastAsia="en-US"/>
    </w:rPr>
    <w:tblPr>
      <w:tblInd w:w="0" w:type="nil"/>
    </w:tblPr>
  </w:style>
  <w:style w:type="table" w:customStyle="1" w:styleId="Tabellengitternetz1">
    <w:name w:val="Tabellengitternetz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B13304"/>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B13304"/>
    <w:pPr>
      <w:overflowPunct w:val="0"/>
      <w:autoSpaceDE w:val="0"/>
      <w:autoSpaceDN w:val="0"/>
      <w:adjustRightInd w:val="0"/>
      <w:spacing w:after="180"/>
    </w:pPr>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B13304"/>
    <w:pPr>
      <w:spacing w:after="180"/>
    </w:pPr>
    <w:rPr>
      <w:rFonts w:ascii="CG Times (WN)" w:eastAsia="SimSun" w:hAnsi="CG Times (W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B13304"/>
    <w:rPr>
      <w:rFonts w:eastAsia="MS Mincho"/>
      <w:lang w:eastAsia="en-US"/>
    </w:rPr>
    <w:tblPr>
      <w:tblInd w:w="0" w:type="nil"/>
    </w:tblPr>
  </w:style>
  <w:style w:type="table" w:customStyle="1" w:styleId="Tabellengitternetz11">
    <w:name w:val="Tabellengitternetz1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sid w:val="00B13304"/>
    <w:rPr>
      <w:rFonts w:eastAsia="Malgun Gothic"/>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B13304"/>
    <w:pPr>
      <w:overflowPunct w:val="0"/>
      <w:autoSpaceDE w:val="0"/>
      <w:autoSpaceDN w:val="0"/>
      <w:adjustRightInd w:val="0"/>
      <w:spacing w:after="180"/>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rsid w:val="00B13304"/>
    <w:pPr>
      <w:overflowPunct w:val="0"/>
      <w:autoSpaceDE w:val="0"/>
      <w:autoSpaceDN w:val="0"/>
      <w:adjustRightInd w:val="0"/>
      <w:spacing w:after="180"/>
    </w:pPr>
    <w:rPr>
      <w:rFonts w:eastAsia="MS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rsid w:val="00B13304"/>
    <w:pPr>
      <w:spacing w:after="180"/>
    </w:pPr>
    <w:rPr>
      <w:rFonts w:eastAsia="Yu Minch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rsid w:val="00B13304"/>
    <w:rPr>
      <w:rFonts w:ascii="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Para1"/>
    <w:uiPriority w:val="99"/>
    <w:rsid w:val="00B13304"/>
    <w:pPr>
      <w:tabs>
        <w:tab w:val="left" w:pos="360"/>
      </w:tabs>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766">
      <w:bodyDiv w:val="1"/>
      <w:marLeft w:val="0"/>
      <w:marRight w:val="0"/>
      <w:marTop w:val="0"/>
      <w:marBottom w:val="0"/>
      <w:divBdr>
        <w:top w:val="none" w:sz="0" w:space="0" w:color="auto"/>
        <w:left w:val="none" w:sz="0" w:space="0" w:color="auto"/>
        <w:bottom w:val="none" w:sz="0" w:space="0" w:color="auto"/>
        <w:right w:val="none" w:sz="0" w:space="0" w:color="auto"/>
      </w:divBdr>
    </w:div>
    <w:div w:id="31729490">
      <w:bodyDiv w:val="1"/>
      <w:marLeft w:val="0"/>
      <w:marRight w:val="0"/>
      <w:marTop w:val="0"/>
      <w:marBottom w:val="0"/>
      <w:divBdr>
        <w:top w:val="none" w:sz="0" w:space="0" w:color="auto"/>
        <w:left w:val="none" w:sz="0" w:space="0" w:color="auto"/>
        <w:bottom w:val="none" w:sz="0" w:space="0" w:color="auto"/>
        <w:right w:val="none" w:sz="0" w:space="0" w:color="auto"/>
      </w:divBdr>
    </w:div>
    <w:div w:id="99835269">
      <w:bodyDiv w:val="1"/>
      <w:marLeft w:val="0"/>
      <w:marRight w:val="0"/>
      <w:marTop w:val="0"/>
      <w:marBottom w:val="0"/>
      <w:divBdr>
        <w:top w:val="none" w:sz="0" w:space="0" w:color="auto"/>
        <w:left w:val="none" w:sz="0" w:space="0" w:color="auto"/>
        <w:bottom w:val="none" w:sz="0" w:space="0" w:color="auto"/>
        <w:right w:val="none" w:sz="0" w:space="0" w:color="auto"/>
      </w:divBdr>
    </w:div>
    <w:div w:id="102458689">
      <w:bodyDiv w:val="1"/>
      <w:marLeft w:val="0"/>
      <w:marRight w:val="0"/>
      <w:marTop w:val="0"/>
      <w:marBottom w:val="0"/>
      <w:divBdr>
        <w:top w:val="none" w:sz="0" w:space="0" w:color="auto"/>
        <w:left w:val="none" w:sz="0" w:space="0" w:color="auto"/>
        <w:bottom w:val="none" w:sz="0" w:space="0" w:color="auto"/>
        <w:right w:val="none" w:sz="0" w:space="0" w:color="auto"/>
      </w:divBdr>
    </w:div>
    <w:div w:id="135074988">
      <w:bodyDiv w:val="1"/>
      <w:marLeft w:val="0"/>
      <w:marRight w:val="0"/>
      <w:marTop w:val="0"/>
      <w:marBottom w:val="0"/>
      <w:divBdr>
        <w:top w:val="none" w:sz="0" w:space="0" w:color="auto"/>
        <w:left w:val="none" w:sz="0" w:space="0" w:color="auto"/>
        <w:bottom w:val="none" w:sz="0" w:space="0" w:color="auto"/>
        <w:right w:val="none" w:sz="0" w:space="0" w:color="auto"/>
      </w:divBdr>
    </w:div>
    <w:div w:id="146361499">
      <w:bodyDiv w:val="1"/>
      <w:marLeft w:val="0"/>
      <w:marRight w:val="0"/>
      <w:marTop w:val="0"/>
      <w:marBottom w:val="0"/>
      <w:divBdr>
        <w:top w:val="none" w:sz="0" w:space="0" w:color="auto"/>
        <w:left w:val="none" w:sz="0" w:space="0" w:color="auto"/>
        <w:bottom w:val="none" w:sz="0" w:space="0" w:color="auto"/>
        <w:right w:val="none" w:sz="0" w:space="0" w:color="auto"/>
      </w:divBdr>
    </w:div>
    <w:div w:id="163593535">
      <w:bodyDiv w:val="1"/>
      <w:marLeft w:val="0"/>
      <w:marRight w:val="0"/>
      <w:marTop w:val="0"/>
      <w:marBottom w:val="0"/>
      <w:divBdr>
        <w:top w:val="none" w:sz="0" w:space="0" w:color="auto"/>
        <w:left w:val="none" w:sz="0" w:space="0" w:color="auto"/>
        <w:bottom w:val="none" w:sz="0" w:space="0" w:color="auto"/>
        <w:right w:val="none" w:sz="0" w:space="0" w:color="auto"/>
      </w:divBdr>
    </w:div>
    <w:div w:id="189952022">
      <w:bodyDiv w:val="1"/>
      <w:marLeft w:val="0"/>
      <w:marRight w:val="0"/>
      <w:marTop w:val="0"/>
      <w:marBottom w:val="0"/>
      <w:divBdr>
        <w:top w:val="none" w:sz="0" w:space="0" w:color="auto"/>
        <w:left w:val="none" w:sz="0" w:space="0" w:color="auto"/>
        <w:bottom w:val="none" w:sz="0" w:space="0" w:color="auto"/>
        <w:right w:val="none" w:sz="0" w:space="0" w:color="auto"/>
      </w:divBdr>
    </w:div>
    <w:div w:id="193494917">
      <w:bodyDiv w:val="1"/>
      <w:marLeft w:val="0"/>
      <w:marRight w:val="0"/>
      <w:marTop w:val="0"/>
      <w:marBottom w:val="0"/>
      <w:divBdr>
        <w:top w:val="none" w:sz="0" w:space="0" w:color="auto"/>
        <w:left w:val="none" w:sz="0" w:space="0" w:color="auto"/>
        <w:bottom w:val="none" w:sz="0" w:space="0" w:color="auto"/>
        <w:right w:val="none" w:sz="0" w:space="0" w:color="auto"/>
      </w:divBdr>
    </w:div>
    <w:div w:id="206843323">
      <w:bodyDiv w:val="1"/>
      <w:marLeft w:val="0"/>
      <w:marRight w:val="0"/>
      <w:marTop w:val="0"/>
      <w:marBottom w:val="0"/>
      <w:divBdr>
        <w:top w:val="none" w:sz="0" w:space="0" w:color="auto"/>
        <w:left w:val="none" w:sz="0" w:space="0" w:color="auto"/>
        <w:bottom w:val="none" w:sz="0" w:space="0" w:color="auto"/>
        <w:right w:val="none" w:sz="0" w:space="0" w:color="auto"/>
      </w:divBdr>
    </w:div>
    <w:div w:id="222757958">
      <w:bodyDiv w:val="1"/>
      <w:marLeft w:val="0"/>
      <w:marRight w:val="0"/>
      <w:marTop w:val="0"/>
      <w:marBottom w:val="0"/>
      <w:divBdr>
        <w:top w:val="none" w:sz="0" w:space="0" w:color="auto"/>
        <w:left w:val="none" w:sz="0" w:space="0" w:color="auto"/>
        <w:bottom w:val="none" w:sz="0" w:space="0" w:color="auto"/>
        <w:right w:val="none" w:sz="0" w:space="0" w:color="auto"/>
      </w:divBdr>
    </w:div>
    <w:div w:id="230233429">
      <w:bodyDiv w:val="1"/>
      <w:marLeft w:val="0"/>
      <w:marRight w:val="0"/>
      <w:marTop w:val="0"/>
      <w:marBottom w:val="0"/>
      <w:divBdr>
        <w:top w:val="none" w:sz="0" w:space="0" w:color="auto"/>
        <w:left w:val="none" w:sz="0" w:space="0" w:color="auto"/>
        <w:bottom w:val="none" w:sz="0" w:space="0" w:color="auto"/>
        <w:right w:val="none" w:sz="0" w:space="0" w:color="auto"/>
      </w:divBdr>
    </w:div>
    <w:div w:id="256713424">
      <w:bodyDiv w:val="1"/>
      <w:marLeft w:val="0"/>
      <w:marRight w:val="0"/>
      <w:marTop w:val="0"/>
      <w:marBottom w:val="0"/>
      <w:divBdr>
        <w:top w:val="none" w:sz="0" w:space="0" w:color="auto"/>
        <w:left w:val="none" w:sz="0" w:space="0" w:color="auto"/>
        <w:bottom w:val="none" w:sz="0" w:space="0" w:color="auto"/>
        <w:right w:val="none" w:sz="0" w:space="0" w:color="auto"/>
      </w:divBdr>
    </w:div>
    <w:div w:id="292441598">
      <w:bodyDiv w:val="1"/>
      <w:marLeft w:val="0"/>
      <w:marRight w:val="0"/>
      <w:marTop w:val="0"/>
      <w:marBottom w:val="0"/>
      <w:divBdr>
        <w:top w:val="none" w:sz="0" w:space="0" w:color="auto"/>
        <w:left w:val="none" w:sz="0" w:space="0" w:color="auto"/>
        <w:bottom w:val="none" w:sz="0" w:space="0" w:color="auto"/>
        <w:right w:val="none" w:sz="0" w:space="0" w:color="auto"/>
      </w:divBdr>
    </w:div>
    <w:div w:id="297730270">
      <w:bodyDiv w:val="1"/>
      <w:marLeft w:val="0"/>
      <w:marRight w:val="0"/>
      <w:marTop w:val="0"/>
      <w:marBottom w:val="0"/>
      <w:divBdr>
        <w:top w:val="none" w:sz="0" w:space="0" w:color="auto"/>
        <w:left w:val="none" w:sz="0" w:space="0" w:color="auto"/>
        <w:bottom w:val="none" w:sz="0" w:space="0" w:color="auto"/>
        <w:right w:val="none" w:sz="0" w:space="0" w:color="auto"/>
      </w:divBdr>
    </w:div>
    <w:div w:id="323554759">
      <w:bodyDiv w:val="1"/>
      <w:marLeft w:val="0"/>
      <w:marRight w:val="0"/>
      <w:marTop w:val="0"/>
      <w:marBottom w:val="0"/>
      <w:divBdr>
        <w:top w:val="none" w:sz="0" w:space="0" w:color="auto"/>
        <w:left w:val="none" w:sz="0" w:space="0" w:color="auto"/>
        <w:bottom w:val="none" w:sz="0" w:space="0" w:color="auto"/>
        <w:right w:val="none" w:sz="0" w:space="0" w:color="auto"/>
      </w:divBdr>
    </w:div>
    <w:div w:id="341591727">
      <w:bodyDiv w:val="1"/>
      <w:marLeft w:val="0"/>
      <w:marRight w:val="0"/>
      <w:marTop w:val="0"/>
      <w:marBottom w:val="0"/>
      <w:divBdr>
        <w:top w:val="none" w:sz="0" w:space="0" w:color="auto"/>
        <w:left w:val="none" w:sz="0" w:space="0" w:color="auto"/>
        <w:bottom w:val="none" w:sz="0" w:space="0" w:color="auto"/>
        <w:right w:val="none" w:sz="0" w:space="0" w:color="auto"/>
      </w:divBdr>
    </w:div>
    <w:div w:id="344013885">
      <w:bodyDiv w:val="1"/>
      <w:marLeft w:val="0"/>
      <w:marRight w:val="0"/>
      <w:marTop w:val="0"/>
      <w:marBottom w:val="0"/>
      <w:divBdr>
        <w:top w:val="none" w:sz="0" w:space="0" w:color="auto"/>
        <w:left w:val="none" w:sz="0" w:space="0" w:color="auto"/>
        <w:bottom w:val="none" w:sz="0" w:space="0" w:color="auto"/>
        <w:right w:val="none" w:sz="0" w:space="0" w:color="auto"/>
      </w:divBdr>
    </w:div>
    <w:div w:id="374669356">
      <w:bodyDiv w:val="1"/>
      <w:marLeft w:val="0"/>
      <w:marRight w:val="0"/>
      <w:marTop w:val="0"/>
      <w:marBottom w:val="0"/>
      <w:divBdr>
        <w:top w:val="none" w:sz="0" w:space="0" w:color="auto"/>
        <w:left w:val="none" w:sz="0" w:space="0" w:color="auto"/>
        <w:bottom w:val="none" w:sz="0" w:space="0" w:color="auto"/>
        <w:right w:val="none" w:sz="0" w:space="0" w:color="auto"/>
      </w:divBdr>
    </w:div>
    <w:div w:id="390661851">
      <w:bodyDiv w:val="1"/>
      <w:marLeft w:val="0"/>
      <w:marRight w:val="0"/>
      <w:marTop w:val="0"/>
      <w:marBottom w:val="0"/>
      <w:divBdr>
        <w:top w:val="none" w:sz="0" w:space="0" w:color="auto"/>
        <w:left w:val="none" w:sz="0" w:space="0" w:color="auto"/>
        <w:bottom w:val="none" w:sz="0" w:space="0" w:color="auto"/>
        <w:right w:val="none" w:sz="0" w:space="0" w:color="auto"/>
      </w:divBdr>
    </w:div>
    <w:div w:id="409546994">
      <w:bodyDiv w:val="1"/>
      <w:marLeft w:val="0"/>
      <w:marRight w:val="0"/>
      <w:marTop w:val="0"/>
      <w:marBottom w:val="0"/>
      <w:divBdr>
        <w:top w:val="none" w:sz="0" w:space="0" w:color="auto"/>
        <w:left w:val="none" w:sz="0" w:space="0" w:color="auto"/>
        <w:bottom w:val="none" w:sz="0" w:space="0" w:color="auto"/>
        <w:right w:val="none" w:sz="0" w:space="0" w:color="auto"/>
      </w:divBdr>
    </w:div>
    <w:div w:id="414400463">
      <w:bodyDiv w:val="1"/>
      <w:marLeft w:val="0"/>
      <w:marRight w:val="0"/>
      <w:marTop w:val="0"/>
      <w:marBottom w:val="0"/>
      <w:divBdr>
        <w:top w:val="none" w:sz="0" w:space="0" w:color="auto"/>
        <w:left w:val="none" w:sz="0" w:space="0" w:color="auto"/>
        <w:bottom w:val="none" w:sz="0" w:space="0" w:color="auto"/>
        <w:right w:val="none" w:sz="0" w:space="0" w:color="auto"/>
      </w:divBdr>
    </w:div>
    <w:div w:id="420831832">
      <w:bodyDiv w:val="1"/>
      <w:marLeft w:val="0"/>
      <w:marRight w:val="0"/>
      <w:marTop w:val="0"/>
      <w:marBottom w:val="0"/>
      <w:divBdr>
        <w:top w:val="none" w:sz="0" w:space="0" w:color="auto"/>
        <w:left w:val="none" w:sz="0" w:space="0" w:color="auto"/>
        <w:bottom w:val="none" w:sz="0" w:space="0" w:color="auto"/>
        <w:right w:val="none" w:sz="0" w:space="0" w:color="auto"/>
      </w:divBdr>
    </w:div>
    <w:div w:id="422071281">
      <w:bodyDiv w:val="1"/>
      <w:marLeft w:val="0"/>
      <w:marRight w:val="0"/>
      <w:marTop w:val="0"/>
      <w:marBottom w:val="0"/>
      <w:divBdr>
        <w:top w:val="none" w:sz="0" w:space="0" w:color="auto"/>
        <w:left w:val="none" w:sz="0" w:space="0" w:color="auto"/>
        <w:bottom w:val="none" w:sz="0" w:space="0" w:color="auto"/>
        <w:right w:val="none" w:sz="0" w:space="0" w:color="auto"/>
      </w:divBdr>
    </w:div>
    <w:div w:id="466970703">
      <w:bodyDiv w:val="1"/>
      <w:marLeft w:val="0"/>
      <w:marRight w:val="0"/>
      <w:marTop w:val="0"/>
      <w:marBottom w:val="0"/>
      <w:divBdr>
        <w:top w:val="none" w:sz="0" w:space="0" w:color="auto"/>
        <w:left w:val="none" w:sz="0" w:space="0" w:color="auto"/>
        <w:bottom w:val="none" w:sz="0" w:space="0" w:color="auto"/>
        <w:right w:val="none" w:sz="0" w:space="0" w:color="auto"/>
      </w:divBdr>
    </w:div>
    <w:div w:id="532108770">
      <w:bodyDiv w:val="1"/>
      <w:marLeft w:val="0"/>
      <w:marRight w:val="0"/>
      <w:marTop w:val="0"/>
      <w:marBottom w:val="0"/>
      <w:divBdr>
        <w:top w:val="none" w:sz="0" w:space="0" w:color="auto"/>
        <w:left w:val="none" w:sz="0" w:space="0" w:color="auto"/>
        <w:bottom w:val="none" w:sz="0" w:space="0" w:color="auto"/>
        <w:right w:val="none" w:sz="0" w:space="0" w:color="auto"/>
      </w:divBdr>
    </w:div>
    <w:div w:id="572158054">
      <w:bodyDiv w:val="1"/>
      <w:marLeft w:val="0"/>
      <w:marRight w:val="0"/>
      <w:marTop w:val="0"/>
      <w:marBottom w:val="0"/>
      <w:divBdr>
        <w:top w:val="none" w:sz="0" w:space="0" w:color="auto"/>
        <w:left w:val="none" w:sz="0" w:space="0" w:color="auto"/>
        <w:bottom w:val="none" w:sz="0" w:space="0" w:color="auto"/>
        <w:right w:val="none" w:sz="0" w:space="0" w:color="auto"/>
      </w:divBdr>
    </w:div>
    <w:div w:id="579214531">
      <w:bodyDiv w:val="1"/>
      <w:marLeft w:val="0"/>
      <w:marRight w:val="0"/>
      <w:marTop w:val="0"/>
      <w:marBottom w:val="0"/>
      <w:divBdr>
        <w:top w:val="none" w:sz="0" w:space="0" w:color="auto"/>
        <w:left w:val="none" w:sz="0" w:space="0" w:color="auto"/>
        <w:bottom w:val="none" w:sz="0" w:space="0" w:color="auto"/>
        <w:right w:val="none" w:sz="0" w:space="0" w:color="auto"/>
      </w:divBdr>
    </w:div>
    <w:div w:id="603074909">
      <w:bodyDiv w:val="1"/>
      <w:marLeft w:val="0"/>
      <w:marRight w:val="0"/>
      <w:marTop w:val="0"/>
      <w:marBottom w:val="0"/>
      <w:divBdr>
        <w:top w:val="none" w:sz="0" w:space="0" w:color="auto"/>
        <w:left w:val="none" w:sz="0" w:space="0" w:color="auto"/>
        <w:bottom w:val="none" w:sz="0" w:space="0" w:color="auto"/>
        <w:right w:val="none" w:sz="0" w:space="0" w:color="auto"/>
      </w:divBdr>
    </w:div>
    <w:div w:id="618145881">
      <w:bodyDiv w:val="1"/>
      <w:marLeft w:val="0"/>
      <w:marRight w:val="0"/>
      <w:marTop w:val="0"/>
      <w:marBottom w:val="0"/>
      <w:divBdr>
        <w:top w:val="none" w:sz="0" w:space="0" w:color="auto"/>
        <w:left w:val="none" w:sz="0" w:space="0" w:color="auto"/>
        <w:bottom w:val="none" w:sz="0" w:space="0" w:color="auto"/>
        <w:right w:val="none" w:sz="0" w:space="0" w:color="auto"/>
      </w:divBdr>
    </w:div>
    <w:div w:id="643895171">
      <w:bodyDiv w:val="1"/>
      <w:marLeft w:val="0"/>
      <w:marRight w:val="0"/>
      <w:marTop w:val="0"/>
      <w:marBottom w:val="0"/>
      <w:divBdr>
        <w:top w:val="none" w:sz="0" w:space="0" w:color="auto"/>
        <w:left w:val="none" w:sz="0" w:space="0" w:color="auto"/>
        <w:bottom w:val="none" w:sz="0" w:space="0" w:color="auto"/>
        <w:right w:val="none" w:sz="0" w:space="0" w:color="auto"/>
      </w:divBdr>
    </w:div>
    <w:div w:id="663244226">
      <w:bodyDiv w:val="1"/>
      <w:marLeft w:val="0"/>
      <w:marRight w:val="0"/>
      <w:marTop w:val="0"/>
      <w:marBottom w:val="0"/>
      <w:divBdr>
        <w:top w:val="none" w:sz="0" w:space="0" w:color="auto"/>
        <w:left w:val="none" w:sz="0" w:space="0" w:color="auto"/>
        <w:bottom w:val="none" w:sz="0" w:space="0" w:color="auto"/>
        <w:right w:val="none" w:sz="0" w:space="0" w:color="auto"/>
      </w:divBdr>
    </w:div>
    <w:div w:id="671641835">
      <w:bodyDiv w:val="1"/>
      <w:marLeft w:val="0"/>
      <w:marRight w:val="0"/>
      <w:marTop w:val="0"/>
      <w:marBottom w:val="0"/>
      <w:divBdr>
        <w:top w:val="none" w:sz="0" w:space="0" w:color="auto"/>
        <w:left w:val="none" w:sz="0" w:space="0" w:color="auto"/>
        <w:bottom w:val="none" w:sz="0" w:space="0" w:color="auto"/>
        <w:right w:val="none" w:sz="0" w:space="0" w:color="auto"/>
      </w:divBdr>
    </w:div>
    <w:div w:id="677849694">
      <w:bodyDiv w:val="1"/>
      <w:marLeft w:val="0"/>
      <w:marRight w:val="0"/>
      <w:marTop w:val="0"/>
      <w:marBottom w:val="0"/>
      <w:divBdr>
        <w:top w:val="none" w:sz="0" w:space="0" w:color="auto"/>
        <w:left w:val="none" w:sz="0" w:space="0" w:color="auto"/>
        <w:bottom w:val="none" w:sz="0" w:space="0" w:color="auto"/>
        <w:right w:val="none" w:sz="0" w:space="0" w:color="auto"/>
      </w:divBdr>
    </w:div>
    <w:div w:id="685717797">
      <w:bodyDiv w:val="1"/>
      <w:marLeft w:val="0"/>
      <w:marRight w:val="0"/>
      <w:marTop w:val="0"/>
      <w:marBottom w:val="0"/>
      <w:divBdr>
        <w:top w:val="none" w:sz="0" w:space="0" w:color="auto"/>
        <w:left w:val="none" w:sz="0" w:space="0" w:color="auto"/>
        <w:bottom w:val="none" w:sz="0" w:space="0" w:color="auto"/>
        <w:right w:val="none" w:sz="0" w:space="0" w:color="auto"/>
      </w:divBdr>
    </w:div>
    <w:div w:id="711611026">
      <w:bodyDiv w:val="1"/>
      <w:marLeft w:val="0"/>
      <w:marRight w:val="0"/>
      <w:marTop w:val="0"/>
      <w:marBottom w:val="0"/>
      <w:divBdr>
        <w:top w:val="none" w:sz="0" w:space="0" w:color="auto"/>
        <w:left w:val="none" w:sz="0" w:space="0" w:color="auto"/>
        <w:bottom w:val="none" w:sz="0" w:space="0" w:color="auto"/>
        <w:right w:val="none" w:sz="0" w:space="0" w:color="auto"/>
      </w:divBdr>
    </w:div>
    <w:div w:id="731852947">
      <w:bodyDiv w:val="1"/>
      <w:marLeft w:val="0"/>
      <w:marRight w:val="0"/>
      <w:marTop w:val="0"/>
      <w:marBottom w:val="0"/>
      <w:divBdr>
        <w:top w:val="none" w:sz="0" w:space="0" w:color="auto"/>
        <w:left w:val="none" w:sz="0" w:space="0" w:color="auto"/>
        <w:bottom w:val="none" w:sz="0" w:space="0" w:color="auto"/>
        <w:right w:val="none" w:sz="0" w:space="0" w:color="auto"/>
      </w:divBdr>
    </w:div>
    <w:div w:id="760179196">
      <w:bodyDiv w:val="1"/>
      <w:marLeft w:val="0"/>
      <w:marRight w:val="0"/>
      <w:marTop w:val="0"/>
      <w:marBottom w:val="0"/>
      <w:divBdr>
        <w:top w:val="none" w:sz="0" w:space="0" w:color="auto"/>
        <w:left w:val="none" w:sz="0" w:space="0" w:color="auto"/>
        <w:bottom w:val="none" w:sz="0" w:space="0" w:color="auto"/>
        <w:right w:val="none" w:sz="0" w:space="0" w:color="auto"/>
      </w:divBdr>
    </w:div>
    <w:div w:id="765999484">
      <w:bodyDiv w:val="1"/>
      <w:marLeft w:val="0"/>
      <w:marRight w:val="0"/>
      <w:marTop w:val="0"/>
      <w:marBottom w:val="0"/>
      <w:divBdr>
        <w:top w:val="none" w:sz="0" w:space="0" w:color="auto"/>
        <w:left w:val="none" w:sz="0" w:space="0" w:color="auto"/>
        <w:bottom w:val="none" w:sz="0" w:space="0" w:color="auto"/>
        <w:right w:val="none" w:sz="0" w:space="0" w:color="auto"/>
      </w:divBdr>
    </w:div>
    <w:div w:id="781341787">
      <w:bodyDiv w:val="1"/>
      <w:marLeft w:val="0"/>
      <w:marRight w:val="0"/>
      <w:marTop w:val="0"/>
      <w:marBottom w:val="0"/>
      <w:divBdr>
        <w:top w:val="none" w:sz="0" w:space="0" w:color="auto"/>
        <w:left w:val="none" w:sz="0" w:space="0" w:color="auto"/>
        <w:bottom w:val="none" w:sz="0" w:space="0" w:color="auto"/>
        <w:right w:val="none" w:sz="0" w:space="0" w:color="auto"/>
      </w:divBdr>
    </w:div>
    <w:div w:id="801535958">
      <w:bodyDiv w:val="1"/>
      <w:marLeft w:val="0"/>
      <w:marRight w:val="0"/>
      <w:marTop w:val="0"/>
      <w:marBottom w:val="0"/>
      <w:divBdr>
        <w:top w:val="none" w:sz="0" w:space="0" w:color="auto"/>
        <w:left w:val="none" w:sz="0" w:space="0" w:color="auto"/>
        <w:bottom w:val="none" w:sz="0" w:space="0" w:color="auto"/>
        <w:right w:val="none" w:sz="0" w:space="0" w:color="auto"/>
      </w:divBdr>
    </w:div>
    <w:div w:id="813647828">
      <w:bodyDiv w:val="1"/>
      <w:marLeft w:val="0"/>
      <w:marRight w:val="0"/>
      <w:marTop w:val="0"/>
      <w:marBottom w:val="0"/>
      <w:divBdr>
        <w:top w:val="none" w:sz="0" w:space="0" w:color="auto"/>
        <w:left w:val="none" w:sz="0" w:space="0" w:color="auto"/>
        <w:bottom w:val="none" w:sz="0" w:space="0" w:color="auto"/>
        <w:right w:val="none" w:sz="0" w:space="0" w:color="auto"/>
      </w:divBdr>
    </w:div>
    <w:div w:id="842167394">
      <w:bodyDiv w:val="1"/>
      <w:marLeft w:val="0"/>
      <w:marRight w:val="0"/>
      <w:marTop w:val="0"/>
      <w:marBottom w:val="0"/>
      <w:divBdr>
        <w:top w:val="none" w:sz="0" w:space="0" w:color="auto"/>
        <w:left w:val="none" w:sz="0" w:space="0" w:color="auto"/>
        <w:bottom w:val="none" w:sz="0" w:space="0" w:color="auto"/>
        <w:right w:val="none" w:sz="0" w:space="0" w:color="auto"/>
      </w:divBdr>
    </w:div>
    <w:div w:id="846748669">
      <w:bodyDiv w:val="1"/>
      <w:marLeft w:val="0"/>
      <w:marRight w:val="0"/>
      <w:marTop w:val="0"/>
      <w:marBottom w:val="0"/>
      <w:divBdr>
        <w:top w:val="none" w:sz="0" w:space="0" w:color="auto"/>
        <w:left w:val="none" w:sz="0" w:space="0" w:color="auto"/>
        <w:bottom w:val="none" w:sz="0" w:space="0" w:color="auto"/>
        <w:right w:val="none" w:sz="0" w:space="0" w:color="auto"/>
      </w:divBdr>
    </w:div>
    <w:div w:id="927735933">
      <w:bodyDiv w:val="1"/>
      <w:marLeft w:val="0"/>
      <w:marRight w:val="0"/>
      <w:marTop w:val="0"/>
      <w:marBottom w:val="0"/>
      <w:divBdr>
        <w:top w:val="none" w:sz="0" w:space="0" w:color="auto"/>
        <w:left w:val="none" w:sz="0" w:space="0" w:color="auto"/>
        <w:bottom w:val="none" w:sz="0" w:space="0" w:color="auto"/>
        <w:right w:val="none" w:sz="0" w:space="0" w:color="auto"/>
      </w:divBdr>
    </w:div>
    <w:div w:id="967970967">
      <w:bodyDiv w:val="1"/>
      <w:marLeft w:val="0"/>
      <w:marRight w:val="0"/>
      <w:marTop w:val="0"/>
      <w:marBottom w:val="0"/>
      <w:divBdr>
        <w:top w:val="none" w:sz="0" w:space="0" w:color="auto"/>
        <w:left w:val="none" w:sz="0" w:space="0" w:color="auto"/>
        <w:bottom w:val="none" w:sz="0" w:space="0" w:color="auto"/>
        <w:right w:val="none" w:sz="0" w:space="0" w:color="auto"/>
      </w:divBdr>
    </w:div>
    <w:div w:id="971446647">
      <w:bodyDiv w:val="1"/>
      <w:marLeft w:val="0"/>
      <w:marRight w:val="0"/>
      <w:marTop w:val="0"/>
      <w:marBottom w:val="0"/>
      <w:divBdr>
        <w:top w:val="none" w:sz="0" w:space="0" w:color="auto"/>
        <w:left w:val="none" w:sz="0" w:space="0" w:color="auto"/>
        <w:bottom w:val="none" w:sz="0" w:space="0" w:color="auto"/>
        <w:right w:val="none" w:sz="0" w:space="0" w:color="auto"/>
      </w:divBdr>
    </w:div>
    <w:div w:id="1001422703">
      <w:bodyDiv w:val="1"/>
      <w:marLeft w:val="0"/>
      <w:marRight w:val="0"/>
      <w:marTop w:val="0"/>
      <w:marBottom w:val="0"/>
      <w:divBdr>
        <w:top w:val="none" w:sz="0" w:space="0" w:color="auto"/>
        <w:left w:val="none" w:sz="0" w:space="0" w:color="auto"/>
        <w:bottom w:val="none" w:sz="0" w:space="0" w:color="auto"/>
        <w:right w:val="none" w:sz="0" w:space="0" w:color="auto"/>
      </w:divBdr>
    </w:div>
    <w:div w:id="1002782271">
      <w:bodyDiv w:val="1"/>
      <w:marLeft w:val="0"/>
      <w:marRight w:val="0"/>
      <w:marTop w:val="0"/>
      <w:marBottom w:val="0"/>
      <w:divBdr>
        <w:top w:val="none" w:sz="0" w:space="0" w:color="auto"/>
        <w:left w:val="none" w:sz="0" w:space="0" w:color="auto"/>
        <w:bottom w:val="none" w:sz="0" w:space="0" w:color="auto"/>
        <w:right w:val="none" w:sz="0" w:space="0" w:color="auto"/>
      </w:divBdr>
    </w:div>
    <w:div w:id="1003511700">
      <w:bodyDiv w:val="1"/>
      <w:marLeft w:val="0"/>
      <w:marRight w:val="0"/>
      <w:marTop w:val="0"/>
      <w:marBottom w:val="0"/>
      <w:divBdr>
        <w:top w:val="none" w:sz="0" w:space="0" w:color="auto"/>
        <w:left w:val="none" w:sz="0" w:space="0" w:color="auto"/>
        <w:bottom w:val="none" w:sz="0" w:space="0" w:color="auto"/>
        <w:right w:val="none" w:sz="0" w:space="0" w:color="auto"/>
      </w:divBdr>
    </w:div>
    <w:div w:id="1004016135">
      <w:bodyDiv w:val="1"/>
      <w:marLeft w:val="0"/>
      <w:marRight w:val="0"/>
      <w:marTop w:val="0"/>
      <w:marBottom w:val="0"/>
      <w:divBdr>
        <w:top w:val="none" w:sz="0" w:space="0" w:color="auto"/>
        <w:left w:val="none" w:sz="0" w:space="0" w:color="auto"/>
        <w:bottom w:val="none" w:sz="0" w:space="0" w:color="auto"/>
        <w:right w:val="none" w:sz="0" w:space="0" w:color="auto"/>
      </w:divBdr>
    </w:div>
    <w:div w:id="1017389512">
      <w:bodyDiv w:val="1"/>
      <w:marLeft w:val="0"/>
      <w:marRight w:val="0"/>
      <w:marTop w:val="0"/>
      <w:marBottom w:val="0"/>
      <w:divBdr>
        <w:top w:val="none" w:sz="0" w:space="0" w:color="auto"/>
        <w:left w:val="none" w:sz="0" w:space="0" w:color="auto"/>
        <w:bottom w:val="none" w:sz="0" w:space="0" w:color="auto"/>
        <w:right w:val="none" w:sz="0" w:space="0" w:color="auto"/>
      </w:divBdr>
    </w:div>
    <w:div w:id="1021055954">
      <w:bodyDiv w:val="1"/>
      <w:marLeft w:val="0"/>
      <w:marRight w:val="0"/>
      <w:marTop w:val="0"/>
      <w:marBottom w:val="0"/>
      <w:divBdr>
        <w:top w:val="none" w:sz="0" w:space="0" w:color="auto"/>
        <w:left w:val="none" w:sz="0" w:space="0" w:color="auto"/>
        <w:bottom w:val="none" w:sz="0" w:space="0" w:color="auto"/>
        <w:right w:val="none" w:sz="0" w:space="0" w:color="auto"/>
      </w:divBdr>
    </w:div>
    <w:div w:id="1021928852">
      <w:bodyDiv w:val="1"/>
      <w:marLeft w:val="0"/>
      <w:marRight w:val="0"/>
      <w:marTop w:val="0"/>
      <w:marBottom w:val="0"/>
      <w:divBdr>
        <w:top w:val="none" w:sz="0" w:space="0" w:color="auto"/>
        <w:left w:val="none" w:sz="0" w:space="0" w:color="auto"/>
        <w:bottom w:val="none" w:sz="0" w:space="0" w:color="auto"/>
        <w:right w:val="none" w:sz="0" w:space="0" w:color="auto"/>
      </w:divBdr>
    </w:div>
    <w:div w:id="1105466473">
      <w:bodyDiv w:val="1"/>
      <w:marLeft w:val="0"/>
      <w:marRight w:val="0"/>
      <w:marTop w:val="0"/>
      <w:marBottom w:val="0"/>
      <w:divBdr>
        <w:top w:val="none" w:sz="0" w:space="0" w:color="auto"/>
        <w:left w:val="none" w:sz="0" w:space="0" w:color="auto"/>
        <w:bottom w:val="none" w:sz="0" w:space="0" w:color="auto"/>
        <w:right w:val="none" w:sz="0" w:space="0" w:color="auto"/>
      </w:divBdr>
    </w:div>
    <w:div w:id="1131628258">
      <w:bodyDiv w:val="1"/>
      <w:marLeft w:val="0"/>
      <w:marRight w:val="0"/>
      <w:marTop w:val="0"/>
      <w:marBottom w:val="0"/>
      <w:divBdr>
        <w:top w:val="none" w:sz="0" w:space="0" w:color="auto"/>
        <w:left w:val="none" w:sz="0" w:space="0" w:color="auto"/>
        <w:bottom w:val="none" w:sz="0" w:space="0" w:color="auto"/>
        <w:right w:val="none" w:sz="0" w:space="0" w:color="auto"/>
      </w:divBdr>
    </w:div>
    <w:div w:id="1141800305">
      <w:bodyDiv w:val="1"/>
      <w:marLeft w:val="0"/>
      <w:marRight w:val="0"/>
      <w:marTop w:val="0"/>
      <w:marBottom w:val="0"/>
      <w:divBdr>
        <w:top w:val="none" w:sz="0" w:space="0" w:color="auto"/>
        <w:left w:val="none" w:sz="0" w:space="0" w:color="auto"/>
        <w:bottom w:val="none" w:sz="0" w:space="0" w:color="auto"/>
        <w:right w:val="none" w:sz="0" w:space="0" w:color="auto"/>
      </w:divBdr>
    </w:div>
    <w:div w:id="1144127940">
      <w:bodyDiv w:val="1"/>
      <w:marLeft w:val="0"/>
      <w:marRight w:val="0"/>
      <w:marTop w:val="0"/>
      <w:marBottom w:val="0"/>
      <w:divBdr>
        <w:top w:val="none" w:sz="0" w:space="0" w:color="auto"/>
        <w:left w:val="none" w:sz="0" w:space="0" w:color="auto"/>
        <w:bottom w:val="none" w:sz="0" w:space="0" w:color="auto"/>
        <w:right w:val="none" w:sz="0" w:space="0" w:color="auto"/>
      </w:divBdr>
    </w:div>
    <w:div w:id="1144664239">
      <w:bodyDiv w:val="1"/>
      <w:marLeft w:val="0"/>
      <w:marRight w:val="0"/>
      <w:marTop w:val="0"/>
      <w:marBottom w:val="0"/>
      <w:divBdr>
        <w:top w:val="none" w:sz="0" w:space="0" w:color="auto"/>
        <w:left w:val="none" w:sz="0" w:space="0" w:color="auto"/>
        <w:bottom w:val="none" w:sz="0" w:space="0" w:color="auto"/>
        <w:right w:val="none" w:sz="0" w:space="0" w:color="auto"/>
      </w:divBdr>
    </w:div>
    <w:div w:id="1164390724">
      <w:bodyDiv w:val="1"/>
      <w:marLeft w:val="0"/>
      <w:marRight w:val="0"/>
      <w:marTop w:val="0"/>
      <w:marBottom w:val="0"/>
      <w:divBdr>
        <w:top w:val="none" w:sz="0" w:space="0" w:color="auto"/>
        <w:left w:val="none" w:sz="0" w:space="0" w:color="auto"/>
        <w:bottom w:val="none" w:sz="0" w:space="0" w:color="auto"/>
        <w:right w:val="none" w:sz="0" w:space="0" w:color="auto"/>
      </w:divBdr>
    </w:div>
    <w:div w:id="1213687208">
      <w:bodyDiv w:val="1"/>
      <w:marLeft w:val="0"/>
      <w:marRight w:val="0"/>
      <w:marTop w:val="0"/>
      <w:marBottom w:val="0"/>
      <w:divBdr>
        <w:top w:val="none" w:sz="0" w:space="0" w:color="auto"/>
        <w:left w:val="none" w:sz="0" w:space="0" w:color="auto"/>
        <w:bottom w:val="none" w:sz="0" w:space="0" w:color="auto"/>
        <w:right w:val="none" w:sz="0" w:space="0" w:color="auto"/>
      </w:divBdr>
    </w:div>
    <w:div w:id="1214151622">
      <w:bodyDiv w:val="1"/>
      <w:marLeft w:val="0"/>
      <w:marRight w:val="0"/>
      <w:marTop w:val="0"/>
      <w:marBottom w:val="0"/>
      <w:divBdr>
        <w:top w:val="none" w:sz="0" w:space="0" w:color="auto"/>
        <w:left w:val="none" w:sz="0" w:space="0" w:color="auto"/>
        <w:bottom w:val="none" w:sz="0" w:space="0" w:color="auto"/>
        <w:right w:val="none" w:sz="0" w:space="0" w:color="auto"/>
      </w:divBdr>
    </w:div>
    <w:div w:id="1218904633">
      <w:bodyDiv w:val="1"/>
      <w:marLeft w:val="0"/>
      <w:marRight w:val="0"/>
      <w:marTop w:val="0"/>
      <w:marBottom w:val="0"/>
      <w:divBdr>
        <w:top w:val="none" w:sz="0" w:space="0" w:color="auto"/>
        <w:left w:val="none" w:sz="0" w:space="0" w:color="auto"/>
        <w:bottom w:val="none" w:sz="0" w:space="0" w:color="auto"/>
        <w:right w:val="none" w:sz="0" w:space="0" w:color="auto"/>
      </w:divBdr>
    </w:div>
    <w:div w:id="1248148214">
      <w:bodyDiv w:val="1"/>
      <w:marLeft w:val="0"/>
      <w:marRight w:val="0"/>
      <w:marTop w:val="0"/>
      <w:marBottom w:val="0"/>
      <w:divBdr>
        <w:top w:val="none" w:sz="0" w:space="0" w:color="auto"/>
        <w:left w:val="none" w:sz="0" w:space="0" w:color="auto"/>
        <w:bottom w:val="none" w:sz="0" w:space="0" w:color="auto"/>
        <w:right w:val="none" w:sz="0" w:space="0" w:color="auto"/>
      </w:divBdr>
    </w:div>
    <w:div w:id="1286619104">
      <w:bodyDiv w:val="1"/>
      <w:marLeft w:val="0"/>
      <w:marRight w:val="0"/>
      <w:marTop w:val="0"/>
      <w:marBottom w:val="0"/>
      <w:divBdr>
        <w:top w:val="none" w:sz="0" w:space="0" w:color="auto"/>
        <w:left w:val="none" w:sz="0" w:space="0" w:color="auto"/>
        <w:bottom w:val="none" w:sz="0" w:space="0" w:color="auto"/>
        <w:right w:val="none" w:sz="0" w:space="0" w:color="auto"/>
      </w:divBdr>
    </w:div>
    <w:div w:id="1315137986">
      <w:bodyDiv w:val="1"/>
      <w:marLeft w:val="0"/>
      <w:marRight w:val="0"/>
      <w:marTop w:val="0"/>
      <w:marBottom w:val="0"/>
      <w:divBdr>
        <w:top w:val="none" w:sz="0" w:space="0" w:color="auto"/>
        <w:left w:val="none" w:sz="0" w:space="0" w:color="auto"/>
        <w:bottom w:val="none" w:sz="0" w:space="0" w:color="auto"/>
        <w:right w:val="none" w:sz="0" w:space="0" w:color="auto"/>
      </w:divBdr>
    </w:div>
    <w:div w:id="1325664703">
      <w:bodyDiv w:val="1"/>
      <w:marLeft w:val="0"/>
      <w:marRight w:val="0"/>
      <w:marTop w:val="0"/>
      <w:marBottom w:val="0"/>
      <w:divBdr>
        <w:top w:val="none" w:sz="0" w:space="0" w:color="auto"/>
        <w:left w:val="none" w:sz="0" w:space="0" w:color="auto"/>
        <w:bottom w:val="none" w:sz="0" w:space="0" w:color="auto"/>
        <w:right w:val="none" w:sz="0" w:space="0" w:color="auto"/>
      </w:divBdr>
    </w:div>
    <w:div w:id="1338386019">
      <w:bodyDiv w:val="1"/>
      <w:marLeft w:val="0"/>
      <w:marRight w:val="0"/>
      <w:marTop w:val="0"/>
      <w:marBottom w:val="0"/>
      <w:divBdr>
        <w:top w:val="none" w:sz="0" w:space="0" w:color="auto"/>
        <w:left w:val="none" w:sz="0" w:space="0" w:color="auto"/>
        <w:bottom w:val="none" w:sz="0" w:space="0" w:color="auto"/>
        <w:right w:val="none" w:sz="0" w:space="0" w:color="auto"/>
      </w:divBdr>
    </w:div>
    <w:div w:id="1353335063">
      <w:bodyDiv w:val="1"/>
      <w:marLeft w:val="0"/>
      <w:marRight w:val="0"/>
      <w:marTop w:val="0"/>
      <w:marBottom w:val="0"/>
      <w:divBdr>
        <w:top w:val="none" w:sz="0" w:space="0" w:color="auto"/>
        <w:left w:val="none" w:sz="0" w:space="0" w:color="auto"/>
        <w:bottom w:val="none" w:sz="0" w:space="0" w:color="auto"/>
        <w:right w:val="none" w:sz="0" w:space="0" w:color="auto"/>
      </w:divBdr>
    </w:div>
    <w:div w:id="1553420380">
      <w:bodyDiv w:val="1"/>
      <w:marLeft w:val="0"/>
      <w:marRight w:val="0"/>
      <w:marTop w:val="0"/>
      <w:marBottom w:val="0"/>
      <w:divBdr>
        <w:top w:val="none" w:sz="0" w:space="0" w:color="auto"/>
        <w:left w:val="none" w:sz="0" w:space="0" w:color="auto"/>
        <w:bottom w:val="none" w:sz="0" w:space="0" w:color="auto"/>
        <w:right w:val="none" w:sz="0" w:space="0" w:color="auto"/>
      </w:divBdr>
    </w:div>
    <w:div w:id="1568414296">
      <w:bodyDiv w:val="1"/>
      <w:marLeft w:val="0"/>
      <w:marRight w:val="0"/>
      <w:marTop w:val="0"/>
      <w:marBottom w:val="0"/>
      <w:divBdr>
        <w:top w:val="none" w:sz="0" w:space="0" w:color="auto"/>
        <w:left w:val="none" w:sz="0" w:space="0" w:color="auto"/>
        <w:bottom w:val="none" w:sz="0" w:space="0" w:color="auto"/>
        <w:right w:val="none" w:sz="0" w:space="0" w:color="auto"/>
      </w:divBdr>
    </w:div>
    <w:div w:id="1631860311">
      <w:bodyDiv w:val="1"/>
      <w:marLeft w:val="0"/>
      <w:marRight w:val="0"/>
      <w:marTop w:val="0"/>
      <w:marBottom w:val="0"/>
      <w:divBdr>
        <w:top w:val="none" w:sz="0" w:space="0" w:color="auto"/>
        <w:left w:val="none" w:sz="0" w:space="0" w:color="auto"/>
        <w:bottom w:val="none" w:sz="0" w:space="0" w:color="auto"/>
        <w:right w:val="none" w:sz="0" w:space="0" w:color="auto"/>
      </w:divBdr>
    </w:div>
    <w:div w:id="1644894693">
      <w:bodyDiv w:val="1"/>
      <w:marLeft w:val="0"/>
      <w:marRight w:val="0"/>
      <w:marTop w:val="0"/>
      <w:marBottom w:val="0"/>
      <w:divBdr>
        <w:top w:val="none" w:sz="0" w:space="0" w:color="auto"/>
        <w:left w:val="none" w:sz="0" w:space="0" w:color="auto"/>
        <w:bottom w:val="none" w:sz="0" w:space="0" w:color="auto"/>
        <w:right w:val="none" w:sz="0" w:space="0" w:color="auto"/>
      </w:divBdr>
    </w:div>
    <w:div w:id="1659772639">
      <w:bodyDiv w:val="1"/>
      <w:marLeft w:val="0"/>
      <w:marRight w:val="0"/>
      <w:marTop w:val="0"/>
      <w:marBottom w:val="0"/>
      <w:divBdr>
        <w:top w:val="none" w:sz="0" w:space="0" w:color="auto"/>
        <w:left w:val="none" w:sz="0" w:space="0" w:color="auto"/>
        <w:bottom w:val="none" w:sz="0" w:space="0" w:color="auto"/>
        <w:right w:val="none" w:sz="0" w:space="0" w:color="auto"/>
      </w:divBdr>
    </w:div>
    <w:div w:id="1694334231">
      <w:bodyDiv w:val="1"/>
      <w:marLeft w:val="0"/>
      <w:marRight w:val="0"/>
      <w:marTop w:val="0"/>
      <w:marBottom w:val="0"/>
      <w:divBdr>
        <w:top w:val="none" w:sz="0" w:space="0" w:color="auto"/>
        <w:left w:val="none" w:sz="0" w:space="0" w:color="auto"/>
        <w:bottom w:val="none" w:sz="0" w:space="0" w:color="auto"/>
        <w:right w:val="none" w:sz="0" w:space="0" w:color="auto"/>
      </w:divBdr>
    </w:div>
    <w:div w:id="1718431098">
      <w:bodyDiv w:val="1"/>
      <w:marLeft w:val="0"/>
      <w:marRight w:val="0"/>
      <w:marTop w:val="0"/>
      <w:marBottom w:val="0"/>
      <w:divBdr>
        <w:top w:val="none" w:sz="0" w:space="0" w:color="auto"/>
        <w:left w:val="none" w:sz="0" w:space="0" w:color="auto"/>
        <w:bottom w:val="none" w:sz="0" w:space="0" w:color="auto"/>
        <w:right w:val="none" w:sz="0" w:space="0" w:color="auto"/>
      </w:divBdr>
    </w:div>
    <w:div w:id="1742633349">
      <w:bodyDiv w:val="1"/>
      <w:marLeft w:val="0"/>
      <w:marRight w:val="0"/>
      <w:marTop w:val="0"/>
      <w:marBottom w:val="0"/>
      <w:divBdr>
        <w:top w:val="none" w:sz="0" w:space="0" w:color="auto"/>
        <w:left w:val="none" w:sz="0" w:space="0" w:color="auto"/>
        <w:bottom w:val="none" w:sz="0" w:space="0" w:color="auto"/>
        <w:right w:val="none" w:sz="0" w:space="0" w:color="auto"/>
      </w:divBdr>
    </w:div>
    <w:div w:id="1746414446">
      <w:bodyDiv w:val="1"/>
      <w:marLeft w:val="0"/>
      <w:marRight w:val="0"/>
      <w:marTop w:val="0"/>
      <w:marBottom w:val="0"/>
      <w:divBdr>
        <w:top w:val="none" w:sz="0" w:space="0" w:color="auto"/>
        <w:left w:val="none" w:sz="0" w:space="0" w:color="auto"/>
        <w:bottom w:val="none" w:sz="0" w:space="0" w:color="auto"/>
        <w:right w:val="none" w:sz="0" w:space="0" w:color="auto"/>
      </w:divBdr>
    </w:div>
    <w:div w:id="1751808994">
      <w:bodyDiv w:val="1"/>
      <w:marLeft w:val="0"/>
      <w:marRight w:val="0"/>
      <w:marTop w:val="0"/>
      <w:marBottom w:val="0"/>
      <w:divBdr>
        <w:top w:val="none" w:sz="0" w:space="0" w:color="auto"/>
        <w:left w:val="none" w:sz="0" w:space="0" w:color="auto"/>
        <w:bottom w:val="none" w:sz="0" w:space="0" w:color="auto"/>
        <w:right w:val="none" w:sz="0" w:space="0" w:color="auto"/>
      </w:divBdr>
    </w:div>
    <w:div w:id="1771389395">
      <w:bodyDiv w:val="1"/>
      <w:marLeft w:val="0"/>
      <w:marRight w:val="0"/>
      <w:marTop w:val="0"/>
      <w:marBottom w:val="0"/>
      <w:divBdr>
        <w:top w:val="none" w:sz="0" w:space="0" w:color="auto"/>
        <w:left w:val="none" w:sz="0" w:space="0" w:color="auto"/>
        <w:bottom w:val="none" w:sz="0" w:space="0" w:color="auto"/>
        <w:right w:val="none" w:sz="0" w:space="0" w:color="auto"/>
      </w:divBdr>
    </w:div>
    <w:div w:id="1785616599">
      <w:bodyDiv w:val="1"/>
      <w:marLeft w:val="0"/>
      <w:marRight w:val="0"/>
      <w:marTop w:val="0"/>
      <w:marBottom w:val="0"/>
      <w:divBdr>
        <w:top w:val="none" w:sz="0" w:space="0" w:color="auto"/>
        <w:left w:val="none" w:sz="0" w:space="0" w:color="auto"/>
        <w:bottom w:val="none" w:sz="0" w:space="0" w:color="auto"/>
        <w:right w:val="none" w:sz="0" w:space="0" w:color="auto"/>
      </w:divBdr>
    </w:div>
    <w:div w:id="1818834701">
      <w:bodyDiv w:val="1"/>
      <w:marLeft w:val="0"/>
      <w:marRight w:val="0"/>
      <w:marTop w:val="0"/>
      <w:marBottom w:val="0"/>
      <w:divBdr>
        <w:top w:val="none" w:sz="0" w:space="0" w:color="auto"/>
        <w:left w:val="none" w:sz="0" w:space="0" w:color="auto"/>
        <w:bottom w:val="none" w:sz="0" w:space="0" w:color="auto"/>
        <w:right w:val="none" w:sz="0" w:space="0" w:color="auto"/>
      </w:divBdr>
    </w:div>
    <w:div w:id="1824933275">
      <w:bodyDiv w:val="1"/>
      <w:marLeft w:val="0"/>
      <w:marRight w:val="0"/>
      <w:marTop w:val="0"/>
      <w:marBottom w:val="0"/>
      <w:divBdr>
        <w:top w:val="none" w:sz="0" w:space="0" w:color="auto"/>
        <w:left w:val="none" w:sz="0" w:space="0" w:color="auto"/>
        <w:bottom w:val="none" w:sz="0" w:space="0" w:color="auto"/>
        <w:right w:val="none" w:sz="0" w:space="0" w:color="auto"/>
      </w:divBdr>
    </w:div>
    <w:div w:id="1916237999">
      <w:bodyDiv w:val="1"/>
      <w:marLeft w:val="0"/>
      <w:marRight w:val="0"/>
      <w:marTop w:val="0"/>
      <w:marBottom w:val="0"/>
      <w:divBdr>
        <w:top w:val="none" w:sz="0" w:space="0" w:color="auto"/>
        <w:left w:val="none" w:sz="0" w:space="0" w:color="auto"/>
        <w:bottom w:val="none" w:sz="0" w:space="0" w:color="auto"/>
        <w:right w:val="none" w:sz="0" w:space="0" w:color="auto"/>
      </w:divBdr>
    </w:div>
    <w:div w:id="1936353714">
      <w:bodyDiv w:val="1"/>
      <w:marLeft w:val="0"/>
      <w:marRight w:val="0"/>
      <w:marTop w:val="0"/>
      <w:marBottom w:val="0"/>
      <w:divBdr>
        <w:top w:val="none" w:sz="0" w:space="0" w:color="auto"/>
        <w:left w:val="none" w:sz="0" w:space="0" w:color="auto"/>
        <w:bottom w:val="none" w:sz="0" w:space="0" w:color="auto"/>
        <w:right w:val="none" w:sz="0" w:space="0" w:color="auto"/>
      </w:divBdr>
    </w:div>
    <w:div w:id="1945570759">
      <w:bodyDiv w:val="1"/>
      <w:marLeft w:val="0"/>
      <w:marRight w:val="0"/>
      <w:marTop w:val="0"/>
      <w:marBottom w:val="0"/>
      <w:divBdr>
        <w:top w:val="none" w:sz="0" w:space="0" w:color="auto"/>
        <w:left w:val="none" w:sz="0" w:space="0" w:color="auto"/>
        <w:bottom w:val="none" w:sz="0" w:space="0" w:color="auto"/>
        <w:right w:val="none" w:sz="0" w:space="0" w:color="auto"/>
      </w:divBdr>
    </w:div>
    <w:div w:id="1977680528">
      <w:bodyDiv w:val="1"/>
      <w:marLeft w:val="0"/>
      <w:marRight w:val="0"/>
      <w:marTop w:val="0"/>
      <w:marBottom w:val="0"/>
      <w:divBdr>
        <w:top w:val="none" w:sz="0" w:space="0" w:color="auto"/>
        <w:left w:val="none" w:sz="0" w:space="0" w:color="auto"/>
        <w:bottom w:val="none" w:sz="0" w:space="0" w:color="auto"/>
        <w:right w:val="none" w:sz="0" w:space="0" w:color="auto"/>
      </w:divBdr>
    </w:div>
    <w:div w:id="1992244494">
      <w:bodyDiv w:val="1"/>
      <w:marLeft w:val="0"/>
      <w:marRight w:val="0"/>
      <w:marTop w:val="0"/>
      <w:marBottom w:val="0"/>
      <w:divBdr>
        <w:top w:val="none" w:sz="0" w:space="0" w:color="auto"/>
        <w:left w:val="none" w:sz="0" w:space="0" w:color="auto"/>
        <w:bottom w:val="none" w:sz="0" w:space="0" w:color="auto"/>
        <w:right w:val="none" w:sz="0" w:space="0" w:color="auto"/>
      </w:divBdr>
    </w:div>
    <w:div w:id="1996109280">
      <w:bodyDiv w:val="1"/>
      <w:marLeft w:val="0"/>
      <w:marRight w:val="0"/>
      <w:marTop w:val="0"/>
      <w:marBottom w:val="0"/>
      <w:divBdr>
        <w:top w:val="none" w:sz="0" w:space="0" w:color="auto"/>
        <w:left w:val="none" w:sz="0" w:space="0" w:color="auto"/>
        <w:bottom w:val="none" w:sz="0" w:space="0" w:color="auto"/>
        <w:right w:val="none" w:sz="0" w:space="0" w:color="auto"/>
      </w:divBdr>
    </w:div>
    <w:div w:id="1998723613">
      <w:bodyDiv w:val="1"/>
      <w:marLeft w:val="0"/>
      <w:marRight w:val="0"/>
      <w:marTop w:val="0"/>
      <w:marBottom w:val="0"/>
      <w:divBdr>
        <w:top w:val="none" w:sz="0" w:space="0" w:color="auto"/>
        <w:left w:val="none" w:sz="0" w:space="0" w:color="auto"/>
        <w:bottom w:val="none" w:sz="0" w:space="0" w:color="auto"/>
        <w:right w:val="none" w:sz="0" w:space="0" w:color="auto"/>
      </w:divBdr>
    </w:div>
    <w:div w:id="2012104190">
      <w:bodyDiv w:val="1"/>
      <w:marLeft w:val="0"/>
      <w:marRight w:val="0"/>
      <w:marTop w:val="0"/>
      <w:marBottom w:val="0"/>
      <w:divBdr>
        <w:top w:val="none" w:sz="0" w:space="0" w:color="auto"/>
        <w:left w:val="none" w:sz="0" w:space="0" w:color="auto"/>
        <w:bottom w:val="none" w:sz="0" w:space="0" w:color="auto"/>
        <w:right w:val="none" w:sz="0" w:space="0" w:color="auto"/>
      </w:divBdr>
    </w:div>
    <w:div w:id="2027096705">
      <w:bodyDiv w:val="1"/>
      <w:marLeft w:val="0"/>
      <w:marRight w:val="0"/>
      <w:marTop w:val="0"/>
      <w:marBottom w:val="0"/>
      <w:divBdr>
        <w:top w:val="none" w:sz="0" w:space="0" w:color="auto"/>
        <w:left w:val="none" w:sz="0" w:space="0" w:color="auto"/>
        <w:bottom w:val="none" w:sz="0" w:space="0" w:color="auto"/>
        <w:right w:val="none" w:sz="0" w:space="0" w:color="auto"/>
      </w:divBdr>
    </w:div>
    <w:div w:id="2037611612">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 w:id="2074350975">
      <w:bodyDiv w:val="1"/>
      <w:marLeft w:val="0"/>
      <w:marRight w:val="0"/>
      <w:marTop w:val="0"/>
      <w:marBottom w:val="0"/>
      <w:divBdr>
        <w:top w:val="none" w:sz="0" w:space="0" w:color="auto"/>
        <w:left w:val="none" w:sz="0" w:space="0" w:color="auto"/>
        <w:bottom w:val="none" w:sz="0" w:space="0" w:color="auto"/>
        <w:right w:val="none" w:sz="0" w:space="0" w:color="auto"/>
      </w:divBdr>
    </w:div>
    <w:div w:id="2082949288">
      <w:bodyDiv w:val="1"/>
      <w:marLeft w:val="0"/>
      <w:marRight w:val="0"/>
      <w:marTop w:val="0"/>
      <w:marBottom w:val="0"/>
      <w:divBdr>
        <w:top w:val="none" w:sz="0" w:space="0" w:color="auto"/>
        <w:left w:val="none" w:sz="0" w:space="0" w:color="auto"/>
        <w:bottom w:val="none" w:sz="0" w:space="0" w:color="auto"/>
        <w:right w:val="none" w:sz="0" w:space="0" w:color="auto"/>
      </w:divBdr>
    </w:div>
    <w:div w:id="2094085714">
      <w:bodyDiv w:val="1"/>
      <w:marLeft w:val="0"/>
      <w:marRight w:val="0"/>
      <w:marTop w:val="0"/>
      <w:marBottom w:val="0"/>
      <w:divBdr>
        <w:top w:val="none" w:sz="0" w:space="0" w:color="auto"/>
        <w:left w:val="none" w:sz="0" w:space="0" w:color="auto"/>
        <w:bottom w:val="none" w:sz="0" w:space="0" w:color="auto"/>
        <w:right w:val="none" w:sz="0" w:space="0" w:color="auto"/>
      </w:divBdr>
    </w:div>
    <w:div w:id="2130051598">
      <w:bodyDiv w:val="1"/>
      <w:marLeft w:val="0"/>
      <w:marRight w:val="0"/>
      <w:marTop w:val="0"/>
      <w:marBottom w:val="0"/>
      <w:divBdr>
        <w:top w:val="none" w:sz="0" w:space="0" w:color="auto"/>
        <w:left w:val="none" w:sz="0" w:space="0" w:color="auto"/>
        <w:bottom w:val="none" w:sz="0" w:space="0" w:color="auto"/>
        <w:right w:val="none" w:sz="0" w:space="0" w:color="auto"/>
      </w:divBdr>
    </w:div>
    <w:div w:id="21396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image" Target="media/image81.png"/><Relationship Id="rId21" Type="http://schemas.openxmlformats.org/officeDocument/2006/relationships/image" Target="media/image9.png"/><Relationship Id="rId42" Type="http://schemas.openxmlformats.org/officeDocument/2006/relationships/image" Target="media/image22.wmf"/><Relationship Id="rId47" Type="http://schemas.openxmlformats.org/officeDocument/2006/relationships/image" Target="media/image25.wmf"/><Relationship Id="rId63" Type="http://schemas.openxmlformats.org/officeDocument/2006/relationships/image" Target="media/image33.emf"/><Relationship Id="rId68" Type="http://schemas.openxmlformats.org/officeDocument/2006/relationships/package" Target="embeddings/Microsoft_Word_Document6.docx"/><Relationship Id="rId84" Type="http://schemas.openxmlformats.org/officeDocument/2006/relationships/image" Target="media/image49.png"/><Relationship Id="rId89" Type="http://schemas.openxmlformats.org/officeDocument/2006/relationships/image" Target="media/image54.png"/><Relationship Id="rId112" Type="http://schemas.openxmlformats.org/officeDocument/2006/relationships/image" Target="media/image76.png"/><Relationship Id="rId16" Type="http://schemas.openxmlformats.org/officeDocument/2006/relationships/image" Target="media/image5.png"/><Relationship Id="rId107" Type="http://schemas.openxmlformats.org/officeDocument/2006/relationships/image" Target="media/image71.png"/><Relationship Id="rId11"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oleObject" Target="embeddings/oleObject8.bin"/><Relationship Id="rId53" Type="http://schemas.openxmlformats.org/officeDocument/2006/relationships/image" Target="media/image28.emf"/><Relationship Id="rId58" Type="http://schemas.openxmlformats.org/officeDocument/2006/relationships/package" Target="embeddings/Microsoft_Word_Document1.docx"/><Relationship Id="rId74" Type="http://schemas.openxmlformats.org/officeDocument/2006/relationships/image" Target="media/image40.emf"/><Relationship Id="rId79" Type="http://schemas.openxmlformats.org/officeDocument/2006/relationships/image" Target="media/image44.png"/><Relationship Id="rId102" Type="http://schemas.openxmlformats.org/officeDocument/2006/relationships/image" Target="media/image67.png"/><Relationship Id="rId123" Type="http://schemas.openxmlformats.org/officeDocument/2006/relationships/image" Target="media/image87.png"/><Relationship Id="rId128" Type="http://schemas.openxmlformats.org/officeDocument/2006/relationships/image" Target="media/image92.png"/><Relationship Id="rId5" Type="http://schemas.openxmlformats.org/officeDocument/2006/relationships/settings" Target="settings.xml"/><Relationship Id="rId90" Type="http://schemas.openxmlformats.org/officeDocument/2006/relationships/image" Target="media/image55.png"/><Relationship Id="rId95" Type="http://schemas.openxmlformats.org/officeDocument/2006/relationships/image" Target="media/image60.png"/><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oleObject" Target="embeddings/oleObject3.bin"/><Relationship Id="rId30" Type="http://schemas.openxmlformats.org/officeDocument/2006/relationships/image" Target="media/image17.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oleObject" Target="embeddings/oleObject13.bin"/><Relationship Id="rId56" Type="http://schemas.openxmlformats.org/officeDocument/2006/relationships/package" Target="embeddings/Microsoft_Word_Document.docx"/><Relationship Id="rId64" Type="http://schemas.openxmlformats.org/officeDocument/2006/relationships/package" Target="embeddings/Microsoft_Word_Document4.docx"/><Relationship Id="rId69" Type="http://schemas.openxmlformats.org/officeDocument/2006/relationships/image" Target="media/image36.emf"/><Relationship Id="rId77" Type="http://schemas.openxmlformats.org/officeDocument/2006/relationships/image" Target="media/image42.png"/><Relationship Id="rId100" Type="http://schemas.openxmlformats.org/officeDocument/2006/relationships/image" Target="media/image65.png"/><Relationship Id="rId105" Type="http://schemas.openxmlformats.org/officeDocument/2006/relationships/image" Target="media/image69.png"/><Relationship Id="rId113" Type="http://schemas.openxmlformats.org/officeDocument/2006/relationships/image" Target="media/image77.png"/><Relationship Id="rId118" Type="http://schemas.openxmlformats.org/officeDocument/2006/relationships/image" Target="media/image82.png"/><Relationship Id="rId126" Type="http://schemas.openxmlformats.org/officeDocument/2006/relationships/image" Target="media/image90.png"/><Relationship Id="rId8" Type="http://schemas.openxmlformats.org/officeDocument/2006/relationships/endnotes" Target="endnotes.xml"/><Relationship Id="rId51" Type="http://schemas.openxmlformats.org/officeDocument/2006/relationships/image" Target="media/image27.wmf"/><Relationship Id="rId72" Type="http://schemas.openxmlformats.org/officeDocument/2006/relationships/image" Target="media/image38.png"/><Relationship Id="rId80" Type="http://schemas.openxmlformats.org/officeDocument/2006/relationships/image" Target="media/image45.png"/><Relationship Id="rId85" Type="http://schemas.openxmlformats.org/officeDocument/2006/relationships/image" Target="media/image50.png"/><Relationship Id="rId93" Type="http://schemas.openxmlformats.org/officeDocument/2006/relationships/image" Target="media/image58.png"/><Relationship Id="rId98" Type="http://schemas.openxmlformats.org/officeDocument/2006/relationships/image" Target="media/image63.png"/><Relationship Id="rId121" Type="http://schemas.openxmlformats.org/officeDocument/2006/relationships/image" Target="media/image85.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13.png"/><Relationship Id="rId33" Type="http://schemas.openxmlformats.org/officeDocument/2006/relationships/oleObject" Target="embeddings/oleObject5.bin"/><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image" Target="media/image31.emf"/><Relationship Id="rId67" Type="http://schemas.openxmlformats.org/officeDocument/2006/relationships/image" Target="media/image35.emf"/><Relationship Id="rId103" Type="http://schemas.openxmlformats.org/officeDocument/2006/relationships/image" Target="media/image68.emf"/><Relationship Id="rId108" Type="http://schemas.openxmlformats.org/officeDocument/2006/relationships/image" Target="media/image72.png"/><Relationship Id="rId116" Type="http://schemas.openxmlformats.org/officeDocument/2006/relationships/image" Target="media/image80.png"/><Relationship Id="rId124" Type="http://schemas.openxmlformats.org/officeDocument/2006/relationships/image" Target="media/image88.png"/><Relationship Id="rId129" Type="http://schemas.openxmlformats.org/officeDocument/2006/relationships/image" Target="media/image93.png"/><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package" Target="embeddings/Microsoft_Visio_Drawing1111111111111111.vsdx"/><Relationship Id="rId62" Type="http://schemas.openxmlformats.org/officeDocument/2006/relationships/package" Target="embeddings/Microsoft_Word_Document3.docx"/><Relationship Id="rId70" Type="http://schemas.openxmlformats.org/officeDocument/2006/relationships/package" Target="embeddings/Microsoft_Word_Document7.docx"/><Relationship Id="rId75" Type="http://schemas.openxmlformats.org/officeDocument/2006/relationships/oleObject" Target="embeddings/oleObject16.bin"/><Relationship Id="rId83" Type="http://schemas.openxmlformats.org/officeDocument/2006/relationships/image" Target="media/image48.png"/><Relationship Id="rId88" Type="http://schemas.openxmlformats.org/officeDocument/2006/relationships/image" Target="media/image53.png"/><Relationship Id="rId91" Type="http://schemas.openxmlformats.org/officeDocument/2006/relationships/image" Target="media/image56.png"/><Relationship Id="rId96" Type="http://schemas.openxmlformats.org/officeDocument/2006/relationships/image" Target="media/image61.png"/><Relationship Id="rId111" Type="http://schemas.openxmlformats.org/officeDocument/2006/relationships/image" Target="media/image75.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oleObject" Target="embeddings/oleObject7.bin"/><Relationship Id="rId49" Type="http://schemas.openxmlformats.org/officeDocument/2006/relationships/image" Target="media/image26.wmf"/><Relationship Id="rId57" Type="http://schemas.openxmlformats.org/officeDocument/2006/relationships/image" Target="media/image30.emf"/><Relationship Id="rId106" Type="http://schemas.openxmlformats.org/officeDocument/2006/relationships/image" Target="media/image70.png"/><Relationship Id="rId114" Type="http://schemas.openxmlformats.org/officeDocument/2006/relationships/image" Target="media/image78.png"/><Relationship Id="rId119" Type="http://schemas.openxmlformats.org/officeDocument/2006/relationships/image" Target="media/image83.png"/><Relationship Id="rId127" Type="http://schemas.openxmlformats.org/officeDocument/2006/relationships/image" Target="media/image91.png"/><Relationship Id="rId10" Type="http://schemas.openxmlformats.org/officeDocument/2006/relationships/oleObject" Target="embeddings/oleObject1.bin"/><Relationship Id="rId31" Type="http://schemas.openxmlformats.org/officeDocument/2006/relationships/image" Target="media/image18.wmf"/><Relationship Id="rId44" Type="http://schemas.openxmlformats.org/officeDocument/2006/relationships/image" Target="media/image23.png"/><Relationship Id="rId52" Type="http://schemas.openxmlformats.org/officeDocument/2006/relationships/oleObject" Target="embeddings/oleObject15.bin"/><Relationship Id="rId60" Type="http://schemas.openxmlformats.org/officeDocument/2006/relationships/package" Target="embeddings/Microsoft_Word_Document2.docx"/><Relationship Id="rId65" Type="http://schemas.openxmlformats.org/officeDocument/2006/relationships/image" Target="media/image34.emf"/><Relationship Id="rId73" Type="http://schemas.openxmlformats.org/officeDocument/2006/relationships/image" Target="media/image39.png"/><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image" Target="media/image51.png"/><Relationship Id="rId94" Type="http://schemas.openxmlformats.org/officeDocument/2006/relationships/image" Target="media/image59.png"/><Relationship Id="rId99" Type="http://schemas.openxmlformats.org/officeDocument/2006/relationships/image" Target="media/image64.png"/><Relationship Id="rId101" Type="http://schemas.openxmlformats.org/officeDocument/2006/relationships/image" Target="media/image66.png"/><Relationship Id="rId122" Type="http://schemas.openxmlformats.org/officeDocument/2006/relationships/image" Target="media/image86.png"/><Relationship Id="rId13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20.wmf"/><Relationship Id="rId109" Type="http://schemas.openxmlformats.org/officeDocument/2006/relationships/image" Target="media/image73.png"/><Relationship Id="rId34" Type="http://schemas.openxmlformats.org/officeDocument/2006/relationships/image" Target="media/image19.wmf"/><Relationship Id="rId50" Type="http://schemas.openxmlformats.org/officeDocument/2006/relationships/oleObject" Target="embeddings/oleObject14.bin"/><Relationship Id="rId55" Type="http://schemas.openxmlformats.org/officeDocument/2006/relationships/image" Target="media/image29.emf"/><Relationship Id="rId76" Type="http://schemas.openxmlformats.org/officeDocument/2006/relationships/image" Target="media/image41.png"/><Relationship Id="rId97" Type="http://schemas.openxmlformats.org/officeDocument/2006/relationships/image" Target="media/image62.png"/><Relationship Id="rId104" Type="http://schemas.openxmlformats.org/officeDocument/2006/relationships/oleObject" Target="embeddings/oleObject17.bin"/><Relationship Id="rId120" Type="http://schemas.openxmlformats.org/officeDocument/2006/relationships/image" Target="media/image84.png"/><Relationship Id="rId125" Type="http://schemas.openxmlformats.org/officeDocument/2006/relationships/image" Target="media/image89.png"/><Relationship Id="rId7" Type="http://schemas.openxmlformats.org/officeDocument/2006/relationships/footnotes" Target="footnotes.xml"/><Relationship Id="rId71" Type="http://schemas.openxmlformats.org/officeDocument/2006/relationships/image" Target="media/image37.png"/><Relationship Id="rId92" Type="http://schemas.openxmlformats.org/officeDocument/2006/relationships/image" Target="media/image57.png"/><Relationship Id="rId2" Type="http://schemas.openxmlformats.org/officeDocument/2006/relationships/customXml" Target="../customXml/item1.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oleObject" Target="embeddings/oleObject10.bin"/><Relationship Id="rId45" Type="http://schemas.openxmlformats.org/officeDocument/2006/relationships/image" Target="media/image24.wmf"/><Relationship Id="rId66" Type="http://schemas.openxmlformats.org/officeDocument/2006/relationships/package" Target="embeddings/Microsoft_Word_Document5.docx"/><Relationship Id="rId87" Type="http://schemas.openxmlformats.org/officeDocument/2006/relationships/image" Target="media/image52.png"/><Relationship Id="rId110" Type="http://schemas.openxmlformats.org/officeDocument/2006/relationships/image" Target="media/image74.png"/><Relationship Id="rId115" Type="http://schemas.openxmlformats.org/officeDocument/2006/relationships/image" Target="media/image79.png"/><Relationship Id="rId131" Type="http://schemas.openxmlformats.org/officeDocument/2006/relationships/theme" Target="theme/theme1.xml"/><Relationship Id="rId61" Type="http://schemas.openxmlformats.org/officeDocument/2006/relationships/image" Target="media/image32.emf"/><Relationship Id="rId82"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C3EF-B4F3-471A-9700-D47740F4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202</TotalTime>
  <Pages>99</Pages>
  <Words>36848</Words>
  <Characters>210035</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246391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114</cp:revision>
  <cp:lastPrinted>2019-02-25T14:05:00Z</cp:lastPrinted>
  <dcterms:created xsi:type="dcterms:W3CDTF">2022-10-25T01:49:00Z</dcterms:created>
  <dcterms:modified xsi:type="dcterms:W3CDTF">2023-06-29T13:10:00Z</dcterms:modified>
</cp:coreProperties>
</file>