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32688" w14:textId="0735BC44" w:rsidR="00080512" w:rsidRPr="00586E27" w:rsidRDefault="00080512">
      <w:pPr>
        <w:pStyle w:val="ZA"/>
        <w:framePr w:wrap="notBeside"/>
        <w:rPr>
          <w:noProof w:val="0"/>
        </w:rPr>
      </w:pPr>
      <w:bookmarkStart w:id="0" w:name="page1"/>
      <w:r w:rsidRPr="00586E27">
        <w:rPr>
          <w:noProof w:val="0"/>
          <w:sz w:val="64"/>
        </w:rPr>
        <w:t xml:space="preserve">3GPP TS </w:t>
      </w:r>
      <w:r w:rsidR="00ED2A65" w:rsidRPr="00586E27">
        <w:rPr>
          <w:noProof w:val="0"/>
          <w:sz w:val="64"/>
        </w:rPr>
        <w:t>38</w:t>
      </w:r>
      <w:r w:rsidRPr="00586E27">
        <w:rPr>
          <w:noProof w:val="0"/>
          <w:sz w:val="64"/>
        </w:rPr>
        <w:t>.</w:t>
      </w:r>
      <w:r w:rsidR="00026E38">
        <w:rPr>
          <w:noProof w:val="0"/>
          <w:sz w:val="64"/>
        </w:rPr>
        <w:t>2</w:t>
      </w:r>
      <w:r w:rsidR="000F25D7">
        <w:rPr>
          <w:rFonts w:hint="eastAsia"/>
          <w:noProof w:val="0"/>
          <w:sz w:val="64"/>
          <w:lang w:eastAsia="ja-JP"/>
        </w:rPr>
        <w:t>01</w:t>
      </w:r>
      <w:r w:rsidRPr="00586E27">
        <w:rPr>
          <w:noProof w:val="0"/>
          <w:sz w:val="64"/>
        </w:rPr>
        <w:t xml:space="preserve"> </w:t>
      </w:r>
      <w:r w:rsidR="000142C2" w:rsidRPr="00586E27">
        <w:rPr>
          <w:noProof w:val="0"/>
        </w:rPr>
        <w:t>V</w:t>
      </w:r>
      <w:r w:rsidR="000142C2">
        <w:rPr>
          <w:noProof w:val="0"/>
          <w:lang w:eastAsia="ja-JP"/>
        </w:rPr>
        <w:t>18</w:t>
      </w:r>
      <w:r w:rsidRPr="00586E27">
        <w:rPr>
          <w:noProof w:val="0"/>
        </w:rPr>
        <w:t>.</w:t>
      </w:r>
      <w:r w:rsidR="004F5C36">
        <w:rPr>
          <w:rFonts w:hint="eastAsia"/>
          <w:noProof w:val="0"/>
          <w:lang w:eastAsia="ja-JP"/>
        </w:rPr>
        <w:t>0</w:t>
      </w:r>
      <w:r w:rsidRPr="00586E27">
        <w:rPr>
          <w:noProof w:val="0"/>
        </w:rPr>
        <w:t>.</w:t>
      </w:r>
      <w:r w:rsidR="00524D78">
        <w:rPr>
          <w:noProof w:val="0"/>
          <w:lang w:eastAsia="ja-JP"/>
        </w:rPr>
        <w:t>0</w:t>
      </w:r>
      <w:r w:rsidRPr="00586E27">
        <w:rPr>
          <w:noProof w:val="0"/>
        </w:rPr>
        <w:t xml:space="preserve"> </w:t>
      </w:r>
      <w:r w:rsidRPr="00586E27">
        <w:rPr>
          <w:noProof w:val="0"/>
          <w:sz w:val="32"/>
        </w:rPr>
        <w:t>(</w:t>
      </w:r>
      <w:r w:rsidR="000142C2" w:rsidRPr="00586E27">
        <w:rPr>
          <w:noProof w:val="0"/>
          <w:sz w:val="32"/>
        </w:rPr>
        <w:t>20</w:t>
      </w:r>
      <w:r w:rsidR="000142C2">
        <w:rPr>
          <w:noProof w:val="0"/>
          <w:sz w:val="32"/>
        </w:rPr>
        <w:t>23</w:t>
      </w:r>
      <w:r w:rsidRPr="00586E27">
        <w:rPr>
          <w:noProof w:val="0"/>
          <w:sz w:val="32"/>
        </w:rPr>
        <w:t>-</w:t>
      </w:r>
      <w:r w:rsidR="000142C2">
        <w:rPr>
          <w:noProof w:val="0"/>
          <w:sz w:val="32"/>
          <w:lang w:eastAsia="ja-JP"/>
        </w:rPr>
        <w:t>09</w:t>
      </w:r>
      <w:r w:rsidRPr="00586E27">
        <w:rPr>
          <w:noProof w:val="0"/>
          <w:sz w:val="32"/>
        </w:rPr>
        <w:t>)</w:t>
      </w:r>
    </w:p>
    <w:p w14:paraId="10EA05A7" w14:textId="77777777" w:rsidR="00080512" w:rsidRPr="00586E27" w:rsidRDefault="00080512">
      <w:pPr>
        <w:pStyle w:val="ZB"/>
        <w:framePr w:wrap="notBeside"/>
        <w:rPr>
          <w:noProof w:val="0"/>
        </w:rPr>
      </w:pPr>
      <w:r w:rsidRPr="00586E27">
        <w:rPr>
          <w:noProof w:val="0"/>
        </w:rPr>
        <w:t>Technical Specification</w:t>
      </w:r>
    </w:p>
    <w:p w14:paraId="7CE78DC3" w14:textId="77777777" w:rsidR="00080512" w:rsidRPr="00586E27" w:rsidRDefault="00080512">
      <w:pPr>
        <w:pStyle w:val="ZT"/>
        <w:framePr w:wrap="notBeside"/>
      </w:pPr>
      <w:r w:rsidRPr="00586E27">
        <w:t>3rd Generation Partnership Project;</w:t>
      </w:r>
    </w:p>
    <w:p w14:paraId="5A367796" w14:textId="77777777" w:rsidR="00080512" w:rsidRPr="00586E27" w:rsidRDefault="00080512">
      <w:pPr>
        <w:pStyle w:val="ZT"/>
        <w:framePr w:wrap="notBeside"/>
      </w:pPr>
      <w:r w:rsidRPr="00586E27">
        <w:t xml:space="preserve">Technical Specification Group </w:t>
      </w:r>
      <w:r w:rsidR="00ED2A65" w:rsidRPr="00586E27">
        <w:rPr>
          <w:lang w:eastAsia="ko-KR"/>
        </w:rPr>
        <w:t>Radio Access Network</w:t>
      </w:r>
      <w:r w:rsidRPr="00586E27">
        <w:t>;</w:t>
      </w:r>
    </w:p>
    <w:p w14:paraId="7696982B" w14:textId="77777777" w:rsidR="009048F0" w:rsidRDefault="00D11F23" w:rsidP="004A6977">
      <w:pPr>
        <w:pStyle w:val="ZT"/>
        <w:framePr w:wrap="notBeside"/>
        <w:rPr>
          <w:lang w:eastAsia="ja-JP"/>
        </w:rPr>
      </w:pPr>
      <w:r>
        <w:rPr>
          <w:lang w:eastAsia="ja-JP"/>
        </w:rPr>
        <w:t>NR</w:t>
      </w:r>
      <w:r w:rsidR="00ED2A65" w:rsidRPr="00586E27">
        <w:rPr>
          <w:lang w:eastAsia="ja-JP"/>
        </w:rPr>
        <w:t>;</w:t>
      </w:r>
    </w:p>
    <w:p w14:paraId="0A58B24B" w14:textId="77777777" w:rsidR="004A6977" w:rsidRPr="00E9040D" w:rsidRDefault="00771B1F" w:rsidP="004A6977">
      <w:pPr>
        <w:pStyle w:val="ZT"/>
        <w:framePr w:wrap="notBeside"/>
      </w:pPr>
      <w:r>
        <w:rPr>
          <w:rFonts w:hint="eastAsia"/>
          <w:lang w:eastAsia="ja-JP"/>
        </w:rPr>
        <w:t>P</w:t>
      </w:r>
      <w:r w:rsidR="000F25D7">
        <w:t>hysical layer; General description</w:t>
      </w:r>
    </w:p>
    <w:p w14:paraId="07BCA6B7" w14:textId="77777777" w:rsidR="00080512" w:rsidRPr="00586E27" w:rsidRDefault="00FC1192">
      <w:pPr>
        <w:pStyle w:val="ZT"/>
        <w:framePr w:wrap="notBeside"/>
        <w:rPr>
          <w:i/>
          <w:sz w:val="28"/>
        </w:rPr>
      </w:pPr>
      <w:r w:rsidRPr="00586E27">
        <w:t>(</w:t>
      </w:r>
      <w:r w:rsidRPr="00586E27">
        <w:rPr>
          <w:rStyle w:val="ZGSM"/>
        </w:rPr>
        <w:t xml:space="preserve">Release </w:t>
      </w:r>
      <w:r w:rsidR="000142C2" w:rsidRPr="00586E27">
        <w:rPr>
          <w:rStyle w:val="ZGSM"/>
        </w:rPr>
        <w:t>1</w:t>
      </w:r>
      <w:r w:rsidR="000142C2">
        <w:rPr>
          <w:rStyle w:val="ZGSM"/>
        </w:rPr>
        <w:t>8</w:t>
      </w:r>
      <w:r w:rsidRPr="00586E27">
        <w:t>)</w:t>
      </w:r>
    </w:p>
    <w:bookmarkStart w:id="1" w:name="_MON_1684549432"/>
    <w:bookmarkEnd w:id="1"/>
    <w:bookmarkStart w:id="2" w:name="_MON_1684549432"/>
    <w:bookmarkEnd w:id="2"/>
    <w:p w14:paraId="6B54682F" w14:textId="5F09DC39" w:rsidR="00031358" w:rsidRPr="00235394" w:rsidRDefault="00BB62EF" w:rsidP="00031358">
      <w:pPr>
        <w:pStyle w:val="ZU"/>
        <w:framePr w:h="4929" w:hRule="exact" w:wrap="notBeside"/>
        <w:tabs>
          <w:tab w:val="right" w:pos="10206"/>
        </w:tabs>
        <w:jc w:val="left"/>
      </w:pPr>
      <w:r w:rsidRPr="00BB62EF">
        <w:rPr>
          <w:i/>
        </w:rPr>
        <w:object w:dxaOrig="2026" w:dyaOrig="1251" w14:anchorId="11BFF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5.25pt;height:58.9pt" o:ole="">
            <v:imagedata r:id="rId9" o:title=""/>
          </v:shape>
          <o:OLEObject Type="Embed" ProgID="Word.Picture.8" ShapeID="_x0000_i1046" DrawAspect="Content" ObjectID="_1781368768" r:id="rId10"/>
        </w:object>
      </w:r>
      <w:r w:rsidR="00031358" w:rsidRPr="00235394">
        <w:rPr>
          <w:color w:val="0000FF"/>
        </w:rPr>
        <w:tab/>
      </w:r>
      <w:r w:rsidR="00B97A54" w:rsidRPr="00235394">
        <w:drawing>
          <wp:inline distT="0" distB="0" distL="0" distR="0" wp14:anchorId="0D079FCB" wp14:editId="63B98400">
            <wp:extent cx="1624330" cy="952500"/>
            <wp:effectExtent l="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202DCBA3" w14:textId="77777777" w:rsidR="00031358" w:rsidRPr="004D3578" w:rsidRDefault="00031358" w:rsidP="00031358">
      <w:pPr>
        <w:pStyle w:val="ZU"/>
        <w:framePr w:h="4929" w:hRule="exact" w:wrap="notBeside"/>
        <w:tabs>
          <w:tab w:val="right" w:pos="10206"/>
        </w:tabs>
        <w:jc w:val="left"/>
      </w:pPr>
    </w:p>
    <w:p w14:paraId="17E9E9BC" w14:textId="77777777" w:rsidR="00080512" w:rsidRPr="00586E27" w:rsidRDefault="00080512" w:rsidP="00734A5B">
      <w:pPr>
        <w:framePr w:h="1377" w:hRule="exact" w:wrap="notBeside" w:vAnchor="page" w:hAnchor="margin" w:y="15305"/>
        <w:rPr>
          <w:sz w:val="16"/>
        </w:rPr>
      </w:pPr>
      <w:r w:rsidRPr="00586E27">
        <w:rPr>
          <w:sz w:val="16"/>
        </w:rPr>
        <w:t>The present document has been developed within the 3</w:t>
      </w:r>
      <w:r w:rsidR="00F04712" w:rsidRPr="00586E27">
        <w:rPr>
          <w:sz w:val="16"/>
        </w:rPr>
        <w:t>rd</w:t>
      </w:r>
      <w:r w:rsidRPr="00586E27">
        <w:rPr>
          <w:sz w:val="16"/>
        </w:rPr>
        <w:t xml:space="preserve"> Generation Partnership Project (3GPP</w:t>
      </w:r>
      <w:r w:rsidRPr="00586E27">
        <w:rPr>
          <w:sz w:val="16"/>
          <w:vertAlign w:val="superscript"/>
        </w:rPr>
        <w:t xml:space="preserve"> TM</w:t>
      </w:r>
      <w:r w:rsidRPr="00586E27">
        <w:rPr>
          <w:sz w:val="16"/>
        </w:rPr>
        <w:t>) and may be further elaborated for the purposes of 3GPP..</w:t>
      </w:r>
      <w:r w:rsidRPr="00586E27">
        <w:rPr>
          <w:sz w:val="16"/>
        </w:rPr>
        <w:br/>
        <w:t>The present document has not been subject to any approval process by the 3GPP</w:t>
      </w:r>
      <w:r w:rsidRPr="00586E27">
        <w:rPr>
          <w:sz w:val="16"/>
          <w:vertAlign w:val="superscript"/>
        </w:rPr>
        <w:t xml:space="preserve"> </w:t>
      </w:r>
      <w:r w:rsidRPr="00586E27">
        <w:rPr>
          <w:sz w:val="16"/>
        </w:rPr>
        <w:t>Organizational Partners and shall not be implemented.</w:t>
      </w:r>
      <w:r w:rsidRPr="00586E27">
        <w:rPr>
          <w:sz w:val="16"/>
        </w:rPr>
        <w:br/>
        <w:t>This Specification is provided for future development work within 3GPP</w:t>
      </w:r>
      <w:r w:rsidRPr="00586E27">
        <w:rPr>
          <w:sz w:val="16"/>
          <w:vertAlign w:val="superscript"/>
        </w:rPr>
        <w:t xml:space="preserve"> </w:t>
      </w:r>
      <w:r w:rsidRPr="00586E27">
        <w:rPr>
          <w:sz w:val="16"/>
        </w:rPr>
        <w:t>only. The Organizational Partners accept no liability for any use of this Specification.</w:t>
      </w:r>
      <w:r w:rsidRPr="00586E27">
        <w:rPr>
          <w:sz w:val="16"/>
        </w:rPr>
        <w:br/>
        <w:t xml:space="preserve">Specifications and </w:t>
      </w:r>
      <w:r w:rsidR="00F653B8" w:rsidRPr="00586E27">
        <w:rPr>
          <w:sz w:val="16"/>
        </w:rPr>
        <w:t>Reports</w:t>
      </w:r>
      <w:r w:rsidRPr="00586E27">
        <w:rPr>
          <w:sz w:val="16"/>
        </w:rPr>
        <w:t xml:space="preserve"> for implementation of the 3GPP</w:t>
      </w:r>
      <w:r w:rsidRPr="00586E27">
        <w:rPr>
          <w:sz w:val="16"/>
          <w:vertAlign w:val="superscript"/>
        </w:rPr>
        <w:t xml:space="preserve"> TM</w:t>
      </w:r>
      <w:r w:rsidRPr="00586E27">
        <w:rPr>
          <w:sz w:val="16"/>
        </w:rPr>
        <w:t xml:space="preserve"> system should be obtained via the 3GPP Organizational Partners' Publications Offices.</w:t>
      </w:r>
    </w:p>
    <w:p w14:paraId="03B889A6" w14:textId="77777777" w:rsidR="00080512" w:rsidRPr="00586E27" w:rsidRDefault="00080512">
      <w:pPr>
        <w:pStyle w:val="ZV"/>
        <w:framePr w:wrap="notBeside"/>
        <w:rPr>
          <w:noProof w:val="0"/>
        </w:rPr>
      </w:pPr>
    </w:p>
    <w:p w14:paraId="59854932" w14:textId="77777777" w:rsidR="00080512" w:rsidRPr="00586E27" w:rsidRDefault="00080512"/>
    <w:bookmarkEnd w:id="0"/>
    <w:p w14:paraId="6955DD3A" w14:textId="77777777" w:rsidR="00080512" w:rsidRPr="00586E27" w:rsidRDefault="00080512">
      <w:pPr>
        <w:sectPr w:rsidR="00080512" w:rsidRPr="00586E27">
          <w:footnotePr>
            <w:numRestart w:val="eachSect"/>
          </w:footnotePr>
          <w:pgSz w:w="11907" w:h="16840"/>
          <w:pgMar w:top="2268" w:right="851" w:bottom="10773" w:left="851" w:header="0" w:footer="0" w:gutter="0"/>
          <w:cols w:space="720"/>
        </w:sectPr>
      </w:pPr>
    </w:p>
    <w:p w14:paraId="1E14E0A6" w14:textId="77777777" w:rsidR="00080512" w:rsidRPr="00586E27" w:rsidRDefault="00080512">
      <w:pPr>
        <w:pStyle w:val="FP"/>
        <w:framePr w:wrap="notBeside" w:hAnchor="margin" w:y="1419"/>
        <w:pBdr>
          <w:bottom w:val="single" w:sz="6" w:space="1" w:color="auto"/>
        </w:pBdr>
        <w:spacing w:before="240"/>
        <w:ind w:left="2835" w:right="2835"/>
        <w:jc w:val="center"/>
      </w:pPr>
      <w:bookmarkStart w:id="3" w:name="page2"/>
      <w:r w:rsidRPr="00586E27">
        <w:lastRenderedPageBreak/>
        <w:t>Keywords</w:t>
      </w:r>
    </w:p>
    <w:p w14:paraId="21FB0D55" w14:textId="77777777" w:rsidR="00080512" w:rsidRPr="00586E27" w:rsidRDefault="0074147C">
      <w:pPr>
        <w:pStyle w:val="FP"/>
        <w:framePr w:wrap="notBeside" w:hAnchor="margin" w:y="1419"/>
        <w:ind w:left="2835" w:right="2835"/>
        <w:jc w:val="center"/>
        <w:rPr>
          <w:rFonts w:ascii="Arial" w:hAnsi="Arial"/>
          <w:sz w:val="18"/>
        </w:rPr>
      </w:pPr>
      <w:r w:rsidRPr="00586E27">
        <w:rPr>
          <w:rFonts w:ascii="Arial" w:hAnsi="Arial"/>
          <w:sz w:val="18"/>
        </w:rPr>
        <w:t xml:space="preserve">3GPP, </w:t>
      </w:r>
      <w:r w:rsidR="00920884">
        <w:rPr>
          <w:rFonts w:ascii="Arial" w:hAnsi="Arial"/>
          <w:sz w:val="18"/>
        </w:rPr>
        <w:t>New Radio</w:t>
      </w:r>
      <w:r w:rsidR="000E1B32">
        <w:rPr>
          <w:rFonts w:ascii="Arial" w:hAnsi="Arial"/>
          <w:sz w:val="18"/>
        </w:rPr>
        <w:t>, Layer 1</w:t>
      </w:r>
    </w:p>
    <w:p w14:paraId="373B453B" w14:textId="77777777" w:rsidR="00080512" w:rsidRPr="00586E27" w:rsidRDefault="00080512"/>
    <w:p w14:paraId="77DBA99E" w14:textId="77777777" w:rsidR="00080512" w:rsidRPr="00586E27" w:rsidRDefault="00080512">
      <w:pPr>
        <w:pStyle w:val="FP"/>
        <w:framePr w:wrap="notBeside" w:hAnchor="margin" w:yAlign="center"/>
        <w:spacing w:after="240"/>
        <w:ind w:left="2835" w:right="2835"/>
        <w:jc w:val="center"/>
        <w:rPr>
          <w:rFonts w:ascii="Arial" w:hAnsi="Arial"/>
          <w:b/>
          <w:i/>
        </w:rPr>
      </w:pPr>
      <w:r w:rsidRPr="00586E27">
        <w:rPr>
          <w:rFonts w:ascii="Arial" w:hAnsi="Arial"/>
          <w:b/>
          <w:i/>
        </w:rPr>
        <w:t>3GPP</w:t>
      </w:r>
    </w:p>
    <w:p w14:paraId="410713A6" w14:textId="77777777" w:rsidR="00080512" w:rsidRPr="00586E27" w:rsidRDefault="00080512">
      <w:pPr>
        <w:pStyle w:val="FP"/>
        <w:framePr w:wrap="notBeside" w:hAnchor="margin" w:yAlign="center"/>
        <w:pBdr>
          <w:bottom w:val="single" w:sz="6" w:space="1" w:color="auto"/>
        </w:pBdr>
        <w:ind w:left="2835" w:right="2835"/>
        <w:jc w:val="center"/>
      </w:pPr>
      <w:r w:rsidRPr="00586E27">
        <w:t>Postal address</w:t>
      </w:r>
    </w:p>
    <w:p w14:paraId="4789ADE2" w14:textId="77777777" w:rsidR="00080512" w:rsidRPr="00586E27" w:rsidRDefault="00080512">
      <w:pPr>
        <w:pStyle w:val="FP"/>
        <w:framePr w:wrap="notBeside" w:hAnchor="margin" w:yAlign="center"/>
        <w:ind w:left="2835" w:right="2835"/>
        <w:jc w:val="center"/>
        <w:rPr>
          <w:rFonts w:ascii="Arial" w:hAnsi="Arial"/>
          <w:sz w:val="18"/>
        </w:rPr>
      </w:pPr>
    </w:p>
    <w:p w14:paraId="07E08422" w14:textId="77777777" w:rsidR="00080512" w:rsidRPr="00586E27" w:rsidRDefault="00080512">
      <w:pPr>
        <w:pStyle w:val="FP"/>
        <w:framePr w:wrap="notBeside" w:hAnchor="margin" w:yAlign="center"/>
        <w:pBdr>
          <w:bottom w:val="single" w:sz="6" w:space="1" w:color="auto"/>
        </w:pBdr>
        <w:spacing w:before="240"/>
        <w:ind w:left="2835" w:right="2835"/>
        <w:jc w:val="center"/>
      </w:pPr>
      <w:r w:rsidRPr="00586E27">
        <w:t>3GPP support office address</w:t>
      </w:r>
    </w:p>
    <w:p w14:paraId="4B39B556" w14:textId="77777777" w:rsidR="00080512" w:rsidRPr="00586E27" w:rsidRDefault="00080512">
      <w:pPr>
        <w:pStyle w:val="FP"/>
        <w:framePr w:wrap="notBeside" w:hAnchor="margin" w:yAlign="center"/>
        <w:ind w:left="2835" w:right="2835"/>
        <w:jc w:val="center"/>
        <w:rPr>
          <w:rFonts w:ascii="Arial" w:hAnsi="Arial"/>
          <w:sz w:val="18"/>
        </w:rPr>
      </w:pPr>
      <w:r w:rsidRPr="00586E27">
        <w:rPr>
          <w:rFonts w:ascii="Arial" w:hAnsi="Arial"/>
          <w:sz w:val="18"/>
        </w:rPr>
        <w:t>650 Route des Lucioles - Sophia Antipolis</w:t>
      </w:r>
    </w:p>
    <w:p w14:paraId="7FEE8BCA" w14:textId="77777777" w:rsidR="00080512" w:rsidRPr="00586E27" w:rsidRDefault="00080512">
      <w:pPr>
        <w:pStyle w:val="FP"/>
        <w:framePr w:wrap="notBeside" w:hAnchor="margin" w:yAlign="center"/>
        <w:ind w:left="2835" w:right="2835"/>
        <w:jc w:val="center"/>
        <w:rPr>
          <w:rFonts w:ascii="Arial" w:hAnsi="Arial"/>
          <w:sz w:val="18"/>
        </w:rPr>
      </w:pPr>
      <w:r w:rsidRPr="00586E27">
        <w:rPr>
          <w:rFonts w:ascii="Arial" w:hAnsi="Arial"/>
          <w:sz w:val="18"/>
        </w:rPr>
        <w:t>Valbonne - FRANCE</w:t>
      </w:r>
    </w:p>
    <w:p w14:paraId="7D75C5A1" w14:textId="77777777" w:rsidR="00080512" w:rsidRPr="00586E27" w:rsidRDefault="00080512">
      <w:pPr>
        <w:pStyle w:val="FP"/>
        <w:framePr w:wrap="notBeside" w:hAnchor="margin" w:yAlign="center"/>
        <w:spacing w:after="20"/>
        <w:ind w:left="2835" w:right="2835"/>
        <w:jc w:val="center"/>
        <w:rPr>
          <w:rFonts w:ascii="Arial" w:hAnsi="Arial"/>
          <w:sz w:val="18"/>
        </w:rPr>
      </w:pPr>
      <w:r w:rsidRPr="00586E27">
        <w:rPr>
          <w:rFonts w:ascii="Arial" w:hAnsi="Arial"/>
          <w:sz w:val="18"/>
        </w:rPr>
        <w:t>Tel.: +33 4 92 94 42 00 Fax: +33 4 93 65 47 16</w:t>
      </w:r>
    </w:p>
    <w:p w14:paraId="2A2BBE6E" w14:textId="77777777" w:rsidR="00080512" w:rsidRPr="00586E27" w:rsidRDefault="00080512">
      <w:pPr>
        <w:pStyle w:val="FP"/>
        <w:framePr w:wrap="notBeside" w:hAnchor="margin" w:yAlign="center"/>
        <w:pBdr>
          <w:bottom w:val="single" w:sz="6" w:space="1" w:color="auto"/>
        </w:pBdr>
        <w:spacing w:before="240"/>
        <w:ind w:left="2835" w:right="2835"/>
        <w:jc w:val="center"/>
      </w:pPr>
      <w:r w:rsidRPr="00586E27">
        <w:t>Internet</w:t>
      </w:r>
    </w:p>
    <w:p w14:paraId="6B354F0F" w14:textId="77777777" w:rsidR="00080512" w:rsidRPr="00586E27" w:rsidRDefault="00080512">
      <w:pPr>
        <w:pStyle w:val="FP"/>
        <w:framePr w:wrap="notBeside" w:hAnchor="margin" w:yAlign="center"/>
        <w:ind w:left="2835" w:right="2835"/>
        <w:jc w:val="center"/>
        <w:rPr>
          <w:rFonts w:ascii="Arial" w:hAnsi="Arial"/>
          <w:sz w:val="18"/>
        </w:rPr>
      </w:pPr>
      <w:r w:rsidRPr="00586E27">
        <w:rPr>
          <w:rFonts w:ascii="Arial" w:hAnsi="Arial"/>
          <w:sz w:val="18"/>
        </w:rPr>
        <w:t>http://www.3gpp.org</w:t>
      </w:r>
    </w:p>
    <w:p w14:paraId="7726EF20" w14:textId="77777777" w:rsidR="00080512" w:rsidRPr="00586E27" w:rsidRDefault="00080512"/>
    <w:p w14:paraId="2BB0A86B" w14:textId="77777777" w:rsidR="00080512" w:rsidRPr="00586E27"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586E27">
        <w:rPr>
          <w:rFonts w:ascii="Arial" w:hAnsi="Arial"/>
          <w:b/>
          <w:i/>
        </w:rPr>
        <w:t>Copyright Notification</w:t>
      </w:r>
    </w:p>
    <w:p w14:paraId="3339EC36" w14:textId="77777777" w:rsidR="00080512" w:rsidRPr="00586E27" w:rsidRDefault="00080512" w:rsidP="00FA1266">
      <w:pPr>
        <w:pStyle w:val="FP"/>
        <w:framePr w:h="3057" w:hRule="exact" w:wrap="notBeside" w:vAnchor="page" w:hAnchor="margin" w:y="12605"/>
        <w:jc w:val="center"/>
      </w:pPr>
      <w:r w:rsidRPr="00586E27">
        <w:t>No part may be reproduced except as authorized by written permission.</w:t>
      </w:r>
      <w:r w:rsidRPr="00586E27">
        <w:br/>
        <w:t>The copyright and the foregoing restriction extend to reproduction in all media.</w:t>
      </w:r>
    </w:p>
    <w:p w14:paraId="50279734" w14:textId="77777777" w:rsidR="00080512" w:rsidRPr="00586E27" w:rsidRDefault="00080512" w:rsidP="00FA1266">
      <w:pPr>
        <w:pStyle w:val="FP"/>
        <w:framePr w:h="3057" w:hRule="exact" w:wrap="notBeside" w:vAnchor="page" w:hAnchor="margin" w:y="12605"/>
        <w:jc w:val="center"/>
      </w:pPr>
    </w:p>
    <w:p w14:paraId="19E07997" w14:textId="77777777" w:rsidR="00080512" w:rsidRPr="00586E27" w:rsidRDefault="00DC309B" w:rsidP="00FA1266">
      <w:pPr>
        <w:pStyle w:val="FP"/>
        <w:framePr w:h="3057" w:hRule="exact" w:wrap="notBeside" w:vAnchor="page" w:hAnchor="margin" w:y="12605"/>
        <w:jc w:val="center"/>
        <w:rPr>
          <w:sz w:val="18"/>
        </w:rPr>
      </w:pPr>
      <w:r w:rsidRPr="00586E27">
        <w:rPr>
          <w:sz w:val="18"/>
        </w:rPr>
        <w:t xml:space="preserve">© </w:t>
      </w:r>
      <w:r w:rsidR="000142C2" w:rsidRPr="00586E27">
        <w:rPr>
          <w:sz w:val="18"/>
        </w:rPr>
        <w:t>20</w:t>
      </w:r>
      <w:r w:rsidR="000142C2">
        <w:rPr>
          <w:sz w:val="18"/>
        </w:rPr>
        <w:t>23</w:t>
      </w:r>
      <w:r w:rsidR="00080512" w:rsidRPr="00586E27">
        <w:rPr>
          <w:sz w:val="18"/>
        </w:rPr>
        <w:t>, 3GPP Organizational Partners (ARIB, ATIS, CCSA, ETSI,</w:t>
      </w:r>
      <w:r w:rsidR="00F22EC7" w:rsidRPr="00586E27">
        <w:rPr>
          <w:sz w:val="18"/>
        </w:rPr>
        <w:t xml:space="preserve"> TSDSI, </w:t>
      </w:r>
      <w:r w:rsidR="00080512" w:rsidRPr="00586E27">
        <w:rPr>
          <w:sz w:val="18"/>
        </w:rPr>
        <w:t>TTA, TTC).</w:t>
      </w:r>
      <w:bookmarkStart w:id="4" w:name="copyrightaddon"/>
      <w:bookmarkEnd w:id="4"/>
    </w:p>
    <w:p w14:paraId="53A54536" w14:textId="77777777" w:rsidR="00734A5B" w:rsidRPr="00586E27" w:rsidRDefault="00080512" w:rsidP="00FA1266">
      <w:pPr>
        <w:pStyle w:val="FP"/>
        <w:framePr w:h="3057" w:hRule="exact" w:wrap="notBeside" w:vAnchor="page" w:hAnchor="margin" w:y="12605"/>
        <w:jc w:val="center"/>
        <w:rPr>
          <w:sz w:val="18"/>
        </w:rPr>
      </w:pPr>
      <w:r w:rsidRPr="00586E27">
        <w:rPr>
          <w:sz w:val="18"/>
        </w:rPr>
        <w:t>All rights reserved.</w:t>
      </w:r>
    </w:p>
    <w:p w14:paraId="065CFAAB" w14:textId="77777777" w:rsidR="00FC1192" w:rsidRPr="00586E27" w:rsidRDefault="00FC1192" w:rsidP="00FA1266">
      <w:pPr>
        <w:pStyle w:val="FP"/>
        <w:framePr w:h="3057" w:hRule="exact" w:wrap="notBeside" w:vAnchor="page" w:hAnchor="margin" w:y="12605"/>
        <w:rPr>
          <w:sz w:val="18"/>
        </w:rPr>
      </w:pPr>
    </w:p>
    <w:p w14:paraId="380921A0" w14:textId="77777777" w:rsidR="00734A5B" w:rsidRPr="00586E27" w:rsidRDefault="00734A5B" w:rsidP="00FA1266">
      <w:pPr>
        <w:pStyle w:val="FP"/>
        <w:framePr w:h="3057" w:hRule="exact" w:wrap="notBeside" w:vAnchor="page" w:hAnchor="margin" w:y="12605"/>
        <w:rPr>
          <w:sz w:val="18"/>
        </w:rPr>
      </w:pPr>
      <w:r w:rsidRPr="00586E27">
        <w:rPr>
          <w:sz w:val="18"/>
        </w:rPr>
        <w:t>UMTS™ is a Trade Mark of ETSI registered for the benefit of its members</w:t>
      </w:r>
    </w:p>
    <w:p w14:paraId="515BD71B" w14:textId="77777777" w:rsidR="00080512" w:rsidRPr="00586E27" w:rsidRDefault="00734A5B" w:rsidP="00FA1266">
      <w:pPr>
        <w:pStyle w:val="FP"/>
        <w:framePr w:h="3057" w:hRule="exact" w:wrap="notBeside" w:vAnchor="page" w:hAnchor="margin" w:y="12605"/>
        <w:rPr>
          <w:sz w:val="18"/>
        </w:rPr>
      </w:pPr>
      <w:r w:rsidRPr="00586E27">
        <w:rPr>
          <w:sz w:val="18"/>
        </w:rPr>
        <w:t>3GPP™ is a Trade Mark of ETSI registered for the benefit of its Members and of the 3GPP Organizational Partners</w:t>
      </w:r>
      <w:r w:rsidR="00080512" w:rsidRPr="00586E27">
        <w:rPr>
          <w:sz w:val="18"/>
        </w:rPr>
        <w:br/>
      </w:r>
      <w:r w:rsidR="00FA1266" w:rsidRPr="00586E27">
        <w:rPr>
          <w:sz w:val="18"/>
        </w:rPr>
        <w:t>LTE™ is a Trade Mark</w:t>
      </w:r>
      <w:r w:rsidR="00AC3B76">
        <w:rPr>
          <w:sz w:val="18"/>
        </w:rPr>
        <w:t xml:space="preserve"> </w:t>
      </w:r>
      <w:r w:rsidR="00FA1266" w:rsidRPr="00586E27">
        <w:rPr>
          <w:sz w:val="18"/>
        </w:rPr>
        <w:t>of ETSI registered for the benefit of its Members and of the 3GPP Organizational Partners</w:t>
      </w:r>
    </w:p>
    <w:p w14:paraId="4B581ACC" w14:textId="77777777" w:rsidR="00FA1266" w:rsidRPr="00586E27" w:rsidRDefault="00FA1266" w:rsidP="00FA1266">
      <w:pPr>
        <w:pStyle w:val="FP"/>
        <w:framePr w:h="3057" w:hRule="exact" w:wrap="notBeside" w:vAnchor="page" w:hAnchor="margin" w:y="12605"/>
        <w:rPr>
          <w:sz w:val="18"/>
        </w:rPr>
      </w:pPr>
      <w:r w:rsidRPr="00586E27">
        <w:rPr>
          <w:sz w:val="18"/>
        </w:rPr>
        <w:t>GSM® and the GSM logo are registered and owned by the GSM Association</w:t>
      </w:r>
    </w:p>
    <w:bookmarkEnd w:id="3"/>
    <w:p w14:paraId="0E08E4D8" w14:textId="77777777" w:rsidR="00080512" w:rsidRPr="00586E27" w:rsidRDefault="00080512">
      <w:pPr>
        <w:pStyle w:val="TT"/>
      </w:pPr>
      <w:r w:rsidRPr="00586E27">
        <w:br w:type="page"/>
      </w:r>
      <w:r w:rsidRPr="00586E27">
        <w:lastRenderedPageBreak/>
        <w:t>Contents</w:t>
      </w:r>
    </w:p>
    <w:p w14:paraId="063FF90E" w14:textId="77777777" w:rsidR="00924545" w:rsidRPr="004626D1" w:rsidRDefault="00F95EFB">
      <w:pPr>
        <w:pStyle w:val="TOC1"/>
        <w:rPr>
          <w:rFonts w:ascii="Calibri" w:eastAsia="Times New Roman" w:hAnsi="Calibri"/>
          <w:noProof/>
          <w:kern w:val="2"/>
          <w:szCs w:val="22"/>
          <w:lang w:eastAsia="en-GB"/>
        </w:rPr>
      </w:pPr>
      <w:r>
        <w:fldChar w:fldCharType="begin" w:fldLock="1"/>
      </w:r>
      <w:r>
        <w:instrText xml:space="preserve"> TOC \o "1-9" </w:instrText>
      </w:r>
      <w:r>
        <w:fldChar w:fldCharType="separate"/>
      </w:r>
      <w:r w:rsidR="00924545">
        <w:rPr>
          <w:noProof/>
        </w:rPr>
        <w:t>Foreword</w:t>
      </w:r>
      <w:r w:rsidR="00924545">
        <w:rPr>
          <w:noProof/>
        </w:rPr>
        <w:tab/>
      </w:r>
      <w:r w:rsidR="00924545">
        <w:rPr>
          <w:noProof/>
        </w:rPr>
        <w:fldChar w:fldCharType="begin" w:fldLock="1"/>
      </w:r>
      <w:r w:rsidR="00924545">
        <w:rPr>
          <w:noProof/>
        </w:rPr>
        <w:instrText xml:space="preserve"> PAGEREF _Toc146793952 \h </w:instrText>
      </w:r>
      <w:r w:rsidR="00924545">
        <w:rPr>
          <w:noProof/>
        </w:rPr>
      </w:r>
      <w:r w:rsidR="00924545">
        <w:rPr>
          <w:noProof/>
        </w:rPr>
        <w:fldChar w:fldCharType="separate"/>
      </w:r>
      <w:r w:rsidR="00924545">
        <w:rPr>
          <w:noProof/>
        </w:rPr>
        <w:t>4</w:t>
      </w:r>
      <w:r w:rsidR="00924545">
        <w:rPr>
          <w:noProof/>
        </w:rPr>
        <w:fldChar w:fldCharType="end"/>
      </w:r>
    </w:p>
    <w:p w14:paraId="5F42459B" w14:textId="77777777" w:rsidR="00924545" w:rsidRPr="004626D1" w:rsidRDefault="00924545">
      <w:pPr>
        <w:pStyle w:val="TOC1"/>
        <w:rPr>
          <w:rFonts w:ascii="Calibri" w:eastAsia="Times New Roman" w:hAnsi="Calibri"/>
          <w:noProof/>
          <w:kern w:val="2"/>
          <w:szCs w:val="22"/>
          <w:lang w:eastAsia="en-GB"/>
        </w:rPr>
      </w:pPr>
      <w:r>
        <w:rPr>
          <w:noProof/>
        </w:rPr>
        <w:t>1</w:t>
      </w:r>
      <w:r w:rsidRPr="004626D1">
        <w:rPr>
          <w:rFonts w:ascii="Calibri" w:eastAsia="Times New Roman" w:hAnsi="Calibri"/>
          <w:noProof/>
          <w:kern w:val="2"/>
          <w:szCs w:val="22"/>
          <w:lang w:eastAsia="en-GB"/>
        </w:rPr>
        <w:tab/>
      </w:r>
      <w:r>
        <w:rPr>
          <w:noProof/>
        </w:rPr>
        <w:t>Scope</w:t>
      </w:r>
      <w:r>
        <w:rPr>
          <w:noProof/>
        </w:rPr>
        <w:tab/>
      </w:r>
      <w:r>
        <w:rPr>
          <w:noProof/>
        </w:rPr>
        <w:fldChar w:fldCharType="begin" w:fldLock="1"/>
      </w:r>
      <w:r>
        <w:rPr>
          <w:noProof/>
        </w:rPr>
        <w:instrText xml:space="preserve"> PAGEREF _Toc146793953 \h </w:instrText>
      </w:r>
      <w:r>
        <w:rPr>
          <w:noProof/>
        </w:rPr>
      </w:r>
      <w:r>
        <w:rPr>
          <w:noProof/>
        </w:rPr>
        <w:fldChar w:fldCharType="separate"/>
      </w:r>
      <w:r>
        <w:rPr>
          <w:noProof/>
        </w:rPr>
        <w:t>5</w:t>
      </w:r>
      <w:r>
        <w:rPr>
          <w:noProof/>
        </w:rPr>
        <w:fldChar w:fldCharType="end"/>
      </w:r>
    </w:p>
    <w:p w14:paraId="0C753C01" w14:textId="77777777" w:rsidR="00924545" w:rsidRPr="004626D1" w:rsidRDefault="00924545">
      <w:pPr>
        <w:pStyle w:val="TOC1"/>
        <w:rPr>
          <w:rFonts w:ascii="Calibri" w:eastAsia="Times New Roman" w:hAnsi="Calibri"/>
          <w:noProof/>
          <w:kern w:val="2"/>
          <w:szCs w:val="22"/>
          <w:lang w:eastAsia="en-GB"/>
        </w:rPr>
      </w:pPr>
      <w:r>
        <w:rPr>
          <w:noProof/>
        </w:rPr>
        <w:t>2</w:t>
      </w:r>
      <w:r w:rsidRPr="004626D1">
        <w:rPr>
          <w:rFonts w:ascii="Calibri" w:eastAsia="Times New Roman" w:hAnsi="Calibri"/>
          <w:noProof/>
          <w:kern w:val="2"/>
          <w:szCs w:val="22"/>
          <w:lang w:eastAsia="en-GB"/>
        </w:rPr>
        <w:tab/>
      </w:r>
      <w:r>
        <w:rPr>
          <w:noProof/>
        </w:rPr>
        <w:t>References</w:t>
      </w:r>
      <w:r>
        <w:rPr>
          <w:noProof/>
        </w:rPr>
        <w:tab/>
      </w:r>
      <w:r>
        <w:rPr>
          <w:noProof/>
        </w:rPr>
        <w:fldChar w:fldCharType="begin" w:fldLock="1"/>
      </w:r>
      <w:r>
        <w:rPr>
          <w:noProof/>
        </w:rPr>
        <w:instrText xml:space="preserve"> PAGEREF _Toc146793954 \h </w:instrText>
      </w:r>
      <w:r>
        <w:rPr>
          <w:noProof/>
        </w:rPr>
      </w:r>
      <w:r>
        <w:rPr>
          <w:noProof/>
        </w:rPr>
        <w:fldChar w:fldCharType="separate"/>
      </w:r>
      <w:r>
        <w:rPr>
          <w:noProof/>
        </w:rPr>
        <w:t>5</w:t>
      </w:r>
      <w:r>
        <w:rPr>
          <w:noProof/>
        </w:rPr>
        <w:fldChar w:fldCharType="end"/>
      </w:r>
    </w:p>
    <w:p w14:paraId="088BAD09" w14:textId="77777777" w:rsidR="00924545" w:rsidRPr="004626D1" w:rsidRDefault="00924545">
      <w:pPr>
        <w:pStyle w:val="TOC1"/>
        <w:rPr>
          <w:rFonts w:ascii="Calibri" w:eastAsia="Times New Roman" w:hAnsi="Calibri"/>
          <w:noProof/>
          <w:kern w:val="2"/>
          <w:szCs w:val="22"/>
          <w:lang w:eastAsia="en-GB"/>
        </w:rPr>
      </w:pPr>
      <w:r>
        <w:rPr>
          <w:noProof/>
        </w:rPr>
        <w:t>3</w:t>
      </w:r>
      <w:r w:rsidRPr="004626D1">
        <w:rPr>
          <w:rFonts w:ascii="Calibri" w:eastAsia="Times New Roman" w:hAnsi="Calibri"/>
          <w:noProof/>
          <w:kern w:val="2"/>
          <w:szCs w:val="22"/>
          <w:lang w:eastAsia="en-GB"/>
        </w:rPr>
        <w:tab/>
      </w:r>
      <w:r>
        <w:rPr>
          <w:noProof/>
        </w:rPr>
        <w:t>Definitions of terms, symbols and abbreviations</w:t>
      </w:r>
      <w:r>
        <w:rPr>
          <w:noProof/>
        </w:rPr>
        <w:tab/>
      </w:r>
      <w:r>
        <w:rPr>
          <w:noProof/>
        </w:rPr>
        <w:fldChar w:fldCharType="begin" w:fldLock="1"/>
      </w:r>
      <w:r>
        <w:rPr>
          <w:noProof/>
        </w:rPr>
        <w:instrText xml:space="preserve"> PAGEREF _Toc146793955 \h </w:instrText>
      </w:r>
      <w:r>
        <w:rPr>
          <w:noProof/>
        </w:rPr>
      </w:r>
      <w:r>
        <w:rPr>
          <w:noProof/>
        </w:rPr>
        <w:fldChar w:fldCharType="separate"/>
      </w:r>
      <w:r>
        <w:rPr>
          <w:noProof/>
        </w:rPr>
        <w:t>5</w:t>
      </w:r>
      <w:r>
        <w:rPr>
          <w:noProof/>
        </w:rPr>
        <w:fldChar w:fldCharType="end"/>
      </w:r>
    </w:p>
    <w:p w14:paraId="7179EE5C" w14:textId="77777777" w:rsidR="00924545" w:rsidRPr="004626D1" w:rsidRDefault="00924545">
      <w:pPr>
        <w:pStyle w:val="TOC2"/>
        <w:rPr>
          <w:rFonts w:ascii="Calibri" w:eastAsia="Times New Roman" w:hAnsi="Calibri"/>
          <w:noProof/>
          <w:kern w:val="2"/>
          <w:sz w:val="22"/>
          <w:szCs w:val="22"/>
          <w:lang w:eastAsia="en-GB"/>
        </w:rPr>
      </w:pPr>
      <w:r>
        <w:rPr>
          <w:noProof/>
        </w:rPr>
        <w:t>3.1</w:t>
      </w:r>
      <w:r w:rsidRPr="004626D1">
        <w:rPr>
          <w:rFonts w:ascii="Calibri" w:eastAsia="Times New Roman" w:hAnsi="Calibri"/>
          <w:noProof/>
          <w:kern w:val="2"/>
          <w:sz w:val="22"/>
          <w:szCs w:val="22"/>
          <w:lang w:eastAsia="en-GB"/>
        </w:rPr>
        <w:tab/>
      </w:r>
      <w:r>
        <w:rPr>
          <w:noProof/>
        </w:rPr>
        <w:t>Terms</w:t>
      </w:r>
      <w:r>
        <w:rPr>
          <w:noProof/>
        </w:rPr>
        <w:tab/>
      </w:r>
      <w:r>
        <w:rPr>
          <w:noProof/>
        </w:rPr>
        <w:fldChar w:fldCharType="begin" w:fldLock="1"/>
      </w:r>
      <w:r>
        <w:rPr>
          <w:noProof/>
        </w:rPr>
        <w:instrText xml:space="preserve"> PAGEREF _Toc146793956 \h </w:instrText>
      </w:r>
      <w:r>
        <w:rPr>
          <w:noProof/>
        </w:rPr>
      </w:r>
      <w:r>
        <w:rPr>
          <w:noProof/>
        </w:rPr>
        <w:fldChar w:fldCharType="separate"/>
      </w:r>
      <w:r>
        <w:rPr>
          <w:noProof/>
        </w:rPr>
        <w:t>5</w:t>
      </w:r>
      <w:r>
        <w:rPr>
          <w:noProof/>
        </w:rPr>
        <w:fldChar w:fldCharType="end"/>
      </w:r>
    </w:p>
    <w:p w14:paraId="6DBA332F" w14:textId="77777777" w:rsidR="00924545" w:rsidRPr="004626D1" w:rsidRDefault="00924545">
      <w:pPr>
        <w:pStyle w:val="TOC2"/>
        <w:rPr>
          <w:rFonts w:ascii="Calibri" w:eastAsia="Times New Roman" w:hAnsi="Calibri"/>
          <w:noProof/>
          <w:kern w:val="2"/>
          <w:sz w:val="22"/>
          <w:szCs w:val="22"/>
          <w:lang w:eastAsia="en-GB"/>
        </w:rPr>
      </w:pPr>
      <w:r>
        <w:rPr>
          <w:noProof/>
        </w:rPr>
        <w:t>3.2</w:t>
      </w:r>
      <w:r w:rsidRPr="004626D1">
        <w:rPr>
          <w:rFonts w:ascii="Calibri" w:eastAsia="Times New Roman"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_Toc146793957 \h </w:instrText>
      </w:r>
      <w:r>
        <w:rPr>
          <w:noProof/>
        </w:rPr>
      </w:r>
      <w:r>
        <w:rPr>
          <w:noProof/>
        </w:rPr>
        <w:fldChar w:fldCharType="separate"/>
      </w:r>
      <w:r>
        <w:rPr>
          <w:noProof/>
        </w:rPr>
        <w:t>5</w:t>
      </w:r>
      <w:r>
        <w:rPr>
          <w:noProof/>
        </w:rPr>
        <w:fldChar w:fldCharType="end"/>
      </w:r>
    </w:p>
    <w:p w14:paraId="1B4A8458" w14:textId="77777777" w:rsidR="00924545" w:rsidRPr="004626D1" w:rsidRDefault="00924545">
      <w:pPr>
        <w:pStyle w:val="TOC2"/>
        <w:rPr>
          <w:rFonts w:ascii="Calibri" w:eastAsia="Times New Roman" w:hAnsi="Calibri"/>
          <w:noProof/>
          <w:kern w:val="2"/>
          <w:sz w:val="22"/>
          <w:szCs w:val="22"/>
          <w:lang w:eastAsia="en-GB"/>
        </w:rPr>
      </w:pPr>
      <w:r>
        <w:rPr>
          <w:noProof/>
        </w:rPr>
        <w:t>3.3</w:t>
      </w:r>
      <w:r w:rsidRPr="004626D1">
        <w:rPr>
          <w:rFonts w:ascii="Calibri" w:eastAsia="Times New Roman"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_Toc146793958 \h </w:instrText>
      </w:r>
      <w:r>
        <w:rPr>
          <w:noProof/>
        </w:rPr>
      </w:r>
      <w:r>
        <w:rPr>
          <w:noProof/>
        </w:rPr>
        <w:fldChar w:fldCharType="separate"/>
      </w:r>
      <w:r>
        <w:rPr>
          <w:noProof/>
        </w:rPr>
        <w:t>5</w:t>
      </w:r>
      <w:r>
        <w:rPr>
          <w:noProof/>
        </w:rPr>
        <w:fldChar w:fldCharType="end"/>
      </w:r>
    </w:p>
    <w:p w14:paraId="14C3D799" w14:textId="77777777" w:rsidR="00924545" w:rsidRPr="004626D1" w:rsidRDefault="00924545">
      <w:pPr>
        <w:pStyle w:val="TOC1"/>
        <w:rPr>
          <w:rFonts w:ascii="Calibri" w:eastAsia="Times New Roman" w:hAnsi="Calibri"/>
          <w:noProof/>
          <w:kern w:val="2"/>
          <w:szCs w:val="22"/>
          <w:lang w:eastAsia="en-GB"/>
        </w:rPr>
      </w:pPr>
      <w:r>
        <w:rPr>
          <w:noProof/>
        </w:rPr>
        <w:t>4</w:t>
      </w:r>
      <w:r w:rsidRPr="004626D1">
        <w:rPr>
          <w:rFonts w:ascii="Calibri" w:eastAsia="Times New Roman" w:hAnsi="Calibri"/>
          <w:noProof/>
          <w:kern w:val="2"/>
          <w:szCs w:val="22"/>
          <w:lang w:eastAsia="en-GB"/>
        </w:rPr>
        <w:tab/>
      </w:r>
      <w:r>
        <w:rPr>
          <w:noProof/>
        </w:rPr>
        <w:t>General description of layer 1</w:t>
      </w:r>
      <w:r>
        <w:rPr>
          <w:noProof/>
        </w:rPr>
        <w:tab/>
      </w:r>
      <w:r>
        <w:rPr>
          <w:noProof/>
        </w:rPr>
        <w:fldChar w:fldCharType="begin" w:fldLock="1"/>
      </w:r>
      <w:r>
        <w:rPr>
          <w:noProof/>
        </w:rPr>
        <w:instrText xml:space="preserve"> PAGEREF _Toc146793959 \h </w:instrText>
      </w:r>
      <w:r>
        <w:rPr>
          <w:noProof/>
        </w:rPr>
      </w:r>
      <w:r>
        <w:rPr>
          <w:noProof/>
        </w:rPr>
        <w:fldChar w:fldCharType="separate"/>
      </w:r>
      <w:r>
        <w:rPr>
          <w:noProof/>
        </w:rPr>
        <w:t>6</w:t>
      </w:r>
      <w:r>
        <w:rPr>
          <w:noProof/>
        </w:rPr>
        <w:fldChar w:fldCharType="end"/>
      </w:r>
    </w:p>
    <w:p w14:paraId="3832C1D4" w14:textId="77777777" w:rsidR="00924545" w:rsidRPr="004626D1" w:rsidRDefault="00924545">
      <w:pPr>
        <w:pStyle w:val="TOC2"/>
        <w:rPr>
          <w:rFonts w:ascii="Calibri" w:eastAsia="Times New Roman" w:hAnsi="Calibri"/>
          <w:noProof/>
          <w:kern w:val="2"/>
          <w:sz w:val="22"/>
          <w:szCs w:val="22"/>
          <w:lang w:eastAsia="en-GB"/>
        </w:rPr>
      </w:pPr>
      <w:r w:rsidRPr="00C70A4B">
        <w:rPr>
          <w:noProof/>
          <w:lang w:val="en-US" w:eastAsia="ja-JP"/>
        </w:rPr>
        <w:t>4</w:t>
      </w:r>
      <w:r w:rsidRPr="00C70A4B">
        <w:rPr>
          <w:noProof/>
          <w:lang w:val="en-US"/>
        </w:rPr>
        <w:t>.1</w:t>
      </w:r>
      <w:r w:rsidRPr="004626D1">
        <w:rPr>
          <w:rFonts w:ascii="Calibri" w:eastAsia="Times New Roman" w:hAnsi="Calibri"/>
          <w:noProof/>
          <w:kern w:val="2"/>
          <w:sz w:val="22"/>
          <w:szCs w:val="22"/>
          <w:lang w:eastAsia="en-GB"/>
        </w:rPr>
        <w:tab/>
      </w:r>
      <w:r>
        <w:rPr>
          <w:noProof/>
        </w:rPr>
        <w:t>Relation to other layers</w:t>
      </w:r>
      <w:r>
        <w:rPr>
          <w:noProof/>
        </w:rPr>
        <w:tab/>
      </w:r>
      <w:r>
        <w:rPr>
          <w:noProof/>
        </w:rPr>
        <w:fldChar w:fldCharType="begin" w:fldLock="1"/>
      </w:r>
      <w:r>
        <w:rPr>
          <w:noProof/>
        </w:rPr>
        <w:instrText xml:space="preserve"> PAGEREF _Toc146793960 \h </w:instrText>
      </w:r>
      <w:r>
        <w:rPr>
          <w:noProof/>
        </w:rPr>
      </w:r>
      <w:r>
        <w:rPr>
          <w:noProof/>
        </w:rPr>
        <w:fldChar w:fldCharType="separate"/>
      </w:r>
      <w:r>
        <w:rPr>
          <w:noProof/>
        </w:rPr>
        <w:t>6</w:t>
      </w:r>
      <w:r>
        <w:rPr>
          <w:noProof/>
        </w:rPr>
        <w:fldChar w:fldCharType="end"/>
      </w:r>
    </w:p>
    <w:p w14:paraId="0E42B32B" w14:textId="77777777" w:rsidR="00924545" w:rsidRPr="004626D1" w:rsidRDefault="00924545">
      <w:pPr>
        <w:pStyle w:val="TOC3"/>
        <w:rPr>
          <w:rFonts w:ascii="Calibri" w:eastAsia="Times New Roman" w:hAnsi="Calibri"/>
          <w:noProof/>
          <w:kern w:val="2"/>
          <w:sz w:val="22"/>
          <w:szCs w:val="22"/>
          <w:lang w:eastAsia="en-GB"/>
        </w:rPr>
      </w:pPr>
      <w:r>
        <w:rPr>
          <w:noProof/>
          <w:lang w:eastAsia="ja-JP"/>
        </w:rPr>
        <w:t>4</w:t>
      </w:r>
      <w:r>
        <w:rPr>
          <w:noProof/>
        </w:rPr>
        <w:t>.1.1</w:t>
      </w:r>
      <w:r w:rsidRPr="004626D1">
        <w:rPr>
          <w:rFonts w:ascii="Calibri" w:eastAsia="Times New Roman" w:hAnsi="Calibri"/>
          <w:noProof/>
          <w:kern w:val="2"/>
          <w:sz w:val="22"/>
          <w:szCs w:val="22"/>
          <w:lang w:eastAsia="en-GB"/>
        </w:rPr>
        <w:tab/>
      </w:r>
      <w:r>
        <w:rPr>
          <w:noProof/>
        </w:rPr>
        <w:t>General protocol architecture</w:t>
      </w:r>
      <w:r>
        <w:rPr>
          <w:noProof/>
        </w:rPr>
        <w:tab/>
      </w:r>
      <w:r>
        <w:rPr>
          <w:noProof/>
        </w:rPr>
        <w:fldChar w:fldCharType="begin" w:fldLock="1"/>
      </w:r>
      <w:r>
        <w:rPr>
          <w:noProof/>
        </w:rPr>
        <w:instrText xml:space="preserve"> PAGEREF _Toc146793961 \h </w:instrText>
      </w:r>
      <w:r>
        <w:rPr>
          <w:noProof/>
        </w:rPr>
      </w:r>
      <w:r>
        <w:rPr>
          <w:noProof/>
        </w:rPr>
        <w:fldChar w:fldCharType="separate"/>
      </w:r>
      <w:r>
        <w:rPr>
          <w:noProof/>
        </w:rPr>
        <w:t>6</w:t>
      </w:r>
      <w:r>
        <w:rPr>
          <w:noProof/>
        </w:rPr>
        <w:fldChar w:fldCharType="end"/>
      </w:r>
    </w:p>
    <w:p w14:paraId="2FE0213C" w14:textId="77777777" w:rsidR="00924545" w:rsidRPr="004626D1" w:rsidRDefault="00924545">
      <w:pPr>
        <w:pStyle w:val="TOC3"/>
        <w:rPr>
          <w:rFonts w:ascii="Calibri" w:eastAsia="Times New Roman" w:hAnsi="Calibri"/>
          <w:noProof/>
          <w:kern w:val="2"/>
          <w:sz w:val="22"/>
          <w:szCs w:val="22"/>
          <w:lang w:eastAsia="en-GB"/>
        </w:rPr>
      </w:pPr>
      <w:r>
        <w:rPr>
          <w:noProof/>
          <w:lang w:eastAsia="ja-JP"/>
        </w:rPr>
        <w:t>4</w:t>
      </w:r>
      <w:r>
        <w:rPr>
          <w:noProof/>
        </w:rPr>
        <w:t>.1.</w:t>
      </w:r>
      <w:r>
        <w:rPr>
          <w:noProof/>
          <w:lang w:eastAsia="ja-JP"/>
        </w:rPr>
        <w:t>2</w:t>
      </w:r>
      <w:r w:rsidRPr="004626D1">
        <w:rPr>
          <w:rFonts w:ascii="Calibri" w:eastAsia="Times New Roman" w:hAnsi="Calibri"/>
          <w:noProof/>
          <w:kern w:val="2"/>
          <w:sz w:val="22"/>
          <w:szCs w:val="22"/>
          <w:lang w:eastAsia="en-GB"/>
        </w:rPr>
        <w:tab/>
      </w:r>
      <w:r>
        <w:rPr>
          <w:noProof/>
        </w:rPr>
        <w:t xml:space="preserve">Service provided to </w:t>
      </w:r>
      <w:r>
        <w:rPr>
          <w:noProof/>
          <w:lang w:eastAsia="ja-JP"/>
        </w:rPr>
        <w:t>higher</w:t>
      </w:r>
      <w:r>
        <w:rPr>
          <w:noProof/>
        </w:rPr>
        <w:t xml:space="preserve"> layer</w:t>
      </w:r>
      <w:r>
        <w:rPr>
          <w:noProof/>
          <w:lang w:eastAsia="ja-JP"/>
        </w:rPr>
        <w:t>s</w:t>
      </w:r>
      <w:r>
        <w:rPr>
          <w:noProof/>
        </w:rPr>
        <w:tab/>
      </w:r>
      <w:r>
        <w:rPr>
          <w:noProof/>
        </w:rPr>
        <w:fldChar w:fldCharType="begin" w:fldLock="1"/>
      </w:r>
      <w:r>
        <w:rPr>
          <w:noProof/>
        </w:rPr>
        <w:instrText xml:space="preserve"> PAGEREF _Toc146793962 \h </w:instrText>
      </w:r>
      <w:r>
        <w:rPr>
          <w:noProof/>
        </w:rPr>
      </w:r>
      <w:r>
        <w:rPr>
          <w:noProof/>
        </w:rPr>
        <w:fldChar w:fldCharType="separate"/>
      </w:r>
      <w:r>
        <w:rPr>
          <w:noProof/>
        </w:rPr>
        <w:t>7</w:t>
      </w:r>
      <w:r>
        <w:rPr>
          <w:noProof/>
        </w:rPr>
        <w:fldChar w:fldCharType="end"/>
      </w:r>
    </w:p>
    <w:p w14:paraId="4467BF82" w14:textId="77777777" w:rsidR="00924545" w:rsidRPr="004626D1" w:rsidRDefault="00924545">
      <w:pPr>
        <w:pStyle w:val="TOC2"/>
        <w:rPr>
          <w:rFonts w:ascii="Calibri" w:eastAsia="Times New Roman" w:hAnsi="Calibri"/>
          <w:noProof/>
          <w:kern w:val="2"/>
          <w:sz w:val="22"/>
          <w:szCs w:val="22"/>
          <w:lang w:eastAsia="en-GB"/>
        </w:rPr>
      </w:pPr>
      <w:r w:rsidRPr="00C70A4B">
        <w:rPr>
          <w:noProof/>
          <w:lang w:val="en-US" w:eastAsia="ja-JP"/>
        </w:rPr>
        <w:t>4</w:t>
      </w:r>
      <w:r w:rsidRPr="00C70A4B">
        <w:rPr>
          <w:noProof/>
          <w:lang w:val="en-US"/>
        </w:rPr>
        <w:t>.</w:t>
      </w:r>
      <w:r w:rsidRPr="00C70A4B">
        <w:rPr>
          <w:noProof/>
          <w:lang w:val="en-US" w:eastAsia="ja-JP"/>
        </w:rPr>
        <w:t>2</w:t>
      </w:r>
      <w:r w:rsidRPr="004626D1">
        <w:rPr>
          <w:rFonts w:ascii="Calibri" w:eastAsia="Times New Roman" w:hAnsi="Calibri"/>
          <w:noProof/>
          <w:kern w:val="2"/>
          <w:sz w:val="22"/>
          <w:szCs w:val="22"/>
          <w:lang w:eastAsia="en-GB"/>
        </w:rPr>
        <w:tab/>
      </w:r>
      <w:r>
        <w:rPr>
          <w:noProof/>
        </w:rPr>
        <w:t>General description of layer 1</w:t>
      </w:r>
      <w:r>
        <w:rPr>
          <w:noProof/>
        </w:rPr>
        <w:tab/>
      </w:r>
      <w:r>
        <w:rPr>
          <w:noProof/>
        </w:rPr>
        <w:fldChar w:fldCharType="begin" w:fldLock="1"/>
      </w:r>
      <w:r>
        <w:rPr>
          <w:noProof/>
        </w:rPr>
        <w:instrText xml:space="preserve"> PAGEREF _Toc146793963 \h </w:instrText>
      </w:r>
      <w:r>
        <w:rPr>
          <w:noProof/>
        </w:rPr>
      </w:r>
      <w:r>
        <w:rPr>
          <w:noProof/>
        </w:rPr>
        <w:fldChar w:fldCharType="separate"/>
      </w:r>
      <w:r>
        <w:rPr>
          <w:noProof/>
        </w:rPr>
        <w:t>7</w:t>
      </w:r>
      <w:r>
        <w:rPr>
          <w:noProof/>
        </w:rPr>
        <w:fldChar w:fldCharType="end"/>
      </w:r>
    </w:p>
    <w:p w14:paraId="5B2AA75B" w14:textId="77777777" w:rsidR="00924545" w:rsidRPr="004626D1" w:rsidRDefault="00924545">
      <w:pPr>
        <w:pStyle w:val="TOC3"/>
        <w:rPr>
          <w:rFonts w:ascii="Calibri" w:eastAsia="Times New Roman" w:hAnsi="Calibri"/>
          <w:noProof/>
          <w:kern w:val="2"/>
          <w:sz w:val="22"/>
          <w:szCs w:val="22"/>
          <w:lang w:eastAsia="en-GB"/>
        </w:rPr>
      </w:pPr>
      <w:r>
        <w:rPr>
          <w:noProof/>
          <w:lang w:eastAsia="ja-JP"/>
        </w:rPr>
        <w:t>4</w:t>
      </w:r>
      <w:r>
        <w:rPr>
          <w:noProof/>
        </w:rPr>
        <w:t>.2.</w:t>
      </w:r>
      <w:r>
        <w:rPr>
          <w:noProof/>
          <w:lang w:eastAsia="ja-JP"/>
        </w:rPr>
        <w:t>1</w:t>
      </w:r>
      <w:r w:rsidRPr="004626D1">
        <w:rPr>
          <w:rFonts w:ascii="Calibri" w:eastAsia="Times New Roman" w:hAnsi="Calibri"/>
          <w:noProof/>
          <w:kern w:val="2"/>
          <w:sz w:val="22"/>
          <w:szCs w:val="22"/>
          <w:lang w:eastAsia="en-GB"/>
        </w:rPr>
        <w:tab/>
      </w:r>
      <w:r>
        <w:rPr>
          <w:noProof/>
          <w:lang w:eastAsia="ja-JP"/>
        </w:rPr>
        <w:t>Multiple access</w:t>
      </w:r>
      <w:r>
        <w:rPr>
          <w:noProof/>
        </w:rPr>
        <w:tab/>
      </w:r>
      <w:r>
        <w:rPr>
          <w:noProof/>
        </w:rPr>
        <w:fldChar w:fldCharType="begin" w:fldLock="1"/>
      </w:r>
      <w:r>
        <w:rPr>
          <w:noProof/>
        </w:rPr>
        <w:instrText xml:space="preserve"> PAGEREF _Toc146793964 \h </w:instrText>
      </w:r>
      <w:r>
        <w:rPr>
          <w:noProof/>
        </w:rPr>
      </w:r>
      <w:r>
        <w:rPr>
          <w:noProof/>
        </w:rPr>
        <w:fldChar w:fldCharType="separate"/>
      </w:r>
      <w:r>
        <w:rPr>
          <w:noProof/>
        </w:rPr>
        <w:t>7</w:t>
      </w:r>
      <w:r>
        <w:rPr>
          <w:noProof/>
        </w:rPr>
        <w:fldChar w:fldCharType="end"/>
      </w:r>
    </w:p>
    <w:p w14:paraId="0E6332B1" w14:textId="77777777" w:rsidR="00924545" w:rsidRPr="004626D1" w:rsidRDefault="00924545">
      <w:pPr>
        <w:pStyle w:val="TOC3"/>
        <w:rPr>
          <w:rFonts w:ascii="Calibri" w:eastAsia="Times New Roman" w:hAnsi="Calibri"/>
          <w:noProof/>
          <w:kern w:val="2"/>
          <w:sz w:val="22"/>
          <w:szCs w:val="22"/>
          <w:lang w:eastAsia="en-GB"/>
        </w:rPr>
      </w:pPr>
      <w:r>
        <w:rPr>
          <w:noProof/>
          <w:lang w:eastAsia="ja-JP"/>
        </w:rPr>
        <w:t>4</w:t>
      </w:r>
      <w:r>
        <w:rPr>
          <w:noProof/>
        </w:rPr>
        <w:t>.2.</w:t>
      </w:r>
      <w:r>
        <w:rPr>
          <w:noProof/>
          <w:lang w:eastAsia="ja-JP"/>
        </w:rPr>
        <w:t>2</w:t>
      </w:r>
      <w:r w:rsidRPr="004626D1">
        <w:rPr>
          <w:rFonts w:ascii="Calibri" w:eastAsia="Times New Roman" w:hAnsi="Calibri"/>
          <w:noProof/>
          <w:kern w:val="2"/>
          <w:sz w:val="22"/>
          <w:szCs w:val="22"/>
          <w:lang w:eastAsia="en-GB"/>
        </w:rPr>
        <w:tab/>
      </w:r>
      <w:r>
        <w:rPr>
          <w:noProof/>
        </w:rPr>
        <w:t>Physical channels and modulation</w:t>
      </w:r>
      <w:r>
        <w:rPr>
          <w:noProof/>
        </w:rPr>
        <w:tab/>
      </w:r>
      <w:r>
        <w:rPr>
          <w:noProof/>
        </w:rPr>
        <w:fldChar w:fldCharType="begin" w:fldLock="1"/>
      </w:r>
      <w:r>
        <w:rPr>
          <w:noProof/>
        </w:rPr>
        <w:instrText xml:space="preserve"> PAGEREF _Toc146793965 \h </w:instrText>
      </w:r>
      <w:r>
        <w:rPr>
          <w:noProof/>
        </w:rPr>
      </w:r>
      <w:r>
        <w:rPr>
          <w:noProof/>
        </w:rPr>
        <w:fldChar w:fldCharType="separate"/>
      </w:r>
      <w:r>
        <w:rPr>
          <w:noProof/>
        </w:rPr>
        <w:t>7</w:t>
      </w:r>
      <w:r>
        <w:rPr>
          <w:noProof/>
        </w:rPr>
        <w:fldChar w:fldCharType="end"/>
      </w:r>
    </w:p>
    <w:p w14:paraId="0E9C619B" w14:textId="77777777" w:rsidR="00924545" w:rsidRPr="004626D1" w:rsidRDefault="00924545">
      <w:pPr>
        <w:pStyle w:val="TOC3"/>
        <w:rPr>
          <w:rFonts w:ascii="Calibri" w:eastAsia="Times New Roman" w:hAnsi="Calibri"/>
          <w:noProof/>
          <w:kern w:val="2"/>
          <w:sz w:val="22"/>
          <w:szCs w:val="22"/>
          <w:lang w:eastAsia="en-GB"/>
        </w:rPr>
      </w:pPr>
      <w:r>
        <w:rPr>
          <w:noProof/>
          <w:lang w:eastAsia="ja-JP"/>
        </w:rPr>
        <w:t>4</w:t>
      </w:r>
      <w:r>
        <w:rPr>
          <w:noProof/>
        </w:rPr>
        <w:t>.2.</w:t>
      </w:r>
      <w:r>
        <w:rPr>
          <w:noProof/>
          <w:lang w:eastAsia="ja-JP"/>
        </w:rPr>
        <w:t>3</w:t>
      </w:r>
      <w:r w:rsidRPr="004626D1">
        <w:rPr>
          <w:rFonts w:ascii="Calibri" w:eastAsia="Times New Roman" w:hAnsi="Calibri"/>
          <w:noProof/>
          <w:kern w:val="2"/>
          <w:sz w:val="22"/>
          <w:szCs w:val="22"/>
          <w:lang w:eastAsia="en-GB"/>
        </w:rPr>
        <w:tab/>
      </w:r>
      <w:r>
        <w:rPr>
          <w:noProof/>
        </w:rPr>
        <w:t>C</w:t>
      </w:r>
      <w:r>
        <w:rPr>
          <w:noProof/>
          <w:lang w:eastAsia="ja-JP"/>
        </w:rPr>
        <w:t>hannel c</w:t>
      </w:r>
      <w:r>
        <w:rPr>
          <w:noProof/>
        </w:rPr>
        <w:t>oding</w:t>
      </w:r>
      <w:r>
        <w:rPr>
          <w:noProof/>
        </w:rPr>
        <w:tab/>
      </w:r>
      <w:r>
        <w:rPr>
          <w:noProof/>
        </w:rPr>
        <w:fldChar w:fldCharType="begin" w:fldLock="1"/>
      </w:r>
      <w:r>
        <w:rPr>
          <w:noProof/>
        </w:rPr>
        <w:instrText xml:space="preserve"> PAGEREF _Toc146793966 \h </w:instrText>
      </w:r>
      <w:r>
        <w:rPr>
          <w:noProof/>
        </w:rPr>
      </w:r>
      <w:r>
        <w:rPr>
          <w:noProof/>
        </w:rPr>
        <w:fldChar w:fldCharType="separate"/>
      </w:r>
      <w:r>
        <w:rPr>
          <w:noProof/>
        </w:rPr>
        <w:t>8</w:t>
      </w:r>
      <w:r>
        <w:rPr>
          <w:noProof/>
        </w:rPr>
        <w:fldChar w:fldCharType="end"/>
      </w:r>
    </w:p>
    <w:p w14:paraId="20593EB8" w14:textId="77777777" w:rsidR="00924545" w:rsidRPr="004626D1" w:rsidRDefault="00924545">
      <w:pPr>
        <w:pStyle w:val="TOC3"/>
        <w:rPr>
          <w:rFonts w:ascii="Calibri" w:eastAsia="Times New Roman" w:hAnsi="Calibri"/>
          <w:noProof/>
          <w:kern w:val="2"/>
          <w:sz w:val="22"/>
          <w:szCs w:val="22"/>
          <w:lang w:eastAsia="en-GB"/>
        </w:rPr>
      </w:pPr>
      <w:r>
        <w:rPr>
          <w:noProof/>
          <w:lang w:eastAsia="ja-JP"/>
        </w:rPr>
        <w:t>4</w:t>
      </w:r>
      <w:r>
        <w:rPr>
          <w:noProof/>
        </w:rPr>
        <w:t>.2.</w:t>
      </w:r>
      <w:r>
        <w:rPr>
          <w:noProof/>
          <w:lang w:eastAsia="ja-JP"/>
        </w:rPr>
        <w:t>4</w:t>
      </w:r>
      <w:r w:rsidRPr="004626D1">
        <w:rPr>
          <w:rFonts w:ascii="Calibri" w:eastAsia="Times New Roman" w:hAnsi="Calibri"/>
          <w:noProof/>
          <w:kern w:val="2"/>
          <w:sz w:val="22"/>
          <w:szCs w:val="22"/>
          <w:lang w:eastAsia="en-GB"/>
        </w:rPr>
        <w:tab/>
      </w:r>
      <w:r>
        <w:rPr>
          <w:noProof/>
        </w:rPr>
        <w:t>Physical layer procedures</w:t>
      </w:r>
      <w:r>
        <w:rPr>
          <w:noProof/>
        </w:rPr>
        <w:tab/>
      </w:r>
      <w:r>
        <w:rPr>
          <w:noProof/>
        </w:rPr>
        <w:fldChar w:fldCharType="begin" w:fldLock="1"/>
      </w:r>
      <w:r>
        <w:rPr>
          <w:noProof/>
        </w:rPr>
        <w:instrText xml:space="preserve"> PAGEREF _Toc146793967 \h </w:instrText>
      </w:r>
      <w:r>
        <w:rPr>
          <w:noProof/>
        </w:rPr>
      </w:r>
      <w:r>
        <w:rPr>
          <w:noProof/>
        </w:rPr>
        <w:fldChar w:fldCharType="separate"/>
      </w:r>
      <w:r>
        <w:rPr>
          <w:noProof/>
        </w:rPr>
        <w:t>8</w:t>
      </w:r>
      <w:r>
        <w:rPr>
          <w:noProof/>
        </w:rPr>
        <w:fldChar w:fldCharType="end"/>
      </w:r>
    </w:p>
    <w:p w14:paraId="1AC7D04B" w14:textId="77777777" w:rsidR="00924545" w:rsidRPr="004626D1" w:rsidRDefault="00924545">
      <w:pPr>
        <w:pStyle w:val="TOC3"/>
        <w:rPr>
          <w:rFonts w:ascii="Calibri" w:eastAsia="Times New Roman" w:hAnsi="Calibri"/>
          <w:noProof/>
          <w:kern w:val="2"/>
          <w:sz w:val="22"/>
          <w:szCs w:val="22"/>
          <w:lang w:eastAsia="en-GB"/>
        </w:rPr>
      </w:pPr>
      <w:r>
        <w:rPr>
          <w:noProof/>
          <w:lang w:eastAsia="ja-JP"/>
        </w:rPr>
        <w:t>4.2.5</w:t>
      </w:r>
      <w:r w:rsidRPr="004626D1">
        <w:rPr>
          <w:rFonts w:ascii="Calibri" w:eastAsia="Times New Roman" w:hAnsi="Calibri"/>
          <w:noProof/>
          <w:kern w:val="2"/>
          <w:sz w:val="22"/>
          <w:szCs w:val="22"/>
          <w:lang w:eastAsia="en-GB"/>
        </w:rPr>
        <w:tab/>
      </w:r>
      <w:r>
        <w:rPr>
          <w:noProof/>
        </w:rPr>
        <w:t xml:space="preserve">Physical layer </w:t>
      </w:r>
      <w:r>
        <w:rPr>
          <w:noProof/>
          <w:lang w:eastAsia="ja-JP"/>
        </w:rPr>
        <w:t>measurements</w:t>
      </w:r>
      <w:r>
        <w:rPr>
          <w:noProof/>
        </w:rPr>
        <w:tab/>
      </w:r>
      <w:r>
        <w:rPr>
          <w:noProof/>
        </w:rPr>
        <w:fldChar w:fldCharType="begin" w:fldLock="1"/>
      </w:r>
      <w:r>
        <w:rPr>
          <w:noProof/>
        </w:rPr>
        <w:instrText xml:space="preserve"> PAGEREF _Toc146793968 \h </w:instrText>
      </w:r>
      <w:r>
        <w:rPr>
          <w:noProof/>
        </w:rPr>
      </w:r>
      <w:r>
        <w:rPr>
          <w:noProof/>
        </w:rPr>
        <w:fldChar w:fldCharType="separate"/>
      </w:r>
      <w:r>
        <w:rPr>
          <w:noProof/>
        </w:rPr>
        <w:t>8</w:t>
      </w:r>
      <w:r>
        <w:rPr>
          <w:noProof/>
        </w:rPr>
        <w:fldChar w:fldCharType="end"/>
      </w:r>
    </w:p>
    <w:p w14:paraId="7E8E909A" w14:textId="77777777" w:rsidR="00924545" w:rsidRPr="004626D1" w:rsidRDefault="00924545">
      <w:pPr>
        <w:pStyle w:val="TOC1"/>
        <w:rPr>
          <w:rFonts w:ascii="Calibri" w:eastAsia="Times New Roman" w:hAnsi="Calibri"/>
          <w:noProof/>
          <w:kern w:val="2"/>
          <w:szCs w:val="22"/>
          <w:lang w:eastAsia="en-GB"/>
        </w:rPr>
      </w:pPr>
      <w:r>
        <w:rPr>
          <w:noProof/>
          <w:lang w:eastAsia="ja-JP"/>
        </w:rPr>
        <w:t>5</w:t>
      </w:r>
      <w:r w:rsidRPr="004626D1">
        <w:rPr>
          <w:rFonts w:ascii="Calibri" w:eastAsia="Times New Roman" w:hAnsi="Calibri"/>
          <w:noProof/>
          <w:kern w:val="2"/>
          <w:szCs w:val="22"/>
          <w:lang w:eastAsia="en-GB"/>
        </w:rPr>
        <w:tab/>
      </w:r>
      <w:r>
        <w:rPr>
          <w:noProof/>
        </w:rPr>
        <w:t>Document structure of physical layer specification</w:t>
      </w:r>
      <w:r>
        <w:rPr>
          <w:noProof/>
        </w:rPr>
        <w:tab/>
      </w:r>
      <w:r>
        <w:rPr>
          <w:noProof/>
        </w:rPr>
        <w:fldChar w:fldCharType="begin" w:fldLock="1"/>
      </w:r>
      <w:r>
        <w:rPr>
          <w:noProof/>
        </w:rPr>
        <w:instrText xml:space="preserve"> PAGEREF _Toc146793969 \h </w:instrText>
      </w:r>
      <w:r>
        <w:rPr>
          <w:noProof/>
        </w:rPr>
      </w:r>
      <w:r>
        <w:rPr>
          <w:noProof/>
        </w:rPr>
        <w:fldChar w:fldCharType="separate"/>
      </w:r>
      <w:r>
        <w:rPr>
          <w:noProof/>
        </w:rPr>
        <w:t>8</w:t>
      </w:r>
      <w:r>
        <w:rPr>
          <w:noProof/>
        </w:rPr>
        <w:fldChar w:fldCharType="end"/>
      </w:r>
    </w:p>
    <w:p w14:paraId="3E4E6F76" w14:textId="77777777"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.1</w:t>
      </w:r>
      <w:r w:rsidRPr="004626D1">
        <w:rPr>
          <w:rFonts w:ascii="Calibri" w:eastAsia="Times New Roman"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_Toc146793970 \h </w:instrText>
      </w:r>
      <w:r>
        <w:rPr>
          <w:noProof/>
        </w:rPr>
      </w:r>
      <w:r>
        <w:rPr>
          <w:noProof/>
        </w:rPr>
        <w:fldChar w:fldCharType="separate"/>
      </w:r>
      <w:r>
        <w:rPr>
          <w:noProof/>
        </w:rPr>
        <w:t>8</w:t>
      </w:r>
      <w:r>
        <w:rPr>
          <w:noProof/>
        </w:rPr>
        <w:fldChar w:fldCharType="end"/>
      </w:r>
    </w:p>
    <w:p w14:paraId="6216E419" w14:textId="77777777"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2</w:t>
      </w:r>
      <w:r w:rsidRPr="004626D1">
        <w:rPr>
          <w:rFonts w:ascii="Calibri" w:eastAsia="Times New Roman" w:hAnsi="Calibri"/>
          <w:noProof/>
          <w:kern w:val="2"/>
          <w:sz w:val="22"/>
          <w:szCs w:val="22"/>
          <w:lang w:eastAsia="en-GB"/>
        </w:rPr>
        <w:tab/>
      </w:r>
      <w:r>
        <w:rPr>
          <w:noProof/>
          <w:lang w:eastAsia="ja-JP"/>
        </w:rPr>
        <w:t>TS 38.2</w:t>
      </w:r>
      <w:r>
        <w:rPr>
          <w:noProof/>
        </w:rPr>
        <w:t>01: Physical layer; General description</w:t>
      </w:r>
      <w:r>
        <w:rPr>
          <w:noProof/>
        </w:rPr>
        <w:tab/>
      </w:r>
      <w:r>
        <w:rPr>
          <w:noProof/>
        </w:rPr>
        <w:fldChar w:fldCharType="begin" w:fldLock="1"/>
      </w:r>
      <w:r>
        <w:rPr>
          <w:noProof/>
        </w:rPr>
        <w:instrText xml:space="preserve"> PAGEREF _Toc146793971 \h </w:instrText>
      </w:r>
      <w:r>
        <w:rPr>
          <w:noProof/>
        </w:rPr>
      </w:r>
      <w:r>
        <w:rPr>
          <w:noProof/>
        </w:rPr>
        <w:fldChar w:fldCharType="separate"/>
      </w:r>
      <w:r>
        <w:rPr>
          <w:noProof/>
        </w:rPr>
        <w:t>9</w:t>
      </w:r>
      <w:r>
        <w:rPr>
          <w:noProof/>
        </w:rPr>
        <w:fldChar w:fldCharType="end"/>
      </w:r>
    </w:p>
    <w:p w14:paraId="233971F1" w14:textId="77777777"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3</w:t>
      </w:r>
      <w:r w:rsidRPr="004626D1">
        <w:rPr>
          <w:rFonts w:ascii="Calibri" w:eastAsia="Times New Roman" w:hAnsi="Calibri"/>
          <w:noProof/>
          <w:kern w:val="2"/>
          <w:sz w:val="22"/>
          <w:szCs w:val="22"/>
          <w:lang w:eastAsia="en-GB"/>
        </w:rPr>
        <w:tab/>
      </w:r>
      <w:r>
        <w:rPr>
          <w:noProof/>
          <w:lang w:eastAsia="ja-JP"/>
        </w:rPr>
        <w:t>TS 38.2</w:t>
      </w:r>
      <w:r>
        <w:rPr>
          <w:noProof/>
        </w:rPr>
        <w:t>0</w:t>
      </w:r>
      <w:r>
        <w:rPr>
          <w:noProof/>
          <w:lang w:eastAsia="ja-JP"/>
        </w:rPr>
        <w:t>2</w:t>
      </w:r>
      <w:r>
        <w:rPr>
          <w:noProof/>
        </w:rPr>
        <w:t>: Physical layer s</w:t>
      </w:r>
      <w:r>
        <w:rPr>
          <w:noProof/>
          <w:lang w:eastAsia="ja-JP"/>
        </w:rPr>
        <w:t>ervices provided by the physical layer</w:t>
      </w:r>
      <w:r>
        <w:rPr>
          <w:noProof/>
        </w:rPr>
        <w:tab/>
      </w:r>
      <w:r>
        <w:rPr>
          <w:noProof/>
        </w:rPr>
        <w:fldChar w:fldCharType="begin" w:fldLock="1"/>
      </w:r>
      <w:r>
        <w:rPr>
          <w:noProof/>
        </w:rPr>
        <w:instrText xml:space="preserve"> PAGEREF _Toc146793972 \h </w:instrText>
      </w:r>
      <w:r>
        <w:rPr>
          <w:noProof/>
        </w:rPr>
      </w:r>
      <w:r>
        <w:rPr>
          <w:noProof/>
        </w:rPr>
        <w:fldChar w:fldCharType="separate"/>
      </w:r>
      <w:r>
        <w:rPr>
          <w:noProof/>
        </w:rPr>
        <w:t>9</w:t>
      </w:r>
      <w:r>
        <w:rPr>
          <w:noProof/>
        </w:rPr>
        <w:fldChar w:fldCharType="end"/>
      </w:r>
    </w:p>
    <w:p w14:paraId="6DD502BD" w14:textId="77777777"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4</w:t>
      </w:r>
      <w:r w:rsidRPr="004626D1">
        <w:rPr>
          <w:rFonts w:ascii="Calibri" w:eastAsia="Times New Roman" w:hAnsi="Calibri"/>
          <w:noProof/>
          <w:kern w:val="2"/>
          <w:sz w:val="22"/>
          <w:szCs w:val="22"/>
          <w:lang w:eastAsia="en-GB"/>
        </w:rPr>
        <w:tab/>
      </w:r>
      <w:r>
        <w:rPr>
          <w:noProof/>
          <w:lang w:eastAsia="ja-JP"/>
        </w:rPr>
        <w:t>TS 38.2</w:t>
      </w:r>
      <w:r>
        <w:rPr>
          <w:noProof/>
        </w:rPr>
        <w:t>11: Physical channels and modulation</w:t>
      </w:r>
      <w:r>
        <w:rPr>
          <w:noProof/>
        </w:rPr>
        <w:tab/>
      </w:r>
      <w:r>
        <w:rPr>
          <w:noProof/>
        </w:rPr>
        <w:fldChar w:fldCharType="begin" w:fldLock="1"/>
      </w:r>
      <w:r>
        <w:rPr>
          <w:noProof/>
        </w:rPr>
        <w:instrText xml:space="preserve"> PAGEREF _Toc146793973 \h </w:instrText>
      </w:r>
      <w:r>
        <w:rPr>
          <w:noProof/>
        </w:rPr>
      </w:r>
      <w:r>
        <w:rPr>
          <w:noProof/>
        </w:rPr>
        <w:fldChar w:fldCharType="separate"/>
      </w:r>
      <w:r>
        <w:rPr>
          <w:noProof/>
        </w:rPr>
        <w:t>9</w:t>
      </w:r>
      <w:r>
        <w:rPr>
          <w:noProof/>
        </w:rPr>
        <w:fldChar w:fldCharType="end"/>
      </w:r>
    </w:p>
    <w:p w14:paraId="1FD704D9" w14:textId="77777777"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5</w:t>
      </w:r>
      <w:r w:rsidRPr="004626D1">
        <w:rPr>
          <w:rFonts w:ascii="Calibri" w:eastAsia="Times New Roman" w:hAnsi="Calibri"/>
          <w:noProof/>
          <w:kern w:val="2"/>
          <w:sz w:val="22"/>
          <w:szCs w:val="22"/>
          <w:lang w:eastAsia="en-GB"/>
        </w:rPr>
        <w:tab/>
      </w:r>
      <w:r>
        <w:rPr>
          <w:noProof/>
          <w:lang w:eastAsia="ja-JP"/>
        </w:rPr>
        <w:t>TS 38.2</w:t>
      </w:r>
      <w:r>
        <w:rPr>
          <w:noProof/>
        </w:rPr>
        <w:t>12: Multiplexing and channel coding</w:t>
      </w:r>
      <w:r>
        <w:rPr>
          <w:noProof/>
        </w:rPr>
        <w:tab/>
      </w:r>
      <w:r>
        <w:rPr>
          <w:noProof/>
        </w:rPr>
        <w:fldChar w:fldCharType="begin" w:fldLock="1"/>
      </w:r>
      <w:r>
        <w:rPr>
          <w:noProof/>
        </w:rPr>
        <w:instrText xml:space="preserve"> PAGEREF _Toc146793974 \h </w:instrText>
      </w:r>
      <w:r>
        <w:rPr>
          <w:noProof/>
        </w:rPr>
      </w:r>
      <w:r>
        <w:rPr>
          <w:noProof/>
        </w:rPr>
        <w:fldChar w:fldCharType="separate"/>
      </w:r>
      <w:r>
        <w:rPr>
          <w:noProof/>
        </w:rPr>
        <w:t>10</w:t>
      </w:r>
      <w:r>
        <w:rPr>
          <w:noProof/>
        </w:rPr>
        <w:fldChar w:fldCharType="end"/>
      </w:r>
    </w:p>
    <w:p w14:paraId="16E1B9CC" w14:textId="77777777"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6</w:t>
      </w:r>
      <w:r w:rsidRPr="004626D1">
        <w:rPr>
          <w:rFonts w:ascii="Calibri" w:eastAsia="Times New Roman" w:hAnsi="Calibri"/>
          <w:noProof/>
          <w:kern w:val="2"/>
          <w:sz w:val="22"/>
          <w:szCs w:val="22"/>
          <w:lang w:eastAsia="en-GB"/>
        </w:rPr>
        <w:tab/>
      </w:r>
      <w:r>
        <w:rPr>
          <w:noProof/>
          <w:lang w:eastAsia="ja-JP"/>
        </w:rPr>
        <w:t>TS 38.213</w:t>
      </w:r>
      <w:r>
        <w:rPr>
          <w:noProof/>
        </w:rPr>
        <w:t>: Physical layer procedures</w:t>
      </w:r>
      <w:r>
        <w:rPr>
          <w:noProof/>
          <w:lang w:eastAsia="ja-JP"/>
        </w:rPr>
        <w:t xml:space="preserve"> for control</w:t>
      </w:r>
      <w:r>
        <w:rPr>
          <w:noProof/>
        </w:rPr>
        <w:tab/>
      </w:r>
      <w:r>
        <w:rPr>
          <w:noProof/>
        </w:rPr>
        <w:fldChar w:fldCharType="begin" w:fldLock="1"/>
      </w:r>
      <w:r>
        <w:rPr>
          <w:noProof/>
        </w:rPr>
        <w:instrText xml:space="preserve"> PAGEREF _Toc146793975 \h </w:instrText>
      </w:r>
      <w:r>
        <w:rPr>
          <w:noProof/>
        </w:rPr>
      </w:r>
      <w:r>
        <w:rPr>
          <w:noProof/>
        </w:rPr>
        <w:fldChar w:fldCharType="separate"/>
      </w:r>
      <w:r>
        <w:rPr>
          <w:noProof/>
        </w:rPr>
        <w:t>10</w:t>
      </w:r>
      <w:r>
        <w:rPr>
          <w:noProof/>
        </w:rPr>
        <w:fldChar w:fldCharType="end"/>
      </w:r>
    </w:p>
    <w:p w14:paraId="6CA18D17" w14:textId="77777777"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7</w:t>
      </w:r>
      <w:r w:rsidRPr="004626D1">
        <w:rPr>
          <w:rFonts w:ascii="Calibri" w:eastAsia="Times New Roman" w:hAnsi="Calibri"/>
          <w:noProof/>
          <w:kern w:val="2"/>
          <w:sz w:val="22"/>
          <w:szCs w:val="22"/>
          <w:lang w:eastAsia="en-GB"/>
        </w:rPr>
        <w:tab/>
      </w:r>
      <w:r>
        <w:rPr>
          <w:noProof/>
          <w:lang w:eastAsia="ja-JP"/>
        </w:rPr>
        <w:t>TS 38.214</w:t>
      </w:r>
      <w:r>
        <w:rPr>
          <w:noProof/>
        </w:rPr>
        <w:t>: Physical layer procedures</w:t>
      </w:r>
      <w:r>
        <w:rPr>
          <w:noProof/>
          <w:lang w:eastAsia="ja-JP"/>
        </w:rPr>
        <w:t xml:space="preserve"> for data</w:t>
      </w:r>
      <w:r>
        <w:rPr>
          <w:noProof/>
        </w:rPr>
        <w:tab/>
      </w:r>
      <w:r>
        <w:rPr>
          <w:noProof/>
        </w:rPr>
        <w:fldChar w:fldCharType="begin" w:fldLock="1"/>
      </w:r>
      <w:r>
        <w:rPr>
          <w:noProof/>
        </w:rPr>
        <w:instrText xml:space="preserve"> PAGEREF _Toc146793976 \h </w:instrText>
      </w:r>
      <w:r>
        <w:rPr>
          <w:noProof/>
        </w:rPr>
      </w:r>
      <w:r>
        <w:rPr>
          <w:noProof/>
        </w:rPr>
        <w:fldChar w:fldCharType="separate"/>
      </w:r>
      <w:r>
        <w:rPr>
          <w:noProof/>
        </w:rPr>
        <w:t>10</w:t>
      </w:r>
      <w:r>
        <w:rPr>
          <w:noProof/>
        </w:rPr>
        <w:fldChar w:fldCharType="end"/>
      </w:r>
    </w:p>
    <w:p w14:paraId="0CAE9E39" w14:textId="77777777"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8</w:t>
      </w:r>
      <w:r w:rsidRPr="004626D1">
        <w:rPr>
          <w:rFonts w:ascii="Calibri" w:eastAsia="Times New Roman" w:hAnsi="Calibri"/>
          <w:noProof/>
          <w:kern w:val="2"/>
          <w:sz w:val="22"/>
          <w:szCs w:val="22"/>
          <w:lang w:eastAsia="en-GB"/>
        </w:rPr>
        <w:tab/>
      </w:r>
      <w:r>
        <w:rPr>
          <w:noProof/>
          <w:lang w:eastAsia="ja-JP"/>
        </w:rPr>
        <w:t>TS 38.2</w:t>
      </w:r>
      <w:r>
        <w:rPr>
          <w:noProof/>
        </w:rPr>
        <w:t>1</w:t>
      </w:r>
      <w:r>
        <w:rPr>
          <w:noProof/>
          <w:lang w:eastAsia="ja-JP"/>
        </w:rPr>
        <w:t>5</w:t>
      </w:r>
      <w:r>
        <w:rPr>
          <w:noProof/>
        </w:rPr>
        <w:t>: Physical layer measurements</w:t>
      </w:r>
      <w:r>
        <w:rPr>
          <w:noProof/>
        </w:rPr>
        <w:tab/>
      </w:r>
      <w:r>
        <w:rPr>
          <w:noProof/>
        </w:rPr>
        <w:fldChar w:fldCharType="begin" w:fldLock="1"/>
      </w:r>
      <w:r>
        <w:rPr>
          <w:noProof/>
        </w:rPr>
        <w:instrText xml:space="preserve"> PAGEREF _Toc146793977 \h </w:instrText>
      </w:r>
      <w:r>
        <w:rPr>
          <w:noProof/>
        </w:rPr>
      </w:r>
      <w:r>
        <w:rPr>
          <w:noProof/>
        </w:rPr>
        <w:fldChar w:fldCharType="separate"/>
      </w:r>
      <w:r>
        <w:rPr>
          <w:noProof/>
        </w:rPr>
        <w:t>10</w:t>
      </w:r>
      <w:r>
        <w:rPr>
          <w:noProof/>
        </w:rPr>
        <w:fldChar w:fldCharType="end"/>
      </w:r>
    </w:p>
    <w:p w14:paraId="21F8B5B8" w14:textId="77777777" w:rsidR="00924545" w:rsidRPr="004626D1" w:rsidRDefault="00924545">
      <w:pPr>
        <w:pStyle w:val="TOC2"/>
        <w:rPr>
          <w:rFonts w:ascii="Calibri" w:eastAsia="Times New Roman" w:hAnsi="Calibri"/>
          <w:noProof/>
          <w:kern w:val="2"/>
          <w:sz w:val="22"/>
          <w:szCs w:val="22"/>
          <w:lang w:eastAsia="en-GB"/>
        </w:rPr>
      </w:pPr>
      <w:r>
        <w:rPr>
          <w:noProof/>
          <w:lang w:eastAsia="ja-JP"/>
        </w:rPr>
        <w:t>5.9</w:t>
      </w:r>
      <w:r w:rsidRPr="004626D1">
        <w:rPr>
          <w:rFonts w:ascii="Calibri" w:eastAsia="Times New Roman" w:hAnsi="Calibri"/>
          <w:noProof/>
          <w:kern w:val="2"/>
          <w:sz w:val="22"/>
          <w:szCs w:val="22"/>
          <w:lang w:eastAsia="en-GB"/>
        </w:rPr>
        <w:tab/>
      </w:r>
      <w:r>
        <w:rPr>
          <w:noProof/>
          <w:lang w:eastAsia="ja-JP"/>
        </w:rPr>
        <w:t>TS 37.213: Physical layer procedures for shared spectrum channel access</w:t>
      </w:r>
      <w:r>
        <w:rPr>
          <w:noProof/>
        </w:rPr>
        <w:tab/>
      </w:r>
      <w:r>
        <w:rPr>
          <w:noProof/>
        </w:rPr>
        <w:fldChar w:fldCharType="begin" w:fldLock="1"/>
      </w:r>
      <w:r>
        <w:rPr>
          <w:noProof/>
        </w:rPr>
        <w:instrText xml:space="preserve"> PAGEREF _Toc146793978 \h </w:instrText>
      </w:r>
      <w:r>
        <w:rPr>
          <w:noProof/>
        </w:rPr>
      </w:r>
      <w:r>
        <w:rPr>
          <w:noProof/>
        </w:rPr>
        <w:fldChar w:fldCharType="separate"/>
      </w:r>
      <w:r>
        <w:rPr>
          <w:noProof/>
        </w:rPr>
        <w:t>10</w:t>
      </w:r>
      <w:r>
        <w:rPr>
          <w:noProof/>
        </w:rPr>
        <w:fldChar w:fldCharType="end"/>
      </w:r>
    </w:p>
    <w:p w14:paraId="5D60127B" w14:textId="77777777" w:rsidR="00924545" w:rsidRPr="004626D1" w:rsidRDefault="00924545" w:rsidP="00924545">
      <w:pPr>
        <w:pStyle w:val="TOC8"/>
        <w:rPr>
          <w:rFonts w:ascii="Calibri" w:eastAsia="Times New Roman" w:hAnsi="Calibri"/>
          <w:b w:val="0"/>
          <w:noProof/>
          <w:kern w:val="2"/>
          <w:szCs w:val="22"/>
          <w:lang w:eastAsia="en-GB"/>
        </w:rPr>
      </w:pPr>
      <w:r>
        <w:rPr>
          <w:noProof/>
        </w:rPr>
        <w:t>Annex A (informative):</w:t>
      </w:r>
      <w:r>
        <w:rPr>
          <w:noProof/>
        </w:rPr>
        <w:tab/>
        <w:t>Preferred mathematical notations</w:t>
      </w:r>
      <w:r>
        <w:rPr>
          <w:noProof/>
        </w:rPr>
        <w:tab/>
      </w:r>
      <w:r>
        <w:rPr>
          <w:noProof/>
        </w:rPr>
        <w:fldChar w:fldCharType="begin" w:fldLock="1"/>
      </w:r>
      <w:r>
        <w:rPr>
          <w:noProof/>
        </w:rPr>
        <w:instrText xml:space="preserve"> PAGEREF _Toc146793979 \h </w:instrText>
      </w:r>
      <w:r>
        <w:rPr>
          <w:noProof/>
        </w:rPr>
      </w:r>
      <w:r>
        <w:rPr>
          <w:noProof/>
        </w:rPr>
        <w:fldChar w:fldCharType="separate"/>
      </w:r>
      <w:r>
        <w:rPr>
          <w:noProof/>
        </w:rPr>
        <w:t>12</w:t>
      </w:r>
      <w:r>
        <w:rPr>
          <w:noProof/>
        </w:rPr>
        <w:fldChar w:fldCharType="end"/>
      </w:r>
    </w:p>
    <w:p w14:paraId="49B1F331" w14:textId="77777777" w:rsidR="00924545" w:rsidRPr="004626D1" w:rsidRDefault="00924545" w:rsidP="00924545">
      <w:pPr>
        <w:pStyle w:val="TOC8"/>
        <w:rPr>
          <w:rFonts w:ascii="Calibri" w:eastAsia="Times New Roman" w:hAnsi="Calibri"/>
          <w:b w:val="0"/>
          <w:noProof/>
          <w:kern w:val="2"/>
          <w:szCs w:val="22"/>
          <w:lang w:eastAsia="en-GB"/>
        </w:rPr>
      </w:pPr>
      <w:r>
        <w:rPr>
          <w:noProof/>
        </w:rPr>
        <w:t xml:space="preserve">Annex </w:t>
      </w:r>
      <w:r>
        <w:rPr>
          <w:noProof/>
          <w:lang w:eastAsia="ja-JP"/>
        </w:rPr>
        <w:t>B</w:t>
      </w:r>
      <w:r>
        <w:rPr>
          <w:noProof/>
        </w:rPr>
        <w:t xml:space="preserve"> (informative):</w:t>
      </w:r>
      <w:r>
        <w:rPr>
          <w:noProof/>
        </w:rPr>
        <w:tab/>
        <w:t>Change history</w:t>
      </w:r>
      <w:r>
        <w:rPr>
          <w:noProof/>
        </w:rPr>
        <w:tab/>
      </w:r>
      <w:r>
        <w:rPr>
          <w:noProof/>
        </w:rPr>
        <w:fldChar w:fldCharType="begin" w:fldLock="1"/>
      </w:r>
      <w:r>
        <w:rPr>
          <w:noProof/>
        </w:rPr>
        <w:instrText xml:space="preserve"> PAGEREF _Toc146793980 \h </w:instrText>
      </w:r>
      <w:r>
        <w:rPr>
          <w:noProof/>
        </w:rPr>
      </w:r>
      <w:r>
        <w:rPr>
          <w:noProof/>
        </w:rPr>
        <w:fldChar w:fldCharType="separate"/>
      </w:r>
      <w:r>
        <w:rPr>
          <w:noProof/>
        </w:rPr>
        <w:t>13</w:t>
      </w:r>
      <w:r>
        <w:rPr>
          <w:noProof/>
        </w:rPr>
        <w:fldChar w:fldCharType="end"/>
      </w:r>
    </w:p>
    <w:p w14:paraId="4ACB77F7" w14:textId="77777777" w:rsidR="00080512" w:rsidRPr="00586E27" w:rsidRDefault="00F95EFB">
      <w:r>
        <w:rPr>
          <w:noProof/>
          <w:sz w:val="22"/>
        </w:rPr>
        <w:fldChar w:fldCharType="end"/>
      </w:r>
    </w:p>
    <w:p w14:paraId="7AC61E69" w14:textId="77777777" w:rsidR="00080512" w:rsidRPr="00586E27" w:rsidRDefault="00080512">
      <w:pPr>
        <w:pStyle w:val="Heading1"/>
      </w:pPr>
      <w:r w:rsidRPr="00586E27">
        <w:br w:type="page"/>
      </w:r>
      <w:bookmarkStart w:id="5" w:name="_Toc499501228"/>
      <w:bookmarkStart w:id="6" w:name="_Toc146793952"/>
      <w:r w:rsidRPr="00586E27">
        <w:lastRenderedPageBreak/>
        <w:t>Foreword</w:t>
      </w:r>
      <w:bookmarkEnd w:id="5"/>
      <w:bookmarkEnd w:id="6"/>
    </w:p>
    <w:p w14:paraId="1D89A0A0" w14:textId="77777777" w:rsidR="00080512" w:rsidRPr="00586E27" w:rsidRDefault="00080512">
      <w:r w:rsidRPr="00586E27">
        <w:t>This Technical Specification has been produced by the 3</w:t>
      </w:r>
      <w:r w:rsidR="00F04712" w:rsidRPr="00586E27">
        <w:t>rd</w:t>
      </w:r>
      <w:r w:rsidRPr="00586E27">
        <w:t xml:space="preserve"> Generation Partnership Project (3GPP).</w:t>
      </w:r>
    </w:p>
    <w:p w14:paraId="43E3E4FA" w14:textId="77777777" w:rsidR="00080512" w:rsidRPr="00586E27" w:rsidRDefault="00080512">
      <w:r w:rsidRPr="00586E2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8D43645" w14:textId="77777777" w:rsidR="00080512" w:rsidRPr="00586E27" w:rsidRDefault="00080512">
      <w:pPr>
        <w:pStyle w:val="B1"/>
      </w:pPr>
      <w:r w:rsidRPr="00586E27">
        <w:t>Version x.y.z</w:t>
      </w:r>
    </w:p>
    <w:p w14:paraId="2032BAAD" w14:textId="77777777" w:rsidR="00080512" w:rsidRPr="00586E27" w:rsidRDefault="00080512">
      <w:pPr>
        <w:pStyle w:val="B1"/>
      </w:pPr>
      <w:r w:rsidRPr="00586E27">
        <w:t>where:</w:t>
      </w:r>
    </w:p>
    <w:p w14:paraId="55304EDF" w14:textId="77777777" w:rsidR="00080512" w:rsidRPr="00586E27" w:rsidRDefault="00080512">
      <w:pPr>
        <w:pStyle w:val="B2"/>
      </w:pPr>
      <w:r w:rsidRPr="00586E27">
        <w:t>x</w:t>
      </w:r>
      <w:r w:rsidRPr="00586E27">
        <w:tab/>
        <w:t>the first digit:</w:t>
      </w:r>
    </w:p>
    <w:p w14:paraId="394E9A8D" w14:textId="77777777" w:rsidR="00080512" w:rsidRPr="00586E27" w:rsidRDefault="00080512">
      <w:pPr>
        <w:pStyle w:val="B3"/>
      </w:pPr>
      <w:r w:rsidRPr="00586E27">
        <w:t>1</w:t>
      </w:r>
      <w:r w:rsidRPr="00586E27">
        <w:tab/>
        <w:t>presented to TSG for information;</w:t>
      </w:r>
    </w:p>
    <w:p w14:paraId="178BEF63" w14:textId="77777777" w:rsidR="00080512" w:rsidRPr="00586E27" w:rsidRDefault="00080512">
      <w:pPr>
        <w:pStyle w:val="B3"/>
      </w:pPr>
      <w:r w:rsidRPr="00586E27">
        <w:t>2</w:t>
      </w:r>
      <w:r w:rsidRPr="00586E27">
        <w:tab/>
        <w:t>presented to TSG for approval;</w:t>
      </w:r>
    </w:p>
    <w:p w14:paraId="6E6B6C79" w14:textId="77777777" w:rsidR="00080512" w:rsidRPr="00586E27" w:rsidRDefault="00080512">
      <w:pPr>
        <w:pStyle w:val="B3"/>
      </w:pPr>
      <w:r w:rsidRPr="00586E27">
        <w:t>3</w:t>
      </w:r>
      <w:r w:rsidRPr="00586E27">
        <w:tab/>
        <w:t>or greater indicates TSG approved document under change control.</w:t>
      </w:r>
    </w:p>
    <w:p w14:paraId="2A2D510C" w14:textId="77777777" w:rsidR="00080512" w:rsidRPr="00586E27" w:rsidRDefault="00080512">
      <w:pPr>
        <w:pStyle w:val="B2"/>
      </w:pPr>
      <w:r w:rsidRPr="00586E27">
        <w:t>y</w:t>
      </w:r>
      <w:r w:rsidRPr="00586E27">
        <w:tab/>
        <w:t>the second digit is incremented for all changes of substance, i.e. technical enhancements, corrections, updates, etc.</w:t>
      </w:r>
    </w:p>
    <w:p w14:paraId="278B1333" w14:textId="77777777" w:rsidR="00080512" w:rsidRPr="00586E27" w:rsidRDefault="00080512">
      <w:pPr>
        <w:pStyle w:val="B2"/>
      </w:pPr>
      <w:r w:rsidRPr="00586E27">
        <w:t>z</w:t>
      </w:r>
      <w:r w:rsidRPr="00586E27">
        <w:tab/>
        <w:t>the third digit is incremented when editorial only changes have been incorporated in the document.</w:t>
      </w:r>
    </w:p>
    <w:p w14:paraId="1D6C5D34" w14:textId="77777777" w:rsidR="00080512" w:rsidRPr="00586E27" w:rsidRDefault="00080512">
      <w:pPr>
        <w:pStyle w:val="Guidance"/>
      </w:pPr>
    </w:p>
    <w:p w14:paraId="614046EA" w14:textId="77777777" w:rsidR="00080512" w:rsidRPr="00586E27" w:rsidRDefault="00080512">
      <w:pPr>
        <w:pStyle w:val="Heading1"/>
      </w:pPr>
      <w:r w:rsidRPr="00586E27">
        <w:br w:type="page"/>
      </w:r>
      <w:bookmarkStart w:id="7" w:name="_Toc499501229"/>
      <w:bookmarkStart w:id="8" w:name="_Toc146793953"/>
      <w:r w:rsidRPr="00586E27">
        <w:lastRenderedPageBreak/>
        <w:t>1</w:t>
      </w:r>
      <w:r w:rsidRPr="00586E27">
        <w:tab/>
        <w:t>Scope</w:t>
      </w:r>
      <w:bookmarkEnd w:id="7"/>
      <w:bookmarkEnd w:id="8"/>
    </w:p>
    <w:p w14:paraId="79ED7398" w14:textId="77777777" w:rsidR="00EB002A" w:rsidRDefault="00EB002A" w:rsidP="00240A64">
      <w:pPr>
        <w:rPr>
          <w:rFonts w:hint="eastAsia"/>
          <w:lang w:eastAsia="ja-JP"/>
        </w:rPr>
      </w:pPr>
      <w:r>
        <w:t xml:space="preserve">The present document </w:t>
      </w:r>
      <w:r w:rsidR="00AC3B76">
        <w:t>provid</w:t>
      </w:r>
      <w:r>
        <w:t xml:space="preserve">es a general description of the physical layer of </w:t>
      </w:r>
      <w:r>
        <w:rPr>
          <w:rFonts w:hint="eastAsia"/>
          <w:lang w:eastAsia="ja-JP"/>
        </w:rPr>
        <w:t>NR</w:t>
      </w:r>
      <w:r w:rsidR="0004456E">
        <w:rPr>
          <w:rFonts w:hint="eastAsia"/>
          <w:lang w:eastAsia="ja-JP"/>
        </w:rPr>
        <w:t xml:space="preserve"> radio</w:t>
      </w:r>
      <w:r w:rsidR="0004456E">
        <w:t xml:space="preserve"> interface. The present document </w:t>
      </w:r>
      <w:r w:rsidR="0004456E">
        <w:rPr>
          <w:rFonts w:hint="eastAsia"/>
          <w:lang w:eastAsia="ja-JP"/>
        </w:rPr>
        <w:t xml:space="preserve">also </w:t>
      </w:r>
      <w:r w:rsidR="0004456E">
        <w:t>describes the document structure of the 3GPP physical layer specifications, i.e. TS 3</w:t>
      </w:r>
      <w:r w:rsidR="0004456E">
        <w:rPr>
          <w:rFonts w:hint="eastAsia"/>
          <w:lang w:eastAsia="ja-JP"/>
        </w:rPr>
        <w:t>8</w:t>
      </w:r>
      <w:r w:rsidR="0004456E">
        <w:t>.200 series.</w:t>
      </w:r>
    </w:p>
    <w:p w14:paraId="25788056" w14:textId="77777777" w:rsidR="00080512" w:rsidRPr="00586E27" w:rsidRDefault="00080512">
      <w:pPr>
        <w:pStyle w:val="Heading1"/>
      </w:pPr>
      <w:bookmarkStart w:id="9" w:name="_Toc499501230"/>
      <w:bookmarkStart w:id="10" w:name="_Toc146793954"/>
      <w:r w:rsidRPr="00586E27">
        <w:t>2</w:t>
      </w:r>
      <w:r w:rsidRPr="00586E27">
        <w:tab/>
        <w:t>References</w:t>
      </w:r>
      <w:bookmarkEnd w:id="9"/>
      <w:bookmarkEnd w:id="10"/>
    </w:p>
    <w:p w14:paraId="1AE02F4C" w14:textId="77777777" w:rsidR="00080512" w:rsidRPr="00586E27" w:rsidRDefault="00080512">
      <w:r w:rsidRPr="00586E27">
        <w:t>The following documents contain provisions which, through reference in this text, constitute provisions of the present document.</w:t>
      </w:r>
    </w:p>
    <w:p w14:paraId="25833819" w14:textId="77777777" w:rsidR="00EC4A25" w:rsidRDefault="00EC4A25" w:rsidP="00EC4A25">
      <w:pPr>
        <w:pStyle w:val="EX"/>
        <w:rPr>
          <w:rFonts w:hint="eastAsia"/>
          <w:lang w:eastAsia="ja-JP"/>
        </w:rPr>
      </w:pPr>
      <w:r w:rsidRPr="00586E27">
        <w:t>[1]</w:t>
      </w:r>
      <w:r w:rsidRPr="00586E27">
        <w:tab/>
        <w:t>3GPP TR 21.905: "Voca</w:t>
      </w:r>
      <w:r w:rsidR="00E609DD">
        <w:t>bulary for 3GPP Specifications"</w:t>
      </w:r>
    </w:p>
    <w:p w14:paraId="360BE77B" w14:textId="77777777" w:rsidR="00BB165C" w:rsidRDefault="00E609DD" w:rsidP="00BB165C">
      <w:pPr>
        <w:pStyle w:val="EX"/>
      </w:pPr>
      <w:r>
        <w:t>[</w:t>
      </w:r>
      <w:r w:rsidR="006751DA">
        <w:rPr>
          <w:rFonts w:hint="eastAsia"/>
          <w:lang w:eastAsia="ja-JP"/>
        </w:rPr>
        <w:t>2</w:t>
      </w:r>
      <w:r w:rsidR="00462F2F" w:rsidRPr="00586E27">
        <w:t>]</w:t>
      </w:r>
      <w:r w:rsidR="00462F2F" w:rsidRPr="00586E27">
        <w:tab/>
      </w:r>
      <w:r w:rsidR="00111CC2">
        <w:t xml:space="preserve">3GPP TS 38.202: </w:t>
      </w:r>
      <w:r w:rsidR="00111CC2" w:rsidRPr="00586E27">
        <w:t>"</w:t>
      </w:r>
      <w:r w:rsidR="00BB165C">
        <w:t xml:space="preserve">NR; </w:t>
      </w:r>
      <w:r w:rsidR="00BB165C" w:rsidRPr="006A43C2">
        <w:t>Services provided by the physical layer</w:t>
      </w:r>
      <w:r w:rsidR="00111CC2" w:rsidRPr="00586E27">
        <w:t>"</w:t>
      </w:r>
    </w:p>
    <w:p w14:paraId="01BC2FB5" w14:textId="77777777" w:rsidR="00BB165C" w:rsidRDefault="00E609DD" w:rsidP="00BB165C">
      <w:pPr>
        <w:pStyle w:val="EX"/>
      </w:pPr>
      <w:r>
        <w:t>[</w:t>
      </w:r>
      <w:r w:rsidR="006751DA">
        <w:rPr>
          <w:rFonts w:hint="eastAsia"/>
          <w:lang w:eastAsia="ja-JP"/>
        </w:rPr>
        <w:t>3</w:t>
      </w:r>
      <w:r w:rsidR="00BB165C" w:rsidRPr="00C12953">
        <w:t>]</w:t>
      </w:r>
      <w:r w:rsidR="00BB165C">
        <w:tab/>
        <w:t>3GPP</w:t>
      </w:r>
      <w:r w:rsidR="00111CC2">
        <w:t xml:space="preserve"> TS 38.211: </w:t>
      </w:r>
      <w:r w:rsidR="00111CC2" w:rsidRPr="00586E27">
        <w:t>"</w:t>
      </w:r>
      <w:r w:rsidR="00BB165C">
        <w:t xml:space="preserve">NR; </w:t>
      </w:r>
      <w:r w:rsidR="00BB165C" w:rsidRPr="003950C5">
        <w:t>Physical channels and modulation</w:t>
      </w:r>
      <w:r w:rsidR="00111CC2" w:rsidRPr="00586E27">
        <w:t>"</w:t>
      </w:r>
    </w:p>
    <w:p w14:paraId="2B7ED3F3" w14:textId="77777777" w:rsidR="00BB165C" w:rsidRDefault="00E609DD" w:rsidP="00BB165C">
      <w:pPr>
        <w:pStyle w:val="EX"/>
        <w:rPr>
          <w:rFonts w:hint="eastAsia"/>
          <w:lang w:eastAsia="ja-JP"/>
        </w:rPr>
      </w:pPr>
      <w:r>
        <w:t>[</w:t>
      </w:r>
      <w:r w:rsidR="006751DA">
        <w:rPr>
          <w:rFonts w:hint="eastAsia"/>
          <w:lang w:eastAsia="ja-JP"/>
        </w:rPr>
        <w:t>4</w:t>
      </w:r>
      <w:r w:rsidR="00BB165C" w:rsidRPr="00C12953">
        <w:t>]</w:t>
      </w:r>
      <w:r w:rsidR="00111CC2">
        <w:tab/>
        <w:t xml:space="preserve">3GPP TS 38.212: </w:t>
      </w:r>
      <w:r w:rsidR="00111CC2" w:rsidRPr="00586E27">
        <w:t>"</w:t>
      </w:r>
      <w:r w:rsidR="00BB165C">
        <w:t xml:space="preserve">NR; </w:t>
      </w:r>
      <w:r w:rsidR="00BB165C" w:rsidRPr="003950C5">
        <w:t>Multiplexing and channel coding</w:t>
      </w:r>
      <w:r w:rsidR="00111CC2" w:rsidRPr="00586E27">
        <w:t>"</w:t>
      </w:r>
    </w:p>
    <w:p w14:paraId="3B95D6AA" w14:textId="77777777" w:rsidR="00E609DD" w:rsidRDefault="00E609DD" w:rsidP="00E609DD">
      <w:pPr>
        <w:pStyle w:val="EX"/>
      </w:pPr>
      <w:r>
        <w:t>[</w:t>
      </w:r>
      <w:r w:rsidR="006751DA">
        <w:rPr>
          <w:rFonts w:hint="eastAsia"/>
          <w:lang w:eastAsia="ja-JP"/>
        </w:rPr>
        <w:t>5</w:t>
      </w:r>
      <w:r w:rsidRPr="00C12953">
        <w:t>]</w:t>
      </w:r>
      <w:r w:rsidR="00A4271F">
        <w:tab/>
        <w:t>3GPP TS 38.</w:t>
      </w:r>
      <w:r w:rsidR="0004456E">
        <w:rPr>
          <w:rFonts w:hint="eastAsia"/>
          <w:lang w:eastAsia="ja-JP"/>
        </w:rPr>
        <w:t>213</w:t>
      </w:r>
      <w:r w:rsidR="00111CC2">
        <w:t xml:space="preserve">: </w:t>
      </w:r>
      <w:r w:rsidR="00111CC2" w:rsidRPr="00586E27">
        <w:t>"</w:t>
      </w:r>
      <w:r>
        <w:t xml:space="preserve">NR; </w:t>
      </w:r>
      <w:r w:rsidRPr="003950C5">
        <w:t>Physical layer procedures</w:t>
      </w:r>
      <w:r w:rsidR="00111CC2">
        <w:t xml:space="preserve"> for control</w:t>
      </w:r>
      <w:r w:rsidR="00111CC2" w:rsidRPr="00586E27">
        <w:t>"</w:t>
      </w:r>
    </w:p>
    <w:p w14:paraId="7E5909E0" w14:textId="77777777" w:rsidR="00BB165C" w:rsidRDefault="00E609DD" w:rsidP="00BB165C">
      <w:pPr>
        <w:pStyle w:val="EX"/>
      </w:pPr>
      <w:r>
        <w:t>[</w:t>
      </w:r>
      <w:r w:rsidR="006751DA">
        <w:rPr>
          <w:rFonts w:hint="eastAsia"/>
          <w:lang w:eastAsia="ja-JP"/>
        </w:rPr>
        <w:t>6</w:t>
      </w:r>
      <w:r w:rsidR="00BB165C" w:rsidRPr="00C12953">
        <w:t>]</w:t>
      </w:r>
      <w:r w:rsidR="00A4271F">
        <w:tab/>
        <w:t>3GPP TS 38.</w:t>
      </w:r>
      <w:r w:rsidR="0004456E">
        <w:rPr>
          <w:rFonts w:hint="eastAsia"/>
          <w:lang w:eastAsia="ja-JP"/>
        </w:rPr>
        <w:t>214</w:t>
      </w:r>
      <w:r w:rsidR="00111CC2">
        <w:t xml:space="preserve">: </w:t>
      </w:r>
      <w:r w:rsidR="00111CC2" w:rsidRPr="00586E27">
        <w:t>"</w:t>
      </w:r>
      <w:r w:rsidR="00BB165C">
        <w:t xml:space="preserve">NR; </w:t>
      </w:r>
      <w:r w:rsidR="00BB165C" w:rsidRPr="003950C5">
        <w:t>Physical layer procedures</w:t>
      </w:r>
      <w:r w:rsidR="00111CC2">
        <w:t xml:space="preserve"> for data</w:t>
      </w:r>
      <w:r w:rsidR="00111CC2" w:rsidRPr="00586E27">
        <w:t>"</w:t>
      </w:r>
    </w:p>
    <w:p w14:paraId="38DCD993" w14:textId="77777777" w:rsidR="00BB165C" w:rsidRPr="00C12953" w:rsidRDefault="00E609DD" w:rsidP="00BB165C">
      <w:pPr>
        <w:pStyle w:val="EX"/>
      </w:pPr>
      <w:r>
        <w:t>[</w:t>
      </w:r>
      <w:r w:rsidR="006751DA">
        <w:rPr>
          <w:rFonts w:hint="eastAsia"/>
          <w:lang w:eastAsia="ja-JP"/>
        </w:rPr>
        <w:t>7</w:t>
      </w:r>
      <w:r w:rsidR="00BB165C" w:rsidRPr="00C12953">
        <w:t>]</w:t>
      </w:r>
      <w:r w:rsidR="00111CC2">
        <w:tab/>
        <w:t xml:space="preserve">3GPP TS 38.215: </w:t>
      </w:r>
      <w:r w:rsidR="00111CC2" w:rsidRPr="00586E27">
        <w:t>"</w:t>
      </w:r>
      <w:r w:rsidR="00BB165C">
        <w:t>N</w:t>
      </w:r>
      <w:r w:rsidR="00111CC2">
        <w:t>R; Physical layer measurements</w:t>
      </w:r>
      <w:r w:rsidR="00111CC2" w:rsidRPr="00586E27">
        <w:t>"</w:t>
      </w:r>
    </w:p>
    <w:p w14:paraId="0B93B858" w14:textId="77777777" w:rsidR="00462F2F" w:rsidRPr="00E609DD" w:rsidRDefault="00462F2F" w:rsidP="00091945">
      <w:pPr>
        <w:pStyle w:val="EX"/>
      </w:pPr>
    </w:p>
    <w:p w14:paraId="3D13B693" w14:textId="77777777" w:rsidR="00080512" w:rsidRPr="00586E27" w:rsidRDefault="00080512">
      <w:pPr>
        <w:pStyle w:val="Heading1"/>
      </w:pPr>
      <w:bookmarkStart w:id="11" w:name="_Toc499501231"/>
      <w:bookmarkStart w:id="12" w:name="_Toc146793955"/>
      <w:r w:rsidRPr="00586E27">
        <w:t>3</w:t>
      </w:r>
      <w:r w:rsidRPr="00586E27">
        <w:tab/>
      </w:r>
      <w:r w:rsidR="009340DA" w:rsidRPr="00586E27">
        <w:t>Definitions</w:t>
      </w:r>
      <w:r w:rsidR="00C4355B">
        <w:t xml:space="preserve"> of terms</w:t>
      </w:r>
      <w:r w:rsidR="00092377">
        <w:t>, symbols and abbreviations</w:t>
      </w:r>
      <w:bookmarkEnd w:id="11"/>
      <w:bookmarkEnd w:id="12"/>
    </w:p>
    <w:p w14:paraId="384FFE7E" w14:textId="77777777" w:rsidR="00091945" w:rsidRDefault="00091945" w:rsidP="00091945">
      <w:pPr>
        <w:pStyle w:val="Heading2"/>
      </w:pPr>
      <w:bookmarkStart w:id="13" w:name="_Toc499501232"/>
      <w:bookmarkStart w:id="14" w:name="_Toc146793956"/>
      <w:r w:rsidRPr="00586E27">
        <w:t>3.</w:t>
      </w:r>
      <w:r>
        <w:t>1</w:t>
      </w:r>
      <w:r w:rsidRPr="00586E27">
        <w:tab/>
      </w:r>
      <w:r w:rsidR="00C4355B">
        <w:t>Term</w:t>
      </w:r>
      <w:r w:rsidR="00092377">
        <w:t>s</w:t>
      </w:r>
      <w:bookmarkEnd w:id="13"/>
      <w:bookmarkEnd w:id="14"/>
    </w:p>
    <w:p w14:paraId="6FE3007C" w14:textId="77777777" w:rsidR="00092377" w:rsidRDefault="00432F85" w:rsidP="00092377">
      <w:pPr>
        <w:keepNext/>
        <w:rPr>
          <w:rFonts w:hint="eastAsia"/>
          <w:lang w:eastAsia="ja-JP"/>
        </w:rPr>
      </w:pPr>
      <w:r w:rsidRPr="00432F85">
        <w:t>For the purposes of the present document, the terms and definitions given in TR 21.905 [1] and the following apply. A term defined in the present document takes precedence over the definition of the same term, if any, in TR 21.905 [1].</w:t>
      </w:r>
    </w:p>
    <w:p w14:paraId="729697A5" w14:textId="77777777" w:rsidR="0004456E" w:rsidRDefault="0004456E" w:rsidP="0004456E">
      <w:pPr>
        <w:pStyle w:val="Guidance"/>
      </w:pPr>
      <w:r>
        <w:t>Definition format</w:t>
      </w:r>
    </w:p>
    <w:p w14:paraId="164485DC" w14:textId="77777777" w:rsidR="0004456E" w:rsidRDefault="0004456E" w:rsidP="0004456E">
      <w:pPr>
        <w:pStyle w:val="Guidance"/>
      </w:pPr>
      <w:r>
        <w:rPr>
          <w:b/>
        </w:rPr>
        <w:t>&lt;defined term&gt;</w:t>
      </w:r>
      <w:r>
        <w:t>: &lt;definition&gt;.</w:t>
      </w:r>
    </w:p>
    <w:p w14:paraId="5DD01892" w14:textId="77777777" w:rsidR="0004456E" w:rsidRDefault="0004456E" w:rsidP="0004456E">
      <w:r>
        <w:rPr>
          <w:b/>
        </w:rPr>
        <w:t>example:</w:t>
      </w:r>
      <w:r>
        <w:t xml:space="preserve"> text used to clarify abstract rules by applying them literally.</w:t>
      </w:r>
    </w:p>
    <w:p w14:paraId="134B761A" w14:textId="77777777" w:rsidR="00092377" w:rsidRDefault="00092377" w:rsidP="00092377">
      <w:pPr>
        <w:pStyle w:val="Heading2"/>
      </w:pPr>
      <w:bookmarkStart w:id="15" w:name="_Toc499501233"/>
      <w:bookmarkStart w:id="16" w:name="_Toc146793957"/>
      <w:r w:rsidRPr="00586E27">
        <w:t>3.</w:t>
      </w:r>
      <w:r>
        <w:t>2</w:t>
      </w:r>
      <w:r w:rsidRPr="00586E27">
        <w:tab/>
      </w:r>
      <w:r>
        <w:t>Symbols</w:t>
      </w:r>
      <w:bookmarkEnd w:id="15"/>
      <w:bookmarkEnd w:id="16"/>
    </w:p>
    <w:p w14:paraId="50FE8DD9" w14:textId="77777777" w:rsidR="00091945" w:rsidRDefault="00091945" w:rsidP="00091945">
      <w:pPr>
        <w:keepNext/>
        <w:rPr>
          <w:rFonts w:hint="eastAsia"/>
          <w:lang w:eastAsia="ja-JP"/>
        </w:rPr>
      </w:pPr>
      <w:r w:rsidRPr="00E9040D">
        <w:t>For the purposes of the present document, the following symbols apply:</w:t>
      </w:r>
    </w:p>
    <w:p w14:paraId="5094A5D5" w14:textId="77777777" w:rsidR="0004456E" w:rsidRDefault="0004456E" w:rsidP="0004456E">
      <w:pPr>
        <w:pStyle w:val="Guidance"/>
      </w:pPr>
      <w:r>
        <w:t>Symbol format</w:t>
      </w:r>
    </w:p>
    <w:p w14:paraId="71AABAB6" w14:textId="77777777" w:rsidR="0004456E" w:rsidRDefault="0004456E" w:rsidP="0004456E">
      <w:pPr>
        <w:pStyle w:val="EW"/>
      </w:pPr>
      <w:r>
        <w:t>&lt;symbol&gt;</w:t>
      </w:r>
      <w:r>
        <w:tab/>
        <w:t>&lt;Explanation&gt;</w:t>
      </w:r>
    </w:p>
    <w:p w14:paraId="3DC9CC42" w14:textId="77777777" w:rsidR="00080512" w:rsidRPr="00586E27" w:rsidRDefault="00E848F3">
      <w:pPr>
        <w:pStyle w:val="Heading2"/>
      </w:pPr>
      <w:bookmarkStart w:id="17" w:name="_Toc499501234"/>
      <w:bookmarkStart w:id="18" w:name="_Toc146793958"/>
      <w:r w:rsidRPr="00586E27">
        <w:t>3.</w:t>
      </w:r>
      <w:r w:rsidR="000E44A1">
        <w:t>3</w:t>
      </w:r>
      <w:r w:rsidR="00080512" w:rsidRPr="00586E27">
        <w:tab/>
        <w:t>Abbreviations</w:t>
      </w:r>
      <w:bookmarkEnd w:id="17"/>
      <w:bookmarkEnd w:id="18"/>
    </w:p>
    <w:p w14:paraId="01ADC870" w14:textId="77777777" w:rsidR="00091945" w:rsidRDefault="00432F85" w:rsidP="00091945">
      <w:pPr>
        <w:keepNext/>
        <w:rPr>
          <w:rFonts w:hint="eastAsia"/>
          <w:lang w:eastAsia="ja-JP"/>
        </w:rPr>
      </w:pPr>
      <w:r>
        <w:t>For the purposes of the present document, the abbreviations given in TR 21.905 [1] and the following apply. An abbreviation defined in the present document takes precedence over the definition of the same abbreviation, if any, in TR 21.905 [1].</w:t>
      </w:r>
    </w:p>
    <w:p w14:paraId="02EF169B" w14:textId="77777777" w:rsidR="00F95EFB" w:rsidRDefault="00F95EFB" w:rsidP="00F95EFB">
      <w:pPr>
        <w:pStyle w:val="EW"/>
      </w:pPr>
      <w:r>
        <w:t>BPSK</w:t>
      </w:r>
      <w:r>
        <w:tab/>
        <w:t>Binary Phase Shift Keying</w:t>
      </w:r>
    </w:p>
    <w:p w14:paraId="2942E857" w14:textId="77777777" w:rsidR="00F95EFB" w:rsidRDefault="00F95EFB" w:rsidP="00F95EFB">
      <w:pPr>
        <w:pStyle w:val="EW"/>
        <w:rPr>
          <w:rFonts w:hint="eastAsia"/>
          <w:lang w:eastAsia="ja-JP"/>
        </w:rPr>
      </w:pPr>
      <w:r>
        <w:t>CP</w:t>
      </w:r>
      <w:r>
        <w:tab/>
        <w:t>Cyclic Prefix</w:t>
      </w:r>
    </w:p>
    <w:p w14:paraId="06D82CA4" w14:textId="77777777" w:rsidR="00F95EFB" w:rsidRPr="00E64930" w:rsidRDefault="00F95EFB" w:rsidP="00F95EFB">
      <w:pPr>
        <w:pStyle w:val="EW"/>
        <w:rPr>
          <w:rFonts w:hint="eastAsia"/>
          <w:lang w:eastAsia="ja-JP"/>
        </w:rPr>
      </w:pPr>
      <w:r>
        <w:t>DFT-s-OFDM</w:t>
      </w:r>
      <w:r>
        <w:tab/>
        <w:t>Discrete Fourier Transform-</w:t>
      </w:r>
      <w:r>
        <w:rPr>
          <w:rFonts w:hint="eastAsia"/>
          <w:lang w:eastAsia="ja-JP"/>
        </w:rPr>
        <w:t>s</w:t>
      </w:r>
      <w:r>
        <w:t>pread-Orthogonal Frequency Division Multiplexing</w:t>
      </w:r>
    </w:p>
    <w:p w14:paraId="2E355603" w14:textId="77777777" w:rsidR="00F95EFB" w:rsidRPr="00F95EFB" w:rsidRDefault="00F95EFB" w:rsidP="00F95EFB">
      <w:pPr>
        <w:pStyle w:val="EW"/>
        <w:rPr>
          <w:lang w:eastAsia="ja-JP"/>
        </w:rPr>
      </w:pPr>
      <w:r w:rsidRPr="00F95EFB">
        <w:rPr>
          <w:rFonts w:hint="eastAsia"/>
          <w:lang w:eastAsia="ja-JP"/>
        </w:rPr>
        <w:t>DU</w:t>
      </w:r>
      <w:r w:rsidRPr="00F95EFB">
        <w:rPr>
          <w:rFonts w:hint="eastAsia"/>
          <w:lang w:eastAsia="ja-JP"/>
        </w:rPr>
        <w:tab/>
        <w:t>Distributed Unit</w:t>
      </w:r>
    </w:p>
    <w:p w14:paraId="4F31810A" w14:textId="77777777" w:rsidR="00F95EFB" w:rsidRPr="003B5549" w:rsidRDefault="00F95EFB" w:rsidP="00F95EFB">
      <w:pPr>
        <w:pStyle w:val="EW"/>
        <w:rPr>
          <w:rFonts w:hint="eastAsia"/>
          <w:lang w:eastAsia="ja-JP"/>
        </w:rPr>
      </w:pPr>
      <w:r>
        <w:rPr>
          <w:rFonts w:hint="eastAsia"/>
          <w:lang w:eastAsia="ja-JP"/>
        </w:rPr>
        <w:t>E-UTRA</w:t>
      </w:r>
      <w:r>
        <w:rPr>
          <w:rFonts w:hint="eastAsia"/>
          <w:lang w:eastAsia="ja-JP"/>
        </w:rPr>
        <w:tab/>
        <w:t>Evolved Universal Terrestrial Radio Access</w:t>
      </w:r>
    </w:p>
    <w:p w14:paraId="39302F34" w14:textId="77777777" w:rsidR="00F95EFB" w:rsidRDefault="00F95EFB" w:rsidP="00F95EFB">
      <w:pPr>
        <w:pStyle w:val="EW"/>
      </w:pPr>
      <w:r>
        <w:lastRenderedPageBreak/>
        <w:t>FDD</w:t>
      </w:r>
      <w:r>
        <w:tab/>
        <w:t>Frequency Division Duplex</w:t>
      </w:r>
    </w:p>
    <w:p w14:paraId="088FBE2D" w14:textId="77777777" w:rsidR="00F95EFB" w:rsidRDefault="00F95EFB" w:rsidP="00F95EFB">
      <w:pPr>
        <w:pStyle w:val="EW"/>
        <w:rPr>
          <w:rFonts w:hint="eastAsia"/>
          <w:lang w:eastAsia="ja-JP"/>
        </w:rPr>
      </w:pPr>
      <w:r>
        <w:rPr>
          <w:rFonts w:hint="eastAsia"/>
          <w:lang w:eastAsia="ja-JP"/>
        </w:rPr>
        <w:t>FEC</w:t>
      </w:r>
      <w:r>
        <w:rPr>
          <w:rFonts w:hint="eastAsia"/>
          <w:lang w:eastAsia="ja-JP"/>
        </w:rPr>
        <w:tab/>
        <w:t>Forward Error Correction</w:t>
      </w:r>
    </w:p>
    <w:p w14:paraId="0D7F877D" w14:textId="77777777" w:rsidR="00F95EFB" w:rsidRDefault="00F95EFB" w:rsidP="00F95EFB">
      <w:pPr>
        <w:pStyle w:val="EW"/>
      </w:pPr>
      <w:r>
        <w:t>HARQ</w:t>
      </w:r>
      <w:r>
        <w:tab/>
        <w:t>Hybrid Automatic Repeat Request</w:t>
      </w:r>
    </w:p>
    <w:p w14:paraId="707D704B" w14:textId="77777777" w:rsidR="003E3847" w:rsidRDefault="003E3847" w:rsidP="003E3847">
      <w:pPr>
        <w:pStyle w:val="EW"/>
        <w:rPr>
          <w:lang w:eastAsia="ja-JP"/>
        </w:rPr>
      </w:pPr>
      <w:r>
        <w:rPr>
          <w:rFonts w:hint="eastAsia"/>
          <w:lang w:eastAsia="ja-JP"/>
        </w:rPr>
        <w:t>IAB</w:t>
      </w:r>
      <w:r>
        <w:rPr>
          <w:rFonts w:hint="eastAsia"/>
          <w:lang w:eastAsia="ja-JP"/>
        </w:rPr>
        <w:tab/>
        <w:t xml:space="preserve">Integrated </w:t>
      </w:r>
      <w:r w:rsidR="00C4355B">
        <w:t>A</w:t>
      </w:r>
      <w:r w:rsidRPr="00602301">
        <w:t xml:space="preserve">ccess and </w:t>
      </w:r>
      <w:r w:rsidR="00C4355B">
        <w:t>B</w:t>
      </w:r>
      <w:r w:rsidRPr="00602301">
        <w:t>ackhaul</w:t>
      </w:r>
    </w:p>
    <w:p w14:paraId="1749DBB1" w14:textId="77777777" w:rsidR="00F95EFB" w:rsidRDefault="00F95EFB" w:rsidP="00F95EFB">
      <w:pPr>
        <w:pStyle w:val="EW"/>
        <w:rPr>
          <w:rFonts w:hint="eastAsia"/>
          <w:lang w:eastAsia="ja-JP"/>
        </w:rPr>
      </w:pPr>
      <w:r w:rsidRPr="003B5549">
        <w:rPr>
          <w:rFonts w:hint="eastAsia"/>
          <w:lang w:eastAsia="ja-JP"/>
        </w:rPr>
        <w:t>LDPC</w:t>
      </w:r>
      <w:r w:rsidRPr="003B5549">
        <w:rPr>
          <w:rFonts w:hint="eastAsia"/>
          <w:lang w:eastAsia="ja-JP"/>
        </w:rPr>
        <w:tab/>
      </w:r>
      <w:r w:rsidRPr="003B5549">
        <w:rPr>
          <w:lang w:eastAsia="ja-JP"/>
        </w:rPr>
        <w:t>Low Density Parity Check</w:t>
      </w:r>
    </w:p>
    <w:p w14:paraId="077DE541" w14:textId="77777777" w:rsidR="0004456E" w:rsidRDefault="0004456E" w:rsidP="0004456E">
      <w:pPr>
        <w:pStyle w:val="EW"/>
      </w:pPr>
      <w:r>
        <w:t>MAC</w:t>
      </w:r>
      <w:r>
        <w:tab/>
        <w:t>Medium Access Control</w:t>
      </w:r>
    </w:p>
    <w:p w14:paraId="03D09AD3" w14:textId="77777777" w:rsidR="00F95EFB" w:rsidRDefault="00F95EFB" w:rsidP="00F95EFB">
      <w:pPr>
        <w:pStyle w:val="EW"/>
      </w:pPr>
      <w:r>
        <w:t>MIMO</w:t>
      </w:r>
      <w:r>
        <w:tab/>
        <w:t>Multiple Input Multiple Output</w:t>
      </w:r>
    </w:p>
    <w:p w14:paraId="74D04A92" w14:textId="77777777" w:rsidR="00F95EFB" w:rsidRPr="00F95EFB" w:rsidRDefault="00F95EFB" w:rsidP="00F95EFB">
      <w:pPr>
        <w:pStyle w:val="EW"/>
        <w:rPr>
          <w:rFonts w:hint="eastAsia"/>
          <w:lang w:eastAsia="ja-JP"/>
        </w:rPr>
      </w:pPr>
      <w:r w:rsidRPr="00F95EFB">
        <w:rPr>
          <w:rFonts w:hint="eastAsia"/>
          <w:lang w:eastAsia="ja-JP"/>
        </w:rPr>
        <w:t>MT</w:t>
      </w:r>
      <w:r w:rsidRPr="00F95EFB">
        <w:rPr>
          <w:rFonts w:hint="eastAsia"/>
          <w:lang w:eastAsia="ja-JP"/>
        </w:rPr>
        <w:tab/>
        <w:t>Mobile Termination</w:t>
      </w:r>
    </w:p>
    <w:p w14:paraId="75C9AC89" w14:textId="77777777" w:rsidR="000142C2" w:rsidRDefault="000142C2" w:rsidP="000142C2">
      <w:pPr>
        <w:pStyle w:val="EW"/>
        <w:rPr>
          <w:rFonts w:hint="eastAsia"/>
          <w:lang w:eastAsia="ja-JP"/>
        </w:rPr>
      </w:pPr>
      <w:r>
        <w:rPr>
          <w:rFonts w:hint="eastAsia"/>
          <w:lang w:eastAsia="ja-JP"/>
        </w:rPr>
        <w:t>N</w:t>
      </w:r>
      <w:r>
        <w:rPr>
          <w:lang w:eastAsia="ja-JP"/>
        </w:rPr>
        <w:t>CR</w:t>
      </w:r>
      <w:r>
        <w:rPr>
          <w:lang w:eastAsia="ja-JP"/>
        </w:rPr>
        <w:tab/>
        <w:t>Network-Controlled Repeater</w:t>
      </w:r>
    </w:p>
    <w:p w14:paraId="54ECFA61" w14:textId="77777777" w:rsidR="00F95EFB" w:rsidRDefault="00F95EFB" w:rsidP="00F95EFB">
      <w:pPr>
        <w:pStyle w:val="EW"/>
      </w:pPr>
      <w:r>
        <w:t>OFDM</w:t>
      </w:r>
      <w:r>
        <w:tab/>
        <w:t>Orthogonal Frequency Division Multiplexing</w:t>
      </w:r>
    </w:p>
    <w:p w14:paraId="224E49C2" w14:textId="77777777" w:rsidR="00F95EFB" w:rsidRDefault="00F95EFB" w:rsidP="00F95EFB">
      <w:pPr>
        <w:pStyle w:val="EW"/>
      </w:pPr>
      <w:r>
        <w:t>PBCH</w:t>
      </w:r>
      <w:r>
        <w:tab/>
        <w:t>Physical Broadcast Channel</w:t>
      </w:r>
    </w:p>
    <w:p w14:paraId="30706E3F" w14:textId="77777777" w:rsidR="00F95EFB" w:rsidRDefault="00F95EFB" w:rsidP="00F95EFB">
      <w:pPr>
        <w:pStyle w:val="EW"/>
      </w:pPr>
      <w:r>
        <w:t>PDCCH</w:t>
      </w:r>
      <w:r>
        <w:tab/>
        <w:t>Physical Downlink Control Channel</w:t>
      </w:r>
    </w:p>
    <w:p w14:paraId="64422766" w14:textId="77777777" w:rsidR="00F95EFB" w:rsidRDefault="00F95EFB" w:rsidP="00F95EFB">
      <w:pPr>
        <w:pStyle w:val="EW"/>
      </w:pPr>
      <w:r>
        <w:t>PDSCH</w:t>
      </w:r>
      <w:r>
        <w:tab/>
        <w:t>Physical Downlink Shared Channel</w:t>
      </w:r>
    </w:p>
    <w:p w14:paraId="58EE5CF4" w14:textId="77777777" w:rsidR="00F95EFB" w:rsidRDefault="00F95EFB" w:rsidP="00F95EFB">
      <w:pPr>
        <w:pStyle w:val="EW"/>
      </w:pPr>
      <w:r>
        <w:t>PRACH</w:t>
      </w:r>
      <w:r>
        <w:tab/>
        <w:t>Physical Random Access Channel</w:t>
      </w:r>
    </w:p>
    <w:p w14:paraId="4B70E1DE" w14:textId="77777777" w:rsidR="00F95EFB" w:rsidRDefault="00F95EFB" w:rsidP="00F95EFB">
      <w:pPr>
        <w:pStyle w:val="EW"/>
        <w:rPr>
          <w:lang w:eastAsia="ja-JP"/>
        </w:rPr>
      </w:pPr>
      <w:r>
        <w:rPr>
          <w:rFonts w:hint="eastAsia"/>
          <w:lang w:eastAsia="ja-JP"/>
        </w:rPr>
        <w:t>PSBCH</w:t>
      </w:r>
      <w:r>
        <w:rPr>
          <w:rFonts w:hint="eastAsia"/>
          <w:lang w:eastAsia="ja-JP"/>
        </w:rPr>
        <w:tab/>
      </w:r>
      <w:r>
        <w:t>Physical Sidelink Broadcast Channel</w:t>
      </w:r>
    </w:p>
    <w:p w14:paraId="4495EAB3" w14:textId="77777777" w:rsidR="00F95EFB" w:rsidRDefault="00F95EFB" w:rsidP="00F95EFB">
      <w:pPr>
        <w:pStyle w:val="EW"/>
        <w:rPr>
          <w:lang w:eastAsia="ja-JP"/>
        </w:rPr>
      </w:pPr>
      <w:r>
        <w:rPr>
          <w:rFonts w:hint="eastAsia"/>
          <w:lang w:eastAsia="ja-JP"/>
        </w:rPr>
        <w:t>PSCCH</w:t>
      </w:r>
      <w:r>
        <w:rPr>
          <w:rFonts w:hint="eastAsia"/>
          <w:lang w:eastAsia="ja-JP"/>
        </w:rPr>
        <w:tab/>
      </w:r>
      <w:r>
        <w:t>Physical Sidelink Control Channel</w:t>
      </w:r>
    </w:p>
    <w:p w14:paraId="4659A1D4" w14:textId="77777777" w:rsidR="00F95EFB" w:rsidRDefault="00F95EFB" w:rsidP="00F95EFB">
      <w:pPr>
        <w:pStyle w:val="EW"/>
        <w:rPr>
          <w:lang w:eastAsia="ja-JP"/>
        </w:rPr>
      </w:pPr>
      <w:r>
        <w:rPr>
          <w:rFonts w:hint="eastAsia"/>
          <w:lang w:eastAsia="ja-JP"/>
        </w:rPr>
        <w:t>PSFCH</w:t>
      </w:r>
      <w:r>
        <w:rPr>
          <w:rFonts w:hint="eastAsia"/>
          <w:lang w:eastAsia="ja-JP"/>
        </w:rPr>
        <w:tab/>
      </w:r>
      <w:r>
        <w:t xml:space="preserve">Physical Sidelink </w:t>
      </w:r>
      <w:r>
        <w:rPr>
          <w:rFonts w:hint="eastAsia"/>
          <w:lang w:eastAsia="ja-JP"/>
        </w:rPr>
        <w:t>Feedback</w:t>
      </w:r>
      <w:r>
        <w:t xml:space="preserve"> Channel</w:t>
      </w:r>
    </w:p>
    <w:p w14:paraId="77A222D2" w14:textId="77777777" w:rsidR="00F95EFB" w:rsidRDefault="00F95EFB" w:rsidP="00F95EFB">
      <w:pPr>
        <w:pStyle w:val="EW"/>
      </w:pPr>
      <w:r>
        <w:rPr>
          <w:rFonts w:hint="eastAsia"/>
          <w:lang w:eastAsia="ja-JP"/>
        </w:rPr>
        <w:t>PSSCH</w:t>
      </w:r>
      <w:r>
        <w:rPr>
          <w:rFonts w:hint="eastAsia"/>
          <w:lang w:eastAsia="ja-JP"/>
        </w:rPr>
        <w:tab/>
      </w:r>
      <w:r>
        <w:t>Physical Sidelink Shared Channel</w:t>
      </w:r>
    </w:p>
    <w:p w14:paraId="221EC635" w14:textId="77777777" w:rsidR="00F95EFB" w:rsidRDefault="00F95EFB" w:rsidP="00F95EFB">
      <w:pPr>
        <w:pStyle w:val="EW"/>
      </w:pPr>
      <w:r>
        <w:t>PUCCH</w:t>
      </w:r>
      <w:r>
        <w:tab/>
        <w:t>Physical Uplink Control Channel</w:t>
      </w:r>
    </w:p>
    <w:p w14:paraId="11A692BC" w14:textId="77777777" w:rsidR="00F95EFB" w:rsidRDefault="00F95EFB" w:rsidP="00F95EFB">
      <w:pPr>
        <w:pStyle w:val="EW"/>
        <w:rPr>
          <w:lang w:eastAsia="ja-JP"/>
        </w:rPr>
      </w:pPr>
      <w:r>
        <w:t>PUSCH</w:t>
      </w:r>
      <w:r>
        <w:tab/>
        <w:t>Physical Uplink Shared Channel</w:t>
      </w:r>
      <w:r w:rsidRPr="003E3847">
        <w:rPr>
          <w:lang w:eastAsia="ja-JP"/>
        </w:rPr>
        <w:t xml:space="preserve"> </w:t>
      </w:r>
    </w:p>
    <w:p w14:paraId="3E57E19B" w14:textId="77777777" w:rsidR="00F95EFB" w:rsidRPr="003F3C4B" w:rsidRDefault="00F95EFB" w:rsidP="00F95EFB">
      <w:pPr>
        <w:pStyle w:val="EW"/>
        <w:rPr>
          <w:rFonts w:hint="eastAsia"/>
          <w:lang w:eastAsia="ja-JP"/>
        </w:rPr>
      </w:pPr>
      <w:r>
        <w:t>QAM</w:t>
      </w:r>
      <w:r>
        <w:tab/>
        <w:t>Quadrature Amplitude Modulation</w:t>
      </w:r>
    </w:p>
    <w:p w14:paraId="4C76D0B3" w14:textId="77777777" w:rsidR="00F95EFB" w:rsidRDefault="00F95EFB" w:rsidP="00F95EFB">
      <w:pPr>
        <w:pStyle w:val="EW"/>
        <w:rPr>
          <w:rFonts w:hint="eastAsia"/>
          <w:lang w:eastAsia="ja-JP"/>
        </w:rPr>
      </w:pPr>
      <w:r>
        <w:t>QPSK</w:t>
      </w:r>
      <w:r>
        <w:tab/>
        <w:t>Quadrature Phase Shift Keying</w:t>
      </w:r>
    </w:p>
    <w:p w14:paraId="05313142" w14:textId="77777777" w:rsidR="00F95EFB" w:rsidRDefault="00F95EFB" w:rsidP="00F95EFB">
      <w:pPr>
        <w:pStyle w:val="EW"/>
        <w:rPr>
          <w:rFonts w:hint="eastAsia"/>
          <w:lang w:eastAsia="ja-JP"/>
        </w:rPr>
      </w:pPr>
      <w:r>
        <w:t>RLC</w:t>
      </w:r>
      <w:r>
        <w:tab/>
        <w:t>Radio Link Control</w:t>
      </w:r>
    </w:p>
    <w:p w14:paraId="4B3B565E" w14:textId="77777777" w:rsidR="0004456E" w:rsidRDefault="0004456E" w:rsidP="0004456E">
      <w:pPr>
        <w:pStyle w:val="EW"/>
      </w:pPr>
      <w:r>
        <w:t>RRC</w:t>
      </w:r>
      <w:r>
        <w:tab/>
        <w:t>Radio Resource Control</w:t>
      </w:r>
    </w:p>
    <w:p w14:paraId="3E6D2020" w14:textId="77777777" w:rsidR="0004456E" w:rsidRDefault="0004456E" w:rsidP="0004456E">
      <w:pPr>
        <w:pStyle w:val="EW"/>
      </w:pPr>
      <w:r>
        <w:t>SAP</w:t>
      </w:r>
      <w:r>
        <w:tab/>
        <w:t>Service Access Point</w:t>
      </w:r>
    </w:p>
    <w:p w14:paraId="7B764C81" w14:textId="77777777" w:rsidR="0004456E" w:rsidRDefault="0004456E" w:rsidP="0004456E">
      <w:pPr>
        <w:pStyle w:val="EW"/>
        <w:rPr>
          <w:rFonts w:hint="eastAsia"/>
          <w:lang w:eastAsia="ja-JP"/>
        </w:rPr>
      </w:pPr>
      <w:r>
        <w:rPr>
          <w:rFonts w:hint="eastAsia"/>
          <w:lang w:eastAsia="ja-JP"/>
        </w:rPr>
        <w:t>SRS</w:t>
      </w:r>
      <w:r>
        <w:rPr>
          <w:rFonts w:hint="eastAsia"/>
          <w:lang w:eastAsia="ja-JP"/>
        </w:rPr>
        <w:tab/>
        <w:t xml:space="preserve">Sounding </w:t>
      </w:r>
      <w:r w:rsidR="00C4355B">
        <w:rPr>
          <w:lang w:eastAsia="ja-JP"/>
        </w:rPr>
        <w:t>R</w:t>
      </w:r>
      <w:r>
        <w:rPr>
          <w:rFonts w:hint="eastAsia"/>
          <w:lang w:eastAsia="ja-JP"/>
        </w:rPr>
        <w:t xml:space="preserve">eference </w:t>
      </w:r>
      <w:r w:rsidR="00C4355B">
        <w:rPr>
          <w:lang w:eastAsia="ja-JP"/>
        </w:rPr>
        <w:t>S</w:t>
      </w:r>
      <w:r>
        <w:rPr>
          <w:rFonts w:hint="eastAsia"/>
          <w:lang w:eastAsia="ja-JP"/>
        </w:rPr>
        <w:t>ignal</w:t>
      </w:r>
    </w:p>
    <w:p w14:paraId="0461EBC0" w14:textId="77777777" w:rsidR="00063A5A" w:rsidRDefault="00063A5A" w:rsidP="00063A5A">
      <w:pPr>
        <w:pStyle w:val="EW"/>
      </w:pPr>
      <w:r>
        <w:t>TDD</w:t>
      </w:r>
      <w:r>
        <w:tab/>
        <w:t>Time Division Duplex</w:t>
      </w:r>
    </w:p>
    <w:p w14:paraId="3B9DD408" w14:textId="77777777" w:rsidR="00F95EFB" w:rsidRDefault="00F95EFB" w:rsidP="00F95EFB">
      <w:pPr>
        <w:pStyle w:val="EW"/>
        <w:rPr>
          <w:lang w:eastAsia="ja-JP"/>
        </w:rPr>
      </w:pPr>
      <w:r>
        <w:rPr>
          <w:rFonts w:hint="eastAsia"/>
          <w:lang w:eastAsia="ja-JP"/>
        </w:rPr>
        <w:t>UE</w:t>
      </w:r>
      <w:r>
        <w:rPr>
          <w:rFonts w:hint="eastAsia"/>
          <w:lang w:eastAsia="ja-JP"/>
        </w:rPr>
        <w:tab/>
        <w:t>User Equipment</w:t>
      </w:r>
      <w:r w:rsidRPr="003E3847">
        <w:rPr>
          <w:lang w:eastAsia="ja-JP"/>
        </w:rPr>
        <w:t xml:space="preserve"> </w:t>
      </w:r>
    </w:p>
    <w:p w14:paraId="30DC01FC" w14:textId="77777777" w:rsidR="0004456E" w:rsidRDefault="0004456E" w:rsidP="0004456E">
      <w:pPr>
        <w:pStyle w:val="EW"/>
      </w:pPr>
    </w:p>
    <w:p w14:paraId="0344FA8A" w14:textId="77777777" w:rsidR="00432F85" w:rsidRPr="006150B5" w:rsidRDefault="003D415C" w:rsidP="00432F85">
      <w:pPr>
        <w:pStyle w:val="Heading1"/>
      </w:pPr>
      <w:bookmarkStart w:id="19" w:name="_Toc499501235"/>
      <w:bookmarkStart w:id="20" w:name="_Toc146793959"/>
      <w:r w:rsidRPr="00E9040D">
        <w:rPr>
          <w:rFonts w:hint="eastAsia"/>
        </w:rPr>
        <w:t>4</w:t>
      </w:r>
      <w:r w:rsidRPr="00E9040D">
        <w:rPr>
          <w:rFonts w:hint="eastAsia"/>
        </w:rPr>
        <w:tab/>
      </w:r>
      <w:r w:rsidR="00293E31">
        <w:t xml:space="preserve">General description of </w:t>
      </w:r>
      <w:r w:rsidR="000E1B32">
        <w:t>l</w:t>
      </w:r>
      <w:r w:rsidR="00432F85" w:rsidRPr="006150B5">
        <w:t>ayer 1</w:t>
      </w:r>
      <w:bookmarkEnd w:id="19"/>
      <w:bookmarkEnd w:id="20"/>
    </w:p>
    <w:p w14:paraId="084C3962" w14:textId="77777777" w:rsidR="00432F85" w:rsidRDefault="00432F85" w:rsidP="00432F85">
      <w:pPr>
        <w:pStyle w:val="Heading2"/>
        <w:rPr>
          <w:lang w:val="en-US"/>
        </w:rPr>
      </w:pPr>
      <w:bookmarkStart w:id="21" w:name="_Toc499501236"/>
      <w:bookmarkStart w:id="22" w:name="_Toc146793960"/>
      <w:r>
        <w:rPr>
          <w:rFonts w:hint="eastAsia"/>
          <w:lang w:val="en-US" w:eastAsia="ja-JP"/>
        </w:rPr>
        <w:t>4</w:t>
      </w:r>
      <w:r>
        <w:rPr>
          <w:lang w:val="en-US"/>
        </w:rPr>
        <w:t>.1</w:t>
      </w:r>
      <w:r>
        <w:rPr>
          <w:lang w:val="en-US"/>
        </w:rPr>
        <w:tab/>
      </w:r>
      <w:r>
        <w:t>Relation to other layers</w:t>
      </w:r>
      <w:bookmarkEnd w:id="21"/>
      <w:bookmarkEnd w:id="22"/>
    </w:p>
    <w:p w14:paraId="6F420F63" w14:textId="77777777" w:rsidR="00432F85" w:rsidRDefault="00432F85" w:rsidP="00432F85">
      <w:pPr>
        <w:pStyle w:val="Heading3"/>
        <w:rPr>
          <w:rFonts w:hint="eastAsia"/>
          <w:lang w:eastAsia="ja-JP"/>
        </w:rPr>
      </w:pPr>
      <w:bookmarkStart w:id="23" w:name="_Toc499501237"/>
      <w:bookmarkStart w:id="24" w:name="_Toc146793961"/>
      <w:r>
        <w:rPr>
          <w:rFonts w:hint="eastAsia"/>
          <w:lang w:eastAsia="ja-JP"/>
        </w:rPr>
        <w:t>4</w:t>
      </w:r>
      <w:r>
        <w:t>.1.1</w:t>
      </w:r>
      <w:r>
        <w:tab/>
        <w:t>General protocol architecture</w:t>
      </w:r>
      <w:bookmarkEnd w:id="23"/>
      <w:bookmarkEnd w:id="24"/>
    </w:p>
    <w:p w14:paraId="54552EEF" w14:textId="77777777" w:rsidR="0004456E" w:rsidRDefault="0004456E" w:rsidP="0004456E">
      <w:r>
        <w:t xml:space="preserve">The radio interface described in this specification covers the interface between the User Equipment (UE) and </w:t>
      </w:r>
      <w:r w:rsidR="005B57A8">
        <w:rPr>
          <w:rFonts w:hint="eastAsia"/>
          <w:lang w:eastAsia="ja-JP"/>
        </w:rPr>
        <w:t>gNB</w:t>
      </w:r>
      <w:r w:rsidR="005B57A8">
        <w:t xml:space="preserve">, </w:t>
      </w:r>
      <w:r w:rsidR="005B57A8">
        <w:rPr>
          <w:rFonts w:hint="eastAsia"/>
          <w:lang w:eastAsia="ja-JP"/>
        </w:rPr>
        <w:t>between gNBs,</w:t>
      </w:r>
      <w:r w:rsidR="005B57A8" w:rsidRPr="00692ACC">
        <w:rPr>
          <w:rFonts w:hint="eastAsia"/>
          <w:lang w:eastAsia="ja-JP"/>
        </w:rPr>
        <w:t xml:space="preserve"> </w:t>
      </w:r>
      <w:r w:rsidR="005B57A8" w:rsidRPr="00692ACC">
        <w:t>between IAB-node DU and IAB-node MT/UE</w:t>
      </w:r>
      <w:r w:rsidR="005B57A8" w:rsidRPr="00692ACC">
        <w:rPr>
          <w:rFonts w:hint="eastAsia"/>
          <w:lang w:eastAsia="ja-JP"/>
        </w:rPr>
        <w:t>,</w:t>
      </w:r>
      <w:r w:rsidR="005B57A8" w:rsidRPr="00692ACC">
        <w:t xml:space="preserve"> </w:t>
      </w:r>
      <w:r w:rsidR="000142C2">
        <w:t>between gNB and NCR-MT</w:t>
      </w:r>
      <w:r w:rsidR="000142C2">
        <w:rPr>
          <w:rFonts w:hint="eastAsia"/>
          <w:lang w:eastAsia="ja-JP"/>
        </w:rPr>
        <w:t>,</w:t>
      </w:r>
      <w:r w:rsidR="000142C2" w:rsidRPr="00692ACC">
        <w:t xml:space="preserve"> </w:t>
      </w:r>
      <w:r w:rsidR="005B57A8" w:rsidRPr="00692ACC">
        <w:t>and between UEs</w:t>
      </w:r>
      <w:r>
        <w:t>. The radio interface is composed of the Layer 1, 2 and 3. The TS 3</w:t>
      </w:r>
      <w:r>
        <w:rPr>
          <w:rFonts w:hint="eastAsia"/>
          <w:lang w:eastAsia="ja-JP"/>
        </w:rPr>
        <w:t>8</w:t>
      </w:r>
      <w:r>
        <w:t>.200 series describes the Layer 1 (Physical Layer) specifications. Layers 2 and 3 are described in the 3</w:t>
      </w:r>
      <w:r>
        <w:rPr>
          <w:rFonts w:hint="eastAsia"/>
          <w:lang w:eastAsia="ja-JP"/>
        </w:rPr>
        <w:t>8</w:t>
      </w:r>
      <w:r>
        <w:t>.300 series.</w:t>
      </w:r>
    </w:p>
    <w:p w14:paraId="62F6599E" w14:textId="22628206" w:rsidR="0004456E" w:rsidRDefault="00B97A54" w:rsidP="0004456E">
      <w:pPr>
        <w:pStyle w:val="TH"/>
      </w:pPr>
      <w:r>
        <w:rPr>
          <w:noProof/>
        </w:rPr>
        <w:drawing>
          <wp:inline distT="0" distB="0" distL="0" distR="0" wp14:anchorId="292BD7B7" wp14:editId="7AA18B1B">
            <wp:extent cx="4838700" cy="189547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1895475"/>
                    </a:xfrm>
                    <a:prstGeom prst="rect">
                      <a:avLst/>
                    </a:prstGeom>
                    <a:noFill/>
                    <a:ln>
                      <a:noFill/>
                    </a:ln>
                  </pic:spPr>
                </pic:pic>
              </a:graphicData>
            </a:graphic>
          </wp:inline>
        </w:drawing>
      </w:r>
    </w:p>
    <w:p w14:paraId="1FD8F797" w14:textId="77777777" w:rsidR="0004456E" w:rsidRPr="00F01B26" w:rsidRDefault="0004456E" w:rsidP="0004456E">
      <w:pPr>
        <w:pStyle w:val="TF"/>
        <w:rPr>
          <w:rFonts w:hint="eastAsia"/>
          <w:lang w:val="en-US" w:eastAsia="ja-JP"/>
        </w:rPr>
      </w:pPr>
      <w:r>
        <w:t>Figure 1</w:t>
      </w:r>
      <w:r w:rsidRPr="00F01B26">
        <w:rPr>
          <w:lang w:val="en-US"/>
        </w:rPr>
        <w:t>: Radio interface protocol architecture around the physical layer</w:t>
      </w:r>
    </w:p>
    <w:p w14:paraId="619F12A0" w14:textId="77777777" w:rsidR="0004456E" w:rsidRPr="0004456E" w:rsidRDefault="0004456E" w:rsidP="00AA760A">
      <w:pPr>
        <w:rPr>
          <w:rFonts w:hint="eastAsia"/>
          <w:lang w:eastAsia="ja-JP"/>
        </w:rPr>
      </w:pPr>
      <w:r>
        <w:rPr>
          <w:lang w:val="en-US"/>
        </w:rPr>
        <w:t xml:space="preserve">Figure 1 shows the </w:t>
      </w:r>
      <w:r>
        <w:rPr>
          <w:rFonts w:hint="eastAsia"/>
          <w:lang w:val="en-US" w:eastAsia="ja-JP"/>
        </w:rPr>
        <w:t>NR</w:t>
      </w:r>
      <w:r>
        <w:rPr>
          <w:lang w:val="en-US"/>
        </w:rPr>
        <w:t xml:space="preserve"> radio interface protocol architecture</w:t>
      </w:r>
      <w:r>
        <w:rPr>
          <w:rFonts w:hint="eastAsia"/>
          <w:lang w:val="en-US"/>
        </w:rPr>
        <w:t xml:space="preserve"> around the physical layer (Layer 1)</w:t>
      </w:r>
      <w:r>
        <w:rPr>
          <w:lang w:val="en-US"/>
        </w:rPr>
        <w:t xml:space="preserve">. </w:t>
      </w:r>
      <w:r>
        <w:t xml:space="preserve">The physical layer interfaces the Medium Access Control (MAC) sub-layer of Layer 2 and the Radio Resource Control (RRC) Layer of </w:t>
      </w:r>
      <w:r>
        <w:lastRenderedPageBreak/>
        <w:t xml:space="preserve">Layer 3. </w:t>
      </w:r>
      <w:r>
        <w:rPr>
          <w:lang w:val="en-US"/>
        </w:rPr>
        <w:t xml:space="preserve">The circles between different </w:t>
      </w:r>
      <w:r>
        <w:rPr>
          <w:rFonts w:hint="eastAsia"/>
          <w:lang w:val="en-US"/>
        </w:rPr>
        <w:t>layer/</w:t>
      </w:r>
      <w:r>
        <w:rPr>
          <w:lang w:val="en-US"/>
        </w:rPr>
        <w:t xml:space="preserve">sub-layers indicate Service Access Points (SAPs). The physical layer offers a transport channel to MAC. The transport channel is characterized by how the information is transferred over the radio interface. MAC offers different logical channels to </w:t>
      </w:r>
      <w:r>
        <w:rPr>
          <w:rFonts w:hint="eastAsia"/>
          <w:lang w:val="en-US"/>
        </w:rPr>
        <w:t>the Radio Link Control (</w:t>
      </w:r>
      <w:r>
        <w:rPr>
          <w:lang w:val="en-US"/>
        </w:rPr>
        <w:t>RLC</w:t>
      </w:r>
      <w:r>
        <w:rPr>
          <w:rFonts w:hint="eastAsia"/>
          <w:lang w:val="en-US"/>
        </w:rPr>
        <w:t>) sub-layer of Layer 2</w:t>
      </w:r>
      <w:r>
        <w:rPr>
          <w:lang w:val="en-US"/>
        </w:rPr>
        <w:t>. A logical channel is characterized by the type of information transferred.</w:t>
      </w:r>
    </w:p>
    <w:p w14:paraId="2E9A7BDD" w14:textId="77777777" w:rsidR="005A7FF7" w:rsidRDefault="005A7FF7" w:rsidP="005A7FF7">
      <w:pPr>
        <w:pStyle w:val="Heading3"/>
        <w:rPr>
          <w:rFonts w:hint="eastAsia"/>
          <w:lang w:eastAsia="ja-JP"/>
        </w:rPr>
      </w:pPr>
      <w:bookmarkStart w:id="25" w:name="_Toc499501238"/>
      <w:bookmarkStart w:id="26" w:name="_Toc146793962"/>
      <w:r>
        <w:rPr>
          <w:rFonts w:hint="eastAsia"/>
          <w:lang w:eastAsia="ja-JP"/>
        </w:rPr>
        <w:t>4</w:t>
      </w:r>
      <w:r>
        <w:t>.1.</w:t>
      </w:r>
      <w:r>
        <w:rPr>
          <w:rFonts w:hint="eastAsia"/>
          <w:lang w:eastAsia="ja-JP"/>
        </w:rPr>
        <w:t>2</w:t>
      </w:r>
      <w:r>
        <w:tab/>
        <w:t xml:space="preserve">Service provided to </w:t>
      </w:r>
      <w:r>
        <w:rPr>
          <w:rFonts w:hint="eastAsia"/>
          <w:lang w:eastAsia="ja-JP"/>
        </w:rPr>
        <w:t>higher</w:t>
      </w:r>
      <w:r>
        <w:t xml:space="preserve"> layer</w:t>
      </w:r>
      <w:r>
        <w:rPr>
          <w:rFonts w:hint="eastAsia"/>
          <w:lang w:eastAsia="ja-JP"/>
        </w:rPr>
        <w:t>s</w:t>
      </w:r>
      <w:bookmarkEnd w:id="25"/>
      <w:bookmarkEnd w:id="26"/>
    </w:p>
    <w:p w14:paraId="778E8ACC" w14:textId="77777777" w:rsidR="00F416D2" w:rsidRPr="00F416D2" w:rsidRDefault="00F416D2" w:rsidP="0092735E">
      <w:pPr>
        <w:rPr>
          <w:rFonts w:hint="eastAsia"/>
          <w:lang w:eastAsia="ja-JP"/>
        </w:rPr>
      </w:pPr>
      <w:r>
        <w:t>The physical layer offers data transport services to higher layers. The access to these services is through the use of a transport channel via the MAC sub-layer.</w:t>
      </w:r>
      <w:r>
        <w:rPr>
          <w:rFonts w:hint="eastAsia"/>
          <w:lang w:eastAsia="ja-JP"/>
        </w:rPr>
        <w:t xml:space="preserve"> D</w:t>
      </w:r>
      <w:r w:rsidRPr="00096D4F">
        <w:rPr>
          <w:rFonts w:hint="eastAsia"/>
          <w:lang w:eastAsia="ja-JP"/>
        </w:rPr>
        <w:t xml:space="preserve">etails </w:t>
      </w:r>
      <w:r w:rsidRPr="00096D4F">
        <w:t>are specified in [</w:t>
      </w:r>
      <w:r>
        <w:rPr>
          <w:rFonts w:hint="eastAsia"/>
          <w:lang w:eastAsia="ja-JP"/>
        </w:rPr>
        <w:t>2</w:t>
      </w:r>
      <w:r w:rsidRPr="003B5549">
        <w:t>].</w:t>
      </w:r>
    </w:p>
    <w:p w14:paraId="326FB92F" w14:textId="77777777" w:rsidR="00B96638" w:rsidRDefault="00B96638" w:rsidP="00B96638">
      <w:pPr>
        <w:pStyle w:val="Heading2"/>
        <w:rPr>
          <w:rFonts w:hint="eastAsia"/>
          <w:lang w:eastAsia="ja-JP"/>
        </w:rPr>
      </w:pPr>
      <w:bookmarkStart w:id="27" w:name="_Toc499501239"/>
      <w:bookmarkStart w:id="28" w:name="_Toc146793963"/>
      <w:r>
        <w:rPr>
          <w:rFonts w:hint="eastAsia"/>
          <w:lang w:val="en-US" w:eastAsia="ja-JP"/>
        </w:rPr>
        <w:t>4</w:t>
      </w:r>
      <w:r>
        <w:rPr>
          <w:lang w:val="en-US"/>
        </w:rPr>
        <w:t>.</w:t>
      </w:r>
      <w:r>
        <w:rPr>
          <w:rFonts w:hint="eastAsia"/>
          <w:lang w:val="en-US" w:eastAsia="ja-JP"/>
        </w:rPr>
        <w:t>2</w:t>
      </w:r>
      <w:r>
        <w:rPr>
          <w:lang w:val="en-US"/>
        </w:rPr>
        <w:tab/>
      </w:r>
      <w:r>
        <w:t>General descriptio</w:t>
      </w:r>
      <w:r w:rsidR="000E1B32">
        <w:t>n of l</w:t>
      </w:r>
      <w:r>
        <w:t>ayer 1</w:t>
      </w:r>
      <w:bookmarkEnd w:id="27"/>
      <w:bookmarkEnd w:id="28"/>
    </w:p>
    <w:p w14:paraId="03200A55" w14:textId="77777777" w:rsidR="00AA760A" w:rsidRDefault="00C8760C" w:rsidP="00AA760A">
      <w:pPr>
        <w:pStyle w:val="Heading3"/>
        <w:rPr>
          <w:rFonts w:hint="eastAsia"/>
          <w:lang w:eastAsia="ja-JP"/>
        </w:rPr>
      </w:pPr>
      <w:bookmarkStart w:id="29" w:name="_Toc499501240"/>
      <w:bookmarkStart w:id="30" w:name="_Toc146793964"/>
      <w:r>
        <w:rPr>
          <w:rFonts w:hint="eastAsia"/>
          <w:lang w:eastAsia="ja-JP"/>
        </w:rPr>
        <w:t>4</w:t>
      </w:r>
      <w:r>
        <w:t>.2.</w:t>
      </w:r>
      <w:r>
        <w:rPr>
          <w:rFonts w:hint="eastAsia"/>
          <w:lang w:eastAsia="ja-JP"/>
        </w:rPr>
        <w:t>1</w:t>
      </w:r>
      <w:r>
        <w:tab/>
      </w:r>
      <w:r w:rsidR="00AA760A">
        <w:rPr>
          <w:rFonts w:hint="eastAsia"/>
          <w:lang w:eastAsia="ja-JP"/>
        </w:rPr>
        <w:t xml:space="preserve">Multiple </w:t>
      </w:r>
      <w:r w:rsidR="00AC3B76">
        <w:rPr>
          <w:lang w:eastAsia="ja-JP"/>
        </w:rPr>
        <w:t>a</w:t>
      </w:r>
      <w:r w:rsidR="00AA760A">
        <w:rPr>
          <w:rFonts w:hint="eastAsia"/>
          <w:lang w:eastAsia="ja-JP"/>
        </w:rPr>
        <w:t>ccess</w:t>
      </w:r>
      <w:bookmarkEnd w:id="29"/>
      <w:bookmarkEnd w:id="30"/>
    </w:p>
    <w:p w14:paraId="7F391293" w14:textId="77777777" w:rsidR="00AA760A" w:rsidRDefault="00AA760A" w:rsidP="00AA760A">
      <w:pPr>
        <w:rPr>
          <w:rFonts w:hint="eastAsia"/>
          <w:lang w:eastAsia="ja-JP"/>
        </w:rPr>
      </w:pPr>
      <w:r>
        <w:t xml:space="preserve">The multiple access scheme for the </w:t>
      </w:r>
      <w:r>
        <w:rPr>
          <w:rFonts w:hint="eastAsia"/>
          <w:lang w:eastAsia="ja-JP"/>
        </w:rPr>
        <w:t>NR</w:t>
      </w:r>
      <w:r>
        <w:t xml:space="preserve"> physical layer is based on Orthogonal Frequency Division Multiplexing (OFDM) with a cyclic prefix (CP)</w:t>
      </w:r>
      <w:r>
        <w:rPr>
          <w:rFonts w:hint="eastAsia"/>
          <w:lang w:eastAsia="ja-JP"/>
        </w:rPr>
        <w:t>.</w:t>
      </w:r>
      <w:r>
        <w:t xml:space="preserve"> </w:t>
      </w:r>
      <w:r>
        <w:rPr>
          <w:rFonts w:hint="eastAsia"/>
          <w:lang w:eastAsia="ja-JP"/>
        </w:rPr>
        <w:t xml:space="preserve">For uplink, </w:t>
      </w:r>
      <w:r w:rsidR="00EB0368">
        <w:rPr>
          <w:lang w:eastAsia="ja-JP"/>
        </w:rPr>
        <w:t>Discrete Fourier Transform-spread-OFDM (DFT-s-OFDM)</w:t>
      </w:r>
      <w:r>
        <w:t xml:space="preserve"> with a </w:t>
      </w:r>
      <w:r w:rsidR="00BA785C">
        <w:rPr>
          <w:rFonts w:hint="eastAsia"/>
          <w:lang w:eastAsia="ja-JP"/>
        </w:rPr>
        <w:t>CP</w:t>
      </w:r>
      <w:r>
        <w:t xml:space="preserve"> </w:t>
      </w:r>
      <w:r>
        <w:rPr>
          <w:rFonts w:hint="eastAsia"/>
          <w:lang w:eastAsia="ja-JP"/>
        </w:rPr>
        <w:t>is also supported</w:t>
      </w:r>
      <w:r>
        <w:t xml:space="preserve">. To support transmission in paired and unpaired spectrum, </w:t>
      </w:r>
      <w:r>
        <w:rPr>
          <w:rFonts w:hint="eastAsia"/>
          <w:lang w:eastAsia="ja-JP"/>
        </w:rPr>
        <w:t xml:space="preserve">both </w:t>
      </w:r>
      <w:r>
        <w:t>Frequency Division Duplex (FDD)</w:t>
      </w:r>
      <w:r>
        <w:rPr>
          <w:rFonts w:hint="eastAsia"/>
          <w:lang w:eastAsia="ja-JP"/>
        </w:rPr>
        <w:t xml:space="preserve"> </w:t>
      </w:r>
      <w:r>
        <w:t>and Time Division Duplex (TDD)</w:t>
      </w:r>
      <w:r>
        <w:rPr>
          <w:rFonts w:hint="eastAsia"/>
          <w:lang w:eastAsia="ja-JP"/>
        </w:rPr>
        <w:t xml:space="preserve"> are enabled</w:t>
      </w:r>
      <w:r>
        <w:t>.</w:t>
      </w:r>
    </w:p>
    <w:p w14:paraId="4B8A9E58" w14:textId="77777777" w:rsidR="00AA760A" w:rsidRPr="00097E08" w:rsidRDefault="00AA760A" w:rsidP="00AA760A">
      <w:r>
        <w:t xml:space="preserve">The Layer 1 is defined in a bandwidth agnostic way based on resource blocks, allowing the </w:t>
      </w:r>
      <w:r>
        <w:rPr>
          <w:rFonts w:hint="eastAsia"/>
          <w:lang w:eastAsia="ja-JP"/>
        </w:rPr>
        <w:t>NR</w:t>
      </w:r>
      <w:r>
        <w:t xml:space="preserve"> Layer 1 to adapt to various spectrum allocations. A resource block span</w:t>
      </w:r>
      <w:r w:rsidR="00EB0368">
        <w:t xml:space="preserve">s </w:t>
      </w:r>
      <w:r>
        <w:t xml:space="preserve">12 sub-carriers with a </w:t>
      </w:r>
      <w:r>
        <w:rPr>
          <w:rFonts w:hint="eastAsia"/>
          <w:lang w:eastAsia="ja-JP"/>
        </w:rPr>
        <w:t xml:space="preserve">given </w:t>
      </w:r>
      <w:r>
        <w:t xml:space="preserve">sub-carrier </w:t>
      </w:r>
      <w:r>
        <w:rPr>
          <w:rFonts w:hint="eastAsia"/>
          <w:lang w:eastAsia="ja-JP"/>
        </w:rPr>
        <w:t>spacing</w:t>
      </w:r>
      <w:r>
        <w:t>.</w:t>
      </w:r>
    </w:p>
    <w:p w14:paraId="1FE97A00" w14:textId="77777777" w:rsidR="00AA760A" w:rsidRDefault="00AA760A" w:rsidP="00AA760A">
      <w:r>
        <w:t xml:space="preserve">The radio frame has a duration of 10ms and consists of </w:t>
      </w:r>
      <w:r>
        <w:rPr>
          <w:rFonts w:hint="eastAsia"/>
          <w:lang w:eastAsia="ja-JP"/>
        </w:rPr>
        <w:t>10 sub-frames</w:t>
      </w:r>
      <w:r>
        <w:t xml:space="preserve"> with a </w:t>
      </w:r>
      <w:r>
        <w:rPr>
          <w:rFonts w:hint="eastAsia"/>
          <w:lang w:eastAsia="ja-JP"/>
        </w:rPr>
        <w:t>sub-frame duration of 1</w:t>
      </w:r>
      <w:r>
        <w:t xml:space="preserve">ms. </w:t>
      </w:r>
      <w:r>
        <w:rPr>
          <w:rFonts w:hint="eastAsia"/>
          <w:lang w:eastAsia="ja-JP"/>
        </w:rPr>
        <w:t xml:space="preserve">A sub-frame is formed by one or </w:t>
      </w:r>
      <w:r>
        <w:rPr>
          <w:lang w:eastAsia="ja-JP"/>
        </w:rPr>
        <w:t>multiple</w:t>
      </w:r>
      <w:r>
        <w:rPr>
          <w:rFonts w:hint="eastAsia"/>
          <w:lang w:eastAsia="ja-JP"/>
        </w:rPr>
        <w:t xml:space="preserve"> adjacent slots, each having 14 adjacent symbols</w:t>
      </w:r>
      <w:r w:rsidR="00EB0368">
        <w:rPr>
          <w:rFonts w:hint="eastAsia"/>
          <w:lang w:eastAsia="ja-JP"/>
        </w:rPr>
        <w:t xml:space="preserve">. </w:t>
      </w:r>
      <w:r>
        <w:t>Further details on the frame structure are specified in [</w:t>
      </w:r>
      <w:r>
        <w:rPr>
          <w:rFonts w:hint="eastAsia"/>
          <w:lang w:eastAsia="ja-JP"/>
        </w:rPr>
        <w:t>2]</w:t>
      </w:r>
      <w:r>
        <w:t>.</w:t>
      </w:r>
    </w:p>
    <w:p w14:paraId="5AFA1848" w14:textId="77777777" w:rsidR="00B96638" w:rsidRDefault="00B96638" w:rsidP="00B96638">
      <w:pPr>
        <w:pStyle w:val="Heading3"/>
        <w:rPr>
          <w:rFonts w:hint="eastAsia"/>
          <w:lang w:eastAsia="ja-JP"/>
        </w:rPr>
      </w:pPr>
      <w:bookmarkStart w:id="31" w:name="_Toc499501241"/>
      <w:bookmarkStart w:id="32" w:name="_Toc146793965"/>
      <w:r>
        <w:rPr>
          <w:rFonts w:hint="eastAsia"/>
          <w:lang w:eastAsia="ja-JP"/>
        </w:rPr>
        <w:t>4</w:t>
      </w:r>
      <w:r>
        <w:t>.2.</w:t>
      </w:r>
      <w:r w:rsidR="00C8760C">
        <w:rPr>
          <w:rFonts w:hint="eastAsia"/>
          <w:lang w:eastAsia="ja-JP"/>
        </w:rPr>
        <w:t>2</w:t>
      </w:r>
      <w:r>
        <w:tab/>
        <w:t>Physical channels and modulation</w:t>
      </w:r>
      <w:bookmarkEnd w:id="31"/>
      <w:bookmarkEnd w:id="32"/>
    </w:p>
    <w:p w14:paraId="47826A88" w14:textId="77777777" w:rsidR="00AA760A" w:rsidRDefault="00AA760A" w:rsidP="00AA760A">
      <w:pPr>
        <w:pStyle w:val="CommentText"/>
      </w:pPr>
      <w:r>
        <w:t xml:space="preserve">The physical channels defined in the downlink are: </w:t>
      </w:r>
    </w:p>
    <w:p w14:paraId="713DBE37" w14:textId="77777777" w:rsidR="00AA760A" w:rsidRDefault="00AC3B76" w:rsidP="00AC3B76">
      <w:pPr>
        <w:pStyle w:val="B1"/>
      </w:pPr>
      <w:r>
        <w:t>-</w:t>
      </w:r>
      <w:r>
        <w:tab/>
      </w:r>
      <w:r w:rsidR="00AA760A">
        <w:t xml:space="preserve">the Physical Downlink Shared Channel (PDSCH), </w:t>
      </w:r>
    </w:p>
    <w:p w14:paraId="68B749E0" w14:textId="77777777" w:rsidR="00AA760A" w:rsidRDefault="00AC3B76" w:rsidP="00AC3B76">
      <w:pPr>
        <w:pStyle w:val="B1"/>
      </w:pPr>
      <w:r>
        <w:t>-</w:t>
      </w:r>
      <w:r>
        <w:tab/>
      </w:r>
      <w:r w:rsidR="00AA760A">
        <w:t xml:space="preserve">the Physical Downlink Control Channel (PDCCH), </w:t>
      </w:r>
    </w:p>
    <w:p w14:paraId="5A9A06FE" w14:textId="77777777" w:rsidR="00AA760A" w:rsidRDefault="00AC3B76" w:rsidP="00AC3B76">
      <w:pPr>
        <w:pStyle w:val="B1"/>
      </w:pPr>
      <w:r>
        <w:t>-</w:t>
      </w:r>
      <w:r>
        <w:tab/>
      </w:r>
      <w:r w:rsidR="00AA760A">
        <w:t xml:space="preserve">the Physical Broadcast Channel (PBCH), </w:t>
      </w:r>
    </w:p>
    <w:p w14:paraId="620B1856" w14:textId="77777777" w:rsidR="00AA760A" w:rsidRDefault="00AA760A" w:rsidP="00AA760A">
      <w:pPr>
        <w:pStyle w:val="CommentText"/>
      </w:pPr>
      <w:r>
        <w:t xml:space="preserve">The physical channels defined in the uplink are: </w:t>
      </w:r>
    </w:p>
    <w:p w14:paraId="5EB181D1" w14:textId="77777777" w:rsidR="00AA760A" w:rsidRDefault="00AC3B76" w:rsidP="00AC3B76">
      <w:pPr>
        <w:pStyle w:val="B1"/>
      </w:pPr>
      <w:r>
        <w:t>-</w:t>
      </w:r>
      <w:r>
        <w:tab/>
      </w:r>
      <w:r w:rsidR="00AA760A">
        <w:t>the Physical Random Access Channel (PRACH),</w:t>
      </w:r>
    </w:p>
    <w:p w14:paraId="5ACE2250" w14:textId="77777777" w:rsidR="00AA760A" w:rsidRDefault="00AC3B76" w:rsidP="00AC3B76">
      <w:pPr>
        <w:pStyle w:val="B1"/>
      </w:pPr>
      <w:r>
        <w:t>-</w:t>
      </w:r>
      <w:r>
        <w:tab/>
      </w:r>
      <w:r w:rsidR="00AA760A">
        <w:t xml:space="preserve">the Physical Uplink Shared Channel (PUSCH), </w:t>
      </w:r>
    </w:p>
    <w:p w14:paraId="31074CC7" w14:textId="77777777" w:rsidR="00D32E08" w:rsidRDefault="00AC3B76" w:rsidP="00D32E08">
      <w:pPr>
        <w:pStyle w:val="B1"/>
        <w:rPr>
          <w:lang w:eastAsia="ja-JP"/>
        </w:rPr>
      </w:pPr>
      <w:r>
        <w:t>-</w:t>
      </w:r>
      <w:r>
        <w:tab/>
      </w:r>
      <w:r w:rsidR="00AA760A">
        <w:t xml:space="preserve">and the Physical Uplink Control Channel (PUCCH). </w:t>
      </w:r>
    </w:p>
    <w:p w14:paraId="00192F7C" w14:textId="77777777" w:rsidR="00D32E08" w:rsidRDefault="00D32E08" w:rsidP="00D32E08">
      <w:r>
        <w:t xml:space="preserve">The physical channels defined in the sidelink are: </w:t>
      </w:r>
    </w:p>
    <w:p w14:paraId="613F5C92" w14:textId="77777777" w:rsidR="00D32E08" w:rsidRDefault="00D32E08" w:rsidP="00D32E08">
      <w:pPr>
        <w:pStyle w:val="B1"/>
      </w:pPr>
      <w:r>
        <w:t>-</w:t>
      </w:r>
      <w:r>
        <w:tab/>
        <w:t>the Physical Sidelink Broadcast Channel (PSBCH),</w:t>
      </w:r>
    </w:p>
    <w:p w14:paraId="56CF338B" w14:textId="77777777" w:rsidR="00D32E08" w:rsidRDefault="00D32E08" w:rsidP="00D32E08">
      <w:pPr>
        <w:pStyle w:val="B1"/>
      </w:pPr>
      <w:r>
        <w:t>-</w:t>
      </w:r>
      <w:r>
        <w:tab/>
        <w:t>the Physical Sidelink Control Channel (PSCCH),</w:t>
      </w:r>
    </w:p>
    <w:p w14:paraId="65F92F30" w14:textId="77777777" w:rsidR="00D32E08" w:rsidRDefault="00D32E08" w:rsidP="00D32E08">
      <w:pPr>
        <w:pStyle w:val="B1"/>
      </w:pPr>
      <w:r>
        <w:t>-</w:t>
      </w:r>
      <w:r>
        <w:tab/>
        <w:t xml:space="preserve">the Physical Sidelink </w:t>
      </w:r>
      <w:r>
        <w:rPr>
          <w:rFonts w:hint="eastAsia"/>
          <w:lang w:eastAsia="ja-JP"/>
        </w:rPr>
        <w:t>Feedback</w:t>
      </w:r>
      <w:r>
        <w:t xml:space="preserve"> Channel (PS</w:t>
      </w:r>
      <w:r>
        <w:rPr>
          <w:rFonts w:hint="eastAsia"/>
          <w:lang w:eastAsia="ja-JP"/>
        </w:rPr>
        <w:t>F</w:t>
      </w:r>
      <w:r>
        <w:t>CH),</w:t>
      </w:r>
    </w:p>
    <w:p w14:paraId="23944085" w14:textId="77777777" w:rsidR="00AA760A" w:rsidRDefault="00D32E08" w:rsidP="00D32E08">
      <w:pPr>
        <w:pStyle w:val="B1"/>
      </w:pPr>
      <w:r>
        <w:t>-</w:t>
      </w:r>
      <w:r>
        <w:tab/>
        <w:t>and the Physical Sidelink Shared Channel (PSSCH).</w:t>
      </w:r>
    </w:p>
    <w:p w14:paraId="097C005E" w14:textId="77777777" w:rsidR="00AA760A" w:rsidRDefault="00AA760A" w:rsidP="00AA760A">
      <w:pPr>
        <w:pStyle w:val="CommentText"/>
      </w:pPr>
      <w:r>
        <w:t>In addition, signals are defined as reference signals, primary and secondary synchronization signals.</w:t>
      </w:r>
    </w:p>
    <w:p w14:paraId="7526C5A6" w14:textId="77777777" w:rsidR="00BA785C" w:rsidRDefault="00AA760A" w:rsidP="00286EDA">
      <w:pPr>
        <w:rPr>
          <w:rFonts w:hint="eastAsia"/>
          <w:lang w:eastAsia="ja-JP"/>
        </w:rPr>
      </w:pPr>
      <w:r>
        <w:t xml:space="preserve">The modulation schemes supported </w:t>
      </w:r>
      <w:r w:rsidR="00F416D2">
        <w:rPr>
          <w:rFonts w:hint="eastAsia"/>
          <w:lang w:eastAsia="ja-JP"/>
        </w:rPr>
        <w:t xml:space="preserve">are </w:t>
      </w:r>
    </w:p>
    <w:p w14:paraId="6B7977A6" w14:textId="77777777" w:rsidR="00BA785C" w:rsidRPr="00650A9E" w:rsidRDefault="00AC3B76" w:rsidP="00AC3B76">
      <w:pPr>
        <w:pStyle w:val="B1"/>
        <w:rPr>
          <w:rFonts w:hint="eastAsia"/>
          <w:lang w:eastAsia="ja-JP"/>
        </w:rPr>
      </w:pPr>
      <w:r>
        <w:rPr>
          <w:lang w:eastAsia="ja-JP"/>
        </w:rPr>
        <w:t>-</w:t>
      </w:r>
      <w:r>
        <w:rPr>
          <w:lang w:eastAsia="ja-JP"/>
        </w:rPr>
        <w:tab/>
      </w:r>
      <w:r w:rsidR="00BA785C">
        <w:rPr>
          <w:rFonts w:hint="eastAsia"/>
          <w:lang w:eastAsia="ja-JP"/>
        </w:rPr>
        <w:t xml:space="preserve">in the downlink, </w:t>
      </w:r>
      <w:r w:rsidR="00BA785C">
        <w:t>QPSK, 16QAM, 64QAM, 256QAM</w:t>
      </w:r>
      <w:r w:rsidR="00BA785C">
        <w:rPr>
          <w:rFonts w:eastAsia="SimSun"/>
          <w:lang w:eastAsia="zh-CN"/>
        </w:rPr>
        <w:t>,</w:t>
      </w:r>
      <w:r w:rsidR="0013009B" w:rsidRPr="0013009B">
        <w:rPr>
          <w:rFonts w:eastAsia="SimSun"/>
          <w:lang w:eastAsia="zh-CN"/>
        </w:rPr>
        <w:t xml:space="preserve"> and 1024QAM</w:t>
      </w:r>
      <w:r w:rsidR="0013009B">
        <w:rPr>
          <w:rFonts w:eastAsia="SimSun"/>
          <w:lang w:eastAsia="zh-CN"/>
        </w:rPr>
        <w:t>,</w:t>
      </w:r>
    </w:p>
    <w:p w14:paraId="2DF00F5F" w14:textId="77777777" w:rsidR="00BA785C" w:rsidRPr="00650A9E" w:rsidRDefault="00AC3B76" w:rsidP="00AC3B76">
      <w:pPr>
        <w:pStyle w:val="B1"/>
      </w:pPr>
      <w:r>
        <w:rPr>
          <w:rFonts w:eastAsia="SimSun"/>
          <w:lang w:eastAsia="zh-CN"/>
        </w:rPr>
        <w:t>-</w:t>
      </w:r>
      <w:r>
        <w:rPr>
          <w:rFonts w:eastAsia="SimSun"/>
          <w:lang w:eastAsia="zh-CN"/>
        </w:rPr>
        <w:tab/>
      </w:r>
      <w:r w:rsidR="00BA785C">
        <w:rPr>
          <w:rFonts w:eastAsia="SimSun"/>
          <w:lang w:eastAsia="zh-CN"/>
        </w:rPr>
        <w:t>in the</w:t>
      </w:r>
      <w:r w:rsidR="00BA785C">
        <w:t xml:space="preserve"> uplink</w:t>
      </w:r>
      <w:r w:rsidR="00BA785C">
        <w:rPr>
          <w:rFonts w:eastAsia="SimSun"/>
          <w:lang w:eastAsia="zh-CN"/>
        </w:rPr>
        <w:t>,</w:t>
      </w:r>
      <w:r w:rsidR="00BA785C">
        <w:t xml:space="preserve"> QPSK, 16QAM, 64QAM and 256QAM</w:t>
      </w:r>
      <w:r w:rsidR="00BA785C">
        <w:rPr>
          <w:rFonts w:eastAsia="SimSun"/>
          <w:lang w:eastAsia="zh-CN"/>
        </w:rPr>
        <w:t xml:space="preserve"> for OFD</w:t>
      </w:r>
      <w:r w:rsidR="00BA785C" w:rsidRPr="00BB2324">
        <w:rPr>
          <w:rFonts w:hint="eastAsia"/>
          <w:lang w:eastAsia="ja-JP"/>
        </w:rPr>
        <w:t>M with a CP</w:t>
      </w:r>
      <w:r w:rsidR="00BA785C">
        <w:rPr>
          <w:rFonts w:eastAsia="SimSun"/>
          <w:lang w:eastAsia="zh-CN"/>
        </w:rPr>
        <w:t xml:space="preserve"> and </w:t>
      </w:r>
      <w:r w:rsidR="00BA785C">
        <w:t>π/2-BPSK,</w:t>
      </w:r>
      <w:r w:rsidR="00BA785C">
        <w:rPr>
          <w:rFonts w:eastAsia="SimSun"/>
          <w:lang w:eastAsia="zh-CN"/>
        </w:rPr>
        <w:t xml:space="preserve"> </w:t>
      </w:r>
      <w:r w:rsidR="00BA785C">
        <w:t>QPSK, 16QAM, 64QAM and 256QAM</w:t>
      </w:r>
      <w:r w:rsidR="00BA785C">
        <w:rPr>
          <w:rFonts w:eastAsia="SimSun"/>
          <w:lang w:eastAsia="zh-CN"/>
        </w:rPr>
        <w:t xml:space="preserve"> for DFT-s-OFDM</w:t>
      </w:r>
      <w:r w:rsidR="00BA785C" w:rsidRPr="00BB2324">
        <w:rPr>
          <w:rFonts w:hint="eastAsia"/>
          <w:lang w:eastAsia="ja-JP"/>
        </w:rPr>
        <w:t xml:space="preserve"> with a CP</w:t>
      </w:r>
      <w:r w:rsidR="0013009B">
        <w:rPr>
          <w:lang w:eastAsia="ja-JP"/>
        </w:rPr>
        <w:t>.</w:t>
      </w:r>
    </w:p>
    <w:p w14:paraId="6D8A70EC" w14:textId="77777777" w:rsidR="00B96638" w:rsidRDefault="00B96638" w:rsidP="00B96638">
      <w:pPr>
        <w:pStyle w:val="Heading3"/>
        <w:rPr>
          <w:rFonts w:hint="eastAsia"/>
          <w:lang w:eastAsia="ja-JP"/>
        </w:rPr>
      </w:pPr>
      <w:bookmarkStart w:id="33" w:name="_Toc499501242"/>
      <w:bookmarkStart w:id="34" w:name="_Toc146793966"/>
      <w:r>
        <w:rPr>
          <w:rFonts w:hint="eastAsia"/>
          <w:lang w:eastAsia="ja-JP"/>
        </w:rPr>
        <w:lastRenderedPageBreak/>
        <w:t>4</w:t>
      </w:r>
      <w:r>
        <w:t>.2.</w:t>
      </w:r>
      <w:r w:rsidR="00C8760C">
        <w:rPr>
          <w:rFonts w:hint="eastAsia"/>
          <w:lang w:eastAsia="ja-JP"/>
        </w:rPr>
        <w:t>3</w:t>
      </w:r>
      <w:r>
        <w:tab/>
        <w:t>C</w:t>
      </w:r>
      <w:r>
        <w:rPr>
          <w:rFonts w:hint="eastAsia"/>
          <w:lang w:eastAsia="ja-JP"/>
        </w:rPr>
        <w:t>hannel c</w:t>
      </w:r>
      <w:r>
        <w:t>oding</w:t>
      </w:r>
      <w:bookmarkEnd w:id="33"/>
      <w:bookmarkEnd w:id="34"/>
    </w:p>
    <w:p w14:paraId="731AFD86" w14:textId="77777777" w:rsidR="00AA760A" w:rsidRPr="00286EDA" w:rsidRDefault="00AA760A" w:rsidP="00286EDA">
      <w:pPr>
        <w:rPr>
          <w:rFonts w:hint="eastAsia"/>
          <w:lang w:eastAsia="ja-JP"/>
        </w:rPr>
      </w:pPr>
      <w:r>
        <w:t xml:space="preserve">The channel coding </w:t>
      </w:r>
      <w:r w:rsidR="004E4E82">
        <w:t>scheme for transport blocks</w:t>
      </w:r>
      <w:r w:rsidRPr="00096D4F">
        <w:t xml:space="preserve"> </w:t>
      </w:r>
      <w:r w:rsidRPr="00754D20">
        <w:t xml:space="preserve">is </w:t>
      </w:r>
      <w:r w:rsidRPr="00754D20">
        <w:rPr>
          <w:rFonts w:hint="eastAsia"/>
          <w:lang w:eastAsia="ja-JP"/>
        </w:rPr>
        <w:t>q</w:t>
      </w:r>
      <w:r w:rsidRPr="003B5549">
        <w:t xml:space="preserve">uasi-cyclic LDPC codes </w:t>
      </w:r>
      <w:r>
        <w:t>with 2 base graphs and 8</w:t>
      </w:r>
      <w:r>
        <w:rPr>
          <w:rFonts w:hint="eastAsia"/>
          <w:lang w:eastAsia="ja-JP"/>
        </w:rPr>
        <w:t xml:space="preserve"> </w:t>
      </w:r>
      <w:r w:rsidR="00C479AA">
        <w:rPr>
          <w:rFonts w:hint="eastAsia"/>
          <w:lang w:eastAsia="ja-JP"/>
        </w:rPr>
        <w:t xml:space="preserve">sets of </w:t>
      </w:r>
      <w:r w:rsidRPr="003B5549">
        <w:t>parity check matrices for each base graph, respectively. One base graph is used for code blocks larger than certain size</w:t>
      </w:r>
      <w:r w:rsidR="000E1F3F">
        <w:rPr>
          <w:rFonts w:hint="eastAsia"/>
          <w:lang w:eastAsia="ja-JP"/>
        </w:rPr>
        <w:t>s</w:t>
      </w:r>
      <w:r w:rsidRPr="003B5549">
        <w:t xml:space="preserve"> or with initial transmission code rate higher than threshold</w:t>
      </w:r>
      <w:r w:rsidR="000E1F3F">
        <w:rPr>
          <w:rFonts w:hint="eastAsia"/>
          <w:lang w:eastAsia="ja-JP"/>
        </w:rPr>
        <w:t>s</w:t>
      </w:r>
      <w:r w:rsidRPr="003B5549">
        <w:t xml:space="preserve">; otherwise, the other base graph is used. Before the </w:t>
      </w:r>
      <w:r w:rsidRPr="00096D4F">
        <w:rPr>
          <w:rFonts w:hint="eastAsia"/>
          <w:lang w:eastAsia="ja-JP"/>
        </w:rPr>
        <w:t>LDPC</w:t>
      </w:r>
      <w:r w:rsidRPr="00096D4F">
        <w:t xml:space="preserve"> coding</w:t>
      </w:r>
      <w:r w:rsidR="000E1F3F">
        <w:rPr>
          <w:rFonts w:hint="eastAsia"/>
          <w:lang w:eastAsia="ja-JP"/>
        </w:rPr>
        <w:t>,</w:t>
      </w:r>
      <w:r w:rsidRPr="00096D4F">
        <w:t xml:space="preserve"> for large transport b</w:t>
      </w:r>
      <w:r w:rsidRPr="00754D20">
        <w:t>locks, the transport block is segmented into multiple code blocks</w:t>
      </w:r>
      <w:r w:rsidR="003367D3">
        <w:rPr>
          <w:rFonts w:hint="eastAsia"/>
          <w:lang w:eastAsia="ja-JP"/>
        </w:rPr>
        <w:t xml:space="preserve"> </w:t>
      </w:r>
      <w:r w:rsidR="003367D3" w:rsidRPr="00441FB8">
        <w:t>with equal size</w:t>
      </w:r>
      <w:r w:rsidRPr="003B5549">
        <w:rPr>
          <w:rFonts w:hint="eastAsia"/>
          <w:lang w:eastAsia="ja-JP"/>
        </w:rPr>
        <w:t>.</w:t>
      </w:r>
      <w:r w:rsidRPr="003B5549">
        <w:t xml:space="preserve"> </w:t>
      </w:r>
      <w:r w:rsidRPr="00096D4F">
        <w:t xml:space="preserve">The channel coding scheme for </w:t>
      </w:r>
      <w:r w:rsidR="00BA785C">
        <w:rPr>
          <w:rFonts w:hint="eastAsia"/>
          <w:lang w:eastAsia="ja-JP"/>
        </w:rPr>
        <w:t>P</w:t>
      </w:r>
      <w:r w:rsidRPr="00096D4F">
        <w:t xml:space="preserve">BCH and control information is Polar coding based on nested sequences. Puncturing, shortening and repetition </w:t>
      </w:r>
      <w:r w:rsidRPr="00754D20">
        <w:t xml:space="preserve">are used for rate matching. </w:t>
      </w:r>
      <w:r w:rsidRPr="003B5549">
        <w:t xml:space="preserve">Further </w:t>
      </w:r>
      <w:r w:rsidRPr="00096D4F">
        <w:rPr>
          <w:rFonts w:hint="eastAsia"/>
          <w:lang w:eastAsia="ja-JP"/>
        </w:rPr>
        <w:t xml:space="preserve">details of </w:t>
      </w:r>
      <w:r w:rsidRPr="00096D4F">
        <w:t>channel coding schemes are specified in [</w:t>
      </w:r>
      <w:r w:rsidRPr="00754D20">
        <w:rPr>
          <w:rFonts w:hint="eastAsia"/>
          <w:lang w:eastAsia="ja-JP"/>
        </w:rPr>
        <w:t>4</w:t>
      </w:r>
      <w:r w:rsidRPr="003B5549">
        <w:t>].</w:t>
      </w:r>
    </w:p>
    <w:p w14:paraId="6D7CFE2E" w14:textId="77777777" w:rsidR="00B96638" w:rsidRDefault="00B96638" w:rsidP="00B96638">
      <w:pPr>
        <w:pStyle w:val="Heading3"/>
        <w:rPr>
          <w:rFonts w:hint="eastAsia"/>
          <w:lang w:eastAsia="ja-JP"/>
        </w:rPr>
      </w:pPr>
      <w:bookmarkStart w:id="35" w:name="_Toc499501243"/>
      <w:bookmarkStart w:id="36" w:name="_Toc146793967"/>
      <w:r>
        <w:rPr>
          <w:rFonts w:hint="eastAsia"/>
          <w:lang w:eastAsia="ja-JP"/>
        </w:rPr>
        <w:t>4</w:t>
      </w:r>
      <w:r>
        <w:t>.2.</w:t>
      </w:r>
      <w:r w:rsidR="00C8760C">
        <w:rPr>
          <w:rFonts w:hint="eastAsia"/>
          <w:lang w:eastAsia="ja-JP"/>
        </w:rPr>
        <w:t>4</w:t>
      </w:r>
      <w:r>
        <w:tab/>
        <w:t>Physical layer procedures</w:t>
      </w:r>
      <w:bookmarkEnd w:id="35"/>
      <w:bookmarkEnd w:id="36"/>
    </w:p>
    <w:p w14:paraId="6F301854" w14:textId="77777777" w:rsidR="00AA760A" w:rsidRDefault="00AA760A" w:rsidP="00AA760A">
      <w:r>
        <w:t>There are several Physical</w:t>
      </w:r>
      <w:r w:rsidR="004E4E82">
        <w:t xml:space="preserve"> layer procedures involved</w:t>
      </w:r>
      <w:r>
        <w:t>. Such procedures covered by the physical layer are;</w:t>
      </w:r>
    </w:p>
    <w:p w14:paraId="232244D4" w14:textId="77777777" w:rsidR="00AA760A" w:rsidRDefault="00D32E08" w:rsidP="00F95EFB">
      <w:pPr>
        <w:pStyle w:val="B1"/>
      </w:pPr>
      <w:r>
        <w:t>-</w:t>
      </w:r>
      <w:r>
        <w:tab/>
      </w:r>
      <w:r w:rsidR="00AA760A">
        <w:t>Cell search</w:t>
      </w:r>
    </w:p>
    <w:p w14:paraId="74B74BA9" w14:textId="77777777" w:rsidR="00AA760A" w:rsidRDefault="00D32E08" w:rsidP="00F95EFB">
      <w:pPr>
        <w:pStyle w:val="B1"/>
      </w:pPr>
      <w:r>
        <w:t>-</w:t>
      </w:r>
      <w:r>
        <w:tab/>
      </w:r>
      <w:r w:rsidR="00AA760A">
        <w:t>Power control</w:t>
      </w:r>
    </w:p>
    <w:p w14:paraId="36DE79A6" w14:textId="77777777" w:rsidR="00AA760A" w:rsidRDefault="00D32E08" w:rsidP="00F95EFB">
      <w:pPr>
        <w:pStyle w:val="B1"/>
      </w:pPr>
      <w:r>
        <w:t>-</w:t>
      </w:r>
      <w:r>
        <w:tab/>
      </w:r>
      <w:r w:rsidR="00AA760A">
        <w:t>Uplink synchronisation and Uplink timing control</w:t>
      </w:r>
    </w:p>
    <w:p w14:paraId="0FED9479" w14:textId="77777777" w:rsidR="00AA760A" w:rsidRDefault="00D32E08" w:rsidP="00F95EFB">
      <w:pPr>
        <w:pStyle w:val="B1"/>
      </w:pPr>
      <w:r>
        <w:t>-</w:t>
      </w:r>
      <w:r>
        <w:tab/>
      </w:r>
      <w:r w:rsidR="00AA760A">
        <w:t>Random access related procedures</w:t>
      </w:r>
    </w:p>
    <w:p w14:paraId="28659E28" w14:textId="77777777" w:rsidR="00AA760A" w:rsidRDefault="00D32E08" w:rsidP="00F95EFB">
      <w:pPr>
        <w:pStyle w:val="B1"/>
        <w:rPr>
          <w:rFonts w:hint="eastAsia"/>
          <w:lang w:eastAsia="ja-JP"/>
        </w:rPr>
      </w:pPr>
      <w:r>
        <w:t>-</w:t>
      </w:r>
      <w:r>
        <w:tab/>
      </w:r>
      <w:r w:rsidR="00AA760A">
        <w:t>HARQ related procedures</w:t>
      </w:r>
    </w:p>
    <w:p w14:paraId="5D7120D9" w14:textId="77777777" w:rsidR="00D32E08" w:rsidRDefault="00D32E08" w:rsidP="00F95EFB">
      <w:pPr>
        <w:pStyle w:val="B1"/>
        <w:rPr>
          <w:lang w:eastAsia="ja-JP"/>
        </w:rPr>
      </w:pPr>
      <w:r>
        <w:t>-</w:t>
      </w:r>
      <w:r>
        <w:tab/>
      </w:r>
      <w:r w:rsidR="00BA785C">
        <w:t>Beam management and CSI related procedures</w:t>
      </w:r>
    </w:p>
    <w:p w14:paraId="58060723" w14:textId="77777777" w:rsidR="00D32E08" w:rsidRDefault="00D32E08" w:rsidP="00F95EFB">
      <w:pPr>
        <w:pStyle w:val="B1"/>
        <w:rPr>
          <w:lang w:eastAsia="ja-JP"/>
        </w:rPr>
      </w:pPr>
      <w:r>
        <w:t>-</w:t>
      </w:r>
      <w:r>
        <w:tab/>
        <w:t>Sidelink related procedures</w:t>
      </w:r>
    </w:p>
    <w:p w14:paraId="7A4CAF8A" w14:textId="77777777" w:rsidR="00BA785C" w:rsidRDefault="00D32E08" w:rsidP="00F95EFB">
      <w:pPr>
        <w:pStyle w:val="B1"/>
        <w:rPr>
          <w:rFonts w:hint="eastAsia"/>
          <w:lang w:eastAsia="ja-JP"/>
        </w:rPr>
      </w:pPr>
      <w:r>
        <w:rPr>
          <w:lang w:eastAsia="ja-JP"/>
        </w:rPr>
        <w:t>-</w:t>
      </w:r>
      <w:r>
        <w:rPr>
          <w:lang w:eastAsia="ja-JP"/>
        </w:rPr>
        <w:tab/>
      </w:r>
      <w:r>
        <w:rPr>
          <w:rFonts w:hint="eastAsia"/>
          <w:lang w:eastAsia="ja-JP"/>
        </w:rPr>
        <w:t>Channel access</w:t>
      </w:r>
      <w:r>
        <w:t xml:space="preserve"> procedures</w:t>
      </w:r>
    </w:p>
    <w:p w14:paraId="6AF73B90" w14:textId="77777777" w:rsidR="007035DA" w:rsidRDefault="007035DA" w:rsidP="007035DA">
      <w:pPr>
        <w:rPr>
          <w:rFonts w:hint="eastAsia"/>
          <w:lang w:eastAsia="ja-JP"/>
        </w:rPr>
      </w:pPr>
      <w:r>
        <w:t>Through the control of physical layer resources in the frequency domain as well as in the time and power domains, implicit support of interference coordination is provided in NR.</w:t>
      </w:r>
    </w:p>
    <w:p w14:paraId="29B4FC06" w14:textId="77777777" w:rsidR="007035DA" w:rsidRDefault="00C8760C" w:rsidP="007035DA">
      <w:pPr>
        <w:pStyle w:val="Heading3"/>
        <w:rPr>
          <w:rFonts w:hint="eastAsia"/>
          <w:lang w:eastAsia="ja-JP"/>
        </w:rPr>
      </w:pPr>
      <w:bookmarkStart w:id="37" w:name="_Toc499501244"/>
      <w:bookmarkStart w:id="38" w:name="_Toc146793968"/>
      <w:r>
        <w:rPr>
          <w:rFonts w:hint="eastAsia"/>
          <w:lang w:eastAsia="ja-JP"/>
        </w:rPr>
        <w:t>4.2.5</w:t>
      </w:r>
      <w:r w:rsidR="007035DA">
        <w:rPr>
          <w:rFonts w:hint="eastAsia"/>
          <w:lang w:eastAsia="ja-JP"/>
        </w:rPr>
        <w:tab/>
      </w:r>
      <w:r w:rsidR="007035DA">
        <w:t xml:space="preserve">Physical layer </w:t>
      </w:r>
      <w:r w:rsidR="007035DA">
        <w:rPr>
          <w:rFonts w:hint="eastAsia"/>
          <w:lang w:eastAsia="ja-JP"/>
        </w:rPr>
        <w:t>measurements</w:t>
      </w:r>
      <w:bookmarkEnd w:id="37"/>
      <w:bookmarkEnd w:id="38"/>
    </w:p>
    <w:p w14:paraId="1F353DA3" w14:textId="77777777" w:rsidR="00AA760A" w:rsidRDefault="00AA760A" w:rsidP="00286EDA">
      <w:pPr>
        <w:rPr>
          <w:rFonts w:hint="eastAsia"/>
          <w:lang w:eastAsia="ja-JP"/>
        </w:rPr>
      </w:pPr>
      <w:r>
        <w:rPr>
          <w:lang w:eastAsia="ja-JP"/>
        </w:rPr>
        <w:t xml:space="preserve">Radio characteristics are measured by the UE and the </w:t>
      </w:r>
      <w:r w:rsidR="00912900">
        <w:rPr>
          <w:rFonts w:hint="eastAsia"/>
          <w:lang w:eastAsia="ja-JP"/>
        </w:rPr>
        <w:t>network</w:t>
      </w:r>
      <w:r>
        <w:rPr>
          <w:lang w:eastAsia="ja-JP"/>
        </w:rPr>
        <w:t xml:space="preserve"> and reported to higher layers. These include, e.g. measurements for intra- and inter-frequency handover, inter RAT handover, timing measurements</w:t>
      </w:r>
      <w:r>
        <w:rPr>
          <w:rFonts w:hint="eastAsia"/>
          <w:lang w:eastAsia="ja-JP"/>
        </w:rPr>
        <w:t>,</w:t>
      </w:r>
      <w:r>
        <w:rPr>
          <w:lang w:eastAsia="ja-JP"/>
        </w:rPr>
        <w:t xml:space="preserve"> and measurements for RRM.</w:t>
      </w:r>
    </w:p>
    <w:p w14:paraId="588A4651" w14:textId="77777777" w:rsidR="00BA785C" w:rsidRPr="00BA785C" w:rsidRDefault="00BA785C" w:rsidP="00286EDA">
      <w:pPr>
        <w:rPr>
          <w:rFonts w:hint="eastAsia"/>
          <w:lang w:eastAsia="ja-JP"/>
        </w:rPr>
      </w:pPr>
      <w:r>
        <w:rPr>
          <w:lang w:eastAsia="ja-JP"/>
        </w:rPr>
        <w:t>Measurements for inter-RAT handover are defined in support of handover to E-UTRA.</w:t>
      </w:r>
    </w:p>
    <w:p w14:paraId="4BB882CB" w14:textId="77777777" w:rsidR="00422A18" w:rsidRDefault="00293E31" w:rsidP="00422A18">
      <w:pPr>
        <w:pStyle w:val="Heading1"/>
      </w:pPr>
      <w:bookmarkStart w:id="39" w:name="_Toc499501245"/>
      <w:bookmarkStart w:id="40" w:name="_Toc146793969"/>
      <w:r>
        <w:rPr>
          <w:rFonts w:hint="eastAsia"/>
          <w:lang w:eastAsia="ja-JP"/>
        </w:rPr>
        <w:t>5</w:t>
      </w:r>
      <w:r w:rsidRPr="00E9040D">
        <w:rPr>
          <w:rFonts w:hint="eastAsia"/>
        </w:rPr>
        <w:tab/>
      </w:r>
      <w:r>
        <w:t>Document structure of physical layer specification</w:t>
      </w:r>
      <w:bookmarkEnd w:id="39"/>
      <w:bookmarkEnd w:id="40"/>
    </w:p>
    <w:p w14:paraId="007E78C5" w14:textId="77777777" w:rsidR="00422A18" w:rsidRDefault="00422A18" w:rsidP="00422A18">
      <w:pPr>
        <w:pStyle w:val="Heading2"/>
        <w:rPr>
          <w:rFonts w:hint="eastAsia"/>
          <w:lang w:eastAsia="ja-JP"/>
        </w:rPr>
      </w:pPr>
      <w:bookmarkStart w:id="41" w:name="_Toc499501246"/>
      <w:bookmarkStart w:id="42" w:name="_Toc146793970"/>
      <w:r>
        <w:rPr>
          <w:rFonts w:hint="eastAsia"/>
          <w:lang w:eastAsia="ja-JP"/>
        </w:rPr>
        <w:t>5</w:t>
      </w:r>
      <w:r>
        <w:t>.1</w:t>
      </w:r>
      <w:r>
        <w:tab/>
        <w:t>Overview</w:t>
      </w:r>
      <w:bookmarkEnd w:id="41"/>
      <w:bookmarkEnd w:id="42"/>
    </w:p>
    <w:p w14:paraId="0EEBDAF0" w14:textId="77777777" w:rsidR="008D20E8" w:rsidRDefault="008D20E8" w:rsidP="008D20E8">
      <w:pPr>
        <w:rPr>
          <w:lang w:val="en-US"/>
        </w:rPr>
      </w:pPr>
      <w:r>
        <w:t xml:space="preserve">The physical layer specification consists of </w:t>
      </w:r>
      <w:r>
        <w:rPr>
          <w:rFonts w:hint="eastAsia"/>
          <w:lang w:eastAsia="ja-JP"/>
        </w:rPr>
        <w:t xml:space="preserve">a </w:t>
      </w:r>
      <w:r>
        <w:t>general document (</w:t>
      </w:r>
      <w:r>
        <w:rPr>
          <w:rFonts w:hint="eastAsia"/>
          <w:lang w:eastAsia="ja-JP"/>
        </w:rPr>
        <w:t xml:space="preserve">TS </w:t>
      </w:r>
      <w:r>
        <w:rPr>
          <w:lang w:eastAsia="ja-JP"/>
        </w:rPr>
        <w:t>3</w:t>
      </w:r>
      <w:r>
        <w:rPr>
          <w:rFonts w:hint="eastAsia"/>
          <w:lang w:eastAsia="ja-JP"/>
        </w:rPr>
        <w:t>8.2</w:t>
      </w:r>
      <w:r>
        <w:t xml:space="preserve">01), and </w:t>
      </w:r>
      <w:r w:rsidR="00D32E08">
        <w:rPr>
          <w:rFonts w:hint="eastAsia"/>
          <w:lang w:eastAsia="ja-JP"/>
        </w:rPr>
        <w:t>seven</w:t>
      </w:r>
      <w:r>
        <w:rPr>
          <w:lang w:eastAsia="ja-JP"/>
        </w:rPr>
        <w:t xml:space="preserve"> </w:t>
      </w:r>
      <w:r>
        <w:t>documents (</w:t>
      </w:r>
      <w:r>
        <w:rPr>
          <w:rFonts w:hint="eastAsia"/>
          <w:lang w:eastAsia="ja-JP"/>
        </w:rPr>
        <w:t>TS 38.202</w:t>
      </w:r>
      <w:r w:rsidR="00D32E08">
        <w:rPr>
          <w:lang w:eastAsia="ja-JP"/>
        </w:rPr>
        <w:t xml:space="preserve">, </w:t>
      </w:r>
      <w:r>
        <w:rPr>
          <w:lang w:eastAsia="ja-JP"/>
        </w:rPr>
        <w:t>3</w:t>
      </w:r>
      <w:r>
        <w:rPr>
          <w:rFonts w:hint="eastAsia"/>
          <w:lang w:eastAsia="ja-JP"/>
        </w:rPr>
        <w:t>8.2</w:t>
      </w:r>
      <w:r>
        <w:t xml:space="preserve">11 through </w:t>
      </w:r>
      <w:r w:rsidR="00BA785C">
        <w:rPr>
          <w:lang w:eastAsia="ja-JP"/>
        </w:rPr>
        <w:t>3</w:t>
      </w:r>
      <w:r w:rsidR="00BA785C">
        <w:rPr>
          <w:rFonts w:hint="eastAsia"/>
          <w:lang w:eastAsia="ja-JP"/>
        </w:rPr>
        <w:t>8</w:t>
      </w:r>
      <w:r>
        <w:rPr>
          <w:rFonts w:hint="eastAsia"/>
          <w:lang w:eastAsia="ja-JP"/>
        </w:rPr>
        <w:t>.2</w:t>
      </w:r>
      <w:r>
        <w:t>1</w:t>
      </w:r>
      <w:r>
        <w:rPr>
          <w:rFonts w:hint="eastAsia"/>
          <w:lang w:eastAsia="ja-JP"/>
        </w:rPr>
        <w:t>5</w:t>
      </w:r>
      <w:r w:rsidR="00D32E08">
        <w:rPr>
          <w:lang w:eastAsia="ja-JP"/>
        </w:rPr>
        <w:t>, and 37.213</w:t>
      </w:r>
      <w:r>
        <w:t>)</w:t>
      </w:r>
      <w:r>
        <w:rPr>
          <w:rFonts w:hint="eastAsia"/>
          <w:lang w:eastAsia="ja-JP"/>
        </w:rPr>
        <w:t>.</w:t>
      </w:r>
      <w:r>
        <w:rPr>
          <w:lang w:eastAsia="ja-JP"/>
        </w:rPr>
        <w:t xml:space="preserve"> </w:t>
      </w:r>
      <w:r>
        <w:rPr>
          <w:lang w:val="en-US"/>
        </w:rPr>
        <w:t>The relation between the physical layer specifications in the context of the higher layers is shown in Figure 2.</w:t>
      </w:r>
    </w:p>
    <w:bookmarkStart w:id="43" w:name="_MON_1223720139"/>
    <w:bookmarkStart w:id="44" w:name="_MON_1223720190"/>
    <w:bookmarkStart w:id="45" w:name="_MON_1223720449"/>
    <w:bookmarkStart w:id="46" w:name="_MON_1223720456"/>
    <w:bookmarkStart w:id="47" w:name="_MON_1223720475"/>
    <w:bookmarkStart w:id="48" w:name="_MON_1223720512"/>
    <w:bookmarkEnd w:id="43"/>
    <w:bookmarkEnd w:id="44"/>
    <w:bookmarkEnd w:id="45"/>
    <w:bookmarkEnd w:id="46"/>
    <w:bookmarkEnd w:id="47"/>
    <w:bookmarkEnd w:id="48"/>
    <w:p w14:paraId="093AD39A" w14:textId="77777777" w:rsidR="008D20E8" w:rsidRDefault="00912900" w:rsidP="008D20E8">
      <w:pPr>
        <w:pStyle w:val="TH"/>
      </w:pPr>
      <w:r w:rsidRPr="00712C34">
        <w:rPr>
          <w:lang w:val="en-US"/>
        </w:rPr>
        <w:object w:dxaOrig="4413" w:dyaOrig="2723" w14:anchorId="6E3A13AD">
          <v:shape id="_x0000_i1026" type="#_x0000_t75" style="width:303.75pt;height:186.75pt" o:ole="">
            <v:imagedata r:id="rId13" o:title=""/>
          </v:shape>
          <o:OLEObject Type="Embed" ProgID="Word.Picture.8" ShapeID="_x0000_i1026" DrawAspect="Content" ObjectID="_1781368769" r:id="rId14"/>
        </w:object>
      </w:r>
    </w:p>
    <w:p w14:paraId="30D47295" w14:textId="77777777" w:rsidR="008D20E8" w:rsidRDefault="008D20E8" w:rsidP="008D20E8">
      <w:pPr>
        <w:pStyle w:val="TF"/>
      </w:pPr>
      <w:r>
        <w:t>Figure 2</w:t>
      </w:r>
      <w:r w:rsidRPr="00F01B26">
        <w:rPr>
          <w:lang w:val="en-US"/>
        </w:rPr>
        <w:t>: Relation between Physical Layer specifications</w:t>
      </w:r>
    </w:p>
    <w:p w14:paraId="613C7FBA" w14:textId="77777777" w:rsidR="00422A18" w:rsidRDefault="00422A18" w:rsidP="00422A18">
      <w:pPr>
        <w:pStyle w:val="Heading2"/>
        <w:rPr>
          <w:rFonts w:hint="eastAsia"/>
          <w:lang w:eastAsia="ja-JP"/>
        </w:rPr>
      </w:pPr>
      <w:bookmarkStart w:id="49" w:name="_Toc499501247"/>
      <w:bookmarkStart w:id="50" w:name="_Toc146793971"/>
      <w:r>
        <w:rPr>
          <w:rFonts w:hint="eastAsia"/>
          <w:lang w:eastAsia="ja-JP"/>
        </w:rPr>
        <w:t>5</w:t>
      </w:r>
      <w:r>
        <w:t>.</w:t>
      </w:r>
      <w:r>
        <w:rPr>
          <w:rFonts w:hint="eastAsia"/>
          <w:lang w:eastAsia="ja-JP"/>
        </w:rPr>
        <w:t>2</w:t>
      </w:r>
      <w:r>
        <w:tab/>
      </w:r>
      <w:r>
        <w:rPr>
          <w:rFonts w:hint="eastAsia"/>
          <w:lang w:eastAsia="ja-JP"/>
        </w:rPr>
        <w:t xml:space="preserve">TS </w:t>
      </w:r>
      <w:r w:rsidR="00AD5BCC">
        <w:rPr>
          <w:lang w:eastAsia="ja-JP"/>
        </w:rPr>
        <w:t>3</w:t>
      </w:r>
      <w:r w:rsidR="00AD5BCC">
        <w:rPr>
          <w:rFonts w:hint="eastAsia"/>
          <w:lang w:eastAsia="ja-JP"/>
        </w:rPr>
        <w:t>8</w:t>
      </w:r>
      <w:r>
        <w:rPr>
          <w:lang w:eastAsia="ja-JP"/>
        </w:rPr>
        <w:t>.2</w:t>
      </w:r>
      <w:r>
        <w:t>01: Physical layer</w:t>
      </w:r>
      <w:r w:rsidR="00AC3B76">
        <w:t>;</w:t>
      </w:r>
      <w:r>
        <w:t xml:space="preserve"> General description</w:t>
      </w:r>
      <w:bookmarkEnd w:id="49"/>
      <w:bookmarkEnd w:id="50"/>
    </w:p>
    <w:p w14:paraId="68FCF09A" w14:textId="77777777" w:rsidR="008D20E8" w:rsidRDefault="008D20E8" w:rsidP="008D20E8">
      <w:r>
        <w:t>The scope is to describe:</w:t>
      </w:r>
    </w:p>
    <w:p w14:paraId="4AA72700" w14:textId="77777777" w:rsidR="008D20E8" w:rsidRDefault="008D20E8" w:rsidP="008D20E8">
      <w:pPr>
        <w:pStyle w:val="B1"/>
      </w:pPr>
      <w:r>
        <w:t>-</w:t>
      </w:r>
      <w:r>
        <w:tab/>
        <w:t>The contents of the Layer 1 documents (</w:t>
      </w:r>
      <w:r>
        <w:rPr>
          <w:rFonts w:hint="eastAsia"/>
          <w:lang w:eastAsia="ja-JP"/>
        </w:rPr>
        <w:t xml:space="preserve">TS </w:t>
      </w:r>
      <w:r>
        <w:rPr>
          <w:lang w:eastAsia="ja-JP"/>
        </w:rPr>
        <w:t>3</w:t>
      </w:r>
      <w:r>
        <w:rPr>
          <w:rFonts w:hint="eastAsia"/>
          <w:lang w:eastAsia="ja-JP"/>
        </w:rPr>
        <w:t>8.200</w:t>
      </w:r>
      <w:r>
        <w:t xml:space="preserve"> series);</w:t>
      </w:r>
    </w:p>
    <w:p w14:paraId="099009CA" w14:textId="77777777" w:rsidR="008D20E8" w:rsidRDefault="008D20E8" w:rsidP="008D20E8">
      <w:pPr>
        <w:pStyle w:val="B1"/>
        <w:rPr>
          <w:rFonts w:hint="eastAsia"/>
          <w:lang w:eastAsia="ja-JP"/>
        </w:rPr>
      </w:pPr>
      <w:r>
        <w:t>-</w:t>
      </w:r>
      <w:r>
        <w:tab/>
        <w:t>Where to find information;</w:t>
      </w:r>
    </w:p>
    <w:p w14:paraId="75D4353D" w14:textId="77777777" w:rsidR="00AD5BCC" w:rsidRDefault="00AD5BCC" w:rsidP="00AD5BCC">
      <w:pPr>
        <w:pStyle w:val="Heading2"/>
        <w:rPr>
          <w:rFonts w:hint="eastAsia"/>
          <w:lang w:eastAsia="ja-JP"/>
        </w:rPr>
      </w:pPr>
      <w:bookmarkStart w:id="51" w:name="_Toc499501248"/>
      <w:bookmarkStart w:id="52" w:name="_Toc146793972"/>
      <w:r>
        <w:rPr>
          <w:rFonts w:hint="eastAsia"/>
          <w:lang w:eastAsia="ja-JP"/>
        </w:rPr>
        <w:t>5</w:t>
      </w:r>
      <w:r>
        <w:t>.</w:t>
      </w:r>
      <w:r>
        <w:rPr>
          <w:rFonts w:hint="eastAsia"/>
          <w:lang w:eastAsia="ja-JP"/>
        </w:rPr>
        <w:t>3</w:t>
      </w:r>
      <w:r>
        <w:tab/>
      </w:r>
      <w:r>
        <w:rPr>
          <w:rFonts w:hint="eastAsia"/>
          <w:lang w:eastAsia="ja-JP"/>
        </w:rPr>
        <w:t xml:space="preserve">TS </w:t>
      </w:r>
      <w:r>
        <w:rPr>
          <w:lang w:eastAsia="ja-JP"/>
        </w:rPr>
        <w:t>3</w:t>
      </w:r>
      <w:r>
        <w:rPr>
          <w:rFonts w:hint="eastAsia"/>
          <w:lang w:eastAsia="ja-JP"/>
        </w:rPr>
        <w:t>8</w:t>
      </w:r>
      <w:r>
        <w:rPr>
          <w:lang w:eastAsia="ja-JP"/>
        </w:rPr>
        <w:t>.2</w:t>
      </w:r>
      <w:r>
        <w:t>0</w:t>
      </w:r>
      <w:r>
        <w:rPr>
          <w:rFonts w:hint="eastAsia"/>
          <w:lang w:eastAsia="ja-JP"/>
        </w:rPr>
        <w:t>2</w:t>
      </w:r>
      <w:r>
        <w:t xml:space="preserve">: </w:t>
      </w:r>
      <w:r w:rsidR="00AC3B76">
        <w:t>Physical layer s</w:t>
      </w:r>
      <w:r w:rsidRPr="00AD5BCC">
        <w:rPr>
          <w:lang w:eastAsia="ja-JP"/>
        </w:rPr>
        <w:t>ervices provided by the physical layer</w:t>
      </w:r>
      <w:bookmarkEnd w:id="51"/>
      <w:bookmarkEnd w:id="52"/>
    </w:p>
    <w:p w14:paraId="690B6177" w14:textId="77777777" w:rsidR="008D20E8" w:rsidRDefault="008D20E8" w:rsidP="008D20E8">
      <w:pPr>
        <w:rPr>
          <w:lang w:eastAsia="ja-JP"/>
        </w:rPr>
      </w:pPr>
      <w:r>
        <w:rPr>
          <w:rFonts w:hint="eastAsia"/>
          <w:lang w:eastAsia="ja-JP"/>
        </w:rPr>
        <w:t>The scope is to describe services provided by the physical layer, and to specify:</w:t>
      </w:r>
    </w:p>
    <w:p w14:paraId="74A6F941" w14:textId="77777777" w:rsidR="008D20E8" w:rsidRDefault="008D20E8" w:rsidP="008D20E8">
      <w:pPr>
        <w:pStyle w:val="B1"/>
        <w:rPr>
          <w:rFonts w:hint="eastAsia"/>
          <w:lang w:eastAsia="ja-JP"/>
        </w:rPr>
      </w:pPr>
      <w:r w:rsidRPr="001716FA">
        <w:t>-</w:t>
      </w:r>
      <w:r w:rsidRPr="001716FA">
        <w:tab/>
      </w:r>
      <w:r>
        <w:t>Services and functions of the physical layer</w:t>
      </w:r>
      <w:r>
        <w:rPr>
          <w:rFonts w:hint="eastAsia"/>
          <w:lang w:eastAsia="ja-JP"/>
        </w:rPr>
        <w:t>;</w:t>
      </w:r>
    </w:p>
    <w:p w14:paraId="44B52973" w14:textId="77777777" w:rsidR="008D20E8" w:rsidRPr="00996293" w:rsidRDefault="008D20E8" w:rsidP="008D20E8">
      <w:pPr>
        <w:pStyle w:val="B1"/>
        <w:rPr>
          <w:rFonts w:hint="eastAsia"/>
          <w:lang w:eastAsia="ja-JP"/>
        </w:rPr>
      </w:pPr>
      <w:r>
        <w:rPr>
          <w:rFonts w:hint="eastAsia"/>
          <w:lang w:eastAsia="ja-JP"/>
        </w:rPr>
        <w:t>-</w:t>
      </w:r>
      <w:r>
        <w:rPr>
          <w:rFonts w:hint="eastAsia"/>
          <w:lang w:eastAsia="ja-JP"/>
        </w:rPr>
        <w:tab/>
      </w:r>
      <w:r>
        <w:t>Model of physical layer of the UE</w:t>
      </w:r>
      <w:r>
        <w:rPr>
          <w:rFonts w:hint="eastAsia"/>
          <w:lang w:eastAsia="ja-JP"/>
        </w:rPr>
        <w:t>;</w:t>
      </w:r>
    </w:p>
    <w:p w14:paraId="7503FDE9" w14:textId="77777777" w:rsidR="008D20E8" w:rsidRDefault="008D20E8" w:rsidP="008D20E8">
      <w:pPr>
        <w:pStyle w:val="B1"/>
        <w:rPr>
          <w:rFonts w:hint="eastAsia"/>
          <w:lang w:eastAsia="ja-JP"/>
        </w:rPr>
      </w:pPr>
      <w:r w:rsidRPr="00FE219E">
        <w:t>-</w:t>
      </w:r>
      <w:r w:rsidRPr="00FE219E">
        <w:tab/>
      </w:r>
      <w:r>
        <w:t xml:space="preserve">Parallel transmission of simultaneous </w:t>
      </w:r>
      <w:r>
        <w:rPr>
          <w:rFonts w:hint="eastAsia"/>
          <w:lang w:eastAsia="ja-JP"/>
        </w:rPr>
        <w:t>p</w:t>
      </w:r>
      <w:r>
        <w:t>hysical channels and SRS</w:t>
      </w:r>
      <w:r>
        <w:rPr>
          <w:rFonts w:hint="eastAsia"/>
          <w:lang w:eastAsia="ja-JP"/>
        </w:rPr>
        <w:t>;</w:t>
      </w:r>
    </w:p>
    <w:p w14:paraId="3530CB62" w14:textId="77777777" w:rsidR="008D20E8" w:rsidRPr="00246B6A" w:rsidRDefault="008D20E8" w:rsidP="008D20E8">
      <w:pPr>
        <w:pStyle w:val="B1"/>
        <w:rPr>
          <w:rFonts w:hint="eastAsia"/>
          <w:lang w:eastAsia="ja-JP"/>
        </w:rPr>
      </w:pPr>
      <w:r w:rsidRPr="00A94250">
        <w:t>-</w:t>
      </w:r>
      <w:r w:rsidRPr="00A94250">
        <w:tab/>
      </w:r>
      <w:r>
        <w:t>Measurements provided by the physical layer</w:t>
      </w:r>
      <w:r>
        <w:rPr>
          <w:rFonts w:hint="eastAsia"/>
          <w:lang w:eastAsia="ja-JP"/>
        </w:rPr>
        <w:t>.</w:t>
      </w:r>
    </w:p>
    <w:p w14:paraId="2BF72C45" w14:textId="77777777" w:rsidR="00422A18" w:rsidRDefault="00422A18" w:rsidP="00422A18">
      <w:pPr>
        <w:pStyle w:val="Heading2"/>
        <w:rPr>
          <w:rFonts w:hint="eastAsia"/>
          <w:lang w:eastAsia="ja-JP"/>
        </w:rPr>
      </w:pPr>
      <w:bookmarkStart w:id="53" w:name="_Toc499501249"/>
      <w:bookmarkStart w:id="54" w:name="_Toc146793973"/>
      <w:r>
        <w:rPr>
          <w:rFonts w:hint="eastAsia"/>
          <w:lang w:eastAsia="ja-JP"/>
        </w:rPr>
        <w:t>5</w:t>
      </w:r>
      <w:r>
        <w:t>.</w:t>
      </w:r>
      <w:r w:rsidR="005F6F67">
        <w:rPr>
          <w:lang w:eastAsia="ja-JP"/>
        </w:rPr>
        <w:t>4</w:t>
      </w:r>
      <w:r>
        <w:tab/>
      </w:r>
      <w:r>
        <w:rPr>
          <w:rFonts w:hint="eastAsia"/>
          <w:lang w:eastAsia="ja-JP"/>
        </w:rPr>
        <w:t xml:space="preserve">TS </w:t>
      </w:r>
      <w:r w:rsidR="00AD5BCC">
        <w:rPr>
          <w:lang w:eastAsia="ja-JP"/>
        </w:rPr>
        <w:t>3</w:t>
      </w:r>
      <w:r w:rsidR="00AD5BCC">
        <w:rPr>
          <w:rFonts w:hint="eastAsia"/>
          <w:lang w:eastAsia="ja-JP"/>
        </w:rPr>
        <w:t>8</w:t>
      </w:r>
      <w:r>
        <w:rPr>
          <w:rFonts w:hint="eastAsia"/>
          <w:lang w:eastAsia="ja-JP"/>
        </w:rPr>
        <w:t>.2</w:t>
      </w:r>
      <w:r>
        <w:t xml:space="preserve">11: </w:t>
      </w:r>
      <w:r>
        <w:rPr>
          <w:rFonts w:hint="eastAsia"/>
        </w:rPr>
        <w:t xml:space="preserve">Physical </w:t>
      </w:r>
      <w:r>
        <w:t>c</w:t>
      </w:r>
      <w:r>
        <w:rPr>
          <w:rFonts w:hint="eastAsia"/>
        </w:rPr>
        <w:t xml:space="preserve">hannels and </w:t>
      </w:r>
      <w:r>
        <w:t>modulation</w:t>
      </w:r>
      <w:bookmarkEnd w:id="53"/>
      <w:bookmarkEnd w:id="54"/>
    </w:p>
    <w:p w14:paraId="446A1959" w14:textId="77777777" w:rsidR="008D20E8" w:rsidRDefault="008D20E8" w:rsidP="008D20E8">
      <w:r>
        <w:t>The scope is to establish the characteristics of the Layer-1 physical channels</w:t>
      </w:r>
      <w:r>
        <w:rPr>
          <w:rFonts w:hint="eastAsia"/>
          <w:lang w:eastAsia="ja-JP"/>
        </w:rPr>
        <w:t xml:space="preserve">, </w:t>
      </w:r>
      <w:r>
        <w:rPr>
          <w:lang w:eastAsia="ja-JP"/>
        </w:rPr>
        <w:t xml:space="preserve">generation of physical layer signals and </w:t>
      </w:r>
      <w:r>
        <w:rPr>
          <w:rFonts w:hint="eastAsia"/>
          <w:lang w:eastAsia="ja-JP"/>
        </w:rPr>
        <w:t xml:space="preserve">modulation, </w:t>
      </w:r>
      <w:r>
        <w:t>and to specify:</w:t>
      </w:r>
    </w:p>
    <w:p w14:paraId="355B53B5" w14:textId="77777777" w:rsidR="008D20E8" w:rsidRDefault="008D20E8" w:rsidP="008D20E8">
      <w:pPr>
        <w:pStyle w:val="B1"/>
      </w:pPr>
      <w:r>
        <w:t>-</w:t>
      </w:r>
      <w:r>
        <w:tab/>
      </w:r>
      <w:r>
        <w:rPr>
          <w:lang w:eastAsia="ja-JP"/>
        </w:rPr>
        <w:t>Definition</w:t>
      </w:r>
      <w:r>
        <w:rPr>
          <w:rFonts w:hint="eastAsia"/>
          <w:lang w:eastAsia="ja-JP"/>
        </w:rPr>
        <w:t xml:space="preserve"> of the</w:t>
      </w:r>
      <w:r>
        <w:t xml:space="preserve"> uplink</w:t>
      </w:r>
      <w:r w:rsidR="00D32E08">
        <w:rPr>
          <w:lang w:val="en-US"/>
        </w:rPr>
        <w:t>,</w:t>
      </w:r>
      <w:r>
        <w:t xml:space="preserve"> downlink</w:t>
      </w:r>
      <w:r w:rsidR="00D32E08" w:rsidRPr="00D32E08">
        <w:rPr>
          <w:rFonts w:hint="eastAsia"/>
          <w:lang w:eastAsia="ja-JP"/>
        </w:rPr>
        <w:t xml:space="preserve"> </w:t>
      </w:r>
      <w:r w:rsidR="00D32E08">
        <w:rPr>
          <w:rFonts w:hint="eastAsia"/>
          <w:lang w:eastAsia="ja-JP"/>
        </w:rPr>
        <w:t>and sidelink</w:t>
      </w:r>
      <w:r>
        <w:t xml:space="preserve"> physical channels; </w:t>
      </w:r>
    </w:p>
    <w:p w14:paraId="0BA72192" w14:textId="77777777" w:rsidR="008D20E8" w:rsidRDefault="008D20E8" w:rsidP="008D20E8">
      <w:pPr>
        <w:pStyle w:val="B1"/>
        <w:rPr>
          <w:rFonts w:hint="eastAsia"/>
          <w:lang w:eastAsia="ja-JP"/>
        </w:rPr>
      </w:pPr>
      <w:r>
        <w:t>-</w:t>
      </w:r>
      <w:r>
        <w:tab/>
      </w:r>
      <w:r>
        <w:rPr>
          <w:rFonts w:hint="eastAsia"/>
          <w:lang w:eastAsia="ja-JP"/>
        </w:rPr>
        <w:t>Frame structure and physical resources</w:t>
      </w:r>
      <w:r>
        <w:t>;</w:t>
      </w:r>
    </w:p>
    <w:p w14:paraId="25BF9736" w14:textId="77777777" w:rsidR="008D20E8" w:rsidRDefault="008D20E8" w:rsidP="008D20E8">
      <w:pPr>
        <w:pStyle w:val="B1"/>
        <w:rPr>
          <w:rFonts w:hint="eastAsia"/>
          <w:lang w:eastAsia="ja-JP"/>
        </w:rPr>
      </w:pPr>
      <w:r>
        <w:t>-</w:t>
      </w:r>
      <w:r>
        <w:tab/>
        <w:t>Modulation mapping (BPSK, QPSK, etc);</w:t>
      </w:r>
    </w:p>
    <w:p w14:paraId="4218BCCC" w14:textId="77777777" w:rsidR="008D20E8" w:rsidRDefault="008D20E8" w:rsidP="008D20E8">
      <w:pPr>
        <w:pStyle w:val="B1"/>
        <w:rPr>
          <w:rFonts w:hint="eastAsia"/>
          <w:lang w:eastAsia="ja-JP"/>
        </w:rPr>
      </w:pPr>
      <w:r>
        <w:t>-</w:t>
      </w:r>
      <w:r>
        <w:tab/>
        <w:t>OFDM signal generation;</w:t>
      </w:r>
    </w:p>
    <w:p w14:paraId="4A0FB134" w14:textId="77777777" w:rsidR="008D20E8" w:rsidRDefault="008D20E8" w:rsidP="008D20E8">
      <w:pPr>
        <w:pStyle w:val="B1"/>
        <w:rPr>
          <w:rFonts w:hint="eastAsia"/>
          <w:lang w:eastAsia="ja-JP"/>
        </w:rPr>
      </w:pPr>
      <w:r>
        <w:t>-</w:t>
      </w:r>
      <w:r>
        <w:tab/>
        <w:t>Scrambling, modulation and upconversion</w:t>
      </w:r>
      <w:r>
        <w:rPr>
          <w:rFonts w:hint="eastAsia"/>
          <w:lang w:eastAsia="ja-JP"/>
        </w:rPr>
        <w:t>;</w:t>
      </w:r>
    </w:p>
    <w:p w14:paraId="570E0296" w14:textId="77777777" w:rsidR="00BA785C" w:rsidRDefault="00BA785C" w:rsidP="008D20E8">
      <w:pPr>
        <w:pStyle w:val="B1"/>
        <w:rPr>
          <w:rFonts w:hint="eastAsia"/>
          <w:lang w:eastAsia="ja-JP"/>
        </w:rPr>
      </w:pPr>
      <w:r>
        <w:t>-</w:t>
      </w:r>
      <w:r>
        <w:tab/>
      </w:r>
      <w:r>
        <w:rPr>
          <w:rFonts w:hint="eastAsia"/>
          <w:lang w:eastAsia="ja-JP"/>
        </w:rPr>
        <w:t>Layer mapping and precoding;</w:t>
      </w:r>
    </w:p>
    <w:p w14:paraId="4F862782" w14:textId="77777777" w:rsidR="008D20E8" w:rsidRDefault="008D20E8" w:rsidP="008D20E8">
      <w:pPr>
        <w:pStyle w:val="B1"/>
        <w:rPr>
          <w:rFonts w:hint="eastAsia"/>
          <w:lang w:eastAsia="ja-JP"/>
        </w:rPr>
      </w:pPr>
      <w:r>
        <w:t>-</w:t>
      </w:r>
      <w:r>
        <w:tab/>
        <w:t>Physical shared channel in uplink</w:t>
      </w:r>
      <w:r w:rsidR="00D32E08">
        <w:rPr>
          <w:lang w:val="en-US"/>
        </w:rPr>
        <w:t>,</w:t>
      </w:r>
      <w:r>
        <w:t xml:space="preserve"> downlink</w:t>
      </w:r>
      <w:r w:rsidR="00D32E08" w:rsidRPr="00D32E08">
        <w:rPr>
          <w:rFonts w:hint="eastAsia"/>
          <w:lang w:eastAsia="ja-JP"/>
        </w:rPr>
        <w:t xml:space="preserve"> </w:t>
      </w:r>
      <w:r w:rsidR="00D32E08">
        <w:rPr>
          <w:rFonts w:hint="eastAsia"/>
          <w:lang w:eastAsia="ja-JP"/>
        </w:rPr>
        <w:t>and sidelink</w:t>
      </w:r>
      <w:r>
        <w:t>;</w:t>
      </w:r>
    </w:p>
    <w:p w14:paraId="68A67918" w14:textId="77777777" w:rsidR="008D20E8" w:rsidRDefault="008D20E8" w:rsidP="008D20E8">
      <w:pPr>
        <w:pStyle w:val="B1"/>
      </w:pPr>
      <w:r>
        <w:t>-</w:t>
      </w:r>
      <w:r>
        <w:tab/>
        <w:t>Reference signal in uplink</w:t>
      </w:r>
      <w:r w:rsidR="00D32E08">
        <w:rPr>
          <w:lang w:val="en-US"/>
        </w:rPr>
        <w:t>,</w:t>
      </w:r>
      <w:r>
        <w:t xml:space="preserve"> downlink</w:t>
      </w:r>
      <w:r w:rsidR="00D32E08" w:rsidRPr="00D32E08">
        <w:rPr>
          <w:rFonts w:hint="eastAsia"/>
          <w:lang w:eastAsia="ja-JP"/>
        </w:rPr>
        <w:t xml:space="preserve"> </w:t>
      </w:r>
      <w:r w:rsidR="00D32E08">
        <w:rPr>
          <w:rFonts w:hint="eastAsia"/>
          <w:lang w:eastAsia="ja-JP"/>
        </w:rPr>
        <w:t>and sidelink</w:t>
      </w:r>
      <w:r>
        <w:t>;</w:t>
      </w:r>
    </w:p>
    <w:p w14:paraId="558089E0" w14:textId="77777777" w:rsidR="008D20E8" w:rsidRPr="00D37AFA" w:rsidRDefault="008D20E8" w:rsidP="008D20E8">
      <w:pPr>
        <w:pStyle w:val="B1"/>
        <w:rPr>
          <w:rFonts w:hint="eastAsia"/>
          <w:lang w:eastAsia="ja-JP"/>
        </w:rPr>
      </w:pPr>
      <w:r w:rsidRPr="00D37AFA">
        <w:lastRenderedPageBreak/>
        <w:t>-</w:t>
      </w:r>
      <w:r w:rsidRPr="00D37AFA">
        <w:tab/>
      </w:r>
      <w:r>
        <w:rPr>
          <w:rFonts w:hint="eastAsia"/>
          <w:lang w:eastAsia="ja-JP"/>
        </w:rPr>
        <w:t>Physical r</w:t>
      </w:r>
      <w:r w:rsidRPr="00D37AFA">
        <w:rPr>
          <w:rFonts w:hint="eastAsia"/>
          <w:lang w:eastAsia="ja-JP"/>
        </w:rPr>
        <w:t xml:space="preserve">andom </w:t>
      </w:r>
      <w:r w:rsidRPr="00D37AFA">
        <w:rPr>
          <w:lang w:eastAsia="ja-JP"/>
        </w:rPr>
        <w:t>a</w:t>
      </w:r>
      <w:r w:rsidRPr="00D37AFA">
        <w:rPr>
          <w:rFonts w:hint="eastAsia"/>
          <w:lang w:eastAsia="ja-JP"/>
        </w:rPr>
        <w:t>ccess</w:t>
      </w:r>
      <w:r>
        <w:t xml:space="preserve"> channel;</w:t>
      </w:r>
    </w:p>
    <w:p w14:paraId="3F362F64" w14:textId="77777777" w:rsidR="008D20E8" w:rsidRPr="00286EDA" w:rsidRDefault="008D20E8" w:rsidP="00C25B98">
      <w:pPr>
        <w:pStyle w:val="B1"/>
        <w:rPr>
          <w:rFonts w:hint="eastAsia"/>
          <w:lang w:eastAsia="ja-JP"/>
        </w:rPr>
      </w:pPr>
      <w:r w:rsidRPr="008375E5">
        <w:t>-</w:t>
      </w:r>
      <w:r w:rsidRPr="008375E5">
        <w:tab/>
      </w:r>
      <w:r>
        <w:t xml:space="preserve">Primary and secondary </w:t>
      </w:r>
      <w:r w:rsidRPr="008375E5">
        <w:t>synchronization signals</w:t>
      </w:r>
      <w:r>
        <w:rPr>
          <w:rFonts w:hint="eastAsia"/>
          <w:lang w:eastAsia="ja-JP"/>
        </w:rPr>
        <w:t>.</w:t>
      </w:r>
    </w:p>
    <w:p w14:paraId="1CC4E114" w14:textId="77777777" w:rsidR="00422A18" w:rsidRDefault="00422A18" w:rsidP="00422A18">
      <w:pPr>
        <w:pStyle w:val="Heading2"/>
        <w:rPr>
          <w:rFonts w:hint="eastAsia"/>
          <w:lang w:eastAsia="ja-JP"/>
        </w:rPr>
      </w:pPr>
      <w:bookmarkStart w:id="55" w:name="_Toc499501250"/>
      <w:bookmarkStart w:id="56" w:name="_Toc146793974"/>
      <w:r>
        <w:rPr>
          <w:rFonts w:hint="eastAsia"/>
          <w:lang w:eastAsia="ja-JP"/>
        </w:rPr>
        <w:t>5</w:t>
      </w:r>
      <w:r>
        <w:t>.</w:t>
      </w:r>
      <w:r w:rsidR="005F6F67">
        <w:rPr>
          <w:lang w:eastAsia="ja-JP"/>
        </w:rPr>
        <w:t>5</w:t>
      </w:r>
      <w:r>
        <w:tab/>
      </w:r>
      <w:r>
        <w:rPr>
          <w:rFonts w:hint="eastAsia"/>
          <w:lang w:eastAsia="ja-JP"/>
        </w:rPr>
        <w:t xml:space="preserve">TS </w:t>
      </w:r>
      <w:r w:rsidR="00AD5BCC">
        <w:rPr>
          <w:lang w:eastAsia="ja-JP"/>
        </w:rPr>
        <w:t>3</w:t>
      </w:r>
      <w:r w:rsidR="00AD5BCC">
        <w:rPr>
          <w:rFonts w:hint="eastAsia"/>
          <w:lang w:eastAsia="ja-JP"/>
        </w:rPr>
        <w:t>8</w:t>
      </w:r>
      <w:r>
        <w:rPr>
          <w:rFonts w:hint="eastAsia"/>
          <w:lang w:eastAsia="ja-JP"/>
        </w:rPr>
        <w:t>.2</w:t>
      </w:r>
      <w:r>
        <w:t>12: Multiplexing and channel coding</w:t>
      </w:r>
      <w:bookmarkEnd w:id="55"/>
      <w:bookmarkEnd w:id="56"/>
    </w:p>
    <w:p w14:paraId="47FB7643" w14:textId="77777777" w:rsidR="008D20E8" w:rsidRDefault="008D20E8" w:rsidP="008D20E8">
      <w:r>
        <w:t>The scope is to describe the transport channel and control channel data processing, including multiplexing, channel coding and interleaving, and to specify:</w:t>
      </w:r>
    </w:p>
    <w:p w14:paraId="14F4B272" w14:textId="77777777" w:rsidR="008D20E8" w:rsidRDefault="008D20E8" w:rsidP="008D20E8">
      <w:pPr>
        <w:pStyle w:val="B1"/>
        <w:rPr>
          <w:rFonts w:hint="eastAsia"/>
          <w:lang w:eastAsia="ja-JP"/>
        </w:rPr>
      </w:pPr>
      <w:r w:rsidRPr="008725D4">
        <w:t>-</w:t>
      </w:r>
      <w:r w:rsidRPr="008725D4">
        <w:tab/>
      </w:r>
      <w:r>
        <w:t>C</w:t>
      </w:r>
      <w:r w:rsidRPr="008725D4">
        <w:t xml:space="preserve">hannel coding </w:t>
      </w:r>
      <w:r w:rsidRPr="008725D4">
        <w:rPr>
          <w:lang w:eastAsia="ja-JP"/>
        </w:rPr>
        <w:t>schemes</w:t>
      </w:r>
      <w:r w:rsidRPr="008725D4">
        <w:t>;</w:t>
      </w:r>
    </w:p>
    <w:p w14:paraId="0A6E8B8B" w14:textId="77777777" w:rsidR="008D20E8" w:rsidRDefault="008D20E8" w:rsidP="008D20E8">
      <w:pPr>
        <w:pStyle w:val="B1"/>
        <w:rPr>
          <w:rFonts w:hint="eastAsia"/>
          <w:lang w:eastAsia="ja-JP"/>
        </w:rPr>
      </w:pPr>
      <w:r w:rsidRPr="008725D4">
        <w:t>-</w:t>
      </w:r>
      <w:r w:rsidRPr="008725D4">
        <w:tab/>
        <w:t>Rate matching;</w:t>
      </w:r>
    </w:p>
    <w:p w14:paraId="4DEC1BF4" w14:textId="77777777" w:rsidR="008D20E8" w:rsidRDefault="008D20E8" w:rsidP="008D20E8">
      <w:pPr>
        <w:pStyle w:val="B1"/>
        <w:rPr>
          <w:rFonts w:hint="eastAsia"/>
          <w:lang w:eastAsia="ja-JP"/>
        </w:rPr>
      </w:pPr>
      <w:r>
        <w:rPr>
          <w:rFonts w:hint="eastAsia"/>
          <w:lang w:eastAsia="ja-JP"/>
        </w:rPr>
        <w:t>-</w:t>
      </w:r>
      <w:r>
        <w:rPr>
          <w:rFonts w:hint="eastAsia"/>
          <w:lang w:eastAsia="ja-JP"/>
        </w:rPr>
        <w:tab/>
      </w:r>
      <w:r>
        <w:rPr>
          <w:lang w:eastAsia="zh-CN"/>
        </w:rPr>
        <w:t>Uplink transport channels and control information</w:t>
      </w:r>
      <w:r>
        <w:rPr>
          <w:rFonts w:hint="eastAsia"/>
          <w:lang w:eastAsia="ja-JP"/>
        </w:rPr>
        <w:t>;</w:t>
      </w:r>
    </w:p>
    <w:p w14:paraId="75F92BEA" w14:textId="77777777" w:rsidR="00D32E08" w:rsidRDefault="008D20E8" w:rsidP="00C25B98">
      <w:pPr>
        <w:pStyle w:val="B1"/>
        <w:rPr>
          <w:lang w:eastAsia="ja-JP"/>
        </w:rPr>
      </w:pPr>
      <w:r>
        <w:rPr>
          <w:rFonts w:hint="eastAsia"/>
          <w:lang w:eastAsia="ja-JP"/>
        </w:rPr>
        <w:t>-</w:t>
      </w:r>
      <w:r>
        <w:rPr>
          <w:rFonts w:hint="eastAsia"/>
          <w:lang w:eastAsia="ja-JP"/>
        </w:rPr>
        <w:tab/>
      </w:r>
      <w:r>
        <w:rPr>
          <w:lang w:eastAsia="zh-CN"/>
        </w:rPr>
        <w:t>Downlink transport channels and control information</w:t>
      </w:r>
      <w:r w:rsidR="00D32E08">
        <w:rPr>
          <w:rFonts w:hint="eastAsia"/>
          <w:lang w:eastAsia="ja-JP"/>
        </w:rPr>
        <w:t>;</w:t>
      </w:r>
    </w:p>
    <w:p w14:paraId="7316ACC3" w14:textId="77777777" w:rsidR="008D20E8" w:rsidRPr="00286EDA" w:rsidRDefault="00D32E08" w:rsidP="00C25B98">
      <w:pPr>
        <w:pStyle w:val="B1"/>
        <w:rPr>
          <w:rFonts w:hint="eastAsia"/>
          <w:lang w:eastAsia="ja-JP"/>
        </w:rPr>
      </w:pPr>
      <w:r>
        <w:rPr>
          <w:rFonts w:hint="eastAsia"/>
          <w:lang w:eastAsia="ja-JP"/>
        </w:rPr>
        <w:t>-</w:t>
      </w:r>
      <w:r>
        <w:rPr>
          <w:rFonts w:hint="eastAsia"/>
          <w:lang w:eastAsia="ja-JP"/>
        </w:rPr>
        <w:tab/>
        <w:t>Sidelink</w:t>
      </w:r>
      <w:r>
        <w:rPr>
          <w:lang w:eastAsia="zh-CN"/>
        </w:rPr>
        <w:t xml:space="preserve"> transport channels and control information</w:t>
      </w:r>
      <w:r w:rsidR="008D20E8">
        <w:rPr>
          <w:rFonts w:hint="eastAsia"/>
          <w:lang w:eastAsia="ja-JP"/>
        </w:rPr>
        <w:t>.</w:t>
      </w:r>
    </w:p>
    <w:p w14:paraId="47EE9F50" w14:textId="77777777" w:rsidR="00422A18" w:rsidRDefault="00422A18" w:rsidP="00422A18">
      <w:pPr>
        <w:pStyle w:val="Heading2"/>
        <w:rPr>
          <w:rFonts w:hint="eastAsia"/>
          <w:lang w:eastAsia="ja-JP"/>
        </w:rPr>
      </w:pPr>
      <w:bookmarkStart w:id="57" w:name="_Toc499501251"/>
      <w:bookmarkStart w:id="58" w:name="_Toc146793975"/>
      <w:r>
        <w:rPr>
          <w:rFonts w:hint="eastAsia"/>
          <w:lang w:eastAsia="ja-JP"/>
        </w:rPr>
        <w:t>5</w:t>
      </w:r>
      <w:r>
        <w:t>.</w:t>
      </w:r>
      <w:r w:rsidR="005F6F67">
        <w:rPr>
          <w:lang w:eastAsia="ja-JP"/>
        </w:rPr>
        <w:t>6</w:t>
      </w:r>
      <w:r>
        <w:tab/>
      </w:r>
      <w:r>
        <w:rPr>
          <w:rFonts w:hint="eastAsia"/>
          <w:lang w:eastAsia="ja-JP"/>
        </w:rPr>
        <w:t xml:space="preserve">TS </w:t>
      </w:r>
      <w:r w:rsidR="00AD5BCC">
        <w:rPr>
          <w:lang w:eastAsia="ja-JP"/>
        </w:rPr>
        <w:t>3</w:t>
      </w:r>
      <w:r w:rsidR="00AD5BCC">
        <w:rPr>
          <w:rFonts w:hint="eastAsia"/>
          <w:lang w:eastAsia="ja-JP"/>
        </w:rPr>
        <w:t>8</w:t>
      </w:r>
      <w:r w:rsidR="00A4271F">
        <w:rPr>
          <w:rFonts w:hint="eastAsia"/>
          <w:lang w:eastAsia="ja-JP"/>
        </w:rPr>
        <w:t>.</w:t>
      </w:r>
      <w:r w:rsidR="008D20E8">
        <w:rPr>
          <w:rFonts w:hint="eastAsia"/>
          <w:lang w:eastAsia="ja-JP"/>
        </w:rPr>
        <w:t>213</w:t>
      </w:r>
      <w:r>
        <w:t>: Physical layer procedures</w:t>
      </w:r>
      <w:r>
        <w:rPr>
          <w:rFonts w:hint="eastAsia"/>
          <w:lang w:eastAsia="ja-JP"/>
        </w:rPr>
        <w:t xml:space="preserve"> for control</w:t>
      </w:r>
      <w:bookmarkEnd w:id="57"/>
      <w:bookmarkEnd w:id="58"/>
    </w:p>
    <w:p w14:paraId="28629E40" w14:textId="77777777" w:rsidR="008D20E8" w:rsidRPr="00573E8D" w:rsidRDefault="008D20E8" w:rsidP="008D20E8">
      <w:r w:rsidRPr="00573E8D">
        <w:t>The scope</w:t>
      </w:r>
      <w:r w:rsidRPr="00573E8D">
        <w:rPr>
          <w:rFonts w:hint="eastAsia"/>
          <w:lang w:eastAsia="ja-JP"/>
        </w:rPr>
        <w:t xml:space="preserve"> </w:t>
      </w:r>
      <w:r w:rsidRPr="00573E8D">
        <w:t>is to establish the characteristics of the physical layer procedures</w:t>
      </w:r>
      <w:r w:rsidR="00A97B2D">
        <w:rPr>
          <w:rFonts w:hint="eastAsia"/>
          <w:lang w:eastAsia="ja-JP"/>
        </w:rPr>
        <w:t xml:space="preserve"> for control</w:t>
      </w:r>
      <w:r w:rsidRPr="00573E8D">
        <w:t xml:space="preserve">, and to specify: </w:t>
      </w:r>
    </w:p>
    <w:p w14:paraId="6A5DBD16" w14:textId="77777777" w:rsidR="008D20E8" w:rsidRPr="00573E8D" w:rsidRDefault="008D20E8" w:rsidP="008D20E8">
      <w:pPr>
        <w:pStyle w:val="B1"/>
        <w:rPr>
          <w:rFonts w:hint="eastAsia"/>
        </w:rPr>
      </w:pPr>
      <w:r w:rsidRPr="00573E8D">
        <w:rPr>
          <w:lang w:eastAsia="ja-JP"/>
        </w:rPr>
        <w:t>-</w:t>
      </w:r>
      <w:r w:rsidRPr="00573E8D">
        <w:rPr>
          <w:lang w:eastAsia="ja-JP"/>
        </w:rPr>
        <w:tab/>
      </w:r>
      <w:r w:rsidRPr="00246B6A">
        <w:rPr>
          <w:lang w:eastAsia="ja-JP"/>
        </w:rPr>
        <w:t>Synchronization</w:t>
      </w:r>
      <w:r w:rsidRPr="00573E8D">
        <w:rPr>
          <w:lang w:eastAsia="ja-JP"/>
        </w:rPr>
        <w:t xml:space="preserve"> procedures</w:t>
      </w:r>
      <w:r w:rsidRPr="00573E8D">
        <w:rPr>
          <w:rFonts w:hint="eastAsia"/>
          <w:lang w:eastAsia="ja-JP"/>
        </w:rPr>
        <w:t>;</w:t>
      </w:r>
    </w:p>
    <w:p w14:paraId="292BEBE8" w14:textId="77777777" w:rsidR="008D20E8" w:rsidRPr="00573E8D" w:rsidRDefault="008D20E8" w:rsidP="008D20E8">
      <w:pPr>
        <w:pStyle w:val="B1"/>
        <w:rPr>
          <w:rFonts w:hint="eastAsia"/>
          <w:lang w:eastAsia="ja-JP"/>
        </w:rPr>
      </w:pPr>
      <w:r w:rsidRPr="00573E8D">
        <w:t>-</w:t>
      </w:r>
      <w:r w:rsidRPr="00573E8D">
        <w:tab/>
      </w:r>
      <w:r>
        <w:rPr>
          <w:rFonts w:hint="eastAsia"/>
          <w:lang w:eastAsia="ja-JP"/>
        </w:rPr>
        <w:t>Uplink p</w:t>
      </w:r>
      <w:r w:rsidRPr="00573E8D">
        <w:t>ower co</w:t>
      </w:r>
      <w:r w:rsidRPr="00246B6A">
        <w:t>ntrol</w:t>
      </w:r>
      <w:r w:rsidRPr="00573E8D">
        <w:t>;</w:t>
      </w:r>
    </w:p>
    <w:p w14:paraId="1505E0E0" w14:textId="77777777" w:rsidR="008D20E8" w:rsidRPr="00246B6A" w:rsidRDefault="008D20E8" w:rsidP="008D20E8">
      <w:pPr>
        <w:pStyle w:val="B1"/>
        <w:rPr>
          <w:rFonts w:hint="eastAsia"/>
          <w:lang w:eastAsia="ja-JP"/>
        </w:rPr>
      </w:pPr>
      <w:r w:rsidRPr="00573E8D">
        <w:t>-</w:t>
      </w:r>
      <w:r w:rsidRPr="00573E8D">
        <w:tab/>
        <w:t>Random access procedure</w:t>
      </w:r>
      <w:r w:rsidRPr="00573E8D">
        <w:rPr>
          <w:rFonts w:hint="eastAsia"/>
          <w:lang w:eastAsia="ja-JP"/>
        </w:rPr>
        <w:t xml:space="preserve">; </w:t>
      </w:r>
    </w:p>
    <w:p w14:paraId="1D90B0B1" w14:textId="77777777" w:rsidR="008D20E8" w:rsidRPr="00573E8D" w:rsidRDefault="008D20E8" w:rsidP="008D20E8">
      <w:pPr>
        <w:pStyle w:val="B1"/>
        <w:rPr>
          <w:rFonts w:hint="eastAsia"/>
          <w:lang w:eastAsia="ja-JP"/>
        </w:rPr>
      </w:pPr>
      <w:r w:rsidRPr="00246B6A">
        <w:t>-</w:t>
      </w:r>
      <w:r w:rsidRPr="00246B6A">
        <w:tab/>
      </w:r>
      <w:r w:rsidRPr="00573E8D">
        <w:rPr>
          <w:lang w:eastAsia="ja-JP"/>
        </w:rPr>
        <w:t>UE procedure for reporting control information</w:t>
      </w:r>
      <w:r>
        <w:rPr>
          <w:rFonts w:hint="eastAsia"/>
          <w:lang w:eastAsia="ja-JP"/>
        </w:rPr>
        <w:t>;</w:t>
      </w:r>
    </w:p>
    <w:p w14:paraId="52D73C6F" w14:textId="77777777" w:rsidR="008D20E8" w:rsidRPr="00286EDA" w:rsidRDefault="008D20E8" w:rsidP="00C25B98">
      <w:pPr>
        <w:pStyle w:val="B1"/>
        <w:rPr>
          <w:rFonts w:hint="eastAsia"/>
          <w:lang w:eastAsia="ja-JP"/>
        </w:rPr>
      </w:pPr>
      <w:r w:rsidRPr="00573E8D">
        <w:rPr>
          <w:rFonts w:hint="eastAsia"/>
          <w:lang w:eastAsia="ja-JP"/>
        </w:rPr>
        <w:t>-</w:t>
      </w:r>
      <w:r w:rsidRPr="00573E8D">
        <w:rPr>
          <w:rFonts w:hint="eastAsia"/>
          <w:lang w:eastAsia="ja-JP"/>
        </w:rPr>
        <w:tab/>
      </w:r>
      <w:r w:rsidRPr="00573E8D">
        <w:rPr>
          <w:lang w:eastAsia="ja-JP"/>
        </w:rPr>
        <w:t>UE procedure for receiving control information</w:t>
      </w:r>
      <w:r>
        <w:rPr>
          <w:rFonts w:hint="eastAsia"/>
          <w:lang w:eastAsia="ja-JP"/>
        </w:rPr>
        <w:t>.</w:t>
      </w:r>
    </w:p>
    <w:p w14:paraId="263648C4" w14:textId="77777777" w:rsidR="00422A18" w:rsidRDefault="00422A18" w:rsidP="00422A18">
      <w:pPr>
        <w:pStyle w:val="Heading2"/>
        <w:rPr>
          <w:rFonts w:hint="eastAsia"/>
          <w:lang w:eastAsia="ja-JP"/>
        </w:rPr>
      </w:pPr>
      <w:bookmarkStart w:id="59" w:name="_Toc499501252"/>
      <w:bookmarkStart w:id="60" w:name="_Toc146793976"/>
      <w:r>
        <w:rPr>
          <w:rFonts w:hint="eastAsia"/>
          <w:lang w:eastAsia="ja-JP"/>
        </w:rPr>
        <w:t>5</w:t>
      </w:r>
      <w:r>
        <w:t>.</w:t>
      </w:r>
      <w:r w:rsidR="005F6F67">
        <w:rPr>
          <w:lang w:eastAsia="ja-JP"/>
        </w:rPr>
        <w:t>7</w:t>
      </w:r>
      <w:r>
        <w:tab/>
      </w:r>
      <w:r>
        <w:rPr>
          <w:rFonts w:hint="eastAsia"/>
          <w:lang w:eastAsia="ja-JP"/>
        </w:rPr>
        <w:t xml:space="preserve">TS </w:t>
      </w:r>
      <w:r w:rsidR="00AD5BCC">
        <w:rPr>
          <w:lang w:eastAsia="ja-JP"/>
        </w:rPr>
        <w:t>3</w:t>
      </w:r>
      <w:r w:rsidR="00AD5BCC">
        <w:rPr>
          <w:rFonts w:hint="eastAsia"/>
          <w:lang w:eastAsia="ja-JP"/>
        </w:rPr>
        <w:t>8</w:t>
      </w:r>
      <w:r w:rsidR="00A4271F">
        <w:rPr>
          <w:rFonts w:hint="eastAsia"/>
          <w:lang w:eastAsia="ja-JP"/>
        </w:rPr>
        <w:t>.</w:t>
      </w:r>
      <w:r w:rsidR="008D20E8">
        <w:rPr>
          <w:rFonts w:hint="eastAsia"/>
          <w:lang w:eastAsia="ja-JP"/>
        </w:rPr>
        <w:t>214</w:t>
      </w:r>
      <w:r>
        <w:t>: Physical layer procedures</w:t>
      </w:r>
      <w:r>
        <w:rPr>
          <w:rFonts w:hint="eastAsia"/>
          <w:lang w:eastAsia="ja-JP"/>
        </w:rPr>
        <w:t xml:space="preserve"> for data</w:t>
      </w:r>
      <w:bookmarkEnd w:id="59"/>
      <w:bookmarkEnd w:id="60"/>
    </w:p>
    <w:p w14:paraId="0B9243E6" w14:textId="77777777" w:rsidR="008D20E8" w:rsidRPr="00E64930" w:rsidRDefault="008D20E8" w:rsidP="008D20E8">
      <w:r w:rsidRPr="00E64930">
        <w:t>The scope</w:t>
      </w:r>
      <w:r w:rsidRPr="00E64930">
        <w:rPr>
          <w:rFonts w:hint="eastAsia"/>
          <w:lang w:eastAsia="ja-JP"/>
        </w:rPr>
        <w:t xml:space="preserve"> </w:t>
      </w:r>
      <w:r w:rsidRPr="00E64930">
        <w:t>is to establish the characteristics of the physical layer procedures</w:t>
      </w:r>
      <w:r>
        <w:rPr>
          <w:rFonts w:hint="eastAsia"/>
          <w:lang w:eastAsia="ja-JP"/>
        </w:rPr>
        <w:t xml:space="preserve"> for data</w:t>
      </w:r>
      <w:r w:rsidRPr="00E64930">
        <w:t xml:space="preserve">, and to specify: </w:t>
      </w:r>
    </w:p>
    <w:p w14:paraId="054386FB" w14:textId="77777777" w:rsidR="008D20E8" w:rsidRPr="00E64930" w:rsidRDefault="008D20E8" w:rsidP="008D20E8">
      <w:pPr>
        <w:pStyle w:val="B1"/>
        <w:rPr>
          <w:rFonts w:hint="eastAsia"/>
          <w:lang w:eastAsia="ja-JP"/>
        </w:rPr>
      </w:pPr>
      <w:r w:rsidRPr="00E64930">
        <w:t>-</w:t>
      </w:r>
      <w:r w:rsidRPr="00E64930">
        <w:tab/>
      </w:r>
      <w:r w:rsidRPr="00E64930">
        <w:rPr>
          <w:rFonts w:hint="eastAsia"/>
          <w:lang w:eastAsia="ja-JP"/>
        </w:rPr>
        <w:t>P</w:t>
      </w:r>
      <w:r w:rsidRPr="00E64930">
        <w:t>ower co</w:t>
      </w:r>
      <w:r>
        <w:t>ntrol</w:t>
      </w:r>
      <w:r w:rsidRPr="00E64930">
        <w:t>;</w:t>
      </w:r>
    </w:p>
    <w:p w14:paraId="0A9DF60C" w14:textId="77777777" w:rsidR="008D20E8" w:rsidRPr="00E64930" w:rsidRDefault="008D20E8" w:rsidP="008D20E8">
      <w:pPr>
        <w:pStyle w:val="B1"/>
        <w:rPr>
          <w:rFonts w:hint="eastAsia"/>
          <w:lang w:eastAsia="ja-JP"/>
        </w:rPr>
      </w:pPr>
      <w:r w:rsidRPr="00E64930">
        <w:t>-</w:t>
      </w:r>
      <w:r w:rsidRPr="00E64930">
        <w:tab/>
      </w:r>
      <w:r>
        <w:t>Physical downlink shared channel related procedures</w:t>
      </w:r>
      <w:r>
        <w:rPr>
          <w:rFonts w:hint="eastAsia"/>
          <w:lang w:eastAsia="ja-JP"/>
        </w:rPr>
        <w:t>;</w:t>
      </w:r>
    </w:p>
    <w:p w14:paraId="68F4D9F0" w14:textId="77777777" w:rsidR="00D32E08" w:rsidRDefault="008D20E8" w:rsidP="00C25B98">
      <w:pPr>
        <w:pStyle w:val="B1"/>
        <w:rPr>
          <w:lang w:eastAsia="ja-JP"/>
        </w:rPr>
      </w:pPr>
      <w:r w:rsidRPr="00E64930">
        <w:t>-</w:t>
      </w:r>
      <w:r w:rsidRPr="00E64930">
        <w:tab/>
      </w:r>
      <w:r>
        <w:t>Physical uplink shared channel related procedure</w:t>
      </w:r>
      <w:r w:rsidR="00D32E08">
        <w:t>;</w:t>
      </w:r>
      <w:r w:rsidR="00D32E08" w:rsidRPr="00D32E08">
        <w:rPr>
          <w:lang w:eastAsia="ja-JP"/>
        </w:rPr>
        <w:t xml:space="preserve"> </w:t>
      </w:r>
    </w:p>
    <w:p w14:paraId="1459B324" w14:textId="77777777" w:rsidR="008D20E8" w:rsidRPr="00286EDA" w:rsidRDefault="00D32E08" w:rsidP="00C25B98">
      <w:pPr>
        <w:pStyle w:val="B1"/>
        <w:rPr>
          <w:rFonts w:hint="eastAsia"/>
          <w:lang w:eastAsia="ja-JP"/>
        </w:rPr>
      </w:pPr>
      <w:r w:rsidRPr="00E64930">
        <w:t>-</w:t>
      </w:r>
      <w:r w:rsidRPr="00E64930">
        <w:tab/>
      </w:r>
      <w:r>
        <w:t xml:space="preserve">Physical </w:t>
      </w:r>
      <w:r>
        <w:rPr>
          <w:rFonts w:hint="eastAsia"/>
          <w:lang w:eastAsia="ja-JP"/>
        </w:rPr>
        <w:t>sidelink</w:t>
      </w:r>
      <w:r>
        <w:t xml:space="preserve"> shared channel related procedure</w:t>
      </w:r>
      <w:r w:rsidR="008D20E8">
        <w:rPr>
          <w:rFonts w:hint="eastAsia"/>
          <w:lang w:eastAsia="ja-JP"/>
        </w:rPr>
        <w:t>.</w:t>
      </w:r>
    </w:p>
    <w:p w14:paraId="503A3595" w14:textId="77777777" w:rsidR="008609A3" w:rsidRDefault="008609A3" w:rsidP="008609A3">
      <w:pPr>
        <w:pStyle w:val="Heading2"/>
        <w:rPr>
          <w:rFonts w:hint="eastAsia"/>
          <w:lang w:eastAsia="ja-JP"/>
        </w:rPr>
      </w:pPr>
      <w:bookmarkStart w:id="61" w:name="_Toc499501253"/>
      <w:bookmarkStart w:id="62" w:name="_Toc146793977"/>
      <w:r>
        <w:rPr>
          <w:rFonts w:hint="eastAsia"/>
          <w:lang w:eastAsia="ja-JP"/>
        </w:rPr>
        <w:t>5</w:t>
      </w:r>
      <w:r>
        <w:t>.</w:t>
      </w:r>
      <w:r w:rsidR="005F6F67">
        <w:rPr>
          <w:lang w:eastAsia="ja-JP"/>
        </w:rPr>
        <w:t>8</w:t>
      </w:r>
      <w:r>
        <w:tab/>
      </w:r>
      <w:r>
        <w:rPr>
          <w:rFonts w:hint="eastAsia"/>
          <w:lang w:eastAsia="ja-JP"/>
        </w:rPr>
        <w:t xml:space="preserve">TS </w:t>
      </w:r>
      <w:r w:rsidR="00AD5BCC">
        <w:rPr>
          <w:lang w:eastAsia="ja-JP"/>
        </w:rPr>
        <w:t>3</w:t>
      </w:r>
      <w:r w:rsidR="00AD5BCC">
        <w:rPr>
          <w:rFonts w:hint="eastAsia"/>
          <w:lang w:eastAsia="ja-JP"/>
        </w:rPr>
        <w:t>8</w:t>
      </w:r>
      <w:r>
        <w:rPr>
          <w:rFonts w:hint="eastAsia"/>
          <w:lang w:eastAsia="ja-JP"/>
        </w:rPr>
        <w:t>.2</w:t>
      </w:r>
      <w:r>
        <w:t>1</w:t>
      </w:r>
      <w:r>
        <w:rPr>
          <w:rFonts w:hint="eastAsia"/>
          <w:lang w:eastAsia="ja-JP"/>
        </w:rPr>
        <w:t>5</w:t>
      </w:r>
      <w:r>
        <w:t xml:space="preserve">: Physical layer </w:t>
      </w:r>
      <w:r w:rsidR="00AC3B76">
        <w:t>m</w:t>
      </w:r>
      <w:r>
        <w:t>easurements</w:t>
      </w:r>
      <w:bookmarkEnd w:id="61"/>
      <w:bookmarkEnd w:id="62"/>
    </w:p>
    <w:p w14:paraId="6426763C" w14:textId="77777777" w:rsidR="008D20E8" w:rsidRDefault="008D20E8" w:rsidP="008D20E8">
      <w:r>
        <w:t xml:space="preserve">The scope is </w:t>
      </w:r>
      <w:r>
        <w:rPr>
          <w:rFonts w:hint="eastAsia"/>
          <w:lang w:eastAsia="ja-JP"/>
        </w:rPr>
        <w:t xml:space="preserve">to establish the characteristics of the physical layer measurements, and </w:t>
      </w:r>
      <w:r>
        <w:t xml:space="preserve">to specify: </w:t>
      </w:r>
    </w:p>
    <w:p w14:paraId="3292C539" w14:textId="77777777" w:rsidR="008D20E8" w:rsidRDefault="008D20E8" w:rsidP="008D20E8">
      <w:pPr>
        <w:pStyle w:val="B1"/>
        <w:rPr>
          <w:rFonts w:hint="eastAsia"/>
          <w:lang w:eastAsia="ja-JP"/>
        </w:rPr>
      </w:pPr>
      <w:r>
        <w:t>-</w:t>
      </w:r>
      <w:r>
        <w:tab/>
      </w:r>
      <w:r w:rsidRPr="00267EEF">
        <w:t xml:space="preserve">Control of </w:t>
      </w:r>
      <w:r w:rsidRPr="00861B84">
        <w:t>UE/</w:t>
      </w:r>
      <w:r w:rsidRPr="006F5295">
        <w:t>NG-RAN</w:t>
      </w:r>
      <w:r w:rsidRPr="00D4338E">
        <w:t xml:space="preserve"> measure</w:t>
      </w:r>
      <w:r w:rsidRPr="00267EEF">
        <w:t>ments</w:t>
      </w:r>
      <w:r>
        <w:t>;</w:t>
      </w:r>
    </w:p>
    <w:p w14:paraId="43A4E4FD" w14:textId="77777777" w:rsidR="008D20E8" w:rsidRDefault="008D20E8" w:rsidP="00C25B98">
      <w:pPr>
        <w:pStyle w:val="B1"/>
        <w:rPr>
          <w:lang w:eastAsia="ja-JP"/>
        </w:rPr>
      </w:pPr>
      <w:r>
        <w:t>-</w:t>
      </w:r>
      <w:r>
        <w:tab/>
      </w:r>
      <w:r w:rsidRPr="00267EEF">
        <w:t>Measurement capabilities for NR</w:t>
      </w:r>
      <w:r>
        <w:rPr>
          <w:rFonts w:hint="eastAsia"/>
          <w:lang w:eastAsia="ja-JP"/>
        </w:rPr>
        <w:t>.</w:t>
      </w:r>
    </w:p>
    <w:p w14:paraId="27F18A1D" w14:textId="77777777" w:rsidR="00D32E08" w:rsidRDefault="00D32E08" w:rsidP="00D32E08">
      <w:pPr>
        <w:pStyle w:val="Heading2"/>
        <w:rPr>
          <w:lang w:eastAsia="ja-JP"/>
        </w:rPr>
      </w:pPr>
      <w:bookmarkStart w:id="63" w:name="_Toc146793978"/>
      <w:r>
        <w:rPr>
          <w:rFonts w:hint="eastAsia"/>
          <w:lang w:eastAsia="ja-JP"/>
        </w:rPr>
        <w:t>5.9</w:t>
      </w:r>
      <w:r>
        <w:rPr>
          <w:rFonts w:hint="eastAsia"/>
          <w:lang w:eastAsia="ja-JP"/>
        </w:rPr>
        <w:tab/>
        <w:t xml:space="preserve">TS </w:t>
      </w:r>
      <w:r>
        <w:rPr>
          <w:lang w:eastAsia="ja-JP"/>
        </w:rPr>
        <w:t>3</w:t>
      </w:r>
      <w:r>
        <w:rPr>
          <w:rFonts w:hint="eastAsia"/>
          <w:lang w:eastAsia="ja-JP"/>
        </w:rPr>
        <w:t>7.2</w:t>
      </w:r>
      <w:r>
        <w:rPr>
          <w:lang w:eastAsia="ja-JP"/>
        </w:rPr>
        <w:t>1</w:t>
      </w:r>
      <w:r>
        <w:rPr>
          <w:rFonts w:hint="eastAsia"/>
          <w:lang w:eastAsia="ja-JP"/>
        </w:rPr>
        <w:t>3</w:t>
      </w:r>
      <w:r>
        <w:rPr>
          <w:lang w:eastAsia="ja-JP"/>
        </w:rPr>
        <w:t xml:space="preserve">: </w:t>
      </w:r>
      <w:r w:rsidRPr="00AE69CD">
        <w:rPr>
          <w:lang w:eastAsia="ja-JP"/>
        </w:rPr>
        <w:t>Physical layer procedures for shared spectrum channel access</w:t>
      </w:r>
      <w:bookmarkEnd w:id="63"/>
    </w:p>
    <w:p w14:paraId="784C49F5" w14:textId="77777777" w:rsidR="00D32E08" w:rsidRDefault="00D32E08" w:rsidP="00D32E08">
      <w:r>
        <w:t xml:space="preserve">The scope is </w:t>
      </w:r>
      <w:r>
        <w:rPr>
          <w:rFonts w:hint="eastAsia"/>
          <w:lang w:eastAsia="ja-JP"/>
        </w:rPr>
        <w:t xml:space="preserve">to </w:t>
      </w:r>
      <w:r>
        <w:t>establish</w:t>
      </w:r>
      <w:r w:rsidRPr="0023299F">
        <w:t xml:space="preserve"> the characteristics of the</w:t>
      </w:r>
      <w:r>
        <w:t xml:space="preserve"> p</w:t>
      </w:r>
      <w:r w:rsidRPr="00607C6D">
        <w:t>hysical layer procedures for shared spectrum channel</w:t>
      </w:r>
      <w:r>
        <w:rPr>
          <w:rFonts w:hint="eastAsia"/>
          <w:lang w:eastAsia="ja-JP"/>
        </w:rPr>
        <w:t xml:space="preserve">, and </w:t>
      </w:r>
      <w:r>
        <w:t xml:space="preserve">to specify: </w:t>
      </w:r>
    </w:p>
    <w:p w14:paraId="21BE2A86" w14:textId="77777777" w:rsidR="00D32E08" w:rsidRDefault="00D32E08" w:rsidP="00F95EFB">
      <w:pPr>
        <w:pStyle w:val="B1"/>
        <w:rPr>
          <w:lang w:eastAsia="ja-JP"/>
        </w:rPr>
      </w:pPr>
      <w:r>
        <w:t>-</w:t>
      </w:r>
      <w:r>
        <w:tab/>
        <w:t>Downlink channel access procedures</w:t>
      </w:r>
      <w:r>
        <w:rPr>
          <w:lang w:eastAsia="ja-JP"/>
        </w:rPr>
        <w:t>;</w:t>
      </w:r>
    </w:p>
    <w:p w14:paraId="17722D86" w14:textId="77777777" w:rsidR="000142C2" w:rsidRDefault="00D32E08" w:rsidP="00F95EFB">
      <w:pPr>
        <w:pStyle w:val="B1"/>
      </w:pPr>
      <w:r>
        <w:rPr>
          <w:lang w:eastAsia="ja-JP"/>
        </w:rPr>
        <w:lastRenderedPageBreak/>
        <w:t>-</w:t>
      </w:r>
      <w:r>
        <w:rPr>
          <w:lang w:eastAsia="ja-JP"/>
        </w:rPr>
        <w:tab/>
      </w:r>
      <w:r>
        <w:rPr>
          <w:rFonts w:hint="eastAsia"/>
          <w:lang w:eastAsia="ja-JP"/>
        </w:rPr>
        <w:t>Uplink</w:t>
      </w:r>
      <w:r>
        <w:t xml:space="preserve"> channel access procedures</w:t>
      </w:r>
      <w:r w:rsidR="000142C2">
        <w:t>;</w:t>
      </w:r>
    </w:p>
    <w:p w14:paraId="1249352A" w14:textId="77777777" w:rsidR="00D32E08" w:rsidRPr="000142C2" w:rsidRDefault="000142C2" w:rsidP="000142C2">
      <w:pPr>
        <w:pStyle w:val="B1"/>
        <w:rPr>
          <w:rFonts w:hint="eastAsia"/>
          <w:lang w:eastAsia="ja-JP"/>
        </w:rPr>
      </w:pPr>
      <w:r>
        <w:rPr>
          <w:rFonts w:hint="eastAsia"/>
          <w:lang w:eastAsia="ja-JP"/>
        </w:rPr>
        <w:t>-</w:t>
      </w:r>
      <w:r>
        <w:rPr>
          <w:lang w:eastAsia="ja-JP"/>
        </w:rPr>
        <w:tab/>
        <w:t>Sidelink channel access procedures</w:t>
      </w:r>
      <w:r w:rsidR="00D32E08">
        <w:rPr>
          <w:rFonts w:hint="eastAsia"/>
          <w:lang w:eastAsia="ja-JP"/>
        </w:rPr>
        <w:t>.</w:t>
      </w:r>
    </w:p>
    <w:p w14:paraId="1D894AAD" w14:textId="77777777" w:rsidR="00771B1F" w:rsidRDefault="00771B1F" w:rsidP="00771B1F">
      <w:pPr>
        <w:pStyle w:val="Heading8"/>
      </w:pPr>
      <w:r>
        <w:br w:type="page"/>
      </w:r>
      <w:bookmarkStart w:id="64" w:name="_Toc499501254"/>
      <w:bookmarkStart w:id="65" w:name="_Toc146793979"/>
      <w:r>
        <w:lastRenderedPageBreak/>
        <w:t>Annex A (informative):</w:t>
      </w:r>
      <w:r>
        <w:br/>
        <w:t>Preferred mathematical notations</w:t>
      </w:r>
      <w:bookmarkEnd w:id="64"/>
      <w:bookmarkEnd w:id="65"/>
    </w:p>
    <w:p w14:paraId="37028E17" w14:textId="77777777" w:rsidR="00771B1F" w:rsidRDefault="00771B1F" w:rsidP="00771B1F">
      <w:r>
        <w:t>The following table contains the preferred mathematical notations used in L1 documentation.</w:t>
      </w:r>
    </w:p>
    <w:p w14:paraId="7811C784" w14:textId="77777777" w:rsidR="00771B1F" w:rsidRDefault="00771B1F" w:rsidP="00771B1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39"/>
        <w:gridCol w:w="4962"/>
      </w:tblGrid>
      <w:tr w:rsidR="00771B1F" w:rsidRPr="00FA4264" w14:paraId="5859EE22" w14:textId="77777777" w:rsidTr="00FA4264">
        <w:tblPrEx>
          <w:tblCellMar>
            <w:top w:w="0" w:type="dxa"/>
            <w:bottom w:w="0" w:type="dxa"/>
          </w:tblCellMar>
        </w:tblPrEx>
        <w:tc>
          <w:tcPr>
            <w:tcW w:w="4039" w:type="dxa"/>
          </w:tcPr>
          <w:p w14:paraId="5D2017E0" w14:textId="77777777" w:rsidR="00771B1F" w:rsidRPr="00FA4264" w:rsidRDefault="00771B1F" w:rsidP="00FA4264">
            <w:pPr>
              <w:pStyle w:val="TAH"/>
            </w:pPr>
            <w:r w:rsidRPr="00FA4264">
              <w:t>item</w:t>
            </w:r>
          </w:p>
        </w:tc>
        <w:tc>
          <w:tcPr>
            <w:tcW w:w="4962" w:type="dxa"/>
          </w:tcPr>
          <w:p w14:paraId="3340CF35" w14:textId="77777777" w:rsidR="00771B1F" w:rsidRPr="00FA4264" w:rsidRDefault="00771B1F" w:rsidP="00FA4264">
            <w:pPr>
              <w:pStyle w:val="TAH"/>
            </w:pPr>
            <w:r w:rsidRPr="00FA4264">
              <w:t>notation</w:t>
            </w:r>
          </w:p>
        </w:tc>
      </w:tr>
      <w:tr w:rsidR="00771B1F" w:rsidRPr="00FA4264" w14:paraId="2DBB36E2" w14:textId="77777777" w:rsidTr="00FA4264">
        <w:tblPrEx>
          <w:tblCellMar>
            <w:top w:w="0" w:type="dxa"/>
            <w:bottom w:w="0" w:type="dxa"/>
          </w:tblCellMar>
        </w:tblPrEx>
        <w:tc>
          <w:tcPr>
            <w:tcW w:w="4039" w:type="dxa"/>
            <w:vAlign w:val="center"/>
          </w:tcPr>
          <w:p w14:paraId="0D116BF1" w14:textId="77777777" w:rsidR="00771B1F" w:rsidRPr="00FA4264" w:rsidRDefault="00771B1F" w:rsidP="00FA4264">
            <w:pPr>
              <w:pStyle w:val="TAL"/>
            </w:pPr>
            <w:r w:rsidRPr="00FA4264">
              <w:t>multiply product</w:t>
            </w:r>
          </w:p>
        </w:tc>
        <w:tc>
          <w:tcPr>
            <w:tcW w:w="4962" w:type="dxa"/>
          </w:tcPr>
          <w:p w14:paraId="7066AB01" w14:textId="77777777" w:rsidR="00771B1F" w:rsidRPr="00FA4264" w:rsidRDefault="00771B1F" w:rsidP="00FA4264">
            <w:pPr>
              <w:pStyle w:val="TAC"/>
              <w:rPr>
                <w:lang w:val="en-US"/>
              </w:rPr>
            </w:pPr>
            <w:r w:rsidRPr="00FA4264">
              <w:t xml:space="preserve">cross sign, e.g.  </w:t>
            </w:r>
            <w:r w:rsidRPr="00FA4264">
              <w:rPr>
                <w:i/>
                <w:lang w:val="en-US"/>
              </w:rPr>
              <w:t>a</w:t>
            </w:r>
            <w:r w:rsidRPr="00FA4264">
              <w:sym w:font="Symbol" w:char="F0B4"/>
            </w:r>
            <w:r w:rsidRPr="00FA4264">
              <w:rPr>
                <w:i/>
                <w:lang w:val="en-US"/>
              </w:rPr>
              <w:t>b</w:t>
            </w:r>
          </w:p>
        </w:tc>
      </w:tr>
      <w:tr w:rsidR="00771B1F" w:rsidRPr="00FA4264" w14:paraId="138AE196" w14:textId="77777777" w:rsidTr="00FA4264">
        <w:tblPrEx>
          <w:tblCellMar>
            <w:top w:w="0" w:type="dxa"/>
            <w:bottom w:w="0" w:type="dxa"/>
          </w:tblCellMar>
        </w:tblPrEx>
        <w:tc>
          <w:tcPr>
            <w:tcW w:w="4039" w:type="dxa"/>
            <w:vAlign w:val="center"/>
          </w:tcPr>
          <w:p w14:paraId="023536C6" w14:textId="77777777" w:rsidR="00771B1F" w:rsidRPr="00FA4264" w:rsidRDefault="00771B1F" w:rsidP="00FA4264">
            <w:pPr>
              <w:pStyle w:val="TAL"/>
              <w:rPr>
                <w:lang w:val="fr-FR"/>
              </w:rPr>
            </w:pPr>
            <w:r w:rsidRPr="00FA4264">
              <w:rPr>
                <w:lang w:val="fr-FR"/>
              </w:rPr>
              <w:t>matrix product</w:t>
            </w:r>
          </w:p>
        </w:tc>
        <w:tc>
          <w:tcPr>
            <w:tcW w:w="4962" w:type="dxa"/>
          </w:tcPr>
          <w:p w14:paraId="4E830606" w14:textId="77777777" w:rsidR="00771B1F" w:rsidRPr="00FA4264" w:rsidRDefault="00771B1F" w:rsidP="00FA4264">
            <w:pPr>
              <w:pStyle w:val="TAC"/>
            </w:pPr>
            <w:r w:rsidRPr="00FA4264">
              <w:t xml:space="preserve">dot sign, e.g. </w:t>
            </w:r>
            <w:r w:rsidRPr="00FA4264">
              <w:rPr>
                <w:i/>
              </w:rPr>
              <w:t>a</w:t>
            </w:r>
            <w:r w:rsidRPr="00FA4264">
              <w:sym w:font="Symbol" w:char="F0D7"/>
            </w:r>
            <w:r w:rsidRPr="00FA4264">
              <w:rPr>
                <w:i/>
              </w:rPr>
              <w:t>b</w:t>
            </w:r>
            <w:r w:rsidRPr="00FA4264">
              <w:t xml:space="preserve"> </w:t>
            </w:r>
          </w:p>
        </w:tc>
      </w:tr>
      <w:tr w:rsidR="00771B1F" w:rsidRPr="00FA4264" w14:paraId="46EBC479" w14:textId="77777777" w:rsidTr="00FA4264">
        <w:tblPrEx>
          <w:tblCellMar>
            <w:top w:w="0" w:type="dxa"/>
            <w:bottom w:w="0" w:type="dxa"/>
          </w:tblCellMar>
        </w:tblPrEx>
        <w:tc>
          <w:tcPr>
            <w:tcW w:w="4039" w:type="dxa"/>
            <w:vAlign w:val="center"/>
          </w:tcPr>
          <w:p w14:paraId="51FCF3F5" w14:textId="77777777" w:rsidR="00771B1F" w:rsidRPr="00FA4264" w:rsidRDefault="00771B1F" w:rsidP="00FA4264">
            <w:pPr>
              <w:pStyle w:val="TAL"/>
            </w:pPr>
            <w:r w:rsidRPr="00FA4264">
              <w:t>scalar product (product of a matrix by a scalar)</w:t>
            </w:r>
          </w:p>
        </w:tc>
        <w:tc>
          <w:tcPr>
            <w:tcW w:w="4962" w:type="dxa"/>
          </w:tcPr>
          <w:p w14:paraId="7027EE3E" w14:textId="63C1B4E7" w:rsidR="00771B1F" w:rsidRPr="00FA4264" w:rsidRDefault="00771B1F" w:rsidP="00FA4264">
            <w:pPr>
              <w:pStyle w:val="TAC"/>
            </w:pPr>
            <w:r w:rsidRPr="00FA4264">
              <w:t>dot sign, scalar should precede matrix e.g. </w:t>
            </w:r>
            <w:r w:rsidR="00B97A54" w:rsidRPr="00FA4264">
              <w:rPr>
                <w:noProof/>
                <w:position w:val="-30"/>
              </w:rPr>
              <w:drawing>
                <wp:inline distT="0" distB="0" distL="0" distR="0" wp14:anchorId="0CB60858" wp14:editId="7B8CCDD7">
                  <wp:extent cx="709930" cy="4572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9930" cy="457200"/>
                          </a:xfrm>
                          <a:prstGeom prst="rect">
                            <a:avLst/>
                          </a:prstGeom>
                          <a:noFill/>
                          <a:ln>
                            <a:noFill/>
                          </a:ln>
                        </pic:spPr>
                      </pic:pic>
                    </a:graphicData>
                  </a:graphic>
                </wp:inline>
              </w:drawing>
            </w:r>
          </w:p>
        </w:tc>
      </w:tr>
      <w:tr w:rsidR="00771B1F" w:rsidRPr="00FA4264" w14:paraId="144DDD34" w14:textId="77777777" w:rsidTr="00FA4264">
        <w:tblPrEx>
          <w:tblCellMar>
            <w:top w:w="0" w:type="dxa"/>
            <w:bottom w:w="0" w:type="dxa"/>
          </w:tblCellMar>
        </w:tblPrEx>
        <w:tc>
          <w:tcPr>
            <w:tcW w:w="4039" w:type="dxa"/>
            <w:vAlign w:val="center"/>
          </w:tcPr>
          <w:p w14:paraId="5DDD2AD9" w14:textId="77777777" w:rsidR="00771B1F" w:rsidRPr="00FA4264" w:rsidRDefault="00771B1F" w:rsidP="00FA4264">
            <w:pPr>
              <w:pStyle w:val="TAL"/>
            </w:pPr>
            <w:r w:rsidRPr="00FA4264">
              <w:t>matrix dimensioning</w:t>
            </w:r>
          </w:p>
        </w:tc>
        <w:tc>
          <w:tcPr>
            <w:tcW w:w="4962" w:type="dxa"/>
          </w:tcPr>
          <w:p w14:paraId="08C1BF52" w14:textId="77777777" w:rsidR="00771B1F" w:rsidRPr="00FA4264" w:rsidRDefault="00771B1F" w:rsidP="00FA4264">
            <w:pPr>
              <w:pStyle w:val="TAC"/>
            </w:pPr>
            <w:r w:rsidRPr="00FA4264">
              <w:t xml:space="preserve">number of rows </w:t>
            </w:r>
            <w:r w:rsidRPr="00FA4264">
              <w:sym w:font="Symbol" w:char="F0B4"/>
            </w:r>
            <w:r w:rsidRPr="00FA4264">
              <w:t xml:space="preserve"> number of column, e.g.:</w:t>
            </w:r>
          </w:p>
          <w:p w14:paraId="0BD56344" w14:textId="77777777" w:rsidR="00771B1F" w:rsidRPr="00FA4264" w:rsidRDefault="00771B1F" w:rsidP="00FA4264">
            <w:pPr>
              <w:pStyle w:val="TAC"/>
              <w:rPr>
                <w:i/>
              </w:rPr>
            </w:pPr>
            <w:r w:rsidRPr="00FA4264">
              <w:rPr>
                <w:i/>
              </w:rPr>
              <w:t>R</w:t>
            </w:r>
            <w:r w:rsidRPr="00FA4264">
              <w:sym w:font="Symbol" w:char="F0B4"/>
            </w:r>
            <w:r w:rsidRPr="00FA4264">
              <w:rPr>
                <w:i/>
              </w:rPr>
              <w:t>C</w:t>
            </w:r>
          </w:p>
        </w:tc>
      </w:tr>
      <w:tr w:rsidR="00771B1F" w:rsidRPr="00FA4264" w14:paraId="36E4E8F9" w14:textId="77777777" w:rsidTr="00FA4264">
        <w:tblPrEx>
          <w:tblCellMar>
            <w:top w:w="0" w:type="dxa"/>
            <w:bottom w:w="0" w:type="dxa"/>
          </w:tblCellMar>
        </w:tblPrEx>
        <w:tc>
          <w:tcPr>
            <w:tcW w:w="4039" w:type="dxa"/>
            <w:vAlign w:val="center"/>
          </w:tcPr>
          <w:p w14:paraId="0A2BE1E5" w14:textId="77777777" w:rsidR="00771B1F" w:rsidRPr="00FA4264" w:rsidRDefault="00771B1F" w:rsidP="00FA4264">
            <w:pPr>
              <w:pStyle w:val="TAL"/>
            </w:pPr>
            <w:r w:rsidRPr="00FA4264">
              <w:t>Kronecker product</w:t>
            </w:r>
          </w:p>
        </w:tc>
        <w:tc>
          <w:tcPr>
            <w:tcW w:w="4962" w:type="dxa"/>
          </w:tcPr>
          <w:p w14:paraId="5085C50A" w14:textId="77777777" w:rsidR="00771B1F" w:rsidRPr="00FA4264" w:rsidRDefault="00771B1F" w:rsidP="00FA4264">
            <w:pPr>
              <w:pStyle w:val="TAC"/>
            </w:pPr>
            <w:r w:rsidRPr="00FA4264">
              <w:rPr>
                <w:i/>
              </w:rPr>
              <w:t>a</w:t>
            </w:r>
            <w:r w:rsidRPr="00FA4264">
              <w:sym w:font="Symbol" w:char="F0C4"/>
            </w:r>
            <w:r w:rsidRPr="00FA4264">
              <w:rPr>
                <w:i/>
              </w:rPr>
              <w:t>b</w:t>
            </w:r>
          </w:p>
        </w:tc>
      </w:tr>
      <w:tr w:rsidR="00771B1F" w:rsidRPr="00FA4264" w14:paraId="6A9D971A" w14:textId="77777777" w:rsidTr="00FA4264">
        <w:tblPrEx>
          <w:tblCellMar>
            <w:top w:w="0" w:type="dxa"/>
            <w:bottom w:w="0" w:type="dxa"/>
          </w:tblCellMar>
        </w:tblPrEx>
        <w:trPr>
          <w:cantSplit/>
        </w:trPr>
        <w:tc>
          <w:tcPr>
            <w:tcW w:w="4039" w:type="dxa"/>
            <w:vAlign w:val="center"/>
          </w:tcPr>
          <w:p w14:paraId="06CA7838" w14:textId="77777777" w:rsidR="00771B1F" w:rsidRPr="00FA4264" w:rsidRDefault="00771B1F" w:rsidP="00FA4264">
            <w:pPr>
              <w:pStyle w:val="TAL"/>
            </w:pPr>
            <w:r w:rsidRPr="00FA4264">
              <w:t>bracketing of sets (all elements of same type, not ordered elements)</w:t>
            </w:r>
          </w:p>
        </w:tc>
        <w:tc>
          <w:tcPr>
            <w:tcW w:w="4962" w:type="dxa"/>
          </w:tcPr>
          <w:p w14:paraId="2072B511" w14:textId="77777777" w:rsidR="00771B1F" w:rsidRPr="00FA4264" w:rsidRDefault="00771B1F" w:rsidP="00FA4264">
            <w:pPr>
              <w:pStyle w:val="TAC"/>
            </w:pPr>
            <w:r w:rsidRPr="00FA4264">
              <w:t xml:space="preserve">curly brackets {}, e.g. </w:t>
            </w:r>
          </w:p>
          <w:p w14:paraId="6B9913E8" w14:textId="210C8012" w:rsidR="00771B1F" w:rsidRPr="00FA4264" w:rsidRDefault="00771B1F" w:rsidP="00FA4264">
            <w:pPr>
              <w:pStyle w:val="TAC"/>
            </w:pPr>
            <w:r w:rsidRPr="00FA4264">
              <w:t>{a</w:t>
            </w:r>
            <w:r w:rsidRPr="00FA4264">
              <w:rPr>
                <w:vertAlign w:val="subscript"/>
              </w:rPr>
              <w:t>1</w:t>
            </w:r>
            <w:r w:rsidRPr="00FA4264">
              <w:t>, a</w:t>
            </w:r>
            <w:r w:rsidRPr="00FA4264">
              <w:rPr>
                <w:vertAlign w:val="subscript"/>
              </w:rPr>
              <w:t>2</w:t>
            </w:r>
            <w:r w:rsidRPr="00FA4264">
              <w:t>, …,a</w:t>
            </w:r>
            <w:r w:rsidRPr="00FA4264">
              <w:rPr>
                <w:vertAlign w:val="subscript"/>
              </w:rPr>
              <w:t>p</w:t>
            </w:r>
            <w:r w:rsidRPr="00FA4264">
              <w:t>}, or</w:t>
            </w:r>
            <w:r w:rsidR="00B97A54" w:rsidRPr="00FA4264">
              <w:rPr>
                <w:noProof/>
                <w:position w:val="-16"/>
              </w:rPr>
              <w:drawing>
                <wp:inline distT="0" distB="0" distL="0" distR="0" wp14:anchorId="3E6ADD47" wp14:editId="6653345B">
                  <wp:extent cx="952500" cy="3429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tc>
      </w:tr>
      <w:tr w:rsidR="00771B1F" w:rsidRPr="00FA4264" w14:paraId="2D9FA7C3" w14:textId="77777777" w:rsidTr="00FA4264">
        <w:tblPrEx>
          <w:tblCellMar>
            <w:top w:w="0" w:type="dxa"/>
            <w:bottom w:w="0" w:type="dxa"/>
          </w:tblCellMar>
        </w:tblPrEx>
        <w:trPr>
          <w:cantSplit/>
        </w:trPr>
        <w:tc>
          <w:tcPr>
            <w:tcW w:w="4039" w:type="dxa"/>
          </w:tcPr>
          <w:p w14:paraId="3ABAA8F9" w14:textId="77777777" w:rsidR="00771B1F" w:rsidRPr="00FA4264" w:rsidRDefault="00771B1F" w:rsidP="00FA4264">
            <w:pPr>
              <w:pStyle w:val="TAL"/>
            </w:pPr>
            <w:r w:rsidRPr="00FA4264">
              <w:t>bracketing of lists (all elements not necessary of same type, ordered elements)</w:t>
            </w:r>
          </w:p>
        </w:tc>
        <w:tc>
          <w:tcPr>
            <w:tcW w:w="4962" w:type="dxa"/>
            <w:vAlign w:val="center"/>
          </w:tcPr>
          <w:p w14:paraId="25F11AD8" w14:textId="77777777" w:rsidR="00771B1F" w:rsidRPr="00FA4264" w:rsidRDefault="00771B1F" w:rsidP="00FA4264">
            <w:pPr>
              <w:pStyle w:val="TAC"/>
            </w:pPr>
            <w:r w:rsidRPr="00FA4264">
              <w:t>round brackets (), e.g. (A, u, x)</w:t>
            </w:r>
          </w:p>
        </w:tc>
      </w:tr>
      <w:tr w:rsidR="00771B1F" w:rsidRPr="00FA4264" w14:paraId="1A53A040" w14:textId="77777777" w:rsidTr="00FA4264">
        <w:tblPrEx>
          <w:tblCellMar>
            <w:top w:w="0" w:type="dxa"/>
            <w:bottom w:w="0" w:type="dxa"/>
          </w:tblCellMar>
        </w:tblPrEx>
        <w:trPr>
          <w:cantSplit/>
        </w:trPr>
        <w:tc>
          <w:tcPr>
            <w:tcW w:w="4039" w:type="dxa"/>
            <w:vAlign w:val="center"/>
          </w:tcPr>
          <w:p w14:paraId="60F3AEC4" w14:textId="77777777" w:rsidR="00771B1F" w:rsidRPr="00FA4264" w:rsidRDefault="00771B1F" w:rsidP="00FA4264">
            <w:pPr>
              <w:pStyle w:val="TAL"/>
            </w:pPr>
            <w:r w:rsidRPr="00FA4264">
              <w:t>bracketing of sequences (all elements of same type, ordered elements)</w:t>
            </w:r>
          </w:p>
        </w:tc>
        <w:tc>
          <w:tcPr>
            <w:tcW w:w="4962" w:type="dxa"/>
          </w:tcPr>
          <w:p w14:paraId="7F84879D" w14:textId="461B7EA5" w:rsidR="00771B1F" w:rsidRPr="00FA4264" w:rsidRDefault="00771B1F" w:rsidP="00FA4264">
            <w:pPr>
              <w:pStyle w:val="TAC"/>
            </w:pPr>
            <w:r w:rsidRPr="00FA4264">
              <w:t>angle brackets, e.g. &lt;a</w:t>
            </w:r>
            <w:r w:rsidRPr="00FA4264">
              <w:rPr>
                <w:vertAlign w:val="subscript"/>
              </w:rPr>
              <w:t>1</w:t>
            </w:r>
            <w:r w:rsidRPr="00FA4264">
              <w:t>, a</w:t>
            </w:r>
            <w:r w:rsidRPr="00FA4264">
              <w:rPr>
                <w:vertAlign w:val="subscript"/>
              </w:rPr>
              <w:t>2</w:t>
            </w:r>
            <w:r w:rsidRPr="00FA4264">
              <w:t>, …,a</w:t>
            </w:r>
            <w:r w:rsidRPr="00FA4264">
              <w:rPr>
                <w:vertAlign w:val="subscript"/>
              </w:rPr>
              <w:t>p</w:t>
            </w:r>
            <w:r w:rsidRPr="00FA4264">
              <w:t xml:space="preserve">&gt; or </w:t>
            </w:r>
            <w:r w:rsidR="00B97A54" w:rsidRPr="00FA4264">
              <w:rPr>
                <w:noProof/>
                <w:position w:val="-18"/>
              </w:rPr>
              <w:drawing>
                <wp:inline distT="0" distB="0" distL="0" distR="0" wp14:anchorId="24B7C74F" wp14:editId="42C2CC11">
                  <wp:extent cx="986155" cy="37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6155" cy="376555"/>
                          </a:xfrm>
                          <a:prstGeom prst="rect">
                            <a:avLst/>
                          </a:prstGeom>
                          <a:noFill/>
                          <a:ln>
                            <a:noFill/>
                          </a:ln>
                        </pic:spPr>
                      </pic:pic>
                    </a:graphicData>
                  </a:graphic>
                </wp:inline>
              </w:drawing>
            </w:r>
          </w:p>
        </w:tc>
      </w:tr>
      <w:tr w:rsidR="00771B1F" w:rsidRPr="00FA4264" w14:paraId="4DA1287D" w14:textId="77777777" w:rsidTr="00FA4264">
        <w:tblPrEx>
          <w:tblCellMar>
            <w:top w:w="0" w:type="dxa"/>
            <w:bottom w:w="0" w:type="dxa"/>
          </w:tblCellMar>
        </w:tblPrEx>
        <w:trPr>
          <w:cantSplit/>
        </w:trPr>
        <w:tc>
          <w:tcPr>
            <w:tcW w:w="4039" w:type="dxa"/>
            <w:vAlign w:val="center"/>
          </w:tcPr>
          <w:p w14:paraId="153787CD" w14:textId="77777777" w:rsidR="00771B1F" w:rsidRPr="00FA4264" w:rsidRDefault="00771B1F" w:rsidP="00FA4264">
            <w:pPr>
              <w:pStyle w:val="TAL"/>
            </w:pPr>
            <w:r w:rsidRPr="00FA4264">
              <w:t>bracketing of function argument</w:t>
            </w:r>
          </w:p>
        </w:tc>
        <w:tc>
          <w:tcPr>
            <w:tcW w:w="4962" w:type="dxa"/>
            <w:vAlign w:val="center"/>
          </w:tcPr>
          <w:p w14:paraId="0E618111" w14:textId="77777777" w:rsidR="00771B1F" w:rsidRPr="00FA4264" w:rsidRDefault="00771B1F" w:rsidP="00FA4264">
            <w:pPr>
              <w:pStyle w:val="TAC"/>
            </w:pPr>
            <w:r w:rsidRPr="00FA4264">
              <w:t>round brackets, e.g. f(</w:t>
            </w:r>
            <w:r w:rsidRPr="00FA4264">
              <w:rPr>
                <w:i/>
              </w:rPr>
              <w:t>x</w:t>
            </w:r>
            <w:r w:rsidRPr="00FA4264">
              <w:t>)</w:t>
            </w:r>
          </w:p>
        </w:tc>
      </w:tr>
      <w:tr w:rsidR="00771B1F" w:rsidRPr="00FA4264" w14:paraId="3373C2E6" w14:textId="77777777" w:rsidTr="00FA4264">
        <w:tblPrEx>
          <w:tblCellMar>
            <w:top w:w="0" w:type="dxa"/>
            <w:bottom w:w="0" w:type="dxa"/>
          </w:tblCellMar>
        </w:tblPrEx>
        <w:trPr>
          <w:cantSplit/>
        </w:trPr>
        <w:tc>
          <w:tcPr>
            <w:tcW w:w="4039" w:type="dxa"/>
          </w:tcPr>
          <w:p w14:paraId="3A9B2FE8" w14:textId="77777777" w:rsidR="00771B1F" w:rsidRPr="00FA4264" w:rsidRDefault="00771B1F" w:rsidP="00FA4264">
            <w:pPr>
              <w:pStyle w:val="TAL"/>
            </w:pPr>
            <w:r w:rsidRPr="00FA4264">
              <w:t>bracketing of array index</w:t>
            </w:r>
          </w:p>
        </w:tc>
        <w:tc>
          <w:tcPr>
            <w:tcW w:w="4962" w:type="dxa"/>
            <w:vAlign w:val="center"/>
          </w:tcPr>
          <w:p w14:paraId="6E89B1B8" w14:textId="77777777" w:rsidR="00771B1F" w:rsidRPr="00FA4264" w:rsidRDefault="00771B1F" w:rsidP="00FA4264">
            <w:pPr>
              <w:pStyle w:val="TAC"/>
            </w:pPr>
            <w:r w:rsidRPr="00FA4264">
              <w:t>square brackets, e.g. a[</w:t>
            </w:r>
            <w:r w:rsidRPr="00FA4264">
              <w:rPr>
                <w:i/>
              </w:rPr>
              <w:t>x</w:t>
            </w:r>
            <w:r w:rsidRPr="00FA4264">
              <w:t>]</w:t>
            </w:r>
          </w:p>
        </w:tc>
      </w:tr>
      <w:tr w:rsidR="00771B1F" w:rsidRPr="00FA4264" w14:paraId="71F4F0E3" w14:textId="77777777" w:rsidTr="00FA4264">
        <w:tblPrEx>
          <w:tblCellMar>
            <w:top w:w="0" w:type="dxa"/>
            <w:bottom w:w="0" w:type="dxa"/>
          </w:tblCellMar>
        </w:tblPrEx>
        <w:trPr>
          <w:cantSplit/>
        </w:trPr>
        <w:tc>
          <w:tcPr>
            <w:tcW w:w="4039" w:type="dxa"/>
            <w:vAlign w:val="center"/>
          </w:tcPr>
          <w:p w14:paraId="7B08D07C" w14:textId="77777777" w:rsidR="00771B1F" w:rsidRPr="00FA4264" w:rsidRDefault="00771B1F" w:rsidP="00FA4264">
            <w:pPr>
              <w:pStyle w:val="TAL"/>
            </w:pPr>
            <w:r w:rsidRPr="00FA4264">
              <w:t>bracketing of matrix or vector</w:t>
            </w:r>
          </w:p>
        </w:tc>
        <w:tc>
          <w:tcPr>
            <w:tcW w:w="4962" w:type="dxa"/>
          </w:tcPr>
          <w:p w14:paraId="1C332A92" w14:textId="3B43844F" w:rsidR="00771B1F" w:rsidRPr="00FA4264" w:rsidRDefault="00771B1F" w:rsidP="00FA4264">
            <w:pPr>
              <w:pStyle w:val="TAC"/>
            </w:pPr>
            <w:r w:rsidRPr="00FA4264">
              <w:t xml:space="preserve">square brackets [], e.g. </w:t>
            </w:r>
            <w:r w:rsidR="00B97A54" w:rsidRPr="00FA4264">
              <w:rPr>
                <w:noProof/>
                <w:position w:val="-30"/>
              </w:rPr>
              <w:drawing>
                <wp:inline distT="0" distB="0" distL="0" distR="0" wp14:anchorId="3965E55C" wp14:editId="7A9EDAF9">
                  <wp:extent cx="266700" cy="4572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457200"/>
                          </a:xfrm>
                          <a:prstGeom prst="rect">
                            <a:avLst/>
                          </a:prstGeom>
                          <a:noFill/>
                          <a:ln>
                            <a:noFill/>
                          </a:ln>
                        </pic:spPr>
                      </pic:pic>
                    </a:graphicData>
                  </a:graphic>
                </wp:inline>
              </w:drawing>
            </w:r>
            <w:r w:rsidRPr="00FA4264">
              <w:t xml:space="preserve">, </w:t>
            </w:r>
            <w:r w:rsidR="00B97A54" w:rsidRPr="00FA4264">
              <w:rPr>
                <w:noProof/>
                <w:position w:val="-10"/>
              </w:rPr>
              <w:drawing>
                <wp:inline distT="0" distB="0" distL="0" distR="0" wp14:anchorId="151CD517" wp14:editId="15A8C39D">
                  <wp:extent cx="433705" cy="21463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05" cy="214630"/>
                          </a:xfrm>
                          <a:prstGeom prst="rect">
                            <a:avLst/>
                          </a:prstGeom>
                          <a:noFill/>
                          <a:ln>
                            <a:noFill/>
                          </a:ln>
                        </pic:spPr>
                      </pic:pic>
                    </a:graphicData>
                  </a:graphic>
                </wp:inline>
              </w:drawing>
            </w:r>
            <w:r w:rsidRPr="00FA4264">
              <w:t xml:space="preserve">, or </w:t>
            </w:r>
            <w:r w:rsidR="00B97A54" w:rsidRPr="00FA4264">
              <w:rPr>
                <w:noProof/>
                <w:position w:val="-30"/>
              </w:rPr>
              <w:drawing>
                <wp:inline distT="0" distB="0" distL="0" distR="0" wp14:anchorId="0E277E98" wp14:editId="5FCED631">
                  <wp:extent cx="533400" cy="4572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 cy="457200"/>
                          </a:xfrm>
                          <a:prstGeom prst="rect">
                            <a:avLst/>
                          </a:prstGeom>
                          <a:noFill/>
                          <a:ln>
                            <a:noFill/>
                          </a:ln>
                        </pic:spPr>
                      </pic:pic>
                    </a:graphicData>
                  </a:graphic>
                </wp:inline>
              </w:drawing>
            </w:r>
          </w:p>
        </w:tc>
      </w:tr>
      <w:tr w:rsidR="00771B1F" w:rsidRPr="00FA4264" w14:paraId="5F4C934B" w14:textId="77777777" w:rsidTr="00FA4264">
        <w:tblPrEx>
          <w:tblCellMar>
            <w:top w:w="0" w:type="dxa"/>
            <w:bottom w:w="0" w:type="dxa"/>
          </w:tblCellMar>
        </w:tblPrEx>
        <w:trPr>
          <w:cantSplit/>
        </w:trPr>
        <w:tc>
          <w:tcPr>
            <w:tcW w:w="4039" w:type="dxa"/>
            <w:vAlign w:val="center"/>
          </w:tcPr>
          <w:p w14:paraId="5CCA2A1A" w14:textId="77777777" w:rsidR="00771B1F" w:rsidRPr="00FA4264" w:rsidRDefault="00771B1F" w:rsidP="00FA4264">
            <w:pPr>
              <w:pStyle w:val="TAL"/>
            </w:pPr>
            <w:r w:rsidRPr="00FA4264">
              <w:t>Separation of indexes</w:t>
            </w:r>
          </w:p>
        </w:tc>
        <w:tc>
          <w:tcPr>
            <w:tcW w:w="4962" w:type="dxa"/>
            <w:vAlign w:val="center"/>
          </w:tcPr>
          <w:p w14:paraId="52BE082D" w14:textId="77777777" w:rsidR="00771B1F" w:rsidRPr="00FA4264" w:rsidRDefault="00771B1F" w:rsidP="00FA4264">
            <w:pPr>
              <w:pStyle w:val="TAC"/>
            </w:pPr>
            <w:r w:rsidRPr="00FA4264">
              <w:t xml:space="preserve">use a comma : e.g. </w:t>
            </w:r>
            <w:r w:rsidRPr="00FA4264">
              <w:rPr>
                <w:i/>
              </w:rPr>
              <w:t>N</w:t>
            </w:r>
            <w:r w:rsidRPr="00FA4264">
              <w:rPr>
                <w:i/>
                <w:vertAlign w:val="subscript"/>
              </w:rPr>
              <w:t>i</w:t>
            </w:r>
            <w:r w:rsidRPr="00FA4264">
              <w:rPr>
                <w:vertAlign w:val="subscript"/>
              </w:rPr>
              <w:t>,</w:t>
            </w:r>
            <w:r w:rsidRPr="00FA4264">
              <w:rPr>
                <w:i/>
                <w:vertAlign w:val="subscript"/>
              </w:rPr>
              <w:t>j</w:t>
            </w:r>
          </w:p>
        </w:tc>
      </w:tr>
      <w:tr w:rsidR="00771B1F" w:rsidRPr="00FA4264" w14:paraId="2765203F" w14:textId="77777777" w:rsidTr="00FA4264">
        <w:tblPrEx>
          <w:tblCellMar>
            <w:top w:w="0" w:type="dxa"/>
            <w:bottom w:w="0" w:type="dxa"/>
          </w:tblCellMar>
        </w:tblPrEx>
        <w:trPr>
          <w:cantSplit/>
        </w:trPr>
        <w:tc>
          <w:tcPr>
            <w:tcW w:w="4039" w:type="dxa"/>
          </w:tcPr>
          <w:p w14:paraId="17BB8222" w14:textId="77777777" w:rsidR="00771B1F" w:rsidRPr="00FA4264" w:rsidRDefault="00771B1F" w:rsidP="00FA4264">
            <w:pPr>
              <w:pStyle w:val="TAL"/>
            </w:pPr>
            <w:r w:rsidRPr="00FA4264">
              <w:t>use of italic for symbols</w:t>
            </w:r>
          </w:p>
        </w:tc>
        <w:tc>
          <w:tcPr>
            <w:tcW w:w="4962" w:type="dxa"/>
          </w:tcPr>
          <w:p w14:paraId="0F7C1CAF" w14:textId="77777777" w:rsidR="00771B1F" w:rsidRPr="00FA4264" w:rsidRDefault="00771B1F" w:rsidP="00FA4264">
            <w:pPr>
              <w:pStyle w:val="TAC"/>
            </w:pPr>
            <w:r w:rsidRPr="00FA4264">
              <w:t>a symbol should be either in italic or in normal font, but mixing up should be avoided.</w:t>
            </w:r>
          </w:p>
        </w:tc>
      </w:tr>
      <w:tr w:rsidR="00771B1F" w:rsidRPr="00FA4264" w14:paraId="150DF466" w14:textId="77777777" w:rsidTr="00FA4264">
        <w:tblPrEx>
          <w:tblCellMar>
            <w:top w:w="0" w:type="dxa"/>
            <w:bottom w:w="0" w:type="dxa"/>
          </w:tblCellMar>
        </w:tblPrEx>
        <w:trPr>
          <w:cantSplit/>
        </w:trPr>
        <w:tc>
          <w:tcPr>
            <w:tcW w:w="4039" w:type="dxa"/>
          </w:tcPr>
          <w:p w14:paraId="6D92CCFA" w14:textId="77777777" w:rsidR="00771B1F" w:rsidRPr="00FA4264" w:rsidRDefault="00771B1F" w:rsidP="00FA4264">
            <w:pPr>
              <w:pStyle w:val="TAL"/>
            </w:pPr>
            <w:r w:rsidRPr="00FA4264">
              <w:t>bracketing of arithmetic expression to force precedence of operations</w:t>
            </w:r>
          </w:p>
        </w:tc>
        <w:tc>
          <w:tcPr>
            <w:tcW w:w="4962" w:type="dxa"/>
          </w:tcPr>
          <w:p w14:paraId="33CE8696" w14:textId="5E0FEAA4" w:rsidR="00771B1F" w:rsidRPr="00FA4264" w:rsidRDefault="00771B1F" w:rsidP="00FA4264">
            <w:pPr>
              <w:pStyle w:val="TAC"/>
            </w:pPr>
            <w:r w:rsidRPr="00FA4264">
              <w:t xml:space="preserve">round brackets : e.g. </w:t>
            </w:r>
            <w:r w:rsidR="00B97A54" w:rsidRPr="00FA4264">
              <w:rPr>
                <w:noProof/>
                <w:position w:val="-10"/>
              </w:rPr>
              <w:drawing>
                <wp:inline distT="0" distB="0" distL="0" distR="0" wp14:anchorId="1C303947" wp14:editId="1907DF58">
                  <wp:extent cx="633730" cy="21463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730" cy="214630"/>
                          </a:xfrm>
                          <a:prstGeom prst="rect">
                            <a:avLst/>
                          </a:prstGeom>
                          <a:noFill/>
                          <a:ln>
                            <a:noFill/>
                          </a:ln>
                        </pic:spPr>
                      </pic:pic>
                    </a:graphicData>
                  </a:graphic>
                </wp:inline>
              </w:drawing>
            </w:r>
          </w:p>
        </w:tc>
      </w:tr>
      <w:tr w:rsidR="00771B1F" w:rsidRPr="00FA4264" w14:paraId="33E2698C" w14:textId="77777777" w:rsidTr="00FA4264">
        <w:tblPrEx>
          <w:tblCellMar>
            <w:top w:w="0" w:type="dxa"/>
            <w:bottom w:w="0" w:type="dxa"/>
          </w:tblCellMar>
        </w:tblPrEx>
        <w:trPr>
          <w:cantSplit/>
        </w:trPr>
        <w:tc>
          <w:tcPr>
            <w:tcW w:w="4039" w:type="dxa"/>
            <w:vAlign w:val="center"/>
          </w:tcPr>
          <w:p w14:paraId="5365A09B" w14:textId="77777777" w:rsidR="00771B1F" w:rsidRPr="00FA4264" w:rsidRDefault="00771B1F" w:rsidP="00FA4264">
            <w:pPr>
              <w:pStyle w:val="TAL"/>
            </w:pPr>
            <w:r w:rsidRPr="00FA4264">
              <w:t>necessity of bracketing arithmetic expressions</w:t>
            </w:r>
          </w:p>
        </w:tc>
        <w:tc>
          <w:tcPr>
            <w:tcW w:w="4962" w:type="dxa"/>
          </w:tcPr>
          <w:p w14:paraId="7CCF32F2" w14:textId="77777777" w:rsidR="00771B1F" w:rsidRPr="00FA4264" w:rsidRDefault="00771B1F" w:rsidP="00FA4264">
            <w:pPr>
              <w:pStyle w:val="TAC"/>
            </w:pPr>
            <w:r w:rsidRPr="00FA4264">
              <w:t xml:space="preserve">When only + and </w:t>
            </w:r>
            <w:r w:rsidRPr="00FA4264">
              <w:sym w:font="Symbol" w:char="F0B4"/>
            </w:r>
            <w:r w:rsidRPr="00FA4264">
              <w:t xml:space="preserve"> bracketing is not necessary. When the </w:t>
            </w:r>
            <w:r w:rsidRPr="00FA4264">
              <w:rPr>
                <w:b/>
              </w:rPr>
              <w:t>mod</w:t>
            </w:r>
            <w:r w:rsidRPr="00FA4264">
              <w:t xml:space="preserve"> operator is used explicit bracketing of mod operands and possibly result should be done.</w:t>
            </w:r>
          </w:p>
        </w:tc>
      </w:tr>
      <w:tr w:rsidR="00771B1F" w:rsidRPr="00FA4264" w14:paraId="7DB88998" w14:textId="77777777" w:rsidTr="00FA4264">
        <w:tblPrEx>
          <w:tblCellMar>
            <w:top w:w="0" w:type="dxa"/>
            <w:bottom w:w="0" w:type="dxa"/>
          </w:tblCellMar>
        </w:tblPrEx>
        <w:trPr>
          <w:cantSplit/>
        </w:trPr>
        <w:tc>
          <w:tcPr>
            <w:tcW w:w="4039" w:type="dxa"/>
          </w:tcPr>
          <w:p w14:paraId="0FF7EE9D" w14:textId="77777777" w:rsidR="00771B1F" w:rsidRPr="00FA4264" w:rsidRDefault="00771B1F" w:rsidP="00FA4264">
            <w:pPr>
              <w:pStyle w:val="TAL"/>
            </w:pPr>
            <w:r w:rsidRPr="00FA4264">
              <w:t>number type</w:t>
            </w:r>
          </w:p>
        </w:tc>
        <w:tc>
          <w:tcPr>
            <w:tcW w:w="4962" w:type="dxa"/>
          </w:tcPr>
          <w:p w14:paraId="3589ACD7" w14:textId="77777777" w:rsidR="00771B1F" w:rsidRPr="00FA4264" w:rsidRDefault="00771B1F" w:rsidP="00FA4264">
            <w:pPr>
              <w:pStyle w:val="TAC"/>
            </w:pPr>
            <w:r w:rsidRPr="00FA4264">
              <w:t>in a context of non negative integer numbers, some notes should stress when a number is signed, or possibly fractional.</w:t>
            </w:r>
          </w:p>
        </w:tc>
      </w:tr>
      <w:tr w:rsidR="00771B1F" w:rsidRPr="00FA4264" w14:paraId="10D8E592" w14:textId="77777777" w:rsidTr="00FA4264">
        <w:tblPrEx>
          <w:tblCellMar>
            <w:top w:w="0" w:type="dxa"/>
            <w:bottom w:w="0" w:type="dxa"/>
          </w:tblCellMar>
        </w:tblPrEx>
        <w:trPr>
          <w:cantSplit/>
        </w:trPr>
        <w:tc>
          <w:tcPr>
            <w:tcW w:w="4039" w:type="dxa"/>
          </w:tcPr>
          <w:p w14:paraId="2B839617" w14:textId="77777777" w:rsidR="00771B1F" w:rsidRPr="00FA4264" w:rsidRDefault="00771B1F" w:rsidP="00FA4264">
            <w:pPr>
              <w:pStyle w:val="TAL"/>
            </w:pPr>
            <w:r w:rsidRPr="00FA4264">
              <w:t xml:space="preserve">binary </w:t>
            </w:r>
            <w:r w:rsidRPr="00FA4264">
              <w:rPr>
                <w:b/>
              </w:rPr>
              <w:t>xor</w:t>
            </w:r>
            <w:r w:rsidRPr="00FA4264">
              <w:t xml:space="preserve"> and </w:t>
            </w:r>
            <w:r w:rsidRPr="00FA4264">
              <w:rPr>
                <w:b/>
              </w:rPr>
              <w:t>and</w:t>
            </w:r>
          </w:p>
        </w:tc>
        <w:tc>
          <w:tcPr>
            <w:tcW w:w="4962" w:type="dxa"/>
          </w:tcPr>
          <w:p w14:paraId="7221AC38" w14:textId="77777777" w:rsidR="00771B1F" w:rsidRPr="00FA4264" w:rsidRDefault="00771B1F" w:rsidP="00FA4264">
            <w:pPr>
              <w:pStyle w:val="TAC"/>
            </w:pPr>
            <w:r w:rsidRPr="00FA4264">
              <w:t xml:space="preserve">respectively use + or </w:t>
            </w:r>
            <w:r w:rsidRPr="00FA4264">
              <w:sym w:font="Symbol" w:char="F0D7"/>
            </w:r>
            <w:r w:rsidRPr="00FA4264">
              <w:t>. If no "mod 2" is explicitly in the expression some text should stress that the operation is modulo 2.</w:t>
            </w:r>
          </w:p>
        </w:tc>
      </w:tr>
      <w:tr w:rsidR="00771B1F" w:rsidRPr="00FA4264" w14:paraId="76C0CFD9" w14:textId="77777777" w:rsidTr="00FA4264">
        <w:tblPrEx>
          <w:tblCellMar>
            <w:top w:w="0" w:type="dxa"/>
            <w:bottom w:w="0" w:type="dxa"/>
          </w:tblCellMar>
        </w:tblPrEx>
        <w:trPr>
          <w:cantSplit/>
        </w:trPr>
        <w:tc>
          <w:tcPr>
            <w:tcW w:w="4039" w:type="dxa"/>
          </w:tcPr>
          <w:p w14:paraId="6BEBC404" w14:textId="77777777" w:rsidR="00771B1F" w:rsidRPr="00FA4264" w:rsidRDefault="00771B1F" w:rsidP="00FA4264">
            <w:pPr>
              <w:pStyle w:val="TAL"/>
            </w:pPr>
            <w:r w:rsidRPr="00FA4264">
              <w:t>matrix or vector transpose</w:t>
            </w:r>
          </w:p>
        </w:tc>
        <w:tc>
          <w:tcPr>
            <w:tcW w:w="4962" w:type="dxa"/>
          </w:tcPr>
          <w:p w14:paraId="4ECBAD36" w14:textId="77777777" w:rsidR="00771B1F" w:rsidRPr="00FA4264" w:rsidRDefault="00771B1F" w:rsidP="00FA4264">
            <w:pPr>
              <w:pStyle w:val="TAC"/>
              <w:rPr>
                <w:vertAlign w:val="superscript"/>
              </w:rPr>
            </w:pPr>
            <w:r w:rsidRPr="00FA4264">
              <w:t>v</w:t>
            </w:r>
            <w:r w:rsidRPr="00FA4264">
              <w:rPr>
                <w:vertAlign w:val="superscript"/>
              </w:rPr>
              <w:t>T</w:t>
            </w:r>
          </w:p>
        </w:tc>
      </w:tr>
      <w:tr w:rsidR="00771B1F" w:rsidRPr="00FA4264" w14:paraId="0E07E63B" w14:textId="77777777" w:rsidTr="00FA4264">
        <w:tblPrEx>
          <w:tblCellMar>
            <w:top w:w="0" w:type="dxa"/>
            <w:bottom w:w="0" w:type="dxa"/>
          </w:tblCellMar>
        </w:tblPrEx>
        <w:trPr>
          <w:cantSplit/>
        </w:trPr>
        <w:tc>
          <w:tcPr>
            <w:tcW w:w="4039" w:type="dxa"/>
          </w:tcPr>
          <w:p w14:paraId="5DF2B2DD" w14:textId="77777777" w:rsidR="00771B1F" w:rsidRPr="00FA4264" w:rsidRDefault="00771B1F" w:rsidP="00FA4264">
            <w:pPr>
              <w:pStyle w:val="TAL"/>
            </w:pPr>
            <w:r w:rsidRPr="00FA4264">
              <w:t>1</w:t>
            </w:r>
            <w:r w:rsidRPr="00FA4264">
              <w:sym w:font="Symbol" w:char="F0B4"/>
            </w:r>
            <w:r w:rsidRPr="00FA4264">
              <w:t>1 matrices</w:t>
            </w:r>
          </w:p>
        </w:tc>
        <w:tc>
          <w:tcPr>
            <w:tcW w:w="4962" w:type="dxa"/>
            <w:vAlign w:val="center"/>
          </w:tcPr>
          <w:p w14:paraId="42C4AC04" w14:textId="77777777" w:rsidR="00771B1F" w:rsidRPr="00FA4264" w:rsidRDefault="00771B1F" w:rsidP="00FA4264">
            <w:pPr>
              <w:pStyle w:val="TAC"/>
            </w:pPr>
            <w:r w:rsidRPr="00FA4264">
              <w:t>implicitly cast to its unique element.</w:t>
            </w:r>
          </w:p>
        </w:tc>
      </w:tr>
      <w:tr w:rsidR="00771B1F" w:rsidRPr="00FA4264" w14:paraId="7F069787" w14:textId="77777777" w:rsidTr="00FA4264">
        <w:tblPrEx>
          <w:tblCellMar>
            <w:top w:w="0" w:type="dxa"/>
            <w:bottom w:w="0" w:type="dxa"/>
          </w:tblCellMar>
        </w:tblPrEx>
        <w:trPr>
          <w:cantSplit/>
        </w:trPr>
        <w:tc>
          <w:tcPr>
            <w:tcW w:w="4039" w:type="dxa"/>
          </w:tcPr>
          <w:p w14:paraId="60181191" w14:textId="77777777" w:rsidR="00771B1F" w:rsidRPr="00FA4264" w:rsidRDefault="00771B1F" w:rsidP="00FA4264">
            <w:pPr>
              <w:pStyle w:val="TAL"/>
            </w:pPr>
            <w:r w:rsidRPr="00FA4264">
              <w:t>vector dot product</w:t>
            </w:r>
          </w:p>
        </w:tc>
        <w:tc>
          <w:tcPr>
            <w:tcW w:w="4962" w:type="dxa"/>
          </w:tcPr>
          <w:p w14:paraId="1666C0FE" w14:textId="77777777" w:rsidR="00771B1F" w:rsidRPr="00FA4264" w:rsidRDefault="00771B1F" w:rsidP="00FA4264">
            <w:pPr>
              <w:pStyle w:val="TAC"/>
            </w:pPr>
            <w:r w:rsidRPr="00FA4264">
              <w:t>u</w:t>
            </w:r>
            <w:r w:rsidRPr="00FA4264">
              <w:rPr>
                <w:vertAlign w:val="superscript"/>
              </w:rPr>
              <w:t>T</w:t>
            </w:r>
            <w:r w:rsidRPr="00FA4264">
              <w:sym w:font="Symbol" w:char="F0D7"/>
            </w:r>
            <w:r w:rsidRPr="00FA4264">
              <w:t>v for column vectors, and u</w:t>
            </w:r>
            <w:r w:rsidRPr="00FA4264">
              <w:sym w:font="Symbol" w:char="F0D7"/>
            </w:r>
            <w:r w:rsidRPr="00FA4264">
              <w:t>v</w:t>
            </w:r>
            <w:r w:rsidRPr="00FA4264">
              <w:rPr>
                <w:vertAlign w:val="superscript"/>
              </w:rPr>
              <w:t>T</w:t>
            </w:r>
            <w:r w:rsidRPr="00FA4264">
              <w:t xml:space="preserve"> for line vectors</w:t>
            </w:r>
          </w:p>
        </w:tc>
      </w:tr>
      <w:tr w:rsidR="00771B1F" w:rsidRPr="00FA4264" w14:paraId="6634439F" w14:textId="77777777" w:rsidTr="00FA4264">
        <w:tblPrEx>
          <w:tblCellMar>
            <w:top w:w="0" w:type="dxa"/>
            <w:bottom w:w="0" w:type="dxa"/>
          </w:tblCellMar>
        </w:tblPrEx>
        <w:trPr>
          <w:cantSplit/>
        </w:trPr>
        <w:tc>
          <w:tcPr>
            <w:tcW w:w="4039" w:type="dxa"/>
          </w:tcPr>
          <w:p w14:paraId="3AF00C48" w14:textId="77777777" w:rsidR="00771B1F" w:rsidRPr="00FA4264" w:rsidRDefault="00771B1F" w:rsidP="00FA4264">
            <w:pPr>
              <w:pStyle w:val="TAL"/>
              <w:rPr>
                <w:lang w:val="fr-FR"/>
              </w:rPr>
            </w:pPr>
            <w:r w:rsidRPr="00FA4264">
              <w:rPr>
                <w:lang w:val="fr-FR"/>
              </w:rPr>
              <w:t>complex conjugate</w:t>
            </w:r>
          </w:p>
        </w:tc>
        <w:tc>
          <w:tcPr>
            <w:tcW w:w="4962" w:type="dxa"/>
          </w:tcPr>
          <w:p w14:paraId="2613F1E9" w14:textId="77777777" w:rsidR="00771B1F" w:rsidRPr="00FA4264" w:rsidRDefault="00771B1F" w:rsidP="00FA4264">
            <w:pPr>
              <w:pStyle w:val="TAC"/>
              <w:rPr>
                <w:lang w:val="fr-FR"/>
              </w:rPr>
            </w:pPr>
            <w:r w:rsidRPr="00FA4264">
              <w:rPr>
                <w:lang w:val="fr-FR"/>
              </w:rPr>
              <w:t>v</w:t>
            </w:r>
            <w:r w:rsidRPr="00FA4264">
              <w:rPr>
                <w:vertAlign w:val="superscript"/>
                <w:lang w:val="fr-FR"/>
              </w:rPr>
              <w:t>*</w:t>
            </w:r>
          </w:p>
        </w:tc>
      </w:tr>
      <w:tr w:rsidR="00771B1F" w:rsidRPr="00FA4264" w14:paraId="4BE9BD83" w14:textId="77777777" w:rsidTr="00FA4264">
        <w:tblPrEx>
          <w:tblCellMar>
            <w:top w:w="0" w:type="dxa"/>
            <w:bottom w:w="0" w:type="dxa"/>
          </w:tblCellMar>
        </w:tblPrEx>
        <w:trPr>
          <w:cantSplit/>
        </w:trPr>
        <w:tc>
          <w:tcPr>
            <w:tcW w:w="4039" w:type="dxa"/>
          </w:tcPr>
          <w:p w14:paraId="7E130BA4" w14:textId="77777777" w:rsidR="00771B1F" w:rsidRPr="00FA4264" w:rsidRDefault="00771B1F" w:rsidP="00FA4264">
            <w:pPr>
              <w:pStyle w:val="TAL"/>
            </w:pPr>
            <w:r w:rsidRPr="00FA4264">
              <w:t>matrix or vector Hermitian transpose</w:t>
            </w:r>
          </w:p>
        </w:tc>
        <w:tc>
          <w:tcPr>
            <w:tcW w:w="4962" w:type="dxa"/>
          </w:tcPr>
          <w:p w14:paraId="3BB28D76" w14:textId="77777777" w:rsidR="00771B1F" w:rsidRPr="00FA4264" w:rsidRDefault="00771B1F" w:rsidP="00FA4264">
            <w:pPr>
              <w:pStyle w:val="TAC"/>
            </w:pPr>
            <w:r w:rsidRPr="00FA4264">
              <w:t>v</w:t>
            </w:r>
            <w:r w:rsidRPr="00FA4264">
              <w:rPr>
                <w:vertAlign w:val="superscript"/>
              </w:rPr>
              <w:t>H</w:t>
            </w:r>
          </w:p>
        </w:tc>
      </w:tr>
      <w:tr w:rsidR="00771B1F" w:rsidRPr="00FA4264" w14:paraId="5C90E0C7" w14:textId="77777777" w:rsidTr="00FA4264">
        <w:tblPrEx>
          <w:tblCellMar>
            <w:top w:w="0" w:type="dxa"/>
            <w:bottom w:w="0" w:type="dxa"/>
          </w:tblCellMar>
        </w:tblPrEx>
        <w:trPr>
          <w:cantSplit/>
        </w:trPr>
        <w:tc>
          <w:tcPr>
            <w:tcW w:w="4039" w:type="dxa"/>
          </w:tcPr>
          <w:p w14:paraId="611815AB" w14:textId="77777777" w:rsidR="00771B1F" w:rsidRPr="00FA4264" w:rsidRDefault="00771B1F" w:rsidP="00FA4264">
            <w:pPr>
              <w:pStyle w:val="TAL"/>
            </w:pPr>
            <w:r w:rsidRPr="00FA4264">
              <w:t>real part and imaginary part of complex numbers.</w:t>
            </w:r>
          </w:p>
        </w:tc>
        <w:tc>
          <w:tcPr>
            <w:tcW w:w="4962" w:type="dxa"/>
            <w:vAlign w:val="center"/>
          </w:tcPr>
          <w:p w14:paraId="74041B1B" w14:textId="77777777" w:rsidR="00771B1F" w:rsidRPr="00FA4264" w:rsidRDefault="00771B1F" w:rsidP="00FA4264">
            <w:pPr>
              <w:pStyle w:val="TAC"/>
            </w:pPr>
            <w:r w:rsidRPr="00FA4264">
              <w:t>Re(x) and Im(x)</w:t>
            </w:r>
          </w:p>
        </w:tc>
      </w:tr>
      <w:tr w:rsidR="00771B1F" w:rsidRPr="00285A18" w14:paraId="359F14BB" w14:textId="77777777" w:rsidTr="00FA4264">
        <w:tblPrEx>
          <w:tblCellMar>
            <w:top w:w="0" w:type="dxa"/>
            <w:bottom w:w="0" w:type="dxa"/>
          </w:tblCellMar>
        </w:tblPrEx>
        <w:trPr>
          <w:cantSplit/>
        </w:trPr>
        <w:tc>
          <w:tcPr>
            <w:tcW w:w="4039" w:type="dxa"/>
          </w:tcPr>
          <w:p w14:paraId="3D0C29CE" w14:textId="77777777" w:rsidR="00771B1F" w:rsidRPr="00FA4264" w:rsidRDefault="00771B1F" w:rsidP="00FA4264">
            <w:pPr>
              <w:keepNext/>
              <w:keepLines/>
              <w:spacing w:after="0"/>
              <w:rPr>
                <w:rFonts w:ascii="Arial" w:hAnsi="Arial" w:hint="eastAsia"/>
                <w:sz w:val="18"/>
                <w:lang w:eastAsia="ja-JP"/>
              </w:rPr>
            </w:pPr>
            <w:r>
              <w:rPr>
                <w:rFonts w:ascii="Arial" w:eastAsia="Malgun Gothic" w:hAnsi="Arial" w:hint="eastAsia"/>
                <w:sz w:val="18"/>
                <w:lang w:eastAsia="ko-KR"/>
              </w:rPr>
              <w:t>Modulo operation (including negative value)</w:t>
            </w:r>
          </w:p>
          <w:p w14:paraId="16AC92D0" w14:textId="77777777" w:rsidR="00771B1F" w:rsidRPr="00FA4264" w:rsidRDefault="00771B1F" w:rsidP="00FA4264">
            <w:pPr>
              <w:keepNext/>
              <w:keepLines/>
              <w:spacing w:after="0"/>
              <w:rPr>
                <w:rFonts w:ascii="Arial" w:hAnsi="Arial" w:hint="eastAsia"/>
                <w:sz w:val="18"/>
                <w:lang w:eastAsia="ja-JP"/>
              </w:rPr>
            </w:pPr>
            <w:r w:rsidRPr="00FA4264">
              <w:rPr>
                <w:rFonts w:ascii="Arial" w:hAnsi="Arial"/>
                <w:position w:val="-10"/>
                <w:sz w:val="18"/>
              </w:rPr>
              <w:object w:dxaOrig="1320" w:dyaOrig="320" w14:anchorId="01122B25">
                <v:shape id="_x0000_i1034" type="#_x0000_t75" style="width:58.15pt;height:13.9pt" o:ole="">
                  <v:imagedata r:id="rId22" o:title=""/>
                </v:shape>
                <o:OLEObject Type="Embed" ProgID="Equation.3" ShapeID="_x0000_i1034" DrawAspect="Content" ObjectID="_1781368770" r:id="rId23"/>
              </w:object>
            </w:r>
          </w:p>
        </w:tc>
        <w:tc>
          <w:tcPr>
            <w:tcW w:w="4962" w:type="dxa"/>
            <w:vAlign w:val="center"/>
          </w:tcPr>
          <w:p w14:paraId="7588FA45" w14:textId="77777777" w:rsidR="00771B1F" w:rsidRDefault="00771B1F" w:rsidP="00FA4264">
            <w:pPr>
              <w:keepNext/>
              <w:keepLines/>
              <w:spacing w:after="0"/>
              <w:rPr>
                <w:rFonts w:ascii="Arial" w:eastAsia="Malgun Gothic" w:hAnsi="Arial" w:hint="eastAsia"/>
                <w:sz w:val="18"/>
                <w:lang w:eastAsia="ko-KR"/>
              </w:rPr>
            </w:pPr>
            <w:r w:rsidRPr="008377E3">
              <w:rPr>
                <w:rFonts w:ascii="Arial" w:eastAsia="Malgun Gothic" w:hAnsi="Arial"/>
                <w:sz w:val="18"/>
                <w:lang w:eastAsia="ko-KR"/>
              </w:rPr>
              <w:t xml:space="preserve">Let </w:t>
            </w:r>
            <w:r w:rsidRPr="00FA4264">
              <w:rPr>
                <w:rFonts w:ascii="Arial" w:hAnsi="Arial"/>
                <w:position w:val="-10"/>
                <w:sz w:val="18"/>
              </w:rPr>
              <w:object w:dxaOrig="200" w:dyaOrig="260" w14:anchorId="310DCF75">
                <v:shape id="_x0000_i1035" type="#_x0000_t75" style="width:8.65pt;height:11.25pt" o:ole="">
                  <v:imagedata r:id="rId24" o:title=""/>
                </v:shape>
                <o:OLEObject Type="Embed" ProgID="Equation.3" ShapeID="_x0000_i1035" DrawAspect="Content" ObjectID="_1781368771" r:id="rId25"/>
              </w:object>
            </w:r>
            <w:r w:rsidRPr="008377E3">
              <w:rPr>
                <w:rFonts w:ascii="Arial" w:eastAsia="Malgun Gothic" w:hAnsi="Arial"/>
                <w:sz w:val="18"/>
                <w:lang w:eastAsia="ko-KR"/>
              </w:rPr>
              <w:t xml:space="preserve"> be the integer quotient of </w:t>
            </w:r>
            <w:r w:rsidRPr="00FA4264">
              <w:rPr>
                <w:rFonts w:ascii="Arial" w:hAnsi="Arial"/>
                <w:position w:val="-6"/>
                <w:sz w:val="18"/>
              </w:rPr>
              <w:object w:dxaOrig="200" w:dyaOrig="220" w14:anchorId="79DC8B00">
                <v:shape id="_x0000_i1036" type="#_x0000_t75" style="width:8.65pt;height:9.4pt" o:ole="">
                  <v:imagedata r:id="rId26" o:title=""/>
                </v:shape>
                <o:OLEObject Type="Embed" ProgID="Equation.3" ShapeID="_x0000_i1036" DrawAspect="Content" ObjectID="_1781368772" r:id="rId27"/>
              </w:object>
            </w:r>
            <w:r w:rsidRPr="008377E3">
              <w:rPr>
                <w:rFonts w:ascii="Arial" w:eastAsia="Malgun Gothic" w:hAnsi="Arial"/>
                <w:sz w:val="18"/>
                <w:lang w:eastAsia="ko-KR"/>
              </w:rPr>
              <w:t xml:space="preserve"> and </w:t>
            </w:r>
            <w:r w:rsidRPr="00FA4264">
              <w:rPr>
                <w:rFonts w:ascii="Arial" w:hAnsi="Arial"/>
                <w:position w:val="-6"/>
                <w:sz w:val="18"/>
              </w:rPr>
              <w:object w:dxaOrig="279" w:dyaOrig="279" w14:anchorId="1CCD7FFE">
                <v:shape id="_x0000_i1037" type="#_x0000_t75" style="width:12.4pt;height:12pt" o:ole="">
                  <v:imagedata r:id="rId28" o:title=""/>
                </v:shape>
                <o:OLEObject Type="Embed" ProgID="Equation.3" ShapeID="_x0000_i1037" DrawAspect="Content" ObjectID="_1781368773" r:id="rId29"/>
              </w:object>
            </w:r>
            <w:r>
              <w:rPr>
                <w:rFonts w:ascii="Arial" w:eastAsia="Malgun Gothic" w:hAnsi="Arial" w:hint="eastAsia"/>
                <w:sz w:val="18"/>
                <w:lang w:eastAsia="ko-KR"/>
              </w:rPr>
              <w:t>,</w:t>
            </w:r>
          </w:p>
          <w:p w14:paraId="22F61890" w14:textId="77777777" w:rsidR="00771B1F" w:rsidRPr="008377E3" w:rsidRDefault="00771B1F" w:rsidP="00FA4264">
            <w:pPr>
              <w:keepNext/>
              <w:keepLines/>
              <w:spacing w:after="0"/>
              <w:rPr>
                <w:rFonts w:ascii="Arial" w:eastAsia="Malgun Gothic" w:hAnsi="Arial" w:hint="eastAsia"/>
                <w:sz w:val="18"/>
                <w:lang w:eastAsia="ko-KR"/>
              </w:rPr>
            </w:pPr>
            <w:r w:rsidRPr="00FA4264">
              <w:rPr>
                <w:rFonts w:ascii="Arial" w:hAnsi="Arial"/>
                <w:position w:val="-4"/>
                <w:sz w:val="18"/>
              </w:rPr>
              <w:object w:dxaOrig="240" w:dyaOrig="260" w14:anchorId="12B3EE3F">
                <v:shape id="_x0000_i1038" type="#_x0000_t75" style="width:10.5pt;height:11.25pt" o:ole="">
                  <v:imagedata r:id="rId30" o:title=""/>
                </v:shape>
                <o:OLEObject Type="Embed" ProgID="Equation.3" ShapeID="_x0000_i1038" DrawAspect="Content" ObjectID="_1781368774" r:id="rId31"/>
              </w:object>
            </w:r>
            <w:r w:rsidRPr="00FA4264">
              <w:rPr>
                <w:rFonts w:ascii="Arial" w:hAnsi="Arial" w:hint="eastAsia"/>
                <w:sz w:val="18"/>
              </w:rPr>
              <w:t>is integer</w:t>
            </w:r>
            <w:r>
              <w:rPr>
                <w:rFonts w:ascii="Arial" w:eastAsia="Malgun Gothic" w:hAnsi="Arial" w:hint="eastAsia"/>
                <w:sz w:val="18"/>
                <w:lang w:eastAsia="ko-KR"/>
              </w:rPr>
              <w:t xml:space="preserve">, </w:t>
            </w:r>
            <w:r w:rsidRPr="00FA4264">
              <w:rPr>
                <w:rFonts w:ascii="Arial" w:hAnsi="Arial"/>
                <w:position w:val="-4"/>
                <w:sz w:val="18"/>
              </w:rPr>
              <w:object w:dxaOrig="180" w:dyaOrig="200" w14:anchorId="1BC7987E">
                <v:shape id="_x0000_i1039" type="#_x0000_t75" style="width:7.9pt;height:8.65pt" o:ole="">
                  <v:imagedata r:id="rId32" o:title=""/>
                </v:shape>
                <o:OLEObject Type="Embed" ProgID="Equation.3" ShapeID="_x0000_i1039" DrawAspect="Content" ObjectID="_1781368775" r:id="rId33"/>
              </w:object>
            </w:r>
            <w:r w:rsidRPr="00FA4264">
              <w:rPr>
                <w:rFonts w:ascii="Arial" w:hAnsi="Arial" w:hint="eastAsia"/>
                <w:sz w:val="18"/>
              </w:rPr>
              <w:t>is remainder</w:t>
            </w:r>
            <w:r w:rsidRPr="008377E3">
              <w:rPr>
                <w:rFonts w:ascii="Arial" w:eastAsia="Malgun Gothic" w:hAnsi="Arial"/>
                <w:sz w:val="18"/>
                <w:lang w:eastAsia="ko-KR"/>
              </w:rPr>
              <w:t xml:space="preserve"> then</w:t>
            </w:r>
            <w:r>
              <w:rPr>
                <w:rFonts w:ascii="Arial" w:eastAsia="Malgun Gothic" w:hAnsi="Arial" w:hint="eastAsia"/>
                <w:sz w:val="18"/>
                <w:lang w:eastAsia="ko-KR"/>
              </w:rPr>
              <w:t xml:space="preserve"> </w:t>
            </w:r>
          </w:p>
          <w:p w14:paraId="56190A94" w14:textId="77777777" w:rsidR="00771B1F" w:rsidRPr="00285A18" w:rsidRDefault="00771B1F" w:rsidP="00FA4264">
            <w:pPr>
              <w:keepNext/>
              <w:keepLines/>
              <w:spacing w:after="0"/>
              <w:rPr>
                <w:rFonts w:ascii="Arial" w:eastAsia="Malgun Gothic" w:hAnsi="Arial" w:hint="eastAsia"/>
                <w:sz w:val="18"/>
                <w:lang w:eastAsia="ko-KR"/>
              </w:rPr>
            </w:pPr>
            <w:r w:rsidRPr="00FA4264">
              <w:rPr>
                <w:rFonts w:ascii="Arial" w:hAnsi="Arial"/>
                <w:position w:val="-54"/>
                <w:sz w:val="18"/>
              </w:rPr>
              <w:object w:dxaOrig="1460" w:dyaOrig="1200" w14:anchorId="5331D6B0">
                <v:shape id="_x0000_i1040" type="#_x0000_t75" style="width:64.15pt;height:51.75pt" o:ole="">
                  <v:imagedata r:id="rId34" o:title=""/>
                </v:shape>
                <o:OLEObject Type="Embed" ProgID="Equation.3" ShapeID="_x0000_i1040" DrawAspect="Content" ObjectID="_1781368776" r:id="rId35"/>
              </w:object>
            </w:r>
            <w:r>
              <w:rPr>
                <w:rFonts w:ascii="Arial" w:eastAsia="Malgun Gothic" w:hAnsi="Arial" w:hint="eastAsia"/>
                <w:sz w:val="18"/>
                <w:lang w:eastAsia="ko-KR"/>
              </w:rPr>
              <w:t>,</w:t>
            </w:r>
            <w:r w:rsidRPr="00FA4264">
              <w:rPr>
                <w:rFonts w:ascii="Arial" w:hAnsi="Arial" w:hint="eastAsia"/>
                <w:sz w:val="18"/>
              </w:rPr>
              <w:t xml:space="preserve"> where</w:t>
            </w:r>
            <w:r w:rsidRPr="00FA4264">
              <w:rPr>
                <w:rFonts w:ascii="Arial" w:hAnsi="Arial"/>
                <w:position w:val="-12"/>
                <w:sz w:val="18"/>
              </w:rPr>
              <w:object w:dxaOrig="1140" w:dyaOrig="360" w14:anchorId="3A0611A1">
                <v:shape id="_x0000_i1041" type="#_x0000_t75" style="width:46.9pt;height:15pt" o:ole="">
                  <v:imagedata r:id="rId36" o:title=""/>
                </v:shape>
                <o:OLEObject Type="Embed" ProgID="Equation.3" ShapeID="_x0000_i1041" DrawAspect="Content" ObjectID="_1781368777" r:id="rId37"/>
              </w:object>
            </w:r>
            <w:r w:rsidRPr="00FA4264">
              <w:rPr>
                <w:rFonts w:ascii="Arial" w:hAnsi="Arial" w:hint="eastAsia"/>
                <w:sz w:val="18"/>
              </w:rPr>
              <w:t xml:space="preserve"> </w:t>
            </w:r>
            <w:r>
              <w:rPr>
                <w:rFonts w:ascii="Arial" w:eastAsia="Malgun Gothic" w:hAnsi="Arial" w:hint="eastAsia"/>
                <w:sz w:val="18"/>
                <w:lang w:eastAsia="ko-KR"/>
              </w:rPr>
              <w:t xml:space="preserve">for all </w:t>
            </w:r>
            <w:r w:rsidRPr="00FA4264">
              <w:rPr>
                <w:rFonts w:ascii="Arial" w:hAnsi="Arial"/>
                <w:position w:val="-6"/>
                <w:sz w:val="18"/>
              </w:rPr>
              <w:object w:dxaOrig="200" w:dyaOrig="220" w14:anchorId="15DF125A">
                <v:shape id="_x0000_i1042" type="#_x0000_t75" style="width:8.65pt;height:9.4pt" o:ole="">
                  <v:imagedata r:id="rId26" o:title=""/>
                </v:shape>
                <o:OLEObject Type="Embed" ProgID="Equation.3" ShapeID="_x0000_i1042" DrawAspect="Content" ObjectID="_1781368778" r:id="rId38"/>
              </w:object>
            </w:r>
            <w:r>
              <w:rPr>
                <w:rFonts w:ascii="Arial" w:eastAsia="Malgun Gothic" w:hAnsi="Arial" w:hint="eastAsia"/>
                <w:sz w:val="18"/>
                <w:lang w:eastAsia="ko-KR"/>
              </w:rPr>
              <w:t xml:space="preserve">and </w:t>
            </w:r>
            <w:r w:rsidRPr="00FA4264">
              <w:rPr>
                <w:rFonts w:ascii="Arial" w:hAnsi="Arial"/>
                <w:position w:val="-6"/>
                <w:sz w:val="18"/>
              </w:rPr>
              <w:object w:dxaOrig="279" w:dyaOrig="279" w14:anchorId="29CFB766">
                <v:shape id="_x0000_i1043" type="#_x0000_t75" style="width:12.4pt;height:12pt" o:ole="">
                  <v:imagedata r:id="rId39" o:title=""/>
                </v:shape>
                <o:OLEObject Type="Embed" ProgID="Equation.3" ShapeID="_x0000_i1043" DrawAspect="Content" ObjectID="_1781368779" r:id="rId40"/>
              </w:object>
            </w:r>
          </w:p>
          <w:p w14:paraId="19B7A76F" w14:textId="77777777" w:rsidR="00771B1F" w:rsidRPr="00285A18" w:rsidRDefault="00771B1F" w:rsidP="00FA4264">
            <w:pPr>
              <w:keepNext/>
              <w:keepLines/>
              <w:spacing w:after="0"/>
              <w:rPr>
                <w:rFonts w:ascii="Arial" w:eastAsia="Malgun Gothic" w:hAnsi="Arial"/>
                <w:sz w:val="18"/>
                <w:lang w:eastAsia="ko-KR"/>
              </w:rPr>
            </w:pPr>
            <w:r w:rsidRPr="00FA4264">
              <w:rPr>
                <w:rFonts w:ascii="Arial" w:hAnsi="Arial" w:hint="eastAsia"/>
                <w:sz w:val="18"/>
              </w:rPr>
              <w:t>(</w:t>
            </w:r>
            <w:r>
              <w:rPr>
                <w:rFonts w:ascii="Arial" w:eastAsia="Malgun Gothic" w:hAnsi="Arial" w:hint="eastAsia"/>
                <w:sz w:val="18"/>
                <w:lang w:eastAsia="ko-KR"/>
              </w:rPr>
              <w:t xml:space="preserve">Note that </w:t>
            </w:r>
            <w:r w:rsidRPr="00FA4264">
              <w:rPr>
                <w:rFonts w:ascii="Arial" w:hAnsi="Arial"/>
                <w:position w:val="-12"/>
                <w:sz w:val="18"/>
              </w:rPr>
              <w:object w:dxaOrig="340" w:dyaOrig="360" w14:anchorId="20BBA072">
                <v:shape id="_x0000_i1044" type="#_x0000_t75" style="width:13.15pt;height:14.25pt" o:ole="">
                  <v:imagedata r:id="rId41" o:title=""/>
                </v:shape>
                <o:OLEObject Type="Embed" ProgID="Equation.3" ShapeID="_x0000_i1044" DrawAspect="Content" ObjectID="_1781368780" r:id="rId42"/>
              </w:object>
            </w:r>
            <w:r w:rsidRPr="00FA4264">
              <w:rPr>
                <w:rFonts w:ascii="Arial" w:hAnsi="Arial" w:hint="eastAsia"/>
                <w:sz w:val="18"/>
              </w:rPr>
              <w:t xml:space="preserve"> is floor operation to </w:t>
            </w:r>
            <w:r w:rsidRPr="00FA4264">
              <w:rPr>
                <w:rFonts w:ascii="Arial" w:hAnsi="Arial"/>
                <w:sz w:val="18"/>
              </w:rPr>
              <w:t xml:space="preserve">round the elements of </w:t>
            </w:r>
            <w:r w:rsidRPr="00FA4264">
              <w:rPr>
                <w:rFonts w:ascii="Arial" w:hAnsi="Arial"/>
                <w:position w:val="-2"/>
                <w:sz w:val="18"/>
              </w:rPr>
              <w:object w:dxaOrig="180" w:dyaOrig="180" w14:anchorId="5906E777">
                <v:shape id="_x0000_i1045" type="#_x0000_t75" style="width:7.15pt;height:7.15pt" o:ole="">
                  <v:imagedata r:id="rId43" o:title=""/>
                </v:shape>
                <o:OLEObject Type="Embed" ProgID="Equation.3" ShapeID="_x0000_i1045" DrawAspect="Content" ObjectID="_1781368781" r:id="rId44"/>
              </w:object>
            </w:r>
            <w:r w:rsidRPr="00FA4264">
              <w:rPr>
                <w:rFonts w:ascii="Arial" w:hAnsi="Arial"/>
                <w:sz w:val="18"/>
              </w:rPr>
              <w:t xml:space="preserve"> to the nearest integers</w:t>
            </w:r>
            <w:r w:rsidRPr="00FA4264">
              <w:rPr>
                <w:rFonts w:ascii="Arial" w:hAnsi="Arial" w:hint="eastAsia"/>
                <w:sz w:val="18"/>
              </w:rPr>
              <w:t xml:space="preserve"> </w:t>
            </w:r>
            <w:r w:rsidRPr="00FA4264">
              <w:rPr>
                <w:rFonts w:ascii="Arial" w:hAnsi="Arial"/>
                <w:sz w:val="18"/>
              </w:rPr>
              <w:t>towards minus infin</w:t>
            </w:r>
            <w:r w:rsidRPr="00FA4264">
              <w:rPr>
                <w:rFonts w:ascii="Arial" w:hAnsi="Arial"/>
                <w:sz w:val="18"/>
              </w:rPr>
              <w:t>i</w:t>
            </w:r>
            <w:r w:rsidRPr="00FA4264">
              <w:rPr>
                <w:rFonts w:ascii="Arial" w:hAnsi="Arial"/>
                <w:sz w:val="18"/>
              </w:rPr>
              <w:t>ty</w:t>
            </w:r>
            <w:r w:rsidRPr="00FA4264">
              <w:rPr>
                <w:rFonts w:ascii="Arial" w:hAnsi="Arial" w:hint="eastAsia"/>
                <w:sz w:val="18"/>
              </w:rPr>
              <w:t>)</w:t>
            </w:r>
          </w:p>
        </w:tc>
      </w:tr>
    </w:tbl>
    <w:p w14:paraId="32EB27BF" w14:textId="77777777" w:rsidR="00771B1F" w:rsidRDefault="00771B1F" w:rsidP="00771B1F"/>
    <w:p w14:paraId="02608DC0" w14:textId="77777777" w:rsidR="00771B1F" w:rsidRPr="00771B1F" w:rsidRDefault="00771B1F" w:rsidP="00771B1F">
      <w:pPr>
        <w:rPr>
          <w:lang w:eastAsia="ja-JP"/>
        </w:rPr>
      </w:pPr>
    </w:p>
    <w:p w14:paraId="4D2ABD8A" w14:textId="77777777" w:rsidR="003C3971" w:rsidRDefault="00080512" w:rsidP="000A0CC0">
      <w:pPr>
        <w:pStyle w:val="Heading8"/>
        <w:rPr>
          <w:rFonts w:hint="eastAsia"/>
          <w:lang w:eastAsia="ja-JP"/>
        </w:rPr>
      </w:pPr>
      <w:bookmarkStart w:id="66" w:name="_Toc499501255"/>
      <w:bookmarkStart w:id="67" w:name="historyclause"/>
      <w:bookmarkStart w:id="68" w:name="_Toc146793980"/>
      <w:r w:rsidRPr="00586E27">
        <w:lastRenderedPageBreak/>
        <w:t xml:space="preserve">Annex </w:t>
      </w:r>
      <w:r w:rsidR="00771B1F">
        <w:rPr>
          <w:rFonts w:hint="eastAsia"/>
          <w:lang w:eastAsia="ja-JP"/>
        </w:rPr>
        <w:t>B</w:t>
      </w:r>
      <w:r w:rsidRPr="00586E27">
        <w:t xml:space="preserve"> (informative):</w:t>
      </w:r>
      <w:r w:rsidRPr="00586E27">
        <w:br/>
        <w:t>Change history</w:t>
      </w:r>
      <w:bookmarkEnd w:id="66"/>
      <w:bookmarkEnd w:id="68"/>
    </w:p>
    <w:bookmarkEnd w:id="67"/>
    <w:p w14:paraId="7BB63937" w14:textId="77777777" w:rsidR="001E1BB6" w:rsidRPr="002C343A" w:rsidRDefault="001E1BB6" w:rsidP="00AC3B76">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1E1BB6" w:rsidRPr="00651926" w14:paraId="4683CDB9" w14:textId="77777777" w:rsidTr="00857AF6">
        <w:tblPrEx>
          <w:tblCellMar>
            <w:top w:w="0" w:type="dxa"/>
            <w:bottom w:w="0" w:type="dxa"/>
          </w:tblCellMar>
        </w:tblPrEx>
        <w:trPr>
          <w:cantSplit/>
        </w:trPr>
        <w:tc>
          <w:tcPr>
            <w:tcW w:w="9639" w:type="dxa"/>
            <w:gridSpan w:val="8"/>
            <w:tcBorders>
              <w:bottom w:val="nil"/>
            </w:tcBorders>
            <w:shd w:val="solid" w:color="FFFFFF" w:fill="auto"/>
          </w:tcPr>
          <w:p w14:paraId="18BDDAE9" w14:textId="77777777" w:rsidR="001E1BB6" w:rsidRPr="00651926" w:rsidRDefault="001E1BB6" w:rsidP="00857AF6">
            <w:pPr>
              <w:pStyle w:val="TAL"/>
              <w:jc w:val="center"/>
              <w:rPr>
                <w:b/>
                <w:sz w:val="16"/>
              </w:rPr>
            </w:pPr>
            <w:r w:rsidRPr="00651926">
              <w:rPr>
                <w:b/>
              </w:rPr>
              <w:t>Change history</w:t>
            </w:r>
          </w:p>
        </w:tc>
      </w:tr>
      <w:tr w:rsidR="001E1BB6" w:rsidRPr="00651926" w14:paraId="5428CCAC" w14:textId="77777777" w:rsidTr="00F95EFB">
        <w:tblPrEx>
          <w:tblCellMar>
            <w:top w:w="0" w:type="dxa"/>
            <w:bottom w:w="0" w:type="dxa"/>
          </w:tblCellMar>
        </w:tblPrEx>
        <w:tc>
          <w:tcPr>
            <w:tcW w:w="800" w:type="dxa"/>
            <w:shd w:val="pct10" w:color="auto" w:fill="FFFFFF"/>
          </w:tcPr>
          <w:p w14:paraId="49780B12" w14:textId="77777777" w:rsidR="001E1BB6" w:rsidRPr="00651926" w:rsidRDefault="001E1BB6" w:rsidP="00857AF6">
            <w:pPr>
              <w:pStyle w:val="TAL"/>
              <w:rPr>
                <w:b/>
                <w:sz w:val="16"/>
              </w:rPr>
            </w:pPr>
            <w:r w:rsidRPr="00651926">
              <w:rPr>
                <w:b/>
                <w:sz w:val="16"/>
              </w:rPr>
              <w:t>Date</w:t>
            </w:r>
          </w:p>
        </w:tc>
        <w:tc>
          <w:tcPr>
            <w:tcW w:w="901" w:type="dxa"/>
            <w:shd w:val="pct10" w:color="auto" w:fill="FFFFFF"/>
          </w:tcPr>
          <w:p w14:paraId="1D4D9BB7" w14:textId="77777777" w:rsidR="001E1BB6" w:rsidRPr="00651926" w:rsidRDefault="001E1BB6" w:rsidP="00857AF6">
            <w:pPr>
              <w:pStyle w:val="TAL"/>
              <w:rPr>
                <w:b/>
                <w:sz w:val="16"/>
              </w:rPr>
            </w:pPr>
            <w:r w:rsidRPr="00651926">
              <w:rPr>
                <w:b/>
                <w:sz w:val="16"/>
              </w:rPr>
              <w:t>Meeting</w:t>
            </w:r>
          </w:p>
        </w:tc>
        <w:tc>
          <w:tcPr>
            <w:tcW w:w="1134" w:type="dxa"/>
            <w:shd w:val="pct10" w:color="auto" w:fill="FFFFFF"/>
          </w:tcPr>
          <w:p w14:paraId="455B7DB8" w14:textId="77777777" w:rsidR="001E1BB6" w:rsidRPr="00651926" w:rsidRDefault="001E1BB6" w:rsidP="00857AF6">
            <w:pPr>
              <w:pStyle w:val="TAL"/>
              <w:rPr>
                <w:b/>
                <w:sz w:val="16"/>
              </w:rPr>
            </w:pPr>
            <w:r w:rsidRPr="00651926">
              <w:rPr>
                <w:b/>
                <w:sz w:val="16"/>
              </w:rPr>
              <w:t>TDoc</w:t>
            </w:r>
          </w:p>
        </w:tc>
        <w:tc>
          <w:tcPr>
            <w:tcW w:w="567" w:type="dxa"/>
            <w:shd w:val="pct10" w:color="auto" w:fill="FFFFFF"/>
          </w:tcPr>
          <w:p w14:paraId="61F2C532" w14:textId="77777777" w:rsidR="001E1BB6" w:rsidRPr="00651926" w:rsidRDefault="001E1BB6" w:rsidP="00857AF6">
            <w:pPr>
              <w:pStyle w:val="TAL"/>
              <w:rPr>
                <w:b/>
                <w:sz w:val="16"/>
              </w:rPr>
            </w:pPr>
            <w:r w:rsidRPr="00651926">
              <w:rPr>
                <w:b/>
                <w:sz w:val="16"/>
              </w:rPr>
              <w:t>CR</w:t>
            </w:r>
          </w:p>
        </w:tc>
        <w:tc>
          <w:tcPr>
            <w:tcW w:w="426" w:type="dxa"/>
            <w:shd w:val="pct10" w:color="auto" w:fill="FFFFFF"/>
          </w:tcPr>
          <w:p w14:paraId="398408B3" w14:textId="77777777" w:rsidR="001E1BB6" w:rsidRPr="00651926" w:rsidRDefault="001E1BB6" w:rsidP="00857AF6">
            <w:pPr>
              <w:pStyle w:val="TAL"/>
              <w:rPr>
                <w:b/>
                <w:sz w:val="16"/>
              </w:rPr>
            </w:pPr>
            <w:r w:rsidRPr="00651926">
              <w:rPr>
                <w:b/>
                <w:sz w:val="16"/>
              </w:rPr>
              <w:t>Rev</w:t>
            </w:r>
          </w:p>
        </w:tc>
        <w:tc>
          <w:tcPr>
            <w:tcW w:w="425" w:type="dxa"/>
            <w:shd w:val="pct10" w:color="auto" w:fill="FFFFFF"/>
          </w:tcPr>
          <w:p w14:paraId="194E8655" w14:textId="77777777" w:rsidR="001E1BB6" w:rsidRPr="00651926" w:rsidRDefault="001E1BB6" w:rsidP="00857AF6">
            <w:pPr>
              <w:pStyle w:val="TAL"/>
              <w:rPr>
                <w:b/>
                <w:sz w:val="16"/>
              </w:rPr>
            </w:pPr>
            <w:r w:rsidRPr="00651926">
              <w:rPr>
                <w:b/>
                <w:sz w:val="16"/>
              </w:rPr>
              <w:t>Cat</w:t>
            </w:r>
          </w:p>
        </w:tc>
        <w:tc>
          <w:tcPr>
            <w:tcW w:w="4678" w:type="dxa"/>
            <w:shd w:val="pct10" w:color="auto" w:fill="FFFFFF"/>
          </w:tcPr>
          <w:p w14:paraId="74843368" w14:textId="77777777" w:rsidR="001E1BB6" w:rsidRPr="00651926" w:rsidRDefault="001E1BB6" w:rsidP="00857AF6">
            <w:pPr>
              <w:pStyle w:val="TAL"/>
              <w:rPr>
                <w:b/>
                <w:sz w:val="16"/>
              </w:rPr>
            </w:pPr>
            <w:r w:rsidRPr="00651926">
              <w:rPr>
                <w:b/>
                <w:sz w:val="16"/>
              </w:rPr>
              <w:t>Subject/Comment</w:t>
            </w:r>
          </w:p>
        </w:tc>
        <w:tc>
          <w:tcPr>
            <w:tcW w:w="708" w:type="dxa"/>
            <w:shd w:val="pct10" w:color="auto" w:fill="FFFFFF"/>
          </w:tcPr>
          <w:p w14:paraId="0EB51665" w14:textId="77777777" w:rsidR="001E1BB6" w:rsidRPr="00651926" w:rsidRDefault="001E1BB6" w:rsidP="00857AF6">
            <w:pPr>
              <w:pStyle w:val="TAL"/>
              <w:rPr>
                <w:b/>
                <w:sz w:val="16"/>
              </w:rPr>
            </w:pPr>
            <w:r w:rsidRPr="00651926">
              <w:rPr>
                <w:b/>
                <w:sz w:val="16"/>
              </w:rPr>
              <w:t>New version</w:t>
            </w:r>
          </w:p>
        </w:tc>
      </w:tr>
      <w:tr w:rsidR="001E1BB6" w:rsidRPr="00651926" w14:paraId="59E84D72" w14:textId="77777777" w:rsidTr="00F95EFB">
        <w:tblPrEx>
          <w:tblCellMar>
            <w:top w:w="0" w:type="dxa"/>
            <w:bottom w:w="0" w:type="dxa"/>
          </w:tblCellMar>
        </w:tblPrEx>
        <w:tc>
          <w:tcPr>
            <w:tcW w:w="800" w:type="dxa"/>
            <w:shd w:val="solid" w:color="FFFFFF" w:fill="auto"/>
          </w:tcPr>
          <w:p w14:paraId="3C40D43A" w14:textId="77777777" w:rsidR="001E1BB6" w:rsidRPr="00651926" w:rsidRDefault="001E1BB6" w:rsidP="00857AF6">
            <w:pPr>
              <w:pStyle w:val="TAC"/>
              <w:rPr>
                <w:sz w:val="16"/>
                <w:szCs w:val="16"/>
              </w:rPr>
            </w:pPr>
            <w:r w:rsidRPr="00651926">
              <w:rPr>
                <w:sz w:val="16"/>
                <w:szCs w:val="16"/>
              </w:rPr>
              <w:t>2017-05</w:t>
            </w:r>
          </w:p>
        </w:tc>
        <w:tc>
          <w:tcPr>
            <w:tcW w:w="901" w:type="dxa"/>
            <w:shd w:val="solid" w:color="FFFFFF" w:fill="auto"/>
          </w:tcPr>
          <w:p w14:paraId="1E1A8492" w14:textId="77777777" w:rsidR="001E1BB6" w:rsidRPr="00651926" w:rsidRDefault="00661D82" w:rsidP="00857AF6">
            <w:pPr>
              <w:pStyle w:val="TAC"/>
              <w:rPr>
                <w:sz w:val="16"/>
                <w:szCs w:val="16"/>
              </w:rPr>
            </w:pPr>
            <w:r w:rsidRPr="00651926">
              <w:rPr>
                <w:rFonts w:cs="Arial"/>
                <w:sz w:val="16"/>
                <w:szCs w:val="16"/>
              </w:rPr>
              <w:t>RAN1#89</w:t>
            </w:r>
          </w:p>
        </w:tc>
        <w:tc>
          <w:tcPr>
            <w:tcW w:w="1134" w:type="dxa"/>
            <w:shd w:val="solid" w:color="FFFFFF" w:fill="auto"/>
          </w:tcPr>
          <w:p w14:paraId="7A5CA429" w14:textId="77777777" w:rsidR="001E1BB6" w:rsidRPr="00651926" w:rsidRDefault="00661D82" w:rsidP="00857AF6">
            <w:pPr>
              <w:pStyle w:val="TAC"/>
              <w:rPr>
                <w:sz w:val="16"/>
                <w:szCs w:val="16"/>
              </w:rPr>
            </w:pPr>
            <w:r w:rsidRPr="00651926">
              <w:rPr>
                <w:sz w:val="16"/>
                <w:szCs w:val="16"/>
              </w:rPr>
              <w:t>R1-1708435</w:t>
            </w:r>
          </w:p>
        </w:tc>
        <w:tc>
          <w:tcPr>
            <w:tcW w:w="567" w:type="dxa"/>
            <w:shd w:val="solid" w:color="FFFFFF" w:fill="auto"/>
          </w:tcPr>
          <w:p w14:paraId="4F12B1E7" w14:textId="77777777" w:rsidR="001E1BB6" w:rsidRPr="00651926" w:rsidRDefault="001E1BB6" w:rsidP="00857AF6">
            <w:pPr>
              <w:pStyle w:val="TAL"/>
              <w:rPr>
                <w:sz w:val="16"/>
                <w:szCs w:val="16"/>
              </w:rPr>
            </w:pPr>
          </w:p>
        </w:tc>
        <w:tc>
          <w:tcPr>
            <w:tcW w:w="426" w:type="dxa"/>
            <w:shd w:val="solid" w:color="FFFFFF" w:fill="auto"/>
          </w:tcPr>
          <w:p w14:paraId="1B3FD23F" w14:textId="77777777" w:rsidR="001E1BB6" w:rsidRPr="00651926" w:rsidRDefault="001E1BB6" w:rsidP="00857AF6">
            <w:pPr>
              <w:pStyle w:val="TAR"/>
              <w:rPr>
                <w:sz w:val="16"/>
                <w:szCs w:val="16"/>
              </w:rPr>
            </w:pPr>
          </w:p>
        </w:tc>
        <w:tc>
          <w:tcPr>
            <w:tcW w:w="425" w:type="dxa"/>
            <w:shd w:val="solid" w:color="FFFFFF" w:fill="auto"/>
          </w:tcPr>
          <w:p w14:paraId="7A7180DE" w14:textId="77777777" w:rsidR="001E1BB6" w:rsidRPr="00651926" w:rsidRDefault="001E1BB6" w:rsidP="00857AF6">
            <w:pPr>
              <w:pStyle w:val="TAC"/>
              <w:rPr>
                <w:sz w:val="16"/>
                <w:szCs w:val="16"/>
              </w:rPr>
            </w:pPr>
          </w:p>
        </w:tc>
        <w:tc>
          <w:tcPr>
            <w:tcW w:w="4678" w:type="dxa"/>
            <w:shd w:val="solid" w:color="FFFFFF" w:fill="auto"/>
          </w:tcPr>
          <w:p w14:paraId="6F69B783" w14:textId="77777777" w:rsidR="001E1BB6" w:rsidRPr="00651926" w:rsidRDefault="001E1BB6" w:rsidP="00857AF6">
            <w:pPr>
              <w:pStyle w:val="TAL"/>
              <w:rPr>
                <w:sz w:val="16"/>
                <w:szCs w:val="16"/>
              </w:rPr>
            </w:pPr>
            <w:r w:rsidRPr="00651926">
              <w:rPr>
                <w:sz w:val="16"/>
                <w:szCs w:val="16"/>
              </w:rPr>
              <w:t>Draft skeleton</w:t>
            </w:r>
          </w:p>
        </w:tc>
        <w:tc>
          <w:tcPr>
            <w:tcW w:w="708" w:type="dxa"/>
            <w:shd w:val="solid" w:color="FFFFFF" w:fill="auto"/>
          </w:tcPr>
          <w:p w14:paraId="45B207F6" w14:textId="77777777" w:rsidR="001E1BB6" w:rsidRPr="00651926" w:rsidRDefault="001E1BB6" w:rsidP="00857AF6">
            <w:pPr>
              <w:pStyle w:val="TAC"/>
              <w:rPr>
                <w:sz w:val="16"/>
                <w:szCs w:val="16"/>
              </w:rPr>
            </w:pPr>
            <w:r w:rsidRPr="00651926">
              <w:rPr>
                <w:sz w:val="16"/>
                <w:szCs w:val="16"/>
              </w:rPr>
              <w:t>0.0.0</w:t>
            </w:r>
          </w:p>
        </w:tc>
      </w:tr>
      <w:tr w:rsidR="008D20E8" w:rsidRPr="00651926" w14:paraId="5C7375C1" w14:textId="77777777" w:rsidTr="00F95EFB">
        <w:tblPrEx>
          <w:tblCellMar>
            <w:top w:w="0" w:type="dxa"/>
            <w:bottom w:w="0" w:type="dxa"/>
          </w:tblCellMar>
        </w:tblPrEx>
        <w:tc>
          <w:tcPr>
            <w:tcW w:w="800" w:type="dxa"/>
            <w:shd w:val="solid" w:color="FFFFFF" w:fill="auto"/>
          </w:tcPr>
          <w:p w14:paraId="3FEFE987" w14:textId="77777777" w:rsidR="008D20E8" w:rsidRPr="00651926" w:rsidRDefault="00661D82" w:rsidP="00857AF6">
            <w:pPr>
              <w:pStyle w:val="TAC"/>
              <w:rPr>
                <w:rFonts w:hint="eastAsia"/>
                <w:sz w:val="16"/>
                <w:szCs w:val="16"/>
                <w:lang w:eastAsia="ja-JP"/>
              </w:rPr>
            </w:pPr>
            <w:r w:rsidRPr="00651926">
              <w:rPr>
                <w:rFonts w:hint="eastAsia"/>
                <w:sz w:val="16"/>
                <w:szCs w:val="16"/>
                <w:lang w:eastAsia="ja-JP"/>
              </w:rPr>
              <w:t>2017-07</w:t>
            </w:r>
          </w:p>
        </w:tc>
        <w:tc>
          <w:tcPr>
            <w:tcW w:w="901" w:type="dxa"/>
            <w:shd w:val="solid" w:color="FFFFFF" w:fill="auto"/>
          </w:tcPr>
          <w:p w14:paraId="71DEB515" w14:textId="77777777" w:rsidR="008D20E8" w:rsidRPr="00651926" w:rsidRDefault="00661D82" w:rsidP="00857AF6">
            <w:pPr>
              <w:pStyle w:val="TAC"/>
              <w:rPr>
                <w:sz w:val="16"/>
                <w:szCs w:val="16"/>
              </w:rPr>
            </w:pPr>
            <w:r w:rsidRPr="00651926">
              <w:rPr>
                <w:rFonts w:cs="Arial"/>
                <w:sz w:val="16"/>
                <w:szCs w:val="16"/>
              </w:rPr>
              <w:t>AH_1706</w:t>
            </w:r>
          </w:p>
        </w:tc>
        <w:tc>
          <w:tcPr>
            <w:tcW w:w="1134" w:type="dxa"/>
            <w:shd w:val="solid" w:color="FFFFFF" w:fill="auto"/>
          </w:tcPr>
          <w:p w14:paraId="07D5ED0E" w14:textId="77777777" w:rsidR="008D20E8" w:rsidRPr="00651926" w:rsidRDefault="00661D82" w:rsidP="00857AF6">
            <w:pPr>
              <w:pStyle w:val="TAC"/>
              <w:rPr>
                <w:sz w:val="16"/>
                <w:szCs w:val="16"/>
              </w:rPr>
            </w:pPr>
            <w:r w:rsidRPr="00651926">
              <w:rPr>
                <w:rFonts w:cs="Arial"/>
                <w:color w:val="000000"/>
                <w:sz w:val="16"/>
                <w:szCs w:val="16"/>
              </w:rPr>
              <w:t>R1-1712012</w:t>
            </w:r>
          </w:p>
        </w:tc>
        <w:tc>
          <w:tcPr>
            <w:tcW w:w="567" w:type="dxa"/>
            <w:shd w:val="solid" w:color="FFFFFF" w:fill="auto"/>
          </w:tcPr>
          <w:p w14:paraId="34F3E078" w14:textId="77777777" w:rsidR="008D20E8" w:rsidRPr="00651926" w:rsidRDefault="008D20E8" w:rsidP="00857AF6">
            <w:pPr>
              <w:pStyle w:val="TAL"/>
              <w:rPr>
                <w:sz w:val="16"/>
                <w:szCs w:val="16"/>
              </w:rPr>
            </w:pPr>
          </w:p>
        </w:tc>
        <w:tc>
          <w:tcPr>
            <w:tcW w:w="426" w:type="dxa"/>
            <w:shd w:val="solid" w:color="FFFFFF" w:fill="auto"/>
          </w:tcPr>
          <w:p w14:paraId="0AF71FC8" w14:textId="77777777" w:rsidR="008D20E8" w:rsidRPr="00651926" w:rsidRDefault="008D20E8" w:rsidP="00857AF6">
            <w:pPr>
              <w:pStyle w:val="TAR"/>
              <w:rPr>
                <w:sz w:val="16"/>
                <w:szCs w:val="16"/>
              </w:rPr>
            </w:pPr>
          </w:p>
        </w:tc>
        <w:tc>
          <w:tcPr>
            <w:tcW w:w="425" w:type="dxa"/>
            <w:shd w:val="solid" w:color="FFFFFF" w:fill="auto"/>
          </w:tcPr>
          <w:p w14:paraId="458AFA5F" w14:textId="77777777" w:rsidR="008D20E8" w:rsidRPr="00651926" w:rsidRDefault="008D20E8" w:rsidP="00857AF6">
            <w:pPr>
              <w:pStyle w:val="TAC"/>
              <w:rPr>
                <w:sz w:val="16"/>
                <w:szCs w:val="16"/>
              </w:rPr>
            </w:pPr>
          </w:p>
        </w:tc>
        <w:tc>
          <w:tcPr>
            <w:tcW w:w="4678" w:type="dxa"/>
            <w:shd w:val="solid" w:color="FFFFFF" w:fill="auto"/>
          </w:tcPr>
          <w:p w14:paraId="7FB3E99F" w14:textId="77777777" w:rsidR="008D20E8" w:rsidRPr="00651926" w:rsidRDefault="00337F9B" w:rsidP="00857AF6">
            <w:pPr>
              <w:pStyle w:val="TAL"/>
              <w:rPr>
                <w:sz w:val="16"/>
                <w:szCs w:val="16"/>
              </w:rPr>
            </w:pPr>
            <w:r w:rsidRPr="00651926">
              <w:rPr>
                <w:sz w:val="16"/>
                <w:szCs w:val="16"/>
              </w:rPr>
              <w:t xml:space="preserve">Inclusion of agreements up to and including </w:t>
            </w:r>
            <w:r w:rsidR="00661D82" w:rsidRPr="00651926">
              <w:rPr>
                <w:rFonts w:cs="Arial"/>
                <w:sz w:val="16"/>
                <w:szCs w:val="16"/>
              </w:rPr>
              <w:t>RAN1 NR Ad</w:t>
            </w:r>
            <w:r w:rsidR="005F68E8" w:rsidRPr="00651926">
              <w:rPr>
                <w:rFonts w:cs="Arial"/>
                <w:sz w:val="16"/>
                <w:szCs w:val="16"/>
              </w:rPr>
              <w:t>-</w:t>
            </w:r>
            <w:r w:rsidR="00661D82" w:rsidRPr="00651926">
              <w:rPr>
                <w:rFonts w:cs="Arial"/>
                <w:sz w:val="16"/>
                <w:szCs w:val="16"/>
              </w:rPr>
              <w:t>Hoc #2</w:t>
            </w:r>
          </w:p>
        </w:tc>
        <w:tc>
          <w:tcPr>
            <w:tcW w:w="708" w:type="dxa"/>
            <w:shd w:val="solid" w:color="FFFFFF" w:fill="auto"/>
          </w:tcPr>
          <w:p w14:paraId="3416742B" w14:textId="77777777" w:rsidR="008D20E8" w:rsidRPr="00651926" w:rsidRDefault="00337F9B" w:rsidP="00857AF6">
            <w:pPr>
              <w:pStyle w:val="TAC"/>
              <w:rPr>
                <w:rFonts w:hint="eastAsia"/>
                <w:sz w:val="16"/>
                <w:szCs w:val="16"/>
                <w:lang w:eastAsia="ja-JP"/>
              </w:rPr>
            </w:pPr>
            <w:r w:rsidRPr="00651926">
              <w:rPr>
                <w:rFonts w:hint="eastAsia"/>
                <w:sz w:val="16"/>
                <w:szCs w:val="16"/>
                <w:lang w:eastAsia="ja-JP"/>
              </w:rPr>
              <w:t>0.0.1</w:t>
            </w:r>
          </w:p>
        </w:tc>
      </w:tr>
      <w:tr w:rsidR="00BA785C" w:rsidRPr="00651926" w14:paraId="4FF389A2" w14:textId="77777777" w:rsidTr="00F95EFB">
        <w:tblPrEx>
          <w:tblCellMar>
            <w:top w:w="0" w:type="dxa"/>
            <w:bottom w:w="0" w:type="dxa"/>
          </w:tblCellMar>
        </w:tblPrEx>
        <w:tc>
          <w:tcPr>
            <w:tcW w:w="800" w:type="dxa"/>
            <w:shd w:val="solid" w:color="FFFFFF" w:fill="auto"/>
          </w:tcPr>
          <w:p w14:paraId="547948AD" w14:textId="77777777" w:rsidR="00BA785C" w:rsidRPr="00651926" w:rsidRDefault="00BA785C" w:rsidP="00857AF6">
            <w:pPr>
              <w:pStyle w:val="TAC"/>
              <w:rPr>
                <w:rFonts w:hint="eastAsia"/>
                <w:sz w:val="16"/>
                <w:szCs w:val="16"/>
                <w:lang w:eastAsia="ja-JP"/>
              </w:rPr>
            </w:pPr>
            <w:r w:rsidRPr="00651926">
              <w:rPr>
                <w:rFonts w:hint="eastAsia"/>
                <w:sz w:val="16"/>
                <w:szCs w:val="16"/>
                <w:lang w:eastAsia="ja-JP"/>
              </w:rPr>
              <w:t>2017-08</w:t>
            </w:r>
          </w:p>
        </w:tc>
        <w:tc>
          <w:tcPr>
            <w:tcW w:w="901" w:type="dxa"/>
            <w:shd w:val="solid" w:color="FFFFFF" w:fill="auto"/>
          </w:tcPr>
          <w:p w14:paraId="4BE5ED56" w14:textId="77777777" w:rsidR="00BA785C" w:rsidRPr="00651926" w:rsidRDefault="00BA785C" w:rsidP="00857AF6">
            <w:pPr>
              <w:pStyle w:val="TAC"/>
              <w:rPr>
                <w:rFonts w:cs="Arial" w:hint="eastAsia"/>
                <w:sz w:val="16"/>
                <w:szCs w:val="16"/>
                <w:lang w:eastAsia="ja-JP"/>
              </w:rPr>
            </w:pPr>
            <w:r w:rsidRPr="00651926">
              <w:rPr>
                <w:rFonts w:cs="Arial"/>
                <w:sz w:val="16"/>
                <w:szCs w:val="16"/>
              </w:rPr>
              <w:t>RAN1#</w:t>
            </w:r>
            <w:r w:rsidRPr="00651926">
              <w:rPr>
                <w:rFonts w:cs="Arial" w:hint="eastAsia"/>
                <w:sz w:val="16"/>
                <w:szCs w:val="16"/>
                <w:lang w:eastAsia="ja-JP"/>
              </w:rPr>
              <w:t>90</w:t>
            </w:r>
          </w:p>
        </w:tc>
        <w:tc>
          <w:tcPr>
            <w:tcW w:w="1134" w:type="dxa"/>
            <w:shd w:val="solid" w:color="FFFFFF" w:fill="auto"/>
          </w:tcPr>
          <w:p w14:paraId="4ECEE9F0" w14:textId="77777777" w:rsidR="00BA785C" w:rsidRPr="00651926" w:rsidRDefault="0092735E" w:rsidP="00857AF6">
            <w:pPr>
              <w:pStyle w:val="TAC"/>
              <w:rPr>
                <w:rFonts w:cs="Arial" w:hint="eastAsia"/>
                <w:color w:val="000000"/>
                <w:sz w:val="16"/>
                <w:szCs w:val="16"/>
                <w:lang w:eastAsia="ja-JP"/>
              </w:rPr>
            </w:pPr>
            <w:r w:rsidRPr="00651926">
              <w:rPr>
                <w:rFonts w:cs="Arial" w:hint="eastAsia"/>
                <w:color w:val="000000"/>
                <w:sz w:val="16"/>
                <w:szCs w:val="16"/>
                <w:lang w:eastAsia="ja-JP"/>
              </w:rPr>
              <w:t>R1-1713894</w:t>
            </w:r>
          </w:p>
        </w:tc>
        <w:tc>
          <w:tcPr>
            <w:tcW w:w="567" w:type="dxa"/>
            <w:shd w:val="solid" w:color="FFFFFF" w:fill="auto"/>
          </w:tcPr>
          <w:p w14:paraId="72F17307" w14:textId="77777777" w:rsidR="00BA785C" w:rsidRPr="00651926" w:rsidRDefault="00BA785C" w:rsidP="00857AF6">
            <w:pPr>
              <w:pStyle w:val="TAL"/>
              <w:rPr>
                <w:sz w:val="16"/>
                <w:szCs w:val="16"/>
              </w:rPr>
            </w:pPr>
          </w:p>
        </w:tc>
        <w:tc>
          <w:tcPr>
            <w:tcW w:w="426" w:type="dxa"/>
            <w:shd w:val="solid" w:color="FFFFFF" w:fill="auto"/>
          </w:tcPr>
          <w:p w14:paraId="33D6C164" w14:textId="77777777" w:rsidR="00BA785C" w:rsidRPr="00651926" w:rsidRDefault="00BA785C" w:rsidP="00857AF6">
            <w:pPr>
              <w:pStyle w:val="TAR"/>
              <w:rPr>
                <w:sz w:val="16"/>
                <w:szCs w:val="16"/>
              </w:rPr>
            </w:pPr>
          </w:p>
        </w:tc>
        <w:tc>
          <w:tcPr>
            <w:tcW w:w="425" w:type="dxa"/>
            <w:shd w:val="solid" w:color="FFFFFF" w:fill="auto"/>
          </w:tcPr>
          <w:p w14:paraId="50C5D7E4" w14:textId="77777777" w:rsidR="00BA785C" w:rsidRPr="00651926" w:rsidRDefault="00BA785C" w:rsidP="00857AF6">
            <w:pPr>
              <w:pStyle w:val="TAC"/>
              <w:rPr>
                <w:sz w:val="16"/>
                <w:szCs w:val="16"/>
              </w:rPr>
            </w:pPr>
          </w:p>
        </w:tc>
        <w:tc>
          <w:tcPr>
            <w:tcW w:w="4678" w:type="dxa"/>
            <w:shd w:val="solid" w:color="FFFFFF" w:fill="auto"/>
          </w:tcPr>
          <w:p w14:paraId="50F8395E" w14:textId="77777777" w:rsidR="00BA785C" w:rsidRPr="00651926" w:rsidRDefault="00BA785C" w:rsidP="00857AF6">
            <w:pPr>
              <w:pStyle w:val="TAL"/>
              <w:rPr>
                <w:sz w:val="16"/>
                <w:szCs w:val="16"/>
              </w:rPr>
            </w:pPr>
            <w:r w:rsidRPr="00651926">
              <w:rPr>
                <w:sz w:val="16"/>
                <w:szCs w:val="16"/>
              </w:rPr>
              <w:t xml:space="preserve">Updates according to email discussion </w:t>
            </w:r>
            <w:r w:rsidR="00890904" w:rsidRPr="00651926">
              <w:t>"</w:t>
            </w:r>
            <w:r w:rsidR="00890904" w:rsidRPr="00651926">
              <w:rPr>
                <w:sz w:val="16"/>
                <w:szCs w:val="16"/>
              </w:rPr>
              <w:t xml:space="preserve"> </w:t>
            </w:r>
            <w:r w:rsidRPr="00651926">
              <w:rPr>
                <w:sz w:val="16"/>
                <w:szCs w:val="16"/>
              </w:rPr>
              <w:t>[NRAH2-03-2</w:t>
            </w:r>
            <w:r w:rsidRPr="00651926">
              <w:rPr>
                <w:rFonts w:hint="eastAsia"/>
                <w:sz w:val="16"/>
                <w:szCs w:val="16"/>
                <w:lang w:eastAsia="ja-JP"/>
              </w:rPr>
              <w:t>01</w:t>
            </w:r>
            <w:r w:rsidRPr="00651926">
              <w:rPr>
                <w:sz w:val="16"/>
                <w:szCs w:val="16"/>
              </w:rPr>
              <w:t>] TS 38.2</w:t>
            </w:r>
            <w:r w:rsidRPr="00651926">
              <w:rPr>
                <w:rFonts w:hint="eastAsia"/>
                <w:sz w:val="16"/>
                <w:szCs w:val="16"/>
                <w:lang w:eastAsia="ja-JP"/>
              </w:rPr>
              <w:t>01</w:t>
            </w:r>
            <w:r w:rsidR="00890904" w:rsidRPr="00651926">
              <w:t>"</w:t>
            </w:r>
          </w:p>
        </w:tc>
        <w:tc>
          <w:tcPr>
            <w:tcW w:w="708" w:type="dxa"/>
            <w:shd w:val="solid" w:color="FFFFFF" w:fill="auto"/>
          </w:tcPr>
          <w:p w14:paraId="5DBDA86F" w14:textId="77777777" w:rsidR="00BA785C" w:rsidRPr="00651926" w:rsidRDefault="00BA785C" w:rsidP="00857AF6">
            <w:pPr>
              <w:pStyle w:val="TAC"/>
              <w:rPr>
                <w:rFonts w:hint="eastAsia"/>
                <w:sz w:val="16"/>
                <w:szCs w:val="16"/>
                <w:lang w:eastAsia="ja-JP"/>
              </w:rPr>
            </w:pPr>
            <w:r w:rsidRPr="00651926">
              <w:rPr>
                <w:rFonts w:hint="eastAsia"/>
                <w:sz w:val="16"/>
                <w:szCs w:val="16"/>
                <w:lang w:eastAsia="ja-JP"/>
              </w:rPr>
              <w:t>0.0.2</w:t>
            </w:r>
          </w:p>
        </w:tc>
      </w:tr>
      <w:tr w:rsidR="00527905" w:rsidRPr="00651926" w14:paraId="2F7A1BE4" w14:textId="77777777" w:rsidTr="00F95EFB">
        <w:tblPrEx>
          <w:tblCellMar>
            <w:top w:w="0" w:type="dxa"/>
            <w:bottom w:w="0" w:type="dxa"/>
          </w:tblCellMar>
        </w:tblPrEx>
        <w:tc>
          <w:tcPr>
            <w:tcW w:w="800" w:type="dxa"/>
            <w:shd w:val="solid" w:color="FFFFFF" w:fill="auto"/>
          </w:tcPr>
          <w:p w14:paraId="4CF3E77D" w14:textId="77777777" w:rsidR="00527905" w:rsidRPr="00651926" w:rsidRDefault="00527905" w:rsidP="00FD4A37">
            <w:pPr>
              <w:pStyle w:val="TAC"/>
              <w:rPr>
                <w:rFonts w:hint="eastAsia"/>
                <w:sz w:val="16"/>
                <w:szCs w:val="16"/>
                <w:lang w:eastAsia="ja-JP"/>
              </w:rPr>
            </w:pPr>
            <w:r w:rsidRPr="00651926">
              <w:rPr>
                <w:rFonts w:hint="eastAsia"/>
                <w:sz w:val="16"/>
                <w:szCs w:val="16"/>
                <w:lang w:eastAsia="ja-JP"/>
              </w:rPr>
              <w:t>2017-08</w:t>
            </w:r>
          </w:p>
        </w:tc>
        <w:tc>
          <w:tcPr>
            <w:tcW w:w="901" w:type="dxa"/>
            <w:shd w:val="solid" w:color="FFFFFF" w:fill="auto"/>
          </w:tcPr>
          <w:p w14:paraId="440485DE" w14:textId="77777777" w:rsidR="00527905" w:rsidRPr="00651926" w:rsidRDefault="00527905" w:rsidP="00FD4A37">
            <w:pPr>
              <w:pStyle w:val="TAC"/>
              <w:rPr>
                <w:rFonts w:cs="Arial" w:hint="eastAsia"/>
                <w:sz w:val="16"/>
                <w:szCs w:val="16"/>
                <w:lang w:eastAsia="ja-JP"/>
              </w:rPr>
            </w:pPr>
            <w:r w:rsidRPr="00651926">
              <w:rPr>
                <w:rFonts w:cs="Arial"/>
                <w:sz w:val="16"/>
                <w:szCs w:val="16"/>
              </w:rPr>
              <w:t>RAN1#</w:t>
            </w:r>
            <w:r w:rsidRPr="00651926">
              <w:rPr>
                <w:rFonts w:cs="Arial" w:hint="eastAsia"/>
                <w:sz w:val="16"/>
                <w:szCs w:val="16"/>
                <w:lang w:eastAsia="ja-JP"/>
              </w:rPr>
              <w:t>90</w:t>
            </w:r>
          </w:p>
        </w:tc>
        <w:tc>
          <w:tcPr>
            <w:tcW w:w="1134" w:type="dxa"/>
            <w:shd w:val="solid" w:color="FFFFFF" w:fill="auto"/>
          </w:tcPr>
          <w:p w14:paraId="7C907F38" w14:textId="77777777" w:rsidR="00527905" w:rsidRPr="00651926" w:rsidRDefault="00527905" w:rsidP="00FD4A37">
            <w:pPr>
              <w:pStyle w:val="TAC"/>
              <w:rPr>
                <w:rFonts w:cs="Arial" w:hint="eastAsia"/>
                <w:color w:val="000000"/>
                <w:sz w:val="16"/>
                <w:szCs w:val="16"/>
                <w:lang w:eastAsia="ja-JP"/>
              </w:rPr>
            </w:pPr>
            <w:r w:rsidRPr="00651926">
              <w:rPr>
                <w:rFonts w:cs="Arial" w:hint="eastAsia"/>
                <w:color w:val="000000"/>
                <w:sz w:val="16"/>
                <w:szCs w:val="16"/>
                <w:lang w:eastAsia="ja-JP"/>
              </w:rPr>
              <w:t>R1-1715069</w:t>
            </w:r>
          </w:p>
        </w:tc>
        <w:tc>
          <w:tcPr>
            <w:tcW w:w="567" w:type="dxa"/>
            <w:shd w:val="solid" w:color="FFFFFF" w:fill="auto"/>
          </w:tcPr>
          <w:p w14:paraId="4E6D84EC" w14:textId="77777777" w:rsidR="00527905" w:rsidRPr="00651926" w:rsidRDefault="00527905" w:rsidP="00FD4A37">
            <w:pPr>
              <w:pStyle w:val="TAL"/>
              <w:rPr>
                <w:sz w:val="16"/>
                <w:szCs w:val="16"/>
              </w:rPr>
            </w:pPr>
          </w:p>
        </w:tc>
        <w:tc>
          <w:tcPr>
            <w:tcW w:w="426" w:type="dxa"/>
            <w:shd w:val="solid" w:color="FFFFFF" w:fill="auto"/>
          </w:tcPr>
          <w:p w14:paraId="5A913C0E" w14:textId="77777777" w:rsidR="00527905" w:rsidRPr="00651926" w:rsidRDefault="00527905" w:rsidP="00FD4A37">
            <w:pPr>
              <w:pStyle w:val="TAR"/>
              <w:rPr>
                <w:sz w:val="16"/>
                <w:szCs w:val="16"/>
              </w:rPr>
            </w:pPr>
          </w:p>
        </w:tc>
        <w:tc>
          <w:tcPr>
            <w:tcW w:w="425" w:type="dxa"/>
            <w:shd w:val="solid" w:color="FFFFFF" w:fill="auto"/>
          </w:tcPr>
          <w:p w14:paraId="10B9DBA0" w14:textId="77777777" w:rsidR="00527905" w:rsidRPr="00651926" w:rsidRDefault="00527905" w:rsidP="00FD4A37">
            <w:pPr>
              <w:pStyle w:val="TAC"/>
              <w:rPr>
                <w:sz w:val="16"/>
                <w:szCs w:val="16"/>
              </w:rPr>
            </w:pPr>
          </w:p>
        </w:tc>
        <w:tc>
          <w:tcPr>
            <w:tcW w:w="4678" w:type="dxa"/>
            <w:shd w:val="solid" w:color="FFFFFF" w:fill="auto"/>
          </w:tcPr>
          <w:p w14:paraId="452B4A3D" w14:textId="77777777" w:rsidR="00527905" w:rsidRPr="00651926" w:rsidRDefault="00527905" w:rsidP="00FD4A37">
            <w:pPr>
              <w:pStyle w:val="TAL"/>
              <w:rPr>
                <w:rFonts w:hint="eastAsia"/>
                <w:sz w:val="16"/>
                <w:szCs w:val="16"/>
                <w:lang w:eastAsia="ja-JP"/>
              </w:rPr>
            </w:pPr>
            <w:r w:rsidRPr="00651926">
              <w:rPr>
                <w:rFonts w:hint="eastAsia"/>
                <w:sz w:val="16"/>
                <w:szCs w:val="16"/>
                <w:lang w:eastAsia="ja-JP"/>
              </w:rPr>
              <w:t>Clean version</w:t>
            </w:r>
          </w:p>
        </w:tc>
        <w:tc>
          <w:tcPr>
            <w:tcW w:w="708" w:type="dxa"/>
            <w:shd w:val="solid" w:color="FFFFFF" w:fill="auto"/>
          </w:tcPr>
          <w:p w14:paraId="28CBDA15" w14:textId="77777777" w:rsidR="00527905" w:rsidRPr="00651926" w:rsidRDefault="00527905" w:rsidP="00FD4A37">
            <w:pPr>
              <w:pStyle w:val="TAC"/>
              <w:rPr>
                <w:rFonts w:hint="eastAsia"/>
                <w:sz w:val="16"/>
                <w:szCs w:val="16"/>
                <w:lang w:eastAsia="ja-JP"/>
              </w:rPr>
            </w:pPr>
            <w:r w:rsidRPr="00651926">
              <w:rPr>
                <w:rFonts w:hint="eastAsia"/>
                <w:sz w:val="16"/>
                <w:szCs w:val="16"/>
                <w:lang w:eastAsia="ja-JP"/>
              </w:rPr>
              <w:t>0.1.0</w:t>
            </w:r>
          </w:p>
        </w:tc>
      </w:tr>
      <w:tr w:rsidR="00473C9D" w:rsidRPr="00651926" w14:paraId="00215375" w14:textId="77777777" w:rsidTr="00F95EFB">
        <w:tblPrEx>
          <w:tblCellMar>
            <w:top w:w="0" w:type="dxa"/>
            <w:bottom w:w="0" w:type="dxa"/>
          </w:tblCellMar>
        </w:tblPrEx>
        <w:tc>
          <w:tcPr>
            <w:tcW w:w="800" w:type="dxa"/>
            <w:shd w:val="solid" w:color="FFFFFF" w:fill="auto"/>
          </w:tcPr>
          <w:p w14:paraId="7A8CBF82" w14:textId="77777777" w:rsidR="00473C9D" w:rsidRPr="00651926" w:rsidRDefault="00473C9D" w:rsidP="00FD4A37">
            <w:pPr>
              <w:pStyle w:val="TAC"/>
              <w:rPr>
                <w:rFonts w:hint="eastAsia"/>
                <w:sz w:val="16"/>
                <w:szCs w:val="16"/>
                <w:lang w:eastAsia="ja-JP"/>
              </w:rPr>
            </w:pPr>
            <w:r w:rsidRPr="00651926">
              <w:rPr>
                <w:rFonts w:hint="eastAsia"/>
                <w:sz w:val="16"/>
                <w:szCs w:val="16"/>
                <w:lang w:eastAsia="ja-JP"/>
              </w:rPr>
              <w:t>2017-08</w:t>
            </w:r>
          </w:p>
        </w:tc>
        <w:tc>
          <w:tcPr>
            <w:tcW w:w="901" w:type="dxa"/>
            <w:shd w:val="solid" w:color="FFFFFF" w:fill="auto"/>
          </w:tcPr>
          <w:p w14:paraId="049BDB96" w14:textId="77777777" w:rsidR="00473C9D" w:rsidRPr="00651926" w:rsidRDefault="00473C9D" w:rsidP="00FD4A37">
            <w:pPr>
              <w:pStyle w:val="TAC"/>
              <w:rPr>
                <w:rFonts w:cs="Arial" w:hint="eastAsia"/>
                <w:sz w:val="16"/>
                <w:szCs w:val="16"/>
                <w:lang w:eastAsia="ja-JP"/>
              </w:rPr>
            </w:pPr>
            <w:r w:rsidRPr="00651926">
              <w:rPr>
                <w:rFonts w:cs="Arial" w:hint="eastAsia"/>
                <w:sz w:val="16"/>
                <w:szCs w:val="16"/>
                <w:lang w:eastAsia="ja-JP"/>
              </w:rPr>
              <w:t>RAN1#90</w:t>
            </w:r>
          </w:p>
        </w:tc>
        <w:tc>
          <w:tcPr>
            <w:tcW w:w="1134" w:type="dxa"/>
            <w:shd w:val="solid" w:color="FFFFFF" w:fill="auto"/>
          </w:tcPr>
          <w:p w14:paraId="6A43B89F" w14:textId="77777777" w:rsidR="00473C9D" w:rsidRPr="00651926" w:rsidRDefault="00473C9D" w:rsidP="00FD4A37">
            <w:pPr>
              <w:pStyle w:val="TAC"/>
              <w:rPr>
                <w:rFonts w:cs="Arial" w:hint="eastAsia"/>
                <w:color w:val="000000"/>
                <w:sz w:val="16"/>
                <w:szCs w:val="16"/>
                <w:lang w:eastAsia="ja-JP"/>
              </w:rPr>
            </w:pPr>
            <w:r w:rsidRPr="00651926">
              <w:rPr>
                <w:rFonts w:cs="Arial"/>
                <w:color w:val="000000"/>
                <w:sz w:val="16"/>
                <w:szCs w:val="16"/>
                <w:lang w:eastAsia="en-GB"/>
              </w:rPr>
              <w:t>R1-1715319</w:t>
            </w:r>
          </w:p>
        </w:tc>
        <w:tc>
          <w:tcPr>
            <w:tcW w:w="567" w:type="dxa"/>
            <w:shd w:val="solid" w:color="FFFFFF" w:fill="auto"/>
          </w:tcPr>
          <w:p w14:paraId="430E8F44" w14:textId="77777777" w:rsidR="00473C9D" w:rsidRPr="00651926" w:rsidRDefault="00473C9D" w:rsidP="00FD4A37">
            <w:pPr>
              <w:pStyle w:val="TAL"/>
              <w:rPr>
                <w:sz w:val="16"/>
                <w:szCs w:val="16"/>
              </w:rPr>
            </w:pPr>
          </w:p>
        </w:tc>
        <w:tc>
          <w:tcPr>
            <w:tcW w:w="426" w:type="dxa"/>
            <w:shd w:val="solid" w:color="FFFFFF" w:fill="auto"/>
          </w:tcPr>
          <w:p w14:paraId="209B05F0" w14:textId="77777777" w:rsidR="00473C9D" w:rsidRPr="00651926" w:rsidRDefault="00473C9D" w:rsidP="00FD4A37">
            <w:pPr>
              <w:pStyle w:val="TAR"/>
              <w:rPr>
                <w:sz w:val="16"/>
                <w:szCs w:val="16"/>
              </w:rPr>
            </w:pPr>
          </w:p>
        </w:tc>
        <w:tc>
          <w:tcPr>
            <w:tcW w:w="425" w:type="dxa"/>
            <w:shd w:val="solid" w:color="FFFFFF" w:fill="auto"/>
          </w:tcPr>
          <w:p w14:paraId="763F80AE" w14:textId="77777777" w:rsidR="00473C9D" w:rsidRPr="00651926" w:rsidRDefault="00473C9D" w:rsidP="00FD4A37">
            <w:pPr>
              <w:pStyle w:val="TAC"/>
              <w:rPr>
                <w:sz w:val="16"/>
                <w:szCs w:val="16"/>
              </w:rPr>
            </w:pPr>
          </w:p>
        </w:tc>
        <w:tc>
          <w:tcPr>
            <w:tcW w:w="4678" w:type="dxa"/>
            <w:shd w:val="solid" w:color="FFFFFF" w:fill="auto"/>
          </w:tcPr>
          <w:p w14:paraId="7D3891C3" w14:textId="77777777" w:rsidR="00473C9D" w:rsidRPr="00651926" w:rsidRDefault="00473C9D" w:rsidP="00FD4A37">
            <w:pPr>
              <w:pStyle w:val="TAL"/>
              <w:rPr>
                <w:rFonts w:hint="eastAsia"/>
                <w:sz w:val="16"/>
                <w:szCs w:val="16"/>
                <w:lang w:eastAsia="ja-JP"/>
              </w:rPr>
            </w:pPr>
            <w:r w:rsidRPr="00651926">
              <w:rPr>
                <w:sz w:val="16"/>
                <w:szCs w:val="16"/>
              </w:rPr>
              <w:t>Inclusion of agreements up to and including</w:t>
            </w:r>
            <w:r w:rsidRPr="00651926">
              <w:rPr>
                <w:rFonts w:hint="eastAsia"/>
                <w:sz w:val="16"/>
                <w:szCs w:val="16"/>
                <w:lang w:eastAsia="ja-JP"/>
              </w:rPr>
              <w:t xml:space="preserve"> RAN1 #90</w:t>
            </w:r>
          </w:p>
        </w:tc>
        <w:tc>
          <w:tcPr>
            <w:tcW w:w="708" w:type="dxa"/>
            <w:shd w:val="solid" w:color="FFFFFF" w:fill="auto"/>
          </w:tcPr>
          <w:p w14:paraId="7E3CDE19" w14:textId="77777777" w:rsidR="00473C9D" w:rsidRPr="00651926" w:rsidRDefault="003367D3" w:rsidP="00FD4A37">
            <w:pPr>
              <w:pStyle w:val="TAC"/>
              <w:rPr>
                <w:rFonts w:hint="eastAsia"/>
                <w:sz w:val="16"/>
                <w:szCs w:val="16"/>
                <w:lang w:eastAsia="ja-JP"/>
              </w:rPr>
            </w:pPr>
            <w:r w:rsidRPr="00651926">
              <w:rPr>
                <w:rFonts w:hint="eastAsia"/>
                <w:sz w:val="16"/>
                <w:szCs w:val="16"/>
                <w:lang w:eastAsia="ja-JP"/>
              </w:rPr>
              <w:t>0.1.1</w:t>
            </w:r>
          </w:p>
        </w:tc>
      </w:tr>
      <w:tr w:rsidR="00E73BF7" w:rsidRPr="00651926" w14:paraId="58EB116E" w14:textId="77777777" w:rsidTr="00F95EFB">
        <w:tblPrEx>
          <w:tblCellMar>
            <w:top w:w="0" w:type="dxa"/>
            <w:bottom w:w="0" w:type="dxa"/>
          </w:tblCellMar>
        </w:tblPrEx>
        <w:tc>
          <w:tcPr>
            <w:tcW w:w="800" w:type="dxa"/>
            <w:shd w:val="solid" w:color="FFFFFF" w:fill="auto"/>
          </w:tcPr>
          <w:p w14:paraId="198B520C" w14:textId="77777777" w:rsidR="00E73BF7" w:rsidRPr="00651926" w:rsidRDefault="00E73BF7" w:rsidP="00FD4A37">
            <w:pPr>
              <w:pStyle w:val="TAC"/>
              <w:rPr>
                <w:rFonts w:hint="eastAsia"/>
                <w:sz w:val="16"/>
                <w:szCs w:val="16"/>
                <w:lang w:eastAsia="ja-JP"/>
              </w:rPr>
            </w:pPr>
            <w:r w:rsidRPr="00651926">
              <w:rPr>
                <w:rFonts w:hint="eastAsia"/>
                <w:sz w:val="16"/>
                <w:szCs w:val="16"/>
                <w:lang w:eastAsia="ja-JP"/>
              </w:rPr>
              <w:t>2017-09</w:t>
            </w:r>
          </w:p>
        </w:tc>
        <w:tc>
          <w:tcPr>
            <w:tcW w:w="901" w:type="dxa"/>
            <w:shd w:val="solid" w:color="FFFFFF" w:fill="auto"/>
          </w:tcPr>
          <w:p w14:paraId="10D76616" w14:textId="77777777" w:rsidR="00E73BF7" w:rsidRPr="00651926" w:rsidRDefault="00E73BF7" w:rsidP="00FD4A37">
            <w:pPr>
              <w:pStyle w:val="TAC"/>
              <w:rPr>
                <w:rFonts w:cs="Arial" w:hint="eastAsia"/>
                <w:sz w:val="16"/>
                <w:szCs w:val="16"/>
                <w:lang w:eastAsia="ja-JP"/>
              </w:rPr>
            </w:pPr>
            <w:r w:rsidRPr="00651926">
              <w:rPr>
                <w:rFonts w:cs="Arial" w:hint="eastAsia"/>
                <w:sz w:val="16"/>
                <w:szCs w:val="16"/>
                <w:lang w:eastAsia="ja-JP"/>
              </w:rPr>
              <w:t>RAN #77</w:t>
            </w:r>
          </w:p>
        </w:tc>
        <w:tc>
          <w:tcPr>
            <w:tcW w:w="1134" w:type="dxa"/>
            <w:shd w:val="solid" w:color="FFFFFF" w:fill="auto"/>
          </w:tcPr>
          <w:p w14:paraId="32742607" w14:textId="77777777" w:rsidR="00E73BF7" w:rsidRPr="00651926" w:rsidRDefault="00E73BF7" w:rsidP="00FD4A37">
            <w:pPr>
              <w:pStyle w:val="TAC"/>
              <w:rPr>
                <w:rFonts w:cs="Arial"/>
                <w:color w:val="000000"/>
                <w:sz w:val="16"/>
                <w:szCs w:val="16"/>
                <w:lang w:eastAsia="en-GB"/>
              </w:rPr>
            </w:pPr>
            <w:r w:rsidRPr="00651926">
              <w:rPr>
                <w:rFonts w:cs="Arial"/>
                <w:color w:val="000000"/>
                <w:sz w:val="16"/>
                <w:szCs w:val="16"/>
                <w:lang w:eastAsia="en-GB"/>
              </w:rPr>
              <w:t>RP-171998</w:t>
            </w:r>
          </w:p>
        </w:tc>
        <w:tc>
          <w:tcPr>
            <w:tcW w:w="567" w:type="dxa"/>
            <w:shd w:val="solid" w:color="FFFFFF" w:fill="auto"/>
          </w:tcPr>
          <w:p w14:paraId="2CE3A3E1" w14:textId="77777777" w:rsidR="00E73BF7" w:rsidRPr="00651926" w:rsidRDefault="00E73BF7" w:rsidP="00FD4A37">
            <w:pPr>
              <w:pStyle w:val="TAL"/>
              <w:rPr>
                <w:sz w:val="16"/>
                <w:szCs w:val="16"/>
              </w:rPr>
            </w:pPr>
          </w:p>
        </w:tc>
        <w:tc>
          <w:tcPr>
            <w:tcW w:w="426" w:type="dxa"/>
            <w:shd w:val="solid" w:color="FFFFFF" w:fill="auto"/>
          </w:tcPr>
          <w:p w14:paraId="3412C9C7" w14:textId="77777777" w:rsidR="00E73BF7" w:rsidRPr="00651926" w:rsidRDefault="00E73BF7" w:rsidP="00FD4A37">
            <w:pPr>
              <w:pStyle w:val="TAR"/>
              <w:rPr>
                <w:sz w:val="16"/>
                <w:szCs w:val="16"/>
              </w:rPr>
            </w:pPr>
          </w:p>
        </w:tc>
        <w:tc>
          <w:tcPr>
            <w:tcW w:w="425" w:type="dxa"/>
            <w:shd w:val="solid" w:color="FFFFFF" w:fill="auto"/>
          </w:tcPr>
          <w:p w14:paraId="4FD3A55E" w14:textId="77777777" w:rsidR="00E73BF7" w:rsidRPr="00651926" w:rsidRDefault="00E73BF7" w:rsidP="00FD4A37">
            <w:pPr>
              <w:pStyle w:val="TAC"/>
              <w:rPr>
                <w:sz w:val="16"/>
                <w:szCs w:val="16"/>
              </w:rPr>
            </w:pPr>
          </w:p>
        </w:tc>
        <w:tc>
          <w:tcPr>
            <w:tcW w:w="4678" w:type="dxa"/>
            <w:shd w:val="solid" w:color="FFFFFF" w:fill="auto"/>
          </w:tcPr>
          <w:p w14:paraId="057BEB55" w14:textId="77777777" w:rsidR="00E73BF7" w:rsidRPr="00651926" w:rsidRDefault="00E73BF7" w:rsidP="00FD4A37">
            <w:pPr>
              <w:pStyle w:val="TAL"/>
              <w:rPr>
                <w:rFonts w:hint="eastAsia"/>
                <w:sz w:val="16"/>
                <w:szCs w:val="16"/>
                <w:lang w:eastAsia="ja-JP"/>
              </w:rPr>
            </w:pPr>
            <w:r w:rsidRPr="00651926">
              <w:rPr>
                <w:rFonts w:hint="eastAsia"/>
                <w:sz w:val="16"/>
                <w:szCs w:val="16"/>
                <w:lang w:eastAsia="ja-JP"/>
              </w:rPr>
              <w:t>For information to RAN</w:t>
            </w:r>
          </w:p>
        </w:tc>
        <w:tc>
          <w:tcPr>
            <w:tcW w:w="708" w:type="dxa"/>
            <w:shd w:val="solid" w:color="FFFFFF" w:fill="auto"/>
          </w:tcPr>
          <w:p w14:paraId="7DFFC9BB" w14:textId="77777777" w:rsidR="00E73BF7" w:rsidRPr="00651926" w:rsidRDefault="00E73BF7" w:rsidP="00FD4A37">
            <w:pPr>
              <w:pStyle w:val="TAC"/>
              <w:rPr>
                <w:rFonts w:hint="eastAsia"/>
                <w:sz w:val="16"/>
                <w:szCs w:val="16"/>
                <w:lang w:eastAsia="ja-JP"/>
              </w:rPr>
            </w:pPr>
            <w:r w:rsidRPr="00651926">
              <w:rPr>
                <w:rFonts w:hint="eastAsia"/>
                <w:sz w:val="16"/>
                <w:szCs w:val="16"/>
                <w:lang w:eastAsia="ja-JP"/>
              </w:rPr>
              <w:t>1.0.0</w:t>
            </w:r>
          </w:p>
        </w:tc>
      </w:tr>
      <w:tr w:rsidR="00A22287" w:rsidRPr="00651926" w14:paraId="23BC8A80" w14:textId="77777777" w:rsidTr="00F95EFB">
        <w:tblPrEx>
          <w:tblCellMar>
            <w:top w:w="0" w:type="dxa"/>
            <w:bottom w:w="0" w:type="dxa"/>
          </w:tblCellMar>
        </w:tblPrEx>
        <w:tc>
          <w:tcPr>
            <w:tcW w:w="800" w:type="dxa"/>
            <w:shd w:val="solid" w:color="FFFFFF" w:fill="auto"/>
          </w:tcPr>
          <w:p w14:paraId="4D088499" w14:textId="77777777" w:rsidR="00A22287" w:rsidRPr="00651926" w:rsidRDefault="00A22287" w:rsidP="00FD4A37">
            <w:pPr>
              <w:pStyle w:val="TAC"/>
              <w:rPr>
                <w:rFonts w:hint="eastAsia"/>
                <w:sz w:val="16"/>
                <w:szCs w:val="16"/>
                <w:lang w:eastAsia="ja-JP"/>
              </w:rPr>
            </w:pPr>
            <w:r w:rsidRPr="00651926">
              <w:rPr>
                <w:rFonts w:hint="eastAsia"/>
                <w:sz w:val="16"/>
                <w:szCs w:val="16"/>
              </w:rPr>
              <w:t>2017-11</w:t>
            </w:r>
          </w:p>
        </w:tc>
        <w:tc>
          <w:tcPr>
            <w:tcW w:w="901" w:type="dxa"/>
            <w:shd w:val="solid" w:color="FFFFFF" w:fill="auto"/>
          </w:tcPr>
          <w:p w14:paraId="5AD3C10A" w14:textId="77777777" w:rsidR="00A22287" w:rsidRPr="00651926" w:rsidRDefault="00A22287" w:rsidP="005F6F67">
            <w:pPr>
              <w:pStyle w:val="TAC"/>
              <w:rPr>
                <w:rFonts w:cs="Arial" w:hint="eastAsia"/>
                <w:sz w:val="16"/>
                <w:szCs w:val="16"/>
                <w:lang w:eastAsia="ja-JP"/>
              </w:rPr>
            </w:pPr>
            <w:r w:rsidRPr="00651926">
              <w:rPr>
                <w:sz w:val="16"/>
                <w:szCs w:val="16"/>
              </w:rPr>
              <w:t>RAN1#90b</w:t>
            </w:r>
          </w:p>
        </w:tc>
        <w:tc>
          <w:tcPr>
            <w:tcW w:w="1134" w:type="dxa"/>
            <w:shd w:val="solid" w:color="FFFFFF" w:fill="auto"/>
          </w:tcPr>
          <w:p w14:paraId="08A18636" w14:textId="77777777" w:rsidR="00A22287" w:rsidRPr="00651926" w:rsidRDefault="00A62D2A" w:rsidP="00FD4A37">
            <w:pPr>
              <w:pStyle w:val="TAC"/>
              <w:rPr>
                <w:rFonts w:cs="Arial" w:hint="eastAsia"/>
                <w:color w:val="000000"/>
                <w:sz w:val="16"/>
                <w:szCs w:val="16"/>
                <w:lang w:eastAsia="ja-JP"/>
              </w:rPr>
            </w:pPr>
            <w:r w:rsidRPr="00651926">
              <w:rPr>
                <w:rFonts w:cs="Arial" w:hint="eastAsia"/>
                <w:color w:val="000000"/>
                <w:sz w:val="16"/>
                <w:szCs w:val="16"/>
                <w:lang w:eastAsia="ja-JP"/>
              </w:rPr>
              <w:t>R1-1719242</w:t>
            </w:r>
          </w:p>
        </w:tc>
        <w:tc>
          <w:tcPr>
            <w:tcW w:w="567" w:type="dxa"/>
            <w:shd w:val="solid" w:color="FFFFFF" w:fill="auto"/>
          </w:tcPr>
          <w:p w14:paraId="37A67679" w14:textId="77777777" w:rsidR="00A22287" w:rsidRPr="00651926" w:rsidRDefault="00A22287" w:rsidP="00FD4A37">
            <w:pPr>
              <w:pStyle w:val="TAL"/>
              <w:rPr>
                <w:sz w:val="16"/>
                <w:szCs w:val="16"/>
              </w:rPr>
            </w:pPr>
          </w:p>
        </w:tc>
        <w:tc>
          <w:tcPr>
            <w:tcW w:w="426" w:type="dxa"/>
            <w:shd w:val="solid" w:color="FFFFFF" w:fill="auto"/>
          </w:tcPr>
          <w:p w14:paraId="081BC3EC" w14:textId="77777777" w:rsidR="00A22287" w:rsidRPr="00651926" w:rsidRDefault="00A22287" w:rsidP="00FD4A37">
            <w:pPr>
              <w:pStyle w:val="TAR"/>
              <w:rPr>
                <w:sz w:val="16"/>
                <w:szCs w:val="16"/>
              </w:rPr>
            </w:pPr>
          </w:p>
        </w:tc>
        <w:tc>
          <w:tcPr>
            <w:tcW w:w="425" w:type="dxa"/>
            <w:shd w:val="solid" w:color="FFFFFF" w:fill="auto"/>
          </w:tcPr>
          <w:p w14:paraId="2C37DE8C" w14:textId="77777777" w:rsidR="00A22287" w:rsidRPr="00651926" w:rsidRDefault="00A22287" w:rsidP="00FD4A37">
            <w:pPr>
              <w:pStyle w:val="TAC"/>
              <w:rPr>
                <w:sz w:val="16"/>
                <w:szCs w:val="16"/>
              </w:rPr>
            </w:pPr>
          </w:p>
        </w:tc>
        <w:tc>
          <w:tcPr>
            <w:tcW w:w="4678" w:type="dxa"/>
            <w:shd w:val="solid" w:color="FFFFFF" w:fill="auto"/>
          </w:tcPr>
          <w:p w14:paraId="766161F8" w14:textId="77777777" w:rsidR="00A22287" w:rsidRPr="00651926" w:rsidRDefault="00A22287" w:rsidP="00FD4A37">
            <w:pPr>
              <w:pStyle w:val="TAL"/>
              <w:rPr>
                <w:rFonts w:hint="eastAsia"/>
                <w:sz w:val="16"/>
                <w:szCs w:val="16"/>
                <w:lang w:eastAsia="ja-JP"/>
              </w:rPr>
            </w:pPr>
            <w:r w:rsidRPr="00651926">
              <w:rPr>
                <w:sz w:val="16"/>
                <w:szCs w:val="16"/>
              </w:rPr>
              <w:t>Inclusion of agreements up to and including RAN1#90bis</w:t>
            </w:r>
          </w:p>
        </w:tc>
        <w:tc>
          <w:tcPr>
            <w:tcW w:w="708" w:type="dxa"/>
            <w:shd w:val="solid" w:color="FFFFFF" w:fill="auto"/>
          </w:tcPr>
          <w:p w14:paraId="10F86161" w14:textId="77777777" w:rsidR="00A22287" w:rsidRPr="00651926" w:rsidRDefault="00A22287" w:rsidP="00FD4A37">
            <w:pPr>
              <w:pStyle w:val="TAC"/>
              <w:rPr>
                <w:rFonts w:hint="eastAsia"/>
                <w:sz w:val="16"/>
                <w:szCs w:val="16"/>
                <w:lang w:eastAsia="ja-JP"/>
              </w:rPr>
            </w:pPr>
            <w:r w:rsidRPr="00651926">
              <w:rPr>
                <w:sz w:val="16"/>
                <w:szCs w:val="16"/>
              </w:rPr>
              <w:t>1.</w:t>
            </w:r>
            <w:r w:rsidRPr="00651926">
              <w:rPr>
                <w:rFonts w:hint="eastAsia"/>
                <w:sz w:val="16"/>
                <w:szCs w:val="16"/>
                <w:lang w:eastAsia="ja-JP"/>
              </w:rPr>
              <w:t>0</w:t>
            </w:r>
            <w:r w:rsidRPr="00651926">
              <w:rPr>
                <w:sz w:val="16"/>
                <w:szCs w:val="16"/>
              </w:rPr>
              <w:t>.1</w:t>
            </w:r>
          </w:p>
        </w:tc>
      </w:tr>
      <w:tr w:rsidR="00AC3B76" w:rsidRPr="00651926" w14:paraId="2CDA5586" w14:textId="77777777" w:rsidTr="00F95E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1A1630" w14:textId="77777777" w:rsidR="00AC3B76" w:rsidRPr="00651926" w:rsidRDefault="00AC3B76" w:rsidP="008A468F">
            <w:pPr>
              <w:pStyle w:val="TAC"/>
              <w:rPr>
                <w:rFonts w:hint="eastAsia"/>
                <w:sz w:val="16"/>
                <w:szCs w:val="16"/>
              </w:rPr>
            </w:pPr>
            <w:r w:rsidRPr="00651926">
              <w:rPr>
                <w:rFonts w:hint="eastAsia"/>
                <w:sz w:val="16"/>
                <w:szCs w:val="16"/>
              </w:rPr>
              <w:t>2017-11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D1E010" w14:textId="77777777" w:rsidR="00AC3B76" w:rsidRPr="00651926" w:rsidRDefault="00AC3B76" w:rsidP="005F6F67">
            <w:pPr>
              <w:pStyle w:val="TAC"/>
              <w:rPr>
                <w:rFonts w:hint="eastAsia"/>
                <w:sz w:val="16"/>
                <w:szCs w:val="16"/>
              </w:rPr>
            </w:pPr>
            <w:r w:rsidRPr="00651926">
              <w:rPr>
                <w:sz w:val="16"/>
                <w:szCs w:val="16"/>
              </w:rPr>
              <w:t>RAN1#</w:t>
            </w:r>
            <w:r w:rsidR="005F6F67" w:rsidRPr="00651926">
              <w:rPr>
                <w:sz w:val="16"/>
                <w:szCs w:val="16"/>
              </w:rPr>
              <w:t>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08DC199" w14:textId="77777777" w:rsidR="00AC3B76" w:rsidRPr="00651926" w:rsidRDefault="00AC3B76" w:rsidP="00AC3B76">
            <w:pPr>
              <w:pStyle w:val="TAC"/>
              <w:rPr>
                <w:rFonts w:cs="Arial" w:hint="eastAsia"/>
                <w:color w:val="000000"/>
                <w:sz w:val="16"/>
                <w:szCs w:val="16"/>
                <w:lang w:eastAsia="ja-JP"/>
              </w:rPr>
            </w:pPr>
            <w:r w:rsidRPr="00651926">
              <w:rPr>
                <w:rFonts w:cs="Arial" w:hint="eastAsia"/>
                <w:color w:val="000000"/>
                <w:sz w:val="16"/>
                <w:szCs w:val="16"/>
                <w:lang w:eastAsia="ja-JP"/>
              </w:rPr>
              <w:t>R1-17</w:t>
            </w:r>
            <w:r w:rsidRPr="00651926">
              <w:rPr>
                <w:rFonts w:cs="Arial"/>
                <w:color w:val="000000"/>
                <w:sz w:val="16"/>
                <w:szCs w:val="16"/>
                <w:lang w:eastAsia="ja-JP"/>
              </w:rPr>
              <w:t>21046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48C0C2" w14:textId="77777777" w:rsidR="00AC3B76" w:rsidRPr="00651926" w:rsidRDefault="00AC3B76" w:rsidP="008A468F">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179277" w14:textId="77777777" w:rsidR="00AC3B76" w:rsidRPr="00651926" w:rsidRDefault="00AC3B76" w:rsidP="008A46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5ABDB8" w14:textId="77777777" w:rsidR="00AC3B76" w:rsidRPr="00651926" w:rsidRDefault="00AC3B76" w:rsidP="008A468F">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A2CF131" w14:textId="77777777" w:rsidR="00AC3B76" w:rsidRPr="00651926" w:rsidRDefault="00AC3B76" w:rsidP="00AC3B76">
            <w:pPr>
              <w:pStyle w:val="TAL"/>
              <w:rPr>
                <w:rFonts w:hint="eastAsia"/>
                <w:sz w:val="16"/>
                <w:szCs w:val="16"/>
              </w:rPr>
            </w:pPr>
            <w:r w:rsidRPr="00651926">
              <w:rPr>
                <w:sz w:val="16"/>
                <w:szCs w:val="16"/>
              </w:rPr>
              <w:t>Endorsed version by RAN1#90bis (email thread)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2DCB3A" w14:textId="77777777" w:rsidR="00AC3B76" w:rsidRPr="00651926" w:rsidRDefault="00AC3B76" w:rsidP="00AC3B76">
            <w:pPr>
              <w:pStyle w:val="TAC"/>
              <w:rPr>
                <w:rFonts w:hint="eastAsia"/>
                <w:sz w:val="16"/>
                <w:szCs w:val="16"/>
              </w:rPr>
            </w:pPr>
            <w:r w:rsidRPr="00651926">
              <w:rPr>
                <w:sz w:val="16"/>
                <w:szCs w:val="16"/>
              </w:rPr>
              <w:t>1.1.0</w:t>
            </w:r>
          </w:p>
        </w:tc>
      </w:tr>
      <w:tr w:rsidR="00057865" w:rsidRPr="00651926" w14:paraId="636E9CA2" w14:textId="77777777" w:rsidTr="00F95E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0FCD45" w14:textId="77777777" w:rsidR="00057865" w:rsidRPr="00651926" w:rsidRDefault="00057865" w:rsidP="008A468F">
            <w:pPr>
              <w:pStyle w:val="TAC"/>
              <w:rPr>
                <w:rFonts w:hint="eastAsia"/>
                <w:sz w:val="16"/>
                <w:szCs w:val="16"/>
                <w:lang w:eastAsia="ja-JP"/>
              </w:rPr>
            </w:pPr>
            <w:r w:rsidRPr="00651926">
              <w:rPr>
                <w:rFonts w:hint="eastAsia"/>
                <w:sz w:val="16"/>
                <w:szCs w:val="16"/>
                <w:lang w:eastAsia="ja-JP"/>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42B6DF" w14:textId="77777777" w:rsidR="00057865" w:rsidRPr="00651926" w:rsidRDefault="00057865" w:rsidP="008A468F">
            <w:pPr>
              <w:pStyle w:val="TAC"/>
              <w:rPr>
                <w:rFonts w:hint="eastAsia"/>
                <w:sz w:val="16"/>
                <w:szCs w:val="16"/>
                <w:lang w:eastAsia="ja-JP"/>
              </w:rPr>
            </w:pPr>
            <w:r w:rsidRPr="00651926">
              <w:rPr>
                <w:rFonts w:hint="eastAsia"/>
                <w:sz w:val="16"/>
                <w:szCs w:val="16"/>
                <w:lang w:eastAsia="ja-JP"/>
              </w:rPr>
              <w:t>RAN1#91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66E4495" w14:textId="77777777" w:rsidR="00057865" w:rsidRPr="00651926" w:rsidRDefault="00057865" w:rsidP="00524D78">
            <w:pPr>
              <w:pStyle w:val="TAC"/>
              <w:rPr>
                <w:rFonts w:cs="Arial" w:hint="eastAsia"/>
                <w:color w:val="000000"/>
                <w:sz w:val="16"/>
                <w:szCs w:val="16"/>
                <w:lang w:eastAsia="ja-JP"/>
              </w:rPr>
            </w:pPr>
            <w:r w:rsidRPr="00651926">
              <w:rPr>
                <w:rFonts w:cs="Arial" w:hint="eastAsia"/>
                <w:color w:val="000000"/>
                <w:sz w:val="16"/>
                <w:szCs w:val="16"/>
                <w:lang w:eastAsia="ja-JP"/>
              </w:rPr>
              <w:t>R1-17</w:t>
            </w:r>
            <w:r w:rsidR="00524D78" w:rsidRPr="00651926">
              <w:rPr>
                <w:rFonts w:cs="Arial"/>
                <w:color w:val="000000"/>
                <w:sz w:val="16"/>
                <w:szCs w:val="16"/>
                <w:lang w:eastAsia="ja-JP"/>
              </w:rPr>
              <w:t>21339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9CB1E" w14:textId="77777777" w:rsidR="00057865" w:rsidRPr="00651926" w:rsidRDefault="00057865" w:rsidP="008A468F">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020035" w14:textId="77777777" w:rsidR="00057865" w:rsidRPr="00651926" w:rsidRDefault="00057865" w:rsidP="008A46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CEE7F2" w14:textId="77777777" w:rsidR="00057865" w:rsidRPr="00651926" w:rsidRDefault="00057865" w:rsidP="008A468F">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CA4D79A" w14:textId="77777777" w:rsidR="00057865" w:rsidRPr="00651926" w:rsidRDefault="00057865" w:rsidP="005F68E8">
            <w:pPr>
              <w:pStyle w:val="TAL"/>
              <w:rPr>
                <w:sz w:val="16"/>
                <w:szCs w:val="16"/>
              </w:rPr>
            </w:pPr>
            <w:r w:rsidRPr="00651926">
              <w:rPr>
                <w:rFonts w:hint="eastAsia"/>
                <w:sz w:val="16"/>
                <w:szCs w:val="16"/>
                <w:lang w:eastAsia="ja-JP"/>
              </w:rPr>
              <w:t>Editorial update</w:t>
            </w:r>
            <w:r w:rsidR="005F68E8" w:rsidRPr="00651926">
              <w:rPr>
                <w:sz w:val="16"/>
                <w:szCs w:val="16"/>
                <w:lang w:eastAsia="ja-JP"/>
              </w:rPr>
              <w:t xml:space="preserve"> - Endorsed version by RAN1#91 (email thread)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EFFA9F" w14:textId="77777777" w:rsidR="00057865" w:rsidRPr="00651926" w:rsidRDefault="00057865" w:rsidP="00524D78">
            <w:pPr>
              <w:pStyle w:val="TAC"/>
              <w:rPr>
                <w:rFonts w:hint="eastAsia"/>
                <w:sz w:val="16"/>
                <w:szCs w:val="16"/>
                <w:lang w:eastAsia="ja-JP"/>
              </w:rPr>
            </w:pPr>
            <w:r w:rsidRPr="00651926">
              <w:rPr>
                <w:rFonts w:hint="eastAsia"/>
                <w:sz w:val="16"/>
                <w:szCs w:val="16"/>
                <w:lang w:eastAsia="ja-JP"/>
              </w:rPr>
              <w:t>1.</w:t>
            </w:r>
            <w:r w:rsidR="00524D78" w:rsidRPr="00651926">
              <w:rPr>
                <w:sz w:val="16"/>
                <w:szCs w:val="16"/>
                <w:lang w:eastAsia="ja-JP"/>
              </w:rPr>
              <w:t>2.0</w:t>
            </w:r>
          </w:p>
        </w:tc>
      </w:tr>
      <w:tr w:rsidR="004F5C36" w:rsidRPr="00651926" w14:paraId="7BB36DC9" w14:textId="77777777" w:rsidTr="00F95E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7BE69E" w14:textId="77777777" w:rsidR="004F5C36" w:rsidRPr="00651926" w:rsidRDefault="004F5C36" w:rsidP="008A468F">
            <w:pPr>
              <w:pStyle w:val="TAC"/>
              <w:rPr>
                <w:rFonts w:hint="eastAsia"/>
                <w:sz w:val="16"/>
                <w:szCs w:val="16"/>
                <w:lang w:eastAsia="ja-JP"/>
              </w:rPr>
            </w:pPr>
            <w:r w:rsidRPr="00651926">
              <w:rPr>
                <w:rFonts w:hint="eastAsia"/>
                <w:sz w:val="16"/>
                <w:szCs w:val="16"/>
                <w:lang w:eastAsia="ja-JP"/>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4B073A" w14:textId="77777777" w:rsidR="004F5C36" w:rsidRPr="00651926" w:rsidRDefault="004F5C36" w:rsidP="008A468F">
            <w:pPr>
              <w:pStyle w:val="TAC"/>
              <w:rPr>
                <w:rFonts w:hint="eastAsia"/>
                <w:sz w:val="16"/>
                <w:szCs w:val="16"/>
                <w:lang w:eastAsia="ja-JP"/>
              </w:rPr>
            </w:pPr>
            <w:r w:rsidRPr="00651926">
              <w:rPr>
                <w:rFonts w:hint="eastAsia"/>
                <w:sz w:val="16"/>
                <w:szCs w:val="16"/>
                <w:lang w:eastAsia="ja-JP"/>
              </w:rPr>
              <w:t>RAN#78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2610F04" w14:textId="77777777" w:rsidR="004F5C36" w:rsidRPr="00651926" w:rsidRDefault="004F5C36" w:rsidP="00524D78">
            <w:pPr>
              <w:pStyle w:val="TAC"/>
              <w:rPr>
                <w:rFonts w:cs="Arial" w:hint="eastAsia"/>
                <w:color w:val="000000"/>
                <w:sz w:val="16"/>
                <w:szCs w:val="16"/>
                <w:lang w:eastAsia="ja-JP"/>
              </w:rPr>
            </w:pPr>
            <w:r w:rsidRPr="00651926">
              <w:rPr>
                <w:rFonts w:cs="Arial"/>
                <w:color w:val="000000"/>
                <w:sz w:val="16"/>
                <w:szCs w:val="16"/>
                <w:lang w:eastAsia="ja-JP"/>
              </w:rPr>
              <w:t>RP-172530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9E937" w14:textId="77777777" w:rsidR="004F5C36" w:rsidRPr="00651926" w:rsidRDefault="004F5C36" w:rsidP="008A468F">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C4B7E1" w14:textId="77777777" w:rsidR="004F5C36" w:rsidRPr="00651926" w:rsidRDefault="004F5C36" w:rsidP="008A46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CEDE7F" w14:textId="77777777" w:rsidR="004F5C36" w:rsidRPr="00651926" w:rsidRDefault="004F5C36" w:rsidP="008A468F">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93A8AF9" w14:textId="77777777" w:rsidR="004F5C36" w:rsidRPr="00651926" w:rsidRDefault="004F5C36" w:rsidP="005F68E8">
            <w:pPr>
              <w:pStyle w:val="TAL"/>
              <w:rPr>
                <w:rFonts w:hint="eastAsia"/>
                <w:sz w:val="16"/>
                <w:szCs w:val="16"/>
                <w:lang w:eastAsia="ja-JP"/>
              </w:rPr>
            </w:pPr>
            <w:r w:rsidRPr="00651926">
              <w:rPr>
                <w:sz w:val="16"/>
                <w:szCs w:val="16"/>
                <w:lang w:eastAsia="zh-CN"/>
              </w:rPr>
              <w:t>Endorsed version for approval by plenary</w:t>
            </w:r>
            <w:r w:rsidRPr="00651926">
              <w:rPr>
                <w:rFonts w:hint="eastAsia"/>
                <w:sz w:val="16"/>
                <w:szCs w:val="16"/>
                <w:lang w:eastAsia="zh-CN"/>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F24E52" w14:textId="77777777" w:rsidR="004F5C36" w:rsidRPr="00651926" w:rsidRDefault="004F5C36" w:rsidP="00524D78">
            <w:pPr>
              <w:pStyle w:val="TAC"/>
              <w:rPr>
                <w:rFonts w:hint="eastAsia"/>
                <w:sz w:val="16"/>
                <w:szCs w:val="16"/>
                <w:lang w:eastAsia="ja-JP"/>
              </w:rPr>
            </w:pPr>
            <w:r w:rsidRPr="00651926">
              <w:rPr>
                <w:sz w:val="16"/>
                <w:szCs w:val="16"/>
                <w:lang w:eastAsia="zh-CN"/>
              </w:rPr>
              <w:t>2.0.0</w:t>
            </w:r>
          </w:p>
        </w:tc>
      </w:tr>
      <w:tr w:rsidR="009048F0" w:rsidRPr="00651926" w14:paraId="4EFB1D2C" w14:textId="77777777" w:rsidTr="00F95E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87BB98" w14:textId="77777777" w:rsidR="009048F0" w:rsidRPr="00651926" w:rsidRDefault="009048F0" w:rsidP="00C87B8F">
            <w:pPr>
              <w:pStyle w:val="TAC"/>
              <w:rPr>
                <w:rFonts w:hint="eastAsia"/>
                <w:sz w:val="16"/>
                <w:szCs w:val="16"/>
                <w:lang w:eastAsia="ja-JP"/>
              </w:rPr>
            </w:pPr>
            <w:r w:rsidRPr="00651926">
              <w:rPr>
                <w:rFonts w:hint="eastAsia"/>
                <w:sz w:val="16"/>
                <w:szCs w:val="16"/>
                <w:lang w:eastAsia="ja-JP"/>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348E8F" w14:textId="77777777" w:rsidR="009048F0" w:rsidRPr="00651926" w:rsidRDefault="009048F0" w:rsidP="00C87B8F">
            <w:pPr>
              <w:pStyle w:val="TAC"/>
              <w:rPr>
                <w:rFonts w:hint="eastAsia"/>
                <w:sz w:val="16"/>
                <w:szCs w:val="16"/>
                <w:lang w:eastAsia="ja-JP"/>
              </w:rPr>
            </w:pPr>
            <w:r w:rsidRPr="00651926">
              <w:rPr>
                <w:rFonts w:hint="eastAsia"/>
                <w:sz w:val="16"/>
                <w:szCs w:val="16"/>
                <w:lang w:eastAsia="ja-JP"/>
              </w:rPr>
              <w:t>RAN#78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A4DE3B5" w14:textId="77777777" w:rsidR="009048F0" w:rsidRPr="00651926" w:rsidRDefault="009048F0" w:rsidP="00C87B8F">
            <w:pPr>
              <w:pStyle w:val="TAC"/>
              <w:rPr>
                <w:rFonts w:cs="Arial" w:hint="eastAsia"/>
                <w:color w:val="000000"/>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575D6" w14:textId="77777777" w:rsidR="009048F0" w:rsidRPr="00651926" w:rsidRDefault="009048F0" w:rsidP="00C87B8F">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267FD7" w14:textId="77777777" w:rsidR="009048F0" w:rsidRPr="00651926" w:rsidRDefault="009048F0" w:rsidP="00C87B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032091" w14:textId="77777777" w:rsidR="009048F0" w:rsidRPr="00651926" w:rsidRDefault="009048F0" w:rsidP="00C87B8F">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8051CC4" w14:textId="77777777" w:rsidR="009048F0" w:rsidRPr="00651926" w:rsidRDefault="009048F0" w:rsidP="00C87B8F">
            <w:pPr>
              <w:pStyle w:val="TAL"/>
              <w:rPr>
                <w:rFonts w:hint="eastAsia"/>
                <w:sz w:val="16"/>
                <w:szCs w:val="16"/>
                <w:lang w:eastAsia="zh-CN"/>
              </w:rPr>
            </w:pPr>
            <w:r w:rsidRPr="00651926">
              <w:rPr>
                <w:sz w:val="16"/>
                <w:szCs w:val="16"/>
                <w:lang w:eastAsia="zh-CN"/>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2D469F" w14:textId="77777777" w:rsidR="009048F0" w:rsidRPr="00651926" w:rsidRDefault="009048F0" w:rsidP="00C87B8F">
            <w:pPr>
              <w:pStyle w:val="TAC"/>
              <w:rPr>
                <w:rFonts w:hint="eastAsia"/>
                <w:sz w:val="16"/>
                <w:szCs w:val="16"/>
                <w:lang w:eastAsia="zh-CN"/>
              </w:rPr>
            </w:pPr>
            <w:r w:rsidRPr="00651926">
              <w:rPr>
                <w:sz w:val="16"/>
                <w:szCs w:val="16"/>
                <w:lang w:eastAsia="zh-CN"/>
              </w:rPr>
              <w:t>15.0.0</w:t>
            </w:r>
          </w:p>
        </w:tc>
      </w:tr>
      <w:tr w:rsidR="00E7758C" w:rsidRPr="00651926" w14:paraId="754404DA" w14:textId="77777777" w:rsidTr="00F95E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9B11E8" w14:textId="77777777" w:rsidR="00E7758C" w:rsidRPr="00651926" w:rsidRDefault="00E7758C" w:rsidP="00E7758C">
            <w:pPr>
              <w:pStyle w:val="TAC"/>
              <w:rPr>
                <w:rFonts w:hint="eastAsia"/>
                <w:sz w:val="16"/>
                <w:szCs w:val="16"/>
                <w:lang w:eastAsia="ja-JP"/>
              </w:rPr>
            </w:pPr>
            <w:r w:rsidRPr="00651926">
              <w:rPr>
                <w:rFonts w:hint="eastAsia"/>
                <w:sz w:val="16"/>
                <w:szCs w:val="16"/>
                <w:lang w:eastAsia="ja-JP"/>
              </w:rPr>
              <w:t>201</w:t>
            </w:r>
            <w:r w:rsidRPr="00651926">
              <w:rPr>
                <w:sz w:val="16"/>
                <w:szCs w:val="16"/>
                <w:lang w:eastAsia="ja-JP"/>
              </w:rPr>
              <w:t>9</w:t>
            </w:r>
            <w:r w:rsidRPr="00651926">
              <w:rPr>
                <w:rFonts w:hint="eastAsia"/>
                <w:sz w:val="16"/>
                <w:szCs w:val="16"/>
                <w:lang w:eastAsia="ja-JP"/>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0A9A7D" w14:textId="77777777" w:rsidR="00E7758C" w:rsidRPr="00651926" w:rsidRDefault="00E7758C" w:rsidP="00E7758C">
            <w:pPr>
              <w:pStyle w:val="TAC"/>
              <w:rPr>
                <w:rFonts w:hint="eastAsia"/>
                <w:sz w:val="16"/>
                <w:szCs w:val="16"/>
                <w:lang w:eastAsia="ja-JP"/>
              </w:rPr>
            </w:pPr>
            <w:r w:rsidRPr="00651926">
              <w:rPr>
                <w:rFonts w:hint="eastAsia"/>
                <w:sz w:val="16"/>
                <w:szCs w:val="16"/>
                <w:lang w:eastAsia="ja-JP"/>
              </w:rPr>
              <w:t>RAN#</w:t>
            </w:r>
            <w:r w:rsidRPr="00651926">
              <w:rPr>
                <w:sz w:val="16"/>
                <w:szCs w:val="16"/>
                <w:lang w:eastAsia="ja-JP"/>
              </w:rPr>
              <w:t>86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BD5A9DE" w14:textId="77777777" w:rsidR="00E7758C" w:rsidRPr="00651926" w:rsidRDefault="00E7758C" w:rsidP="00E7758C">
            <w:pPr>
              <w:pStyle w:val="TAC"/>
              <w:rPr>
                <w:rFonts w:cs="Arial" w:hint="eastAsia"/>
                <w:color w:val="000000"/>
                <w:sz w:val="16"/>
                <w:szCs w:val="16"/>
                <w:lang w:eastAsia="ja-JP"/>
              </w:rPr>
            </w:pPr>
            <w:r w:rsidRPr="00651926">
              <w:rPr>
                <w:rFonts w:cs="Arial"/>
                <w:color w:val="000000"/>
                <w:sz w:val="16"/>
                <w:szCs w:val="16"/>
                <w:lang w:eastAsia="ja-JP"/>
              </w:rPr>
              <w:t>RP-192661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2782C" w14:textId="77777777" w:rsidR="00E7758C" w:rsidRPr="00651926" w:rsidRDefault="00E7758C" w:rsidP="00E7758C">
            <w:pPr>
              <w:pStyle w:val="TAL"/>
              <w:rPr>
                <w:sz w:val="16"/>
                <w:szCs w:val="16"/>
              </w:rPr>
            </w:pPr>
            <w:r w:rsidRPr="00651926">
              <w:rPr>
                <w:sz w:val="16"/>
                <w:szCs w:val="16"/>
              </w:rPr>
              <w:t>0001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29179D" w14:textId="77777777" w:rsidR="00E7758C" w:rsidRPr="00651926" w:rsidRDefault="00E7758C" w:rsidP="00E7758C">
            <w:pPr>
              <w:pStyle w:val="TAR"/>
              <w:rPr>
                <w:sz w:val="16"/>
                <w:szCs w:val="16"/>
              </w:rPr>
            </w:pPr>
            <w:r w:rsidRPr="00651926">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B9D88" w14:textId="77777777" w:rsidR="00E7758C" w:rsidRPr="00651926" w:rsidRDefault="00E7758C" w:rsidP="00E7758C">
            <w:pPr>
              <w:pStyle w:val="TAC"/>
              <w:rPr>
                <w:sz w:val="16"/>
                <w:szCs w:val="16"/>
              </w:rPr>
            </w:pPr>
            <w:r w:rsidRPr="00651926">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157266C" w14:textId="77777777" w:rsidR="00E7758C" w:rsidRPr="00651926" w:rsidRDefault="00924545" w:rsidP="00E7758C">
            <w:pPr>
              <w:pStyle w:val="TAL"/>
              <w:rPr>
                <w:rFonts w:hint="eastAsia"/>
                <w:sz w:val="16"/>
                <w:szCs w:val="16"/>
                <w:lang w:eastAsia="zh-CN"/>
              </w:rPr>
            </w:pPr>
            <w:r w:rsidRPr="00924545">
              <w:rPr>
                <w:sz w:val="16"/>
                <w:szCs w:val="16"/>
                <w:lang w:eastAsia="zh-CN"/>
              </w:rPr>
              <w:t>Introduction of V2X, NR-based access to unlicensed spectrum, integrated access backhaul for NR and remote interference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69EA08" w14:textId="77777777" w:rsidR="00E7758C" w:rsidRPr="00651926" w:rsidRDefault="00E7758C" w:rsidP="00E7758C">
            <w:pPr>
              <w:pStyle w:val="TAC"/>
              <w:rPr>
                <w:rFonts w:hint="eastAsia"/>
                <w:sz w:val="16"/>
                <w:szCs w:val="16"/>
                <w:lang w:eastAsia="zh-CN"/>
              </w:rPr>
            </w:pPr>
            <w:r w:rsidRPr="00651926">
              <w:rPr>
                <w:sz w:val="16"/>
                <w:szCs w:val="16"/>
                <w:lang w:eastAsia="zh-CN"/>
              </w:rPr>
              <w:t>16.0.0</w:t>
            </w:r>
          </w:p>
        </w:tc>
      </w:tr>
      <w:tr w:rsidR="0013009B" w:rsidRPr="00651926" w14:paraId="2A59DB08" w14:textId="77777777" w:rsidTr="0013009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7B1821" w14:textId="77777777" w:rsidR="0013009B" w:rsidRPr="00651926" w:rsidRDefault="0013009B" w:rsidP="003E221D">
            <w:pPr>
              <w:pStyle w:val="TAC"/>
              <w:rPr>
                <w:rFonts w:hint="eastAsia"/>
                <w:sz w:val="16"/>
                <w:szCs w:val="16"/>
                <w:lang w:eastAsia="ja-JP"/>
              </w:rPr>
            </w:pPr>
            <w:r w:rsidRPr="00651926">
              <w:rPr>
                <w:rFonts w:hint="eastAsia"/>
                <w:sz w:val="16"/>
                <w:szCs w:val="16"/>
                <w:lang w:eastAsia="ja-JP"/>
              </w:rPr>
              <w:t>20</w:t>
            </w:r>
            <w:r w:rsidRPr="00651926">
              <w:rPr>
                <w:sz w:val="16"/>
                <w:szCs w:val="16"/>
                <w:lang w:eastAsia="ja-JP"/>
              </w:rPr>
              <w:t>21</w:t>
            </w:r>
            <w:r w:rsidRPr="00651926">
              <w:rPr>
                <w:rFonts w:hint="eastAsia"/>
                <w:sz w:val="16"/>
                <w:szCs w:val="16"/>
                <w:lang w:eastAsia="ja-JP"/>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598A6D" w14:textId="77777777" w:rsidR="0013009B" w:rsidRPr="00651926" w:rsidRDefault="0013009B" w:rsidP="003E221D">
            <w:pPr>
              <w:pStyle w:val="TAC"/>
              <w:rPr>
                <w:rFonts w:hint="eastAsia"/>
                <w:sz w:val="16"/>
                <w:szCs w:val="16"/>
                <w:lang w:eastAsia="ja-JP"/>
              </w:rPr>
            </w:pPr>
            <w:r w:rsidRPr="00651926">
              <w:rPr>
                <w:rFonts w:hint="eastAsia"/>
                <w:sz w:val="16"/>
                <w:szCs w:val="16"/>
                <w:lang w:eastAsia="ja-JP"/>
              </w:rPr>
              <w:t>RAN#</w:t>
            </w:r>
            <w:r w:rsidRPr="00651926">
              <w:rPr>
                <w:sz w:val="16"/>
                <w:szCs w:val="16"/>
                <w:lang w:eastAsia="ja-JP"/>
              </w:rPr>
              <w:t>94-e</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420224F" w14:textId="77777777" w:rsidR="0013009B" w:rsidRPr="00651926" w:rsidRDefault="0013009B" w:rsidP="003E221D">
            <w:pPr>
              <w:pStyle w:val="TAC"/>
              <w:rPr>
                <w:rFonts w:cs="Arial" w:hint="eastAsia"/>
                <w:color w:val="000000"/>
                <w:sz w:val="16"/>
                <w:szCs w:val="16"/>
                <w:lang w:eastAsia="ja-JP"/>
              </w:rPr>
            </w:pPr>
            <w:r w:rsidRPr="00651926">
              <w:rPr>
                <w:rFonts w:cs="Arial"/>
                <w:color w:val="000000"/>
                <w:sz w:val="16"/>
                <w:szCs w:val="16"/>
                <w:lang w:eastAsia="ja-JP"/>
              </w:rPr>
              <w:t>RP-212982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D0F8B4" w14:textId="77777777" w:rsidR="0013009B" w:rsidRPr="00651926" w:rsidRDefault="0013009B" w:rsidP="003E221D">
            <w:pPr>
              <w:pStyle w:val="TAL"/>
              <w:rPr>
                <w:sz w:val="16"/>
                <w:szCs w:val="16"/>
              </w:rPr>
            </w:pPr>
            <w:r w:rsidRPr="00651926">
              <w:rPr>
                <w:sz w:val="16"/>
                <w:szCs w:val="16"/>
              </w:rPr>
              <w:t>0002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E20096" w14:textId="77777777" w:rsidR="0013009B" w:rsidRPr="00651926" w:rsidRDefault="0013009B" w:rsidP="003E221D">
            <w:pPr>
              <w:pStyle w:val="TAR"/>
              <w:rPr>
                <w:sz w:val="16"/>
                <w:szCs w:val="16"/>
              </w:rPr>
            </w:pPr>
            <w:r w:rsidRPr="00651926">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D433F" w14:textId="77777777" w:rsidR="0013009B" w:rsidRPr="00651926" w:rsidRDefault="0013009B" w:rsidP="003E221D">
            <w:pPr>
              <w:pStyle w:val="TAC"/>
              <w:rPr>
                <w:sz w:val="16"/>
                <w:szCs w:val="16"/>
              </w:rPr>
            </w:pPr>
            <w:r w:rsidRPr="00651926">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C49B009" w14:textId="77777777" w:rsidR="0013009B" w:rsidRPr="00651926" w:rsidRDefault="0013009B" w:rsidP="00650A9E">
            <w:pPr>
              <w:rPr>
                <w:rFonts w:ascii="Arial" w:hAnsi="Arial" w:hint="eastAsia"/>
                <w:sz w:val="16"/>
                <w:szCs w:val="16"/>
              </w:rPr>
            </w:pPr>
            <w:r w:rsidRPr="00651926">
              <w:rPr>
                <w:rFonts w:ascii="Arial" w:hAnsi="Arial"/>
                <w:sz w:val="16"/>
                <w:szCs w:val="16"/>
              </w:rPr>
              <w:t xml:space="preserve">Introduction of DL 1024QAM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F3358B" w14:textId="77777777" w:rsidR="0013009B" w:rsidRPr="00651926" w:rsidRDefault="0013009B" w:rsidP="003E221D">
            <w:pPr>
              <w:pStyle w:val="TAC"/>
              <w:rPr>
                <w:rFonts w:hint="eastAsia"/>
                <w:sz w:val="16"/>
                <w:szCs w:val="16"/>
                <w:lang w:eastAsia="zh-CN"/>
              </w:rPr>
            </w:pPr>
            <w:r w:rsidRPr="00651926">
              <w:rPr>
                <w:sz w:val="16"/>
                <w:szCs w:val="16"/>
                <w:lang w:eastAsia="zh-CN"/>
              </w:rPr>
              <w:t>17.0.0</w:t>
            </w:r>
          </w:p>
        </w:tc>
      </w:tr>
      <w:tr w:rsidR="000142C2" w:rsidRPr="00651926" w14:paraId="725479A0"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348AF6" w14:textId="77777777" w:rsidR="000142C2" w:rsidRPr="00651926" w:rsidRDefault="000142C2">
            <w:pPr>
              <w:pStyle w:val="TAC"/>
              <w:rPr>
                <w:rFonts w:hint="eastAsia"/>
                <w:sz w:val="16"/>
                <w:szCs w:val="16"/>
                <w:lang w:eastAsia="ja-JP"/>
              </w:rPr>
            </w:pPr>
            <w:r w:rsidRPr="00651926">
              <w:rPr>
                <w:rFonts w:hint="eastAsia"/>
                <w:sz w:val="16"/>
                <w:szCs w:val="16"/>
                <w:lang w:eastAsia="ja-JP"/>
              </w:rPr>
              <w:t>20</w:t>
            </w:r>
            <w:r w:rsidRPr="00651926">
              <w:rPr>
                <w:sz w:val="16"/>
                <w:szCs w:val="16"/>
                <w:lang w:eastAsia="ja-JP"/>
              </w:rPr>
              <w:t>23</w:t>
            </w:r>
            <w:r w:rsidRPr="00651926">
              <w:rPr>
                <w:rFonts w:hint="eastAsia"/>
                <w:sz w:val="16"/>
                <w:szCs w:val="16"/>
                <w:lang w:eastAsia="ja-JP"/>
              </w:rPr>
              <w:t>-</w:t>
            </w:r>
            <w:r w:rsidRPr="00651926">
              <w:rPr>
                <w:sz w:val="16"/>
                <w:szCs w:val="16"/>
                <w:lang w:eastAsia="ja-JP"/>
              </w:rPr>
              <w:t>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C3DD06" w14:textId="77777777" w:rsidR="000142C2" w:rsidRPr="00651926" w:rsidRDefault="000142C2">
            <w:pPr>
              <w:pStyle w:val="TAC"/>
              <w:rPr>
                <w:rFonts w:hint="eastAsia"/>
                <w:sz w:val="16"/>
                <w:szCs w:val="16"/>
                <w:lang w:eastAsia="ja-JP"/>
              </w:rPr>
            </w:pPr>
            <w:r w:rsidRPr="00651926">
              <w:rPr>
                <w:rFonts w:hint="eastAsia"/>
                <w:sz w:val="16"/>
                <w:szCs w:val="16"/>
                <w:lang w:eastAsia="ja-JP"/>
              </w:rPr>
              <w:t>RAN#</w:t>
            </w:r>
            <w:r w:rsidRPr="00651926">
              <w:rPr>
                <w:sz w:val="16"/>
                <w:szCs w:val="16"/>
                <w:lang w:eastAsia="ja-JP"/>
              </w:rPr>
              <w:t>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B033155" w14:textId="77777777" w:rsidR="000142C2" w:rsidRPr="00651926" w:rsidRDefault="000142C2">
            <w:pPr>
              <w:pStyle w:val="TAC"/>
              <w:rPr>
                <w:rFonts w:cs="Arial" w:hint="eastAsia"/>
                <w:color w:val="000000"/>
                <w:sz w:val="16"/>
                <w:szCs w:val="16"/>
                <w:lang w:eastAsia="ja-JP"/>
              </w:rPr>
            </w:pPr>
            <w:r w:rsidRPr="00651926">
              <w:rPr>
                <w:rFonts w:cs="Arial"/>
                <w:color w:val="000000"/>
                <w:sz w:val="16"/>
                <w:szCs w:val="16"/>
                <w:lang w:eastAsia="ja-JP"/>
              </w:rPr>
              <w:t>RP-232469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850FD" w14:textId="77777777" w:rsidR="000142C2" w:rsidRPr="00651926" w:rsidRDefault="000142C2">
            <w:pPr>
              <w:pStyle w:val="TAL"/>
              <w:rPr>
                <w:sz w:val="16"/>
                <w:szCs w:val="16"/>
              </w:rPr>
            </w:pPr>
            <w:r w:rsidRPr="00651926">
              <w:rPr>
                <w:sz w:val="16"/>
                <w:szCs w:val="16"/>
              </w:rPr>
              <w:t>0003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97BBD8" w14:textId="77777777" w:rsidR="000142C2" w:rsidRPr="00651926" w:rsidRDefault="000142C2">
            <w:pPr>
              <w:pStyle w:val="TAR"/>
              <w:rPr>
                <w:sz w:val="16"/>
                <w:szCs w:val="16"/>
              </w:rPr>
            </w:pPr>
            <w:r w:rsidRPr="00651926">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0E47AD" w14:textId="77777777" w:rsidR="000142C2" w:rsidRPr="00651926" w:rsidRDefault="000142C2">
            <w:pPr>
              <w:pStyle w:val="TAC"/>
              <w:rPr>
                <w:sz w:val="16"/>
                <w:szCs w:val="16"/>
              </w:rPr>
            </w:pPr>
            <w:r w:rsidRPr="00651926">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2E09B95" w14:textId="77777777" w:rsidR="000142C2" w:rsidRPr="00651926" w:rsidRDefault="000142C2">
            <w:pPr>
              <w:rPr>
                <w:rFonts w:ascii="Arial" w:hAnsi="Arial" w:hint="eastAsia"/>
                <w:sz w:val="16"/>
                <w:szCs w:val="16"/>
              </w:rPr>
            </w:pPr>
            <w:r w:rsidRPr="00651926">
              <w:rPr>
                <w:rFonts w:ascii="Arial" w:hAnsi="Arial"/>
                <w:sz w:val="16"/>
                <w:szCs w:val="16"/>
              </w:rPr>
              <w:t>Introduction of sidelink channel access procedures for Rel-18 NR sidelink evolution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BD4D8A" w14:textId="77777777" w:rsidR="000142C2" w:rsidRPr="00651926" w:rsidRDefault="000142C2">
            <w:pPr>
              <w:pStyle w:val="TAC"/>
              <w:rPr>
                <w:rFonts w:hint="eastAsia"/>
                <w:sz w:val="16"/>
                <w:szCs w:val="16"/>
                <w:lang w:eastAsia="zh-CN"/>
              </w:rPr>
            </w:pPr>
            <w:r w:rsidRPr="00651926">
              <w:rPr>
                <w:sz w:val="16"/>
                <w:szCs w:val="16"/>
                <w:lang w:eastAsia="zh-CN"/>
              </w:rPr>
              <w:t>18.0.0</w:t>
            </w:r>
          </w:p>
        </w:tc>
      </w:tr>
      <w:tr w:rsidR="000142C2" w:rsidRPr="00F95EFB" w14:paraId="188A49B6"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CAEECE" w14:textId="77777777" w:rsidR="000142C2" w:rsidRPr="00651926" w:rsidRDefault="000142C2">
            <w:pPr>
              <w:pStyle w:val="TAC"/>
              <w:rPr>
                <w:rFonts w:hint="eastAsia"/>
                <w:sz w:val="16"/>
                <w:szCs w:val="16"/>
                <w:lang w:eastAsia="ja-JP"/>
              </w:rPr>
            </w:pPr>
            <w:r w:rsidRPr="00651926">
              <w:rPr>
                <w:rFonts w:hint="eastAsia"/>
                <w:sz w:val="16"/>
                <w:szCs w:val="16"/>
                <w:lang w:eastAsia="ja-JP"/>
              </w:rPr>
              <w:t>20</w:t>
            </w:r>
            <w:r w:rsidRPr="00651926">
              <w:rPr>
                <w:sz w:val="16"/>
                <w:szCs w:val="16"/>
                <w:lang w:eastAsia="ja-JP"/>
              </w:rPr>
              <w:t>23</w:t>
            </w:r>
            <w:r w:rsidRPr="00651926">
              <w:rPr>
                <w:rFonts w:hint="eastAsia"/>
                <w:sz w:val="16"/>
                <w:szCs w:val="16"/>
                <w:lang w:eastAsia="ja-JP"/>
              </w:rPr>
              <w:t>-</w:t>
            </w:r>
            <w:r w:rsidRPr="00651926">
              <w:rPr>
                <w:sz w:val="16"/>
                <w:szCs w:val="16"/>
                <w:lang w:eastAsia="ja-JP"/>
              </w:rPr>
              <w:t>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381C17" w14:textId="77777777" w:rsidR="000142C2" w:rsidRPr="00651926" w:rsidRDefault="000142C2">
            <w:pPr>
              <w:pStyle w:val="TAC"/>
              <w:rPr>
                <w:rFonts w:hint="eastAsia"/>
                <w:sz w:val="16"/>
                <w:szCs w:val="16"/>
                <w:lang w:eastAsia="ja-JP"/>
              </w:rPr>
            </w:pPr>
            <w:r w:rsidRPr="00651926">
              <w:rPr>
                <w:rFonts w:hint="eastAsia"/>
                <w:sz w:val="16"/>
                <w:szCs w:val="16"/>
                <w:lang w:eastAsia="ja-JP"/>
              </w:rPr>
              <w:t>RAN#</w:t>
            </w:r>
            <w:r w:rsidRPr="00651926">
              <w:rPr>
                <w:sz w:val="16"/>
                <w:szCs w:val="16"/>
                <w:lang w:eastAsia="ja-JP"/>
              </w:rPr>
              <w:t>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C9A9498" w14:textId="77777777" w:rsidR="000142C2" w:rsidRPr="00651926" w:rsidRDefault="000142C2">
            <w:pPr>
              <w:pStyle w:val="TAC"/>
              <w:rPr>
                <w:rFonts w:cs="Arial" w:hint="eastAsia"/>
                <w:color w:val="000000"/>
                <w:sz w:val="16"/>
                <w:szCs w:val="16"/>
                <w:lang w:eastAsia="ja-JP"/>
              </w:rPr>
            </w:pPr>
            <w:r w:rsidRPr="00651926">
              <w:rPr>
                <w:rFonts w:cs="Arial"/>
                <w:color w:val="000000"/>
                <w:sz w:val="16"/>
                <w:szCs w:val="16"/>
                <w:lang w:eastAsia="ja-JP"/>
              </w:rPr>
              <w:t>RP-232479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4356D2" w14:textId="77777777" w:rsidR="000142C2" w:rsidRPr="00651926" w:rsidRDefault="000142C2">
            <w:pPr>
              <w:pStyle w:val="TAL"/>
              <w:rPr>
                <w:sz w:val="16"/>
                <w:szCs w:val="16"/>
              </w:rPr>
            </w:pPr>
            <w:r w:rsidRPr="00651926">
              <w:rPr>
                <w:sz w:val="16"/>
                <w:szCs w:val="16"/>
              </w:rPr>
              <w:t>0004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669AB1" w14:textId="77777777" w:rsidR="000142C2" w:rsidRPr="00651926" w:rsidRDefault="000142C2">
            <w:pPr>
              <w:pStyle w:val="TAR"/>
              <w:rPr>
                <w:sz w:val="16"/>
                <w:szCs w:val="16"/>
              </w:rPr>
            </w:pPr>
            <w:r w:rsidRPr="00651926">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49616D" w14:textId="77777777" w:rsidR="000142C2" w:rsidRPr="00651926" w:rsidRDefault="000142C2">
            <w:pPr>
              <w:pStyle w:val="TAC"/>
              <w:rPr>
                <w:sz w:val="16"/>
                <w:szCs w:val="16"/>
              </w:rPr>
            </w:pPr>
            <w:r w:rsidRPr="00651926">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02B6671" w14:textId="77777777" w:rsidR="000142C2" w:rsidRPr="00651926" w:rsidRDefault="000142C2">
            <w:pPr>
              <w:rPr>
                <w:rFonts w:ascii="Arial" w:hAnsi="Arial" w:hint="eastAsia"/>
                <w:sz w:val="16"/>
                <w:szCs w:val="16"/>
              </w:rPr>
            </w:pPr>
            <w:r w:rsidRPr="00651926">
              <w:rPr>
                <w:rFonts w:ascii="Arial" w:hAnsi="Arial"/>
                <w:sz w:val="16"/>
                <w:szCs w:val="16"/>
              </w:rPr>
              <w:t>Introduction of Rel-18 network-controlled repeaters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05E0B4" w14:textId="77777777" w:rsidR="000142C2" w:rsidRPr="00F95EFB" w:rsidRDefault="000142C2">
            <w:pPr>
              <w:pStyle w:val="TAC"/>
              <w:rPr>
                <w:rFonts w:hint="eastAsia"/>
                <w:sz w:val="16"/>
                <w:szCs w:val="16"/>
                <w:lang w:eastAsia="zh-CN"/>
              </w:rPr>
            </w:pPr>
            <w:r w:rsidRPr="00651926">
              <w:rPr>
                <w:sz w:val="16"/>
                <w:szCs w:val="16"/>
                <w:lang w:eastAsia="zh-CN"/>
              </w:rPr>
              <w:t>18.0.0</w:t>
            </w:r>
          </w:p>
        </w:tc>
      </w:tr>
    </w:tbl>
    <w:p w14:paraId="0C3A8950" w14:textId="77777777" w:rsidR="003C3971" w:rsidRPr="009048F0" w:rsidRDefault="003C3971" w:rsidP="009048F0"/>
    <w:sectPr w:rsidR="003C3971" w:rsidRPr="009048F0">
      <w:headerReference w:type="default" r:id="rId45"/>
      <w:footerReference w:type="default" r:id="rId4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11966" w14:textId="77777777" w:rsidR="00FA680A" w:rsidRDefault="00FA680A">
      <w:r>
        <w:separator/>
      </w:r>
    </w:p>
    <w:p w14:paraId="10A85618" w14:textId="77777777" w:rsidR="00FA680A" w:rsidRDefault="00FA680A"/>
  </w:endnote>
  <w:endnote w:type="continuationSeparator" w:id="0">
    <w:p w14:paraId="60E0329C" w14:textId="77777777" w:rsidR="00FA680A" w:rsidRDefault="00FA680A">
      <w:r>
        <w:continuationSeparator/>
      </w:r>
    </w:p>
    <w:p w14:paraId="14027CCA" w14:textId="77777777" w:rsidR="00FA680A" w:rsidRDefault="00FA68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B0CF" w14:textId="77777777" w:rsidR="00403E38" w:rsidRDefault="00403E3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B5EF7" w14:textId="77777777" w:rsidR="00FA680A" w:rsidRDefault="00FA680A">
      <w:r>
        <w:separator/>
      </w:r>
    </w:p>
    <w:p w14:paraId="7D46E359" w14:textId="77777777" w:rsidR="00FA680A" w:rsidRDefault="00FA680A"/>
  </w:footnote>
  <w:footnote w:type="continuationSeparator" w:id="0">
    <w:p w14:paraId="69E14785" w14:textId="77777777" w:rsidR="00FA680A" w:rsidRDefault="00FA680A">
      <w:r>
        <w:continuationSeparator/>
      </w:r>
    </w:p>
    <w:p w14:paraId="0281A644" w14:textId="77777777" w:rsidR="00FA680A" w:rsidRDefault="00FA68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69C2B" w14:textId="3CAA8E07" w:rsidR="00403E38" w:rsidRDefault="00403E3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F1C22">
      <w:rPr>
        <w:rFonts w:ascii="Arial" w:hAnsi="Arial" w:cs="Arial"/>
        <w:b/>
        <w:noProof/>
        <w:sz w:val="18"/>
        <w:szCs w:val="18"/>
      </w:rPr>
      <w:t>3GPP TS 38.201 V18.0.0 (2023-09)</w:t>
    </w:r>
    <w:r>
      <w:rPr>
        <w:rFonts w:ascii="Arial" w:hAnsi="Arial" w:cs="Arial"/>
        <w:b/>
        <w:sz w:val="18"/>
        <w:szCs w:val="18"/>
      </w:rPr>
      <w:fldChar w:fldCharType="end"/>
    </w:r>
  </w:p>
  <w:p w14:paraId="57A1F151" w14:textId="77777777" w:rsidR="00403E38" w:rsidRDefault="00403E3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37833">
      <w:rPr>
        <w:rFonts w:ascii="Arial" w:hAnsi="Arial" w:cs="Arial"/>
        <w:b/>
        <w:noProof/>
        <w:sz w:val="18"/>
        <w:szCs w:val="18"/>
      </w:rPr>
      <w:t>12</w:t>
    </w:r>
    <w:r>
      <w:rPr>
        <w:rFonts w:ascii="Arial" w:hAnsi="Arial" w:cs="Arial"/>
        <w:b/>
        <w:sz w:val="18"/>
        <w:szCs w:val="18"/>
      </w:rPr>
      <w:fldChar w:fldCharType="end"/>
    </w:r>
  </w:p>
  <w:p w14:paraId="7AB38624" w14:textId="7FA3BAE8" w:rsidR="00403E38" w:rsidRDefault="00403E3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F1C22">
      <w:rPr>
        <w:rFonts w:ascii="Arial" w:hAnsi="Arial" w:cs="Arial"/>
        <w:b/>
        <w:noProof/>
        <w:sz w:val="18"/>
        <w:szCs w:val="18"/>
      </w:rPr>
      <w:t>Release 18</w:t>
    </w:r>
    <w:r>
      <w:rPr>
        <w:rFonts w:ascii="Arial" w:hAnsi="Arial" w:cs="Arial"/>
        <w:b/>
        <w:sz w:val="18"/>
        <w:szCs w:val="18"/>
      </w:rPr>
      <w:fldChar w:fldCharType="end"/>
    </w:r>
  </w:p>
  <w:p w14:paraId="542E0B7D" w14:textId="77777777" w:rsidR="00403E38" w:rsidRDefault="00403E38">
    <w:pPr>
      <w:pStyle w:val="Header"/>
    </w:pPr>
  </w:p>
  <w:p w14:paraId="057B905B" w14:textId="77777777" w:rsidR="00403E38" w:rsidRDefault="00403E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DC4E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6A0CA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7EA6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9A62A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9E249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2489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969F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CC4A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69D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EE37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EDF13BF"/>
    <w:multiLevelType w:val="hybridMultilevel"/>
    <w:tmpl w:val="6532CB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FD1B8F"/>
    <w:multiLevelType w:val="hybridMultilevel"/>
    <w:tmpl w:val="D898F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033243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373978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83985763">
    <w:abstractNumId w:val="11"/>
  </w:num>
  <w:num w:numId="4" w16cid:durableId="1578591945">
    <w:abstractNumId w:val="12"/>
  </w:num>
  <w:num w:numId="5" w16cid:durableId="61608458">
    <w:abstractNumId w:val="13"/>
  </w:num>
  <w:num w:numId="6" w16cid:durableId="1004015794">
    <w:abstractNumId w:val="9"/>
  </w:num>
  <w:num w:numId="7" w16cid:durableId="722219469">
    <w:abstractNumId w:val="7"/>
  </w:num>
  <w:num w:numId="8" w16cid:durableId="921991564">
    <w:abstractNumId w:val="6"/>
  </w:num>
  <w:num w:numId="9" w16cid:durableId="1096631394">
    <w:abstractNumId w:val="5"/>
  </w:num>
  <w:num w:numId="10" w16cid:durableId="832455998">
    <w:abstractNumId w:val="4"/>
  </w:num>
  <w:num w:numId="11" w16cid:durableId="824318544">
    <w:abstractNumId w:val="8"/>
  </w:num>
  <w:num w:numId="12" w16cid:durableId="765804719">
    <w:abstractNumId w:val="3"/>
  </w:num>
  <w:num w:numId="13" w16cid:durableId="824474332">
    <w:abstractNumId w:val="2"/>
  </w:num>
  <w:num w:numId="14" w16cid:durableId="295992634">
    <w:abstractNumId w:val="1"/>
  </w:num>
  <w:num w:numId="15" w16cid:durableId="183738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E11"/>
    <w:rsid w:val="00004186"/>
    <w:rsid w:val="00004330"/>
    <w:rsid w:val="000142C2"/>
    <w:rsid w:val="00026E38"/>
    <w:rsid w:val="00031358"/>
    <w:rsid w:val="00032F43"/>
    <w:rsid w:val="00033397"/>
    <w:rsid w:val="00036040"/>
    <w:rsid w:val="00040095"/>
    <w:rsid w:val="0004456E"/>
    <w:rsid w:val="00050AE8"/>
    <w:rsid w:val="00051834"/>
    <w:rsid w:val="00053849"/>
    <w:rsid w:val="00054A22"/>
    <w:rsid w:val="00057865"/>
    <w:rsid w:val="00060FFF"/>
    <w:rsid w:val="00063A5A"/>
    <w:rsid w:val="000655A6"/>
    <w:rsid w:val="00066975"/>
    <w:rsid w:val="00072C59"/>
    <w:rsid w:val="00080512"/>
    <w:rsid w:val="000812F7"/>
    <w:rsid w:val="00091945"/>
    <w:rsid w:val="00092377"/>
    <w:rsid w:val="000A0CC0"/>
    <w:rsid w:val="000C0F70"/>
    <w:rsid w:val="000C1874"/>
    <w:rsid w:val="000D58AB"/>
    <w:rsid w:val="000D7583"/>
    <w:rsid w:val="000D760B"/>
    <w:rsid w:val="000E1B32"/>
    <w:rsid w:val="000E1F3F"/>
    <w:rsid w:val="000E44A1"/>
    <w:rsid w:val="000F043D"/>
    <w:rsid w:val="000F20CD"/>
    <w:rsid w:val="000F25D7"/>
    <w:rsid w:val="000F56D0"/>
    <w:rsid w:val="00103BD0"/>
    <w:rsid w:val="00111CC2"/>
    <w:rsid w:val="00112C3C"/>
    <w:rsid w:val="0013009B"/>
    <w:rsid w:val="0014781D"/>
    <w:rsid w:val="00156AA0"/>
    <w:rsid w:val="0015719F"/>
    <w:rsid w:val="00157E7A"/>
    <w:rsid w:val="00176BF3"/>
    <w:rsid w:val="00183149"/>
    <w:rsid w:val="00183240"/>
    <w:rsid w:val="001C73E2"/>
    <w:rsid w:val="001D02C2"/>
    <w:rsid w:val="001D7FE1"/>
    <w:rsid w:val="001E1BB6"/>
    <w:rsid w:val="001F168B"/>
    <w:rsid w:val="002119C4"/>
    <w:rsid w:val="002121E4"/>
    <w:rsid w:val="00213176"/>
    <w:rsid w:val="002347A2"/>
    <w:rsid w:val="0023761E"/>
    <w:rsid w:val="00240A64"/>
    <w:rsid w:val="002510A7"/>
    <w:rsid w:val="002538D9"/>
    <w:rsid w:val="00254D28"/>
    <w:rsid w:val="00277813"/>
    <w:rsid w:val="002802A4"/>
    <w:rsid w:val="00286EDA"/>
    <w:rsid w:val="00293E31"/>
    <w:rsid w:val="002A0D87"/>
    <w:rsid w:val="002B32CB"/>
    <w:rsid w:val="002B3BD2"/>
    <w:rsid w:val="002C1D3B"/>
    <w:rsid w:val="002D37AA"/>
    <w:rsid w:val="002F6727"/>
    <w:rsid w:val="00310E99"/>
    <w:rsid w:val="00313476"/>
    <w:rsid w:val="003172DC"/>
    <w:rsid w:val="00323CA7"/>
    <w:rsid w:val="00334F73"/>
    <w:rsid w:val="003367D3"/>
    <w:rsid w:val="00337F9B"/>
    <w:rsid w:val="0035462D"/>
    <w:rsid w:val="00355485"/>
    <w:rsid w:val="003649B8"/>
    <w:rsid w:val="00382AC2"/>
    <w:rsid w:val="00383C04"/>
    <w:rsid w:val="00390213"/>
    <w:rsid w:val="00395BA3"/>
    <w:rsid w:val="003A035D"/>
    <w:rsid w:val="003B0D47"/>
    <w:rsid w:val="003B69EF"/>
    <w:rsid w:val="003C1964"/>
    <w:rsid w:val="003C361E"/>
    <w:rsid w:val="003C3971"/>
    <w:rsid w:val="003D3897"/>
    <w:rsid w:val="003D415C"/>
    <w:rsid w:val="003E218A"/>
    <w:rsid w:val="003E221D"/>
    <w:rsid w:val="003E3847"/>
    <w:rsid w:val="00403E38"/>
    <w:rsid w:val="004053FA"/>
    <w:rsid w:val="00417D34"/>
    <w:rsid w:val="00422A18"/>
    <w:rsid w:val="00426904"/>
    <w:rsid w:val="004275DE"/>
    <w:rsid w:val="00432F85"/>
    <w:rsid w:val="0044104F"/>
    <w:rsid w:val="00443DFA"/>
    <w:rsid w:val="00445E9F"/>
    <w:rsid w:val="00451AB8"/>
    <w:rsid w:val="00452E10"/>
    <w:rsid w:val="00453CC8"/>
    <w:rsid w:val="00460F7B"/>
    <w:rsid w:val="004626D1"/>
    <w:rsid w:val="00462F2F"/>
    <w:rsid w:val="004739E7"/>
    <w:rsid w:val="00473C9D"/>
    <w:rsid w:val="00490B8E"/>
    <w:rsid w:val="00494BDF"/>
    <w:rsid w:val="004A0AD6"/>
    <w:rsid w:val="004A1C35"/>
    <w:rsid w:val="004A34FF"/>
    <w:rsid w:val="004A5D0C"/>
    <w:rsid w:val="004A6977"/>
    <w:rsid w:val="004D0B09"/>
    <w:rsid w:val="004D2A4C"/>
    <w:rsid w:val="004D3578"/>
    <w:rsid w:val="004E15ED"/>
    <w:rsid w:val="004E18F3"/>
    <w:rsid w:val="004E213A"/>
    <w:rsid w:val="004E4E82"/>
    <w:rsid w:val="004E725D"/>
    <w:rsid w:val="004F5C36"/>
    <w:rsid w:val="005243FA"/>
    <w:rsid w:val="00524D78"/>
    <w:rsid w:val="00524EFB"/>
    <w:rsid w:val="00527905"/>
    <w:rsid w:val="00531BA6"/>
    <w:rsid w:val="00534A4C"/>
    <w:rsid w:val="005415BD"/>
    <w:rsid w:val="00543E6C"/>
    <w:rsid w:val="00555DC4"/>
    <w:rsid w:val="00565087"/>
    <w:rsid w:val="005748B0"/>
    <w:rsid w:val="00574BB6"/>
    <w:rsid w:val="005755EA"/>
    <w:rsid w:val="005863D2"/>
    <w:rsid w:val="00586710"/>
    <w:rsid w:val="00586E27"/>
    <w:rsid w:val="00591A46"/>
    <w:rsid w:val="005A7FF7"/>
    <w:rsid w:val="005B3FBD"/>
    <w:rsid w:val="005B57A8"/>
    <w:rsid w:val="005C5BAE"/>
    <w:rsid w:val="005D2E01"/>
    <w:rsid w:val="005F2252"/>
    <w:rsid w:val="005F68E8"/>
    <w:rsid w:val="005F6F67"/>
    <w:rsid w:val="00614FDF"/>
    <w:rsid w:val="006204C6"/>
    <w:rsid w:val="00632985"/>
    <w:rsid w:val="006472CE"/>
    <w:rsid w:val="00650A9E"/>
    <w:rsid w:val="00651926"/>
    <w:rsid w:val="00661D82"/>
    <w:rsid w:val="006751DA"/>
    <w:rsid w:val="0069409B"/>
    <w:rsid w:val="006A5348"/>
    <w:rsid w:val="006B7BB8"/>
    <w:rsid w:val="006C7E10"/>
    <w:rsid w:val="006E2CDF"/>
    <w:rsid w:val="006E4C2E"/>
    <w:rsid w:val="006F2814"/>
    <w:rsid w:val="007035DA"/>
    <w:rsid w:val="00703C9B"/>
    <w:rsid w:val="00704481"/>
    <w:rsid w:val="00710065"/>
    <w:rsid w:val="0071324A"/>
    <w:rsid w:val="0071401D"/>
    <w:rsid w:val="007317FC"/>
    <w:rsid w:val="00734A5B"/>
    <w:rsid w:val="0074147C"/>
    <w:rsid w:val="0074460A"/>
    <w:rsid w:val="00744E76"/>
    <w:rsid w:val="007509E8"/>
    <w:rsid w:val="00750D14"/>
    <w:rsid w:val="007604CD"/>
    <w:rsid w:val="00771B1F"/>
    <w:rsid w:val="00772CA9"/>
    <w:rsid w:val="0077331F"/>
    <w:rsid w:val="00773C5B"/>
    <w:rsid w:val="00774752"/>
    <w:rsid w:val="00781F0F"/>
    <w:rsid w:val="007873CB"/>
    <w:rsid w:val="00790D13"/>
    <w:rsid w:val="00796CD9"/>
    <w:rsid w:val="007A33AC"/>
    <w:rsid w:val="007C669D"/>
    <w:rsid w:val="007E31B4"/>
    <w:rsid w:val="007E46DC"/>
    <w:rsid w:val="007F0F7C"/>
    <w:rsid w:val="007F2F40"/>
    <w:rsid w:val="007F7708"/>
    <w:rsid w:val="008028A4"/>
    <w:rsid w:val="0080603A"/>
    <w:rsid w:val="008151C3"/>
    <w:rsid w:val="00831C82"/>
    <w:rsid w:val="00846ABE"/>
    <w:rsid w:val="008524FD"/>
    <w:rsid w:val="00857AF6"/>
    <w:rsid w:val="008609A3"/>
    <w:rsid w:val="0086161F"/>
    <w:rsid w:val="008768CA"/>
    <w:rsid w:val="00880CBD"/>
    <w:rsid w:val="00890904"/>
    <w:rsid w:val="0089742B"/>
    <w:rsid w:val="008A468F"/>
    <w:rsid w:val="008A7D11"/>
    <w:rsid w:val="008B485B"/>
    <w:rsid w:val="008D1852"/>
    <w:rsid w:val="008D20E8"/>
    <w:rsid w:val="008D3FA4"/>
    <w:rsid w:val="008D4B2E"/>
    <w:rsid w:val="008E2C75"/>
    <w:rsid w:val="008E3E0E"/>
    <w:rsid w:val="008F2759"/>
    <w:rsid w:val="008F377D"/>
    <w:rsid w:val="008F7474"/>
    <w:rsid w:val="0090271F"/>
    <w:rsid w:val="00902E23"/>
    <w:rsid w:val="009048F0"/>
    <w:rsid w:val="00906ACB"/>
    <w:rsid w:val="00912900"/>
    <w:rsid w:val="0091348E"/>
    <w:rsid w:val="00915E81"/>
    <w:rsid w:val="00917FFE"/>
    <w:rsid w:val="00920884"/>
    <w:rsid w:val="00924545"/>
    <w:rsid w:val="0092735E"/>
    <w:rsid w:val="00931F61"/>
    <w:rsid w:val="009340DA"/>
    <w:rsid w:val="00942EC2"/>
    <w:rsid w:val="00952D86"/>
    <w:rsid w:val="0095729B"/>
    <w:rsid w:val="00981C76"/>
    <w:rsid w:val="009825AE"/>
    <w:rsid w:val="00986338"/>
    <w:rsid w:val="0099057B"/>
    <w:rsid w:val="00996CB5"/>
    <w:rsid w:val="00997966"/>
    <w:rsid w:val="009A1923"/>
    <w:rsid w:val="009A6162"/>
    <w:rsid w:val="009C17BE"/>
    <w:rsid w:val="009C3D69"/>
    <w:rsid w:val="009C5825"/>
    <w:rsid w:val="009C786C"/>
    <w:rsid w:val="009C7CF9"/>
    <w:rsid w:val="009D760A"/>
    <w:rsid w:val="009E2E69"/>
    <w:rsid w:val="009F37B7"/>
    <w:rsid w:val="009F551B"/>
    <w:rsid w:val="00A10F02"/>
    <w:rsid w:val="00A164B4"/>
    <w:rsid w:val="00A22287"/>
    <w:rsid w:val="00A3688E"/>
    <w:rsid w:val="00A4271F"/>
    <w:rsid w:val="00A53724"/>
    <w:rsid w:val="00A6096A"/>
    <w:rsid w:val="00A60A08"/>
    <w:rsid w:val="00A62D2A"/>
    <w:rsid w:val="00A65C1C"/>
    <w:rsid w:val="00A67DE9"/>
    <w:rsid w:val="00A715E1"/>
    <w:rsid w:val="00A763F6"/>
    <w:rsid w:val="00A82346"/>
    <w:rsid w:val="00A829D3"/>
    <w:rsid w:val="00A82B64"/>
    <w:rsid w:val="00A86AE6"/>
    <w:rsid w:val="00A91CE4"/>
    <w:rsid w:val="00A977EE"/>
    <w:rsid w:val="00A97B2D"/>
    <w:rsid w:val="00AA760A"/>
    <w:rsid w:val="00AB23A2"/>
    <w:rsid w:val="00AB3250"/>
    <w:rsid w:val="00AB75E5"/>
    <w:rsid w:val="00AC3B76"/>
    <w:rsid w:val="00AC51AE"/>
    <w:rsid w:val="00AC7CEA"/>
    <w:rsid w:val="00AD0F86"/>
    <w:rsid w:val="00AD5BCC"/>
    <w:rsid w:val="00AD78C7"/>
    <w:rsid w:val="00AE1ECE"/>
    <w:rsid w:val="00AE5F9B"/>
    <w:rsid w:val="00AF2F47"/>
    <w:rsid w:val="00AF79AA"/>
    <w:rsid w:val="00B01F1E"/>
    <w:rsid w:val="00B05104"/>
    <w:rsid w:val="00B15449"/>
    <w:rsid w:val="00B210A3"/>
    <w:rsid w:val="00B333A2"/>
    <w:rsid w:val="00B40273"/>
    <w:rsid w:val="00B4350A"/>
    <w:rsid w:val="00B52CCA"/>
    <w:rsid w:val="00B677E7"/>
    <w:rsid w:val="00B829F6"/>
    <w:rsid w:val="00B85525"/>
    <w:rsid w:val="00B87321"/>
    <w:rsid w:val="00B96638"/>
    <w:rsid w:val="00B97A54"/>
    <w:rsid w:val="00BA07C8"/>
    <w:rsid w:val="00BA4B68"/>
    <w:rsid w:val="00BA64AE"/>
    <w:rsid w:val="00BA785C"/>
    <w:rsid w:val="00BB165C"/>
    <w:rsid w:val="00BB2324"/>
    <w:rsid w:val="00BB2B8C"/>
    <w:rsid w:val="00BB5CC4"/>
    <w:rsid w:val="00BB62EF"/>
    <w:rsid w:val="00BC0F7D"/>
    <w:rsid w:val="00BE22AA"/>
    <w:rsid w:val="00BF33C4"/>
    <w:rsid w:val="00BF5F7B"/>
    <w:rsid w:val="00C05A28"/>
    <w:rsid w:val="00C05A87"/>
    <w:rsid w:val="00C07B23"/>
    <w:rsid w:val="00C21C2A"/>
    <w:rsid w:val="00C22D00"/>
    <w:rsid w:val="00C24807"/>
    <w:rsid w:val="00C25B98"/>
    <w:rsid w:val="00C2798D"/>
    <w:rsid w:val="00C33079"/>
    <w:rsid w:val="00C4355B"/>
    <w:rsid w:val="00C438B9"/>
    <w:rsid w:val="00C45231"/>
    <w:rsid w:val="00C479AA"/>
    <w:rsid w:val="00C60621"/>
    <w:rsid w:val="00C72833"/>
    <w:rsid w:val="00C77CB7"/>
    <w:rsid w:val="00C824E1"/>
    <w:rsid w:val="00C8760C"/>
    <w:rsid w:val="00C87B8F"/>
    <w:rsid w:val="00C93F40"/>
    <w:rsid w:val="00C94FFB"/>
    <w:rsid w:val="00CA24D8"/>
    <w:rsid w:val="00CA37A8"/>
    <w:rsid w:val="00CA3D0C"/>
    <w:rsid w:val="00CA3FC8"/>
    <w:rsid w:val="00CB43BA"/>
    <w:rsid w:val="00CB71C0"/>
    <w:rsid w:val="00CD3753"/>
    <w:rsid w:val="00CE1AE5"/>
    <w:rsid w:val="00CE499A"/>
    <w:rsid w:val="00CE4DA4"/>
    <w:rsid w:val="00D1127D"/>
    <w:rsid w:val="00D11F23"/>
    <w:rsid w:val="00D12B5D"/>
    <w:rsid w:val="00D233BC"/>
    <w:rsid w:val="00D249D9"/>
    <w:rsid w:val="00D31B03"/>
    <w:rsid w:val="00D32C58"/>
    <w:rsid w:val="00D32E08"/>
    <w:rsid w:val="00D375DE"/>
    <w:rsid w:val="00D4070F"/>
    <w:rsid w:val="00D41AF1"/>
    <w:rsid w:val="00D52878"/>
    <w:rsid w:val="00D673D5"/>
    <w:rsid w:val="00D67ED7"/>
    <w:rsid w:val="00D735B5"/>
    <w:rsid w:val="00D738D6"/>
    <w:rsid w:val="00D755EB"/>
    <w:rsid w:val="00D8066E"/>
    <w:rsid w:val="00D81079"/>
    <w:rsid w:val="00D841D8"/>
    <w:rsid w:val="00D87E00"/>
    <w:rsid w:val="00D9134D"/>
    <w:rsid w:val="00DA7784"/>
    <w:rsid w:val="00DA7A03"/>
    <w:rsid w:val="00DB0C25"/>
    <w:rsid w:val="00DB1818"/>
    <w:rsid w:val="00DB6E8A"/>
    <w:rsid w:val="00DB7613"/>
    <w:rsid w:val="00DC309B"/>
    <w:rsid w:val="00DC4DA2"/>
    <w:rsid w:val="00DC6FA8"/>
    <w:rsid w:val="00DE427B"/>
    <w:rsid w:val="00DF1C22"/>
    <w:rsid w:val="00DF2B1F"/>
    <w:rsid w:val="00DF507D"/>
    <w:rsid w:val="00DF62CD"/>
    <w:rsid w:val="00E12746"/>
    <w:rsid w:val="00E30C5D"/>
    <w:rsid w:val="00E3243A"/>
    <w:rsid w:val="00E36011"/>
    <w:rsid w:val="00E372CF"/>
    <w:rsid w:val="00E37833"/>
    <w:rsid w:val="00E409F4"/>
    <w:rsid w:val="00E47053"/>
    <w:rsid w:val="00E5336A"/>
    <w:rsid w:val="00E57469"/>
    <w:rsid w:val="00E609DD"/>
    <w:rsid w:val="00E73BF7"/>
    <w:rsid w:val="00E7758C"/>
    <w:rsid w:val="00E77645"/>
    <w:rsid w:val="00E828FC"/>
    <w:rsid w:val="00E848F3"/>
    <w:rsid w:val="00E94D1B"/>
    <w:rsid w:val="00EA41A9"/>
    <w:rsid w:val="00EA5938"/>
    <w:rsid w:val="00EB002A"/>
    <w:rsid w:val="00EB0368"/>
    <w:rsid w:val="00EC4A25"/>
    <w:rsid w:val="00ED0CEC"/>
    <w:rsid w:val="00ED1713"/>
    <w:rsid w:val="00ED2A65"/>
    <w:rsid w:val="00ED60FB"/>
    <w:rsid w:val="00ED7CF8"/>
    <w:rsid w:val="00EE3A76"/>
    <w:rsid w:val="00EF5881"/>
    <w:rsid w:val="00F025A2"/>
    <w:rsid w:val="00F041E3"/>
    <w:rsid w:val="00F04712"/>
    <w:rsid w:val="00F12F2A"/>
    <w:rsid w:val="00F15599"/>
    <w:rsid w:val="00F22EC7"/>
    <w:rsid w:val="00F27A07"/>
    <w:rsid w:val="00F27DFD"/>
    <w:rsid w:val="00F32456"/>
    <w:rsid w:val="00F324AF"/>
    <w:rsid w:val="00F34455"/>
    <w:rsid w:val="00F34599"/>
    <w:rsid w:val="00F35C51"/>
    <w:rsid w:val="00F416D2"/>
    <w:rsid w:val="00F51089"/>
    <w:rsid w:val="00F52A51"/>
    <w:rsid w:val="00F5655D"/>
    <w:rsid w:val="00F653B8"/>
    <w:rsid w:val="00F67B60"/>
    <w:rsid w:val="00F80515"/>
    <w:rsid w:val="00F95EFB"/>
    <w:rsid w:val="00FA086A"/>
    <w:rsid w:val="00FA1266"/>
    <w:rsid w:val="00FA4264"/>
    <w:rsid w:val="00FA680A"/>
    <w:rsid w:val="00FB03D9"/>
    <w:rsid w:val="00FC1192"/>
    <w:rsid w:val="00FD4A37"/>
    <w:rsid w:val="00FE6616"/>
    <w:rsid w:val="00FF24B0"/>
    <w:rsid w:val="00FF2D9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5ADE1AC"/>
  <w15:chartTrackingRefBased/>
  <w15:docId w15:val="{3F88FC8C-499C-4F25-AA2B-3A5169FF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Zchn"/>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B1Zchn">
    <w:name w:val="B1 Zchn"/>
    <w:link w:val="B1"/>
    <w:rsid w:val="00B210A3"/>
    <w:rPr>
      <w:lang w:eastAsia="en-US"/>
    </w:rPr>
  </w:style>
  <w:style w:type="character" w:customStyle="1" w:styleId="B2Char">
    <w:name w:val="B2 Char"/>
    <w:link w:val="B2"/>
    <w:rsid w:val="00D1127D"/>
    <w:rPr>
      <w:lang w:eastAsia="en-US"/>
    </w:rPr>
  </w:style>
  <w:style w:type="character" w:customStyle="1" w:styleId="B2Car">
    <w:name w:val="B2 Car"/>
    <w:rsid w:val="007317FC"/>
    <w:rPr>
      <w:lang w:val="en-GB" w:eastAsia="en-US"/>
    </w:rPr>
  </w:style>
  <w:style w:type="character" w:styleId="CommentReference">
    <w:name w:val="annotation reference"/>
    <w:rsid w:val="00383C04"/>
    <w:rPr>
      <w:sz w:val="16"/>
      <w:szCs w:val="16"/>
    </w:rPr>
  </w:style>
  <w:style w:type="paragraph" w:styleId="CommentText">
    <w:name w:val="annotation text"/>
    <w:basedOn w:val="Normal"/>
    <w:link w:val="CommentTextChar"/>
    <w:rsid w:val="00383C04"/>
  </w:style>
  <w:style w:type="character" w:customStyle="1" w:styleId="CommentTextChar">
    <w:name w:val="Comment Text Char"/>
    <w:link w:val="CommentText"/>
    <w:rsid w:val="00383C04"/>
    <w:rPr>
      <w:lang w:eastAsia="en-US"/>
    </w:rPr>
  </w:style>
  <w:style w:type="paragraph" w:styleId="CommentSubject">
    <w:name w:val="annotation subject"/>
    <w:basedOn w:val="CommentText"/>
    <w:next w:val="CommentText"/>
    <w:link w:val="CommentSubjectChar"/>
    <w:rsid w:val="00383C04"/>
    <w:rPr>
      <w:b/>
      <w:bCs/>
    </w:rPr>
  </w:style>
  <w:style w:type="character" w:customStyle="1" w:styleId="CommentSubjectChar">
    <w:name w:val="Comment Subject Char"/>
    <w:link w:val="CommentSubject"/>
    <w:rsid w:val="00383C04"/>
    <w:rPr>
      <w:b/>
      <w:bCs/>
      <w:lang w:eastAsia="en-US"/>
    </w:rPr>
  </w:style>
  <w:style w:type="paragraph" w:styleId="BalloonText">
    <w:name w:val="Balloon Text"/>
    <w:basedOn w:val="Normal"/>
    <w:link w:val="BalloonTextChar"/>
    <w:rsid w:val="00383C04"/>
    <w:pPr>
      <w:spacing w:after="0"/>
    </w:pPr>
    <w:rPr>
      <w:rFonts w:ascii="Segoe UI" w:hAnsi="Segoe UI"/>
      <w:sz w:val="18"/>
      <w:szCs w:val="18"/>
    </w:rPr>
  </w:style>
  <w:style w:type="character" w:customStyle="1" w:styleId="BalloonTextChar">
    <w:name w:val="Balloon Text Char"/>
    <w:link w:val="BalloonText"/>
    <w:rsid w:val="00383C04"/>
    <w:rPr>
      <w:rFonts w:ascii="Segoe UI" w:hAnsi="Segoe UI"/>
      <w:sz w:val="18"/>
      <w:szCs w:val="18"/>
      <w:lang w:eastAsia="en-US"/>
    </w:rPr>
  </w:style>
  <w:style w:type="character" w:customStyle="1" w:styleId="TALChar">
    <w:name w:val="TAL Char"/>
    <w:link w:val="TAL"/>
    <w:rsid w:val="000A0CC0"/>
    <w:rPr>
      <w:rFonts w:ascii="Arial" w:hAnsi="Arial"/>
      <w:sz w:val="18"/>
      <w:lang w:eastAsia="en-US"/>
    </w:rPr>
  </w:style>
  <w:style w:type="paragraph" w:styleId="Revision">
    <w:name w:val="Revision"/>
    <w:hidden/>
    <w:uiPriority w:val="99"/>
    <w:semiHidden/>
    <w:rsid w:val="0004456E"/>
    <w:rPr>
      <w:lang w:val="en-GB" w:eastAsia="en-US"/>
    </w:rPr>
  </w:style>
  <w:style w:type="character" w:customStyle="1" w:styleId="TACChar">
    <w:name w:val="TAC Char"/>
    <w:link w:val="TAC"/>
    <w:rsid w:val="004F5C36"/>
    <w:rPr>
      <w:rFonts w:ascii="Arial" w:hAnsi="Arial"/>
      <w:sz w:val="18"/>
      <w:lang w:eastAsia="en-US"/>
    </w:rPr>
  </w:style>
  <w:style w:type="character" w:customStyle="1" w:styleId="TALCar">
    <w:name w:val="TAL Car"/>
    <w:rsid w:val="004F5C36"/>
    <w:rPr>
      <w:rFonts w:ascii="Arial" w:hAnsi="Arial"/>
      <w:sz w:val="18"/>
      <w:lang w:val="en-GB" w:eastAsia="en-US"/>
    </w:rPr>
  </w:style>
  <w:style w:type="paragraph" w:styleId="Bibliography">
    <w:name w:val="Bibliography"/>
    <w:basedOn w:val="Normal"/>
    <w:next w:val="Normal"/>
    <w:uiPriority w:val="37"/>
    <w:semiHidden/>
    <w:unhideWhenUsed/>
    <w:rsid w:val="000142C2"/>
  </w:style>
  <w:style w:type="paragraph" w:styleId="BlockText">
    <w:name w:val="Block Text"/>
    <w:basedOn w:val="Normal"/>
    <w:rsid w:val="000142C2"/>
    <w:pPr>
      <w:spacing w:after="120"/>
      <w:ind w:left="1440" w:right="1440"/>
    </w:pPr>
  </w:style>
  <w:style w:type="paragraph" w:styleId="BodyText">
    <w:name w:val="Body Text"/>
    <w:basedOn w:val="Normal"/>
    <w:link w:val="BodyTextChar"/>
    <w:rsid w:val="000142C2"/>
    <w:pPr>
      <w:spacing w:after="120"/>
    </w:pPr>
  </w:style>
  <w:style w:type="character" w:customStyle="1" w:styleId="BodyTextChar">
    <w:name w:val="Body Text Char"/>
    <w:link w:val="BodyText"/>
    <w:rsid w:val="000142C2"/>
    <w:rPr>
      <w:lang w:eastAsia="en-US"/>
    </w:rPr>
  </w:style>
  <w:style w:type="paragraph" w:styleId="BodyText2">
    <w:name w:val="Body Text 2"/>
    <w:basedOn w:val="Normal"/>
    <w:link w:val="BodyText2Char"/>
    <w:rsid w:val="000142C2"/>
    <w:pPr>
      <w:spacing w:after="120" w:line="480" w:lineRule="auto"/>
    </w:pPr>
  </w:style>
  <w:style w:type="character" w:customStyle="1" w:styleId="BodyText2Char">
    <w:name w:val="Body Text 2 Char"/>
    <w:link w:val="BodyText2"/>
    <w:rsid w:val="000142C2"/>
    <w:rPr>
      <w:lang w:eastAsia="en-US"/>
    </w:rPr>
  </w:style>
  <w:style w:type="paragraph" w:styleId="BodyText3">
    <w:name w:val="Body Text 3"/>
    <w:basedOn w:val="Normal"/>
    <w:link w:val="BodyText3Char"/>
    <w:rsid w:val="000142C2"/>
    <w:pPr>
      <w:spacing w:after="120"/>
    </w:pPr>
    <w:rPr>
      <w:sz w:val="16"/>
      <w:szCs w:val="16"/>
    </w:rPr>
  </w:style>
  <w:style w:type="character" w:customStyle="1" w:styleId="BodyText3Char">
    <w:name w:val="Body Text 3 Char"/>
    <w:link w:val="BodyText3"/>
    <w:rsid w:val="000142C2"/>
    <w:rPr>
      <w:sz w:val="16"/>
      <w:szCs w:val="16"/>
      <w:lang w:eastAsia="en-US"/>
    </w:rPr>
  </w:style>
  <w:style w:type="paragraph" w:styleId="BodyTextFirstIndent">
    <w:name w:val="Body Text First Indent"/>
    <w:basedOn w:val="BodyText"/>
    <w:link w:val="BodyTextFirstIndentChar"/>
    <w:rsid w:val="000142C2"/>
    <w:pPr>
      <w:ind w:firstLine="210"/>
    </w:pPr>
  </w:style>
  <w:style w:type="character" w:customStyle="1" w:styleId="BodyTextFirstIndentChar">
    <w:name w:val="Body Text First Indent Char"/>
    <w:basedOn w:val="BodyTextChar"/>
    <w:link w:val="BodyTextFirstIndent"/>
    <w:rsid w:val="000142C2"/>
    <w:rPr>
      <w:lang w:eastAsia="en-US"/>
    </w:rPr>
  </w:style>
  <w:style w:type="paragraph" w:styleId="BodyTextIndent">
    <w:name w:val="Body Text Indent"/>
    <w:basedOn w:val="Normal"/>
    <w:link w:val="BodyTextIndentChar"/>
    <w:rsid w:val="000142C2"/>
    <w:pPr>
      <w:spacing w:after="120"/>
      <w:ind w:left="283"/>
    </w:pPr>
  </w:style>
  <w:style w:type="character" w:customStyle="1" w:styleId="BodyTextIndentChar">
    <w:name w:val="Body Text Indent Char"/>
    <w:link w:val="BodyTextIndent"/>
    <w:rsid w:val="000142C2"/>
    <w:rPr>
      <w:lang w:eastAsia="en-US"/>
    </w:rPr>
  </w:style>
  <w:style w:type="paragraph" w:styleId="BodyTextFirstIndent2">
    <w:name w:val="Body Text First Indent 2"/>
    <w:basedOn w:val="BodyTextIndent"/>
    <w:link w:val="BodyTextFirstIndent2Char"/>
    <w:rsid w:val="000142C2"/>
    <w:pPr>
      <w:ind w:firstLine="210"/>
    </w:pPr>
  </w:style>
  <w:style w:type="character" w:customStyle="1" w:styleId="BodyTextFirstIndent2Char">
    <w:name w:val="Body Text First Indent 2 Char"/>
    <w:basedOn w:val="BodyTextIndentChar"/>
    <w:link w:val="BodyTextFirstIndent2"/>
    <w:rsid w:val="000142C2"/>
    <w:rPr>
      <w:lang w:eastAsia="en-US"/>
    </w:rPr>
  </w:style>
  <w:style w:type="paragraph" w:styleId="BodyTextIndent2">
    <w:name w:val="Body Text Indent 2"/>
    <w:basedOn w:val="Normal"/>
    <w:link w:val="BodyTextIndent2Char"/>
    <w:rsid w:val="000142C2"/>
    <w:pPr>
      <w:spacing w:after="120" w:line="480" w:lineRule="auto"/>
      <w:ind w:left="283"/>
    </w:pPr>
  </w:style>
  <w:style w:type="character" w:customStyle="1" w:styleId="BodyTextIndent2Char">
    <w:name w:val="Body Text Indent 2 Char"/>
    <w:link w:val="BodyTextIndent2"/>
    <w:rsid w:val="000142C2"/>
    <w:rPr>
      <w:lang w:eastAsia="en-US"/>
    </w:rPr>
  </w:style>
  <w:style w:type="paragraph" w:styleId="BodyTextIndent3">
    <w:name w:val="Body Text Indent 3"/>
    <w:basedOn w:val="Normal"/>
    <w:link w:val="BodyTextIndent3Char"/>
    <w:rsid w:val="000142C2"/>
    <w:pPr>
      <w:spacing w:after="120"/>
      <w:ind w:left="283"/>
    </w:pPr>
    <w:rPr>
      <w:sz w:val="16"/>
      <w:szCs w:val="16"/>
    </w:rPr>
  </w:style>
  <w:style w:type="character" w:customStyle="1" w:styleId="BodyTextIndent3Char">
    <w:name w:val="Body Text Indent 3 Char"/>
    <w:link w:val="BodyTextIndent3"/>
    <w:rsid w:val="000142C2"/>
    <w:rPr>
      <w:sz w:val="16"/>
      <w:szCs w:val="16"/>
      <w:lang w:eastAsia="en-US"/>
    </w:rPr>
  </w:style>
  <w:style w:type="paragraph" w:styleId="Caption">
    <w:name w:val="caption"/>
    <w:basedOn w:val="Normal"/>
    <w:next w:val="Normal"/>
    <w:semiHidden/>
    <w:unhideWhenUsed/>
    <w:qFormat/>
    <w:rsid w:val="000142C2"/>
    <w:rPr>
      <w:b/>
      <w:bCs/>
    </w:rPr>
  </w:style>
  <w:style w:type="paragraph" w:styleId="Closing">
    <w:name w:val="Closing"/>
    <w:basedOn w:val="Normal"/>
    <w:link w:val="ClosingChar"/>
    <w:rsid w:val="000142C2"/>
    <w:pPr>
      <w:ind w:left="4252"/>
    </w:pPr>
  </w:style>
  <w:style w:type="character" w:customStyle="1" w:styleId="ClosingChar">
    <w:name w:val="Closing Char"/>
    <w:link w:val="Closing"/>
    <w:rsid w:val="000142C2"/>
    <w:rPr>
      <w:lang w:eastAsia="en-US"/>
    </w:rPr>
  </w:style>
  <w:style w:type="paragraph" w:styleId="Date">
    <w:name w:val="Date"/>
    <w:basedOn w:val="Normal"/>
    <w:next w:val="Normal"/>
    <w:link w:val="DateChar"/>
    <w:rsid w:val="000142C2"/>
  </w:style>
  <w:style w:type="character" w:customStyle="1" w:styleId="DateChar">
    <w:name w:val="Date Char"/>
    <w:link w:val="Date"/>
    <w:rsid w:val="000142C2"/>
    <w:rPr>
      <w:lang w:eastAsia="en-US"/>
    </w:rPr>
  </w:style>
  <w:style w:type="paragraph" w:styleId="DocumentMap">
    <w:name w:val="Document Map"/>
    <w:basedOn w:val="Normal"/>
    <w:link w:val="DocumentMapChar"/>
    <w:rsid w:val="000142C2"/>
    <w:rPr>
      <w:rFonts w:ascii="Segoe UI" w:hAnsi="Segoe UI" w:cs="Segoe UI"/>
      <w:sz w:val="16"/>
      <w:szCs w:val="16"/>
    </w:rPr>
  </w:style>
  <w:style w:type="character" w:customStyle="1" w:styleId="DocumentMapChar">
    <w:name w:val="Document Map Char"/>
    <w:link w:val="DocumentMap"/>
    <w:rsid w:val="000142C2"/>
    <w:rPr>
      <w:rFonts w:ascii="Segoe UI" w:hAnsi="Segoe UI" w:cs="Segoe UI"/>
      <w:sz w:val="16"/>
      <w:szCs w:val="16"/>
      <w:lang w:eastAsia="en-US"/>
    </w:rPr>
  </w:style>
  <w:style w:type="paragraph" w:styleId="E-mailSignature">
    <w:name w:val="E-mail Signature"/>
    <w:basedOn w:val="Normal"/>
    <w:link w:val="E-mailSignatureChar"/>
    <w:rsid w:val="000142C2"/>
  </w:style>
  <w:style w:type="character" w:customStyle="1" w:styleId="E-mailSignatureChar">
    <w:name w:val="E-mail Signature Char"/>
    <w:link w:val="E-mailSignature"/>
    <w:rsid w:val="000142C2"/>
    <w:rPr>
      <w:lang w:eastAsia="en-US"/>
    </w:rPr>
  </w:style>
  <w:style w:type="paragraph" w:styleId="EndnoteText">
    <w:name w:val="endnote text"/>
    <w:basedOn w:val="Normal"/>
    <w:link w:val="EndnoteTextChar"/>
    <w:rsid w:val="000142C2"/>
  </w:style>
  <w:style w:type="character" w:customStyle="1" w:styleId="EndnoteTextChar">
    <w:name w:val="Endnote Text Char"/>
    <w:link w:val="EndnoteText"/>
    <w:rsid w:val="000142C2"/>
    <w:rPr>
      <w:lang w:eastAsia="en-US"/>
    </w:rPr>
  </w:style>
  <w:style w:type="paragraph" w:styleId="EnvelopeAddress">
    <w:name w:val="envelope address"/>
    <w:basedOn w:val="Normal"/>
    <w:rsid w:val="000142C2"/>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0142C2"/>
    <w:rPr>
      <w:rFonts w:ascii="Calibri Light" w:eastAsia="Times New Roman" w:hAnsi="Calibri Light"/>
    </w:rPr>
  </w:style>
  <w:style w:type="paragraph" w:styleId="FootnoteText">
    <w:name w:val="footnote text"/>
    <w:basedOn w:val="Normal"/>
    <w:link w:val="FootnoteTextChar"/>
    <w:rsid w:val="000142C2"/>
  </w:style>
  <w:style w:type="character" w:customStyle="1" w:styleId="FootnoteTextChar">
    <w:name w:val="Footnote Text Char"/>
    <w:link w:val="FootnoteText"/>
    <w:rsid w:val="000142C2"/>
    <w:rPr>
      <w:lang w:eastAsia="en-US"/>
    </w:rPr>
  </w:style>
  <w:style w:type="paragraph" w:styleId="HTMLAddress">
    <w:name w:val="HTML Address"/>
    <w:basedOn w:val="Normal"/>
    <w:link w:val="HTMLAddressChar"/>
    <w:rsid w:val="000142C2"/>
    <w:rPr>
      <w:i/>
      <w:iCs/>
    </w:rPr>
  </w:style>
  <w:style w:type="character" w:customStyle="1" w:styleId="HTMLAddressChar">
    <w:name w:val="HTML Address Char"/>
    <w:link w:val="HTMLAddress"/>
    <w:rsid w:val="000142C2"/>
    <w:rPr>
      <w:i/>
      <w:iCs/>
      <w:lang w:eastAsia="en-US"/>
    </w:rPr>
  </w:style>
  <w:style w:type="paragraph" w:styleId="HTMLPreformatted">
    <w:name w:val="HTML Preformatted"/>
    <w:basedOn w:val="Normal"/>
    <w:link w:val="HTMLPreformattedChar"/>
    <w:rsid w:val="000142C2"/>
    <w:rPr>
      <w:rFonts w:ascii="Courier New" w:hAnsi="Courier New" w:cs="Courier New"/>
    </w:rPr>
  </w:style>
  <w:style w:type="character" w:customStyle="1" w:styleId="HTMLPreformattedChar">
    <w:name w:val="HTML Preformatted Char"/>
    <w:link w:val="HTMLPreformatted"/>
    <w:rsid w:val="000142C2"/>
    <w:rPr>
      <w:rFonts w:ascii="Courier New" w:hAnsi="Courier New" w:cs="Courier New"/>
      <w:lang w:eastAsia="en-US"/>
    </w:rPr>
  </w:style>
  <w:style w:type="paragraph" w:styleId="Index1">
    <w:name w:val="index 1"/>
    <w:basedOn w:val="Normal"/>
    <w:next w:val="Normal"/>
    <w:rsid w:val="000142C2"/>
    <w:pPr>
      <w:ind w:left="200" w:hanging="200"/>
    </w:pPr>
  </w:style>
  <w:style w:type="paragraph" w:styleId="Index2">
    <w:name w:val="index 2"/>
    <w:basedOn w:val="Normal"/>
    <w:next w:val="Normal"/>
    <w:rsid w:val="000142C2"/>
    <w:pPr>
      <w:ind w:left="400" w:hanging="200"/>
    </w:pPr>
  </w:style>
  <w:style w:type="paragraph" w:styleId="Index3">
    <w:name w:val="index 3"/>
    <w:basedOn w:val="Normal"/>
    <w:next w:val="Normal"/>
    <w:rsid w:val="000142C2"/>
    <w:pPr>
      <w:ind w:left="600" w:hanging="200"/>
    </w:pPr>
  </w:style>
  <w:style w:type="paragraph" w:styleId="Index4">
    <w:name w:val="index 4"/>
    <w:basedOn w:val="Normal"/>
    <w:next w:val="Normal"/>
    <w:rsid w:val="000142C2"/>
    <w:pPr>
      <w:ind w:left="800" w:hanging="200"/>
    </w:pPr>
  </w:style>
  <w:style w:type="paragraph" w:styleId="Index5">
    <w:name w:val="index 5"/>
    <w:basedOn w:val="Normal"/>
    <w:next w:val="Normal"/>
    <w:rsid w:val="000142C2"/>
    <w:pPr>
      <w:ind w:left="1000" w:hanging="200"/>
    </w:pPr>
  </w:style>
  <w:style w:type="paragraph" w:styleId="Index6">
    <w:name w:val="index 6"/>
    <w:basedOn w:val="Normal"/>
    <w:next w:val="Normal"/>
    <w:rsid w:val="000142C2"/>
    <w:pPr>
      <w:ind w:left="1200" w:hanging="200"/>
    </w:pPr>
  </w:style>
  <w:style w:type="paragraph" w:styleId="Index7">
    <w:name w:val="index 7"/>
    <w:basedOn w:val="Normal"/>
    <w:next w:val="Normal"/>
    <w:rsid w:val="000142C2"/>
    <w:pPr>
      <w:ind w:left="1400" w:hanging="200"/>
    </w:pPr>
  </w:style>
  <w:style w:type="paragraph" w:styleId="Index8">
    <w:name w:val="index 8"/>
    <w:basedOn w:val="Normal"/>
    <w:next w:val="Normal"/>
    <w:rsid w:val="000142C2"/>
    <w:pPr>
      <w:ind w:left="1600" w:hanging="200"/>
    </w:pPr>
  </w:style>
  <w:style w:type="paragraph" w:styleId="Index9">
    <w:name w:val="index 9"/>
    <w:basedOn w:val="Normal"/>
    <w:next w:val="Normal"/>
    <w:rsid w:val="000142C2"/>
    <w:pPr>
      <w:ind w:left="1800" w:hanging="200"/>
    </w:pPr>
  </w:style>
  <w:style w:type="paragraph" w:styleId="IndexHeading">
    <w:name w:val="index heading"/>
    <w:basedOn w:val="Normal"/>
    <w:next w:val="Index1"/>
    <w:rsid w:val="000142C2"/>
    <w:rPr>
      <w:rFonts w:ascii="Calibri Light" w:eastAsia="Times New Roman" w:hAnsi="Calibri Light"/>
      <w:b/>
      <w:bCs/>
    </w:rPr>
  </w:style>
  <w:style w:type="paragraph" w:styleId="IntenseQuote">
    <w:name w:val="Intense Quote"/>
    <w:basedOn w:val="Normal"/>
    <w:next w:val="Normal"/>
    <w:link w:val="IntenseQuoteChar"/>
    <w:uiPriority w:val="30"/>
    <w:qFormat/>
    <w:rsid w:val="000142C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142C2"/>
    <w:rPr>
      <w:i/>
      <w:iCs/>
      <w:color w:val="4472C4"/>
      <w:lang w:eastAsia="en-US"/>
    </w:rPr>
  </w:style>
  <w:style w:type="paragraph" w:styleId="List">
    <w:name w:val="List"/>
    <w:basedOn w:val="Normal"/>
    <w:rsid w:val="000142C2"/>
    <w:pPr>
      <w:ind w:left="283" w:hanging="283"/>
      <w:contextualSpacing/>
    </w:pPr>
  </w:style>
  <w:style w:type="paragraph" w:styleId="List2">
    <w:name w:val="List 2"/>
    <w:basedOn w:val="Normal"/>
    <w:rsid w:val="000142C2"/>
    <w:pPr>
      <w:ind w:left="566" w:hanging="283"/>
      <w:contextualSpacing/>
    </w:pPr>
  </w:style>
  <w:style w:type="paragraph" w:styleId="List3">
    <w:name w:val="List 3"/>
    <w:basedOn w:val="Normal"/>
    <w:rsid w:val="000142C2"/>
    <w:pPr>
      <w:ind w:left="849" w:hanging="283"/>
      <w:contextualSpacing/>
    </w:pPr>
  </w:style>
  <w:style w:type="paragraph" w:styleId="List4">
    <w:name w:val="List 4"/>
    <w:basedOn w:val="Normal"/>
    <w:rsid w:val="000142C2"/>
    <w:pPr>
      <w:ind w:left="1132" w:hanging="283"/>
      <w:contextualSpacing/>
    </w:pPr>
  </w:style>
  <w:style w:type="paragraph" w:styleId="List5">
    <w:name w:val="List 5"/>
    <w:basedOn w:val="Normal"/>
    <w:rsid w:val="000142C2"/>
    <w:pPr>
      <w:ind w:left="1415" w:hanging="283"/>
      <w:contextualSpacing/>
    </w:pPr>
  </w:style>
  <w:style w:type="paragraph" w:styleId="ListBullet">
    <w:name w:val="List Bullet"/>
    <w:basedOn w:val="Normal"/>
    <w:rsid w:val="000142C2"/>
    <w:pPr>
      <w:numPr>
        <w:numId w:val="6"/>
      </w:numPr>
      <w:contextualSpacing/>
    </w:pPr>
  </w:style>
  <w:style w:type="paragraph" w:styleId="ListBullet2">
    <w:name w:val="List Bullet 2"/>
    <w:basedOn w:val="Normal"/>
    <w:rsid w:val="000142C2"/>
    <w:pPr>
      <w:numPr>
        <w:numId w:val="7"/>
      </w:numPr>
      <w:contextualSpacing/>
    </w:pPr>
  </w:style>
  <w:style w:type="paragraph" w:styleId="ListBullet3">
    <w:name w:val="List Bullet 3"/>
    <w:basedOn w:val="Normal"/>
    <w:rsid w:val="000142C2"/>
    <w:pPr>
      <w:numPr>
        <w:numId w:val="8"/>
      </w:numPr>
      <w:contextualSpacing/>
    </w:pPr>
  </w:style>
  <w:style w:type="paragraph" w:styleId="ListBullet4">
    <w:name w:val="List Bullet 4"/>
    <w:basedOn w:val="Normal"/>
    <w:rsid w:val="000142C2"/>
    <w:pPr>
      <w:numPr>
        <w:numId w:val="9"/>
      </w:numPr>
      <w:contextualSpacing/>
    </w:pPr>
  </w:style>
  <w:style w:type="paragraph" w:styleId="ListBullet5">
    <w:name w:val="List Bullet 5"/>
    <w:basedOn w:val="Normal"/>
    <w:rsid w:val="000142C2"/>
    <w:pPr>
      <w:numPr>
        <w:numId w:val="10"/>
      </w:numPr>
      <w:contextualSpacing/>
    </w:pPr>
  </w:style>
  <w:style w:type="paragraph" w:styleId="ListContinue">
    <w:name w:val="List Continue"/>
    <w:basedOn w:val="Normal"/>
    <w:rsid w:val="000142C2"/>
    <w:pPr>
      <w:spacing w:after="120"/>
      <w:ind w:left="283"/>
      <w:contextualSpacing/>
    </w:pPr>
  </w:style>
  <w:style w:type="paragraph" w:styleId="ListContinue2">
    <w:name w:val="List Continue 2"/>
    <w:basedOn w:val="Normal"/>
    <w:rsid w:val="000142C2"/>
    <w:pPr>
      <w:spacing w:after="120"/>
      <w:ind w:left="566"/>
      <w:contextualSpacing/>
    </w:pPr>
  </w:style>
  <w:style w:type="paragraph" w:styleId="ListContinue3">
    <w:name w:val="List Continue 3"/>
    <w:basedOn w:val="Normal"/>
    <w:rsid w:val="000142C2"/>
    <w:pPr>
      <w:spacing w:after="120"/>
      <w:ind w:left="849"/>
      <w:contextualSpacing/>
    </w:pPr>
  </w:style>
  <w:style w:type="paragraph" w:styleId="ListContinue4">
    <w:name w:val="List Continue 4"/>
    <w:basedOn w:val="Normal"/>
    <w:rsid w:val="000142C2"/>
    <w:pPr>
      <w:spacing w:after="120"/>
      <w:ind w:left="1132"/>
      <w:contextualSpacing/>
    </w:pPr>
  </w:style>
  <w:style w:type="paragraph" w:styleId="ListContinue5">
    <w:name w:val="List Continue 5"/>
    <w:basedOn w:val="Normal"/>
    <w:rsid w:val="000142C2"/>
    <w:pPr>
      <w:spacing w:after="120"/>
      <w:ind w:left="1415"/>
      <w:contextualSpacing/>
    </w:pPr>
  </w:style>
  <w:style w:type="paragraph" w:styleId="ListNumber">
    <w:name w:val="List Number"/>
    <w:basedOn w:val="Normal"/>
    <w:rsid w:val="000142C2"/>
    <w:pPr>
      <w:numPr>
        <w:numId w:val="11"/>
      </w:numPr>
      <w:contextualSpacing/>
    </w:pPr>
  </w:style>
  <w:style w:type="paragraph" w:styleId="ListNumber2">
    <w:name w:val="List Number 2"/>
    <w:basedOn w:val="Normal"/>
    <w:rsid w:val="000142C2"/>
    <w:pPr>
      <w:numPr>
        <w:numId w:val="12"/>
      </w:numPr>
      <w:contextualSpacing/>
    </w:pPr>
  </w:style>
  <w:style w:type="paragraph" w:styleId="ListNumber3">
    <w:name w:val="List Number 3"/>
    <w:basedOn w:val="Normal"/>
    <w:rsid w:val="000142C2"/>
    <w:pPr>
      <w:numPr>
        <w:numId w:val="13"/>
      </w:numPr>
      <w:contextualSpacing/>
    </w:pPr>
  </w:style>
  <w:style w:type="paragraph" w:styleId="ListNumber4">
    <w:name w:val="List Number 4"/>
    <w:basedOn w:val="Normal"/>
    <w:rsid w:val="000142C2"/>
    <w:pPr>
      <w:numPr>
        <w:numId w:val="14"/>
      </w:numPr>
      <w:contextualSpacing/>
    </w:pPr>
  </w:style>
  <w:style w:type="paragraph" w:styleId="ListNumber5">
    <w:name w:val="List Number 5"/>
    <w:basedOn w:val="Normal"/>
    <w:rsid w:val="000142C2"/>
    <w:pPr>
      <w:numPr>
        <w:numId w:val="15"/>
      </w:numPr>
      <w:contextualSpacing/>
    </w:pPr>
  </w:style>
  <w:style w:type="paragraph" w:styleId="ListParagraph">
    <w:name w:val="List Paragraph"/>
    <w:basedOn w:val="Normal"/>
    <w:uiPriority w:val="34"/>
    <w:qFormat/>
    <w:rsid w:val="000142C2"/>
    <w:pPr>
      <w:ind w:left="720"/>
    </w:pPr>
  </w:style>
  <w:style w:type="paragraph" w:styleId="MacroText">
    <w:name w:val="macro"/>
    <w:link w:val="MacroTextChar"/>
    <w:rsid w:val="000142C2"/>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0142C2"/>
    <w:rPr>
      <w:rFonts w:ascii="Courier New" w:hAnsi="Courier New" w:cs="Courier New"/>
      <w:lang w:eastAsia="en-US"/>
    </w:rPr>
  </w:style>
  <w:style w:type="paragraph" w:styleId="MessageHeader">
    <w:name w:val="Message Header"/>
    <w:basedOn w:val="Normal"/>
    <w:link w:val="MessageHeaderChar"/>
    <w:rsid w:val="000142C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0142C2"/>
    <w:rPr>
      <w:rFonts w:ascii="Calibri Light" w:eastAsia="Times New Roman" w:hAnsi="Calibri Light"/>
      <w:sz w:val="24"/>
      <w:szCs w:val="24"/>
      <w:shd w:val="pct20" w:color="auto" w:fill="auto"/>
      <w:lang w:eastAsia="en-US"/>
    </w:rPr>
  </w:style>
  <w:style w:type="paragraph" w:styleId="NoSpacing">
    <w:name w:val="No Spacing"/>
    <w:uiPriority w:val="1"/>
    <w:qFormat/>
    <w:rsid w:val="000142C2"/>
    <w:rPr>
      <w:lang w:val="en-GB" w:eastAsia="en-US"/>
    </w:rPr>
  </w:style>
  <w:style w:type="paragraph" w:styleId="NormalWeb">
    <w:name w:val="Normal (Web)"/>
    <w:basedOn w:val="Normal"/>
    <w:rsid w:val="000142C2"/>
    <w:rPr>
      <w:sz w:val="24"/>
      <w:szCs w:val="24"/>
    </w:rPr>
  </w:style>
  <w:style w:type="paragraph" w:styleId="NormalIndent">
    <w:name w:val="Normal Indent"/>
    <w:basedOn w:val="Normal"/>
    <w:rsid w:val="000142C2"/>
    <w:pPr>
      <w:ind w:left="720"/>
    </w:pPr>
  </w:style>
  <w:style w:type="paragraph" w:styleId="NoteHeading">
    <w:name w:val="Note Heading"/>
    <w:basedOn w:val="Normal"/>
    <w:next w:val="Normal"/>
    <w:link w:val="NoteHeadingChar"/>
    <w:rsid w:val="000142C2"/>
  </w:style>
  <w:style w:type="character" w:customStyle="1" w:styleId="NoteHeadingChar">
    <w:name w:val="Note Heading Char"/>
    <w:link w:val="NoteHeading"/>
    <w:rsid w:val="000142C2"/>
    <w:rPr>
      <w:lang w:eastAsia="en-US"/>
    </w:rPr>
  </w:style>
  <w:style w:type="paragraph" w:styleId="PlainText">
    <w:name w:val="Plain Text"/>
    <w:basedOn w:val="Normal"/>
    <w:link w:val="PlainTextChar"/>
    <w:rsid w:val="000142C2"/>
    <w:rPr>
      <w:rFonts w:ascii="Courier New" w:hAnsi="Courier New" w:cs="Courier New"/>
    </w:rPr>
  </w:style>
  <w:style w:type="character" w:customStyle="1" w:styleId="PlainTextChar">
    <w:name w:val="Plain Text Char"/>
    <w:link w:val="PlainText"/>
    <w:rsid w:val="000142C2"/>
    <w:rPr>
      <w:rFonts w:ascii="Courier New" w:hAnsi="Courier New" w:cs="Courier New"/>
      <w:lang w:eastAsia="en-US"/>
    </w:rPr>
  </w:style>
  <w:style w:type="paragraph" w:styleId="Quote">
    <w:name w:val="Quote"/>
    <w:basedOn w:val="Normal"/>
    <w:next w:val="Normal"/>
    <w:link w:val="QuoteChar"/>
    <w:uiPriority w:val="29"/>
    <w:qFormat/>
    <w:rsid w:val="000142C2"/>
    <w:pPr>
      <w:spacing w:before="200" w:after="160"/>
      <w:ind w:left="864" w:right="864"/>
      <w:jc w:val="center"/>
    </w:pPr>
    <w:rPr>
      <w:i/>
      <w:iCs/>
      <w:color w:val="404040"/>
    </w:rPr>
  </w:style>
  <w:style w:type="character" w:customStyle="1" w:styleId="QuoteChar">
    <w:name w:val="Quote Char"/>
    <w:link w:val="Quote"/>
    <w:uiPriority w:val="29"/>
    <w:rsid w:val="000142C2"/>
    <w:rPr>
      <w:i/>
      <w:iCs/>
      <w:color w:val="404040"/>
      <w:lang w:eastAsia="en-US"/>
    </w:rPr>
  </w:style>
  <w:style w:type="paragraph" w:styleId="Salutation">
    <w:name w:val="Salutation"/>
    <w:basedOn w:val="Normal"/>
    <w:next w:val="Normal"/>
    <w:link w:val="SalutationChar"/>
    <w:rsid w:val="000142C2"/>
  </w:style>
  <w:style w:type="character" w:customStyle="1" w:styleId="SalutationChar">
    <w:name w:val="Salutation Char"/>
    <w:link w:val="Salutation"/>
    <w:rsid w:val="000142C2"/>
    <w:rPr>
      <w:lang w:eastAsia="en-US"/>
    </w:rPr>
  </w:style>
  <w:style w:type="paragraph" w:styleId="Signature">
    <w:name w:val="Signature"/>
    <w:basedOn w:val="Normal"/>
    <w:link w:val="SignatureChar"/>
    <w:rsid w:val="000142C2"/>
    <w:pPr>
      <w:ind w:left="4252"/>
    </w:pPr>
  </w:style>
  <w:style w:type="character" w:customStyle="1" w:styleId="SignatureChar">
    <w:name w:val="Signature Char"/>
    <w:link w:val="Signature"/>
    <w:rsid w:val="000142C2"/>
    <w:rPr>
      <w:lang w:eastAsia="en-US"/>
    </w:rPr>
  </w:style>
  <w:style w:type="paragraph" w:styleId="Subtitle">
    <w:name w:val="Subtitle"/>
    <w:basedOn w:val="Normal"/>
    <w:next w:val="Normal"/>
    <w:link w:val="SubtitleChar"/>
    <w:qFormat/>
    <w:rsid w:val="000142C2"/>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0142C2"/>
    <w:rPr>
      <w:rFonts w:ascii="Calibri Light" w:eastAsia="Times New Roman" w:hAnsi="Calibri Light"/>
      <w:sz w:val="24"/>
      <w:szCs w:val="24"/>
      <w:lang w:eastAsia="en-US"/>
    </w:rPr>
  </w:style>
  <w:style w:type="paragraph" w:styleId="TableofAuthorities">
    <w:name w:val="table of authorities"/>
    <w:basedOn w:val="Normal"/>
    <w:next w:val="Normal"/>
    <w:rsid w:val="000142C2"/>
    <w:pPr>
      <w:ind w:left="200" w:hanging="200"/>
    </w:pPr>
  </w:style>
  <w:style w:type="paragraph" w:styleId="TableofFigures">
    <w:name w:val="table of figures"/>
    <w:basedOn w:val="Normal"/>
    <w:next w:val="Normal"/>
    <w:rsid w:val="000142C2"/>
  </w:style>
  <w:style w:type="paragraph" w:styleId="Title">
    <w:name w:val="Title"/>
    <w:basedOn w:val="Normal"/>
    <w:next w:val="Normal"/>
    <w:link w:val="TitleChar"/>
    <w:qFormat/>
    <w:rsid w:val="000142C2"/>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0142C2"/>
    <w:rPr>
      <w:rFonts w:ascii="Calibri Light" w:eastAsia="Times New Roman" w:hAnsi="Calibri Light"/>
      <w:b/>
      <w:bCs/>
      <w:kern w:val="28"/>
      <w:sz w:val="32"/>
      <w:szCs w:val="32"/>
      <w:lang w:eastAsia="en-US"/>
    </w:rPr>
  </w:style>
  <w:style w:type="paragraph" w:styleId="TOAHeading">
    <w:name w:val="toa heading"/>
    <w:basedOn w:val="Normal"/>
    <w:next w:val="Normal"/>
    <w:rsid w:val="000142C2"/>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0142C2"/>
    <w:pPr>
      <w:keepLines w:val="0"/>
      <w:pBdr>
        <w:top w:val="none" w:sz="0" w:space="0" w:color="auto"/>
      </w:pBdr>
      <w:spacing w:after="60"/>
      <w:ind w:left="0" w:firstLine="0"/>
      <w:outlineLvl w:val="9"/>
    </w:pPr>
    <w:rPr>
      <w:rFonts w:ascii="Calibri Light" w:eastAsia="Times New Roman"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wmf"/><Relationship Id="rId26" Type="http://schemas.openxmlformats.org/officeDocument/2006/relationships/image" Target="media/image14.wmf"/><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image" Target="media/image18.wmf"/><Relationship Id="rId42" Type="http://schemas.openxmlformats.org/officeDocument/2006/relationships/oleObject" Target="embeddings/oleObject13.bin"/><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6.wmf"/><Relationship Id="rId29" Type="http://schemas.openxmlformats.org/officeDocument/2006/relationships/oleObject" Target="embeddings/oleObject6.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0.bin"/><Relationship Id="rId40" Type="http://schemas.openxmlformats.org/officeDocument/2006/relationships/oleObject" Target="embeddings/oleObject12.bin"/><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3.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oleObject" Target="embeddings/oleObject7.bin"/><Relationship Id="rId44" Type="http://schemas.openxmlformats.org/officeDocument/2006/relationships/oleObject" Target="embeddings/oleObject1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12.wmf"/><Relationship Id="rId27" Type="http://schemas.openxmlformats.org/officeDocument/2006/relationships/oleObject" Target="embeddings/oleObject5.bin"/><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image" Target="media/image22.wmf"/><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1.bin"/><Relationship Id="rId46" Type="http://schemas.openxmlformats.org/officeDocument/2006/relationships/footer" Target="footer1.xml"/><Relationship Id="rId20" Type="http://schemas.openxmlformats.org/officeDocument/2006/relationships/image" Target="media/image10.wmf"/><Relationship Id="rId41"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E38654-3DA0-4C8F-A0D3-FF8AA1A4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13</Pages>
  <Words>3073</Words>
  <Characters>16290</Characters>
  <Application>Microsoft Office Word</Application>
  <DocSecurity>0</DocSecurity>
  <Lines>135</Lines>
  <Paragraphs>38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TS 38.201</vt:lpstr>
      <vt:lpstr>3GPP TS 38.213</vt:lpstr>
    </vt:vector>
  </TitlesOfParts>
  <Company>ETSI</Company>
  <LinksUpToDate>false</LinksUpToDate>
  <CharactersWithSpaces>19325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38.201</dc:title>
  <dc:subject>Release 15</dc:subject>
  <dc:creator>Satoshi Nagata - NTT DOCOMO</dc:creator>
  <cp:keywords>3GPP;NR</cp:keywords>
  <cp:lastModifiedBy>Wilhelm Meding</cp:lastModifiedBy>
  <cp:revision>3</cp:revision>
  <dcterms:created xsi:type="dcterms:W3CDTF">2024-07-01T17:53:00Z</dcterms:created>
  <dcterms:modified xsi:type="dcterms:W3CDTF">2024-07-01T17:53:00Z</dcterms:modified>
</cp:coreProperties>
</file>