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595439" w:rsidRPr="00A44E88" w14:paraId="1FD65348" w14:textId="77777777" w:rsidTr="007A6666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7E5BB908" w14:textId="427B4EF8" w:rsidR="00595439" w:rsidRPr="00A44E88" w:rsidRDefault="00595439" w:rsidP="007A6666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7D0891">
              <w:rPr>
                <w:noProof w:val="0"/>
                <w:sz w:val="64"/>
              </w:rPr>
              <w:t xml:space="preserve">3GPP TS 38.521-4 </w:t>
            </w:r>
            <w:r w:rsidRPr="007D0891">
              <w:rPr>
                <w:noProof w:val="0"/>
              </w:rPr>
              <w:t>V1</w:t>
            </w:r>
            <w:r w:rsidR="00A70FFE">
              <w:rPr>
                <w:noProof w:val="0"/>
              </w:rPr>
              <w:t>8</w:t>
            </w:r>
            <w:r w:rsidRPr="007D0891">
              <w:rPr>
                <w:noProof w:val="0"/>
              </w:rPr>
              <w:t>.</w:t>
            </w:r>
            <w:r w:rsidR="00365BA2">
              <w:rPr>
                <w:noProof w:val="0"/>
              </w:rPr>
              <w:t>2</w:t>
            </w:r>
            <w:r w:rsidR="00796B22">
              <w:rPr>
                <w:noProof w:val="0"/>
              </w:rPr>
              <w:t>.0</w:t>
            </w:r>
            <w:r w:rsidRPr="007D0891">
              <w:rPr>
                <w:noProof w:val="0"/>
              </w:rPr>
              <w:t xml:space="preserve"> </w:t>
            </w:r>
            <w:r w:rsidRPr="007D0891">
              <w:rPr>
                <w:noProof w:val="0"/>
                <w:sz w:val="32"/>
              </w:rPr>
              <w:t>(202</w:t>
            </w:r>
            <w:r w:rsidR="00365BA2">
              <w:rPr>
                <w:noProof w:val="0"/>
                <w:sz w:val="32"/>
              </w:rPr>
              <w:t>4</w:t>
            </w:r>
            <w:r w:rsidRPr="007D0891">
              <w:rPr>
                <w:noProof w:val="0"/>
                <w:sz w:val="32"/>
              </w:rPr>
              <w:t>-</w:t>
            </w:r>
            <w:r w:rsidR="00365BA2">
              <w:rPr>
                <w:noProof w:val="0"/>
                <w:sz w:val="32"/>
              </w:rPr>
              <w:t>03</w:t>
            </w:r>
            <w:r w:rsidRPr="007D0891">
              <w:rPr>
                <w:noProof w:val="0"/>
                <w:sz w:val="32"/>
              </w:rPr>
              <w:t>)</w:t>
            </w:r>
          </w:p>
        </w:tc>
      </w:tr>
      <w:tr w:rsidR="00595439" w:rsidRPr="00A44E88" w14:paraId="1878D921" w14:textId="77777777" w:rsidTr="007A6666">
        <w:trPr>
          <w:cantSplit/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7C45AFDE" w14:textId="77777777" w:rsidR="00595439" w:rsidRPr="00A44E88" w:rsidRDefault="00595439" w:rsidP="007A6666">
            <w:pPr>
              <w:pStyle w:val="TAR"/>
            </w:pPr>
            <w:r w:rsidRPr="007D0891">
              <w:t>Technical Specification</w:t>
            </w:r>
          </w:p>
        </w:tc>
      </w:tr>
      <w:tr w:rsidR="00595439" w:rsidRPr="00A44E88" w14:paraId="6B619511" w14:textId="77777777" w:rsidTr="007A6666">
        <w:trPr>
          <w:cantSplit/>
          <w:trHeight w:hRule="exact" w:val="3685"/>
        </w:trPr>
        <w:tc>
          <w:tcPr>
            <w:tcW w:w="10423" w:type="dxa"/>
            <w:gridSpan w:val="2"/>
            <w:shd w:val="clear" w:color="auto" w:fill="auto"/>
          </w:tcPr>
          <w:p w14:paraId="6F2E75AB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szCs w:val="34"/>
              </w:rPr>
            </w:pPr>
            <w:r w:rsidRPr="007D0891">
              <w:rPr>
                <w:szCs w:val="34"/>
              </w:rPr>
              <w:t>3</w:t>
            </w:r>
            <w:r w:rsidRPr="00AE17A7">
              <w:rPr>
                <w:szCs w:val="34"/>
              </w:rPr>
              <w:t>rd</w:t>
            </w:r>
            <w:r w:rsidRPr="007D0891">
              <w:rPr>
                <w:szCs w:val="34"/>
              </w:rPr>
              <w:t xml:space="preserve"> Generation Partnership Project;</w:t>
            </w:r>
          </w:p>
          <w:p w14:paraId="6465012D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szCs w:val="34"/>
              </w:rPr>
            </w:pPr>
            <w:r w:rsidRPr="007D0891">
              <w:rPr>
                <w:szCs w:val="34"/>
              </w:rPr>
              <w:t>Technical Specification Group Radio Access Network;</w:t>
            </w:r>
          </w:p>
          <w:p w14:paraId="11EB1675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7D0891">
              <w:rPr>
                <w:rFonts w:cs="Arial"/>
                <w:szCs w:val="34"/>
              </w:rPr>
              <w:t>NR;</w:t>
            </w:r>
          </w:p>
          <w:p w14:paraId="02C94AB1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7D0891">
              <w:rPr>
                <w:rFonts w:cs="Arial"/>
                <w:szCs w:val="34"/>
              </w:rPr>
              <w:t>User Equipment (UE) conformance specification;</w:t>
            </w:r>
          </w:p>
          <w:p w14:paraId="7F432703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7D0891">
              <w:rPr>
                <w:rFonts w:cs="Arial"/>
                <w:szCs w:val="34"/>
              </w:rPr>
              <w:t>Radio transmission and reception;</w:t>
            </w:r>
          </w:p>
          <w:p w14:paraId="4E3C9F91" w14:textId="77777777" w:rsidR="00595439" w:rsidRPr="007D0891" w:rsidRDefault="00595439" w:rsidP="007A6666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7D0891">
              <w:rPr>
                <w:rFonts w:cs="Arial"/>
                <w:szCs w:val="34"/>
              </w:rPr>
              <w:t xml:space="preserve">Part 4: </w:t>
            </w:r>
            <w:r w:rsidRPr="007D0891">
              <w:rPr>
                <w:rFonts w:cs="Arial"/>
                <w:kern w:val="28"/>
                <w:lang w:eastAsia="zh-CN"/>
              </w:rPr>
              <w:t>Performance requirements</w:t>
            </w:r>
          </w:p>
          <w:p w14:paraId="06C269CD" w14:textId="3DFE6E0D" w:rsidR="00595439" w:rsidRPr="00A44E88" w:rsidRDefault="00595439" w:rsidP="007A6666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7D0891">
              <w:t>(</w:t>
            </w:r>
            <w:r w:rsidRPr="007D0891">
              <w:rPr>
                <w:rStyle w:val="ZGSM"/>
              </w:rPr>
              <w:t>Release 1</w:t>
            </w:r>
            <w:r w:rsidR="00A70FFE">
              <w:rPr>
                <w:rStyle w:val="ZGSM"/>
              </w:rPr>
              <w:t>8</w:t>
            </w:r>
            <w:r w:rsidRPr="007D0891">
              <w:t>)</w:t>
            </w:r>
          </w:p>
        </w:tc>
      </w:tr>
      <w:tr w:rsidR="00595439" w:rsidRPr="00A44E88" w14:paraId="42E082BA" w14:textId="77777777" w:rsidTr="007A6666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19A0A4D7" w14:textId="77777777" w:rsidR="00595439" w:rsidRPr="00A44E88" w:rsidRDefault="00595439" w:rsidP="007A6666">
            <w:pPr>
              <w:pStyle w:val="FP"/>
            </w:pPr>
          </w:p>
        </w:tc>
      </w:tr>
      <w:tr w:rsidR="00595439" w:rsidRPr="00A44E88" w14:paraId="36904A07" w14:textId="77777777" w:rsidTr="007A6666">
        <w:trPr>
          <w:cantSplit/>
          <w:trHeight w:hRule="exact" w:val="1531"/>
        </w:trPr>
        <w:tc>
          <w:tcPr>
            <w:tcW w:w="4883" w:type="dxa"/>
            <w:shd w:val="clear" w:color="auto" w:fill="auto"/>
          </w:tcPr>
          <w:p w14:paraId="3A04035F" w14:textId="13FFDF71" w:rsidR="00595439" w:rsidRPr="00A44E88" w:rsidRDefault="00CA73BB" w:rsidP="007A6666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67EEB391" wp14:editId="16AD5E1B">
                  <wp:extent cx="1211580" cy="8382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shd w:val="clear" w:color="auto" w:fill="auto"/>
          </w:tcPr>
          <w:p w14:paraId="47021945" w14:textId="4A89FB05" w:rsidR="00595439" w:rsidRPr="00A44E88" w:rsidRDefault="00CA73BB" w:rsidP="007A666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B6BB717" wp14:editId="2EE60CE8">
                  <wp:extent cx="1630680" cy="94488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439" w:rsidRPr="00A44E88" w14:paraId="11F07805" w14:textId="77777777" w:rsidTr="007A6666">
        <w:trPr>
          <w:cantSplit/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5874BFD7" w14:textId="77777777" w:rsidR="00595439" w:rsidRPr="00A44E88" w:rsidRDefault="00595439" w:rsidP="007A6666">
            <w:pPr>
              <w:pStyle w:val="FP"/>
              <w:rPr>
                <w:b/>
              </w:rPr>
            </w:pPr>
          </w:p>
        </w:tc>
      </w:tr>
      <w:tr w:rsidR="00595439" w:rsidRPr="00A44E88" w14:paraId="5BB3A465" w14:textId="77777777" w:rsidTr="007A6666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51391448" w14:textId="77777777" w:rsidR="00595439" w:rsidRPr="00A44E88" w:rsidRDefault="00595439" w:rsidP="007A6666">
            <w:pPr>
              <w:rPr>
                <w:sz w:val="16"/>
              </w:rPr>
            </w:pPr>
            <w:bookmarkStart w:id="1" w:name="warningNotice"/>
            <w:r w:rsidRPr="00A44E88">
              <w:rPr>
                <w:sz w:val="16"/>
              </w:rPr>
              <w:t>The present document has been developed within the 3rd Generation Partnership Project (3GPP</w:t>
            </w:r>
            <w:r w:rsidRPr="00A44E88">
              <w:rPr>
                <w:sz w:val="16"/>
                <w:vertAlign w:val="superscript"/>
              </w:rPr>
              <w:t xml:space="preserve"> TM</w:t>
            </w:r>
            <w:r w:rsidRPr="00A44E88">
              <w:rPr>
                <w:sz w:val="16"/>
              </w:rPr>
              <w:t>) and may be further elaborated for the purposes of 3GPP.</w:t>
            </w:r>
            <w:r w:rsidRPr="00A44E88">
              <w:rPr>
                <w:sz w:val="16"/>
              </w:rPr>
              <w:br/>
              <w:t>The present document has not been subject to any approval process by the 3GPP</w:t>
            </w:r>
            <w:r w:rsidRPr="00A44E88">
              <w:rPr>
                <w:sz w:val="16"/>
                <w:vertAlign w:val="superscript"/>
              </w:rPr>
              <w:t xml:space="preserve"> </w:t>
            </w:r>
            <w:r w:rsidRPr="00A44E88">
              <w:rPr>
                <w:sz w:val="16"/>
              </w:rPr>
              <w:t>Organizational Partners and shall not be implemented.</w:t>
            </w:r>
            <w:r w:rsidRPr="00A44E88">
              <w:rPr>
                <w:sz w:val="16"/>
              </w:rPr>
              <w:br/>
              <w:t>This Specification is provided for future development work within 3GPP</w:t>
            </w:r>
            <w:r w:rsidRPr="00A44E88">
              <w:rPr>
                <w:sz w:val="16"/>
                <w:vertAlign w:val="superscript"/>
              </w:rPr>
              <w:t xml:space="preserve"> </w:t>
            </w:r>
            <w:r w:rsidRPr="00A44E88">
              <w:rPr>
                <w:sz w:val="16"/>
              </w:rPr>
              <w:t>only. The Organizational Partners accept no liability for any use of this Specification.</w:t>
            </w:r>
            <w:r w:rsidRPr="00A44E88">
              <w:rPr>
                <w:sz w:val="16"/>
              </w:rPr>
              <w:br/>
              <w:t>Specifications and Reports for implementation of the 3GPP</w:t>
            </w:r>
            <w:r w:rsidRPr="00A44E88">
              <w:rPr>
                <w:sz w:val="16"/>
                <w:vertAlign w:val="superscript"/>
              </w:rPr>
              <w:t xml:space="preserve"> TM</w:t>
            </w:r>
            <w:r w:rsidRPr="00A44E88">
              <w:rPr>
                <w:sz w:val="16"/>
              </w:rPr>
              <w:t xml:space="preserve"> system should be obtained via the 3GPP Organizational Partners' Publications Offices.</w:t>
            </w:r>
            <w:bookmarkEnd w:id="1"/>
          </w:p>
          <w:p w14:paraId="15CBFE67" w14:textId="77777777" w:rsidR="00595439" w:rsidRPr="00A44E88" w:rsidRDefault="00595439" w:rsidP="007A6666">
            <w:pPr>
              <w:pStyle w:val="ZV"/>
              <w:framePr w:w="0" w:wrap="auto" w:vAnchor="margin" w:hAnchor="text" w:yAlign="inline"/>
            </w:pPr>
          </w:p>
          <w:p w14:paraId="4DEB6CA4" w14:textId="77777777" w:rsidR="00595439" w:rsidRPr="00A44E88" w:rsidRDefault="00595439" w:rsidP="007A6666">
            <w:pPr>
              <w:rPr>
                <w:sz w:val="16"/>
              </w:rPr>
            </w:pPr>
          </w:p>
        </w:tc>
      </w:tr>
      <w:bookmarkEnd w:id="0"/>
    </w:tbl>
    <w:p w14:paraId="15B6A836" w14:textId="77777777" w:rsidR="00595439" w:rsidRPr="00A44E88" w:rsidRDefault="00595439" w:rsidP="00595439">
      <w:pPr>
        <w:sectPr w:rsidR="00595439" w:rsidRPr="00A44E88" w:rsidSect="00AB4EC5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595439" w:rsidRPr="00A44E88" w14:paraId="4743251B" w14:textId="77777777" w:rsidTr="007A6666">
        <w:trPr>
          <w:cantSplit/>
          <w:trHeight w:hRule="exact" w:val="5669"/>
        </w:trPr>
        <w:tc>
          <w:tcPr>
            <w:tcW w:w="10423" w:type="dxa"/>
            <w:shd w:val="clear" w:color="auto" w:fill="auto"/>
          </w:tcPr>
          <w:p w14:paraId="1B5FDA37" w14:textId="77777777" w:rsidR="00595439" w:rsidRPr="00A44E88" w:rsidRDefault="00595439" w:rsidP="007A6666">
            <w:pPr>
              <w:pStyle w:val="FP"/>
            </w:pPr>
            <w:bookmarkStart w:id="2" w:name="page2"/>
          </w:p>
        </w:tc>
      </w:tr>
      <w:tr w:rsidR="00595439" w:rsidRPr="00A44E88" w14:paraId="71A7053D" w14:textId="77777777" w:rsidTr="007A6666">
        <w:trPr>
          <w:cantSplit/>
          <w:trHeight w:hRule="exact" w:val="5386"/>
        </w:trPr>
        <w:tc>
          <w:tcPr>
            <w:tcW w:w="10423" w:type="dxa"/>
            <w:shd w:val="clear" w:color="auto" w:fill="auto"/>
          </w:tcPr>
          <w:p w14:paraId="75F34E54" w14:textId="77777777" w:rsidR="00595439" w:rsidRPr="00A44E88" w:rsidRDefault="00595439" w:rsidP="007A6666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  <w:noProof/>
              </w:rPr>
            </w:pPr>
            <w:bookmarkStart w:id="3" w:name="coords3gpp"/>
            <w:r w:rsidRPr="00A44E88">
              <w:rPr>
                <w:rFonts w:ascii="Arial" w:hAnsi="Arial"/>
                <w:b/>
                <w:i/>
                <w:noProof/>
              </w:rPr>
              <w:t>3GPP</w:t>
            </w:r>
          </w:p>
          <w:p w14:paraId="1210DE56" w14:textId="77777777" w:rsidR="00595439" w:rsidRPr="00A44E88" w:rsidRDefault="00595439" w:rsidP="007A6666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  <w:rPr>
                <w:noProof/>
              </w:rPr>
            </w:pPr>
            <w:r w:rsidRPr="00A44E88">
              <w:rPr>
                <w:noProof/>
              </w:rPr>
              <w:t>Postal address</w:t>
            </w:r>
          </w:p>
          <w:p w14:paraId="2C2E396C" w14:textId="77777777" w:rsidR="00595439" w:rsidRPr="00A44E88" w:rsidRDefault="00595439" w:rsidP="007A6666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</w:p>
          <w:p w14:paraId="045DB636" w14:textId="77777777" w:rsidR="00595439" w:rsidRPr="00A44E88" w:rsidRDefault="00595439" w:rsidP="007A6666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A44E88">
              <w:rPr>
                <w:noProof/>
              </w:rPr>
              <w:t>3GPP support office address</w:t>
            </w:r>
          </w:p>
          <w:p w14:paraId="1A23DE28" w14:textId="77777777" w:rsidR="00595439" w:rsidRPr="00AE17A7" w:rsidRDefault="00595439" w:rsidP="007A6666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AE17A7">
              <w:rPr>
                <w:rFonts w:ascii="Arial" w:hAnsi="Arial"/>
                <w:noProof/>
                <w:sz w:val="18"/>
                <w:lang w:val="fr-FR"/>
              </w:rPr>
              <w:t>650 Route des Lucioles - Sophia Antipolis</w:t>
            </w:r>
          </w:p>
          <w:p w14:paraId="6D0E6245" w14:textId="77777777" w:rsidR="00595439" w:rsidRPr="00AE17A7" w:rsidRDefault="00595439" w:rsidP="007A6666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AE17A7">
              <w:rPr>
                <w:rFonts w:ascii="Arial" w:hAnsi="Arial"/>
                <w:noProof/>
                <w:sz w:val="18"/>
                <w:lang w:val="fr-FR"/>
              </w:rPr>
              <w:t>Valbonne - FRANCE</w:t>
            </w:r>
          </w:p>
          <w:p w14:paraId="5BDCE4AE" w14:textId="77777777" w:rsidR="00595439" w:rsidRPr="00A44E88" w:rsidRDefault="00595439" w:rsidP="007A6666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A44E88">
              <w:rPr>
                <w:rFonts w:ascii="Arial" w:hAnsi="Arial"/>
                <w:noProof/>
                <w:sz w:val="18"/>
              </w:rPr>
              <w:t>Tel.: +33 4 92 94 42 00 Fax: +33 4 93 65 47 16</w:t>
            </w:r>
          </w:p>
          <w:p w14:paraId="443DCB8A" w14:textId="77777777" w:rsidR="00595439" w:rsidRPr="00A44E88" w:rsidRDefault="00595439" w:rsidP="007A6666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A44E88">
              <w:rPr>
                <w:noProof/>
              </w:rPr>
              <w:t>Internet</w:t>
            </w:r>
          </w:p>
          <w:p w14:paraId="11B64F4B" w14:textId="77777777" w:rsidR="00595439" w:rsidRPr="00A44E88" w:rsidRDefault="00595439" w:rsidP="007A6666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A44E88">
              <w:rPr>
                <w:rFonts w:ascii="Arial" w:hAnsi="Arial"/>
                <w:noProof/>
                <w:sz w:val="18"/>
              </w:rPr>
              <w:t>http://www.3gpp.org</w:t>
            </w:r>
            <w:bookmarkEnd w:id="3"/>
          </w:p>
          <w:p w14:paraId="1A0CA1C7" w14:textId="77777777" w:rsidR="00595439" w:rsidRPr="00A44E88" w:rsidRDefault="00595439" w:rsidP="007A6666">
            <w:pPr>
              <w:rPr>
                <w:noProof/>
              </w:rPr>
            </w:pPr>
          </w:p>
        </w:tc>
      </w:tr>
      <w:tr w:rsidR="00595439" w:rsidRPr="00A44E88" w14:paraId="4EAFEF8E" w14:textId="77777777" w:rsidTr="007A6666">
        <w:trPr>
          <w:cantSplit/>
        </w:trPr>
        <w:tc>
          <w:tcPr>
            <w:tcW w:w="10423" w:type="dxa"/>
            <w:shd w:val="clear" w:color="auto" w:fill="auto"/>
            <w:vAlign w:val="bottom"/>
          </w:tcPr>
          <w:p w14:paraId="2F80ECF9" w14:textId="77777777" w:rsidR="00595439" w:rsidRPr="00A44E88" w:rsidRDefault="00595439" w:rsidP="007A6666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4" w:name="copyrightNotification"/>
            <w:r w:rsidRPr="00A44E88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000FD105" w14:textId="77777777" w:rsidR="00595439" w:rsidRPr="00A44E88" w:rsidRDefault="00595439" w:rsidP="007A6666">
            <w:pPr>
              <w:pStyle w:val="FP"/>
              <w:jc w:val="center"/>
              <w:rPr>
                <w:noProof/>
              </w:rPr>
            </w:pPr>
            <w:r w:rsidRPr="00A44E88">
              <w:rPr>
                <w:noProof/>
              </w:rPr>
              <w:t>No part may be reproduced except as authorized by written permission.</w:t>
            </w:r>
            <w:r w:rsidRPr="00A44E88">
              <w:rPr>
                <w:noProof/>
              </w:rPr>
              <w:br/>
              <w:t>The copyright and the foregoing restriction extend to reproduction in all media.</w:t>
            </w:r>
          </w:p>
          <w:p w14:paraId="79D26802" w14:textId="77777777" w:rsidR="00595439" w:rsidRPr="00A44E88" w:rsidRDefault="00595439" w:rsidP="007A6666">
            <w:pPr>
              <w:pStyle w:val="FP"/>
              <w:jc w:val="center"/>
              <w:rPr>
                <w:noProof/>
              </w:rPr>
            </w:pPr>
          </w:p>
          <w:p w14:paraId="17ED019A" w14:textId="5BF9AE3E" w:rsidR="00595439" w:rsidRPr="00A44E88" w:rsidRDefault="00595439" w:rsidP="007A6666">
            <w:pPr>
              <w:pStyle w:val="FP"/>
              <w:jc w:val="center"/>
              <w:rPr>
                <w:noProof/>
                <w:sz w:val="18"/>
              </w:rPr>
            </w:pPr>
            <w:r w:rsidRPr="00A44E88">
              <w:rPr>
                <w:noProof/>
                <w:sz w:val="18"/>
              </w:rPr>
              <w:t xml:space="preserve">© </w:t>
            </w:r>
            <w:r>
              <w:rPr>
                <w:noProof/>
                <w:sz w:val="18"/>
              </w:rPr>
              <w:t>202</w:t>
            </w:r>
            <w:r w:rsidR="00365BA2">
              <w:rPr>
                <w:noProof/>
                <w:sz w:val="18"/>
              </w:rPr>
              <w:t>4</w:t>
            </w:r>
            <w:r w:rsidRPr="00A44E88">
              <w:rPr>
                <w:noProof/>
                <w:sz w:val="18"/>
              </w:rPr>
              <w:t>, 3GPP Organizational Partners (ARIB, ATIS, CCSA, ETSI, TSDSI, TTA, TTC).</w:t>
            </w:r>
            <w:bookmarkStart w:id="5" w:name="copyrightaddon"/>
            <w:bookmarkEnd w:id="5"/>
          </w:p>
          <w:p w14:paraId="7A632F35" w14:textId="77777777" w:rsidR="00595439" w:rsidRPr="00A44E88" w:rsidRDefault="00595439" w:rsidP="007A6666">
            <w:pPr>
              <w:pStyle w:val="FP"/>
              <w:jc w:val="center"/>
              <w:rPr>
                <w:noProof/>
                <w:sz w:val="18"/>
              </w:rPr>
            </w:pPr>
            <w:r w:rsidRPr="00A44E88">
              <w:rPr>
                <w:noProof/>
                <w:sz w:val="18"/>
              </w:rPr>
              <w:t>All rights reserved.</w:t>
            </w:r>
          </w:p>
          <w:p w14:paraId="4A170248" w14:textId="77777777" w:rsidR="00595439" w:rsidRPr="00A44E88" w:rsidRDefault="00595439" w:rsidP="007A6666">
            <w:pPr>
              <w:pStyle w:val="FP"/>
              <w:rPr>
                <w:noProof/>
                <w:sz w:val="18"/>
              </w:rPr>
            </w:pPr>
          </w:p>
          <w:p w14:paraId="6FBF7213" w14:textId="77777777" w:rsidR="00595439" w:rsidRPr="00A44E88" w:rsidRDefault="00595439" w:rsidP="007A6666">
            <w:pPr>
              <w:pStyle w:val="FP"/>
              <w:rPr>
                <w:noProof/>
                <w:sz w:val="18"/>
              </w:rPr>
            </w:pPr>
            <w:r w:rsidRPr="00A44E88">
              <w:rPr>
                <w:noProof/>
                <w:sz w:val="18"/>
              </w:rPr>
              <w:t>UMTS™ is a Trade Mark of ETSI registered for the benefit of its members</w:t>
            </w:r>
          </w:p>
          <w:p w14:paraId="1E882EA7" w14:textId="77777777" w:rsidR="00595439" w:rsidRPr="00A44E88" w:rsidRDefault="00595439" w:rsidP="007A6666">
            <w:pPr>
              <w:pStyle w:val="FP"/>
              <w:rPr>
                <w:noProof/>
                <w:sz w:val="18"/>
              </w:rPr>
            </w:pPr>
            <w:r w:rsidRPr="00A44E88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A44E88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697277EF" w14:textId="77777777" w:rsidR="00595439" w:rsidRPr="00A44E88" w:rsidRDefault="00595439" w:rsidP="007A6666">
            <w:pPr>
              <w:pStyle w:val="FP"/>
              <w:rPr>
                <w:noProof/>
                <w:sz w:val="18"/>
              </w:rPr>
            </w:pPr>
            <w:r w:rsidRPr="00A44E88">
              <w:rPr>
                <w:noProof/>
                <w:sz w:val="18"/>
              </w:rPr>
              <w:t>GSM® and the GSM logo are registered and owned by the GSM Association</w:t>
            </w:r>
            <w:bookmarkEnd w:id="4"/>
          </w:p>
          <w:p w14:paraId="676FFFA9" w14:textId="77777777" w:rsidR="00595439" w:rsidRPr="00A44E88" w:rsidRDefault="00595439" w:rsidP="007A6666"/>
        </w:tc>
      </w:tr>
      <w:bookmarkEnd w:id="2"/>
    </w:tbl>
    <w:p w14:paraId="659AD435" w14:textId="4E85E969" w:rsidR="001674D9" w:rsidRPr="005A6DA2" w:rsidRDefault="00595439" w:rsidP="005A6DA2">
      <w:pPr>
        <w:pStyle w:val="TT"/>
      </w:pPr>
      <w:r w:rsidRPr="00A44E88">
        <w:br w:type="page"/>
      </w:r>
      <w:r w:rsidR="001674D9" w:rsidRPr="007D0891">
        <w:lastRenderedPageBreak/>
        <w:t>Contents</w:t>
      </w:r>
    </w:p>
    <w:p w14:paraId="1A8D27BA" w14:textId="77777777" w:rsidR="00236873" w:rsidRDefault="00E8402E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fldChar w:fldCharType="begin" w:fldLock="1"/>
      </w:r>
      <w:r>
        <w:instrText xml:space="preserve"> TOC \o "1-9" </w:instrText>
      </w:r>
      <w:r>
        <w:fldChar w:fldCharType="separate"/>
      </w:r>
      <w:r w:rsidR="00236873">
        <w:rPr>
          <w:noProof/>
        </w:rPr>
        <w:t>Foreword</w:t>
      </w:r>
      <w:r w:rsidR="00236873">
        <w:rPr>
          <w:noProof/>
        </w:rPr>
        <w:tab/>
        <w:t>20</w:t>
      </w:r>
    </w:p>
    <w:p w14:paraId="3439CEF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  <w:t>21</w:t>
      </w:r>
    </w:p>
    <w:p w14:paraId="28C646CE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  <w:t>21</w:t>
      </w:r>
    </w:p>
    <w:p w14:paraId="59971B96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Definition of terms, symbols and abbreviations</w:t>
      </w:r>
      <w:r>
        <w:rPr>
          <w:noProof/>
        </w:rPr>
        <w:tab/>
        <w:t>22</w:t>
      </w:r>
    </w:p>
    <w:p w14:paraId="150A1FA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Terms</w:t>
      </w:r>
      <w:r>
        <w:rPr>
          <w:noProof/>
        </w:rPr>
        <w:tab/>
        <w:t>22</w:t>
      </w:r>
    </w:p>
    <w:p w14:paraId="406D6BE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Symbols</w:t>
      </w:r>
      <w:r>
        <w:rPr>
          <w:noProof/>
        </w:rPr>
        <w:tab/>
        <w:t>23</w:t>
      </w:r>
    </w:p>
    <w:p w14:paraId="40D0C6F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Abbreviations</w:t>
      </w:r>
      <w:r>
        <w:rPr>
          <w:noProof/>
        </w:rPr>
        <w:tab/>
        <w:t>23</w:t>
      </w:r>
    </w:p>
    <w:p w14:paraId="246DFA54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24</w:t>
      </w:r>
    </w:p>
    <w:p w14:paraId="2A29210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Relationship between minimum requirements and test requirements</w:t>
      </w:r>
      <w:r>
        <w:rPr>
          <w:noProof/>
        </w:rPr>
        <w:tab/>
        <w:t>24</w:t>
      </w:r>
    </w:p>
    <w:p w14:paraId="06E4484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minimum requirements</w:t>
      </w:r>
      <w:r>
        <w:rPr>
          <w:noProof/>
        </w:rPr>
        <w:tab/>
        <w:t>25</w:t>
      </w:r>
    </w:p>
    <w:p w14:paraId="7EB5C3F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Specification suffix information</w:t>
      </w:r>
      <w:r>
        <w:rPr>
          <w:noProof/>
        </w:rPr>
        <w:tab/>
        <w:t>25</w:t>
      </w:r>
    </w:p>
    <w:p w14:paraId="1E2C3526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x-none"/>
        </w:rPr>
        <w:t>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>Conducted requirements</w:t>
      </w:r>
      <w:r>
        <w:rPr>
          <w:noProof/>
        </w:rPr>
        <w:tab/>
        <w:t>25</w:t>
      </w:r>
    </w:p>
    <w:p w14:paraId="20FFB8D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4.4.0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Introduction</w:t>
      </w:r>
      <w:r>
        <w:rPr>
          <w:noProof/>
        </w:rPr>
        <w:tab/>
        <w:t>25</w:t>
      </w:r>
    </w:p>
    <w:p w14:paraId="0D63C9C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point</w:t>
      </w:r>
      <w:r>
        <w:rPr>
          <w:noProof/>
        </w:rPr>
        <w:tab/>
        <w:t>26</w:t>
      </w:r>
    </w:p>
    <w:p w14:paraId="483FD84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SNR definition</w:t>
      </w:r>
      <w:r>
        <w:rPr>
          <w:noProof/>
        </w:rPr>
        <w:tab/>
        <w:t>26</w:t>
      </w:r>
    </w:p>
    <w:p w14:paraId="54596D4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Noc</w:t>
      </w:r>
      <w:r>
        <w:rPr>
          <w:noProof/>
        </w:rPr>
        <w:tab/>
        <w:t>26</w:t>
      </w:r>
    </w:p>
    <w:p w14:paraId="05C2AAFE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  <w:lang w:eastAsia="zh-CN"/>
        </w:rPr>
        <w:t>4</w:t>
      </w:r>
      <w:r w:rsidRPr="00867778">
        <w:rPr>
          <w:rFonts w:eastAsia="PMingLiU"/>
          <w:noProof/>
        </w:rPr>
        <w:t>.4.</w:t>
      </w:r>
      <w:r w:rsidRPr="00867778">
        <w:rPr>
          <w:rFonts w:eastAsia="PMingLiU"/>
          <w:noProof/>
          <w:lang w:eastAsia="zh-CN"/>
        </w:rPr>
        <w:t>3</w:t>
      </w:r>
      <w:r w:rsidRPr="00867778">
        <w:rPr>
          <w:rFonts w:eastAsia="PMingLiU"/>
          <w:noProof/>
        </w:rPr>
        <w:t>.</w:t>
      </w:r>
      <w:r w:rsidRPr="00867778">
        <w:rPr>
          <w:rFonts w:eastAsia="PMingLiU"/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  <w:lang w:eastAsia="zh-CN"/>
        </w:rPr>
        <w:t>Introduction</w:t>
      </w:r>
      <w:r>
        <w:rPr>
          <w:noProof/>
        </w:rPr>
        <w:tab/>
        <w:t>26</w:t>
      </w:r>
    </w:p>
    <w:p w14:paraId="1826967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  <w:lang w:eastAsia="zh-CN"/>
        </w:rPr>
        <w:t>4</w:t>
      </w:r>
      <w:r w:rsidRPr="00867778">
        <w:rPr>
          <w:rFonts w:eastAsia="PMingLiU"/>
          <w:noProof/>
        </w:rPr>
        <w:t>.4.</w:t>
      </w:r>
      <w:r w:rsidRPr="00867778">
        <w:rPr>
          <w:rFonts w:eastAsia="PMingLiU"/>
          <w:noProof/>
          <w:lang w:eastAsia="zh-CN"/>
        </w:rPr>
        <w:t>3</w:t>
      </w:r>
      <w:r w:rsidRPr="00867778">
        <w:rPr>
          <w:rFonts w:eastAsia="PMingLiU"/>
          <w:noProof/>
        </w:rPr>
        <w:t>.</w:t>
      </w:r>
      <w:r w:rsidRPr="00867778">
        <w:rPr>
          <w:rFonts w:eastAsia="PMingLiU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  <w:lang w:eastAsia="zh-CN"/>
        </w:rPr>
        <w:t xml:space="preserve">Noc for </w:t>
      </w:r>
      <w:r w:rsidRPr="00867778">
        <w:rPr>
          <w:rFonts w:eastAsia="PMingLiU"/>
          <w:noProof/>
        </w:rPr>
        <w:t>NR operating bands in FR1</w:t>
      </w:r>
      <w:r>
        <w:rPr>
          <w:noProof/>
        </w:rPr>
        <w:tab/>
        <w:t>26</w:t>
      </w:r>
    </w:p>
    <w:p w14:paraId="1B66EB9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  <w:lang w:eastAsia="zh-CN"/>
        </w:rPr>
        <w:t>4</w:t>
      </w:r>
      <w:r w:rsidRPr="00867778">
        <w:rPr>
          <w:rFonts w:eastAsia="PMingLiU"/>
          <w:noProof/>
        </w:rPr>
        <w:t>.4.</w:t>
      </w:r>
      <w:r w:rsidRPr="00867778">
        <w:rPr>
          <w:rFonts w:eastAsia="PMingLiU"/>
          <w:noProof/>
          <w:lang w:eastAsia="zh-CN"/>
        </w:rPr>
        <w:t>3</w:t>
      </w:r>
      <w:r w:rsidRPr="00867778">
        <w:rPr>
          <w:rFonts w:eastAsia="PMingLiU"/>
          <w:noProof/>
        </w:rPr>
        <w:t>.</w:t>
      </w:r>
      <w:r w:rsidRPr="00867778">
        <w:rPr>
          <w:rFonts w:eastAsia="PMingLiU"/>
          <w:noProof/>
          <w:lang w:eastAsia="zh-CN"/>
        </w:rPr>
        <w:t>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  <w:lang w:eastAsia="zh-CN"/>
        </w:rPr>
        <w:t xml:space="preserve">Derivation of Noc values for </w:t>
      </w:r>
      <w:r w:rsidRPr="00867778">
        <w:rPr>
          <w:rFonts w:eastAsia="PMingLiU"/>
          <w:noProof/>
        </w:rPr>
        <w:t>NR operating bands in FR1</w:t>
      </w:r>
      <w:r>
        <w:rPr>
          <w:noProof/>
        </w:rPr>
        <w:tab/>
        <w:t>26</w:t>
      </w:r>
    </w:p>
    <w:p w14:paraId="56688E3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4.4.4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Es</w:t>
      </w:r>
      <w:r>
        <w:rPr>
          <w:noProof/>
        </w:rPr>
        <w:tab/>
        <w:t>27</w:t>
      </w:r>
    </w:p>
    <w:p w14:paraId="0425B59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  <w:lang w:eastAsia="zh-CN"/>
        </w:rPr>
        <w:t>4.4.4.1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  <w:lang w:eastAsia="zh-CN"/>
        </w:rPr>
        <w:t>Introduction</w:t>
      </w:r>
      <w:r>
        <w:rPr>
          <w:noProof/>
        </w:rPr>
        <w:tab/>
        <w:t>27</w:t>
      </w:r>
    </w:p>
    <w:p w14:paraId="35B35BB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  <w:lang w:eastAsia="zh-CN"/>
        </w:rPr>
        <w:t>4.4.4.2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  <w:lang w:eastAsia="zh-CN"/>
        </w:rPr>
        <w:t>Es for NR operating bands in FR1</w:t>
      </w:r>
      <w:r>
        <w:rPr>
          <w:noProof/>
        </w:rPr>
        <w:tab/>
        <w:t>27</w:t>
      </w:r>
    </w:p>
    <w:p w14:paraId="3CD30FE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t>4</w:t>
      </w:r>
      <w:r w:rsidRPr="00867778">
        <w:rPr>
          <w:rFonts w:eastAsia="SimSun"/>
          <w:noProof/>
        </w:rPr>
        <w:t>.4.</w:t>
      </w:r>
      <w:r w:rsidRPr="00867778">
        <w:rPr>
          <w:rFonts w:eastAsia="SimSun"/>
          <w:noProof/>
          <w:lang w:eastAsia="zh-CN"/>
        </w:rPr>
        <w:t>4</w:t>
      </w:r>
      <w:r w:rsidRPr="00867778">
        <w:rPr>
          <w:rFonts w:eastAsia="SimSun"/>
          <w:noProof/>
        </w:rPr>
        <w:t>.</w:t>
      </w:r>
      <w:r w:rsidRPr="00867778">
        <w:rPr>
          <w:rFonts w:eastAsia="SimSun"/>
          <w:noProof/>
          <w:lang w:eastAsia="zh-CN"/>
        </w:rPr>
        <w:t>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  <w:lang w:eastAsia="zh-CN"/>
        </w:rPr>
        <w:t xml:space="preserve">Derivation of Es values for </w:t>
      </w:r>
      <w:r w:rsidRPr="00867778">
        <w:rPr>
          <w:rFonts w:eastAsia="SimSun"/>
          <w:noProof/>
        </w:rPr>
        <w:t>NR operating bands in FR1</w:t>
      </w:r>
      <w:r>
        <w:rPr>
          <w:noProof/>
        </w:rPr>
        <w:tab/>
        <w:t>27</w:t>
      </w:r>
    </w:p>
    <w:p w14:paraId="08157A7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x-none"/>
        </w:rPr>
        <w:t>4.5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>Radiated requirements</w:t>
      </w:r>
      <w:r>
        <w:rPr>
          <w:noProof/>
        </w:rPr>
        <w:tab/>
        <w:t>28</w:t>
      </w:r>
    </w:p>
    <w:p w14:paraId="3B07080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4.5.0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Introduction</w:t>
      </w:r>
      <w:r>
        <w:rPr>
          <w:noProof/>
        </w:rPr>
        <w:tab/>
        <w:t>28</w:t>
      </w:r>
    </w:p>
    <w:p w14:paraId="17CB0F1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point</w:t>
      </w:r>
      <w:r>
        <w:rPr>
          <w:noProof/>
        </w:rPr>
        <w:tab/>
        <w:t>28</w:t>
      </w:r>
    </w:p>
    <w:p w14:paraId="640EC171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SNR definition</w:t>
      </w:r>
      <w:r>
        <w:rPr>
          <w:noProof/>
        </w:rPr>
        <w:tab/>
        <w:t>28</w:t>
      </w:r>
    </w:p>
    <w:p w14:paraId="251FEEF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Noc</w:t>
      </w:r>
      <w:r>
        <w:rPr>
          <w:noProof/>
        </w:rPr>
        <w:tab/>
        <w:t>29</w:t>
      </w:r>
    </w:p>
    <w:p w14:paraId="551EFDD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4</w:t>
      </w:r>
      <w:r>
        <w:rPr>
          <w:noProof/>
        </w:rPr>
        <w:t>.5.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  <w:t>29</w:t>
      </w:r>
    </w:p>
    <w:p w14:paraId="20FD6DA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4</w:t>
      </w:r>
      <w:r>
        <w:rPr>
          <w:noProof/>
        </w:rPr>
        <w:t>.5.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Noc for </w:t>
      </w:r>
      <w:r>
        <w:rPr>
          <w:noProof/>
        </w:rPr>
        <w:t>NR operating bands in FR2</w:t>
      </w:r>
      <w:r>
        <w:rPr>
          <w:noProof/>
        </w:rPr>
        <w:tab/>
        <w:t>29</w:t>
      </w:r>
    </w:p>
    <w:p w14:paraId="3564C19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4</w:t>
      </w:r>
      <w:r>
        <w:rPr>
          <w:noProof/>
        </w:rPr>
        <w:t>.5.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Derivation of Noc values for </w:t>
      </w:r>
      <w:r>
        <w:rPr>
          <w:noProof/>
        </w:rPr>
        <w:t>NR operating bands in FR2</w:t>
      </w:r>
      <w:r>
        <w:rPr>
          <w:noProof/>
        </w:rPr>
        <w:tab/>
        <w:t>29</w:t>
      </w:r>
    </w:p>
    <w:p w14:paraId="7563857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Angle of arrival</w:t>
      </w:r>
      <w:r>
        <w:rPr>
          <w:noProof/>
        </w:rPr>
        <w:tab/>
        <w:t>30</w:t>
      </w:r>
    </w:p>
    <w:p w14:paraId="0604D8C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PMingLiU"/>
          <w:noProof/>
        </w:rPr>
        <w:t>4.5.5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PMingLiU"/>
          <w:noProof/>
        </w:rPr>
        <w:t>Es</w:t>
      </w:r>
      <w:r>
        <w:rPr>
          <w:noProof/>
        </w:rPr>
        <w:tab/>
        <w:t>30</w:t>
      </w:r>
    </w:p>
    <w:p w14:paraId="02FC8E4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coverage across 5G NR connectivity options</w:t>
      </w:r>
      <w:r>
        <w:rPr>
          <w:noProof/>
        </w:rPr>
        <w:tab/>
        <w:t>30</w:t>
      </w:r>
    </w:p>
    <w:p w14:paraId="2DEB00AD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Demodulation performance requirements (Conducted requirements)</w:t>
      </w:r>
      <w:r>
        <w:rPr>
          <w:noProof/>
        </w:rPr>
        <w:tab/>
        <w:t>31</w:t>
      </w:r>
    </w:p>
    <w:p w14:paraId="2B85C03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31</w:t>
      </w:r>
    </w:p>
    <w:p w14:paraId="452D01B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</w:t>
      </w:r>
      <w:r>
        <w:rPr>
          <w:noProof/>
        </w:rPr>
        <w:tab/>
        <w:t>31</w:t>
      </w:r>
    </w:p>
    <w:p w14:paraId="6AA862C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31</w:t>
      </w:r>
    </w:p>
    <w:p w14:paraId="58E1A80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different number of RX antenna ports</w:t>
      </w:r>
      <w:r>
        <w:rPr>
          <w:noProof/>
        </w:rPr>
        <w:tab/>
        <w:t>31</w:t>
      </w:r>
    </w:p>
    <w:p w14:paraId="63F828E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optional UE features</w:t>
      </w:r>
      <w:r>
        <w:rPr>
          <w:noProof/>
        </w:rPr>
        <w:tab/>
        <w:t>31</w:t>
      </w:r>
    </w:p>
    <w:p w14:paraId="4245F24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Applicability of requirements for mandatory UE features with capability signalling</w:t>
      </w:r>
      <w:r>
        <w:rPr>
          <w:noProof/>
        </w:rPr>
        <w:tab/>
        <w:t>35</w:t>
      </w:r>
    </w:p>
    <w:p w14:paraId="106C1E6E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CA requirements</w:t>
      </w:r>
      <w:r>
        <w:rPr>
          <w:noProof/>
        </w:rPr>
        <w:tab/>
        <w:t>39</w:t>
      </w:r>
    </w:p>
    <w:p w14:paraId="1ED821E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Definition of CA capability</w:t>
      </w:r>
      <w:r>
        <w:rPr>
          <w:noProof/>
        </w:rPr>
        <w:tab/>
        <w:t>39</w:t>
      </w:r>
    </w:p>
    <w:p w14:paraId="649865E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and test rules for different CA configurations and bandwidth combination sets</w:t>
      </w:r>
      <w:r>
        <w:rPr>
          <w:noProof/>
        </w:rPr>
        <w:tab/>
        <w:t>39</w:t>
      </w:r>
    </w:p>
    <w:p w14:paraId="4589BBA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  <w:kern w:val="2"/>
        </w:rPr>
        <w:t xml:space="preserve">Applicability rule and </w:t>
      </w:r>
      <w:r>
        <w:rPr>
          <w:noProof/>
        </w:rPr>
        <w:t>antenna connection for CA tests with 4 RX</w:t>
      </w:r>
      <w:r>
        <w:rPr>
          <w:noProof/>
        </w:rPr>
        <w:tab/>
        <w:t>41</w:t>
      </w:r>
    </w:p>
    <w:p w14:paraId="4FF1287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Applicability of different requirements for HST</w:t>
      </w:r>
      <w:r>
        <w:rPr>
          <w:noProof/>
        </w:rPr>
        <w:tab/>
        <w:t>41</w:t>
      </w:r>
    </w:p>
    <w:p w14:paraId="71A9866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5.1.1.6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Applicability and test rules for PDSCH performance requirements with power imbalance for intra-band contiguous CA</w:t>
      </w:r>
      <w:r>
        <w:rPr>
          <w:noProof/>
        </w:rPr>
        <w:tab/>
        <w:t>44</w:t>
      </w:r>
    </w:p>
    <w:p w14:paraId="0F95702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5.1.1.7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Applicability of different requirements for HST</w:t>
      </w:r>
      <w:r>
        <w:rPr>
          <w:noProof/>
        </w:rPr>
        <w:tab/>
        <w:t>45</w:t>
      </w:r>
    </w:p>
    <w:p w14:paraId="72FCB9D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5.1.1.8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Applicability of different requirements with Multi-TRxP</w:t>
      </w:r>
      <w:r>
        <w:rPr>
          <w:noProof/>
        </w:rPr>
        <w:tab/>
        <w:t>45</w:t>
      </w:r>
    </w:p>
    <w:p w14:paraId="6471A0D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PDSCH on bands with shared spectrum access</w:t>
      </w:r>
      <w:r>
        <w:rPr>
          <w:noProof/>
        </w:rPr>
        <w:tab/>
        <w:t>46</w:t>
      </w:r>
    </w:p>
    <w:p w14:paraId="7633C27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5.1.1.10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PDSCH with inter cell interference</w:t>
      </w:r>
      <w:r>
        <w:rPr>
          <w:noProof/>
        </w:rPr>
        <w:tab/>
        <w:t>46</w:t>
      </w:r>
    </w:p>
    <w:p w14:paraId="3AB7A30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5.1.1.11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RedCap</w:t>
      </w:r>
      <w:r>
        <w:rPr>
          <w:noProof/>
        </w:rPr>
        <w:tab/>
        <w:t>46</w:t>
      </w:r>
    </w:p>
    <w:p w14:paraId="31F5F0B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PDSCH demodulation requirements</w:t>
      </w:r>
      <w:r>
        <w:rPr>
          <w:noProof/>
        </w:rPr>
        <w:tab/>
        <w:t>47</w:t>
      </w:r>
    </w:p>
    <w:p w14:paraId="4320D75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51</w:t>
      </w:r>
    </w:p>
    <w:p w14:paraId="5DF271F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51</w:t>
      </w:r>
    </w:p>
    <w:p w14:paraId="390BA5A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FDD FR1 PDSCH performance for RedCap</w:t>
      </w:r>
      <w:r>
        <w:rPr>
          <w:noProof/>
        </w:rPr>
        <w:tab/>
        <w:t>51</w:t>
      </w:r>
    </w:p>
    <w:p w14:paraId="0EDF51C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54</w:t>
      </w:r>
    </w:p>
    <w:p w14:paraId="28515C7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TDD FR1 PDSCH performance for RedCap</w:t>
      </w:r>
      <w:r>
        <w:rPr>
          <w:noProof/>
        </w:rPr>
        <w:tab/>
        <w:t>54</w:t>
      </w:r>
    </w:p>
    <w:p w14:paraId="54562AC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57</w:t>
      </w:r>
    </w:p>
    <w:p w14:paraId="08B33E4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57</w:t>
      </w:r>
    </w:p>
    <w:p w14:paraId="5F68EF8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performance</w:t>
      </w:r>
      <w:r>
        <w:rPr>
          <w:noProof/>
        </w:rPr>
        <w:tab/>
        <w:t>57</w:t>
      </w:r>
    </w:p>
    <w:p w14:paraId="57BAD22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performance - 2x2 MIMO with baseline receiver for both SA and NSA</w:t>
      </w:r>
      <w:r>
        <w:rPr>
          <w:noProof/>
        </w:rPr>
        <w:tab/>
        <w:t>59</w:t>
      </w:r>
    </w:p>
    <w:p w14:paraId="351E265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performance - 2x2 MIMO with enhanced receiver type 1 for both SA and NSA</w:t>
      </w:r>
      <w:r>
        <w:rPr>
          <w:noProof/>
        </w:rPr>
        <w:tab/>
        <w:t>63</w:t>
      </w:r>
    </w:p>
    <w:p w14:paraId="60B2E76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performance – 2x2 MIMO with baseline receiver for DL1024QAM for both SA and NSA</w:t>
      </w:r>
      <w:r>
        <w:rPr>
          <w:noProof/>
        </w:rPr>
        <w:tab/>
        <w:t>64</w:t>
      </w:r>
    </w:p>
    <w:p w14:paraId="4A64FD1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and CSI-RS overlapped with PDSCH performance</w:t>
      </w:r>
      <w:r>
        <w:rPr>
          <w:noProof/>
        </w:rPr>
        <w:tab/>
        <w:t>66</w:t>
      </w:r>
    </w:p>
    <w:p w14:paraId="1F4D3F0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and CSI-RS overlapped with PDSCH performance - 2x2 MIMO with baseline receiver for both SA and NSA</w:t>
      </w:r>
      <w:r>
        <w:rPr>
          <w:noProof/>
        </w:rPr>
        <w:tab/>
        <w:t>67</w:t>
      </w:r>
    </w:p>
    <w:p w14:paraId="7178D9A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B performance</w:t>
      </w:r>
      <w:r>
        <w:rPr>
          <w:noProof/>
        </w:rPr>
        <w:tab/>
        <w:t>69</w:t>
      </w:r>
    </w:p>
    <w:p w14:paraId="4443704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B performance - 2x2 MIMO with baseline receiver for both SA and NSA</w:t>
      </w:r>
      <w:r>
        <w:rPr>
          <w:noProof/>
        </w:rPr>
        <w:tab/>
        <w:t>70</w:t>
      </w:r>
    </w:p>
    <w:p w14:paraId="6A382B7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Mapping Type A and LTE-NR coexistence performance</w:t>
      </w:r>
      <w:r>
        <w:rPr>
          <w:noProof/>
        </w:rPr>
        <w:tab/>
        <w:t>72</w:t>
      </w:r>
    </w:p>
    <w:p w14:paraId="07E93B5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2Rx FDD FR1 PDSCH Mapping Type A and LTE-NR coexistence performance - </w:t>
      </w:r>
      <w:r>
        <w:rPr>
          <w:noProof/>
        </w:rPr>
        <w:t>4</w:t>
      </w:r>
      <w:r>
        <w:rPr>
          <w:noProof/>
          <w:lang w:eastAsia="zh-CN"/>
        </w:rPr>
        <w:t>x2 MIMO with baseline receiver for both SA and NSA</w:t>
      </w:r>
      <w:r>
        <w:rPr>
          <w:noProof/>
        </w:rPr>
        <w:tab/>
        <w:t>73</w:t>
      </w:r>
    </w:p>
    <w:p w14:paraId="199760A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0.001% BLER performance</w:t>
      </w:r>
      <w:r>
        <w:rPr>
          <w:noProof/>
        </w:rPr>
        <w:tab/>
        <w:t>78</w:t>
      </w:r>
    </w:p>
    <w:p w14:paraId="5F631EB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0.001% BLER performance - 1x2 MIMO with baseline receiver for both SA and NSA</w:t>
      </w:r>
      <w:r>
        <w:rPr>
          <w:noProof/>
        </w:rPr>
        <w:tab/>
        <w:t>79</w:t>
      </w:r>
    </w:p>
    <w:p w14:paraId="789F041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PDSCH repetitions over multiple slots performance</w:t>
      </w:r>
      <w:r>
        <w:rPr>
          <w:noProof/>
        </w:rPr>
        <w:tab/>
        <w:t>80</w:t>
      </w:r>
    </w:p>
    <w:p w14:paraId="076DA30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5.2.2.1.</w:t>
      </w:r>
      <w:r w:rsidRPr="00867778">
        <w:rPr>
          <w:rFonts w:eastAsia="Malgun Gothic"/>
          <w:noProof/>
          <w:lang w:eastAsia="zh-TW"/>
        </w:rPr>
        <w:t>6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FDD FR1 PDSCH repetitions over multiple slots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x2 MIMO with baseline receiver for both SA and NSA</w:t>
      </w:r>
      <w:r>
        <w:rPr>
          <w:noProof/>
        </w:rPr>
        <w:tab/>
        <w:t>81</w:t>
      </w:r>
    </w:p>
    <w:p w14:paraId="1413288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PDSCH Mapping Type B and UE processing capability 2 performance</w:t>
      </w:r>
      <w:r>
        <w:rPr>
          <w:noProof/>
        </w:rPr>
        <w:tab/>
        <w:t>83</w:t>
      </w:r>
    </w:p>
    <w:p w14:paraId="3E0630E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5.2.2.1.7_1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PDSCH Mapping Type B and UE processing capability 2 performance - 2x2 MIMO with baseline receiver for both SA and NSA</w:t>
      </w:r>
      <w:r>
        <w:rPr>
          <w:noProof/>
        </w:rPr>
        <w:tab/>
        <w:t>84</w:t>
      </w:r>
    </w:p>
    <w:p w14:paraId="0E8F362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5.2.2.1.8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PDSCH pre-emption performance</w:t>
      </w:r>
      <w:r>
        <w:rPr>
          <w:noProof/>
        </w:rPr>
        <w:tab/>
        <w:t>86</w:t>
      </w:r>
    </w:p>
    <w:p w14:paraId="271C87E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5.2.2.1.</w:t>
      </w:r>
      <w:r w:rsidRPr="00867778">
        <w:rPr>
          <w:rFonts w:eastAsia="Malgun Gothic"/>
          <w:noProof/>
          <w:lang w:eastAsia="zh-TW"/>
        </w:rPr>
        <w:t>8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FDD FR1 PDSCH pre-emption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x2 MIMO with baseline receiver for both SA and NSA</w:t>
      </w:r>
      <w:r>
        <w:rPr>
          <w:noProof/>
        </w:rPr>
        <w:tab/>
        <w:t>87</w:t>
      </w:r>
    </w:p>
    <w:p w14:paraId="0C9567D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5.2.2.1.9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FDD FR1 HST-SFN performance</w:t>
      </w:r>
      <w:r>
        <w:rPr>
          <w:noProof/>
        </w:rPr>
        <w:tab/>
        <w:t>90</w:t>
      </w:r>
    </w:p>
    <w:p w14:paraId="5ABD067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5.2.2.1.9_1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FDD FR1 HST-SFN performance - 2x2 MIMO with baseline receiver for both SA and NSA</w:t>
      </w:r>
      <w:r>
        <w:rPr>
          <w:noProof/>
        </w:rPr>
        <w:tab/>
        <w:t>91</w:t>
      </w:r>
    </w:p>
    <w:p w14:paraId="20AE8E0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HST DPS performance</w:t>
      </w:r>
      <w:r>
        <w:rPr>
          <w:noProof/>
        </w:rPr>
        <w:tab/>
        <w:t>93</w:t>
      </w:r>
    </w:p>
    <w:p w14:paraId="638C5BB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HST-DPS performance - 2x2 MIMO with baseline receiver for both SA and NSA</w:t>
      </w:r>
      <w:r>
        <w:rPr>
          <w:noProof/>
        </w:rPr>
        <w:tab/>
        <w:t>96</w:t>
      </w:r>
    </w:p>
    <w:p w14:paraId="1AA86BC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SDM scheme performance</w:t>
      </w:r>
      <w:r>
        <w:rPr>
          <w:noProof/>
        </w:rPr>
        <w:tab/>
        <w:t>102</w:t>
      </w:r>
    </w:p>
    <w:p w14:paraId="4A3A9BE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SDM scheme performance - 2x2 MIMO for both SA and NSA</w:t>
      </w:r>
      <w:r>
        <w:rPr>
          <w:noProof/>
        </w:rPr>
        <w:tab/>
        <w:t>104</w:t>
      </w:r>
    </w:p>
    <w:p w14:paraId="457B25F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Multi-DCI based transmission scheme performance</w:t>
      </w:r>
      <w:r>
        <w:rPr>
          <w:noProof/>
        </w:rPr>
        <w:tab/>
        <w:t>108</w:t>
      </w:r>
    </w:p>
    <w:p w14:paraId="206C27A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Multiple-DCI based transmission scheme performance - 2x2 MIMO for both SA and NSA</w:t>
      </w:r>
      <w:r>
        <w:rPr>
          <w:noProof/>
        </w:rPr>
        <w:tab/>
        <w:t>109</w:t>
      </w:r>
    </w:p>
    <w:p w14:paraId="703B2BD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FDM scheme A performance</w:t>
      </w:r>
      <w:r>
        <w:rPr>
          <w:noProof/>
        </w:rPr>
        <w:tab/>
        <w:t>114</w:t>
      </w:r>
    </w:p>
    <w:p w14:paraId="290D5A4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FDM scheme A performance - 2x2 MIMO for both SA and NSA</w:t>
      </w:r>
      <w:r>
        <w:rPr>
          <w:noProof/>
        </w:rPr>
        <w:tab/>
        <w:t>115</w:t>
      </w:r>
    </w:p>
    <w:p w14:paraId="004C3B5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Inter-slot TDM scheme performance</w:t>
      </w:r>
      <w:r>
        <w:rPr>
          <w:noProof/>
        </w:rPr>
        <w:tab/>
        <w:t>119</w:t>
      </w:r>
    </w:p>
    <w:p w14:paraId="078E512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Single-DCI based Inter-slot TDM scheme performance - 2x2 MIMO for both SA and NSA</w:t>
      </w:r>
      <w:r>
        <w:rPr>
          <w:noProof/>
        </w:rPr>
        <w:tab/>
        <w:t>120</w:t>
      </w:r>
    </w:p>
    <w:p w14:paraId="79CB198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5.2.2.1.15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PDSCH with inter-cell interference</w:t>
      </w:r>
      <w:r>
        <w:rPr>
          <w:noProof/>
        </w:rPr>
        <w:tab/>
        <w:t>125</w:t>
      </w:r>
    </w:p>
    <w:p w14:paraId="7F9E731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with inter-cell interference performance - 2x2 MIMO for both SA and NSA</w:t>
      </w:r>
      <w:r>
        <w:rPr>
          <w:noProof/>
        </w:rPr>
        <w:tab/>
        <w:t>127</w:t>
      </w:r>
    </w:p>
    <w:p w14:paraId="7CB3545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</w:t>
      </w:r>
      <w:r>
        <w:rPr>
          <w:noProof/>
          <w:lang w:eastAsia="zh-CN"/>
        </w:rPr>
        <w:t>16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FDD FR1</w:t>
      </w:r>
      <w:r>
        <w:rPr>
          <w:noProof/>
        </w:rPr>
        <w:t xml:space="preserve"> for PDSCH with intra-cell inter user interference</w:t>
      </w:r>
      <w:r>
        <w:rPr>
          <w:noProof/>
        </w:rPr>
        <w:tab/>
        <w:t>130</w:t>
      </w:r>
    </w:p>
    <w:p w14:paraId="06B74CA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5.2.2.1.16_1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FDD FR1 for PDSCH with intra cell inter user interference performance – 2x2 MIMO for both NSA and SA</w:t>
      </w:r>
      <w:r>
        <w:rPr>
          <w:noProof/>
        </w:rPr>
        <w:tab/>
        <w:t>131</w:t>
      </w:r>
    </w:p>
    <w:p w14:paraId="4103407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performance for RedCap</w:t>
      </w:r>
      <w:r>
        <w:rPr>
          <w:noProof/>
        </w:rPr>
        <w:tab/>
        <w:t>133</w:t>
      </w:r>
    </w:p>
    <w:p w14:paraId="34CCBA6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</w:t>
      </w:r>
      <w:r>
        <w:rPr>
          <w:noProof/>
          <w:lang w:eastAsia="zh-CN"/>
        </w:rPr>
        <w:t>18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FDD FR1</w:t>
      </w:r>
      <w:r>
        <w:rPr>
          <w:noProof/>
        </w:rPr>
        <w:t xml:space="preserve"> for PDSCH CRS interference mitigation under NR-LTE coexistence scenario</w:t>
      </w:r>
      <w:r>
        <w:rPr>
          <w:noProof/>
        </w:rPr>
        <w:tab/>
        <w:t>137</w:t>
      </w:r>
    </w:p>
    <w:p w14:paraId="2D17922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5.2.2.1.18_1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2Rx FDD FR1 for </w:t>
      </w:r>
      <w:r>
        <w:rPr>
          <w:noProof/>
        </w:rPr>
        <w:t>PDSCH CRS interference mitigation under NR-LTE coexistence scenario</w:t>
      </w:r>
      <w:r w:rsidRPr="00867778">
        <w:rPr>
          <w:rFonts w:eastAsia="SimSun"/>
          <w:noProof/>
        </w:rPr>
        <w:t xml:space="preserve"> – 2x2 MIMO for both NSA and SA</w:t>
      </w:r>
      <w:r>
        <w:rPr>
          <w:noProof/>
        </w:rPr>
        <w:tab/>
        <w:t>139</w:t>
      </w:r>
    </w:p>
    <w:p w14:paraId="7C4DC2D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</w:t>
      </w:r>
      <w:r>
        <w:rPr>
          <w:noProof/>
          <w:lang w:eastAsia="zh-CN"/>
        </w:rPr>
        <w:t>19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FDD FR1</w:t>
      </w:r>
      <w:r>
        <w:rPr>
          <w:noProof/>
        </w:rPr>
        <w:t xml:space="preserve"> for PDSCH with inter cell CRS interference</w:t>
      </w:r>
      <w:r>
        <w:rPr>
          <w:noProof/>
        </w:rPr>
        <w:tab/>
        <w:t>140</w:t>
      </w:r>
    </w:p>
    <w:p w14:paraId="4E39B86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5.2.2.1.19_1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2Rx FDD FR1 for </w:t>
      </w:r>
      <w:r>
        <w:rPr>
          <w:noProof/>
        </w:rPr>
        <w:t>PDSCH with inter cell CRS interference scenario</w:t>
      </w:r>
      <w:r w:rsidRPr="00867778">
        <w:rPr>
          <w:rFonts w:eastAsia="SimSun"/>
          <w:noProof/>
        </w:rPr>
        <w:t xml:space="preserve"> – 4x2 MIMO for both NSA and SA</w:t>
      </w:r>
      <w:r>
        <w:rPr>
          <w:noProof/>
        </w:rPr>
        <w:tab/>
        <w:t>143</w:t>
      </w:r>
    </w:p>
    <w:p w14:paraId="17644E1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5.2.2.1.20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PDSCH HST-SFN Scheme A performance - 2x2 MIMO for both SA and NSA</w:t>
      </w:r>
      <w:r>
        <w:rPr>
          <w:noProof/>
        </w:rPr>
        <w:tab/>
        <w:t>145</w:t>
      </w:r>
    </w:p>
    <w:p w14:paraId="7E13A54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5.2.2.1.21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2Rx FDD FR1 PDSCH HST-SFN Scheme B performance - 2x2 MIMO for both SA and NSA</w:t>
      </w:r>
      <w:r>
        <w:rPr>
          <w:noProof/>
        </w:rPr>
        <w:tab/>
        <w:t>154</w:t>
      </w:r>
    </w:p>
    <w:p w14:paraId="52B9BE4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157</w:t>
      </w:r>
    </w:p>
    <w:p w14:paraId="3AC6CB3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performance</w:t>
      </w:r>
      <w:r>
        <w:rPr>
          <w:noProof/>
        </w:rPr>
        <w:tab/>
        <w:t>157</w:t>
      </w:r>
    </w:p>
    <w:p w14:paraId="776EFA1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performance - 2x2 MIMO with baseline receiver for both SA and NSA</w:t>
      </w:r>
      <w:r>
        <w:rPr>
          <w:noProof/>
        </w:rPr>
        <w:tab/>
        <w:t>159</w:t>
      </w:r>
    </w:p>
    <w:p w14:paraId="777DEB0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performance - 2x2 MIMO with enhanced receiver type 1 for both SA and NSA</w:t>
      </w:r>
      <w:r>
        <w:rPr>
          <w:noProof/>
        </w:rPr>
        <w:tab/>
        <w:t>166</w:t>
      </w:r>
    </w:p>
    <w:p w14:paraId="34AF145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performance - 2x2 MIMO with baseline receiver for DL1024QAM for both SA and NSA</w:t>
      </w:r>
      <w:r>
        <w:rPr>
          <w:noProof/>
        </w:rPr>
        <w:tab/>
        <w:t>166</w:t>
      </w:r>
    </w:p>
    <w:p w14:paraId="3BABED2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and CSI-RS overlapped with PDSCH performance</w:t>
      </w:r>
      <w:r>
        <w:rPr>
          <w:noProof/>
        </w:rPr>
        <w:tab/>
        <w:t>168</w:t>
      </w:r>
    </w:p>
    <w:p w14:paraId="4DB5B6B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5.2.2.2.2_1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TDD FR1 PDSCH mapping Type A and CSI-RS overlapped with PDSCH performance - 2x2 MIMO with baseline receiver for both SA and NSA</w:t>
      </w:r>
      <w:r>
        <w:rPr>
          <w:noProof/>
        </w:rPr>
        <w:tab/>
        <w:t>168</w:t>
      </w:r>
    </w:p>
    <w:p w14:paraId="4F2EE07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PDSCH mapping Type B performance</w:t>
      </w:r>
      <w:r>
        <w:rPr>
          <w:noProof/>
        </w:rPr>
        <w:tab/>
        <w:t>172</w:t>
      </w:r>
    </w:p>
    <w:p w14:paraId="5465531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PDSCH mapping Type B performance - 2x2 MIMO with baseline receiver for both SA and NSA</w:t>
      </w:r>
      <w:r>
        <w:rPr>
          <w:noProof/>
        </w:rPr>
        <w:tab/>
        <w:t>173</w:t>
      </w:r>
    </w:p>
    <w:p w14:paraId="4E30DBB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mapping Type A and LTE-NR coexistence performance</w:t>
      </w:r>
      <w:r>
        <w:rPr>
          <w:noProof/>
        </w:rPr>
        <w:tab/>
        <w:t>175</w:t>
      </w:r>
    </w:p>
    <w:p w14:paraId="4368DC5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PDSCH Mapping Type A and LTE-NR coexistence performance - 4x2 MIMO with baseline receiver for both SA and NSA</w:t>
      </w:r>
      <w:r>
        <w:rPr>
          <w:noProof/>
        </w:rPr>
        <w:tab/>
        <w:t>176</w:t>
      </w:r>
    </w:p>
    <w:p w14:paraId="28D98A3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2Rx </w:t>
      </w:r>
      <w:r>
        <w:rPr>
          <w:noProof/>
          <w:lang w:eastAsia="zh-CN"/>
        </w:rPr>
        <w:t>T</w:t>
      </w:r>
      <w:r>
        <w:rPr>
          <w:noProof/>
        </w:rPr>
        <w:t>DD FR1 PDSCH 0.001% BLER performance</w:t>
      </w:r>
      <w:r>
        <w:rPr>
          <w:noProof/>
        </w:rPr>
        <w:tab/>
        <w:t>181</w:t>
      </w:r>
    </w:p>
    <w:p w14:paraId="3C98119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0.001% BLER performance - 1x2 MIMO with baseline receiver for both SA and NSA</w:t>
      </w:r>
      <w:r>
        <w:rPr>
          <w:noProof/>
        </w:rPr>
        <w:tab/>
        <w:t>182</w:t>
      </w:r>
    </w:p>
    <w:p w14:paraId="30E7646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</w:t>
      </w:r>
      <w:r w:rsidRPr="00867778">
        <w:rPr>
          <w:rFonts w:eastAsia="Malgun Gothic"/>
          <w:noProof/>
          <w:lang w:eastAsia="zh-TW"/>
        </w:rPr>
        <w:t>T</w:t>
      </w:r>
      <w:r w:rsidRPr="00867778">
        <w:rPr>
          <w:rFonts w:eastAsia="Malgun Gothic"/>
          <w:noProof/>
        </w:rPr>
        <w:t>DD FR1 PDSCH repetitions over multiple slots performance</w:t>
      </w:r>
      <w:r>
        <w:rPr>
          <w:noProof/>
        </w:rPr>
        <w:tab/>
        <w:t>184</w:t>
      </w:r>
    </w:p>
    <w:p w14:paraId="3803DD7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6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TDD FR1 PDSCH repetitions over multiple slots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x2 MIMO with baseline receiver for both SA and NSA</w:t>
      </w:r>
      <w:r>
        <w:rPr>
          <w:noProof/>
        </w:rPr>
        <w:tab/>
        <w:t>185</w:t>
      </w:r>
    </w:p>
    <w:p w14:paraId="07542FD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Mapping Type B and UE processing capability 2 performance</w:t>
      </w:r>
      <w:r>
        <w:rPr>
          <w:noProof/>
        </w:rPr>
        <w:tab/>
        <w:t>186</w:t>
      </w:r>
    </w:p>
    <w:p w14:paraId="43BB3BF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Mapping Type B and UE processing capability 2 performance - 2x2 MIMO with baseline receiver for both SA and NSA</w:t>
      </w:r>
      <w:r>
        <w:rPr>
          <w:noProof/>
        </w:rPr>
        <w:tab/>
        <w:t>187</w:t>
      </w:r>
    </w:p>
    <w:p w14:paraId="00F95BA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 2Rx </w:t>
      </w:r>
      <w:r w:rsidRPr="00867778">
        <w:rPr>
          <w:rFonts w:eastAsia="Malgun Gothic"/>
          <w:noProof/>
          <w:lang w:eastAsia="zh-TW"/>
        </w:rPr>
        <w:t>T</w:t>
      </w:r>
      <w:r w:rsidRPr="00867778">
        <w:rPr>
          <w:rFonts w:eastAsia="Malgun Gothic"/>
          <w:noProof/>
        </w:rPr>
        <w:t>DD FR1 PDSCH pre-emption performance</w:t>
      </w:r>
      <w:r>
        <w:rPr>
          <w:noProof/>
        </w:rPr>
        <w:tab/>
        <w:t>189</w:t>
      </w:r>
    </w:p>
    <w:p w14:paraId="793E3AC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8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</w:t>
      </w:r>
      <w:r w:rsidRPr="00867778">
        <w:rPr>
          <w:rFonts w:eastAsia="Malgun Gothic"/>
          <w:noProof/>
          <w:lang w:eastAsia="zh-TW"/>
        </w:rPr>
        <w:t>T</w:t>
      </w:r>
      <w:r w:rsidRPr="00867778">
        <w:rPr>
          <w:rFonts w:eastAsia="Malgun Gothic"/>
          <w:noProof/>
        </w:rPr>
        <w:t xml:space="preserve">DD FR1 PDSCH pre-emption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x2 MIMO with baseline receiver for both SA and NSA</w:t>
      </w:r>
      <w:r>
        <w:rPr>
          <w:noProof/>
        </w:rPr>
        <w:tab/>
        <w:t>190</w:t>
      </w:r>
    </w:p>
    <w:p w14:paraId="6362FDE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HST-SFN performance</w:t>
      </w:r>
      <w:r>
        <w:rPr>
          <w:noProof/>
        </w:rPr>
        <w:tab/>
        <w:t>192</w:t>
      </w:r>
    </w:p>
    <w:p w14:paraId="67B453A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HST-SFN performance - 2x2 MIMO with baseline receiver for both SA and NSA</w:t>
      </w:r>
      <w:r>
        <w:rPr>
          <w:noProof/>
        </w:rPr>
        <w:tab/>
        <w:t>193</w:t>
      </w:r>
    </w:p>
    <w:p w14:paraId="0BFAE0E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HST DPS performance</w:t>
      </w:r>
      <w:r>
        <w:rPr>
          <w:noProof/>
        </w:rPr>
        <w:tab/>
        <w:t>195</w:t>
      </w:r>
    </w:p>
    <w:p w14:paraId="3291C0B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HST-DPS performance - 2x2 MIMO with baseline receiver for both SA and NSA</w:t>
      </w:r>
      <w:r>
        <w:rPr>
          <w:noProof/>
        </w:rPr>
        <w:tab/>
        <w:t>198</w:t>
      </w:r>
    </w:p>
    <w:p w14:paraId="1C9B60C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2Rx </w:t>
      </w:r>
      <w:r>
        <w:rPr>
          <w:noProof/>
          <w:lang w:eastAsia="zh-CN"/>
        </w:rPr>
        <w:t>T</w:t>
      </w:r>
      <w:r>
        <w:rPr>
          <w:noProof/>
        </w:rPr>
        <w:t>DD FR1 PDSCH Single-DCI based SDM scheme performance</w:t>
      </w:r>
      <w:r>
        <w:rPr>
          <w:noProof/>
        </w:rPr>
        <w:tab/>
        <w:t>204</w:t>
      </w:r>
    </w:p>
    <w:p w14:paraId="0FDBCD5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Single-DCI based SDM scheme performance - 2x2 MIMO for both SA and NSA</w:t>
      </w:r>
      <w:r>
        <w:rPr>
          <w:noProof/>
        </w:rPr>
        <w:tab/>
        <w:t>206</w:t>
      </w:r>
    </w:p>
    <w:p w14:paraId="7E624F4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</w:t>
      </w:r>
      <w:r w:rsidRPr="00867778">
        <w:rPr>
          <w:rFonts w:eastAsia="Malgun Gothic"/>
          <w:noProof/>
          <w:lang w:eastAsia="zh-CN"/>
        </w:rPr>
        <w:t>T</w:t>
      </w:r>
      <w:r w:rsidRPr="00867778">
        <w:rPr>
          <w:rFonts w:eastAsia="Malgun Gothic"/>
          <w:noProof/>
        </w:rPr>
        <w:t>DD FR1 PDSCH Multi-DCI based transmission scheme performance</w:t>
      </w:r>
      <w:r>
        <w:rPr>
          <w:noProof/>
        </w:rPr>
        <w:tab/>
        <w:t>210</w:t>
      </w:r>
    </w:p>
    <w:p w14:paraId="1C888FF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2Rx </w:t>
      </w:r>
      <w:r w:rsidRPr="00867778">
        <w:rPr>
          <w:rFonts w:eastAsia="Malgun Gothic"/>
          <w:noProof/>
          <w:lang w:eastAsia="zh-CN"/>
        </w:rPr>
        <w:t>T</w:t>
      </w:r>
      <w:r w:rsidRPr="00867778">
        <w:rPr>
          <w:rFonts w:eastAsia="Malgun Gothic"/>
          <w:noProof/>
        </w:rPr>
        <w:t>DD FR1 PDSCH Multiple-DCI based transmission scheme performance - 2x2 MIMO for both SA and NSA</w:t>
      </w:r>
      <w:r>
        <w:rPr>
          <w:noProof/>
        </w:rPr>
        <w:tab/>
        <w:t>211</w:t>
      </w:r>
    </w:p>
    <w:p w14:paraId="3E06E41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Single-DCI based FDM scheme A performance</w:t>
      </w:r>
      <w:r>
        <w:rPr>
          <w:noProof/>
        </w:rPr>
        <w:tab/>
        <w:t>212</w:t>
      </w:r>
    </w:p>
    <w:p w14:paraId="29695AD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Single-DCI based FDM scheme A performance - 2x2 MIMO for both SA and NSA</w:t>
      </w:r>
      <w:r>
        <w:rPr>
          <w:noProof/>
        </w:rPr>
        <w:tab/>
        <w:t>214</w:t>
      </w:r>
    </w:p>
    <w:p w14:paraId="49CFAA9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Single-DCI based Inter-slot TDM scheme performance</w:t>
      </w:r>
      <w:r>
        <w:rPr>
          <w:noProof/>
        </w:rPr>
        <w:tab/>
        <w:t>215</w:t>
      </w:r>
    </w:p>
    <w:p w14:paraId="3ECF9E8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Single-DCI based Inter-slot TDM scheme performance - 2x2 MIMO for both SA and NSA</w:t>
      </w:r>
      <w:r>
        <w:rPr>
          <w:noProof/>
        </w:rPr>
        <w:tab/>
        <w:t>216</w:t>
      </w:r>
    </w:p>
    <w:p w14:paraId="3E013B5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5.2.2.2.15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mapping type A performance on band with shared spectrum access</w:t>
      </w:r>
      <w:r>
        <w:rPr>
          <w:noProof/>
        </w:rPr>
        <w:tab/>
        <w:t>217</w:t>
      </w:r>
    </w:p>
    <w:p w14:paraId="504E6F7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PDSCH mapping type A performance on band with shared spectrum access – 2x2 MIMO for both NSA and SA</w:t>
      </w:r>
      <w:r>
        <w:rPr>
          <w:noProof/>
        </w:rPr>
        <w:tab/>
        <w:t>219</w:t>
      </w:r>
    </w:p>
    <w:p w14:paraId="6C161F0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5.2.2.2.16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for PDSCH with inter-cell interference performance</w:t>
      </w:r>
      <w:r>
        <w:rPr>
          <w:noProof/>
        </w:rPr>
        <w:tab/>
        <w:t>221</w:t>
      </w:r>
    </w:p>
    <w:p w14:paraId="27B1861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</w:t>
      </w:r>
      <w:r>
        <w:rPr>
          <w:noProof/>
          <w:lang w:eastAsia="zh-CN"/>
        </w:rPr>
        <w:t>17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TDD FR1</w:t>
      </w:r>
      <w:r>
        <w:rPr>
          <w:noProof/>
        </w:rPr>
        <w:t xml:space="preserve"> for PDSCH with intra-cell inter user interference</w:t>
      </w:r>
      <w:r>
        <w:rPr>
          <w:noProof/>
        </w:rPr>
        <w:tab/>
        <w:t>226</w:t>
      </w:r>
    </w:p>
    <w:p w14:paraId="6071264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5.2.2.2.17_1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for PDSCH with intra cell inter user interference performance – 2x2 MIMO for both NSA and SA</w:t>
      </w:r>
      <w:r>
        <w:rPr>
          <w:noProof/>
        </w:rPr>
        <w:tab/>
        <w:t>227</w:t>
      </w:r>
    </w:p>
    <w:p w14:paraId="6FD70F9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performance for RedCap</w:t>
      </w:r>
      <w:r>
        <w:rPr>
          <w:noProof/>
        </w:rPr>
        <w:tab/>
        <w:t>229</w:t>
      </w:r>
    </w:p>
    <w:p w14:paraId="287D255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</w:t>
      </w:r>
      <w:r>
        <w:rPr>
          <w:noProof/>
          <w:lang w:eastAsia="zh-CN"/>
        </w:rPr>
        <w:t>19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TDD FR1</w:t>
      </w:r>
      <w:r>
        <w:rPr>
          <w:noProof/>
        </w:rPr>
        <w:t xml:space="preserve"> for PDSCH CRS interference mitigation under NR-LTE coexistence scenario</w:t>
      </w:r>
      <w:r>
        <w:rPr>
          <w:noProof/>
        </w:rPr>
        <w:tab/>
        <w:t>232</w:t>
      </w:r>
    </w:p>
    <w:p w14:paraId="640E313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5.2.2.2.19_1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2Rx TDD FR1 for </w:t>
      </w:r>
      <w:r>
        <w:rPr>
          <w:noProof/>
        </w:rPr>
        <w:t>PDSCH CRS interference mitigation under NR-LTE coexistence scenario</w:t>
      </w:r>
      <w:r w:rsidRPr="00867778">
        <w:rPr>
          <w:rFonts w:eastAsia="SimSun"/>
          <w:noProof/>
        </w:rPr>
        <w:t xml:space="preserve"> – 4x2 MIMO for both NSA and SA</w:t>
      </w:r>
      <w:r>
        <w:rPr>
          <w:noProof/>
        </w:rPr>
        <w:tab/>
        <w:t>234</w:t>
      </w:r>
    </w:p>
    <w:p w14:paraId="0F8367D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</w:t>
      </w:r>
      <w:r>
        <w:rPr>
          <w:noProof/>
          <w:lang w:eastAsia="zh-CN"/>
        </w:rPr>
        <w:t>20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TDD FR1</w:t>
      </w:r>
      <w:r>
        <w:rPr>
          <w:noProof/>
        </w:rPr>
        <w:t xml:space="preserve"> for PDSCH with inter cell CRS interference</w:t>
      </w:r>
      <w:r>
        <w:rPr>
          <w:noProof/>
        </w:rPr>
        <w:tab/>
        <w:t>236</w:t>
      </w:r>
    </w:p>
    <w:p w14:paraId="3F349BC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5.2.2.2.20_1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2Rx TDD FR1 for </w:t>
      </w:r>
      <w:r>
        <w:rPr>
          <w:noProof/>
        </w:rPr>
        <w:t>PDSCH with inter cell CRS interference scenario</w:t>
      </w:r>
      <w:r w:rsidRPr="00867778">
        <w:rPr>
          <w:rFonts w:eastAsia="SimSun"/>
          <w:noProof/>
        </w:rPr>
        <w:t xml:space="preserve"> – 4x2 MIMO for both NSA and SA</w:t>
      </w:r>
      <w:r>
        <w:rPr>
          <w:noProof/>
        </w:rPr>
        <w:tab/>
        <w:t>238</w:t>
      </w:r>
    </w:p>
    <w:p w14:paraId="6048B28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5.2.2.2.21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PDSCH HST-SFN Scheme A performance - 2x2 MIMO for both SA and NSA</w:t>
      </w:r>
      <w:r>
        <w:rPr>
          <w:noProof/>
        </w:rPr>
        <w:tab/>
        <w:t>240</w:t>
      </w:r>
    </w:p>
    <w:p w14:paraId="5FF5B65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5.2.2.2.22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2Rx TDD FR1 PDSCH HST-SFN Scheme B performance - 2x2 MIMO for both SA and NSA</w:t>
      </w:r>
      <w:r>
        <w:rPr>
          <w:noProof/>
        </w:rPr>
        <w:tab/>
        <w:t>250</w:t>
      </w:r>
    </w:p>
    <w:p w14:paraId="7061048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253</w:t>
      </w:r>
    </w:p>
    <w:p w14:paraId="54F71EC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253</w:t>
      </w:r>
    </w:p>
    <w:p w14:paraId="2764CEF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performance</w:t>
      </w:r>
      <w:r>
        <w:rPr>
          <w:noProof/>
        </w:rPr>
        <w:tab/>
        <w:t>253</w:t>
      </w:r>
    </w:p>
    <w:p w14:paraId="61650B0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performance - 2x4 MIMO with baseline receiver for both SA and NSA</w:t>
      </w:r>
      <w:r>
        <w:rPr>
          <w:noProof/>
        </w:rPr>
        <w:tab/>
        <w:t>256</w:t>
      </w:r>
    </w:p>
    <w:p w14:paraId="7C6442C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performance - 4x4 MIMO with baseline receiver for both SA and NSA</w:t>
      </w:r>
      <w:r>
        <w:rPr>
          <w:noProof/>
        </w:rPr>
        <w:tab/>
        <w:t>259</w:t>
      </w:r>
    </w:p>
    <w:p w14:paraId="2D630AE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260</w:t>
      </w:r>
    </w:p>
    <w:p w14:paraId="4BA66A1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</w:t>
      </w:r>
      <w:r w:rsidRPr="00867778">
        <w:rPr>
          <w:rFonts w:eastAsia="Malgun Gothic"/>
          <w:noProof/>
        </w:rPr>
        <w:t>1</w:t>
      </w:r>
      <w:r>
        <w:rPr>
          <w:noProof/>
        </w:rPr>
        <w:t>.1_4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performance - 4x4 MIMO with enhanced receiver type 1 for both SA and NSA</w:t>
      </w:r>
      <w:r>
        <w:rPr>
          <w:noProof/>
        </w:rPr>
        <w:tab/>
        <w:t>260</w:t>
      </w:r>
    </w:p>
    <w:p w14:paraId="4A406E8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5.2.3.1.1_5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performance - 2x4 MIMO with baseline receiver for DL1024QAM for both SA and NSA</w:t>
      </w:r>
      <w:r>
        <w:rPr>
          <w:noProof/>
        </w:rPr>
        <w:tab/>
        <w:t>261</w:t>
      </w:r>
    </w:p>
    <w:p w14:paraId="24DC6AF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5.2.3.1.1_5.1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261</w:t>
      </w:r>
    </w:p>
    <w:p w14:paraId="370125C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PDSCH mapping Type A and CSI-RS overlapped with PDSCH performance</w:t>
      </w:r>
      <w:r>
        <w:rPr>
          <w:noProof/>
        </w:rPr>
        <w:tab/>
        <w:t>262</w:t>
      </w:r>
    </w:p>
    <w:p w14:paraId="42123FA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PDSCH mapping Type A and CSI-RS overlapped with PDSCH performance - 4x4 MIMO with baseline receiver for both SA and NSA</w:t>
      </w:r>
      <w:r>
        <w:rPr>
          <w:noProof/>
        </w:rPr>
        <w:tab/>
        <w:t>263</w:t>
      </w:r>
    </w:p>
    <w:p w14:paraId="5120714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PDSCH mapping Type B performance</w:t>
      </w:r>
      <w:r>
        <w:rPr>
          <w:noProof/>
        </w:rPr>
        <w:tab/>
        <w:t>266</w:t>
      </w:r>
    </w:p>
    <w:p w14:paraId="64A7D1C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PDSCH mapping Type B performance - 2x4 MIMO with baseline receiver for both SA and NSA</w:t>
      </w:r>
      <w:r>
        <w:rPr>
          <w:noProof/>
        </w:rPr>
        <w:tab/>
        <w:t>267</w:t>
      </w:r>
    </w:p>
    <w:p w14:paraId="152745E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Mapping Type A and LTE-NR coexistence performance</w:t>
      </w:r>
      <w:r>
        <w:rPr>
          <w:noProof/>
        </w:rPr>
        <w:tab/>
        <w:t>269</w:t>
      </w:r>
    </w:p>
    <w:p w14:paraId="1EB0EEB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</w:t>
      </w:r>
      <w:r>
        <w:rPr>
          <w:noProof/>
          <w:lang w:eastAsia="zh-CN"/>
        </w:rPr>
        <w:t xml:space="preserve">Rx FDD FR1 PDSCH Mapping Type A and LTE-NR coexistence performance - </w:t>
      </w:r>
      <w:r>
        <w:rPr>
          <w:noProof/>
        </w:rPr>
        <w:t>4</w:t>
      </w:r>
      <w:r>
        <w:rPr>
          <w:noProof/>
          <w:lang w:eastAsia="zh-CN"/>
        </w:rPr>
        <w:t>x</w:t>
      </w:r>
      <w:r>
        <w:rPr>
          <w:noProof/>
        </w:rPr>
        <w:t>4</w:t>
      </w:r>
      <w:r>
        <w:rPr>
          <w:noProof/>
          <w:lang w:eastAsia="zh-CN"/>
        </w:rPr>
        <w:t xml:space="preserve"> MIMO with baseline receiver for both SA and NSA</w:t>
      </w:r>
      <w:r>
        <w:rPr>
          <w:noProof/>
        </w:rPr>
        <w:tab/>
        <w:t>270</w:t>
      </w:r>
    </w:p>
    <w:p w14:paraId="04C2560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0.001% BLER performance</w:t>
      </w:r>
      <w:r>
        <w:rPr>
          <w:noProof/>
        </w:rPr>
        <w:tab/>
        <w:t>271</w:t>
      </w:r>
    </w:p>
    <w:p w14:paraId="2E6BB7F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0.001% BLER performance - 1x4 MIMO with baseline receiver for both SA and NSA</w:t>
      </w:r>
      <w:r>
        <w:rPr>
          <w:noProof/>
        </w:rPr>
        <w:tab/>
        <w:t>272</w:t>
      </w:r>
    </w:p>
    <w:p w14:paraId="757E568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</w:t>
      </w:r>
      <w:r w:rsidRPr="00867778">
        <w:rPr>
          <w:rFonts w:eastAsia="Malgun Gothic"/>
          <w:noProof/>
          <w:lang w:eastAsia="zh-TW"/>
        </w:rPr>
        <w:t>3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1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PDSCH repetitions over multiple slots performance</w:t>
      </w:r>
      <w:r>
        <w:rPr>
          <w:noProof/>
        </w:rPr>
        <w:tab/>
        <w:t>273</w:t>
      </w:r>
    </w:p>
    <w:p w14:paraId="0AC9546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</w:t>
      </w:r>
      <w:r w:rsidRPr="00867778">
        <w:rPr>
          <w:rFonts w:eastAsia="Malgun Gothic"/>
          <w:noProof/>
          <w:lang w:eastAsia="zh-TW"/>
        </w:rPr>
        <w:t>3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1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6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FDD FR1 PDSCH repetitions over multiple slots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</w:t>
      </w:r>
      <w:r w:rsidRPr="00867778">
        <w:rPr>
          <w:rFonts w:eastAsia="Malgun Gothic"/>
          <w:noProof/>
          <w:lang w:eastAsia="zh-TW"/>
        </w:rPr>
        <w:t>4</w:t>
      </w:r>
      <w:r w:rsidRPr="00867778">
        <w:rPr>
          <w:rFonts w:eastAsia="Malgun Gothic"/>
          <w:noProof/>
        </w:rPr>
        <w:t xml:space="preserve"> MIMO with baseline receiver for both SA and NSA</w:t>
      </w:r>
      <w:r>
        <w:rPr>
          <w:noProof/>
        </w:rPr>
        <w:tab/>
        <w:t>274</w:t>
      </w:r>
    </w:p>
    <w:p w14:paraId="68B8B10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PDSCH Mapping Type B and UE processing capability 2 performance</w:t>
      </w:r>
      <w:r>
        <w:rPr>
          <w:noProof/>
        </w:rPr>
        <w:tab/>
        <w:t>276</w:t>
      </w:r>
    </w:p>
    <w:p w14:paraId="106CA58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5.2.3.1.7_1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PDSCH Mapping Type B and UE processing capability 2 performance - 2x4 MIMO with baseline receiver for both SA and NSA</w:t>
      </w:r>
      <w:r>
        <w:rPr>
          <w:noProof/>
        </w:rPr>
        <w:tab/>
        <w:t>277</w:t>
      </w:r>
    </w:p>
    <w:p w14:paraId="3315E35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5.2.3.1.8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PDSCH pre-emption performance</w:t>
      </w:r>
      <w:r>
        <w:rPr>
          <w:noProof/>
        </w:rPr>
        <w:tab/>
        <w:t>279</w:t>
      </w:r>
    </w:p>
    <w:p w14:paraId="69BE364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5.2.3.1.8_1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FDD FR1 PDSCH pre-emption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x4 MIMO with baseline receiver for both SA and NSA</w:t>
      </w:r>
      <w:r>
        <w:rPr>
          <w:noProof/>
        </w:rPr>
        <w:tab/>
        <w:t>280</w:t>
      </w:r>
    </w:p>
    <w:p w14:paraId="4135F15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</w:t>
      </w:r>
      <w:r w:rsidRPr="00867778">
        <w:rPr>
          <w:rFonts w:eastAsia="Malgun Gothic"/>
          <w:noProof/>
          <w:lang w:eastAsia="zh-CN"/>
        </w:rPr>
        <w:t>3</w:t>
      </w:r>
      <w:r w:rsidRPr="00867778">
        <w:rPr>
          <w:rFonts w:eastAsia="Malgun Gothic"/>
          <w:noProof/>
        </w:rPr>
        <w:t>.1.</w:t>
      </w:r>
      <w:r w:rsidRPr="00867778">
        <w:rPr>
          <w:rFonts w:eastAsia="Malgun Gothic"/>
          <w:noProof/>
          <w:lang w:eastAsia="zh-CN"/>
        </w:rPr>
        <w:t>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4</w:t>
      </w:r>
      <w:r w:rsidRPr="00867778">
        <w:rPr>
          <w:rFonts w:eastAsia="SimSun"/>
          <w:noProof/>
        </w:rPr>
        <w:t>Rx FDD FR1 HST-SFN performance</w:t>
      </w:r>
      <w:r>
        <w:rPr>
          <w:noProof/>
        </w:rPr>
        <w:tab/>
        <w:t>282</w:t>
      </w:r>
    </w:p>
    <w:p w14:paraId="4D77F6A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4</w:t>
      </w:r>
      <w:r w:rsidRPr="00867778">
        <w:rPr>
          <w:rFonts w:eastAsia="SimSun"/>
          <w:noProof/>
        </w:rPr>
        <w:t>Rx FDD FR1 HST-SFN performance - 2x</w:t>
      </w:r>
      <w:r w:rsidRPr="00867778">
        <w:rPr>
          <w:rFonts w:eastAsia="Malgun Gothic"/>
          <w:noProof/>
          <w:lang w:eastAsia="zh-CN"/>
        </w:rPr>
        <w:t>4</w:t>
      </w:r>
      <w:r w:rsidRPr="00867778">
        <w:rPr>
          <w:rFonts w:eastAsia="SimSun"/>
          <w:noProof/>
        </w:rPr>
        <w:t xml:space="preserve"> MIMO with baseline receiver for both SA and NSA</w:t>
      </w:r>
      <w:r>
        <w:rPr>
          <w:noProof/>
        </w:rPr>
        <w:tab/>
        <w:t>283</w:t>
      </w:r>
    </w:p>
    <w:p w14:paraId="0E3F893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</w:t>
      </w:r>
      <w:r>
        <w:rPr>
          <w:noProof/>
          <w:lang w:eastAsia="zh-CN"/>
        </w:rPr>
        <w:t>3</w:t>
      </w:r>
      <w:r>
        <w:rPr>
          <w:noProof/>
        </w:rPr>
        <w:t>.1.1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HST DPS performance</w:t>
      </w:r>
      <w:r>
        <w:rPr>
          <w:noProof/>
        </w:rPr>
        <w:tab/>
        <w:t>285</w:t>
      </w:r>
    </w:p>
    <w:p w14:paraId="3680D80E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</w:t>
      </w:r>
      <w:r>
        <w:rPr>
          <w:noProof/>
        </w:rPr>
        <w:t>Rx FDD FR1 HST-DPS performance - 2x</w:t>
      </w:r>
      <w:r>
        <w:rPr>
          <w:noProof/>
          <w:lang w:eastAsia="zh-CN"/>
        </w:rPr>
        <w:t>4</w:t>
      </w:r>
      <w:r>
        <w:rPr>
          <w:noProof/>
        </w:rPr>
        <w:t xml:space="preserve"> MIMO with baseline receiver for both SA and NSA</w:t>
      </w:r>
      <w:r>
        <w:rPr>
          <w:noProof/>
        </w:rPr>
        <w:tab/>
        <w:t>288</w:t>
      </w:r>
    </w:p>
    <w:p w14:paraId="07ED645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SDM scheme performance</w:t>
      </w:r>
      <w:r>
        <w:rPr>
          <w:noProof/>
        </w:rPr>
        <w:tab/>
        <w:t>294</w:t>
      </w:r>
    </w:p>
    <w:p w14:paraId="392EE32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SDM scheme performance - 2x4 MIMO for both SA and NSA</w:t>
      </w:r>
      <w:r>
        <w:rPr>
          <w:noProof/>
        </w:rPr>
        <w:tab/>
        <w:t>296</w:t>
      </w:r>
    </w:p>
    <w:p w14:paraId="56CD139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Multi-DCI based transmission scheme performance</w:t>
      </w:r>
      <w:r>
        <w:rPr>
          <w:noProof/>
        </w:rPr>
        <w:tab/>
        <w:t>300</w:t>
      </w:r>
    </w:p>
    <w:p w14:paraId="1474E86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Multiple-DCI based transmission scheme performance - 2x4 MIMO for both SA and NSA</w:t>
      </w:r>
      <w:r>
        <w:rPr>
          <w:noProof/>
        </w:rPr>
        <w:tab/>
        <w:t>302</w:t>
      </w:r>
    </w:p>
    <w:p w14:paraId="6403ECB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FDM scheme A performance</w:t>
      </w:r>
      <w:r>
        <w:rPr>
          <w:noProof/>
        </w:rPr>
        <w:tab/>
        <w:t>306</w:t>
      </w:r>
    </w:p>
    <w:p w14:paraId="059CFEA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FDM scheme A performance - 2x4 MIMO for both SA and NSA</w:t>
      </w:r>
      <w:r>
        <w:rPr>
          <w:noProof/>
        </w:rPr>
        <w:tab/>
        <w:t>307</w:t>
      </w:r>
    </w:p>
    <w:p w14:paraId="72E1FBC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5.2.3.1.14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Inter-slot TDM scheme performance</w:t>
      </w:r>
      <w:r>
        <w:rPr>
          <w:noProof/>
        </w:rPr>
        <w:tab/>
        <w:t>311</w:t>
      </w:r>
    </w:p>
    <w:p w14:paraId="6285A49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Single-DCI based Inter-slot TDM scheme performance - 2x4 MIMO for both SA and NSA</w:t>
      </w:r>
      <w:r>
        <w:rPr>
          <w:noProof/>
        </w:rPr>
        <w:tab/>
        <w:t>312</w:t>
      </w:r>
    </w:p>
    <w:p w14:paraId="3C08FD4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5.2.3.1.15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PDSCH with inter-cell interference</w:t>
      </w:r>
      <w:r>
        <w:rPr>
          <w:noProof/>
        </w:rPr>
        <w:tab/>
        <w:t>317</w:t>
      </w:r>
    </w:p>
    <w:p w14:paraId="3FE8F89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5.2.3.1.15_1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4Rx FDD FR1 PDSCH with inter-cell interference performance - 2x4 MIMO for both SA and NSA</w:t>
      </w:r>
      <w:r>
        <w:rPr>
          <w:noProof/>
        </w:rPr>
        <w:tab/>
        <w:t>318</w:t>
      </w:r>
    </w:p>
    <w:p w14:paraId="6794848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</w:t>
      </w:r>
      <w:r>
        <w:rPr>
          <w:noProof/>
          <w:lang w:eastAsia="zh-CN"/>
        </w:rPr>
        <w:t>16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FDD FR1</w:t>
      </w:r>
      <w:r>
        <w:rPr>
          <w:noProof/>
        </w:rPr>
        <w:t xml:space="preserve"> for PDSCH with intra-cell inter-user interference</w:t>
      </w:r>
      <w:r>
        <w:rPr>
          <w:noProof/>
        </w:rPr>
        <w:tab/>
        <w:t>321</w:t>
      </w:r>
    </w:p>
    <w:p w14:paraId="47AC1AA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5.2.3.1.16_1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for PDSCH with intra cell inter user interference performance – 2x4 MIMO for both NSA and SA</w:t>
      </w:r>
      <w:r>
        <w:rPr>
          <w:noProof/>
        </w:rPr>
        <w:tab/>
        <w:t>322</w:t>
      </w:r>
    </w:p>
    <w:p w14:paraId="308892E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5.2.3.1.16_2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for PDSCH with intra cell inter user interference performance – 4x4 MIMO for both NSA and SA</w:t>
      </w:r>
      <w:r>
        <w:rPr>
          <w:noProof/>
        </w:rPr>
        <w:tab/>
        <w:t>324</w:t>
      </w:r>
    </w:p>
    <w:p w14:paraId="02786DE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</w:t>
      </w:r>
      <w:r>
        <w:rPr>
          <w:noProof/>
          <w:lang w:eastAsia="zh-CN"/>
        </w:rPr>
        <w:t>17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FDD FR1</w:t>
      </w:r>
      <w:r>
        <w:rPr>
          <w:noProof/>
        </w:rPr>
        <w:t xml:space="preserve"> for PDSCH CRS interference mitigation under NR-LTE coexistence scenario</w:t>
      </w:r>
      <w:r>
        <w:rPr>
          <w:noProof/>
        </w:rPr>
        <w:tab/>
        <w:t>325</w:t>
      </w:r>
    </w:p>
    <w:p w14:paraId="611D036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4Rx FDD FR1 for </w:t>
      </w:r>
      <w:r>
        <w:rPr>
          <w:noProof/>
        </w:rPr>
        <w:t>PDSCH CRS interference mitigation under NR-LTE coexistence scenario</w:t>
      </w:r>
      <w:r w:rsidRPr="00867778">
        <w:rPr>
          <w:rFonts w:eastAsia="SimSun"/>
          <w:noProof/>
        </w:rPr>
        <w:t xml:space="preserve"> – 2x4 MIMO for both NSA and SA</w:t>
      </w:r>
      <w:r>
        <w:rPr>
          <w:noProof/>
        </w:rPr>
        <w:tab/>
        <w:t>327</w:t>
      </w:r>
    </w:p>
    <w:p w14:paraId="31190B2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</w:t>
      </w:r>
      <w:r>
        <w:rPr>
          <w:noProof/>
          <w:lang w:eastAsia="zh-CN"/>
        </w:rPr>
        <w:t>18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4Rx FDD FR1 </w:t>
      </w:r>
      <w:r>
        <w:rPr>
          <w:noProof/>
        </w:rPr>
        <w:t>for PDSCH with inter cell CRS interference</w:t>
      </w:r>
      <w:r>
        <w:rPr>
          <w:noProof/>
        </w:rPr>
        <w:tab/>
        <w:t>328</w:t>
      </w:r>
    </w:p>
    <w:p w14:paraId="28CE65A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5.2.3.1.18_1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4Rx FDD FR1 for </w:t>
      </w:r>
      <w:r>
        <w:rPr>
          <w:noProof/>
        </w:rPr>
        <w:t>PDSCH with inter cell CRS interference scenario</w:t>
      </w:r>
      <w:r w:rsidRPr="00867778">
        <w:rPr>
          <w:rFonts w:eastAsia="SimSun"/>
          <w:noProof/>
        </w:rPr>
        <w:t xml:space="preserve"> – 4x4 MIMO for both NSA and SA</w:t>
      </w:r>
      <w:r>
        <w:rPr>
          <w:noProof/>
        </w:rPr>
        <w:tab/>
        <w:t>331</w:t>
      </w:r>
    </w:p>
    <w:p w14:paraId="111ED39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5.2.3.1.19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PDSCH HST-SFN Scheme A performance - 2x4 MIMO for both SA and NSA</w:t>
      </w:r>
      <w:r>
        <w:rPr>
          <w:noProof/>
        </w:rPr>
        <w:tab/>
        <w:t>333</w:t>
      </w:r>
    </w:p>
    <w:p w14:paraId="66A847D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5.2.3.1.20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4Rx FDD FR1 PDSCH HST-SFN Scheme B performance - 2x4 MIMO for both SA and NSA</w:t>
      </w:r>
      <w:r>
        <w:rPr>
          <w:noProof/>
        </w:rPr>
        <w:tab/>
        <w:t>342</w:t>
      </w:r>
    </w:p>
    <w:p w14:paraId="60D8998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345</w:t>
      </w:r>
    </w:p>
    <w:p w14:paraId="7085F5F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</w:t>
      </w:r>
      <w:r>
        <w:rPr>
          <w:noProof/>
        </w:rPr>
        <w:tab/>
        <w:t>345</w:t>
      </w:r>
    </w:p>
    <w:p w14:paraId="5E3A6B4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 - 2x4 MIMO with baseline receiver for both SA and NSA</w:t>
      </w:r>
      <w:r>
        <w:rPr>
          <w:noProof/>
        </w:rPr>
        <w:tab/>
        <w:t>348</w:t>
      </w:r>
    </w:p>
    <w:p w14:paraId="0232A5E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 - 4x4 MIMO with baseline receiver for both SA and NSA</w:t>
      </w:r>
      <w:r>
        <w:rPr>
          <w:noProof/>
        </w:rPr>
        <w:tab/>
        <w:t>355</w:t>
      </w:r>
    </w:p>
    <w:p w14:paraId="6C13C60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 - 2x4 MIMO with enhanced receiver type 1 for both SA and NSA</w:t>
      </w:r>
      <w:r>
        <w:rPr>
          <w:noProof/>
        </w:rPr>
        <w:tab/>
        <w:t>356</w:t>
      </w:r>
    </w:p>
    <w:p w14:paraId="4DA16B2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 - 4x4 MIMO with enhanced receiver type 1 for both SA and NSA</w:t>
      </w:r>
      <w:r>
        <w:rPr>
          <w:noProof/>
        </w:rPr>
        <w:tab/>
        <w:t>356</w:t>
      </w:r>
    </w:p>
    <w:p w14:paraId="4498181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mapping Type A performance - 2x4 MIMO with baseline receiver for DL1024QAM for both SA and NSA</w:t>
      </w:r>
      <w:r>
        <w:rPr>
          <w:noProof/>
        </w:rPr>
        <w:tab/>
        <w:t>357</w:t>
      </w:r>
    </w:p>
    <w:p w14:paraId="19E05C2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5.2.3.2.1_5.1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357</w:t>
      </w:r>
    </w:p>
    <w:p w14:paraId="4F3B45E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A and CSI-RS overlapped with PDSCH performance</w:t>
      </w:r>
      <w:r>
        <w:rPr>
          <w:noProof/>
        </w:rPr>
        <w:tab/>
        <w:t>359</w:t>
      </w:r>
    </w:p>
    <w:p w14:paraId="2FF5F96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A and CSI-RS overlapped with PDSCH performance - 2x4 MIMO with baseline receiver for both SA and NSA</w:t>
      </w:r>
      <w:r>
        <w:rPr>
          <w:noProof/>
        </w:rPr>
        <w:tab/>
        <w:t>360</w:t>
      </w:r>
    </w:p>
    <w:p w14:paraId="0A6CA9C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B performance</w:t>
      </w:r>
      <w:r>
        <w:rPr>
          <w:noProof/>
        </w:rPr>
        <w:tab/>
        <w:t>362</w:t>
      </w:r>
    </w:p>
    <w:p w14:paraId="05B9D8D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B performance - 2x4 MIMO with baseline receiver for both SA and NSA</w:t>
      </w:r>
      <w:r>
        <w:rPr>
          <w:noProof/>
        </w:rPr>
        <w:tab/>
        <w:t>363</w:t>
      </w:r>
    </w:p>
    <w:p w14:paraId="45C1582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A performance</w:t>
      </w:r>
      <w:r>
        <w:rPr>
          <w:noProof/>
        </w:rPr>
        <w:tab/>
        <w:t>365</w:t>
      </w:r>
    </w:p>
    <w:p w14:paraId="255F76A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A and LTE-NR coexistence performance - 4x4 MIMO with baseline receiver for both SA and NSA</w:t>
      </w:r>
      <w:r>
        <w:rPr>
          <w:noProof/>
        </w:rPr>
        <w:tab/>
        <w:t>366</w:t>
      </w:r>
    </w:p>
    <w:p w14:paraId="5A58D8F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4Rx </w:t>
      </w:r>
      <w:r>
        <w:rPr>
          <w:noProof/>
          <w:lang w:eastAsia="zh-CN"/>
        </w:rPr>
        <w:t>T</w:t>
      </w:r>
      <w:r>
        <w:rPr>
          <w:noProof/>
        </w:rPr>
        <w:t>DD FR1 PDSCH 0.001% BLER performance</w:t>
      </w:r>
      <w:r>
        <w:rPr>
          <w:noProof/>
        </w:rPr>
        <w:tab/>
        <w:t>367</w:t>
      </w:r>
    </w:p>
    <w:p w14:paraId="1D892B58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0.001% BLER performance - 1x4 MIMO with baseline receiver for both SA and NSA</w:t>
      </w:r>
      <w:r>
        <w:rPr>
          <w:noProof/>
        </w:rPr>
        <w:tab/>
        <w:t>368</w:t>
      </w:r>
    </w:p>
    <w:p w14:paraId="325082B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</w:t>
      </w:r>
      <w:r w:rsidRPr="00867778">
        <w:rPr>
          <w:rFonts w:eastAsia="Malgun Gothic"/>
          <w:noProof/>
          <w:lang w:eastAsia="zh-TW"/>
        </w:rPr>
        <w:t>3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repetitions over multiple slots performance</w:t>
      </w:r>
      <w:r>
        <w:rPr>
          <w:noProof/>
        </w:rPr>
        <w:tab/>
        <w:t>370</w:t>
      </w:r>
    </w:p>
    <w:p w14:paraId="55B4A09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</w:t>
      </w:r>
      <w:r w:rsidRPr="00867778">
        <w:rPr>
          <w:rFonts w:eastAsia="Malgun Gothic"/>
          <w:noProof/>
          <w:lang w:eastAsia="zh-TW"/>
        </w:rPr>
        <w:t>3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TW"/>
        </w:rPr>
        <w:t>6</w:t>
      </w:r>
      <w:r w:rsidRPr="00867778">
        <w:rPr>
          <w:rFonts w:eastAsia="Malgun Gothic"/>
          <w:noProof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TDD FR1 PDSCH repetitions over multiple slots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</w:t>
      </w:r>
      <w:r w:rsidRPr="00867778">
        <w:rPr>
          <w:rFonts w:eastAsia="Malgun Gothic"/>
          <w:noProof/>
          <w:lang w:eastAsia="zh-TW"/>
        </w:rPr>
        <w:t>4</w:t>
      </w:r>
      <w:r w:rsidRPr="00867778">
        <w:rPr>
          <w:rFonts w:eastAsia="Malgun Gothic"/>
          <w:noProof/>
        </w:rPr>
        <w:t xml:space="preserve"> MIMO with baseline receiver for both SA and NSA</w:t>
      </w:r>
      <w:r>
        <w:rPr>
          <w:noProof/>
        </w:rPr>
        <w:tab/>
        <w:t>371</w:t>
      </w:r>
    </w:p>
    <w:p w14:paraId="0D80C9F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Mapping Type B and UE processing capability 2 performance</w:t>
      </w:r>
      <w:r>
        <w:rPr>
          <w:noProof/>
        </w:rPr>
        <w:tab/>
        <w:t>373</w:t>
      </w:r>
    </w:p>
    <w:p w14:paraId="20D018A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</w:t>
      </w:r>
      <w:r w:rsidRPr="00867778">
        <w:rPr>
          <w:rFonts w:eastAsia="Malgun Gothic"/>
          <w:noProof/>
          <w:lang w:eastAsia="zh-CN"/>
        </w:rPr>
        <w:t>T</w:t>
      </w:r>
      <w:r w:rsidRPr="00867778">
        <w:rPr>
          <w:rFonts w:eastAsia="Malgun Gothic"/>
          <w:noProof/>
        </w:rPr>
        <w:t>DD FR1 PDSCH Mapping Type B and UE processing capability 2 performance - 2x4 MIMO with baseline receiver for both SA and NSA</w:t>
      </w:r>
      <w:r>
        <w:rPr>
          <w:noProof/>
        </w:rPr>
        <w:tab/>
        <w:t>374</w:t>
      </w:r>
    </w:p>
    <w:p w14:paraId="6A4E093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</w:t>
      </w:r>
      <w:r w:rsidRPr="00867778">
        <w:rPr>
          <w:rFonts w:eastAsia="Malgun Gothic"/>
          <w:noProof/>
          <w:lang w:eastAsia="zh-TW"/>
        </w:rPr>
        <w:t>T</w:t>
      </w:r>
      <w:r w:rsidRPr="00867778">
        <w:rPr>
          <w:rFonts w:eastAsia="Malgun Gothic"/>
          <w:noProof/>
        </w:rPr>
        <w:t>DD FR1 PDSCH pre-emption performance</w:t>
      </w:r>
      <w:r>
        <w:rPr>
          <w:noProof/>
        </w:rPr>
        <w:tab/>
        <w:t>376</w:t>
      </w:r>
    </w:p>
    <w:p w14:paraId="4EC57C2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5.2.3.2.8_1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</w:t>
      </w:r>
      <w:r w:rsidRPr="00867778">
        <w:rPr>
          <w:rFonts w:eastAsia="Malgun Gothic"/>
          <w:noProof/>
          <w:lang w:eastAsia="zh-TW"/>
        </w:rPr>
        <w:t>T</w:t>
      </w:r>
      <w:r w:rsidRPr="00867778">
        <w:rPr>
          <w:rFonts w:eastAsia="Malgun Gothic"/>
          <w:noProof/>
        </w:rPr>
        <w:t xml:space="preserve">DD FR1 PDSCH pre-emption performance - </w:t>
      </w:r>
      <w:r w:rsidRPr="00867778">
        <w:rPr>
          <w:rFonts w:eastAsia="Malgun Gothic"/>
          <w:noProof/>
          <w:lang w:eastAsia="zh-TW"/>
        </w:rPr>
        <w:t>2</w:t>
      </w:r>
      <w:r w:rsidRPr="00867778">
        <w:rPr>
          <w:rFonts w:eastAsia="Malgun Gothic"/>
          <w:noProof/>
        </w:rPr>
        <w:t>x4 MIMO with baseline receiver for both SA and NSA</w:t>
      </w:r>
      <w:r>
        <w:rPr>
          <w:noProof/>
        </w:rPr>
        <w:tab/>
        <w:t>377</w:t>
      </w:r>
    </w:p>
    <w:p w14:paraId="0939660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 4Rx TDD FR1 HST-SFN performance</w:t>
      </w:r>
      <w:r>
        <w:rPr>
          <w:noProof/>
        </w:rPr>
        <w:tab/>
        <w:t>378</w:t>
      </w:r>
    </w:p>
    <w:p w14:paraId="7A0AC27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HST-SFN performance - 2x4 MIMO with baseline receiver for both SA and NSA</w:t>
      </w:r>
      <w:r>
        <w:rPr>
          <w:noProof/>
        </w:rPr>
        <w:tab/>
        <w:t>379</w:t>
      </w:r>
    </w:p>
    <w:p w14:paraId="09D2955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HST DPS performance</w:t>
      </w:r>
      <w:r>
        <w:rPr>
          <w:noProof/>
        </w:rPr>
        <w:tab/>
        <w:t>381</w:t>
      </w:r>
    </w:p>
    <w:p w14:paraId="6EB6E850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HST DPS performance - 2x4 MIMO with baseline receiver for both SA and NSA</w:t>
      </w:r>
      <w:r>
        <w:rPr>
          <w:noProof/>
        </w:rPr>
        <w:tab/>
        <w:t>384</w:t>
      </w:r>
    </w:p>
    <w:p w14:paraId="79FB457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4Rx </w:t>
      </w:r>
      <w:r>
        <w:rPr>
          <w:noProof/>
          <w:lang w:eastAsia="zh-CN"/>
        </w:rPr>
        <w:t>T</w:t>
      </w:r>
      <w:r>
        <w:rPr>
          <w:noProof/>
        </w:rPr>
        <w:t>DD FR1 PDSCH Single-DCI based SDM scheme performance</w:t>
      </w:r>
      <w:r>
        <w:rPr>
          <w:noProof/>
        </w:rPr>
        <w:tab/>
        <w:t>389</w:t>
      </w:r>
    </w:p>
    <w:p w14:paraId="37A5B32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5.2.3.2.11_1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PDSCH Single-DCI based SDM scheme performance - 2x4 MIMO for both SA and NSA</w:t>
      </w:r>
      <w:r>
        <w:rPr>
          <w:noProof/>
        </w:rPr>
        <w:tab/>
        <w:t>391</w:t>
      </w:r>
    </w:p>
    <w:p w14:paraId="6AD620C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</w:t>
      </w:r>
      <w:r w:rsidRPr="00867778">
        <w:rPr>
          <w:rFonts w:eastAsia="Malgun Gothic"/>
          <w:noProof/>
          <w:lang w:eastAsia="zh-CN"/>
        </w:rPr>
        <w:t>T</w:t>
      </w:r>
      <w:r w:rsidRPr="00867778">
        <w:rPr>
          <w:rFonts w:eastAsia="Malgun Gothic"/>
          <w:noProof/>
        </w:rPr>
        <w:t>DD FR1 PDSCH Multi-DCI based transmission scheme performance</w:t>
      </w:r>
      <w:r>
        <w:rPr>
          <w:noProof/>
        </w:rPr>
        <w:tab/>
        <w:t>395</w:t>
      </w:r>
    </w:p>
    <w:p w14:paraId="33B35A3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 xml:space="preserve">4Rx </w:t>
      </w:r>
      <w:r w:rsidRPr="00867778">
        <w:rPr>
          <w:rFonts w:eastAsia="Malgun Gothic"/>
          <w:noProof/>
          <w:lang w:eastAsia="zh-CN"/>
        </w:rPr>
        <w:t>T</w:t>
      </w:r>
      <w:r w:rsidRPr="00867778">
        <w:rPr>
          <w:rFonts w:eastAsia="Malgun Gothic"/>
          <w:noProof/>
        </w:rPr>
        <w:t>DD FR1 PDSCH Multiple-DCI based transmission scheme performance - 2x4 MIMO for both SA and NSA</w:t>
      </w:r>
      <w:r>
        <w:rPr>
          <w:noProof/>
        </w:rPr>
        <w:tab/>
        <w:t>396</w:t>
      </w:r>
    </w:p>
    <w:p w14:paraId="0297C7C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Single-DCI based FDM scheme A performance</w:t>
      </w:r>
      <w:r>
        <w:rPr>
          <w:noProof/>
        </w:rPr>
        <w:tab/>
        <w:t>397</w:t>
      </w:r>
    </w:p>
    <w:p w14:paraId="13D78C5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Single-DCI based FDM scheme A performance - 2x4 MIMO for both SA and NSA</w:t>
      </w:r>
      <w:r>
        <w:rPr>
          <w:noProof/>
        </w:rPr>
        <w:tab/>
        <w:t>399</w:t>
      </w:r>
    </w:p>
    <w:p w14:paraId="4F307D5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Single-DCI based Inter-slot TDM scheme performance</w:t>
      </w:r>
      <w:r>
        <w:rPr>
          <w:noProof/>
        </w:rPr>
        <w:tab/>
        <w:t>400</w:t>
      </w:r>
    </w:p>
    <w:p w14:paraId="1244596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Single-DCI based Inter-slot TDM scheme performance - 2x4 MIMO for both SA and NSA</w:t>
      </w:r>
      <w:r>
        <w:rPr>
          <w:noProof/>
        </w:rPr>
        <w:tab/>
        <w:t>402</w:t>
      </w:r>
    </w:p>
    <w:p w14:paraId="6325A69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5.2.3.2.15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mapping type A performance on band with shared spectrum access</w:t>
      </w:r>
      <w:r>
        <w:rPr>
          <w:noProof/>
        </w:rPr>
        <w:tab/>
        <w:t>402</w:t>
      </w:r>
    </w:p>
    <w:p w14:paraId="3675E71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5.2.3.2.15_1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PDSCH mapping type A performance on band with shared spectrum access – 2x4 MIMO for both NSA and SA</w:t>
      </w:r>
      <w:r>
        <w:rPr>
          <w:noProof/>
        </w:rPr>
        <w:tab/>
        <w:t>404</w:t>
      </w:r>
    </w:p>
    <w:p w14:paraId="642E780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5.2.3.2.16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for PDSCH with inter-cell interference performance</w:t>
      </w:r>
      <w:r>
        <w:rPr>
          <w:noProof/>
        </w:rPr>
        <w:tab/>
        <w:t>405</w:t>
      </w:r>
    </w:p>
    <w:p w14:paraId="65C074B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</w:t>
      </w:r>
      <w:r>
        <w:rPr>
          <w:noProof/>
          <w:lang w:eastAsia="zh-CN"/>
        </w:rPr>
        <w:t>17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TDD FR1</w:t>
      </w:r>
      <w:r>
        <w:rPr>
          <w:noProof/>
        </w:rPr>
        <w:t xml:space="preserve"> for PDSCH with intra-cell inter-user interference</w:t>
      </w:r>
      <w:r>
        <w:rPr>
          <w:noProof/>
        </w:rPr>
        <w:tab/>
        <w:t>410</w:t>
      </w:r>
    </w:p>
    <w:p w14:paraId="234B9E0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5.2.3.2.17_1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for PDSCH with intra cell inter user interference performance – 2x4 MIMO for both NSA and SA</w:t>
      </w:r>
      <w:r>
        <w:rPr>
          <w:noProof/>
        </w:rPr>
        <w:tab/>
        <w:t>411</w:t>
      </w:r>
    </w:p>
    <w:p w14:paraId="26FB2A5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5.2.3.2.17_2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for PDSCH with intra cell inter user interference performance – 4x4 MIMO for both NSA and SA</w:t>
      </w:r>
      <w:r>
        <w:rPr>
          <w:noProof/>
        </w:rPr>
        <w:tab/>
        <w:t>413</w:t>
      </w:r>
    </w:p>
    <w:p w14:paraId="0C935E3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</w:t>
      </w:r>
      <w:r>
        <w:rPr>
          <w:noProof/>
          <w:lang w:eastAsia="zh-CN"/>
        </w:rPr>
        <w:t>18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TDD FR1</w:t>
      </w:r>
      <w:r>
        <w:rPr>
          <w:noProof/>
        </w:rPr>
        <w:t xml:space="preserve"> for PDSCH CRS interference mitigation under NR-LTE coexistence scenario</w:t>
      </w:r>
      <w:r>
        <w:rPr>
          <w:noProof/>
        </w:rPr>
        <w:tab/>
        <w:t>414</w:t>
      </w:r>
    </w:p>
    <w:p w14:paraId="0C920FF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5.2.3.2.18_1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4Rx TDD FR1 for </w:t>
      </w:r>
      <w:r>
        <w:rPr>
          <w:noProof/>
        </w:rPr>
        <w:t>PDSCH CRS interference mitigation under NR-LTE coexistence scenario</w:t>
      </w:r>
      <w:r w:rsidRPr="00867778">
        <w:rPr>
          <w:rFonts w:eastAsia="SimSun"/>
          <w:noProof/>
        </w:rPr>
        <w:t xml:space="preserve"> – 4x4 MIMO for both NSA and SA</w:t>
      </w:r>
      <w:r>
        <w:rPr>
          <w:noProof/>
        </w:rPr>
        <w:tab/>
        <w:t>416</w:t>
      </w:r>
    </w:p>
    <w:p w14:paraId="5A7B421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</w:t>
      </w:r>
      <w:r>
        <w:rPr>
          <w:noProof/>
          <w:lang w:eastAsia="zh-CN"/>
        </w:rPr>
        <w:t>19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TDD FR1</w:t>
      </w:r>
      <w:r>
        <w:rPr>
          <w:noProof/>
        </w:rPr>
        <w:t xml:space="preserve"> for PDSCH with inter cell CRS interference</w:t>
      </w:r>
      <w:r>
        <w:rPr>
          <w:noProof/>
        </w:rPr>
        <w:tab/>
        <w:t>418</w:t>
      </w:r>
    </w:p>
    <w:p w14:paraId="45A3FBA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5.2.3.2.19_1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 xml:space="preserve">4Rx TDD FR1 for </w:t>
      </w:r>
      <w:r>
        <w:rPr>
          <w:noProof/>
        </w:rPr>
        <w:t>PDSCH with inter cell CRS interference scenario</w:t>
      </w:r>
      <w:r w:rsidRPr="00867778">
        <w:rPr>
          <w:rFonts w:eastAsia="SimSun"/>
          <w:noProof/>
        </w:rPr>
        <w:t xml:space="preserve"> – 4x4 MIMO for both NSA and SA</w:t>
      </w:r>
      <w:r>
        <w:rPr>
          <w:noProof/>
        </w:rPr>
        <w:tab/>
        <w:t>420</w:t>
      </w:r>
    </w:p>
    <w:p w14:paraId="3EFAC49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5.2.3.2.20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4Rx </w:t>
      </w:r>
      <w:r>
        <w:rPr>
          <w:noProof/>
          <w:lang w:eastAsia="zh-CN"/>
        </w:rPr>
        <w:t>T</w:t>
      </w:r>
      <w:r>
        <w:rPr>
          <w:noProof/>
        </w:rPr>
        <w:t>DD FR1 PDSCH HST-SFN Scheme A performance - 2x4 MIMO for both SA and NSA</w:t>
      </w:r>
      <w:r>
        <w:rPr>
          <w:noProof/>
        </w:rPr>
        <w:tab/>
        <w:t>422</w:t>
      </w:r>
    </w:p>
    <w:p w14:paraId="3555675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5.2.3.2.21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4Rx </w:t>
      </w:r>
      <w:r>
        <w:rPr>
          <w:noProof/>
          <w:lang w:eastAsia="zh-CN"/>
        </w:rPr>
        <w:t>T</w:t>
      </w:r>
      <w:r>
        <w:rPr>
          <w:noProof/>
        </w:rPr>
        <w:t>DD FR1 PDSCH HST-SFN Scheme B performance - 2x4 MIMO for both SA and NSA</w:t>
      </w:r>
      <w:r>
        <w:rPr>
          <w:noProof/>
        </w:rPr>
        <w:tab/>
        <w:t>432</w:t>
      </w:r>
    </w:p>
    <w:p w14:paraId="286975A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PDSCH demodulation requirements for CA</w:t>
      </w:r>
      <w:r>
        <w:rPr>
          <w:noProof/>
        </w:rPr>
        <w:tab/>
        <w:t>437</w:t>
      </w:r>
    </w:p>
    <w:p w14:paraId="70D4533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</w:t>
      </w:r>
      <w:r>
        <w:rPr>
          <w:noProof/>
          <w:lang w:eastAsia="zh-CN"/>
        </w:rPr>
        <w:t>2A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1RX requirements </w:t>
      </w:r>
      <w:r w:rsidRPr="00867778">
        <w:rPr>
          <w:rFonts w:eastAsia="SimSun"/>
          <w:noProof/>
          <w:lang w:eastAsia="zh-CN"/>
        </w:rPr>
        <w:t>(Void)</w:t>
      </w:r>
      <w:r>
        <w:rPr>
          <w:noProof/>
        </w:rPr>
        <w:tab/>
        <w:t>438</w:t>
      </w:r>
    </w:p>
    <w:p w14:paraId="1C89A8B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438</w:t>
      </w:r>
    </w:p>
    <w:p w14:paraId="6819793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2RX normal PDSCH</w:t>
      </w:r>
      <w:r>
        <w:rPr>
          <w:noProof/>
        </w:rPr>
        <w:tab/>
        <w:t>438</w:t>
      </w:r>
    </w:p>
    <w:p w14:paraId="344C614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Minimum conformance requirements for </w:t>
      </w:r>
      <w:r>
        <w:rPr>
          <w:noProof/>
        </w:rPr>
        <w:t>2RX normal PDSCH</w:t>
      </w:r>
      <w:r>
        <w:rPr>
          <w:noProof/>
        </w:rPr>
        <w:tab/>
        <w:t>438</w:t>
      </w:r>
    </w:p>
    <w:p w14:paraId="713C343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Normal PDSCH Demodulation Performance for CA (2DL CA)  for both SA and NSA</w:t>
      </w:r>
      <w:r>
        <w:rPr>
          <w:noProof/>
        </w:rPr>
        <w:tab/>
        <w:t>440</w:t>
      </w:r>
    </w:p>
    <w:p w14:paraId="2DABD28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Normal PDSCH Demodulation Performance for CA (3DL CA) for both SA and NSA</w:t>
      </w:r>
      <w:r>
        <w:rPr>
          <w:noProof/>
        </w:rPr>
        <w:tab/>
        <w:t>443</w:t>
      </w:r>
    </w:p>
    <w:p w14:paraId="33B8A03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Normal PDSCH Demodulation Performance for CA (4DL CA) for both SA and NSA</w:t>
      </w:r>
      <w:r>
        <w:rPr>
          <w:noProof/>
        </w:rPr>
        <w:tab/>
        <w:t>444</w:t>
      </w:r>
    </w:p>
    <w:p w14:paraId="4CE7650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2RX PDSCH carrier aggregation with power imbalance</w:t>
      </w:r>
      <w:r>
        <w:rPr>
          <w:noProof/>
        </w:rPr>
        <w:tab/>
        <w:t>445</w:t>
      </w:r>
    </w:p>
    <w:p w14:paraId="641A96F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Minimum conformance requirements for </w:t>
      </w:r>
      <w:r>
        <w:rPr>
          <w:noProof/>
        </w:rPr>
        <w:t>2RX PDSCH CA with power imbalance</w:t>
      </w:r>
      <w:r>
        <w:rPr>
          <w:noProof/>
        </w:rPr>
        <w:tab/>
        <w:t>445</w:t>
      </w:r>
    </w:p>
    <w:p w14:paraId="6B1ED6D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PDSCH Demodulation Performance for CA with power imbalance (2DL CA)</w:t>
      </w:r>
      <w:r>
        <w:rPr>
          <w:noProof/>
        </w:rPr>
        <w:tab/>
        <w:t>446</w:t>
      </w:r>
    </w:p>
    <w:p w14:paraId="19244CF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448</w:t>
      </w:r>
    </w:p>
    <w:p w14:paraId="20A9AAB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448</w:t>
      </w:r>
    </w:p>
    <w:p w14:paraId="280752E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PDSCH mapping type A performance of SCell on band with shared spectrum access</w:t>
      </w:r>
      <w:r>
        <w:rPr>
          <w:noProof/>
        </w:rPr>
        <w:tab/>
        <w:t>448</w:t>
      </w:r>
    </w:p>
    <w:p w14:paraId="3C0322C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2RX HST-SFN CA PDSCH</w:t>
      </w:r>
      <w:r>
        <w:rPr>
          <w:noProof/>
        </w:rPr>
        <w:tab/>
        <w:t>450</w:t>
      </w:r>
    </w:p>
    <w:p w14:paraId="5F5A307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Minimum conformance requirements for </w:t>
      </w:r>
      <w:r>
        <w:rPr>
          <w:noProof/>
        </w:rPr>
        <w:t>2RX HST-SFN CA PDSCH</w:t>
      </w:r>
      <w:r>
        <w:rPr>
          <w:noProof/>
        </w:rPr>
        <w:tab/>
        <w:t>450</w:t>
      </w:r>
    </w:p>
    <w:p w14:paraId="22022EF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PDSCH Demodulation Performance for HST-SFN CA</w:t>
      </w:r>
      <w:r>
        <w:rPr>
          <w:noProof/>
        </w:rPr>
        <w:tab/>
        <w:t>453</w:t>
      </w:r>
    </w:p>
    <w:p w14:paraId="48D02BC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Requirements for 2RX HST-DPS CA PDSCH</w:t>
      </w:r>
      <w:r>
        <w:rPr>
          <w:noProof/>
        </w:rPr>
        <w:tab/>
        <w:t>457</w:t>
      </w:r>
    </w:p>
    <w:p w14:paraId="752CECD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5.2A.2.5.0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2RX HST-DPS CA PDSCH</w:t>
      </w:r>
      <w:r>
        <w:rPr>
          <w:noProof/>
        </w:rPr>
        <w:tab/>
        <w:t>457</w:t>
      </w:r>
    </w:p>
    <w:p w14:paraId="578651F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PDSCH Demodulation Performance for HST-DPS CA</w:t>
      </w:r>
      <w:r>
        <w:rPr>
          <w:noProof/>
        </w:rPr>
        <w:tab/>
        <w:t>462</w:t>
      </w:r>
    </w:p>
    <w:p w14:paraId="5702449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470</w:t>
      </w:r>
    </w:p>
    <w:p w14:paraId="0D0F58D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4RX normal PDSCH</w:t>
      </w:r>
      <w:r>
        <w:rPr>
          <w:noProof/>
        </w:rPr>
        <w:tab/>
        <w:t>470</w:t>
      </w:r>
    </w:p>
    <w:p w14:paraId="20CFD1C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Minimum conformance requirements for </w:t>
      </w:r>
      <w:r>
        <w:rPr>
          <w:noProof/>
        </w:rPr>
        <w:t>4RX normal PDSCH</w:t>
      </w:r>
      <w:r>
        <w:rPr>
          <w:noProof/>
        </w:rPr>
        <w:tab/>
        <w:t>470</w:t>
      </w:r>
    </w:p>
    <w:p w14:paraId="5FAE7B9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Normal PDSCH Demodulation Performance for CA (2DL CA)</w:t>
      </w:r>
      <w:r>
        <w:rPr>
          <w:noProof/>
        </w:rPr>
        <w:tab/>
        <w:t>472</w:t>
      </w:r>
    </w:p>
    <w:p w14:paraId="43C7CBE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Normal PDSCH Demodulation Performance for CA (3DL CA)</w:t>
      </w:r>
      <w:r>
        <w:rPr>
          <w:noProof/>
        </w:rPr>
        <w:tab/>
        <w:t>475</w:t>
      </w:r>
    </w:p>
    <w:p w14:paraId="62E5854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Normal PDSCH Demodulation Performance for CA (4DL CA)</w:t>
      </w:r>
      <w:r>
        <w:rPr>
          <w:noProof/>
        </w:rPr>
        <w:tab/>
        <w:t>476</w:t>
      </w:r>
    </w:p>
    <w:p w14:paraId="1A35D48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4RX PDSCH carrier aggregation with power imbalance</w:t>
      </w:r>
      <w:r>
        <w:rPr>
          <w:noProof/>
        </w:rPr>
        <w:tab/>
        <w:t>476</w:t>
      </w:r>
    </w:p>
    <w:p w14:paraId="1E26DE3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requirements for carrier aggregation with power imbalance</w:t>
      </w:r>
      <w:r>
        <w:rPr>
          <w:noProof/>
        </w:rPr>
        <w:tab/>
        <w:t>476</w:t>
      </w:r>
    </w:p>
    <w:p w14:paraId="5427AD0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PDSCH Demodulation Performance for CA with power imbalance (2DL CA)</w:t>
      </w:r>
      <w:r>
        <w:rPr>
          <w:noProof/>
        </w:rPr>
        <w:tab/>
        <w:t>478</w:t>
      </w:r>
    </w:p>
    <w:p w14:paraId="11260FE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5.2A.3.3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PDSCH mapping type A performance of SCell on band with shared spectrum access</w:t>
      </w:r>
      <w:r>
        <w:rPr>
          <w:noProof/>
        </w:rPr>
        <w:tab/>
        <w:t>479</w:t>
      </w:r>
    </w:p>
    <w:p w14:paraId="7C3DF93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5.2A.</w:t>
      </w:r>
      <w:r>
        <w:rPr>
          <w:noProof/>
          <w:lang w:eastAsia="zh-CN"/>
        </w:rPr>
        <w:t>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Requirements for 4</w:t>
      </w:r>
      <w:r>
        <w:rPr>
          <w:noProof/>
        </w:rPr>
        <w:t>RX HST-SFN CA</w:t>
      </w:r>
      <w:r>
        <w:rPr>
          <w:noProof/>
          <w:lang w:eastAsia="zh-CN"/>
        </w:rPr>
        <w:t xml:space="preserve"> PDSCH</w:t>
      </w:r>
      <w:r>
        <w:rPr>
          <w:noProof/>
        </w:rPr>
        <w:tab/>
        <w:t>481</w:t>
      </w:r>
    </w:p>
    <w:p w14:paraId="708FD34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</w:t>
      </w:r>
      <w:r>
        <w:rPr>
          <w:noProof/>
        </w:rPr>
        <w:t>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4</w:t>
      </w:r>
      <w:r>
        <w:rPr>
          <w:noProof/>
        </w:rPr>
        <w:t>RX HST-SFN CA PDSCH</w:t>
      </w:r>
      <w:r>
        <w:rPr>
          <w:noProof/>
        </w:rPr>
        <w:tab/>
        <w:t>481</w:t>
      </w:r>
    </w:p>
    <w:p w14:paraId="58A9527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</w:t>
      </w:r>
      <w:r>
        <w:rPr>
          <w:noProof/>
        </w:rPr>
        <w:t>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PDSCH Demodulation Performance for HST-SFN CA</w:t>
      </w:r>
      <w:r>
        <w:rPr>
          <w:noProof/>
        </w:rPr>
        <w:tab/>
        <w:t>484</w:t>
      </w:r>
    </w:p>
    <w:p w14:paraId="72CE5D7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Requirements for 4</w:t>
      </w:r>
      <w:r>
        <w:rPr>
          <w:noProof/>
        </w:rPr>
        <w:t>RX HST-</w:t>
      </w:r>
      <w:r>
        <w:rPr>
          <w:noProof/>
          <w:lang w:eastAsia="zh-CN"/>
        </w:rPr>
        <w:t>DPS</w:t>
      </w:r>
      <w:r>
        <w:rPr>
          <w:noProof/>
        </w:rPr>
        <w:t xml:space="preserve"> CA</w:t>
      </w:r>
      <w:r>
        <w:rPr>
          <w:noProof/>
          <w:lang w:eastAsia="zh-CN"/>
        </w:rPr>
        <w:t xml:space="preserve"> PDSCH</w:t>
      </w:r>
      <w:r>
        <w:rPr>
          <w:noProof/>
        </w:rPr>
        <w:tab/>
        <w:t>487</w:t>
      </w:r>
    </w:p>
    <w:p w14:paraId="71E3EF0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4</w:t>
      </w:r>
      <w:r>
        <w:rPr>
          <w:noProof/>
        </w:rPr>
        <w:t>RX HST-</w:t>
      </w:r>
      <w:r>
        <w:rPr>
          <w:noProof/>
          <w:lang w:eastAsia="zh-CN"/>
        </w:rPr>
        <w:t>DPS</w:t>
      </w:r>
      <w:r>
        <w:rPr>
          <w:noProof/>
        </w:rPr>
        <w:t xml:space="preserve"> CA PDSCH</w:t>
      </w:r>
      <w:r>
        <w:rPr>
          <w:noProof/>
        </w:rPr>
        <w:tab/>
        <w:t>487</w:t>
      </w:r>
    </w:p>
    <w:p w14:paraId="5055A8E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4RX PDSCH Demodulation Performance for HST-DPS CA</w:t>
      </w:r>
      <w:r>
        <w:rPr>
          <w:noProof/>
        </w:rPr>
        <w:tab/>
        <w:t>493</w:t>
      </w:r>
    </w:p>
    <w:p w14:paraId="013D52C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2Rx-4RX requirements</w:t>
      </w:r>
      <w:r>
        <w:rPr>
          <w:noProof/>
        </w:rPr>
        <w:tab/>
        <w:t>501</w:t>
      </w:r>
    </w:p>
    <w:p w14:paraId="289E54B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</w:t>
      </w:r>
      <w:r>
        <w:rPr>
          <w:noProof/>
          <w:lang w:eastAsia="zh-CN"/>
        </w:rPr>
        <w:t>3A.1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Requirements for 2Rx-</w:t>
      </w:r>
      <w:r>
        <w:rPr>
          <w:noProof/>
        </w:rPr>
        <w:t>4RX normal PDSCH</w:t>
      </w:r>
      <w:r>
        <w:rPr>
          <w:noProof/>
        </w:rPr>
        <w:tab/>
        <w:t>501</w:t>
      </w:r>
    </w:p>
    <w:p w14:paraId="5D25E7C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5.2A.3A.1.0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2Rx-</w:t>
      </w:r>
      <w:r>
        <w:rPr>
          <w:noProof/>
        </w:rPr>
        <w:t>4RX normal PDSCH</w:t>
      </w:r>
      <w:r>
        <w:rPr>
          <w:noProof/>
        </w:rPr>
        <w:tab/>
        <w:t>501</w:t>
      </w:r>
    </w:p>
    <w:p w14:paraId="123A5C3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2Rx-4Rx Normal PDSCH Demodulation Performance for CA (2DL CA)</w:t>
      </w:r>
      <w:r>
        <w:rPr>
          <w:noProof/>
        </w:rPr>
        <w:tab/>
        <w:t>501</w:t>
      </w:r>
    </w:p>
    <w:p w14:paraId="63F120C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5.2A.3A.1.2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2Rx-4Rx Normal PDSCH Demodulation Performance for CA (3DL CA)</w:t>
      </w:r>
      <w:r>
        <w:rPr>
          <w:noProof/>
        </w:rPr>
        <w:tab/>
        <w:t>505</w:t>
      </w:r>
    </w:p>
    <w:p w14:paraId="3483F20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5.2A.3A.1.3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2Rx-4Rx Normal PDSCH Demodulation Performance for CA (4DL CA)</w:t>
      </w:r>
      <w:r>
        <w:rPr>
          <w:noProof/>
        </w:rPr>
        <w:tab/>
        <w:t>506</w:t>
      </w:r>
    </w:p>
    <w:p w14:paraId="44E8A7B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PDCCH demodulation requirements</w:t>
      </w:r>
      <w:r>
        <w:rPr>
          <w:noProof/>
        </w:rPr>
        <w:tab/>
        <w:t>506</w:t>
      </w:r>
    </w:p>
    <w:p w14:paraId="2C76378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508</w:t>
      </w:r>
    </w:p>
    <w:p w14:paraId="4E3BE93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508</w:t>
      </w:r>
    </w:p>
    <w:p w14:paraId="6B6DBF6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1Rx FDD FR1 PDCCH performance for RedCap</w:t>
      </w:r>
      <w:r>
        <w:rPr>
          <w:noProof/>
        </w:rPr>
        <w:tab/>
        <w:t>508</w:t>
      </w:r>
    </w:p>
    <w:p w14:paraId="6C550B5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510</w:t>
      </w:r>
    </w:p>
    <w:p w14:paraId="15A0ED8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1Rx TDD FR1 PDCCH performance for RedCap</w:t>
      </w:r>
      <w:r>
        <w:rPr>
          <w:noProof/>
        </w:rPr>
        <w:tab/>
        <w:t>511</w:t>
      </w:r>
    </w:p>
    <w:p w14:paraId="59C56E0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513</w:t>
      </w:r>
    </w:p>
    <w:p w14:paraId="061A9A1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513</w:t>
      </w:r>
    </w:p>
    <w:p w14:paraId="45957FB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FDD FR1 PDCCH 1 Tx antenna performance for both SA and NSA</w:t>
      </w:r>
      <w:r>
        <w:rPr>
          <w:noProof/>
        </w:rPr>
        <w:tab/>
        <w:t>513</w:t>
      </w:r>
    </w:p>
    <w:p w14:paraId="1351DE9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FDD FR1 PDCCH 2 Tx antenna performance for both SA and NSA</w:t>
      </w:r>
      <w:r>
        <w:rPr>
          <w:noProof/>
        </w:rPr>
        <w:tab/>
        <w:t>516</w:t>
      </w:r>
    </w:p>
    <w:p w14:paraId="46D4D61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 w:cs="Arial"/>
          <w:noProof/>
        </w:rPr>
        <w:t>5.3.2.1.3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 w:cs="Arial"/>
          <w:noProof/>
        </w:rPr>
        <w:t>2Rx FDD FR1 PDCCH 1 Tx antenna performance for power saving</w:t>
      </w:r>
      <w:r>
        <w:rPr>
          <w:noProof/>
        </w:rPr>
        <w:tab/>
        <w:t>519</w:t>
      </w:r>
    </w:p>
    <w:p w14:paraId="6E251F2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FDD FR1 PDCCH performance for RedCap</w:t>
      </w:r>
      <w:r>
        <w:rPr>
          <w:noProof/>
        </w:rPr>
        <w:tab/>
        <w:t>525</w:t>
      </w:r>
    </w:p>
    <w:p w14:paraId="2128A78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 w:cs="Arial"/>
          <w:noProof/>
        </w:rPr>
        <w:t>5.3.2.1.5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 w:cs="Arial"/>
          <w:noProof/>
        </w:rPr>
        <w:t>2RX FDD Minimum requirements for PDCCH with intra-slot repetition</w:t>
      </w:r>
      <w:r>
        <w:rPr>
          <w:noProof/>
        </w:rPr>
        <w:tab/>
        <w:t>527</w:t>
      </w:r>
    </w:p>
    <w:p w14:paraId="2FAFE53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531</w:t>
      </w:r>
    </w:p>
    <w:p w14:paraId="09F8925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TDD FR1 PDCCH 1 Tx antenna performance for both SA and NSA</w:t>
      </w:r>
      <w:r>
        <w:rPr>
          <w:noProof/>
        </w:rPr>
        <w:tab/>
        <w:t>531</w:t>
      </w:r>
    </w:p>
    <w:p w14:paraId="20140CD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PDCCH 2 Tx antenna performance for both SA and NSA</w:t>
      </w:r>
      <w:r>
        <w:rPr>
          <w:noProof/>
        </w:rPr>
        <w:tab/>
        <w:t>535</w:t>
      </w:r>
    </w:p>
    <w:p w14:paraId="3C3E8FF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 w:cs="Arial"/>
          <w:noProof/>
        </w:rPr>
        <w:t>5.3.2.2.3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 w:cs="Arial"/>
          <w:noProof/>
        </w:rPr>
        <w:t xml:space="preserve">2Rx TDD FR1 PDCCH 1 Tx antenna performance for </w:t>
      </w:r>
      <w:r w:rsidRPr="00867778">
        <w:rPr>
          <w:rFonts w:eastAsia="Malgun Gothic"/>
          <w:noProof/>
          <w:lang w:eastAsia="zh-CN"/>
        </w:rPr>
        <w:t>power saving</w:t>
      </w:r>
      <w:r>
        <w:rPr>
          <w:noProof/>
        </w:rPr>
        <w:tab/>
        <w:t>537</w:t>
      </w:r>
    </w:p>
    <w:p w14:paraId="4726D9F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2Rx TDD FR1 PDCCH performance for RedCap</w:t>
      </w:r>
      <w:r>
        <w:rPr>
          <w:noProof/>
        </w:rPr>
        <w:tab/>
        <w:t>543</w:t>
      </w:r>
    </w:p>
    <w:p w14:paraId="3884B8A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5.3.2.2.5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Minimum requirements for PDCCH with intra-slot repetition</w:t>
      </w:r>
      <w:r>
        <w:rPr>
          <w:noProof/>
        </w:rPr>
        <w:tab/>
        <w:t>545</w:t>
      </w:r>
    </w:p>
    <w:p w14:paraId="56AC323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549</w:t>
      </w:r>
    </w:p>
    <w:p w14:paraId="27100CA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549</w:t>
      </w:r>
    </w:p>
    <w:p w14:paraId="2DC228E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4Rx FDD FR1 PDCCH 1 Tx antenna performance for both SA and NSA</w:t>
      </w:r>
      <w:r>
        <w:rPr>
          <w:noProof/>
        </w:rPr>
        <w:tab/>
        <w:t>549</w:t>
      </w:r>
    </w:p>
    <w:p w14:paraId="0CA6FAC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4Rx FDD FR1 PDCCH 2 Tx antenna performance for both SA and NSA</w:t>
      </w:r>
      <w:r>
        <w:rPr>
          <w:noProof/>
        </w:rPr>
        <w:tab/>
        <w:t>552</w:t>
      </w:r>
    </w:p>
    <w:p w14:paraId="7CEFA99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 w:cs="Arial"/>
          <w:noProof/>
        </w:rPr>
        <w:t>5.3.3.1.3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 w:cs="Arial"/>
          <w:noProof/>
        </w:rPr>
        <w:t>4Rx FDD FR1 PDCCH 1 Tx antenna performance for power saving</w:t>
      </w:r>
      <w:r>
        <w:rPr>
          <w:noProof/>
        </w:rPr>
        <w:tab/>
        <w:t>555</w:t>
      </w:r>
    </w:p>
    <w:p w14:paraId="1149E50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 w:cs="Arial"/>
          <w:noProof/>
        </w:rPr>
        <w:t>5.3.3.1.4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 w:cs="Arial"/>
          <w:noProof/>
        </w:rPr>
        <w:t>4RX FDD Minimum requirements for PDCCH with intra-slot repetition</w:t>
      </w:r>
      <w:r>
        <w:rPr>
          <w:noProof/>
        </w:rPr>
        <w:tab/>
        <w:t>561</w:t>
      </w:r>
    </w:p>
    <w:p w14:paraId="5AE3984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565</w:t>
      </w:r>
    </w:p>
    <w:p w14:paraId="6856B79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4Rx TDD FR1 PDCCH 1 Tx antenna performance for both SA and NSA</w:t>
      </w:r>
      <w:r>
        <w:rPr>
          <w:noProof/>
        </w:rPr>
        <w:tab/>
        <w:t>565</w:t>
      </w:r>
    </w:p>
    <w:p w14:paraId="61CEBC4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cs="Arial"/>
          <w:noProof/>
        </w:rPr>
        <w:t>5.3.3.2.2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cs="Arial"/>
          <w:noProof/>
        </w:rPr>
        <w:t>4Rx TDD FR1 PDCCH 2 Tx antenna performance for both SA and NSA</w:t>
      </w:r>
      <w:r>
        <w:rPr>
          <w:noProof/>
        </w:rPr>
        <w:tab/>
        <w:t>568</w:t>
      </w:r>
    </w:p>
    <w:p w14:paraId="5318E89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 w:cs="Arial"/>
          <w:noProof/>
        </w:rPr>
        <w:t>5.3.3.2.3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 w:cs="Arial"/>
          <w:noProof/>
          <w:lang w:eastAsia="zh-CN"/>
        </w:rPr>
        <w:t>4</w:t>
      </w:r>
      <w:r w:rsidRPr="00867778">
        <w:rPr>
          <w:rFonts w:eastAsia="Malgun Gothic" w:cs="Arial"/>
          <w:noProof/>
        </w:rPr>
        <w:t xml:space="preserve">Rx TDD FR1 PDCCH 1 Tx antenna performance for </w:t>
      </w:r>
      <w:r w:rsidRPr="00867778">
        <w:rPr>
          <w:rFonts w:eastAsia="Malgun Gothic"/>
          <w:noProof/>
          <w:lang w:eastAsia="zh-CN"/>
        </w:rPr>
        <w:t>power saving</w:t>
      </w:r>
      <w:r>
        <w:rPr>
          <w:noProof/>
        </w:rPr>
        <w:tab/>
        <w:t>571</w:t>
      </w:r>
    </w:p>
    <w:p w14:paraId="7DA101E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 w:cs="Arial"/>
          <w:noProof/>
        </w:rPr>
        <w:t>5.3.3.2.4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 w:cs="Arial"/>
          <w:noProof/>
        </w:rPr>
        <w:t>4RX TDD Minimum requirements for PDCCH with intra-slot repetition</w:t>
      </w:r>
      <w:r>
        <w:rPr>
          <w:noProof/>
        </w:rPr>
        <w:tab/>
        <w:t>577</w:t>
      </w:r>
    </w:p>
    <w:p w14:paraId="24D2516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PBCH demodulation requirements</w:t>
      </w:r>
      <w:r>
        <w:rPr>
          <w:noProof/>
        </w:rPr>
        <w:tab/>
        <w:t>581</w:t>
      </w:r>
    </w:p>
    <w:p w14:paraId="3389EB0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Sustained downlink data rate provided by lower layers</w:t>
      </w:r>
      <w:r>
        <w:rPr>
          <w:noProof/>
        </w:rPr>
        <w:tab/>
        <w:t>581</w:t>
      </w:r>
    </w:p>
    <w:p w14:paraId="4D09789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Sustained downlink data rate performance for single carrier</w:t>
      </w:r>
      <w:r>
        <w:rPr>
          <w:noProof/>
        </w:rPr>
        <w:tab/>
        <w:t>581</w:t>
      </w:r>
    </w:p>
    <w:p w14:paraId="7F6493B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Sustained downlink data rate performance for single carrier with DL1024QAM</w:t>
      </w:r>
      <w:r>
        <w:rPr>
          <w:noProof/>
        </w:rPr>
        <w:tab/>
        <w:t>589</w:t>
      </w:r>
    </w:p>
    <w:p w14:paraId="5083E9A3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Sustained downlink data rate performance for RedCap</w:t>
      </w:r>
      <w:r>
        <w:rPr>
          <w:noProof/>
        </w:rPr>
        <w:tab/>
        <w:t>591</w:t>
      </w:r>
    </w:p>
    <w:p w14:paraId="6FA6EC5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Sustained downlink data rate performance for carrier aggregation</w:t>
      </w:r>
      <w:r>
        <w:rPr>
          <w:noProof/>
        </w:rPr>
        <w:tab/>
        <w:t>592</w:t>
      </w:r>
    </w:p>
    <w:p w14:paraId="71C6263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SDR performance for CA (2DL CA)</w:t>
      </w:r>
      <w:r>
        <w:rPr>
          <w:noProof/>
        </w:rPr>
        <w:tab/>
        <w:t>592</w:t>
      </w:r>
    </w:p>
    <w:p w14:paraId="59B5E19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SDR performance for CA (3DL CA)</w:t>
      </w:r>
      <w:r>
        <w:rPr>
          <w:noProof/>
        </w:rPr>
        <w:tab/>
        <w:t>600</w:t>
      </w:r>
    </w:p>
    <w:p w14:paraId="319BC88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600</w:t>
      </w:r>
    </w:p>
    <w:p w14:paraId="4067B94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applicability</w:t>
      </w:r>
      <w:r>
        <w:rPr>
          <w:noProof/>
        </w:rPr>
        <w:tab/>
        <w:t>600</w:t>
      </w:r>
    </w:p>
    <w:p w14:paraId="663ADBE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600</w:t>
      </w:r>
    </w:p>
    <w:p w14:paraId="7B12752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description</w:t>
      </w:r>
      <w:r>
        <w:rPr>
          <w:noProof/>
        </w:rPr>
        <w:tab/>
        <w:t>600</w:t>
      </w:r>
    </w:p>
    <w:p w14:paraId="0E25ED6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requirement</w:t>
      </w:r>
      <w:r>
        <w:rPr>
          <w:noProof/>
        </w:rPr>
        <w:tab/>
        <w:t>600</w:t>
      </w:r>
    </w:p>
    <w:p w14:paraId="601263B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 FR1 SDR performance for CA (4DL CA)</w:t>
      </w:r>
      <w:r>
        <w:rPr>
          <w:noProof/>
        </w:rPr>
        <w:tab/>
        <w:t>600</w:t>
      </w:r>
    </w:p>
    <w:p w14:paraId="3C88134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600</w:t>
      </w:r>
    </w:p>
    <w:p w14:paraId="4B58AD0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applicability</w:t>
      </w:r>
      <w:r>
        <w:rPr>
          <w:noProof/>
        </w:rPr>
        <w:tab/>
        <w:t>600</w:t>
      </w:r>
    </w:p>
    <w:p w14:paraId="23F22F9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601</w:t>
      </w:r>
    </w:p>
    <w:p w14:paraId="1D18BC7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description</w:t>
      </w:r>
      <w:r>
        <w:rPr>
          <w:noProof/>
        </w:rPr>
        <w:tab/>
        <w:t>601</w:t>
      </w:r>
    </w:p>
    <w:p w14:paraId="590266A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requirement</w:t>
      </w:r>
      <w:r>
        <w:rPr>
          <w:noProof/>
        </w:rPr>
        <w:tab/>
        <w:t>601</w:t>
      </w:r>
    </w:p>
    <w:p w14:paraId="4C28536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 FR1 SDR performance for CA (5DL CA)</w:t>
      </w:r>
      <w:r>
        <w:rPr>
          <w:noProof/>
        </w:rPr>
        <w:tab/>
        <w:t>601</w:t>
      </w:r>
    </w:p>
    <w:p w14:paraId="42148E9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5.5A.1.4.1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601</w:t>
      </w:r>
    </w:p>
    <w:p w14:paraId="29AF914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applicability</w:t>
      </w:r>
      <w:r>
        <w:rPr>
          <w:noProof/>
        </w:rPr>
        <w:tab/>
        <w:t>601</w:t>
      </w:r>
    </w:p>
    <w:p w14:paraId="4F64F06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601</w:t>
      </w:r>
    </w:p>
    <w:p w14:paraId="6E67DF0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description</w:t>
      </w:r>
      <w:r>
        <w:rPr>
          <w:noProof/>
        </w:rPr>
        <w:tab/>
        <w:t>601</w:t>
      </w:r>
    </w:p>
    <w:p w14:paraId="21E33B0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5.5A.1.4.5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requirement</w:t>
      </w:r>
      <w:r>
        <w:rPr>
          <w:noProof/>
        </w:rPr>
        <w:tab/>
        <w:t>601</w:t>
      </w:r>
    </w:p>
    <w:p w14:paraId="255C3337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6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CSI reporting requirements (Conducted requirements)</w:t>
      </w:r>
      <w:r>
        <w:rPr>
          <w:noProof/>
        </w:rPr>
        <w:tab/>
        <w:t>602</w:t>
      </w:r>
    </w:p>
    <w:p w14:paraId="5D259D3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602</w:t>
      </w:r>
    </w:p>
    <w:p w14:paraId="070E52A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</w:t>
      </w:r>
      <w:r>
        <w:rPr>
          <w:noProof/>
        </w:rPr>
        <w:tab/>
        <w:t>602</w:t>
      </w:r>
    </w:p>
    <w:p w14:paraId="4B869A0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602</w:t>
      </w:r>
    </w:p>
    <w:p w14:paraId="05D0D17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different number of RX antenna ports</w:t>
      </w:r>
      <w:r>
        <w:rPr>
          <w:noProof/>
        </w:rPr>
        <w:tab/>
        <w:t>602</w:t>
      </w:r>
    </w:p>
    <w:p w14:paraId="36FFCB6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Applicability of requirements for optional UE </w:t>
      </w:r>
      <w:r>
        <w:rPr>
          <w:noProof/>
          <w:lang w:eastAsia="zh-CN"/>
        </w:rPr>
        <w:t>features</w:t>
      </w:r>
      <w:r>
        <w:rPr>
          <w:noProof/>
        </w:rPr>
        <w:tab/>
        <w:t>602</w:t>
      </w:r>
    </w:p>
    <w:p w14:paraId="0E2AB86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mandatory UE features with capability signalling</w:t>
      </w:r>
      <w:r>
        <w:rPr>
          <w:noProof/>
        </w:rPr>
        <w:tab/>
        <w:t>603</w:t>
      </w:r>
    </w:p>
    <w:p w14:paraId="17F0678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6.1.1.5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 xml:space="preserve">Applicability of </w:t>
      </w:r>
      <w:r w:rsidRPr="00867778">
        <w:rPr>
          <w:rFonts w:eastAsia="Malgun Gothic"/>
          <w:noProof/>
        </w:rPr>
        <w:t>Channel Quality Indicator (CQI)</w:t>
      </w:r>
      <w:r w:rsidRPr="00867778">
        <w:rPr>
          <w:rFonts w:eastAsia="Malgun Gothic"/>
          <w:noProof/>
          <w:lang w:eastAsia="zh-CN"/>
        </w:rPr>
        <w:t xml:space="preserve"> r</w:t>
      </w:r>
      <w:r w:rsidRPr="00867778">
        <w:rPr>
          <w:rFonts w:eastAsia="Malgun Gothic"/>
          <w:noProof/>
        </w:rPr>
        <w:t>eporting</w:t>
      </w:r>
      <w:r w:rsidRPr="00867778">
        <w:rPr>
          <w:rFonts w:eastAsia="Malgun Gothic"/>
          <w:noProof/>
          <w:lang w:eastAsia="zh-CN"/>
        </w:rPr>
        <w:t xml:space="preserve"> requirements for CA</w:t>
      </w:r>
      <w:r>
        <w:rPr>
          <w:noProof/>
        </w:rPr>
        <w:tab/>
        <w:t>604</w:t>
      </w:r>
    </w:p>
    <w:p w14:paraId="7CBFD33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6.1.1.5</w:t>
      </w:r>
      <w:r w:rsidRPr="00867778">
        <w:rPr>
          <w:rFonts w:eastAsia="Malgun Gothic"/>
          <w:noProof/>
          <w:snapToGrid w:val="0"/>
          <w:lang w:eastAsia="zh-CN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</w:rPr>
        <w:t xml:space="preserve">Applicability and test rules for different </w:t>
      </w:r>
      <w:r w:rsidRPr="00867778">
        <w:rPr>
          <w:rFonts w:eastAsia="Malgun Gothic"/>
          <w:noProof/>
          <w:snapToGrid w:val="0"/>
          <w:lang w:eastAsia="zh-CN"/>
        </w:rPr>
        <w:t>duplex modes and SCS combinations</w:t>
      </w:r>
      <w:r>
        <w:rPr>
          <w:noProof/>
        </w:rPr>
        <w:tab/>
        <w:t>604</w:t>
      </w:r>
    </w:p>
    <w:p w14:paraId="6617FCB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6.1.1.5</w:t>
      </w:r>
      <w:r w:rsidRPr="00867778">
        <w:rPr>
          <w:rFonts w:eastAsia="Malgun Gothic"/>
          <w:noProof/>
          <w:snapToGrid w:val="0"/>
          <w:lang w:eastAsia="zh-CN"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</w:rPr>
        <w:t xml:space="preserve">Applicability and test rules for different </w:t>
      </w:r>
      <w:r w:rsidRPr="00867778">
        <w:rPr>
          <w:rFonts w:eastAsia="Malgun Gothic"/>
          <w:noProof/>
          <w:snapToGrid w:val="0"/>
          <w:kern w:val="2"/>
        </w:rPr>
        <w:t>CA configurations and bandwidth combination sets</w:t>
      </w:r>
      <w:r>
        <w:rPr>
          <w:noProof/>
        </w:rPr>
        <w:tab/>
        <w:t>604</w:t>
      </w:r>
    </w:p>
    <w:p w14:paraId="4147CB6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6.1.1.5</w:t>
      </w:r>
      <w:r w:rsidRPr="00867778">
        <w:rPr>
          <w:rFonts w:eastAsia="Malgun Gothic"/>
          <w:noProof/>
          <w:snapToGrid w:val="0"/>
          <w:lang w:eastAsia="zh-CN"/>
        </w:rPr>
        <w:t>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  <w:lang w:eastAsia="zh-CN"/>
        </w:rPr>
        <w:t xml:space="preserve">Test </w:t>
      </w:r>
      <w:r w:rsidRPr="00867778">
        <w:rPr>
          <w:rFonts w:eastAsia="Malgun Gothic"/>
          <w:noProof/>
          <w:snapToGrid w:val="0"/>
          <w:kern w:val="2"/>
        </w:rPr>
        <w:t>coverage</w:t>
      </w:r>
      <w:r w:rsidRPr="00867778">
        <w:rPr>
          <w:rFonts w:eastAsia="Malgun Gothic"/>
          <w:noProof/>
          <w:snapToGrid w:val="0"/>
          <w:lang w:eastAsia="zh-CN"/>
        </w:rPr>
        <w:t xml:space="preserve"> for different number of component carriers</w:t>
      </w:r>
      <w:r>
        <w:rPr>
          <w:noProof/>
        </w:rPr>
        <w:tab/>
        <w:t>605</w:t>
      </w:r>
    </w:p>
    <w:p w14:paraId="7A52379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6.1.1.5</w:t>
      </w:r>
      <w:r w:rsidRPr="00867778">
        <w:rPr>
          <w:rFonts w:eastAsia="Malgun Gothic"/>
          <w:noProof/>
          <w:snapToGrid w:val="0"/>
          <w:lang w:eastAsia="zh-CN"/>
        </w:rPr>
        <w:t>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  <w:kern w:val="2"/>
        </w:rPr>
        <w:t xml:space="preserve">Applicability rule and antenna connection for CA tests with </w:t>
      </w:r>
      <w:r w:rsidRPr="00867778">
        <w:rPr>
          <w:rFonts w:eastAsia="Malgun Gothic"/>
          <w:noProof/>
          <w:snapToGrid w:val="0"/>
          <w:kern w:val="2"/>
          <w:lang w:eastAsia="zh-CN"/>
        </w:rPr>
        <w:t xml:space="preserve">4 </w:t>
      </w:r>
      <w:r w:rsidRPr="00867778">
        <w:rPr>
          <w:rFonts w:eastAsia="Malgun Gothic"/>
          <w:noProof/>
          <w:snapToGrid w:val="0"/>
          <w:kern w:val="2"/>
        </w:rPr>
        <w:t>R</w:t>
      </w:r>
      <w:r w:rsidRPr="00867778">
        <w:rPr>
          <w:rFonts w:eastAsia="Malgun Gothic"/>
          <w:noProof/>
          <w:snapToGrid w:val="0"/>
          <w:kern w:val="2"/>
          <w:lang w:eastAsia="zh-CN"/>
        </w:rPr>
        <w:t>X</w:t>
      </w:r>
      <w:r>
        <w:rPr>
          <w:noProof/>
        </w:rPr>
        <w:tab/>
        <w:t>605</w:t>
      </w:r>
    </w:p>
    <w:p w14:paraId="3F2B25D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6.1.1.6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RedCap</w:t>
      </w:r>
      <w:r>
        <w:rPr>
          <w:noProof/>
        </w:rPr>
        <w:tab/>
        <w:t>605</w:t>
      </w:r>
    </w:p>
    <w:p w14:paraId="7556C94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Common test parameters</w:t>
      </w:r>
      <w:r>
        <w:rPr>
          <w:noProof/>
        </w:rPr>
        <w:tab/>
        <w:t>605</w:t>
      </w:r>
    </w:p>
    <w:p w14:paraId="1D74500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Channel Quality Indicator (CQI)</w:t>
      </w:r>
      <w:r>
        <w:rPr>
          <w:noProof/>
        </w:rPr>
        <w:tab/>
        <w:t>608</w:t>
      </w:r>
    </w:p>
    <w:p w14:paraId="123009D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608</w:t>
      </w:r>
    </w:p>
    <w:p w14:paraId="57F583D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608</w:t>
      </w:r>
    </w:p>
    <w:p w14:paraId="00D0DFE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AWGN conditions</w:t>
      </w:r>
      <w:r>
        <w:rPr>
          <w:noProof/>
        </w:rPr>
        <w:tab/>
        <w:t>608</w:t>
      </w:r>
    </w:p>
    <w:p w14:paraId="682A44E2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FDD FR1 periodic CQI reporting under AWGN conditions for RedCap</w:t>
      </w:r>
      <w:r>
        <w:rPr>
          <w:noProof/>
        </w:rPr>
        <w:tab/>
        <w:t>608</w:t>
      </w:r>
    </w:p>
    <w:p w14:paraId="38A1732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under fading conditions</w:t>
      </w:r>
      <w:r>
        <w:rPr>
          <w:noProof/>
        </w:rPr>
        <w:tab/>
        <w:t>612</w:t>
      </w:r>
    </w:p>
    <w:p w14:paraId="24CACD4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FDD FR1 periodic wideband CQI reporting under fading conditions for RedCap</w:t>
      </w:r>
      <w:r>
        <w:rPr>
          <w:noProof/>
        </w:rPr>
        <w:tab/>
        <w:t>612</w:t>
      </w:r>
    </w:p>
    <w:p w14:paraId="1331BBD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617</w:t>
      </w:r>
    </w:p>
    <w:p w14:paraId="75FEFC0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AWGN conditions</w:t>
      </w:r>
      <w:r>
        <w:rPr>
          <w:noProof/>
        </w:rPr>
        <w:tab/>
        <w:t>617</w:t>
      </w:r>
    </w:p>
    <w:p w14:paraId="521817E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TDD FR1 periodic CQI reporting under AWGN conditions for RedCap</w:t>
      </w:r>
      <w:r>
        <w:rPr>
          <w:noProof/>
        </w:rPr>
        <w:tab/>
        <w:t>617</w:t>
      </w:r>
    </w:p>
    <w:p w14:paraId="0159AD9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fading conditions</w:t>
      </w:r>
      <w:r>
        <w:rPr>
          <w:noProof/>
        </w:rPr>
        <w:tab/>
        <w:t>620</w:t>
      </w:r>
    </w:p>
    <w:p w14:paraId="68656E4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TDD FR1 periodic wideband CQI reporting under fading conditions for RedCap</w:t>
      </w:r>
      <w:r>
        <w:rPr>
          <w:noProof/>
        </w:rPr>
        <w:tab/>
        <w:t>620</w:t>
      </w:r>
    </w:p>
    <w:p w14:paraId="1645176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627</w:t>
      </w:r>
    </w:p>
    <w:p w14:paraId="73A0904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627</w:t>
      </w:r>
    </w:p>
    <w:p w14:paraId="71CBF24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AWGN conditions</w:t>
      </w:r>
      <w:r>
        <w:rPr>
          <w:noProof/>
        </w:rPr>
        <w:tab/>
        <w:t>627</w:t>
      </w:r>
    </w:p>
    <w:p w14:paraId="381A324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CQI reporting under AWGN conditions for both SA and NSA</w:t>
      </w:r>
      <w:r>
        <w:rPr>
          <w:noProof/>
        </w:rPr>
        <w:tab/>
        <w:t>627</w:t>
      </w:r>
    </w:p>
    <w:p w14:paraId="6007DFA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CQI reporting with Table 3 under AWGN conditions for both SA and NSA</w:t>
      </w:r>
      <w:r>
        <w:rPr>
          <w:noProof/>
        </w:rPr>
        <w:tab/>
        <w:t>630</w:t>
      </w:r>
    </w:p>
    <w:p w14:paraId="291CE2C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CQI reporting with Table 4 under AWGN conditions for both SA and NSA</w:t>
      </w:r>
      <w:r>
        <w:rPr>
          <w:noProof/>
        </w:rPr>
        <w:tab/>
        <w:t>635</w:t>
      </w:r>
    </w:p>
    <w:p w14:paraId="54352B4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CQI reporting under AWGN conditions for RedCap</w:t>
      </w:r>
      <w:r>
        <w:rPr>
          <w:noProof/>
        </w:rPr>
        <w:tab/>
        <w:t>638</w:t>
      </w:r>
    </w:p>
    <w:p w14:paraId="16CA697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under fading conditions</w:t>
      </w:r>
      <w:r>
        <w:rPr>
          <w:noProof/>
        </w:rPr>
        <w:tab/>
        <w:t>641</w:t>
      </w:r>
    </w:p>
    <w:p w14:paraId="6E3B9FF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wideband CQI reporting under fading conditions for both SA and NSA</w:t>
      </w:r>
      <w:r>
        <w:rPr>
          <w:noProof/>
        </w:rPr>
        <w:tab/>
        <w:t>641</w:t>
      </w:r>
    </w:p>
    <w:p w14:paraId="00749C0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aperiodic subband CQI reporting under fading conditions for both SA and NSA</w:t>
      </w:r>
      <w:r>
        <w:rPr>
          <w:noProof/>
        </w:rPr>
        <w:tab/>
        <w:t>647</w:t>
      </w:r>
    </w:p>
    <w:p w14:paraId="14917AC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Wideband CQI reporting with inter-cell intereference</w:t>
      </w:r>
      <w:r>
        <w:rPr>
          <w:noProof/>
        </w:rPr>
        <w:tab/>
        <w:t>652</w:t>
      </w:r>
    </w:p>
    <w:p w14:paraId="2C1EEDE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6.2.2.1.2.4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periodic wideband CQI reporting under fading conditions for RedCap</w:t>
      </w:r>
      <w:r>
        <w:rPr>
          <w:noProof/>
        </w:rPr>
        <w:tab/>
        <w:t>655</w:t>
      </w:r>
    </w:p>
    <w:p w14:paraId="399A315E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658</w:t>
      </w:r>
    </w:p>
    <w:p w14:paraId="6B64AEF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AWGN conditions</w:t>
      </w:r>
      <w:r>
        <w:rPr>
          <w:noProof/>
        </w:rPr>
        <w:tab/>
        <w:t>658</w:t>
      </w:r>
    </w:p>
    <w:p w14:paraId="10980FC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periodic CQI reporting under AWGN conditions for both SA and NSA</w:t>
      </w:r>
      <w:r>
        <w:rPr>
          <w:noProof/>
        </w:rPr>
        <w:tab/>
        <w:t>658</w:t>
      </w:r>
    </w:p>
    <w:p w14:paraId="34A2BA1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6.2.2.2.1.2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periodic CQI reporting with Table 3 under AWGN conditions for both SA and NSA</w:t>
      </w:r>
      <w:r>
        <w:rPr>
          <w:noProof/>
        </w:rPr>
        <w:tab/>
        <w:t>661</w:t>
      </w:r>
    </w:p>
    <w:p w14:paraId="61C9A19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6.2.2.2.1.3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CQI reporting for PCell on band with shared spectrum access under AWGN conditions for both SA and NSA</w:t>
      </w:r>
      <w:r>
        <w:rPr>
          <w:noProof/>
        </w:rPr>
        <w:tab/>
        <w:t>666</w:t>
      </w:r>
    </w:p>
    <w:p w14:paraId="0F487E7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periodic CQI reporting with Table 4 under AWGN conditions for both SA and NSA</w:t>
      </w:r>
      <w:r>
        <w:rPr>
          <w:noProof/>
        </w:rPr>
        <w:tab/>
        <w:t>670</w:t>
      </w:r>
    </w:p>
    <w:p w14:paraId="6B284A9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periodic CQI reporting under AWGN conditions for RedCap</w:t>
      </w:r>
      <w:r>
        <w:rPr>
          <w:noProof/>
        </w:rPr>
        <w:tab/>
        <w:t>673</w:t>
      </w:r>
    </w:p>
    <w:p w14:paraId="03C22E8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t>6.2.2.2.2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  <w:lang w:eastAsia="zh-CN"/>
        </w:rPr>
        <w:t>CQI reporting under fading conditions</w:t>
      </w:r>
      <w:r>
        <w:rPr>
          <w:noProof/>
        </w:rPr>
        <w:tab/>
        <w:t>677</w:t>
      </w:r>
    </w:p>
    <w:p w14:paraId="4B803A1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t>6.2.2.2.2.1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periodic wideband CQI reporting under fading conditions for both SA and NSA</w:t>
      </w:r>
      <w:r>
        <w:rPr>
          <w:noProof/>
        </w:rPr>
        <w:tab/>
        <w:t>677</w:t>
      </w:r>
    </w:p>
    <w:p w14:paraId="1140D1D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lastRenderedPageBreak/>
        <w:t>6.2.2.2.2.2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aperiodic subband CQI reporting under fading conditions for both SA and NSA</w:t>
      </w:r>
      <w:r>
        <w:rPr>
          <w:noProof/>
        </w:rPr>
        <w:tab/>
        <w:t>681</w:t>
      </w:r>
    </w:p>
    <w:p w14:paraId="7EBF880F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Wideband CQI reporting with inter-cell interference</w:t>
      </w:r>
      <w:r>
        <w:rPr>
          <w:noProof/>
        </w:rPr>
        <w:tab/>
        <w:t>685</w:t>
      </w:r>
    </w:p>
    <w:p w14:paraId="14D3AEEC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periodic wideband CQI reporting under fading conditions for RedCap</w:t>
      </w:r>
      <w:r>
        <w:rPr>
          <w:noProof/>
        </w:rPr>
        <w:tab/>
        <w:t>688</w:t>
      </w:r>
    </w:p>
    <w:p w14:paraId="17EA56C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692</w:t>
      </w:r>
    </w:p>
    <w:p w14:paraId="1410996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692</w:t>
      </w:r>
    </w:p>
    <w:p w14:paraId="5BD95D8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6.2.3.1.1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CQI reporting definition under AWGN conditions</w:t>
      </w:r>
      <w:r>
        <w:rPr>
          <w:noProof/>
        </w:rPr>
        <w:tab/>
        <w:t>692</w:t>
      </w:r>
    </w:p>
    <w:p w14:paraId="3CE5F9D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6.2.3.1.1.1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periodic CQI reporting under AWGN conditions for both SA and NSA</w:t>
      </w:r>
      <w:r>
        <w:rPr>
          <w:noProof/>
        </w:rPr>
        <w:tab/>
        <w:t>693</w:t>
      </w:r>
    </w:p>
    <w:p w14:paraId="5DAE2889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6.2.3.1.1.2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periodic CQI reporting with Table 3 under AWGN conditions for both SA and NSA</w:t>
      </w:r>
      <w:r>
        <w:rPr>
          <w:noProof/>
        </w:rPr>
        <w:tab/>
        <w:t>696</w:t>
      </w:r>
    </w:p>
    <w:p w14:paraId="7D55E688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periodic CQI reporting with Table 4 under AWGN conditions for both SA and NSA</w:t>
      </w:r>
      <w:r>
        <w:rPr>
          <w:noProof/>
        </w:rPr>
        <w:tab/>
        <w:t>699</w:t>
      </w:r>
    </w:p>
    <w:p w14:paraId="6379FCA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definition under fading conditions</w:t>
      </w:r>
      <w:r>
        <w:rPr>
          <w:noProof/>
        </w:rPr>
        <w:tab/>
        <w:t>702</w:t>
      </w:r>
    </w:p>
    <w:p w14:paraId="59DE2EE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periodic wideband CQI reporting under fading conditions for both SA and NSA</w:t>
      </w:r>
      <w:r>
        <w:rPr>
          <w:noProof/>
        </w:rPr>
        <w:tab/>
        <w:t>702</w:t>
      </w:r>
    </w:p>
    <w:p w14:paraId="3BBAB33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aperiodic subband CQI reporting under fading conditions for both SA and NSA</w:t>
      </w:r>
      <w:r>
        <w:rPr>
          <w:noProof/>
        </w:rPr>
        <w:tab/>
        <w:t>706</w:t>
      </w:r>
    </w:p>
    <w:p w14:paraId="0479B6D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6.2.3.1.2.3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Wideband CQI reporting with inter-cell interference</w:t>
      </w:r>
      <w:r>
        <w:rPr>
          <w:noProof/>
        </w:rPr>
        <w:tab/>
        <w:t>708</w:t>
      </w:r>
    </w:p>
    <w:p w14:paraId="4C67637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711</w:t>
      </w:r>
    </w:p>
    <w:p w14:paraId="355FA98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6.2.3.2.1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CQI reporting definition under AWGN conditions</w:t>
      </w:r>
      <w:r>
        <w:rPr>
          <w:noProof/>
        </w:rPr>
        <w:tab/>
        <w:t>711</w:t>
      </w:r>
    </w:p>
    <w:p w14:paraId="31F70C4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6.2.3.2.1.1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TDD FR1 periodic CQI reporting under AWGN conditions for both SA and NSA</w:t>
      </w:r>
      <w:r>
        <w:rPr>
          <w:noProof/>
        </w:rPr>
        <w:tab/>
        <w:t>712</w:t>
      </w:r>
    </w:p>
    <w:p w14:paraId="6D9E41FA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6.2.3.2.1.2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periodic CQI reporting with Table 3 under AWGN conditions for both SA and NSA</w:t>
      </w:r>
      <w:r>
        <w:rPr>
          <w:noProof/>
        </w:rPr>
        <w:tab/>
        <w:t>715</w:t>
      </w:r>
    </w:p>
    <w:p w14:paraId="6B55F34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6.2.3.2.1.3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CQI reporting for PCell on band with shared spectrum access under AWGN conditions for both SA and NSA</w:t>
      </w:r>
      <w:r>
        <w:rPr>
          <w:noProof/>
        </w:rPr>
        <w:tab/>
        <w:t>718</w:t>
      </w:r>
    </w:p>
    <w:p w14:paraId="5B62D484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periodic CQI reporting with Table 4 under AWGN conditions for both SA and NSA</w:t>
      </w:r>
      <w:r>
        <w:rPr>
          <w:noProof/>
        </w:rPr>
        <w:tab/>
        <w:t>722</w:t>
      </w:r>
    </w:p>
    <w:p w14:paraId="797FB12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under fading conditions</w:t>
      </w:r>
      <w:r>
        <w:rPr>
          <w:noProof/>
        </w:rPr>
        <w:tab/>
        <w:t>725</w:t>
      </w:r>
    </w:p>
    <w:p w14:paraId="32BD1AC3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t>6.2.3.2.2.1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periodic wideband CQI reporting under fading conditions for both SA and NSA</w:t>
      </w:r>
      <w:r>
        <w:rPr>
          <w:noProof/>
        </w:rPr>
        <w:tab/>
        <w:t>725</w:t>
      </w:r>
    </w:p>
    <w:p w14:paraId="1BB877C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  <w:lang w:eastAsia="zh-CN"/>
        </w:rPr>
        <w:t>6.2.3.2.2.2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aperiodic subband CQI reporting under fading conditions for both SA and NSA</w:t>
      </w:r>
      <w:r>
        <w:rPr>
          <w:noProof/>
        </w:rPr>
        <w:tab/>
        <w:t>729</w:t>
      </w:r>
    </w:p>
    <w:p w14:paraId="0ED86F21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Wideband CQI reporting with inter-cell interference</w:t>
      </w:r>
      <w:r>
        <w:rPr>
          <w:noProof/>
        </w:rPr>
        <w:tab/>
        <w:t>732</w:t>
      </w:r>
    </w:p>
    <w:p w14:paraId="202C0A4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Channel Quality Indicator (CQI) for CA</w:t>
      </w:r>
      <w:r>
        <w:rPr>
          <w:noProof/>
        </w:rPr>
        <w:tab/>
        <w:t>734</w:t>
      </w:r>
    </w:p>
    <w:p w14:paraId="5493E01F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734</w:t>
      </w:r>
    </w:p>
    <w:p w14:paraId="4809EF4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2A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735</w:t>
      </w:r>
    </w:p>
    <w:p w14:paraId="402D9E2F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6.2A.3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2RX and 4RX requirements</w:t>
      </w:r>
      <w:r>
        <w:rPr>
          <w:noProof/>
        </w:rPr>
        <w:tab/>
        <w:t>735</w:t>
      </w:r>
    </w:p>
    <w:p w14:paraId="311A42A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A</w:t>
      </w:r>
      <w:r>
        <w:rPr>
          <w:noProof/>
        </w:rPr>
        <w:t>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CQI reporting definition under AWGN conditions</w:t>
      </w:r>
      <w:r>
        <w:rPr>
          <w:noProof/>
        </w:rPr>
        <w:tab/>
        <w:t>735</w:t>
      </w:r>
    </w:p>
    <w:p w14:paraId="577C92E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A</w:t>
      </w:r>
      <w:r>
        <w:rPr>
          <w:noProof/>
        </w:rPr>
        <w:t>.3.1.0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requirement for periodic CQI reporting</w:t>
      </w:r>
      <w:r>
        <w:rPr>
          <w:noProof/>
        </w:rPr>
        <w:tab/>
        <w:t>735</w:t>
      </w:r>
    </w:p>
    <w:p w14:paraId="611CA0A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A</w:t>
      </w:r>
      <w:r>
        <w:rPr>
          <w:noProof/>
        </w:rPr>
        <w:t>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accuracy under AWGN conditions for CA (2DL CA)</w:t>
      </w:r>
      <w:r>
        <w:rPr>
          <w:noProof/>
        </w:rPr>
        <w:tab/>
        <w:t>738</w:t>
      </w:r>
    </w:p>
    <w:p w14:paraId="224B0BD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A</w:t>
      </w:r>
      <w:r>
        <w:rPr>
          <w:noProof/>
        </w:rPr>
        <w:t>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accuracy under AWGN conditions for CA (3DL CA)</w:t>
      </w:r>
      <w:r>
        <w:rPr>
          <w:noProof/>
        </w:rPr>
        <w:tab/>
        <w:t>743</w:t>
      </w:r>
    </w:p>
    <w:p w14:paraId="3413132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A</w:t>
      </w:r>
      <w:r>
        <w:rPr>
          <w:noProof/>
        </w:rPr>
        <w:t>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accuracy under AWGN conditions for CA (4DL CA)</w:t>
      </w:r>
      <w:r>
        <w:rPr>
          <w:noProof/>
        </w:rPr>
        <w:tab/>
        <w:t>744</w:t>
      </w:r>
    </w:p>
    <w:p w14:paraId="5AD267E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Precoding Matrix Indicator (PMI)</w:t>
      </w:r>
      <w:r>
        <w:rPr>
          <w:noProof/>
        </w:rPr>
        <w:tab/>
        <w:t>745</w:t>
      </w:r>
    </w:p>
    <w:p w14:paraId="54E9E81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745</w:t>
      </w:r>
    </w:p>
    <w:p w14:paraId="2C7A3B1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745</w:t>
      </w:r>
    </w:p>
    <w:p w14:paraId="683893D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FDD</w:t>
      </w:r>
      <w:r>
        <w:rPr>
          <w:noProof/>
        </w:rPr>
        <w:tab/>
        <w:t>745</w:t>
      </w:r>
    </w:p>
    <w:p w14:paraId="5D8BFCA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1Rx FDD Single PMI with 4TX TypeI-SinglePanel Codebook for RedCap</w:t>
      </w:r>
      <w:r>
        <w:rPr>
          <w:noProof/>
        </w:rPr>
        <w:tab/>
        <w:t>745</w:t>
      </w:r>
    </w:p>
    <w:p w14:paraId="5E67E42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TDD</w:t>
      </w:r>
      <w:r>
        <w:rPr>
          <w:noProof/>
        </w:rPr>
        <w:tab/>
        <w:t>750</w:t>
      </w:r>
    </w:p>
    <w:p w14:paraId="52A7F44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1Rx TDD Single PMI with 4TX TypeI-SinglePanel Codebook for RedCap</w:t>
      </w:r>
      <w:r>
        <w:rPr>
          <w:noProof/>
        </w:rPr>
        <w:tab/>
        <w:t>750</w:t>
      </w:r>
    </w:p>
    <w:p w14:paraId="1052E7F1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754</w:t>
      </w:r>
    </w:p>
    <w:p w14:paraId="5798B91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754</w:t>
      </w:r>
    </w:p>
    <w:p w14:paraId="19020F4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Single PMI with 4TX TypeI-SinglePanel codebook for both SA and NSA</w:t>
      </w:r>
      <w:r>
        <w:rPr>
          <w:noProof/>
        </w:rPr>
        <w:tab/>
        <w:t>754</w:t>
      </w:r>
    </w:p>
    <w:p w14:paraId="7F1037A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Single PMI with 8TX TypeI-SinglePanel codebook for both SA and NSA</w:t>
      </w:r>
      <w:r>
        <w:rPr>
          <w:noProof/>
        </w:rPr>
        <w:tab/>
        <w:t>760</w:t>
      </w:r>
    </w:p>
    <w:p w14:paraId="2C3327D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Multiple PMI with 16Tx Type I – SinglePanel Codebook for both SA and NSA</w:t>
      </w:r>
      <w:r>
        <w:rPr>
          <w:noProof/>
        </w:rPr>
        <w:tab/>
        <w:t>765</w:t>
      </w:r>
    </w:p>
    <w:p w14:paraId="418BD21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Single PMI with 32Tx Type1 - SinglePanel codebook for both SA and NSA</w:t>
      </w:r>
      <w:r>
        <w:rPr>
          <w:noProof/>
        </w:rPr>
        <w:tab/>
        <w:t>769</w:t>
      </w:r>
    </w:p>
    <w:p w14:paraId="2C07DA0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Multiple PMI with 16Tx TypeII codebook for both SA and NSA</w:t>
      </w:r>
      <w:r>
        <w:rPr>
          <w:noProof/>
        </w:rPr>
        <w:tab/>
        <w:t>773</w:t>
      </w:r>
    </w:p>
    <w:p w14:paraId="444338C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6.3.2.1.6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FDD FR1 Multiple PMI with 16Tx Enhanced TypeII codebook for both SA and NSA</w:t>
      </w:r>
      <w:r>
        <w:rPr>
          <w:noProof/>
        </w:rPr>
        <w:tab/>
        <w:t>777</w:t>
      </w:r>
    </w:p>
    <w:p w14:paraId="61E6BB2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FDD FR1 Single PMI with 8TX TypeI-SinglePanel codebook for both SA and NSA</w:t>
      </w:r>
      <w:r>
        <w:rPr>
          <w:noProof/>
        </w:rPr>
        <w:tab/>
        <w:t>781</w:t>
      </w:r>
    </w:p>
    <w:p w14:paraId="6BA7C21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789</w:t>
      </w:r>
    </w:p>
    <w:p w14:paraId="1DCD687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Single PMI with 4TX TypeI-SinglePanel codebook for both SA and NSA</w:t>
      </w:r>
      <w:r>
        <w:rPr>
          <w:noProof/>
        </w:rPr>
        <w:tab/>
        <w:t>789</w:t>
      </w:r>
    </w:p>
    <w:p w14:paraId="6C2D3F9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Single PMI with 8TX TypeI-SinglePanel codebook for both SA and NSA</w:t>
      </w:r>
      <w:r>
        <w:rPr>
          <w:noProof/>
        </w:rPr>
        <w:tab/>
        <w:t>794</w:t>
      </w:r>
    </w:p>
    <w:p w14:paraId="1EEE9EE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6.3.2.2.3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2Rx TDD FR1 </w:t>
      </w:r>
      <w:r>
        <w:rPr>
          <w:noProof/>
          <w:lang w:eastAsia="zh-CN"/>
        </w:rPr>
        <w:t>Multiple</w:t>
      </w:r>
      <w:r>
        <w:rPr>
          <w:noProof/>
        </w:rPr>
        <w:t xml:space="preserve"> PMI with 16Tx Type1 - SinglePanel codebook for both SA and NSA</w:t>
      </w:r>
      <w:r>
        <w:rPr>
          <w:noProof/>
        </w:rPr>
        <w:tab/>
        <w:t>799</w:t>
      </w:r>
    </w:p>
    <w:p w14:paraId="43533D1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Single PMI with 32Tx Type1 - SinglePanel codebook for both SA and NSA</w:t>
      </w:r>
      <w:r>
        <w:rPr>
          <w:noProof/>
        </w:rPr>
        <w:tab/>
        <w:t>804</w:t>
      </w:r>
    </w:p>
    <w:p w14:paraId="6B5A88A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6.3.2.2.5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Multiple PMI with 16Tx TypeII codebook for both SA and NSA</w:t>
      </w:r>
      <w:r>
        <w:rPr>
          <w:noProof/>
        </w:rPr>
        <w:tab/>
        <w:t>809</w:t>
      </w:r>
    </w:p>
    <w:p w14:paraId="0B39091F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6.3.2.2.6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FR1 Multiple PMI with 16Tx Enhanced TypeII codebook for both SA and NSA</w:t>
      </w:r>
      <w:r>
        <w:rPr>
          <w:noProof/>
        </w:rPr>
        <w:tab/>
        <w:t>813</w:t>
      </w:r>
    </w:p>
    <w:p w14:paraId="261FA26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Single PMI with 4TX TypeI-SinglePanel Codebook for RedCap</w:t>
      </w:r>
      <w:r>
        <w:rPr>
          <w:noProof/>
        </w:rPr>
        <w:tab/>
        <w:t>817</w:t>
      </w:r>
    </w:p>
    <w:p w14:paraId="26A5655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6.3.2.2.8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Single PMI with 8 ports </w:t>
      </w:r>
      <w:r>
        <w:rPr>
          <w:noProof/>
        </w:rPr>
        <w:t>TypeI-SinglePanel Codebook for Single-DCI based transmission scheme</w:t>
      </w:r>
      <w:r>
        <w:rPr>
          <w:noProof/>
        </w:rPr>
        <w:tab/>
        <w:t>822</w:t>
      </w:r>
    </w:p>
    <w:p w14:paraId="322C947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830</w:t>
      </w:r>
    </w:p>
    <w:p w14:paraId="734964D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830</w:t>
      </w:r>
    </w:p>
    <w:p w14:paraId="61AF49E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Single PMI with 4TX TypeI-SinglePanel codebook for both SA and NSA</w:t>
      </w:r>
      <w:r>
        <w:rPr>
          <w:noProof/>
        </w:rPr>
        <w:tab/>
        <w:t>830</w:t>
      </w:r>
    </w:p>
    <w:p w14:paraId="1CB1FD4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Single PMI with 8TX TypeI-SinglePanel codebook for both SA and NSA</w:t>
      </w:r>
      <w:r>
        <w:rPr>
          <w:noProof/>
        </w:rPr>
        <w:tab/>
        <w:t>836</w:t>
      </w:r>
    </w:p>
    <w:p w14:paraId="734D692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Multiple PMI with 16Tx Type I – SinglePanel Codebook for both SA and NSA</w:t>
      </w:r>
      <w:r>
        <w:rPr>
          <w:noProof/>
        </w:rPr>
        <w:tab/>
        <w:t>841</w:t>
      </w:r>
    </w:p>
    <w:p w14:paraId="7BC7BC0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FDD FR1 Single PMI with 32Tx Type1 - SinglePanel codebook for both SA and NSA</w:t>
      </w:r>
      <w:r>
        <w:rPr>
          <w:noProof/>
        </w:rPr>
        <w:tab/>
        <w:t>845</w:t>
      </w:r>
    </w:p>
    <w:p w14:paraId="3885680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6.3.3.1.5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Multiple PMI with 16Tx TypeII codebook for both SA and NSA</w:t>
      </w:r>
      <w:r>
        <w:rPr>
          <w:noProof/>
        </w:rPr>
        <w:tab/>
        <w:t>849</w:t>
      </w:r>
    </w:p>
    <w:p w14:paraId="70F4CEC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6.3.3.1.6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FDD FR1 Multiple PMI with 16Tx Enhanced TypeII codebook for both SA and NSA</w:t>
      </w:r>
      <w:r>
        <w:rPr>
          <w:noProof/>
        </w:rPr>
        <w:tab/>
        <w:t>853</w:t>
      </w:r>
    </w:p>
    <w:p w14:paraId="7AAC7F6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Single PMI with 8 ports </w:t>
      </w:r>
      <w:r>
        <w:rPr>
          <w:noProof/>
        </w:rPr>
        <w:t>TypeI-SinglePanel Codebook for Single-DCI based transmission scheme</w:t>
      </w:r>
      <w:r>
        <w:rPr>
          <w:noProof/>
        </w:rPr>
        <w:tab/>
        <w:t>857</w:t>
      </w:r>
    </w:p>
    <w:p w14:paraId="46A082B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865</w:t>
      </w:r>
    </w:p>
    <w:p w14:paraId="16C44AE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Single PMI with 4TX TypeI-SinglePanel codebook for both SA and NSA</w:t>
      </w:r>
      <w:r>
        <w:rPr>
          <w:noProof/>
        </w:rPr>
        <w:tab/>
        <w:t>865</w:t>
      </w:r>
    </w:p>
    <w:p w14:paraId="037B3DC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Single PMI with 8TX TypeI-SinglePanel codebook for both SA and NSA</w:t>
      </w:r>
      <w:r>
        <w:rPr>
          <w:noProof/>
        </w:rPr>
        <w:tab/>
        <w:t>871</w:t>
      </w:r>
    </w:p>
    <w:p w14:paraId="29FD4F9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4Rx TDD FR1 </w:t>
      </w:r>
      <w:r>
        <w:rPr>
          <w:noProof/>
          <w:lang w:eastAsia="zh-CN"/>
        </w:rPr>
        <w:t>Multiple</w:t>
      </w:r>
      <w:r>
        <w:rPr>
          <w:noProof/>
        </w:rPr>
        <w:t xml:space="preserve"> PMI with 16Tx Type1 - SinglePanel codebook for both SA and NSA</w:t>
      </w:r>
      <w:r>
        <w:rPr>
          <w:noProof/>
        </w:rPr>
        <w:tab/>
        <w:t>876</w:t>
      </w:r>
    </w:p>
    <w:p w14:paraId="75E3F17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6.3.3.2.4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Single PMI with 32Tx Type1 - SinglePanel codebook for both SA and NSA</w:t>
      </w:r>
      <w:r>
        <w:rPr>
          <w:noProof/>
        </w:rPr>
        <w:tab/>
        <w:t>881</w:t>
      </w:r>
    </w:p>
    <w:p w14:paraId="44B3E56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6.3.3.2.5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Multiple PMI with 16Tx TypeII codebook for both SA and NSA</w:t>
      </w:r>
      <w:r>
        <w:rPr>
          <w:noProof/>
        </w:rPr>
        <w:tab/>
        <w:t>886</w:t>
      </w:r>
    </w:p>
    <w:p w14:paraId="4474AC0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6.3.3.2.6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4Rx TDD FR1 Multiple PMI with 16Tx Enhanced TypeII codebook for both SA and NSA</w:t>
      </w:r>
      <w:r>
        <w:rPr>
          <w:noProof/>
        </w:rPr>
        <w:tab/>
        <w:t>890</w:t>
      </w:r>
    </w:p>
    <w:p w14:paraId="4AF7B1C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6.3.3.2.7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Single PMI with 8 ports </w:t>
      </w:r>
      <w:r>
        <w:rPr>
          <w:noProof/>
        </w:rPr>
        <w:t>TypeI-SinglePanel Codebook for Single-DCI based transmission scheme</w:t>
      </w:r>
      <w:r>
        <w:rPr>
          <w:noProof/>
        </w:rPr>
        <w:tab/>
        <w:t>894</w:t>
      </w:r>
    </w:p>
    <w:p w14:paraId="1B6BEC1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Rank Indicator (RI)</w:t>
      </w:r>
      <w:r>
        <w:rPr>
          <w:noProof/>
        </w:rPr>
        <w:tab/>
        <w:t>903</w:t>
      </w:r>
    </w:p>
    <w:p w14:paraId="164D358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 (Void)</w:t>
      </w:r>
      <w:r>
        <w:rPr>
          <w:noProof/>
        </w:rPr>
        <w:tab/>
        <w:t>903</w:t>
      </w:r>
    </w:p>
    <w:p w14:paraId="2B0B499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903</w:t>
      </w:r>
    </w:p>
    <w:p w14:paraId="6B1325F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903</w:t>
      </w:r>
    </w:p>
    <w:p w14:paraId="58A4FF4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6.4.2.1_1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FDD FR1 RI reporting for both SA and NSA</w:t>
      </w:r>
      <w:r>
        <w:rPr>
          <w:noProof/>
        </w:rPr>
        <w:tab/>
        <w:t>903</w:t>
      </w:r>
    </w:p>
    <w:p w14:paraId="4CE117D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6.4.2.1.1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FDD FR1 RI reporting for RedCap</w:t>
      </w:r>
      <w:r>
        <w:rPr>
          <w:noProof/>
        </w:rPr>
        <w:tab/>
        <w:t>907</w:t>
      </w:r>
    </w:p>
    <w:p w14:paraId="725C418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912</w:t>
      </w:r>
    </w:p>
    <w:p w14:paraId="584BFC7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FR1 RI reporting for both SA and NSA</w:t>
      </w:r>
      <w:r>
        <w:rPr>
          <w:noProof/>
        </w:rPr>
        <w:tab/>
        <w:t>912</w:t>
      </w:r>
    </w:p>
    <w:p w14:paraId="76214242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6.4.2.2.1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2Rx TDD FR1 RI reporting for RedCap</w:t>
      </w:r>
      <w:r>
        <w:rPr>
          <w:noProof/>
        </w:rPr>
        <w:tab/>
        <w:t>918</w:t>
      </w:r>
    </w:p>
    <w:p w14:paraId="74F7E6C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requirements</w:t>
      </w:r>
      <w:r>
        <w:rPr>
          <w:noProof/>
        </w:rPr>
        <w:tab/>
        <w:t>922</w:t>
      </w:r>
    </w:p>
    <w:p w14:paraId="655DEDA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922</w:t>
      </w:r>
    </w:p>
    <w:p w14:paraId="5F73463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6.4.3.1_1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4Rx FDD FR1 RI reporting for both SA and NSA</w:t>
      </w:r>
      <w:r>
        <w:rPr>
          <w:noProof/>
        </w:rPr>
        <w:tab/>
        <w:t>922</w:t>
      </w:r>
    </w:p>
    <w:p w14:paraId="645A3D7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928</w:t>
      </w:r>
    </w:p>
    <w:p w14:paraId="74F4FDF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6.4.3.2_1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4Rx TDD FR1 RI reporting for both SA and NSA</w:t>
      </w:r>
      <w:r>
        <w:rPr>
          <w:noProof/>
        </w:rPr>
        <w:tab/>
        <w:t>928</w:t>
      </w:r>
    </w:p>
    <w:p w14:paraId="75C07AC5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7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Demodulation performance requirements (Radiated requirements)</w:t>
      </w:r>
      <w:r>
        <w:rPr>
          <w:noProof/>
        </w:rPr>
        <w:tab/>
        <w:t>933</w:t>
      </w:r>
    </w:p>
    <w:p w14:paraId="7432C9A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933</w:t>
      </w:r>
    </w:p>
    <w:p w14:paraId="5B700AA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</w:t>
      </w:r>
      <w:r>
        <w:rPr>
          <w:noProof/>
        </w:rPr>
        <w:tab/>
        <w:t>933</w:t>
      </w:r>
    </w:p>
    <w:p w14:paraId="7454840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</w:t>
      </w:r>
      <w:r>
        <w:rPr>
          <w:noProof/>
        </w:rPr>
        <w:t>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933</w:t>
      </w:r>
    </w:p>
    <w:p w14:paraId="695ABE1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different number of RX antenna ports</w:t>
      </w:r>
      <w:r>
        <w:rPr>
          <w:noProof/>
        </w:rPr>
        <w:tab/>
        <w:t>933</w:t>
      </w:r>
    </w:p>
    <w:p w14:paraId="593B4A6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optional UE features</w:t>
      </w:r>
      <w:r>
        <w:rPr>
          <w:noProof/>
        </w:rPr>
        <w:tab/>
        <w:t>933</w:t>
      </w:r>
    </w:p>
    <w:p w14:paraId="52A2274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Applicability of requirements for mandatory UE features with capability signaling</w:t>
      </w:r>
      <w:r>
        <w:rPr>
          <w:noProof/>
        </w:rPr>
        <w:tab/>
        <w:t>934</w:t>
      </w:r>
    </w:p>
    <w:p w14:paraId="31C9FB8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CA requirements</w:t>
      </w:r>
      <w:r>
        <w:rPr>
          <w:noProof/>
        </w:rPr>
        <w:tab/>
        <w:t>934</w:t>
      </w:r>
    </w:p>
    <w:p w14:paraId="2CC2517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Definition of CA capability</w:t>
      </w:r>
      <w:r>
        <w:rPr>
          <w:noProof/>
        </w:rPr>
        <w:tab/>
        <w:t>934</w:t>
      </w:r>
    </w:p>
    <w:p w14:paraId="35BD0925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and test rules for different CA configurations and bandwidth combination sets</w:t>
      </w:r>
      <w:r>
        <w:rPr>
          <w:noProof/>
        </w:rPr>
        <w:tab/>
        <w:t>935</w:t>
      </w:r>
    </w:p>
    <w:p w14:paraId="3014970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935</w:t>
      </w:r>
    </w:p>
    <w:p w14:paraId="20F29F1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RedCap</w:t>
      </w:r>
      <w:r>
        <w:rPr>
          <w:noProof/>
        </w:rPr>
        <w:tab/>
        <w:t>935</w:t>
      </w:r>
    </w:p>
    <w:p w14:paraId="16CD198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test requirements due to maximum achievable SNR</w:t>
      </w:r>
      <w:r>
        <w:rPr>
          <w:noProof/>
        </w:rPr>
        <w:tab/>
        <w:t>936</w:t>
      </w:r>
    </w:p>
    <w:p w14:paraId="55584AE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PDSCH demodulation requirements</w:t>
      </w:r>
      <w:r>
        <w:rPr>
          <w:noProof/>
        </w:rPr>
        <w:tab/>
        <w:t>938</w:t>
      </w:r>
    </w:p>
    <w:p w14:paraId="373E15A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 (Void)</w:t>
      </w:r>
      <w:r>
        <w:rPr>
          <w:noProof/>
        </w:rPr>
        <w:tab/>
        <w:t>941</w:t>
      </w:r>
    </w:p>
    <w:p w14:paraId="63D14EB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941</w:t>
      </w:r>
    </w:p>
    <w:p w14:paraId="6FC5419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 (Void)</w:t>
      </w:r>
      <w:r>
        <w:rPr>
          <w:noProof/>
        </w:rPr>
        <w:tab/>
        <w:t>941</w:t>
      </w:r>
    </w:p>
    <w:p w14:paraId="7D71C41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941</w:t>
      </w:r>
    </w:p>
    <w:p w14:paraId="107BE9BE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PDSCH mapping Type A performance</w:t>
      </w:r>
      <w:r>
        <w:rPr>
          <w:noProof/>
        </w:rPr>
        <w:tab/>
        <w:t>941</w:t>
      </w:r>
    </w:p>
    <w:p w14:paraId="7CC2D398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7.2.2.2.1_1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PDSCH mapping Type A performance - 2x2 MIMO with baseline receiver for SA and NSA</w:t>
      </w:r>
      <w:r>
        <w:rPr>
          <w:noProof/>
        </w:rPr>
        <w:tab/>
        <w:t>943</w:t>
      </w:r>
    </w:p>
    <w:p w14:paraId="593C698D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7.2.2.2.1_2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PDSCH mapping Type A performance - 2x2 MIMO with enhanced type 1 receiver for SA and NSA</w:t>
      </w:r>
      <w:r>
        <w:rPr>
          <w:noProof/>
        </w:rPr>
        <w:tab/>
        <w:t>947</w:t>
      </w:r>
    </w:p>
    <w:p w14:paraId="7DAA1F75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7.2.2.2.1_3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2Rx TDD FR2 PDSCH mapping Type A performance - 2x2 MIMO with 256QAM for SA and NSA </w:t>
      </w:r>
      <w:r>
        <w:rPr>
          <w:noProof/>
          <w:lang w:eastAsia="zh-CN"/>
        </w:rPr>
        <w:t>(Rel-16 and forward)</w:t>
      </w:r>
      <w:r>
        <w:rPr>
          <w:noProof/>
        </w:rPr>
        <w:tab/>
        <w:t>948</w:t>
      </w:r>
    </w:p>
    <w:p w14:paraId="0285D88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7.2.2.2.2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FR2 PDSCH repetitions over multiple slots</w:t>
      </w:r>
      <w:r>
        <w:rPr>
          <w:noProof/>
        </w:rPr>
        <w:tab/>
        <w:t>950</w:t>
      </w:r>
    </w:p>
    <w:p w14:paraId="63D03A7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7.2.2.2.2_1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FR2 PDSCH repetitions over multiple slots - 2x2 MIMO with baseline receiver for SA and NSA</w:t>
      </w:r>
      <w:r>
        <w:rPr>
          <w:noProof/>
        </w:rPr>
        <w:tab/>
        <w:t>951</w:t>
      </w:r>
    </w:p>
    <w:p w14:paraId="465F9A09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7.2.2.2.3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FR2 PDSCH Mapping Type B</w:t>
      </w:r>
      <w:r>
        <w:rPr>
          <w:noProof/>
        </w:rPr>
        <w:tab/>
        <w:t>953</w:t>
      </w:r>
    </w:p>
    <w:p w14:paraId="5CA51B9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7.2.2.2.3_1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TDD FR2 PDSCH mapping Type B performance - 2x2 MIMO with baseline receiver for SA and NSA</w:t>
      </w:r>
      <w:r>
        <w:rPr>
          <w:noProof/>
        </w:rPr>
        <w:tab/>
        <w:t>954</w:t>
      </w:r>
    </w:p>
    <w:p w14:paraId="4520654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PDSCH demodulation requirements for CA</w:t>
      </w:r>
      <w:r>
        <w:rPr>
          <w:noProof/>
        </w:rPr>
        <w:tab/>
        <w:t>955</w:t>
      </w:r>
    </w:p>
    <w:p w14:paraId="06D9D3BF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2A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1RX requirements </w:t>
      </w:r>
      <w:r w:rsidRPr="00867778">
        <w:rPr>
          <w:rFonts w:eastAsia="SimSun"/>
          <w:noProof/>
          <w:lang w:eastAsia="zh-CN"/>
        </w:rPr>
        <w:t>(Void)</w:t>
      </w:r>
      <w:r>
        <w:rPr>
          <w:noProof/>
        </w:rPr>
        <w:tab/>
        <w:t>956</w:t>
      </w:r>
    </w:p>
    <w:p w14:paraId="6D9D0B6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7.2A.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956</w:t>
      </w:r>
    </w:p>
    <w:p w14:paraId="3CCB06B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CA requirements for normal PDSCH Demodulation Performance for both SA and NSA (2DLCA)</w:t>
      </w:r>
      <w:r>
        <w:rPr>
          <w:noProof/>
        </w:rPr>
        <w:tab/>
        <w:t>957</w:t>
      </w:r>
    </w:p>
    <w:p w14:paraId="53CCAEC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CA requirements for normal PDSCH Demodulation Performance for both SA and NSA (3DLCA)</w:t>
      </w:r>
      <w:r>
        <w:rPr>
          <w:noProof/>
        </w:rPr>
        <w:tab/>
        <w:t>958</w:t>
      </w:r>
    </w:p>
    <w:p w14:paraId="6E5B145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CA requirements for normal PDSCH Demodulation Performance for both SA and NSA (4DLCA)</w:t>
      </w:r>
      <w:r>
        <w:rPr>
          <w:noProof/>
        </w:rPr>
        <w:tab/>
        <w:t>959</w:t>
      </w:r>
    </w:p>
    <w:p w14:paraId="3729137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PDCCH demodulation requirements</w:t>
      </w:r>
      <w:r>
        <w:rPr>
          <w:noProof/>
        </w:rPr>
        <w:tab/>
        <w:t>960</w:t>
      </w:r>
    </w:p>
    <w:p w14:paraId="3DDCBAC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962</w:t>
      </w:r>
    </w:p>
    <w:p w14:paraId="57F682D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962</w:t>
      </w:r>
    </w:p>
    <w:p w14:paraId="2706596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962</w:t>
      </w:r>
    </w:p>
    <w:p w14:paraId="39A1BD4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962</w:t>
      </w:r>
    </w:p>
    <w:p w14:paraId="0CE84C3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PDCCH 1 Tx antenna performance for both SA and NSA</w:t>
      </w:r>
      <w:r>
        <w:rPr>
          <w:noProof/>
        </w:rPr>
        <w:tab/>
        <w:t>962</w:t>
      </w:r>
    </w:p>
    <w:p w14:paraId="46C02BD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PDCCH 2 Tx antenna performance for both SA and NSA</w:t>
      </w:r>
      <w:r>
        <w:rPr>
          <w:noProof/>
        </w:rPr>
        <w:tab/>
        <w:t>965</w:t>
      </w:r>
    </w:p>
    <w:p w14:paraId="555E1BB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 w:cs="Arial"/>
          <w:noProof/>
        </w:rPr>
        <w:t>7.3.2.2.3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 w:cs="Arial"/>
          <w:noProof/>
        </w:rPr>
        <w:t>2Rx TDD FR</w:t>
      </w:r>
      <w:r w:rsidRPr="00867778">
        <w:rPr>
          <w:rFonts w:eastAsia="Malgun Gothic" w:cs="Arial"/>
          <w:noProof/>
          <w:lang w:eastAsia="zh-CN"/>
        </w:rPr>
        <w:t>2</w:t>
      </w:r>
      <w:r w:rsidRPr="00867778">
        <w:rPr>
          <w:rFonts w:eastAsia="Malgun Gothic" w:cs="Arial"/>
          <w:noProof/>
        </w:rPr>
        <w:t xml:space="preserve"> PDCCH 1 Tx antenna performance for </w:t>
      </w:r>
      <w:r w:rsidRPr="00867778">
        <w:rPr>
          <w:rFonts w:eastAsia="Malgun Gothic"/>
          <w:noProof/>
          <w:lang w:eastAsia="zh-CN"/>
        </w:rPr>
        <w:t>power saving</w:t>
      </w:r>
      <w:r>
        <w:rPr>
          <w:noProof/>
        </w:rPr>
        <w:tab/>
        <w:t>968</w:t>
      </w:r>
    </w:p>
    <w:p w14:paraId="1659073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PBCH demodulation requirements</w:t>
      </w:r>
      <w:r>
        <w:rPr>
          <w:noProof/>
        </w:rPr>
        <w:tab/>
        <w:t>973</w:t>
      </w:r>
    </w:p>
    <w:p w14:paraId="70762EA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Sustained downlink data rate provided by lower layers</w:t>
      </w:r>
      <w:r>
        <w:rPr>
          <w:noProof/>
        </w:rPr>
        <w:tab/>
        <w:t>973</w:t>
      </w:r>
    </w:p>
    <w:p w14:paraId="00E9AC6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Sustained downlink data rate performance for single carrier</w:t>
      </w:r>
      <w:r>
        <w:rPr>
          <w:noProof/>
        </w:rPr>
        <w:tab/>
        <w:t>973</w:t>
      </w:r>
    </w:p>
    <w:p w14:paraId="1F884B3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Sustained downlink data rate performance for RedCap</w:t>
      </w:r>
      <w:r>
        <w:rPr>
          <w:noProof/>
        </w:rPr>
        <w:tab/>
        <w:t>980</w:t>
      </w:r>
    </w:p>
    <w:p w14:paraId="4ABADF6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Sustained downlink data rate performance for carrier aggregation</w:t>
      </w:r>
      <w:r>
        <w:rPr>
          <w:noProof/>
        </w:rPr>
        <w:tab/>
        <w:t>981</w:t>
      </w:r>
    </w:p>
    <w:p w14:paraId="7E19C7B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(2DL CA)</w:t>
      </w:r>
      <w:r>
        <w:rPr>
          <w:noProof/>
        </w:rPr>
        <w:tab/>
        <w:t>981</w:t>
      </w:r>
    </w:p>
    <w:p w14:paraId="3E0F0C9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(3DL CA)</w:t>
      </w:r>
      <w:r>
        <w:rPr>
          <w:noProof/>
        </w:rPr>
        <w:tab/>
        <w:t>984</w:t>
      </w:r>
    </w:p>
    <w:p w14:paraId="62640D7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(4DL CA)</w:t>
      </w:r>
      <w:r>
        <w:rPr>
          <w:noProof/>
        </w:rPr>
        <w:tab/>
        <w:t>985</w:t>
      </w:r>
    </w:p>
    <w:p w14:paraId="3366A3E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(5DL CA)</w:t>
      </w:r>
      <w:r>
        <w:rPr>
          <w:noProof/>
        </w:rPr>
        <w:tab/>
        <w:t>985</w:t>
      </w:r>
    </w:p>
    <w:p w14:paraId="03AA4B1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(6DL CA)</w:t>
      </w:r>
      <w:r>
        <w:rPr>
          <w:noProof/>
        </w:rPr>
        <w:tab/>
        <w:t>985</w:t>
      </w:r>
    </w:p>
    <w:p w14:paraId="3710062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(7DL CA)</w:t>
      </w:r>
      <w:r>
        <w:rPr>
          <w:noProof/>
        </w:rPr>
        <w:tab/>
        <w:t>986</w:t>
      </w:r>
    </w:p>
    <w:p w14:paraId="7CC8DA9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SDR performance for CA (8DL CA)</w:t>
      </w:r>
      <w:r>
        <w:rPr>
          <w:noProof/>
        </w:rPr>
        <w:tab/>
        <w:t>986</w:t>
      </w:r>
    </w:p>
    <w:p w14:paraId="407787B6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8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CSI reporting requirements (Radiated requirements)</w:t>
      </w:r>
      <w:r>
        <w:rPr>
          <w:noProof/>
        </w:rPr>
        <w:tab/>
        <w:t>987</w:t>
      </w:r>
    </w:p>
    <w:p w14:paraId="449E2077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987</w:t>
      </w:r>
    </w:p>
    <w:p w14:paraId="01505CC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</w:t>
      </w:r>
      <w:r>
        <w:rPr>
          <w:noProof/>
        </w:rPr>
        <w:tab/>
        <w:t>987</w:t>
      </w:r>
    </w:p>
    <w:p w14:paraId="03043F8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987</w:t>
      </w:r>
    </w:p>
    <w:p w14:paraId="55069E0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different number of RX antenna ports</w:t>
      </w:r>
      <w:r>
        <w:rPr>
          <w:noProof/>
        </w:rPr>
        <w:tab/>
        <w:t>987</w:t>
      </w:r>
    </w:p>
    <w:p w14:paraId="79E8378E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optional UE features</w:t>
      </w:r>
      <w:r>
        <w:rPr>
          <w:noProof/>
        </w:rPr>
        <w:tab/>
        <w:t>987</w:t>
      </w:r>
    </w:p>
    <w:p w14:paraId="5CA8341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mandatory UE features with capability signalling</w:t>
      </w:r>
      <w:r>
        <w:rPr>
          <w:noProof/>
        </w:rPr>
        <w:tab/>
        <w:t>988</w:t>
      </w:r>
    </w:p>
    <w:p w14:paraId="3BE3AA7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8.1.1.5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 xml:space="preserve">Applicability of </w:t>
      </w:r>
      <w:r w:rsidRPr="00867778">
        <w:rPr>
          <w:rFonts w:eastAsia="Malgun Gothic"/>
          <w:noProof/>
        </w:rPr>
        <w:t>Channel Quality Indicator (CQI)</w:t>
      </w:r>
      <w:r w:rsidRPr="00867778">
        <w:rPr>
          <w:rFonts w:eastAsia="Malgun Gothic"/>
          <w:noProof/>
          <w:lang w:eastAsia="zh-CN"/>
        </w:rPr>
        <w:t xml:space="preserve"> r</w:t>
      </w:r>
      <w:r w:rsidRPr="00867778">
        <w:rPr>
          <w:rFonts w:eastAsia="Malgun Gothic"/>
          <w:noProof/>
        </w:rPr>
        <w:t>eporting</w:t>
      </w:r>
      <w:r w:rsidRPr="00867778">
        <w:rPr>
          <w:rFonts w:eastAsia="Malgun Gothic"/>
          <w:noProof/>
          <w:lang w:eastAsia="zh-CN"/>
        </w:rPr>
        <w:t xml:space="preserve"> requirements for CA</w:t>
      </w:r>
      <w:r>
        <w:rPr>
          <w:noProof/>
        </w:rPr>
        <w:tab/>
        <w:t>988</w:t>
      </w:r>
    </w:p>
    <w:p w14:paraId="280FECC7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  <w:kern w:val="2"/>
        </w:rPr>
        <w:t>8.1.1.5</w:t>
      </w:r>
      <w:r w:rsidRPr="00867778">
        <w:rPr>
          <w:rFonts w:eastAsia="Malgun Gothic"/>
          <w:noProof/>
          <w:snapToGrid w:val="0"/>
          <w:kern w:val="2"/>
          <w:lang w:eastAsia="zh-CN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  <w:kern w:val="2"/>
        </w:rPr>
        <w:t>Applicability and test rules for different CA configurations and bandwidth combination sets</w:t>
      </w:r>
      <w:r>
        <w:rPr>
          <w:noProof/>
        </w:rPr>
        <w:tab/>
        <w:t>988</w:t>
      </w:r>
    </w:p>
    <w:p w14:paraId="05FB5BB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  <w:lang w:eastAsia="zh-CN"/>
        </w:rPr>
        <w:t>8.1.1.5.2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  <w:lang w:eastAsia="zh-CN"/>
        </w:rPr>
        <w:t xml:space="preserve">Test </w:t>
      </w:r>
      <w:r w:rsidRPr="00867778">
        <w:rPr>
          <w:rFonts w:eastAsia="Malgun Gothic"/>
          <w:noProof/>
          <w:snapToGrid w:val="0"/>
          <w:kern w:val="2"/>
        </w:rPr>
        <w:t>coverage</w:t>
      </w:r>
      <w:r w:rsidRPr="00867778">
        <w:rPr>
          <w:rFonts w:eastAsia="Malgun Gothic"/>
          <w:noProof/>
          <w:snapToGrid w:val="0"/>
          <w:lang w:eastAsia="zh-CN"/>
        </w:rPr>
        <w:t xml:space="preserve"> for different number of component carriers</w:t>
      </w:r>
      <w:r>
        <w:rPr>
          <w:noProof/>
        </w:rPr>
        <w:tab/>
        <w:t>988</w:t>
      </w:r>
    </w:p>
    <w:p w14:paraId="16F9877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8.1.1.6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 for RedCap</w:t>
      </w:r>
      <w:r>
        <w:rPr>
          <w:noProof/>
        </w:rPr>
        <w:tab/>
        <w:t>988</w:t>
      </w:r>
    </w:p>
    <w:p w14:paraId="7DCFBFB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8.1.1_1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test requirements due to maximum achievable SNR</w:t>
      </w:r>
      <w:r>
        <w:rPr>
          <w:noProof/>
        </w:rPr>
        <w:tab/>
        <w:t>988</w:t>
      </w:r>
    </w:p>
    <w:p w14:paraId="25FAD29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Common test parameters</w:t>
      </w:r>
      <w:r>
        <w:rPr>
          <w:noProof/>
        </w:rPr>
        <w:tab/>
        <w:t>989</w:t>
      </w:r>
    </w:p>
    <w:p w14:paraId="226E595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Channel Quality Indicator (CQI)</w:t>
      </w:r>
      <w:r>
        <w:rPr>
          <w:noProof/>
        </w:rPr>
        <w:tab/>
        <w:t>992</w:t>
      </w:r>
    </w:p>
    <w:p w14:paraId="7E66B1C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992</w:t>
      </w:r>
    </w:p>
    <w:p w14:paraId="44BE0DB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992</w:t>
      </w:r>
    </w:p>
    <w:p w14:paraId="4A20B57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992</w:t>
      </w:r>
    </w:p>
    <w:p w14:paraId="63DD7DF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992</w:t>
      </w:r>
    </w:p>
    <w:p w14:paraId="4336B61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under AWGN conditions</w:t>
      </w:r>
      <w:r>
        <w:rPr>
          <w:noProof/>
        </w:rPr>
        <w:tab/>
        <w:t>992</w:t>
      </w:r>
    </w:p>
    <w:p w14:paraId="24F36047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8.2.2.2.1.1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periodic wideband CQI reporting under AWGN performance for both SA and NSA</w:t>
      </w:r>
      <w:r>
        <w:rPr>
          <w:noProof/>
        </w:rPr>
        <w:tab/>
        <w:t>992</w:t>
      </w:r>
    </w:p>
    <w:p w14:paraId="27C13CD1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CQI reporting under fading conditions</w:t>
      </w:r>
      <w:r>
        <w:rPr>
          <w:noProof/>
        </w:rPr>
        <w:tab/>
        <w:t>996</w:t>
      </w:r>
    </w:p>
    <w:p w14:paraId="3B46DA2B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aperiodic wideband CQI reporting under fading performance for both SA and NSA</w:t>
      </w:r>
      <w:r>
        <w:rPr>
          <w:noProof/>
        </w:rPr>
        <w:tab/>
        <w:t>996</w:t>
      </w:r>
    </w:p>
    <w:p w14:paraId="282C7EF6" w14:textId="77777777" w:rsidR="00236873" w:rsidRDefault="00236873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8.2.2.2.2.1_1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aperiodic CQI wideband reporting under fading performance for both SA and NSA – 256QAM (Rel-16 and forward)</w:t>
      </w:r>
      <w:r>
        <w:rPr>
          <w:noProof/>
        </w:rPr>
        <w:tab/>
        <w:t>1003</w:t>
      </w:r>
    </w:p>
    <w:p w14:paraId="4E0F66F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Reporting of Channel Quality Indicator (CQI) for CA</w:t>
      </w:r>
      <w:r>
        <w:rPr>
          <w:noProof/>
        </w:rPr>
        <w:tab/>
        <w:t>1007</w:t>
      </w:r>
    </w:p>
    <w:p w14:paraId="3FED725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8.2A.1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General</w:t>
      </w:r>
      <w:r>
        <w:rPr>
          <w:noProof/>
        </w:rPr>
        <w:tab/>
        <w:t>1007</w:t>
      </w:r>
    </w:p>
    <w:p w14:paraId="134822F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8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CN"/>
        </w:rPr>
        <w:t>2A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1RX requirements</w:t>
      </w:r>
      <w:r>
        <w:rPr>
          <w:noProof/>
        </w:rPr>
        <w:tab/>
        <w:t>1007</w:t>
      </w:r>
    </w:p>
    <w:p w14:paraId="5172096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8.2A.3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2RX requirements</w:t>
      </w:r>
      <w:r>
        <w:rPr>
          <w:noProof/>
        </w:rPr>
        <w:tab/>
        <w:t>1007</w:t>
      </w:r>
    </w:p>
    <w:p w14:paraId="1EDFFD6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</w:t>
      </w:r>
      <w:r w:rsidRPr="00867778">
        <w:rPr>
          <w:rFonts w:eastAsia="Malgun Gothic"/>
          <w:noProof/>
          <w:lang w:eastAsia="zh-CN"/>
        </w:rPr>
        <w:t>A</w:t>
      </w:r>
      <w:r w:rsidRPr="00867778">
        <w:rPr>
          <w:rFonts w:eastAsia="Malgun Gothic"/>
          <w:noProof/>
        </w:rPr>
        <w:t>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CQI reporting definition under AWGN conditions</w:t>
      </w:r>
      <w:r>
        <w:rPr>
          <w:noProof/>
        </w:rPr>
        <w:tab/>
        <w:t>1007</w:t>
      </w:r>
    </w:p>
    <w:p w14:paraId="12082BD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</w:t>
      </w:r>
      <w:r w:rsidRPr="00867778">
        <w:rPr>
          <w:rFonts w:eastAsia="Malgun Gothic"/>
          <w:noProof/>
          <w:lang w:eastAsia="zh-CN"/>
        </w:rPr>
        <w:t>A</w:t>
      </w:r>
      <w:r w:rsidRPr="00867778">
        <w:rPr>
          <w:rFonts w:eastAsia="Malgun Gothic"/>
          <w:noProof/>
        </w:rPr>
        <w:t>.3.1.0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Minimum requirement for periodic CQI reporting</w:t>
      </w:r>
      <w:r>
        <w:rPr>
          <w:noProof/>
        </w:rPr>
        <w:tab/>
        <w:t>1007</w:t>
      </w:r>
    </w:p>
    <w:p w14:paraId="5E87648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</w:t>
      </w:r>
      <w:r w:rsidRPr="00867778">
        <w:rPr>
          <w:rFonts w:eastAsia="Malgun Gothic"/>
          <w:noProof/>
          <w:lang w:eastAsia="zh-CN"/>
        </w:rPr>
        <w:t>A</w:t>
      </w:r>
      <w:r w:rsidRPr="00867778">
        <w:rPr>
          <w:rFonts w:eastAsia="Malgun Gothic"/>
          <w:noProof/>
        </w:rPr>
        <w:t>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CQI reporting accuracy under AWGN conditions for CA (2DL CA)</w:t>
      </w:r>
      <w:r>
        <w:rPr>
          <w:noProof/>
        </w:rPr>
        <w:tab/>
        <w:t>1009</w:t>
      </w:r>
    </w:p>
    <w:p w14:paraId="0B292F9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</w:t>
      </w:r>
      <w:r w:rsidRPr="00867778">
        <w:rPr>
          <w:rFonts w:eastAsia="Malgun Gothic"/>
          <w:noProof/>
          <w:lang w:eastAsia="zh-CN"/>
        </w:rPr>
        <w:t>A</w:t>
      </w:r>
      <w:r w:rsidRPr="00867778">
        <w:rPr>
          <w:rFonts w:eastAsia="Malgun Gothic"/>
          <w:noProof/>
        </w:rPr>
        <w:t>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CQI reporting accuracy under AWGN conditions for CA (3DL CA)</w:t>
      </w:r>
      <w:r>
        <w:rPr>
          <w:noProof/>
        </w:rPr>
        <w:tab/>
        <w:t>1011</w:t>
      </w:r>
    </w:p>
    <w:p w14:paraId="4613A0CD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8.2</w:t>
      </w:r>
      <w:r w:rsidRPr="00867778">
        <w:rPr>
          <w:rFonts w:eastAsia="Malgun Gothic"/>
          <w:noProof/>
          <w:lang w:eastAsia="zh-CN"/>
        </w:rPr>
        <w:t>A</w:t>
      </w:r>
      <w:r w:rsidRPr="00867778">
        <w:rPr>
          <w:rFonts w:eastAsia="Malgun Gothic"/>
          <w:noProof/>
        </w:rPr>
        <w:t>.3.1.3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CQI reporting accuracy under AWGN conditions for CA (4DL CA)</w:t>
      </w:r>
      <w:r>
        <w:rPr>
          <w:noProof/>
        </w:rPr>
        <w:tab/>
        <w:t>1012</w:t>
      </w:r>
    </w:p>
    <w:p w14:paraId="7A0CB65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Precoding Matrix Indicator (PMI)</w:t>
      </w:r>
      <w:r>
        <w:rPr>
          <w:noProof/>
        </w:rPr>
        <w:tab/>
        <w:t>1013</w:t>
      </w:r>
    </w:p>
    <w:p w14:paraId="54BCB1C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1013</w:t>
      </w:r>
    </w:p>
    <w:p w14:paraId="65FBF3C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 (Void)</w:t>
      </w:r>
      <w:r>
        <w:rPr>
          <w:noProof/>
        </w:rPr>
        <w:tab/>
        <w:t>1013</w:t>
      </w:r>
    </w:p>
    <w:p w14:paraId="0DC4221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1013</w:t>
      </w:r>
    </w:p>
    <w:p w14:paraId="385D7FF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1013</w:t>
      </w:r>
    </w:p>
    <w:p w14:paraId="7601E60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1013</w:t>
      </w:r>
    </w:p>
    <w:p w14:paraId="41E1FA6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8.3.2.2.1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2Rx </w:t>
      </w:r>
      <w:r>
        <w:rPr>
          <w:noProof/>
          <w:lang w:eastAsia="zh-CN"/>
        </w:rPr>
        <w:t>T</w:t>
      </w:r>
      <w:r>
        <w:rPr>
          <w:noProof/>
        </w:rPr>
        <w:t>DD FR</w:t>
      </w:r>
      <w:r>
        <w:rPr>
          <w:noProof/>
          <w:lang w:eastAsia="zh-CN"/>
        </w:rPr>
        <w:t>2</w:t>
      </w:r>
      <w:r>
        <w:rPr>
          <w:noProof/>
        </w:rPr>
        <w:t xml:space="preserve"> </w:t>
      </w:r>
      <w:r>
        <w:rPr>
          <w:noProof/>
          <w:lang w:eastAsia="zh-CN"/>
        </w:rPr>
        <w:t xml:space="preserve">Single PMI with 2TX </w:t>
      </w:r>
      <w:r>
        <w:rPr>
          <w:noProof/>
        </w:rPr>
        <w:t>TypeI-SinglePanel</w:t>
      </w:r>
      <w:r>
        <w:rPr>
          <w:noProof/>
          <w:lang w:eastAsia="zh-CN"/>
        </w:rPr>
        <w:t xml:space="preserve"> codebook</w:t>
      </w:r>
      <w:r>
        <w:rPr>
          <w:noProof/>
        </w:rPr>
        <w:t xml:space="preserve"> for both SA and NSA</w:t>
      </w:r>
      <w:r>
        <w:rPr>
          <w:noProof/>
        </w:rPr>
        <w:tab/>
        <w:t>1013</w:t>
      </w:r>
    </w:p>
    <w:p w14:paraId="154FF7E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Rank Indicator (RI)</w:t>
      </w:r>
      <w:r>
        <w:rPr>
          <w:noProof/>
        </w:rPr>
        <w:tab/>
        <w:t>1019</w:t>
      </w:r>
    </w:p>
    <w:p w14:paraId="37E5C1B1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1RX requirements</w:t>
      </w:r>
      <w:r>
        <w:rPr>
          <w:noProof/>
        </w:rPr>
        <w:tab/>
        <w:t>1019</w:t>
      </w:r>
    </w:p>
    <w:p w14:paraId="0444714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requirements</w:t>
      </w:r>
      <w:r>
        <w:rPr>
          <w:noProof/>
        </w:rPr>
        <w:tab/>
        <w:t>1019</w:t>
      </w:r>
    </w:p>
    <w:p w14:paraId="50BB742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1019</w:t>
      </w:r>
    </w:p>
    <w:p w14:paraId="4265076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1019</w:t>
      </w:r>
    </w:p>
    <w:p w14:paraId="38DA4D4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8.4.2.2.1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2Rx TDD FR2 RI reporting for both SA and NSA</w:t>
      </w:r>
      <w:r>
        <w:rPr>
          <w:noProof/>
        </w:rPr>
        <w:tab/>
        <w:t>1019</w:t>
      </w:r>
    </w:p>
    <w:p w14:paraId="29D308CA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9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Demodulation performance requirements for interworking</w:t>
      </w:r>
      <w:r>
        <w:rPr>
          <w:noProof/>
        </w:rPr>
        <w:tab/>
        <w:t>1025</w:t>
      </w:r>
    </w:p>
    <w:p w14:paraId="2004F41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1025</w:t>
      </w:r>
    </w:p>
    <w:p w14:paraId="7915E85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</w:t>
      </w:r>
      <w:r>
        <w:rPr>
          <w:noProof/>
        </w:rPr>
        <w:tab/>
        <w:t>1025</w:t>
      </w:r>
    </w:p>
    <w:p w14:paraId="587FD38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optional UE features</w:t>
      </w:r>
      <w:r>
        <w:rPr>
          <w:noProof/>
        </w:rPr>
        <w:tab/>
        <w:t>1026</w:t>
      </w:r>
    </w:p>
    <w:p w14:paraId="3AE2042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mandatory UE features with capability signalling</w:t>
      </w:r>
      <w:r>
        <w:rPr>
          <w:noProof/>
        </w:rPr>
        <w:tab/>
        <w:t>1026</w:t>
      </w:r>
    </w:p>
    <w:p w14:paraId="0BC65BE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E-UTRA Cell setup</w:t>
      </w:r>
      <w:r>
        <w:rPr>
          <w:noProof/>
        </w:rPr>
        <w:tab/>
        <w:t>1026</w:t>
      </w:r>
    </w:p>
    <w:p w14:paraId="53BFAF6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1026</w:t>
      </w:r>
    </w:p>
    <w:p w14:paraId="7BB945D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9.1.</w:t>
      </w:r>
      <w:r>
        <w:rPr>
          <w:noProof/>
          <w:lang w:eastAsia="zh-CN"/>
        </w:rPr>
        <w:t>2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1027</w:t>
      </w:r>
    </w:p>
    <w:p w14:paraId="0DB8CB6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1028</w:t>
      </w:r>
    </w:p>
    <w:p w14:paraId="056106B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PDSCH Demodulation for CA</w:t>
      </w:r>
      <w:r>
        <w:rPr>
          <w:noProof/>
        </w:rPr>
        <w:tab/>
        <w:t>1028</w:t>
      </w:r>
    </w:p>
    <w:p w14:paraId="764B667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CA between FR1 and FR2</w:t>
      </w:r>
      <w:r>
        <w:rPr>
          <w:noProof/>
        </w:rPr>
        <w:tab/>
        <w:t>1028</w:t>
      </w:r>
    </w:p>
    <w:p w14:paraId="45A6776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PDSCH Demodulation for DC</w:t>
      </w:r>
      <w:r>
        <w:rPr>
          <w:noProof/>
        </w:rPr>
        <w:tab/>
        <w:t>1029</w:t>
      </w:r>
    </w:p>
    <w:p w14:paraId="1E3EE59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</w:t>
      </w:r>
      <w:r>
        <w:rPr>
          <w:noProof/>
        </w:rPr>
        <w:tab/>
        <w:t>1029</w:t>
      </w:r>
    </w:p>
    <w:p w14:paraId="6DF97B8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within FR1</w:t>
      </w:r>
      <w:r>
        <w:rPr>
          <w:noProof/>
        </w:rPr>
        <w:tab/>
        <w:t>1029</w:t>
      </w:r>
    </w:p>
    <w:p w14:paraId="17060A4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FR2 NR carrier only</w:t>
      </w:r>
      <w:r>
        <w:rPr>
          <w:noProof/>
        </w:rPr>
        <w:tab/>
        <w:t>1029</w:t>
      </w:r>
    </w:p>
    <w:p w14:paraId="5DC4D38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9.2B.1.3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FR1 and FR2 NR carriers</w:t>
      </w:r>
      <w:r>
        <w:rPr>
          <w:noProof/>
        </w:rPr>
        <w:tab/>
        <w:t>1029</w:t>
      </w:r>
    </w:p>
    <w:p w14:paraId="62F2DEE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9.2B.2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NR DC between FR1 and FR2</w:t>
      </w:r>
      <w:r>
        <w:rPr>
          <w:noProof/>
        </w:rPr>
        <w:tab/>
        <w:t>1029</w:t>
      </w:r>
    </w:p>
    <w:p w14:paraId="1A5EBC28" w14:textId="17091274" w:rsidR="00236873" w:rsidRDefault="00236873">
      <w:pPr>
        <w:pStyle w:val="TOC2"/>
        <w:tabs>
          <w:tab w:val="left" w:pos="7419"/>
        </w:tabs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Void</w:t>
      </w:r>
      <w:r>
        <w:rPr>
          <w:noProof/>
        </w:rPr>
        <w:tab/>
        <w:t>1029</w:t>
      </w:r>
    </w:p>
    <w:p w14:paraId="3F651BC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PDCCH Demodulation for CA</w:t>
      </w:r>
      <w:r>
        <w:rPr>
          <w:noProof/>
        </w:rPr>
        <w:tab/>
        <w:t>1029</w:t>
      </w:r>
    </w:p>
    <w:p w14:paraId="24E6910F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NR CA between FR1 and FR2</w:t>
      </w:r>
      <w:r>
        <w:rPr>
          <w:noProof/>
        </w:rPr>
        <w:tab/>
        <w:t>1029</w:t>
      </w:r>
    </w:p>
    <w:p w14:paraId="3C57AD0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PDCCH Demodulation for DC</w:t>
      </w:r>
      <w:r>
        <w:rPr>
          <w:noProof/>
        </w:rPr>
        <w:tab/>
        <w:t>1029</w:t>
      </w:r>
    </w:p>
    <w:p w14:paraId="0A96222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EN-DC</w:t>
      </w:r>
      <w:r>
        <w:rPr>
          <w:noProof/>
        </w:rPr>
        <w:tab/>
        <w:t>1029</w:t>
      </w:r>
    </w:p>
    <w:p w14:paraId="3CA879D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EN-DC within FR1</w:t>
      </w:r>
      <w:r>
        <w:rPr>
          <w:noProof/>
        </w:rPr>
        <w:tab/>
        <w:t>1029</w:t>
      </w:r>
    </w:p>
    <w:p w14:paraId="265656B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EN-DC including FR2 NR carrier only</w:t>
      </w:r>
      <w:r>
        <w:rPr>
          <w:noProof/>
        </w:rPr>
        <w:tab/>
        <w:t>1030</w:t>
      </w:r>
    </w:p>
    <w:p w14:paraId="594973C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EN-DC including FR1 and FR2 NR carriers</w:t>
      </w:r>
      <w:r>
        <w:rPr>
          <w:noProof/>
        </w:rPr>
        <w:tab/>
        <w:t>1030</w:t>
      </w:r>
    </w:p>
    <w:p w14:paraId="71EACC0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SimSun"/>
          <w:noProof/>
        </w:rPr>
        <w:t>9.3B.2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</w:rPr>
        <w:t>NR DC between FR1 and FR2</w:t>
      </w:r>
      <w:r>
        <w:rPr>
          <w:noProof/>
        </w:rPr>
        <w:tab/>
        <w:t>1030</w:t>
      </w:r>
    </w:p>
    <w:p w14:paraId="57A2916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1030</w:t>
      </w:r>
    </w:p>
    <w:p w14:paraId="12B1A46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SDR test for CA</w:t>
      </w:r>
      <w:r>
        <w:rPr>
          <w:noProof/>
        </w:rPr>
        <w:tab/>
        <w:t>1030</w:t>
      </w:r>
    </w:p>
    <w:p w14:paraId="43FC671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NR CA between FR1 and FR2</w:t>
      </w:r>
      <w:r>
        <w:rPr>
          <w:noProof/>
        </w:rPr>
        <w:tab/>
        <w:t>1030</w:t>
      </w:r>
    </w:p>
    <w:p w14:paraId="450BEA9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SDR test for DC</w:t>
      </w:r>
      <w:r>
        <w:rPr>
          <w:noProof/>
        </w:rPr>
        <w:tab/>
        <w:t>1030</w:t>
      </w:r>
    </w:p>
    <w:p w14:paraId="7533B21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EN-DC</w:t>
      </w:r>
      <w:r>
        <w:rPr>
          <w:noProof/>
        </w:rPr>
        <w:tab/>
        <w:t>1030</w:t>
      </w:r>
    </w:p>
    <w:p w14:paraId="5B450E2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within FR1</w:t>
      </w:r>
      <w:r>
        <w:rPr>
          <w:noProof/>
        </w:rPr>
        <w:tab/>
        <w:t>1030</w:t>
      </w:r>
    </w:p>
    <w:p w14:paraId="033BCAC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lastRenderedPageBreak/>
        <w:t>9.4B.1.1_1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within FR1 (2 NR CCs)</w:t>
      </w:r>
      <w:r>
        <w:rPr>
          <w:noProof/>
        </w:rPr>
        <w:tab/>
        <w:t>1043</w:t>
      </w:r>
    </w:p>
    <w:p w14:paraId="27DDFB8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within FR1 (3 NR CCs)</w:t>
      </w:r>
      <w:r>
        <w:rPr>
          <w:noProof/>
        </w:rPr>
        <w:tab/>
        <w:t>1043</w:t>
      </w:r>
    </w:p>
    <w:p w14:paraId="0A06FA0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9.4B.1.1_3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within FR1 (4 NR CCs)</w:t>
      </w:r>
      <w:r>
        <w:rPr>
          <w:noProof/>
        </w:rPr>
        <w:tab/>
        <w:t>1044</w:t>
      </w:r>
    </w:p>
    <w:p w14:paraId="48B1DD4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9.4B.1.2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Sustained downlink data rate performance for EN-DC including FR2 NR carrier</w:t>
      </w:r>
      <w:r>
        <w:rPr>
          <w:noProof/>
        </w:rPr>
        <w:tab/>
        <w:t>1044</w:t>
      </w:r>
    </w:p>
    <w:p w14:paraId="6A83536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including FR2 (2 NR CCs)</w:t>
      </w:r>
      <w:r>
        <w:rPr>
          <w:noProof/>
        </w:rPr>
        <w:tab/>
        <w:t>1055</w:t>
      </w:r>
    </w:p>
    <w:p w14:paraId="4B24338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9.4B.1.2_2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including FR2 (3 NR CCs)</w:t>
      </w:r>
      <w:r>
        <w:rPr>
          <w:noProof/>
        </w:rPr>
        <w:tab/>
        <w:t>1056</w:t>
      </w:r>
    </w:p>
    <w:p w14:paraId="46D954A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9.4B.1.2_3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EN-DC including FR2 (4 NR CCs)</w:t>
      </w:r>
      <w:r>
        <w:rPr>
          <w:noProof/>
        </w:rPr>
        <w:tab/>
        <w:t>1056</w:t>
      </w:r>
    </w:p>
    <w:p w14:paraId="1A9059C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SimSun"/>
          <w:noProof/>
          <w:lang w:eastAsia="zh-CN"/>
        </w:rPr>
        <w:t>NR DC between FR1 and FR2</w:t>
      </w:r>
      <w:r>
        <w:rPr>
          <w:noProof/>
        </w:rPr>
        <w:tab/>
        <w:t>1057</w:t>
      </w:r>
    </w:p>
    <w:p w14:paraId="2ED06D4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NR DC between FR1 and FR2</w:t>
      </w:r>
      <w:r>
        <w:rPr>
          <w:noProof/>
        </w:rPr>
        <w:tab/>
        <w:t>1057</w:t>
      </w:r>
    </w:p>
    <w:p w14:paraId="0CFDE63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NE-DC</w:t>
      </w:r>
      <w:r>
        <w:rPr>
          <w:noProof/>
        </w:rPr>
        <w:tab/>
        <w:t>1057</w:t>
      </w:r>
    </w:p>
    <w:p w14:paraId="0374704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9.4B.3.1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Sustained downlink data rate performance for NE-DC within FR1</w:t>
      </w:r>
      <w:r>
        <w:rPr>
          <w:noProof/>
        </w:rPr>
        <w:tab/>
        <w:t>1057</w:t>
      </w:r>
    </w:p>
    <w:p w14:paraId="2504B135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10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CSI reporting requirements for interworking</w:t>
      </w:r>
      <w:r>
        <w:rPr>
          <w:noProof/>
        </w:rPr>
        <w:tab/>
        <w:t>1057</w:t>
      </w:r>
    </w:p>
    <w:p w14:paraId="400F0E6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1057</w:t>
      </w:r>
    </w:p>
    <w:p w14:paraId="1CA95313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Applicability of requirements</w:t>
      </w:r>
      <w:r>
        <w:rPr>
          <w:noProof/>
        </w:rPr>
        <w:tab/>
        <w:t>1057</w:t>
      </w:r>
    </w:p>
    <w:p w14:paraId="26E4D3D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optional UE features</w:t>
      </w:r>
      <w:r>
        <w:rPr>
          <w:noProof/>
        </w:rPr>
        <w:tab/>
        <w:t>1058</w:t>
      </w:r>
    </w:p>
    <w:p w14:paraId="339F09E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requirements for mandatory UE features with capability signalling</w:t>
      </w:r>
      <w:r>
        <w:rPr>
          <w:noProof/>
        </w:rPr>
        <w:tab/>
        <w:t>1058</w:t>
      </w:r>
    </w:p>
    <w:p w14:paraId="774C1BB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1058</w:t>
      </w:r>
    </w:p>
    <w:p w14:paraId="3DCF2C4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Channel Quality Indicator (CQI) for CA</w:t>
      </w:r>
      <w:r>
        <w:rPr>
          <w:noProof/>
        </w:rPr>
        <w:tab/>
        <w:t>1058</w:t>
      </w:r>
    </w:p>
    <w:p w14:paraId="4FE30EB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Channel Quality Indicator (CQI) for DC</w:t>
      </w:r>
      <w:r>
        <w:rPr>
          <w:noProof/>
        </w:rPr>
        <w:tab/>
        <w:t>1058</w:t>
      </w:r>
    </w:p>
    <w:p w14:paraId="54B94C2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</w:t>
      </w:r>
      <w:r>
        <w:rPr>
          <w:noProof/>
        </w:rPr>
        <w:tab/>
        <w:t>1058</w:t>
      </w:r>
    </w:p>
    <w:p w14:paraId="63ABC97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within FR1</w:t>
      </w:r>
      <w:r>
        <w:rPr>
          <w:noProof/>
        </w:rPr>
        <w:tab/>
        <w:t>1058</w:t>
      </w:r>
    </w:p>
    <w:p w14:paraId="505D9F45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FR2 NR carrier</w:t>
      </w:r>
      <w:r>
        <w:rPr>
          <w:noProof/>
        </w:rPr>
        <w:tab/>
        <w:t>1058</w:t>
      </w:r>
    </w:p>
    <w:p w14:paraId="32B3F24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FR1 and FR2 NR carriers</w:t>
      </w:r>
      <w:r>
        <w:rPr>
          <w:noProof/>
        </w:rPr>
        <w:tab/>
        <w:t>1059</w:t>
      </w:r>
    </w:p>
    <w:p w14:paraId="3C619FC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10.2B.2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DC between FR1 and FR2</w:t>
      </w:r>
      <w:r>
        <w:rPr>
          <w:noProof/>
        </w:rPr>
        <w:tab/>
        <w:t>1059</w:t>
      </w:r>
    </w:p>
    <w:p w14:paraId="083C3C7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Precoding Matrix Indicator (PMI) for CA</w:t>
      </w:r>
      <w:r>
        <w:rPr>
          <w:noProof/>
        </w:rPr>
        <w:tab/>
        <w:t>1059</w:t>
      </w:r>
    </w:p>
    <w:p w14:paraId="09E75AA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Precoding Matrix Indicator (PMI) for DC</w:t>
      </w:r>
      <w:r>
        <w:rPr>
          <w:noProof/>
        </w:rPr>
        <w:tab/>
        <w:t>1059</w:t>
      </w:r>
    </w:p>
    <w:p w14:paraId="0B8E44F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</w:t>
      </w:r>
      <w:r>
        <w:rPr>
          <w:noProof/>
        </w:rPr>
        <w:tab/>
        <w:t>1059</w:t>
      </w:r>
    </w:p>
    <w:p w14:paraId="6BF962D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within FR1</w:t>
      </w:r>
      <w:r>
        <w:rPr>
          <w:noProof/>
        </w:rPr>
        <w:tab/>
        <w:t>1059</w:t>
      </w:r>
    </w:p>
    <w:p w14:paraId="5951D68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FR2 NR carrier</w:t>
      </w:r>
      <w:r>
        <w:rPr>
          <w:noProof/>
        </w:rPr>
        <w:tab/>
        <w:t>1059</w:t>
      </w:r>
    </w:p>
    <w:p w14:paraId="339EEB3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FR1 and FR2 NR carriers</w:t>
      </w:r>
      <w:r>
        <w:rPr>
          <w:noProof/>
        </w:rPr>
        <w:tab/>
        <w:t>1059</w:t>
      </w:r>
    </w:p>
    <w:p w14:paraId="72B209A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10.3B.2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DC between FR1 and FR2</w:t>
      </w:r>
      <w:r>
        <w:rPr>
          <w:noProof/>
        </w:rPr>
        <w:tab/>
        <w:t>1059</w:t>
      </w:r>
    </w:p>
    <w:p w14:paraId="3329046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Rank Indicator (RI) for CA</w:t>
      </w:r>
      <w:r>
        <w:rPr>
          <w:noProof/>
        </w:rPr>
        <w:tab/>
        <w:t>1060</w:t>
      </w:r>
    </w:p>
    <w:p w14:paraId="479A372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Reporting of Rank Indicator (RI) for DC</w:t>
      </w:r>
      <w:r>
        <w:rPr>
          <w:noProof/>
        </w:rPr>
        <w:tab/>
        <w:t>1060</w:t>
      </w:r>
    </w:p>
    <w:p w14:paraId="0242062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</w:t>
      </w:r>
      <w:r>
        <w:rPr>
          <w:noProof/>
        </w:rPr>
        <w:tab/>
        <w:t>1060</w:t>
      </w:r>
    </w:p>
    <w:p w14:paraId="39F2776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within FR1</w:t>
      </w:r>
      <w:r>
        <w:rPr>
          <w:noProof/>
        </w:rPr>
        <w:tab/>
        <w:t>1060</w:t>
      </w:r>
    </w:p>
    <w:p w14:paraId="25DBB2F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FR2 NR carrier</w:t>
      </w:r>
      <w:r>
        <w:rPr>
          <w:noProof/>
        </w:rPr>
        <w:tab/>
        <w:t>1060</w:t>
      </w:r>
    </w:p>
    <w:p w14:paraId="786C901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EN-DC including FR1 and FR2 NR carriers</w:t>
      </w:r>
      <w:r>
        <w:rPr>
          <w:noProof/>
        </w:rPr>
        <w:tab/>
        <w:t>1060</w:t>
      </w:r>
    </w:p>
    <w:p w14:paraId="77E048DF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10.4B.2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DC between FR1 and FR2</w:t>
      </w:r>
      <w:r>
        <w:rPr>
          <w:noProof/>
        </w:rPr>
        <w:tab/>
        <w:t>1060</w:t>
      </w:r>
    </w:p>
    <w:p w14:paraId="72588BB8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 w:rsidRPr="00867778">
        <w:rPr>
          <w:rFonts w:eastAsia="Malgun Gothic"/>
          <w:noProof/>
        </w:rPr>
        <w:t>11</w:t>
      </w:r>
      <w:r>
        <w:rPr>
          <w:rFonts w:ascii="Calibri" w:eastAsia="Malgun Gothic" w:hAnsi="Calibri"/>
          <w:noProof/>
          <w:kern w:val="2"/>
          <w:szCs w:val="22"/>
        </w:rPr>
        <w:tab/>
      </w:r>
      <w:r w:rsidRPr="00867778">
        <w:rPr>
          <w:rFonts w:eastAsia="Malgun Gothic"/>
          <w:noProof/>
        </w:rPr>
        <w:t>V2X requirements</w:t>
      </w:r>
      <w:r>
        <w:rPr>
          <w:noProof/>
        </w:rPr>
        <w:tab/>
        <w:t>1060</w:t>
      </w:r>
    </w:p>
    <w:p w14:paraId="49F503A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Demodulation performance requirements (Conducted requirements)</w:t>
      </w:r>
      <w:r>
        <w:rPr>
          <w:noProof/>
        </w:rPr>
        <w:tab/>
        <w:t>1061</w:t>
      </w:r>
    </w:p>
    <w:p w14:paraId="579A40F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General</w:t>
      </w:r>
      <w:r>
        <w:rPr>
          <w:noProof/>
        </w:rPr>
        <w:tab/>
        <w:t>1061</w:t>
      </w:r>
    </w:p>
    <w:p w14:paraId="53BA092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Applicability of requirements</w:t>
      </w:r>
      <w:r>
        <w:rPr>
          <w:noProof/>
        </w:rPr>
        <w:tab/>
        <w:t>1061</w:t>
      </w:r>
    </w:p>
    <w:p w14:paraId="22FE38CC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General</w:t>
      </w:r>
      <w:r>
        <w:rPr>
          <w:noProof/>
        </w:rPr>
        <w:tab/>
        <w:t>1061</w:t>
      </w:r>
    </w:p>
    <w:p w14:paraId="0DD5A7DB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Applicability of requirements for mandatory UE V2X features with capability signalling</w:t>
      </w:r>
      <w:r>
        <w:rPr>
          <w:noProof/>
        </w:rPr>
        <w:tab/>
        <w:t>1061</w:t>
      </w:r>
    </w:p>
    <w:p w14:paraId="5895237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Common test parameters</w:t>
      </w:r>
      <w:r>
        <w:rPr>
          <w:noProof/>
        </w:rPr>
        <w:tab/>
        <w:t>1061</w:t>
      </w:r>
    </w:p>
    <w:p w14:paraId="6C7DB0A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PSSCH demodulation requirements</w:t>
      </w:r>
      <w:r>
        <w:rPr>
          <w:noProof/>
        </w:rPr>
        <w:tab/>
        <w:t>1062</w:t>
      </w:r>
    </w:p>
    <w:p w14:paraId="2CEF6B4F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1062</w:t>
      </w:r>
    </w:p>
    <w:p w14:paraId="77F491C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>2Rx FR1 PSSCH performance</w:t>
      </w:r>
      <w:r>
        <w:rPr>
          <w:noProof/>
        </w:rPr>
        <w:tab/>
        <w:t>1062</w:t>
      </w:r>
    </w:p>
    <w:p w14:paraId="7C89AEE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PSCCH demodulation requirements</w:t>
      </w:r>
      <w:r>
        <w:rPr>
          <w:noProof/>
        </w:rPr>
        <w:tab/>
        <w:t>1065</w:t>
      </w:r>
    </w:p>
    <w:p w14:paraId="49088AF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1065</w:t>
      </w:r>
    </w:p>
    <w:p w14:paraId="67C73F74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>2Rx FR1 PSCCH performance</w:t>
      </w:r>
      <w:r>
        <w:rPr>
          <w:noProof/>
        </w:rPr>
        <w:tab/>
        <w:t>1065</w:t>
      </w:r>
    </w:p>
    <w:p w14:paraId="61DA214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PSBCH demodulation requirements</w:t>
      </w:r>
      <w:r>
        <w:rPr>
          <w:noProof/>
        </w:rPr>
        <w:tab/>
        <w:t>1067</w:t>
      </w:r>
    </w:p>
    <w:p w14:paraId="083C70D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1067</w:t>
      </w:r>
    </w:p>
    <w:p w14:paraId="11C2019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11.1.4.1.1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>2Rx FR1 PSBCH performance</w:t>
      </w:r>
      <w:r>
        <w:rPr>
          <w:noProof/>
        </w:rPr>
        <w:tab/>
        <w:t>1067</w:t>
      </w:r>
    </w:p>
    <w:p w14:paraId="5AC2A4C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PSFCH demodulation requirements</w:t>
      </w:r>
      <w:r>
        <w:rPr>
          <w:noProof/>
        </w:rPr>
        <w:tab/>
        <w:t>1067</w:t>
      </w:r>
    </w:p>
    <w:p w14:paraId="7838AB0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1067</w:t>
      </w:r>
    </w:p>
    <w:p w14:paraId="3107117A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11.1.5.1.1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>2Rx FR1 PSFCH performance</w:t>
      </w:r>
      <w:r>
        <w:rPr>
          <w:noProof/>
        </w:rPr>
        <w:tab/>
        <w:t>1067</w:t>
      </w:r>
    </w:p>
    <w:p w14:paraId="7736439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ko-KR"/>
        </w:rPr>
        <w:t>Power imbalance performance with two links</w:t>
      </w:r>
      <w:r>
        <w:rPr>
          <w:noProof/>
        </w:rPr>
        <w:tab/>
        <w:t>1070</w:t>
      </w:r>
    </w:p>
    <w:p w14:paraId="77CCFD7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1070</w:t>
      </w:r>
    </w:p>
    <w:p w14:paraId="0E2545E8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11.1.6.1.1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>2Rx FR1 Power imbalance performance</w:t>
      </w:r>
      <w:r>
        <w:rPr>
          <w:noProof/>
        </w:rPr>
        <w:tab/>
        <w:t>1070</w:t>
      </w:r>
    </w:p>
    <w:p w14:paraId="46F7904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lastRenderedPageBreak/>
        <w:t>11.1.7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HARQ buffer soft combining</w:t>
      </w:r>
      <w:r>
        <w:rPr>
          <w:noProof/>
        </w:rPr>
        <w:tab/>
        <w:t>1073</w:t>
      </w:r>
    </w:p>
    <w:p w14:paraId="2265BF3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11.1.7.1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1073</w:t>
      </w:r>
    </w:p>
    <w:p w14:paraId="34658443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11.1.7.1.1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 xml:space="preserve">2Rx FR1 </w:t>
      </w:r>
      <w:r w:rsidRPr="00867778">
        <w:rPr>
          <w:rFonts w:eastAsia="Malgun Gothic"/>
          <w:noProof/>
        </w:rPr>
        <w:t>HARQ buffer soft combining</w:t>
      </w:r>
      <w:r>
        <w:rPr>
          <w:noProof/>
          <w:lang w:eastAsia="ja-JP"/>
        </w:rPr>
        <w:t xml:space="preserve"> performance</w:t>
      </w:r>
      <w:r>
        <w:rPr>
          <w:noProof/>
        </w:rPr>
        <w:tab/>
        <w:t>1073</w:t>
      </w:r>
    </w:p>
    <w:p w14:paraId="358FCBA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PSCCH decoding capability test</w:t>
      </w:r>
      <w:r>
        <w:rPr>
          <w:noProof/>
        </w:rPr>
        <w:tab/>
        <w:t>1076</w:t>
      </w:r>
    </w:p>
    <w:p w14:paraId="688523F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11.1.8.1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1076</w:t>
      </w:r>
    </w:p>
    <w:p w14:paraId="56C22B40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11.1.8.1.1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 xml:space="preserve">2Rx FR1 </w:t>
      </w:r>
      <w:r w:rsidRPr="00867778">
        <w:rPr>
          <w:rFonts w:eastAsia="Malgun Gothic"/>
          <w:noProof/>
        </w:rPr>
        <w:t>PSCCH decoding capability</w:t>
      </w:r>
      <w:r>
        <w:rPr>
          <w:noProof/>
        </w:rPr>
        <w:tab/>
        <w:t>1076</w:t>
      </w:r>
    </w:p>
    <w:p w14:paraId="720212A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PSFCH decoding capability Test</w:t>
      </w:r>
      <w:r>
        <w:rPr>
          <w:noProof/>
        </w:rPr>
        <w:tab/>
        <w:t>1079</w:t>
      </w:r>
    </w:p>
    <w:p w14:paraId="5491CFA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11.1.9.1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2Rx requirements</w:t>
      </w:r>
      <w:r>
        <w:rPr>
          <w:noProof/>
        </w:rPr>
        <w:tab/>
        <w:t>1079</w:t>
      </w:r>
    </w:p>
    <w:p w14:paraId="78D73A36" w14:textId="77777777" w:rsidR="00236873" w:rsidRDefault="00236873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ja-JP"/>
        </w:rPr>
        <w:t>11.1.9.1.1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ja-JP"/>
        </w:rPr>
        <w:t xml:space="preserve">2Rx FR1 </w:t>
      </w:r>
      <w:r w:rsidRPr="00867778">
        <w:rPr>
          <w:rFonts w:eastAsia="Malgun Gothic"/>
          <w:noProof/>
          <w:lang w:eastAsia="zh-CN"/>
        </w:rPr>
        <w:t>PSFCH</w:t>
      </w:r>
      <w:r w:rsidRPr="00867778">
        <w:rPr>
          <w:rFonts w:eastAsia="Malgun Gothic"/>
          <w:noProof/>
        </w:rPr>
        <w:t xml:space="preserve"> decoding capability</w:t>
      </w:r>
      <w:r>
        <w:rPr>
          <w:noProof/>
        </w:rPr>
        <w:tab/>
        <w:t>1079</w:t>
      </w:r>
    </w:p>
    <w:p w14:paraId="73E12AF1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A (normative): Measurement channels</w:t>
      </w:r>
      <w:r>
        <w:rPr>
          <w:noProof/>
        </w:rPr>
        <w:tab/>
        <w:t>1082</w:t>
      </w:r>
    </w:p>
    <w:p w14:paraId="20394D2C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CN"/>
        </w:rPr>
        <w:t>A.1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1082</w:t>
      </w:r>
    </w:p>
    <w:p w14:paraId="515260E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Throughput definition</w:t>
      </w:r>
      <w:r>
        <w:rPr>
          <w:noProof/>
        </w:rPr>
        <w:tab/>
        <w:t>1082</w:t>
      </w:r>
    </w:p>
    <w:p w14:paraId="605D836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TDD UL-DL configurations for FR1</w:t>
      </w:r>
      <w:r>
        <w:rPr>
          <w:noProof/>
        </w:rPr>
        <w:tab/>
        <w:t>1082</w:t>
      </w:r>
    </w:p>
    <w:p w14:paraId="7E8699F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TDD UL-DL configurations for FR2</w:t>
      </w:r>
      <w:r>
        <w:rPr>
          <w:noProof/>
        </w:rPr>
        <w:tab/>
        <w:t>1086</w:t>
      </w:r>
    </w:p>
    <w:p w14:paraId="0CCDCEF6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CN"/>
        </w:rPr>
        <w:t>A.2</w:t>
      </w:r>
      <w:r>
        <w:rPr>
          <w:rFonts w:ascii="Calibri" w:eastAsia="Malgun Gothic" w:hAnsi="Calibri"/>
          <w:noProof/>
          <w:kern w:val="2"/>
          <w:szCs w:val="22"/>
        </w:rPr>
        <w:tab/>
      </w:r>
      <w:r w:rsidRPr="00867778">
        <w:rPr>
          <w:noProof/>
          <w:snapToGrid w:val="0"/>
        </w:rPr>
        <w:t>UL Reference measurement channels</w:t>
      </w:r>
      <w:r>
        <w:rPr>
          <w:noProof/>
        </w:rPr>
        <w:tab/>
        <w:t>1088</w:t>
      </w:r>
    </w:p>
    <w:p w14:paraId="4E895D4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1088</w:t>
      </w:r>
    </w:p>
    <w:p w14:paraId="06CB4EB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FDD</w:t>
      </w:r>
      <w:r>
        <w:rPr>
          <w:noProof/>
        </w:rPr>
        <w:tab/>
        <w:t>1089</w:t>
      </w:r>
    </w:p>
    <w:p w14:paraId="4096D27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RMC for Sustained downlink data rate</w:t>
      </w:r>
      <w:r>
        <w:rPr>
          <w:noProof/>
        </w:rPr>
        <w:tab/>
        <w:t>1089</w:t>
      </w:r>
    </w:p>
    <w:p w14:paraId="7514E3D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64QAM</w:t>
      </w:r>
      <w:r>
        <w:rPr>
          <w:noProof/>
        </w:rPr>
        <w:tab/>
        <w:t>1089</w:t>
      </w:r>
    </w:p>
    <w:p w14:paraId="3D767DD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TDD</w:t>
      </w:r>
      <w:r>
        <w:rPr>
          <w:noProof/>
        </w:rPr>
        <w:tab/>
        <w:t>1091</w:t>
      </w:r>
    </w:p>
    <w:p w14:paraId="05C5570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RMC for Sustained downlink data rate</w:t>
      </w:r>
      <w:r>
        <w:rPr>
          <w:noProof/>
        </w:rPr>
        <w:tab/>
        <w:t>1091</w:t>
      </w:r>
    </w:p>
    <w:p w14:paraId="7EA85F7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16QAM</w:t>
      </w:r>
      <w:r>
        <w:rPr>
          <w:noProof/>
        </w:rPr>
        <w:tab/>
        <w:t>1091</w:t>
      </w:r>
    </w:p>
    <w:p w14:paraId="1C6238DC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CN"/>
        </w:rPr>
        <w:t>A.3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CN"/>
        </w:rPr>
        <w:t>DL reference measurement channels</w:t>
      </w:r>
      <w:r>
        <w:rPr>
          <w:noProof/>
        </w:rPr>
        <w:tab/>
        <w:t>1093</w:t>
      </w:r>
    </w:p>
    <w:p w14:paraId="7F2C1C6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1093</w:t>
      </w:r>
    </w:p>
    <w:p w14:paraId="5A4B468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PDSCH performance requirements</w:t>
      </w:r>
      <w:r>
        <w:rPr>
          <w:noProof/>
        </w:rPr>
        <w:tab/>
        <w:t>1093</w:t>
      </w:r>
    </w:p>
    <w:p w14:paraId="14DDAD7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FDD</w:t>
      </w:r>
      <w:r>
        <w:rPr>
          <w:noProof/>
        </w:rPr>
        <w:tab/>
        <w:t>1094</w:t>
      </w:r>
    </w:p>
    <w:p w14:paraId="1753A05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15 kHz FR1</w:t>
      </w:r>
      <w:r>
        <w:rPr>
          <w:noProof/>
        </w:rPr>
        <w:tab/>
        <w:t>1094</w:t>
      </w:r>
    </w:p>
    <w:p w14:paraId="7E3A1C36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30 kHz FR1</w:t>
      </w:r>
      <w:r>
        <w:rPr>
          <w:noProof/>
        </w:rPr>
        <w:tab/>
        <w:t>1113</w:t>
      </w:r>
    </w:p>
    <w:p w14:paraId="16594D3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60 kHz FR1</w:t>
      </w:r>
      <w:r>
        <w:rPr>
          <w:noProof/>
        </w:rPr>
        <w:tab/>
        <w:t>1114</w:t>
      </w:r>
    </w:p>
    <w:p w14:paraId="7AF2F0CB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E-UTRA</w:t>
      </w:r>
      <w:r>
        <w:rPr>
          <w:noProof/>
        </w:rPr>
        <w:tab/>
        <w:t>1114</w:t>
      </w:r>
    </w:p>
    <w:p w14:paraId="550C8B17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A.3.2.1.5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Reference measurement channels for Intra-cell Inter-UE interference scenario</w:t>
      </w:r>
      <w:r>
        <w:rPr>
          <w:noProof/>
        </w:rPr>
        <w:tab/>
        <w:t>1120</w:t>
      </w:r>
    </w:p>
    <w:p w14:paraId="5D40C83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TDD</w:t>
      </w:r>
      <w:r>
        <w:rPr>
          <w:noProof/>
        </w:rPr>
        <w:tab/>
        <w:t>1121</w:t>
      </w:r>
    </w:p>
    <w:p w14:paraId="194D140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15 kHz FR1</w:t>
      </w:r>
      <w:r>
        <w:rPr>
          <w:noProof/>
        </w:rPr>
        <w:tab/>
        <w:t>1121</w:t>
      </w:r>
    </w:p>
    <w:p w14:paraId="3D05758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30 kHz FR1</w:t>
      </w:r>
      <w:r>
        <w:rPr>
          <w:noProof/>
        </w:rPr>
        <w:tab/>
        <w:t>1127</w:t>
      </w:r>
    </w:p>
    <w:p w14:paraId="1579BB7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60 kHz FR1</w:t>
      </w:r>
      <w:r>
        <w:rPr>
          <w:noProof/>
        </w:rPr>
        <w:tab/>
        <w:t>1168</w:t>
      </w:r>
    </w:p>
    <w:p w14:paraId="7A19A9C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60 kHz FR2</w:t>
      </w:r>
      <w:r>
        <w:rPr>
          <w:noProof/>
        </w:rPr>
        <w:tab/>
        <w:t>1168</w:t>
      </w:r>
    </w:p>
    <w:p w14:paraId="4592560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120 kHz FR2</w:t>
      </w:r>
      <w:r>
        <w:rPr>
          <w:noProof/>
        </w:rPr>
        <w:tab/>
        <w:t>1170</w:t>
      </w:r>
    </w:p>
    <w:p w14:paraId="19FB7A1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A.3.2.2.6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E-UTRA</w:t>
      </w:r>
      <w:r>
        <w:rPr>
          <w:noProof/>
        </w:rPr>
        <w:tab/>
        <w:t>1180</w:t>
      </w:r>
    </w:p>
    <w:p w14:paraId="5F880153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A.3.2.2.7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Reference measurement channels for Intra-cell Inter-UE interference scenario</w:t>
      </w:r>
      <w:r>
        <w:rPr>
          <w:noProof/>
        </w:rPr>
        <w:tab/>
        <w:t>1186</w:t>
      </w:r>
    </w:p>
    <w:p w14:paraId="7FA7AAB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HD-FDD</w:t>
      </w:r>
      <w:r>
        <w:rPr>
          <w:noProof/>
        </w:rPr>
        <w:tab/>
        <w:t>1187</w:t>
      </w:r>
    </w:p>
    <w:p w14:paraId="5E4DE97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15 kHz FR1</w:t>
      </w:r>
      <w:r>
        <w:rPr>
          <w:noProof/>
        </w:rPr>
        <w:tab/>
        <w:t>1187</w:t>
      </w:r>
    </w:p>
    <w:p w14:paraId="6E02DED6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</w:t>
      </w:r>
      <w:r>
        <w:rPr>
          <w:noProof/>
          <w:lang w:eastAsia="zh-TW"/>
        </w:rPr>
        <w:t>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Sustained downlink data rate performance requirements</w:t>
      </w:r>
      <w:r>
        <w:rPr>
          <w:noProof/>
        </w:rPr>
        <w:tab/>
        <w:t>1190</w:t>
      </w:r>
    </w:p>
    <w:p w14:paraId="7F2B98B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A.3.2_1.1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FDD</w:t>
      </w:r>
      <w:r>
        <w:rPr>
          <w:noProof/>
        </w:rPr>
        <w:tab/>
        <w:t>1190</w:t>
      </w:r>
    </w:p>
    <w:p w14:paraId="468DE6A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A.3.2_1.1.1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15 kHz FR1</w:t>
      </w:r>
      <w:r>
        <w:rPr>
          <w:noProof/>
        </w:rPr>
        <w:tab/>
        <w:t>1190</w:t>
      </w:r>
    </w:p>
    <w:p w14:paraId="4CD6E74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A.3.2_1.2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TDD</w:t>
      </w:r>
      <w:r>
        <w:rPr>
          <w:noProof/>
        </w:rPr>
        <w:tab/>
        <w:t>1193</w:t>
      </w:r>
    </w:p>
    <w:p w14:paraId="6B73F26C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A.3.2_1.2.1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30 kHz FR1</w:t>
      </w:r>
      <w:r>
        <w:rPr>
          <w:noProof/>
        </w:rPr>
        <w:tab/>
        <w:t>1193</w:t>
      </w:r>
    </w:p>
    <w:p w14:paraId="5A2812B1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A.3.2_1.2.2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120 kHz FR2</w:t>
      </w:r>
      <w:r>
        <w:rPr>
          <w:noProof/>
        </w:rPr>
        <w:tab/>
        <w:t>1196</w:t>
      </w:r>
    </w:p>
    <w:p w14:paraId="4E61FB1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</w:t>
      </w:r>
      <w:r>
        <w:rPr>
          <w:noProof/>
          <w:lang w:eastAsia="zh-TW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PDCCH performance requirements</w:t>
      </w:r>
      <w:r>
        <w:rPr>
          <w:noProof/>
        </w:rPr>
        <w:tab/>
        <w:t>1198</w:t>
      </w:r>
    </w:p>
    <w:p w14:paraId="1FE9DB8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</w:t>
      </w:r>
      <w:r>
        <w:rPr>
          <w:noProof/>
          <w:lang w:eastAsia="zh-TW"/>
        </w:rPr>
        <w:t>3</w:t>
      </w:r>
      <w:r>
        <w:rPr>
          <w:noProof/>
          <w:lang w:eastAsia="zh-CN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FDD</w:t>
      </w:r>
      <w:r>
        <w:rPr>
          <w:noProof/>
        </w:rPr>
        <w:tab/>
        <w:t>1198</w:t>
      </w:r>
    </w:p>
    <w:p w14:paraId="6997726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</w:t>
      </w:r>
      <w:r>
        <w:rPr>
          <w:noProof/>
          <w:lang w:eastAsia="zh-TW"/>
        </w:rPr>
        <w:t>3</w:t>
      </w:r>
      <w:r>
        <w:rPr>
          <w:noProof/>
          <w:lang w:eastAsia="zh-CN"/>
        </w:rPr>
        <w:t>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15 kHz FR1</w:t>
      </w:r>
      <w:r>
        <w:rPr>
          <w:noProof/>
        </w:rPr>
        <w:tab/>
        <w:t>1198</w:t>
      </w:r>
    </w:p>
    <w:p w14:paraId="720DBC2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30 kHz FR1</w:t>
      </w:r>
      <w:r>
        <w:rPr>
          <w:noProof/>
        </w:rPr>
        <w:tab/>
        <w:t>1199</w:t>
      </w:r>
    </w:p>
    <w:p w14:paraId="13F7137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TDD</w:t>
      </w:r>
      <w:r>
        <w:rPr>
          <w:noProof/>
        </w:rPr>
        <w:tab/>
        <w:t>1200</w:t>
      </w:r>
    </w:p>
    <w:p w14:paraId="08B3394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15 kHz FR1</w:t>
      </w:r>
      <w:r>
        <w:rPr>
          <w:noProof/>
        </w:rPr>
        <w:tab/>
        <w:t>1200</w:t>
      </w:r>
    </w:p>
    <w:p w14:paraId="5EA8A88A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30 kHz FR1</w:t>
      </w:r>
      <w:r>
        <w:rPr>
          <w:noProof/>
        </w:rPr>
        <w:tab/>
        <w:t>1201</w:t>
      </w:r>
    </w:p>
    <w:p w14:paraId="075690E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60 kHz FR1</w:t>
      </w:r>
      <w:r>
        <w:rPr>
          <w:noProof/>
        </w:rPr>
        <w:tab/>
        <w:t>1203</w:t>
      </w:r>
    </w:p>
    <w:p w14:paraId="1F009394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60 kHz FR2</w:t>
      </w:r>
      <w:r>
        <w:rPr>
          <w:noProof/>
        </w:rPr>
        <w:tab/>
        <w:t>1203</w:t>
      </w:r>
    </w:p>
    <w:p w14:paraId="742A6310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A.3.3.2.5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measurement channels for SCS 120 kHz FR2</w:t>
      </w:r>
      <w:r>
        <w:rPr>
          <w:noProof/>
        </w:rPr>
        <w:tab/>
        <w:t>1203</w:t>
      </w:r>
    </w:p>
    <w:p w14:paraId="192755E6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PBCH demodulation requirements</w:t>
      </w:r>
      <w:r>
        <w:rPr>
          <w:noProof/>
        </w:rPr>
        <w:tab/>
        <w:t>1205</w:t>
      </w:r>
    </w:p>
    <w:p w14:paraId="1517206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FR1</w:t>
      </w:r>
      <w:r>
        <w:rPr>
          <w:noProof/>
        </w:rPr>
        <w:tab/>
        <w:t>1205</w:t>
      </w:r>
    </w:p>
    <w:p w14:paraId="33433D6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A.3.4.2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FR2</w:t>
      </w:r>
      <w:r>
        <w:rPr>
          <w:noProof/>
        </w:rPr>
        <w:tab/>
        <w:t>1205</w:t>
      </w:r>
    </w:p>
    <w:p w14:paraId="3597696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CN"/>
        </w:rPr>
        <w:t>A.4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CN"/>
        </w:rPr>
        <w:t>CSI reference measurement channels</w:t>
      </w:r>
      <w:r>
        <w:rPr>
          <w:noProof/>
        </w:rPr>
        <w:tab/>
        <w:t>1205</w:t>
      </w:r>
    </w:p>
    <w:p w14:paraId="0CB3EEEA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CN"/>
        </w:rPr>
        <w:t>A.5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CN"/>
        </w:rPr>
        <w:t>OFDMA Channel Noise Generator (OCNG)</w:t>
      </w:r>
      <w:r>
        <w:rPr>
          <w:noProof/>
        </w:rPr>
        <w:tab/>
        <w:t>1211</w:t>
      </w:r>
    </w:p>
    <w:p w14:paraId="6DE12D9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OCNG Patterns for FDD</w:t>
      </w:r>
      <w:r>
        <w:rPr>
          <w:noProof/>
        </w:rPr>
        <w:tab/>
        <w:t>1211</w:t>
      </w:r>
    </w:p>
    <w:p w14:paraId="729F0EF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A.5.1.1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OCNG FDD pattern 1: Generic OCNG FDD Pattern for all unused REs</w:t>
      </w:r>
      <w:r>
        <w:rPr>
          <w:noProof/>
        </w:rPr>
        <w:tab/>
        <w:t>1211</w:t>
      </w:r>
    </w:p>
    <w:p w14:paraId="5B0DDF3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OCNG Patterns for TDD</w:t>
      </w:r>
      <w:r>
        <w:rPr>
          <w:noProof/>
        </w:rPr>
        <w:tab/>
        <w:t>1211</w:t>
      </w:r>
    </w:p>
    <w:p w14:paraId="3E381CF7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A.5.2.1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OCNG TDD pattern 1: Generic OCNG TDD Pattern for all unused REs</w:t>
      </w:r>
      <w:r>
        <w:rPr>
          <w:noProof/>
        </w:rPr>
        <w:tab/>
        <w:t>1211</w:t>
      </w:r>
    </w:p>
    <w:p w14:paraId="09BBF21F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 w:rsidRPr="00867778">
        <w:rPr>
          <w:rFonts w:eastAsia="Malgun Gothic"/>
          <w:noProof/>
          <w:lang w:eastAsia="zh-CN"/>
        </w:rPr>
        <w:t>A.6</w:t>
      </w:r>
      <w:r>
        <w:rPr>
          <w:rFonts w:ascii="Calibri" w:eastAsia="Malgun Gothic" w:hAnsi="Calibri"/>
          <w:noProof/>
          <w:kern w:val="2"/>
          <w:szCs w:val="22"/>
        </w:rPr>
        <w:tab/>
      </w:r>
      <w:r w:rsidRPr="00867778">
        <w:rPr>
          <w:rFonts w:eastAsia="Malgun Gothic"/>
          <w:noProof/>
          <w:lang w:eastAsia="zh-CN"/>
        </w:rPr>
        <w:t>SL reference measurement channels</w:t>
      </w:r>
      <w:r>
        <w:rPr>
          <w:noProof/>
        </w:rPr>
        <w:tab/>
        <w:t>1212</w:t>
      </w:r>
    </w:p>
    <w:p w14:paraId="0A44403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A.6.1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General</w:t>
      </w:r>
      <w:r>
        <w:rPr>
          <w:noProof/>
        </w:rPr>
        <w:tab/>
        <w:t>1212</w:t>
      </w:r>
    </w:p>
    <w:p w14:paraId="775F62B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lang w:eastAsia="zh-CN"/>
        </w:rPr>
        <w:t>A.6.2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lang w:eastAsia="zh-CN"/>
        </w:rPr>
        <w:t>Reference measurement channels for PSSCH performance requirements</w:t>
      </w:r>
      <w:r>
        <w:rPr>
          <w:noProof/>
        </w:rPr>
        <w:tab/>
        <w:t>1212</w:t>
      </w:r>
    </w:p>
    <w:p w14:paraId="215B6BF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15 kHz FR1</w:t>
      </w:r>
      <w:r>
        <w:rPr>
          <w:noProof/>
        </w:rPr>
        <w:tab/>
        <w:t>1212</w:t>
      </w:r>
    </w:p>
    <w:p w14:paraId="4B4A8A7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30 kHz FR1</w:t>
      </w:r>
      <w:r>
        <w:rPr>
          <w:noProof/>
        </w:rPr>
        <w:tab/>
        <w:t>1212</w:t>
      </w:r>
    </w:p>
    <w:p w14:paraId="05AF1B5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A.6.3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Reference measurement channels for PSCCH performance requirements</w:t>
      </w:r>
      <w:r>
        <w:rPr>
          <w:noProof/>
        </w:rPr>
        <w:tab/>
        <w:t>1212</w:t>
      </w:r>
    </w:p>
    <w:p w14:paraId="29B8110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15 kHz FR1</w:t>
      </w:r>
      <w:r>
        <w:rPr>
          <w:noProof/>
        </w:rPr>
        <w:tab/>
        <w:t>1212</w:t>
      </w:r>
    </w:p>
    <w:p w14:paraId="1572E7A8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30 kHz FR1</w:t>
      </w:r>
      <w:r>
        <w:rPr>
          <w:noProof/>
        </w:rPr>
        <w:tab/>
        <w:t>1213</w:t>
      </w:r>
    </w:p>
    <w:p w14:paraId="742DD9E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A.</w:t>
      </w:r>
      <w:r w:rsidRPr="00867778">
        <w:rPr>
          <w:rFonts w:eastAsia="Malgun Gothic"/>
          <w:noProof/>
          <w:lang w:eastAsia="zh-CN"/>
        </w:rPr>
        <w:t>6</w:t>
      </w:r>
      <w:r w:rsidRPr="00867778">
        <w:rPr>
          <w:rFonts w:eastAsia="Malgun Gothic"/>
          <w:noProof/>
        </w:rPr>
        <w:t>.</w:t>
      </w:r>
      <w:r w:rsidRPr="00867778">
        <w:rPr>
          <w:rFonts w:eastAsia="Malgun Gothic"/>
          <w:noProof/>
          <w:lang w:eastAsia="zh-CN"/>
        </w:rPr>
        <w:t>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Reference measurement for PSBCH performance requirements</w:t>
      </w:r>
      <w:r>
        <w:rPr>
          <w:noProof/>
        </w:rPr>
        <w:tab/>
        <w:t>1213</w:t>
      </w:r>
    </w:p>
    <w:p w14:paraId="1E0CF31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15 kHz FR1</w:t>
      </w:r>
      <w:r>
        <w:rPr>
          <w:noProof/>
        </w:rPr>
        <w:tab/>
        <w:t>1213</w:t>
      </w:r>
    </w:p>
    <w:p w14:paraId="71D5BB19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A.6.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SCS 30 kHz FR1</w:t>
      </w:r>
      <w:r>
        <w:rPr>
          <w:noProof/>
        </w:rPr>
        <w:tab/>
        <w:t>1213</w:t>
      </w:r>
    </w:p>
    <w:p w14:paraId="2F77ABD0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B (normative): Propagation conditions</w:t>
      </w:r>
      <w:r>
        <w:rPr>
          <w:noProof/>
        </w:rPr>
        <w:tab/>
        <w:t>1213</w:t>
      </w:r>
    </w:p>
    <w:p w14:paraId="1D071C9D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No interference</w:t>
      </w:r>
      <w:r>
        <w:rPr>
          <w:noProof/>
        </w:rPr>
        <w:tab/>
        <w:t>1213</w:t>
      </w:r>
    </w:p>
    <w:p w14:paraId="34E1628A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Static propagation condition</w:t>
      </w:r>
      <w:r>
        <w:rPr>
          <w:noProof/>
        </w:rPr>
        <w:tab/>
        <w:t>1214</w:t>
      </w:r>
    </w:p>
    <w:p w14:paraId="458E281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UE Receiver with 1Rx</w:t>
      </w:r>
      <w:r>
        <w:rPr>
          <w:noProof/>
        </w:rPr>
        <w:tab/>
        <w:t>1214</w:t>
      </w:r>
    </w:p>
    <w:p w14:paraId="79A5D48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UE Receiver with 2Rx</w:t>
      </w:r>
      <w:r>
        <w:rPr>
          <w:noProof/>
        </w:rPr>
        <w:tab/>
        <w:t>1214</w:t>
      </w:r>
    </w:p>
    <w:p w14:paraId="69D6F96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UE Receiver with 4Rx</w:t>
      </w:r>
      <w:r>
        <w:rPr>
          <w:noProof/>
        </w:rPr>
        <w:tab/>
        <w:t>1214</w:t>
      </w:r>
    </w:p>
    <w:p w14:paraId="772B1E2A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Multi-path fading propagation conditions</w:t>
      </w:r>
      <w:r>
        <w:rPr>
          <w:noProof/>
        </w:rPr>
        <w:tab/>
        <w:t>1215</w:t>
      </w:r>
    </w:p>
    <w:p w14:paraId="4C31161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Delay profiles</w:t>
      </w:r>
      <w:r>
        <w:rPr>
          <w:noProof/>
        </w:rPr>
        <w:tab/>
        <w:t>1215</w:t>
      </w:r>
    </w:p>
    <w:p w14:paraId="122A1CE5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Delay profiles for FR1</w:t>
      </w:r>
      <w:r>
        <w:rPr>
          <w:noProof/>
        </w:rPr>
        <w:tab/>
        <w:t>1216</w:t>
      </w:r>
    </w:p>
    <w:p w14:paraId="74A3462B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Delay profiles for FR2</w:t>
      </w:r>
      <w:r>
        <w:rPr>
          <w:noProof/>
        </w:rPr>
        <w:tab/>
        <w:t>1218</w:t>
      </w:r>
    </w:p>
    <w:p w14:paraId="36C7DCA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Combinations of channel model parameters</w:t>
      </w:r>
      <w:r>
        <w:rPr>
          <w:noProof/>
        </w:rPr>
        <w:tab/>
        <w:t>1219</w:t>
      </w:r>
    </w:p>
    <w:p w14:paraId="2C69B8D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MIMO Channel Correlation Matrices</w:t>
      </w:r>
      <w:r>
        <w:rPr>
          <w:noProof/>
        </w:rPr>
        <w:tab/>
        <w:t>1219</w:t>
      </w:r>
    </w:p>
    <w:p w14:paraId="6EE49101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MIMO Correlation Matrices using Uniform Linear Array (ULA)</w:t>
      </w:r>
      <w:r>
        <w:rPr>
          <w:noProof/>
        </w:rPr>
        <w:tab/>
        <w:t>1220</w:t>
      </w:r>
    </w:p>
    <w:p w14:paraId="519BB41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B.2.3.1.1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Definition of MIMO Correlation Matrices</w:t>
      </w:r>
      <w:r>
        <w:rPr>
          <w:noProof/>
        </w:rPr>
        <w:tab/>
        <w:t>1220</w:t>
      </w:r>
    </w:p>
    <w:p w14:paraId="5D58E9B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B.2.3.1.2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MIMO Correlation Matrices at High, Medium and Low Level</w:t>
      </w:r>
      <w:r>
        <w:rPr>
          <w:noProof/>
        </w:rPr>
        <w:tab/>
        <w:t>1222</w:t>
      </w:r>
    </w:p>
    <w:p w14:paraId="370BDC84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MIMO Correlation Matrices using Cross Polarized Antennas (X-pol)</w:t>
      </w:r>
      <w:r>
        <w:rPr>
          <w:noProof/>
        </w:rPr>
        <w:tab/>
        <w:t>1226</w:t>
      </w:r>
    </w:p>
    <w:p w14:paraId="5D177A29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B.2.3.2.1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Definition of MIMO Correlation Matrices using cross polarized antennas</w:t>
      </w:r>
      <w:r>
        <w:rPr>
          <w:noProof/>
        </w:rPr>
        <w:tab/>
        <w:t>1226</w:t>
      </w:r>
    </w:p>
    <w:p w14:paraId="68B6584D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B.2.3.2.2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MIMO Correlation Matrices using cross polarized antennas</w:t>
      </w:r>
      <w:r>
        <w:rPr>
          <w:noProof/>
        </w:rPr>
        <w:tab/>
        <w:t>1228</w:t>
      </w:r>
    </w:p>
    <w:p w14:paraId="366660E8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B.2.3.2.3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Beam steering approach</w:t>
      </w:r>
      <w:r>
        <w:rPr>
          <w:noProof/>
        </w:rPr>
        <w:tab/>
        <w:t>1231</w:t>
      </w:r>
    </w:p>
    <w:p w14:paraId="10A08372" w14:textId="77777777" w:rsidR="00236873" w:rsidRDefault="00236873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B.2.3.2.3</w:t>
      </w:r>
      <w:r>
        <w:rPr>
          <w:noProof/>
          <w:lang w:eastAsia="zh-CN"/>
        </w:rPr>
        <w:t>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Beam steering approach with dual cluster beams</w:t>
      </w:r>
      <w:r>
        <w:rPr>
          <w:noProof/>
        </w:rPr>
        <w:tab/>
        <w:t>1232</w:t>
      </w:r>
    </w:p>
    <w:p w14:paraId="78DF53C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Two-tap propagation conditions for CQI tests</w:t>
      </w:r>
      <w:r>
        <w:rPr>
          <w:noProof/>
        </w:rPr>
        <w:tab/>
        <w:t>1233</w:t>
      </w:r>
    </w:p>
    <w:p w14:paraId="2A9CD474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High Speed Train Scenario</w:t>
      </w:r>
      <w:r>
        <w:rPr>
          <w:noProof/>
        </w:rPr>
        <w:tab/>
        <w:t>1234</w:t>
      </w:r>
    </w:p>
    <w:p w14:paraId="5D8F289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Single Tap Channel Profile</w:t>
      </w:r>
      <w:r>
        <w:rPr>
          <w:noProof/>
        </w:rPr>
        <w:tab/>
        <w:t>1234</w:t>
      </w:r>
    </w:p>
    <w:p w14:paraId="58157A3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HST-SFN Channel Profile</w:t>
      </w:r>
      <w:r>
        <w:rPr>
          <w:noProof/>
        </w:rPr>
        <w:tab/>
        <w:t>1237</w:t>
      </w:r>
    </w:p>
    <w:p w14:paraId="4AFE0A1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noProof/>
          <w:snapToGrid w:val="0"/>
        </w:rPr>
        <w:t>B.3.3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noProof/>
          <w:snapToGrid w:val="0"/>
        </w:rPr>
        <w:t>HST-DPS Channel Profile</w:t>
      </w:r>
      <w:r>
        <w:rPr>
          <w:noProof/>
        </w:rPr>
        <w:tab/>
        <w:t>1240</w:t>
      </w:r>
    </w:p>
    <w:p w14:paraId="0ED4D43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B.3.4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</w:rPr>
        <w:t>FFS</w:t>
      </w:r>
      <w:r>
        <w:rPr>
          <w:noProof/>
        </w:rPr>
        <w:tab/>
        <w:t>1244</w:t>
      </w:r>
    </w:p>
    <w:p w14:paraId="15DF0C7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B.3.5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</w:rPr>
        <w:t>HST-SFN Scheme A Channel Profile</w:t>
      </w:r>
      <w:r>
        <w:rPr>
          <w:noProof/>
        </w:rPr>
        <w:tab/>
        <w:t>1244</w:t>
      </w:r>
    </w:p>
    <w:p w14:paraId="28EEF99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  <w:snapToGrid w:val="0"/>
        </w:rPr>
        <w:t>B.3.6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  <w:snapToGrid w:val="0"/>
        </w:rPr>
        <w:t>HST-SFN Scheme B Channel Profile</w:t>
      </w:r>
      <w:r>
        <w:rPr>
          <w:noProof/>
        </w:rPr>
        <w:tab/>
        <w:t>1247</w:t>
      </w:r>
    </w:p>
    <w:p w14:paraId="72E90790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Physical signals, channels mapping and precoding</w:t>
      </w:r>
      <w:r>
        <w:rPr>
          <w:noProof/>
        </w:rPr>
        <w:tab/>
        <w:t>1250</w:t>
      </w:r>
    </w:p>
    <w:p w14:paraId="70D421F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1250</w:t>
      </w:r>
    </w:p>
    <w:p w14:paraId="1528B85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Beamforming for MU-MIMO</w:t>
      </w:r>
      <w:r>
        <w:rPr>
          <w:noProof/>
        </w:rPr>
        <w:tab/>
        <w:t>1251</w:t>
      </w:r>
    </w:p>
    <w:p w14:paraId="563565F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</w:t>
      </w:r>
      <w:r>
        <w:rPr>
          <w:noProof/>
          <w:lang w:eastAsia="zh-CN"/>
        </w:rPr>
        <w:t>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CN"/>
        </w:rPr>
        <w:t>Downlink Transmission Model for requirements on bands with shared spectrum access</w:t>
      </w:r>
      <w:r>
        <w:rPr>
          <w:noProof/>
        </w:rPr>
        <w:tab/>
        <w:t>1251</w:t>
      </w:r>
    </w:p>
    <w:p w14:paraId="59962FB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B.5.1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Downlink Transmission Model for bands with shared spectrum access</w:t>
      </w:r>
      <w:r>
        <w:rPr>
          <w:noProof/>
        </w:rPr>
        <w:tab/>
        <w:t>1251</w:t>
      </w:r>
    </w:p>
    <w:p w14:paraId="71B25287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B.6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Interference model for PDSCH requirements with intercell interference</w:t>
      </w:r>
      <w:r>
        <w:rPr>
          <w:noProof/>
        </w:rPr>
        <w:tab/>
        <w:t>1252</w:t>
      </w:r>
    </w:p>
    <w:p w14:paraId="6115025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Interference to Noise ratio (INR)</w:t>
      </w:r>
      <w:r>
        <w:rPr>
          <w:noProof/>
        </w:rPr>
        <w:tab/>
        <w:t>1252</w:t>
      </w:r>
    </w:p>
    <w:p w14:paraId="7E06F89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B.6.2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Interference model for PDSCH requirements</w:t>
      </w:r>
      <w:r>
        <w:rPr>
          <w:noProof/>
        </w:rPr>
        <w:tab/>
        <w:t>1252</w:t>
      </w:r>
    </w:p>
    <w:p w14:paraId="6C7C0C9A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lastRenderedPageBreak/>
        <w:t>B.7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Interference model for PDSCH requirements</w:t>
      </w:r>
      <w:r>
        <w:rPr>
          <w:noProof/>
          <w:lang w:eastAsia="zh-TW"/>
        </w:rPr>
        <w:t xml:space="preserve"> with LTE-NR spectrum sharing</w:t>
      </w:r>
      <w:r>
        <w:rPr>
          <w:noProof/>
        </w:rPr>
        <w:tab/>
        <w:t>1253</w:t>
      </w:r>
    </w:p>
    <w:p w14:paraId="6DFC5612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C (normative):  Downlink physical channels</w:t>
      </w:r>
      <w:r>
        <w:rPr>
          <w:noProof/>
        </w:rPr>
        <w:tab/>
        <w:t>1254</w:t>
      </w:r>
    </w:p>
    <w:p w14:paraId="047EE090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TW"/>
        </w:rPr>
        <w:t>Downlink signal levels</w:t>
      </w:r>
      <w:r>
        <w:rPr>
          <w:noProof/>
        </w:rPr>
        <w:tab/>
        <w:t>1254</w:t>
      </w:r>
    </w:p>
    <w:p w14:paraId="127996B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Downlink Signal Levels (Conducted)</w:t>
      </w:r>
      <w:r>
        <w:rPr>
          <w:noProof/>
        </w:rPr>
        <w:tab/>
        <w:t>1254</w:t>
      </w:r>
    </w:p>
    <w:p w14:paraId="5D975F8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Downlink Signal Levels (Radiated)</w:t>
      </w:r>
      <w:r>
        <w:rPr>
          <w:noProof/>
        </w:rPr>
        <w:tab/>
        <w:t>1254</w:t>
      </w:r>
    </w:p>
    <w:p w14:paraId="13391D68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TW"/>
        </w:rPr>
        <w:t>Setup</w:t>
      </w:r>
      <w:r>
        <w:rPr>
          <w:noProof/>
        </w:rPr>
        <w:tab/>
        <w:t>1255</w:t>
      </w:r>
    </w:p>
    <w:p w14:paraId="1129E45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Setup</w:t>
      </w:r>
      <w:r>
        <w:rPr>
          <w:noProof/>
        </w:rPr>
        <w:tab/>
        <w:t>1255</w:t>
      </w:r>
    </w:p>
    <w:p w14:paraId="0F28C07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Setup</w:t>
      </w:r>
      <w:r>
        <w:rPr>
          <w:noProof/>
        </w:rPr>
        <w:tab/>
        <w:t>1257</w:t>
      </w:r>
    </w:p>
    <w:p w14:paraId="296D0C58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C.2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  <w:t>1259</w:t>
      </w:r>
    </w:p>
    <w:p w14:paraId="577F67C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FR1 Measurement of Performance Characteristics</w:t>
      </w:r>
      <w:r>
        <w:rPr>
          <w:noProof/>
        </w:rPr>
        <w:tab/>
        <w:t>1259</w:t>
      </w:r>
    </w:p>
    <w:p w14:paraId="4DBC448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C.2.2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FR2 Measurement of Performance Characteristics</w:t>
      </w:r>
      <w:r>
        <w:rPr>
          <w:noProof/>
        </w:rPr>
        <w:tab/>
        <w:t>1259</w:t>
      </w:r>
    </w:p>
    <w:p w14:paraId="4A9D108F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D (normative): E-UTRA link setup config for NSA testing</w:t>
      </w:r>
      <w:r>
        <w:rPr>
          <w:noProof/>
        </w:rPr>
        <w:tab/>
        <w:t>1260</w:t>
      </w:r>
    </w:p>
    <w:p w14:paraId="069115E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1260</w:t>
      </w:r>
    </w:p>
    <w:p w14:paraId="0702954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E-UTRA test parameters</w:t>
      </w:r>
      <w:r>
        <w:rPr>
          <w:noProof/>
        </w:rPr>
        <w:tab/>
        <w:t>1260</w:t>
      </w:r>
    </w:p>
    <w:p w14:paraId="09260536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E-UTRA configuration</w:t>
      </w:r>
      <w:r>
        <w:rPr>
          <w:noProof/>
        </w:rPr>
        <w:tab/>
        <w:t>1262</w:t>
      </w:r>
    </w:p>
    <w:p w14:paraId="12A2AD7B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E-UTRA link common physical channel setup</w:t>
      </w:r>
      <w:r>
        <w:rPr>
          <w:noProof/>
        </w:rPr>
        <w:tab/>
        <w:t>1263</w:t>
      </w:r>
    </w:p>
    <w:p w14:paraId="05E5F864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E-UTRA power level</w:t>
      </w:r>
      <w:r>
        <w:rPr>
          <w:noProof/>
        </w:rPr>
        <w:tab/>
        <w:t>1263</w:t>
      </w:r>
    </w:p>
    <w:p w14:paraId="6276CA5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D.4.1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E-UTRA power level (conducted)</w:t>
      </w:r>
      <w:r>
        <w:rPr>
          <w:noProof/>
        </w:rPr>
        <w:tab/>
        <w:t>1263</w:t>
      </w:r>
    </w:p>
    <w:p w14:paraId="023DB71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D.4.2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E-UTRA power level (radiated)</w:t>
      </w:r>
      <w:r>
        <w:rPr>
          <w:noProof/>
        </w:rPr>
        <w:tab/>
        <w:t>1263</w:t>
      </w:r>
    </w:p>
    <w:p w14:paraId="14A693E7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E (normative): Environmental conditions</w:t>
      </w:r>
      <w:r>
        <w:rPr>
          <w:noProof/>
        </w:rPr>
        <w:tab/>
        <w:t>1264</w:t>
      </w:r>
    </w:p>
    <w:p w14:paraId="5584B985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F (normative): Measurement uncertainties and test tolerances</w:t>
      </w:r>
      <w:r>
        <w:rPr>
          <w:noProof/>
        </w:rPr>
        <w:tab/>
        <w:t>1264</w:t>
      </w:r>
    </w:p>
    <w:p w14:paraId="5FCE016D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Measurement uncertainties and test tolerances for FR1</w:t>
      </w:r>
      <w:r>
        <w:rPr>
          <w:noProof/>
        </w:rPr>
        <w:tab/>
        <w:t>1264</w:t>
      </w:r>
    </w:p>
    <w:p w14:paraId="7D1991D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Acceptable uncertainty of test system (normative)</w:t>
      </w:r>
      <w:r>
        <w:rPr>
          <w:noProof/>
        </w:rPr>
        <w:tab/>
        <w:t>1264</w:t>
      </w:r>
    </w:p>
    <w:p w14:paraId="58FC6D0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1264</w:t>
      </w:r>
    </w:p>
    <w:p w14:paraId="66F0491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Demod Performance requirements</w:t>
      </w:r>
      <w:r>
        <w:rPr>
          <w:noProof/>
        </w:rPr>
        <w:tab/>
        <w:t>1264</w:t>
      </w:r>
    </w:p>
    <w:p w14:paraId="2B30C821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Channel State Information reporting</w:t>
      </w:r>
      <w:r>
        <w:rPr>
          <w:noProof/>
        </w:rPr>
        <w:tab/>
        <w:t>1279</w:t>
      </w:r>
    </w:p>
    <w:p w14:paraId="097A6C7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Interpretation of measurement results (normative)</w:t>
      </w:r>
      <w:r>
        <w:rPr>
          <w:noProof/>
        </w:rPr>
        <w:tab/>
        <w:t>1283</w:t>
      </w:r>
    </w:p>
    <w:p w14:paraId="38A0AA5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Tolerance and Derivation of Test Requirements (informative)</w:t>
      </w:r>
      <w:r>
        <w:rPr>
          <w:noProof/>
        </w:rPr>
        <w:tab/>
        <w:t>1283</w:t>
      </w:r>
    </w:p>
    <w:p w14:paraId="06B4790C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1284</w:t>
      </w:r>
    </w:p>
    <w:p w14:paraId="54946ADE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Demod Performance requirements</w:t>
      </w:r>
      <w:r>
        <w:rPr>
          <w:noProof/>
        </w:rPr>
        <w:tab/>
        <w:t>1284</w:t>
      </w:r>
    </w:p>
    <w:p w14:paraId="5CD4B89D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Channel State Information reporting</w:t>
      </w:r>
      <w:r>
        <w:rPr>
          <w:noProof/>
        </w:rPr>
        <w:tab/>
        <w:t>1292</w:t>
      </w:r>
    </w:p>
    <w:p w14:paraId="67BB4370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Measurement uncertainties and test tolerances for FR2</w:t>
      </w:r>
      <w:r>
        <w:rPr>
          <w:noProof/>
        </w:rPr>
        <w:tab/>
        <w:t>1297</w:t>
      </w:r>
    </w:p>
    <w:p w14:paraId="161708D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Acceptable uncertainty of test system (normative)</w:t>
      </w:r>
      <w:r>
        <w:rPr>
          <w:noProof/>
        </w:rPr>
        <w:tab/>
        <w:t>1297</w:t>
      </w:r>
    </w:p>
    <w:p w14:paraId="0CB9E75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1297</w:t>
      </w:r>
    </w:p>
    <w:p w14:paraId="52EC849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Demod Performance requirements</w:t>
      </w:r>
      <w:r>
        <w:rPr>
          <w:noProof/>
        </w:rPr>
        <w:tab/>
        <w:t>1297</w:t>
      </w:r>
    </w:p>
    <w:p w14:paraId="56A67C9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Channel State Information reporting</w:t>
      </w:r>
      <w:r>
        <w:rPr>
          <w:noProof/>
        </w:rPr>
        <w:tab/>
        <w:t>1303</w:t>
      </w:r>
    </w:p>
    <w:p w14:paraId="4C06F63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Interpretation of measurement results (normative)</w:t>
      </w:r>
      <w:r>
        <w:rPr>
          <w:noProof/>
        </w:rPr>
        <w:tab/>
        <w:t>1305</w:t>
      </w:r>
    </w:p>
    <w:p w14:paraId="421F6BE6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Tolerance and Derivation of Test Requirements (informative)</w:t>
      </w:r>
      <w:r>
        <w:rPr>
          <w:noProof/>
        </w:rPr>
        <w:tab/>
        <w:t>1306</w:t>
      </w:r>
    </w:p>
    <w:p w14:paraId="4A7B35F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1306</w:t>
      </w:r>
    </w:p>
    <w:p w14:paraId="73D11AC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Demod Performance requirements</w:t>
      </w:r>
      <w:r>
        <w:rPr>
          <w:noProof/>
        </w:rPr>
        <w:tab/>
        <w:t>1306</w:t>
      </w:r>
    </w:p>
    <w:p w14:paraId="37FDB916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F.2.3.3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Channel State Information reporting</w:t>
      </w:r>
      <w:r>
        <w:rPr>
          <w:noProof/>
        </w:rPr>
        <w:tab/>
        <w:t>1308</w:t>
      </w:r>
    </w:p>
    <w:p w14:paraId="1BB244A8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G (normative): Statistical Testing</w:t>
      </w:r>
      <w:r>
        <w:rPr>
          <w:noProof/>
        </w:rPr>
        <w:tab/>
        <w:t>1310</w:t>
      </w:r>
    </w:p>
    <w:p w14:paraId="21009555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Statistical testing of Performance Requirements with throughput</w:t>
      </w:r>
      <w:r>
        <w:rPr>
          <w:noProof/>
        </w:rPr>
        <w:tab/>
        <w:t>1310</w:t>
      </w:r>
    </w:p>
    <w:p w14:paraId="2E6DAF7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1310</w:t>
      </w:r>
    </w:p>
    <w:p w14:paraId="40F1ADB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Mapping throughput to error ratio</w:t>
      </w:r>
      <w:r>
        <w:rPr>
          <w:noProof/>
        </w:rPr>
        <w:tab/>
        <w:t>1310</w:t>
      </w:r>
    </w:p>
    <w:p w14:paraId="12A3245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Design of the test</w:t>
      </w:r>
      <w:r>
        <w:rPr>
          <w:noProof/>
        </w:rPr>
        <w:tab/>
        <w:t>1311</w:t>
      </w:r>
    </w:p>
    <w:p w14:paraId="17B71BE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Pass Fail limit</w:t>
      </w:r>
      <w:r>
        <w:rPr>
          <w:noProof/>
        </w:rPr>
        <w:tab/>
        <w:t>1311</w:t>
      </w:r>
    </w:p>
    <w:p w14:paraId="66B5C95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Test time</w:t>
      </w:r>
      <w:r>
        <w:rPr>
          <w:noProof/>
        </w:rPr>
        <w:tab/>
        <w:t>1312</w:t>
      </w:r>
    </w:p>
    <w:p w14:paraId="66F96AA3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G.1.5.0_1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Test Time procedure for PDSCH scenarios with 30% or 70% Throughput requirement</w:t>
      </w:r>
      <w:r>
        <w:rPr>
          <w:noProof/>
        </w:rPr>
        <w:tab/>
        <w:t>1312</w:t>
      </w:r>
    </w:p>
    <w:p w14:paraId="097CE83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G.1.5.0_2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Test Time procedure for PDSCH and PDCCH scenarios with 1% BLER requirement</w:t>
      </w:r>
      <w:r>
        <w:rPr>
          <w:noProof/>
        </w:rPr>
        <w:tab/>
        <w:t>1312</w:t>
      </w:r>
    </w:p>
    <w:p w14:paraId="17E5B9F6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lastRenderedPageBreak/>
        <w:t>G.2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Theory to derive the numbers for statistical testing (informative)</w:t>
      </w:r>
      <w:r>
        <w:rPr>
          <w:noProof/>
        </w:rPr>
        <w:tab/>
        <w:t>1317</w:t>
      </w:r>
    </w:p>
    <w:p w14:paraId="631BD16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Ratio (ER)</w:t>
      </w:r>
      <w:r>
        <w:rPr>
          <w:noProof/>
        </w:rPr>
        <w:tab/>
        <w:t>1317</w:t>
      </w:r>
    </w:p>
    <w:p w14:paraId="3D3C6D3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Design</w:t>
      </w:r>
      <w:r>
        <w:rPr>
          <w:noProof/>
        </w:rPr>
        <w:tab/>
        <w:t>1317</w:t>
      </w:r>
    </w:p>
    <w:p w14:paraId="52370EA1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Confidence level</w:t>
      </w:r>
      <w:r>
        <w:rPr>
          <w:noProof/>
        </w:rPr>
        <w:tab/>
        <w:t>1318</w:t>
      </w:r>
    </w:p>
    <w:p w14:paraId="2539180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Introduction: Supplier Risk versus Customer Risk</w:t>
      </w:r>
      <w:r>
        <w:rPr>
          <w:noProof/>
        </w:rPr>
        <w:tab/>
        <w:t>1318</w:t>
      </w:r>
    </w:p>
    <w:p w14:paraId="1A5C4ADF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Supplier Risk versus Customer Risk</w:t>
      </w:r>
      <w:r>
        <w:rPr>
          <w:noProof/>
        </w:rPr>
        <w:tab/>
        <w:t>1318</w:t>
      </w:r>
    </w:p>
    <w:p w14:paraId="61B0FD9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Introduction: Standard test versus early decision concept</w:t>
      </w:r>
      <w:r>
        <w:rPr>
          <w:noProof/>
        </w:rPr>
        <w:tab/>
        <w:t>1319</w:t>
      </w:r>
    </w:p>
    <w:p w14:paraId="5DFC7220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Standard test versus early decision concept</w:t>
      </w:r>
      <w:r>
        <w:rPr>
          <w:noProof/>
        </w:rPr>
        <w:tab/>
        <w:t>1319</w:t>
      </w:r>
    </w:p>
    <w:p w14:paraId="38B3164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Selectivity</w:t>
      </w:r>
      <w:r>
        <w:rPr>
          <w:noProof/>
        </w:rPr>
        <w:tab/>
        <w:t>1319</w:t>
      </w:r>
    </w:p>
    <w:p w14:paraId="496AAE22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Design of the test</w:t>
      </w:r>
      <w:r>
        <w:rPr>
          <w:noProof/>
        </w:rPr>
        <w:tab/>
        <w:t>1320</w:t>
      </w:r>
    </w:p>
    <w:p w14:paraId="1CA7305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G.2.10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Simulation to derive the pass fail limits</w:t>
      </w:r>
      <w:r>
        <w:rPr>
          <w:noProof/>
        </w:rPr>
        <w:tab/>
        <w:t>1321</w:t>
      </w:r>
    </w:p>
    <w:p w14:paraId="54F70360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Measuring throughput ratio</w:t>
      </w:r>
      <w:r>
        <w:rPr>
          <w:noProof/>
        </w:rPr>
        <w:tab/>
        <w:t>1322</w:t>
      </w:r>
    </w:p>
    <w:p w14:paraId="23495E6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1322</w:t>
      </w:r>
    </w:p>
    <w:p w14:paraId="50B872A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Establishing SNR</w:t>
      </w:r>
      <w:r>
        <w:rPr>
          <w:noProof/>
        </w:rPr>
        <w:tab/>
        <w:t>1322</w:t>
      </w:r>
    </w:p>
    <w:p w14:paraId="4F1388E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Measuring T-put</w:t>
      </w:r>
      <w:r>
        <w:rPr>
          <w:noProof/>
        </w:rPr>
        <w:tab/>
        <w:t>1322</w:t>
      </w:r>
    </w:p>
    <w:p w14:paraId="3B78A32C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Number of samples for throughput ratios</w:t>
      </w:r>
      <w:r>
        <w:rPr>
          <w:noProof/>
        </w:rPr>
        <w:tab/>
        <w:t>1323</w:t>
      </w:r>
    </w:p>
    <w:p w14:paraId="1E1895DE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Statistical testing of Performance Requirements with BLER limit</w:t>
      </w:r>
      <w:r>
        <w:rPr>
          <w:noProof/>
        </w:rPr>
        <w:tab/>
        <w:t>1323</w:t>
      </w:r>
    </w:p>
    <w:p w14:paraId="303A390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1323</w:t>
      </w:r>
    </w:p>
    <w:p w14:paraId="44AB3B34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Design of the test</w:t>
      </w:r>
      <w:r>
        <w:rPr>
          <w:noProof/>
        </w:rPr>
        <w:tab/>
        <w:t>1323</w:t>
      </w:r>
    </w:p>
    <w:p w14:paraId="780B1C6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Numerical definition of the pass fail limits for 0.001% BLER</w:t>
      </w:r>
      <w:r>
        <w:rPr>
          <w:noProof/>
        </w:rPr>
        <w:tab/>
        <w:t>1323</w:t>
      </w:r>
    </w:p>
    <w:p w14:paraId="5D4E2F9A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G.4.3a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Pass fail decision rules</w:t>
      </w:r>
      <w:r>
        <w:rPr>
          <w:noProof/>
        </w:rPr>
        <w:tab/>
        <w:t>1329</w:t>
      </w:r>
    </w:p>
    <w:p w14:paraId="1B85152B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Simulation to derive the pass-fail limits for 0.001% BLER</w:t>
      </w:r>
      <w:r>
        <w:rPr>
          <w:noProof/>
        </w:rPr>
        <w:tab/>
        <w:t>1329</w:t>
      </w:r>
    </w:p>
    <w:p w14:paraId="5B89CD83" w14:textId="77777777" w:rsidR="00236873" w:rsidRDefault="00236873">
      <w:pPr>
        <w:pStyle w:val="TOC1"/>
        <w:rPr>
          <w:rFonts w:ascii="Calibri" w:eastAsia="Malgun Gothic" w:hAnsi="Calibri"/>
          <w:noProof/>
          <w:kern w:val="2"/>
          <w:szCs w:val="22"/>
        </w:rPr>
      </w:pPr>
      <w:r w:rsidRPr="00867778">
        <w:rPr>
          <w:rFonts w:eastAsia="Malgun Gothic"/>
          <w:noProof/>
        </w:rPr>
        <w:t>G.5</w:t>
      </w:r>
      <w:r>
        <w:rPr>
          <w:rFonts w:ascii="Calibri" w:eastAsia="Malgun Gothic" w:hAnsi="Calibri"/>
          <w:noProof/>
          <w:kern w:val="2"/>
          <w:szCs w:val="22"/>
        </w:rPr>
        <w:tab/>
      </w:r>
      <w:r w:rsidRPr="00867778">
        <w:rPr>
          <w:rFonts w:eastAsia="Malgun Gothic"/>
          <w:noProof/>
        </w:rPr>
        <w:t>Statistical Testing of NR sidelink Performance Requirements – Non concurrent</w:t>
      </w:r>
      <w:r>
        <w:rPr>
          <w:noProof/>
        </w:rPr>
        <w:tab/>
        <w:t>1330</w:t>
      </w:r>
    </w:p>
    <w:p w14:paraId="509E11F3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General</w:t>
      </w:r>
      <w:r>
        <w:rPr>
          <w:noProof/>
        </w:rPr>
        <w:tab/>
        <w:t>1330</w:t>
      </w:r>
    </w:p>
    <w:p w14:paraId="5B237EAD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Test method for PSCCH/PSSCH performance using sidelink HARQ feedback</w:t>
      </w:r>
      <w:r>
        <w:rPr>
          <w:noProof/>
        </w:rPr>
        <w:tab/>
        <w:t>1330</w:t>
      </w:r>
    </w:p>
    <w:p w14:paraId="7BBFA62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Test method for PSFCH performance</w:t>
      </w:r>
      <w:r>
        <w:rPr>
          <w:noProof/>
        </w:rPr>
        <w:tab/>
        <w:t>1332</w:t>
      </w:r>
    </w:p>
    <w:p w14:paraId="025661A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Test time for PSSCH performance requirements with throughput</w:t>
      </w:r>
      <w:r>
        <w:rPr>
          <w:noProof/>
        </w:rPr>
        <w:tab/>
        <w:t>1334</w:t>
      </w:r>
    </w:p>
    <w:p w14:paraId="46EC9609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Test time for PSCCH performance requirements with miss-detection probability</w:t>
      </w:r>
      <w:r>
        <w:rPr>
          <w:noProof/>
        </w:rPr>
        <w:tab/>
        <w:t>1335</w:t>
      </w:r>
    </w:p>
    <w:p w14:paraId="7D44BFB8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867778">
        <w:rPr>
          <w:rFonts w:eastAsia="Malgun Gothic"/>
          <w:noProof/>
        </w:rPr>
        <w:t>G.5.6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867778">
        <w:rPr>
          <w:rFonts w:eastAsia="Malgun Gothic"/>
          <w:noProof/>
        </w:rPr>
        <w:t>Test time for PSFCH performance requirements with miss-detection probability</w:t>
      </w:r>
      <w:r>
        <w:rPr>
          <w:noProof/>
        </w:rPr>
        <w:tab/>
        <w:t>1335</w:t>
      </w:r>
    </w:p>
    <w:p w14:paraId="517BEEA1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H: Approach for finding UE direction for FR2 Demod and CSI Testing</w:t>
      </w:r>
      <w:r>
        <w:rPr>
          <w:noProof/>
        </w:rPr>
        <w:tab/>
        <w:t>1337</w:t>
      </w:r>
    </w:p>
    <w:p w14:paraId="1A7E68D6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Normative criteria for determining UE direction for Demod and CSI</w:t>
      </w:r>
      <w:r>
        <w:rPr>
          <w:noProof/>
        </w:rPr>
        <w:tab/>
        <w:t>1337</w:t>
      </w:r>
    </w:p>
    <w:p w14:paraId="7E88A51E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Procedure for finding UE direction</w:t>
      </w:r>
      <w:r>
        <w:rPr>
          <w:noProof/>
        </w:rPr>
        <w:tab/>
        <w:t>1337</w:t>
      </w:r>
    </w:p>
    <w:p w14:paraId="5B3365C2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Using Rx beam peak direction search</w:t>
      </w:r>
      <w:r>
        <w:rPr>
          <w:noProof/>
        </w:rPr>
        <w:tab/>
        <w:t>1337</w:t>
      </w:r>
    </w:p>
    <w:p w14:paraId="5DD3B90A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RSRPB based scan with fallback option to Rx beam peak direction search</w:t>
      </w:r>
      <w:r>
        <w:rPr>
          <w:noProof/>
        </w:rPr>
        <w:tab/>
        <w:t>1337</w:t>
      </w:r>
    </w:p>
    <w:p w14:paraId="1E6E8E40" w14:textId="77777777" w:rsidR="00236873" w:rsidRDefault="00236873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Isolation based scan with fallback option to Rx beam peak direction search</w:t>
      </w:r>
      <w:r>
        <w:rPr>
          <w:noProof/>
        </w:rPr>
        <w:tab/>
        <w:t>1338</w:t>
      </w:r>
    </w:p>
    <w:p w14:paraId="1253EA05" w14:textId="77777777" w:rsidR="00236873" w:rsidRDefault="00236873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Wireless cable mode isolation procedure</w:t>
      </w:r>
      <w:r>
        <w:rPr>
          <w:noProof/>
        </w:rPr>
        <w:tab/>
        <w:t>1339</w:t>
      </w:r>
    </w:p>
    <w:p w14:paraId="38458135" w14:textId="77777777" w:rsidR="00236873" w:rsidRDefault="00236873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I (informative): Change history</w:t>
      </w:r>
      <w:r>
        <w:rPr>
          <w:noProof/>
        </w:rPr>
        <w:tab/>
        <w:t>1340</w:t>
      </w:r>
    </w:p>
    <w:p w14:paraId="59217F61" w14:textId="5D7A9B5B" w:rsidR="00931F62" w:rsidRPr="007D0891" w:rsidRDefault="00E8402E" w:rsidP="00931F62">
      <w:r>
        <w:rPr>
          <w:noProof/>
          <w:sz w:val="22"/>
        </w:rPr>
        <w:fldChar w:fldCharType="end"/>
      </w:r>
    </w:p>
    <w:p w14:paraId="30DE36FE" w14:textId="723A82C0" w:rsidR="001A3F02" w:rsidRPr="007D0891" w:rsidRDefault="00E217EF" w:rsidP="00501773">
      <w:r w:rsidRPr="007D0891">
        <w:fldChar w:fldCharType="begin"/>
      </w:r>
      <w:r w:rsidRPr="007D0891">
        <w:instrText xml:space="preserve"> RD "</w:instrText>
      </w:r>
      <w:r w:rsidR="00D4668F">
        <w:instrText>38521-4-</w:instrText>
      </w:r>
      <w:r w:rsidR="00A70FFE">
        <w:instrText>i</w:instrText>
      </w:r>
      <w:r w:rsidR="00365BA2">
        <w:instrText>2</w:instrText>
      </w:r>
      <w:r w:rsidR="00A70FFE">
        <w:instrText>0</w:instrText>
      </w:r>
      <w:r w:rsidR="00D4668F">
        <w:instrText>_s00-s05.docx</w:instrText>
      </w:r>
      <w:r w:rsidRPr="007D0891">
        <w:instrText xml:space="preserve">" \f  </w:instrText>
      </w:r>
      <w:r w:rsidRPr="007D0891">
        <w:fldChar w:fldCharType="end"/>
      </w:r>
      <w:r w:rsidR="00D4668F" w:rsidRPr="007D0891">
        <w:fldChar w:fldCharType="begin"/>
      </w:r>
      <w:r w:rsidR="00D4668F" w:rsidRPr="007D0891">
        <w:instrText xml:space="preserve"> RD "38521-4-</w:instrText>
      </w:r>
      <w:r w:rsidR="00A70FFE">
        <w:instrText>i</w:instrText>
      </w:r>
      <w:r w:rsidR="00365BA2">
        <w:instrText>2</w:instrText>
      </w:r>
      <w:r w:rsidR="00A70FFE">
        <w:instrText>0</w:instrText>
      </w:r>
      <w:r w:rsidR="00D4668F" w:rsidRPr="007D0891">
        <w:instrText>_s06</w:instrText>
      </w:r>
      <w:r w:rsidR="00D4668F">
        <w:instrText>-</w:instrText>
      </w:r>
      <w:r w:rsidR="00D4668F" w:rsidRPr="007D0891">
        <w:instrText>s1</w:instrText>
      </w:r>
      <w:r w:rsidR="0009550B">
        <w:instrText>1</w:instrText>
      </w:r>
      <w:r w:rsidR="00D4668F" w:rsidRPr="007D0891">
        <w:instrText xml:space="preserve">.docx" \f  </w:instrText>
      </w:r>
      <w:r w:rsidR="00D4668F" w:rsidRPr="007D0891">
        <w:fldChar w:fldCharType="end"/>
      </w:r>
      <w:r w:rsidRPr="007D0891">
        <w:fldChar w:fldCharType="begin"/>
      </w:r>
      <w:r w:rsidRPr="007D0891">
        <w:instrText xml:space="preserve"> RD "38521-4-</w:instrText>
      </w:r>
      <w:r w:rsidR="00A70FFE">
        <w:instrText>i</w:instrText>
      </w:r>
      <w:r w:rsidR="00365BA2">
        <w:instrText>2</w:instrText>
      </w:r>
      <w:r w:rsidR="00A70FFE">
        <w:instrText>0</w:instrText>
      </w:r>
      <w:r w:rsidRPr="007D0891">
        <w:instrText xml:space="preserve">_sAnnexes.docx" \f  </w:instrText>
      </w:r>
      <w:r w:rsidRPr="007D0891">
        <w:fldChar w:fldCharType="end"/>
      </w:r>
    </w:p>
    <w:sectPr w:rsidR="001A3F02" w:rsidRPr="007D0891" w:rsidSect="00AB4EC5">
      <w:headerReference w:type="default" r:id="rId11"/>
      <w:footerReference w:type="default" r:id="rId12"/>
      <w:footnotePr>
        <w:numRestart w:val="eachSect"/>
      </w:footnotePr>
      <w:pgSz w:w="11907" w:h="16840" w:code="9"/>
      <w:pgMar w:top="1417" w:right="1134" w:bottom="1134" w:left="1134" w:header="850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6A74B" w14:textId="77777777" w:rsidR="00FE28AB" w:rsidRDefault="00FE28AB">
      <w:r>
        <w:separator/>
      </w:r>
    </w:p>
    <w:p w14:paraId="0AECCE60" w14:textId="77777777" w:rsidR="00FE28AB" w:rsidRDefault="00FE28AB"/>
  </w:endnote>
  <w:endnote w:type="continuationSeparator" w:id="0">
    <w:p w14:paraId="16890438" w14:textId="77777777" w:rsidR="00FE28AB" w:rsidRDefault="00FE28AB">
      <w:r>
        <w:continuationSeparator/>
      </w:r>
    </w:p>
    <w:p w14:paraId="21739749" w14:textId="77777777" w:rsidR="00FE28AB" w:rsidRDefault="00FE2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A7A4B" w14:textId="0931A033" w:rsidR="00374951" w:rsidRDefault="00551DDF" w:rsidP="00931F62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09454" w14:textId="77777777" w:rsidR="00FE28AB" w:rsidRDefault="00FE28AB">
      <w:r>
        <w:separator/>
      </w:r>
    </w:p>
    <w:p w14:paraId="76573972" w14:textId="77777777" w:rsidR="00FE28AB" w:rsidRDefault="00FE28AB"/>
  </w:footnote>
  <w:footnote w:type="continuationSeparator" w:id="0">
    <w:p w14:paraId="438CF80A" w14:textId="77777777" w:rsidR="00FE28AB" w:rsidRDefault="00FE28AB">
      <w:r>
        <w:continuationSeparator/>
      </w:r>
    </w:p>
    <w:p w14:paraId="121466E9" w14:textId="77777777" w:rsidR="00FE28AB" w:rsidRDefault="00FE28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FCE17" w14:textId="51D27621" w:rsidR="00341807" w:rsidRDefault="00341807" w:rsidP="00341807">
    <w:pPr>
      <w:framePr w:h="284" w:hRule="exact" w:wrap="around" w:vAnchor="text" w:hAnchor="margin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CA73BB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71701C71" w14:textId="77777777" w:rsidR="0086204A" w:rsidRPr="00055551" w:rsidRDefault="0086204A" w:rsidP="0086204A">
    <w:pPr>
      <w:pStyle w:val="Header"/>
      <w:framePr w:wrap="auto" w:vAnchor="text" w:hAnchor="margin" w:xAlign="center" w:y="1"/>
      <w:widowControl/>
    </w:pPr>
    <w:r w:rsidRPr="00055551">
      <w:fldChar w:fldCharType="begin"/>
    </w:r>
    <w:r>
      <w:instrText xml:space="preserve"> PAGE </w:instrText>
    </w:r>
    <w:r w:rsidRPr="00055551">
      <w:fldChar w:fldCharType="separate"/>
    </w:r>
    <w:r>
      <w:t>1</w:t>
    </w:r>
    <w:r w:rsidRPr="00055551">
      <w:fldChar w:fldCharType="end"/>
    </w:r>
  </w:p>
  <w:p w14:paraId="4C6752B8" w14:textId="3D33666C" w:rsidR="00341807" w:rsidRDefault="00341807" w:rsidP="00341807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CA73BB">
      <w:rPr>
        <w:rFonts w:ascii="Arial" w:hAnsi="Arial" w:cs="Arial"/>
        <w:b/>
        <w:noProof/>
        <w:sz w:val="18"/>
        <w:szCs w:val="18"/>
      </w:rPr>
      <w:t>3GPP TS 38.521-4 V18.2.0 (2024-03)</w:t>
    </w:r>
    <w:r>
      <w:rPr>
        <w:rFonts w:ascii="Arial" w:hAnsi="Arial" w:cs="Arial"/>
        <w:b/>
        <w:sz w:val="18"/>
        <w:szCs w:val="18"/>
      </w:rPr>
      <w:fldChar w:fldCharType="end"/>
    </w:r>
  </w:p>
  <w:p w14:paraId="4635EB48" w14:textId="77777777" w:rsidR="0086204A" w:rsidRDefault="00862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2E8BF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96117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28C1B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3C233BE3"/>
    <w:multiLevelType w:val="hybridMultilevel"/>
    <w:tmpl w:val="2092F9AC"/>
    <w:styleLink w:val="SGS21"/>
    <w:lvl w:ilvl="0" w:tplc="11880DBC">
      <w:start w:val="7"/>
      <w:numFmt w:val="bullet"/>
      <w:lvlText w:val="-"/>
      <w:lvlJc w:val="left"/>
      <w:pPr>
        <w:ind w:left="149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57330850"/>
    <w:multiLevelType w:val="hybridMultilevel"/>
    <w:tmpl w:val="A45CCA84"/>
    <w:styleLink w:val="SGS1"/>
    <w:lvl w:ilvl="0" w:tplc="50F2A3A2">
      <w:start w:val="1"/>
      <w:numFmt w:val="decimal"/>
      <w:lvlText w:val="%1."/>
      <w:lvlJc w:val="left"/>
      <w:pPr>
        <w:ind w:left="644" w:hanging="360"/>
      </w:p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B566D"/>
    <w:multiLevelType w:val="hybridMultilevel"/>
    <w:tmpl w:val="2F2C32E0"/>
    <w:styleLink w:val="SGS11"/>
    <w:lvl w:ilvl="0" w:tplc="4066FAFA">
      <w:start w:val="1"/>
      <w:numFmt w:val="bullet"/>
      <w:lvlText w:val="-"/>
      <w:lvlJc w:val="left"/>
      <w:pPr>
        <w:ind w:left="704" w:hanging="420"/>
      </w:pPr>
      <w:rPr>
        <w:rFonts w:ascii="SimSun" w:eastAsia="SimSun" w:hAnsi="SimSun" w:hint="eastAsia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2D6275"/>
    <w:multiLevelType w:val="hybridMultilevel"/>
    <w:tmpl w:val="A45CCA84"/>
    <w:styleLink w:val="Style11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38352">
    <w:abstractNumId w:val="7"/>
  </w:num>
  <w:num w:numId="2" w16cid:durableId="1169953683">
    <w:abstractNumId w:val="6"/>
  </w:num>
  <w:num w:numId="3" w16cid:durableId="945573879">
    <w:abstractNumId w:val="3"/>
  </w:num>
  <w:num w:numId="4" w16cid:durableId="960263515">
    <w:abstractNumId w:val="4"/>
  </w:num>
  <w:num w:numId="5" w16cid:durableId="1445811913">
    <w:abstractNumId w:val="8"/>
  </w:num>
  <w:num w:numId="6" w16cid:durableId="1592811647">
    <w:abstractNumId w:val="5"/>
  </w:num>
  <w:num w:numId="7" w16cid:durableId="1321273934">
    <w:abstractNumId w:val="2"/>
  </w:num>
  <w:num w:numId="8" w16cid:durableId="874851076">
    <w:abstractNumId w:val="1"/>
  </w:num>
  <w:num w:numId="9" w16cid:durableId="109216778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1307"/>
    <w:rsid w:val="000017CB"/>
    <w:rsid w:val="00001E11"/>
    <w:rsid w:val="00004186"/>
    <w:rsid w:val="00004330"/>
    <w:rsid w:val="0000483A"/>
    <w:rsid w:val="00005722"/>
    <w:rsid w:val="00005C02"/>
    <w:rsid w:val="00005C5F"/>
    <w:rsid w:val="00006E5F"/>
    <w:rsid w:val="00010783"/>
    <w:rsid w:val="00015B9B"/>
    <w:rsid w:val="00021350"/>
    <w:rsid w:val="00021C7F"/>
    <w:rsid w:val="00024D46"/>
    <w:rsid w:val="00025FD0"/>
    <w:rsid w:val="00026E38"/>
    <w:rsid w:val="00031358"/>
    <w:rsid w:val="000325A0"/>
    <w:rsid w:val="00032F43"/>
    <w:rsid w:val="00033397"/>
    <w:rsid w:val="00036040"/>
    <w:rsid w:val="00036C74"/>
    <w:rsid w:val="00040095"/>
    <w:rsid w:val="00041FD5"/>
    <w:rsid w:val="0004287F"/>
    <w:rsid w:val="0004456E"/>
    <w:rsid w:val="00044BF3"/>
    <w:rsid w:val="00045AB7"/>
    <w:rsid w:val="0004618F"/>
    <w:rsid w:val="00047264"/>
    <w:rsid w:val="000503C4"/>
    <w:rsid w:val="00050AE8"/>
    <w:rsid w:val="00051834"/>
    <w:rsid w:val="00053849"/>
    <w:rsid w:val="00054901"/>
    <w:rsid w:val="00054A22"/>
    <w:rsid w:val="00055640"/>
    <w:rsid w:val="0005774E"/>
    <w:rsid w:val="00060420"/>
    <w:rsid w:val="00060FFF"/>
    <w:rsid w:val="00063B05"/>
    <w:rsid w:val="000655A6"/>
    <w:rsid w:val="000664F3"/>
    <w:rsid w:val="00066975"/>
    <w:rsid w:val="00070D78"/>
    <w:rsid w:val="00072C59"/>
    <w:rsid w:val="00073439"/>
    <w:rsid w:val="00080512"/>
    <w:rsid w:val="000812F7"/>
    <w:rsid w:val="00082608"/>
    <w:rsid w:val="00082885"/>
    <w:rsid w:val="00083B12"/>
    <w:rsid w:val="000850DA"/>
    <w:rsid w:val="0008617E"/>
    <w:rsid w:val="00087F05"/>
    <w:rsid w:val="00091945"/>
    <w:rsid w:val="00092377"/>
    <w:rsid w:val="000943A1"/>
    <w:rsid w:val="0009550B"/>
    <w:rsid w:val="00097537"/>
    <w:rsid w:val="000A0CC0"/>
    <w:rsid w:val="000A22FA"/>
    <w:rsid w:val="000A2A83"/>
    <w:rsid w:val="000B75CF"/>
    <w:rsid w:val="000B7F21"/>
    <w:rsid w:val="000C09A5"/>
    <w:rsid w:val="000C0F70"/>
    <w:rsid w:val="000C1B2F"/>
    <w:rsid w:val="000C2CBF"/>
    <w:rsid w:val="000C344A"/>
    <w:rsid w:val="000C4D52"/>
    <w:rsid w:val="000C6956"/>
    <w:rsid w:val="000D173C"/>
    <w:rsid w:val="000D58AB"/>
    <w:rsid w:val="000D5C64"/>
    <w:rsid w:val="000D60E5"/>
    <w:rsid w:val="000D6B6E"/>
    <w:rsid w:val="000D7583"/>
    <w:rsid w:val="000D760B"/>
    <w:rsid w:val="000D76C5"/>
    <w:rsid w:val="000E1266"/>
    <w:rsid w:val="000E181B"/>
    <w:rsid w:val="000E321B"/>
    <w:rsid w:val="000E44A1"/>
    <w:rsid w:val="000F02D5"/>
    <w:rsid w:val="000F043D"/>
    <w:rsid w:val="000F165F"/>
    <w:rsid w:val="000F20CD"/>
    <w:rsid w:val="000F25D7"/>
    <w:rsid w:val="000F2ADF"/>
    <w:rsid w:val="000F55F7"/>
    <w:rsid w:val="000F56D0"/>
    <w:rsid w:val="00100265"/>
    <w:rsid w:val="001002EB"/>
    <w:rsid w:val="00100A84"/>
    <w:rsid w:val="00101450"/>
    <w:rsid w:val="0010208D"/>
    <w:rsid w:val="001028C7"/>
    <w:rsid w:val="00103AE9"/>
    <w:rsid w:val="00103BD0"/>
    <w:rsid w:val="00105AF4"/>
    <w:rsid w:val="00105FD7"/>
    <w:rsid w:val="00106B02"/>
    <w:rsid w:val="0011233B"/>
    <w:rsid w:val="00112792"/>
    <w:rsid w:val="00112C3C"/>
    <w:rsid w:val="001155F6"/>
    <w:rsid w:val="00115E1F"/>
    <w:rsid w:val="00117739"/>
    <w:rsid w:val="0012035A"/>
    <w:rsid w:val="001259D6"/>
    <w:rsid w:val="00126425"/>
    <w:rsid w:val="00131C8A"/>
    <w:rsid w:val="00134CEC"/>
    <w:rsid w:val="00136BBF"/>
    <w:rsid w:val="001413F7"/>
    <w:rsid w:val="00143669"/>
    <w:rsid w:val="00145095"/>
    <w:rsid w:val="00150960"/>
    <w:rsid w:val="00150CFD"/>
    <w:rsid w:val="001517E2"/>
    <w:rsid w:val="00154DC4"/>
    <w:rsid w:val="00156141"/>
    <w:rsid w:val="00156AA0"/>
    <w:rsid w:val="0015719F"/>
    <w:rsid w:val="00157E7A"/>
    <w:rsid w:val="00160266"/>
    <w:rsid w:val="001674D9"/>
    <w:rsid w:val="0017071A"/>
    <w:rsid w:val="00171018"/>
    <w:rsid w:val="001762FD"/>
    <w:rsid w:val="001763BF"/>
    <w:rsid w:val="00176BF3"/>
    <w:rsid w:val="001772D3"/>
    <w:rsid w:val="00177DA5"/>
    <w:rsid w:val="00180BB7"/>
    <w:rsid w:val="00182796"/>
    <w:rsid w:val="00183149"/>
    <w:rsid w:val="0018321C"/>
    <w:rsid w:val="00183240"/>
    <w:rsid w:val="00184F85"/>
    <w:rsid w:val="001913CB"/>
    <w:rsid w:val="00195022"/>
    <w:rsid w:val="00196AD7"/>
    <w:rsid w:val="001A3F02"/>
    <w:rsid w:val="001A4516"/>
    <w:rsid w:val="001A7C42"/>
    <w:rsid w:val="001B08AD"/>
    <w:rsid w:val="001B0D25"/>
    <w:rsid w:val="001B0E31"/>
    <w:rsid w:val="001B2F3A"/>
    <w:rsid w:val="001C3DEA"/>
    <w:rsid w:val="001C4C46"/>
    <w:rsid w:val="001C5E92"/>
    <w:rsid w:val="001C73E2"/>
    <w:rsid w:val="001C7C9A"/>
    <w:rsid w:val="001D02C2"/>
    <w:rsid w:val="001D1779"/>
    <w:rsid w:val="001D4843"/>
    <w:rsid w:val="001D5666"/>
    <w:rsid w:val="001D5696"/>
    <w:rsid w:val="001D72F5"/>
    <w:rsid w:val="001D7616"/>
    <w:rsid w:val="001E018E"/>
    <w:rsid w:val="001E1BB6"/>
    <w:rsid w:val="001E3377"/>
    <w:rsid w:val="001E6967"/>
    <w:rsid w:val="001E6DC1"/>
    <w:rsid w:val="001F1144"/>
    <w:rsid w:val="001F168B"/>
    <w:rsid w:val="001F403F"/>
    <w:rsid w:val="001F5A1B"/>
    <w:rsid w:val="001F6068"/>
    <w:rsid w:val="002007E7"/>
    <w:rsid w:val="00200EF3"/>
    <w:rsid w:val="002010D9"/>
    <w:rsid w:val="00203540"/>
    <w:rsid w:val="0020657C"/>
    <w:rsid w:val="002073C9"/>
    <w:rsid w:val="002119C4"/>
    <w:rsid w:val="00211F67"/>
    <w:rsid w:val="002121E4"/>
    <w:rsid w:val="00213176"/>
    <w:rsid w:val="00213CC1"/>
    <w:rsid w:val="00214839"/>
    <w:rsid w:val="00214DFB"/>
    <w:rsid w:val="00216078"/>
    <w:rsid w:val="00220A84"/>
    <w:rsid w:val="0022203B"/>
    <w:rsid w:val="00223070"/>
    <w:rsid w:val="0022337E"/>
    <w:rsid w:val="0022458D"/>
    <w:rsid w:val="0022658D"/>
    <w:rsid w:val="00231108"/>
    <w:rsid w:val="002319D5"/>
    <w:rsid w:val="00231D8C"/>
    <w:rsid w:val="00231D9D"/>
    <w:rsid w:val="00232695"/>
    <w:rsid w:val="00232E42"/>
    <w:rsid w:val="002347A2"/>
    <w:rsid w:val="00236873"/>
    <w:rsid w:val="00237090"/>
    <w:rsid w:val="00237335"/>
    <w:rsid w:val="0023761E"/>
    <w:rsid w:val="00237741"/>
    <w:rsid w:val="00240A64"/>
    <w:rsid w:val="00241A34"/>
    <w:rsid w:val="00242517"/>
    <w:rsid w:val="00246F42"/>
    <w:rsid w:val="00250EC2"/>
    <w:rsid w:val="002510A7"/>
    <w:rsid w:val="00251667"/>
    <w:rsid w:val="002533D6"/>
    <w:rsid w:val="002535A2"/>
    <w:rsid w:val="002538D9"/>
    <w:rsid w:val="00254D28"/>
    <w:rsid w:val="00257556"/>
    <w:rsid w:val="00260568"/>
    <w:rsid w:val="00263498"/>
    <w:rsid w:val="00265F4F"/>
    <w:rsid w:val="00266C22"/>
    <w:rsid w:val="00270253"/>
    <w:rsid w:val="002708E4"/>
    <w:rsid w:val="0027176A"/>
    <w:rsid w:val="00271895"/>
    <w:rsid w:val="002802A4"/>
    <w:rsid w:val="00281BEE"/>
    <w:rsid w:val="002830A7"/>
    <w:rsid w:val="002840AE"/>
    <w:rsid w:val="00286DB3"/>
    <w:rsid w:val="00286EDA"/>
    <w:rsid w:val="00287A64"/>
    <w:rsid w:val="002912CE"/>
    <w:rsid w:val="00293D8F"/>
    <w:rsid w:val="00293E31"/>
    <w:rsid w:val="00295774"/>
    <w:rsid w:val="002976C0"/>
    <w:rsid w:val="00297DD6"/>
    <w:rsid w:val="002A0BEB"/>
    <w:rsid w:val="002A0D87"/>
    <w:rsid w:val="002A27DD"/>
    <w:rsid w:val="002A37EE"/>
    <w:rsid w:val="002A3B26"/>
    <w:rsid w:val="002A7C55"/>
    <w:rsid w:val="002B01DF"/>
    <w:rsid w:val="002B1525"/>
    <w:rsid w:val="002B156F"/>
    <w:rsid w:val="002B1B7B"/>
    <w:rsid w:val="002B32CB"/>
    <w:rsid w:val="002B3BD2"/>
    <w:rsid w:val="002B3E85"/>
    <w:rsid w:val="002B6C61"/>
    <w:rsid w:val="002B70C4"/>
    <w:rsid w:val="002B7140"/>
    <w:rsid w:val="002B7CDE"/>
    <w:rsid w:val="002C1D3B"/>
    <w:rsid w:val="002D1C71"/>
    <w:rsid w:val="002D4D4D"/>
    <w:rsid w:val="002E64B8"/>
    <w:rsid w:val="002E6747"/>
    <w:rsid w:val="002E7A3F"/>
    <w:rsid w:val="002F0547"/>
    <w:rsid w:val="002F1031"/>
    <w:rsid w:val="002F1C72"/>
    <w:rsid w:val="002F206D"/>
    <w:rsid w:val="002F2F0C"/>
    <w:rsid w:val="002F5966"/>
    <w:rsid w:val="002F65EB"/>
    <w:rsid w:val="002F6727"/>
    <w:rsid w:val="002F6C7D"/>
    <w:rsid w:val="002F6E5B"/>
    <w:rsid w:val="00300C32"/>
    <w:rsid w:val="00302622"/>
    <w:rsid w:val="00302949"/>
    <w:rsid w:val="003036A7"/>
    <w:rsid w:val="00304324"/>
    <w:rsid w:val="00304C16"/>
    <w:rsid w:val="00310E99"/>
    <w:rsid w:val="00313476"/>
    <w:rsid w:val="0031363E"/>
    <w:rsid w:val="003172DC"/>
    <w:rsid w:val="0032089E"/>
    <w:rsid w:val="00323CA7"/>
    <w:rsid w:val="00327D55"/>
    <w:rsid w:val="00330AD6"/>
    <w:rsid w:val="00334F73"/>
    <w:rsid w:val="00337F9B"/>
    <w:rsid w:val="0034075F"/>
    <w:rsid w:val="00341807"/>
    <w:rsid w:val="003424F6"/>
    <w:rsid w:val="00343DB0"/>
    <w:rsid w:val="003451C4"/>
    <w:rsid w:val="0034611E"/>
    <w:rsid w:val="0034616A"/>
    <w:rsid w:val="003518A9"/>
    <w:rsid w:val="00352B81"/>
    <w:rsid w:val="0035462D"/>
    <w:rsid w:val="003547D8"/>
    <w:rsid w:val="00354C82"/>
    <w:rsid w:val="0036241D"/>
    <w:rsid w:val="00363AB7"/>
    <w:rsid w:val="003649B8"/>
    <w:rsid w:val="00364DD6"/>
    <w:rsid w:val="003657C8"/>
    <w:rsid w:val="00365BA2"/>
    <w:rsid w:val="00370A53"/>
    <w:rsid w:val="003714F1"/>
    <w:rsid w:val="0037430F"/>
    <w:rsid w:val="00374951"/>
    <w:rsid w:val="00375273"/>
    <w:rsid w:val="00381196"/>
    <w:rsid w:val="00382AC2"/>
    <w:rsid w:val="00383C04"/>
    <w:rsid w:val="0038430D"/>
    <w:rsid w:val="00386F01"/>
    <w:rsid w:val="0038742F"/>
    <w:rsid w:val="00387894"/>
    <w:rsid w:val="00387D68"/>
    <w:rsid w:val="00390213"/>
    <w:rsid w:val="003912E6"/>
    <w:rsid w:val="003948BD"/>
    <w:rsid w:val="00394F3C"/>
    <w:rsid w:val="00395B27"/>
    <w:rsid w:val="00395BA3"/>
    <w:rsid w:val="003A035D"/>
    <w:rsid w:val="003A2D6D"/>
    <w:rsid w:val="003A4AB9"/>
    <w:rsid w:val="003A54C2"/>
    <w:rsid w:val="003B001E"/>
    <w:rsid w:val="003B0D47"/>
    <w:rsid w:val="003B2016"/>
    <w:rsid w:val="003B69EF"/>
    <w:rsid w:val="003C1964"/>
    <w:rsid w:val="003C2A2B"/>
    <w:rsid w:val="003C361E"/>
    <w:rsid w:val="003C3971"/>
    <w:rsid w:val="003C6CF6"/>
    <w:rsid w:val="003D0170"/>
    <w:rsid w:val="003D23FA"/>
    <w:rsid w:val="003D30BE"/>
    <w:rsid w:val="003D415C"/>
    <w:rsid w:val="003D6993"/>
    <w:rsid w:val="003D6ABE"/>
    <w:rsid w:val="003D6C3C"/>
    <w:rsid w:val="003D7954"/>
    <w:rsid w:val="003E218A"/>
    <w:rsid w:val="003E29BD"/>
    <w:rsid w:val="003E5843"/>
    <w:rsid w:val="003E7B3C"/>
    <w:rsid w:val="003F1038"/>
    <w:rsid w:val="003F54CE"/>
    <w:rsid w:val="003F6140"/>
    <w:rsid w:val="003F78DF"/>
    <w:rsid w:val="00403089"/>
    <w:rsid w:val="0040360A"/>
    <w:rsid w:val="00403E38"/>
    <w:rsid w:val="004050E5"/>
    <w:rsid w:val="004053FA"/>
    <w:rsid w:val="0040588A"/>
    <w:rsid w:val="004060BE"/>
    <w:rsid w:val="00406634"/>
    <w:rsid w:val="004144A2"/>
    <w:rsid w:val="00414F37"/>
    <w:rsid w:val="00417D34"/>
    <w:rsid w:val="00420B98"/>
    <w:rsid w:val="00420E5C"/>
    <w:rsid w:val="004227F4"/>
    <w:rsid w:val="00422A18"/>
    <w:rsid w:val="0042501C"/>
    <w:rsid w:val="00426904"/>
    <w:rsid w:val="004275DE"/>
    <w:rsid w:val="004302D6"/>
    <w:rsid w:val="00432481"/>
    <w:rsid w:val="00432F85"/>
    <w:rsid w:val="00435456"/>
    <w:rsid w:val="004360F0"/>
    <w:rsid w:val="0043733C"/>
    <w:rsid w:val="00437473"/>
    <w:rsid w:val="004374CF"/>
    <w:rsid w:val="0043757B"/>
    <w:rsid w:val="0044104F"/>
    <w:rsid w:val="00441DE4"/>
    <w:rsid w:val="004429EF"/>
    <w:rsid w:val="004436EF"/>
    <w:rsid w:val="00443D13"/>
    <w:rsid w:val="00443DFA"/>
    <w:rsid w:val="00443E21"/>
    <w:rsid w:val="0045070E"/>
    <w:rsid w:val="00451AB8"/>
    <w:rsid w:val="00452E10"/>
    <w:rsid w:val="00453CC8"/>
    <w:rsid w:val="00455694"/>
    <w:rsid w:val="00455FE9"/>
    <w:rsid w:val="00457E6E"/>
    <w:rsid w:val="00462F2F"/>
    <w:rsid w:val="00463E0B"/>
    <w:rsid w:val="00465906"/>
    <w:rsid w:val="00466150"/>
    <w:rsid w:val="004679AA"/>
    <w:rsid w:val="00473526"/>
    <w:rsid w:val="004739E7"/>
    <w:rsid w:val="00474BB8"/>
    <w:rsid w:val="0047738A"/>
    <w:rsid w:val="0048511B"/>
    <w:rsid w:val="00486214"/>
    <w:rsid w:val="00490B8E"/>
    <w:rsid w:val="00494B47"/>
    <w:rsid w:val="00494BDF"/>
    <w:rsid w:val="00496F09"/>
    <w:rsid w:val="004A0AD6"/>
    <w:rsid w:val="004A136E"/>
    <w:rsid w:val="004A1B73"/>
    <w:rsid w:val="004A1C35"/>
    <w:rsid w:val="004A34FF"/>
    <w:rsid w:val="004A5639"/>
    <w:rsid w:val="004A5D0C"/>
    <w:rsid w:val="004A6977"/>
    <w:rsid w:val="004B1471"/>
    <w:rsid w:val="004B61A9"/>
    <w:rsid w:val="004C11D2"/>
    <w:rsid w:val="004C1510"/>
    <w:rsid w:val="004C3570"/>
    <w:rsid w:val="004C5082"/>
    <w:rsid w:val="004C62B0"/>
    <w:rsid w:val="004D029C"/>
    <w:rsid w:val="004D0B09"/>
    <w:rsid w:val="004D2323"/>
    <w:rsid w:val="004D2A4C"/>
    <w:rsid w:val="004D3578"/>
    <w:rsid w:val="004D362B"/>
    <w:rsid w:val="004E0E9B"/>
    <w:rsid w:val="004E15ED"/>
    <w:rsid w:val="004E18F3"/>
    <w:rsid w:val="004E213A"/>
    <w:rsid w:val="004E4E82"/>
    <w:rsid w:val="004E57BE"/>
    <w:rsid w:val="004E725D"/>
    <w:rsid w:val="004F2076"/>
    <w:rsid w:val="004F4827"/>
    <w:rsid w:val="004F5703"/>
    <w:rsid w:val="004F60B3"/>
    <w:rsid w:val="004F777F"/>
    <w:rsid w:val="00501773"/>
    <w:rsid w:val="005042D9"/>
    <w:rsid w:val="00504FA7"/>
    <w:rsid w:val="0051390C"/>
    <w:rsid w:val="005145B0"/>
    <w:rsid w:val="00515282"/>
    <w:rsid w:val="0051684C"/>
    <w:rsid w:val="005173A1"/>
    <w:rsid w:val="005217A9"/>
    <w:rsid w:val="00524159"/>
    <w:rsid w:val="005243FA"/>
    <w:rsid w:val="00524EFB"/>
    <w:rsid w:val="005250A9"/>
    <w:rsid w:val="00530F44"/>
    <w:rsid w:val="00531BA6"/>
    <w:rsid w:val="005332B7"/>
    <w:rsid w:val="00534A4C"/>
    <w:rsid w:val="00535397"/>
    <w:rsid w:val="00537762"/>
    <w:rsid w:val="00541583"/>
    <w:rsid w:val="00541936"/>
    <w:rsid w:val="00542B49"/>
    <w:rsid w:val="00543E6C"/>
    <w:rsid w:val="00545694"/>
    <w:rsid w:val="00546323"/>
    <w:rsid w:val="00551DDF"/>
    <w:rsid w:val="0055464B"/>
    <w:rsid w:val="00555DC4"/>
    <w:rsid w:val="005601A2"/>
    <w:rsid w:val="005606CB"/>
    <w:rsid w:val="005639E2"/>
    <w:rsid w:val="00565087"/>
    <w:rsid w:val="005748B0"/>
    <w:rsid w:val="00574BB6"/>
    <w:rsid w:val="005755EA"/>
    <w:rsid w:val="00575C92"/>
    <w:rsid w:val="005863D2"/>
    <w:rsid w:val="00586710"/>
    <w:rsid w:val="00586E27"/>
    <w:rsid w:val="00590242"/>
    <w:rsid w:val="005911E7"/>
    <w:rsid w:val="00591A46"/>
    <w:rsid w:val="005924B3"/>
    <w:rsid w:val="00595439"/>
    <w:rsid w:val="00596CB7"/>
    <w:rsid w:val="005A0B81"/>
    <w:rsid w:val="005A26B6"/>
    <w:rsid w:val="005A3F1D"/>
    <w:rsid w:val="005A473F"/>
    <w:rsid w:val="005A657E"/>
    <w:rsid w:val="005A6DA2"/>
    <w:rsid w:val="005B0C38"/>
    <w:rsid w:val="005B32F5"/>
    <w:rsid w:val="005B634E"/>
    <w:rsid w:val="005B662C"/>
    <w:rsid w:val="005C16D5"/>
    <w:rsid w:val="005C5BAE"/>
    <w:rsid w:val="005D2125"/>
    <w:rsid w:val="005D2394"/>
    <w:rsid w:val="005D2E01"/>
    <w:rsid w:val="005D4747"/>
    <w:rsid w:val="005D4B6B"/>
    <w:rsid w:val="005D4FC6"/>
    <w:rsid w:val="005E1B83"/>
    <w:rsid w:val="005E4D15"/>
    <w:rsid w:val="005F1397"/>
    <w:rsid w:val="005F1491"/>
    <w:rsid w:val="005F2252"/>
    <w:rsid w:val="005F5CE2"/>
    <w:rsid w:val="0060464E"/>
    <w:rsid w:val="006071E2"/>
    <w:rsid w:val="00610A80"/>
    <w:rsid w:val="006123EF"/>
    <w:rsid w:val="00613503"/>
    <w:rsid w:val="00613F3C"/>
    <w:rsid w:val="00614870"/>
    <w:rsid w:val="00614FDF"/>
    <w:rsid w:val="00621C79"/>
    <w:rsid w:val="006259B4"/>
    <w:rsid w:val="0062616D"/>
    <w:rsid w:val="00626552"/>
    <w:rsid w:val="00631229"/>
    <w:rsid w:val="00631718"/>
    <w:rsid w:val="006324B0"/>
    <w:rsid w:val="00632985"/>
    <w:rsid w:val="00637AF5"/>
    <w:rsid w:val="006400AE"/>
    <w:rsid w:val="0064063D"/>
    <w:rsid w:val="0064069D"/>
    <w:rsid w:val="006412BB"/>
    <w:rsid w:val="006428AD"/>
    <w:rsid w:val="0065501E"/>
    <w:rsid w:val="006603EA"/>
    <w:rsid w:val="00661C64"/>
    <w:rsid w:val="00661D82"/>
    <w:rsid w:val="00663A90"/>
    <w:rsid w:val="0066758C"/>
    <w:rsid w:val="0067106C"/>
    <w:rsid w:val="00671CD7"/>
    <w:rsid w:val="00673344"/>
    <w:rsid w:val="006751DA"/>
    <w:rsid w:val="00675C57"/>
    <w:rsid w:val="00680F8A"/>
    <w:rsid w:val="00682AA4"/>
    <w:rsid w:val="006867B3"/>
    <w:rsid w:val="006924B3"/>
    <w:rsid w:val="00693289"/>
    <w:rsid w:val="0069347A"/>
    <w:rsid w:val="0069409B"/>
    <w:rsid w:val="00694AE7"/>
    <w:rsid w:val="006A0B93"/>
    <w:rsid w:val="006A1E53"/>
    <w:rsid w:val="006A2ADB"/>
    <w:rsid w:val="006A3E05"/>
    <w:rsid w:val="006A520C"/>
    <w:rsid w:val="006A52A4"/>
    <w:rsid w:val="006A5348"/>
    <w:rsid w:val="006B02B1"/>
    <w:rsid w:val="006B175D"/>
    <w:rsid w:val="006B4086"/>
    <w:rsid w:val="006B79C9"/>
    <w:rsid w:val="006B7BB8"/>
    <w:rsid w:val="006C0015"/>
    <w:rsid w:val="006C0B0A"/>
    <w:rsid w:val="006C7E10"/>
    <w:rsid w:val="006D2EE3"/>
    <w:rsid w:val="006D4DAC"/>
    <w:rsid w:val="006D536B"/>
    <w:rsid w:val="006D61E8"/>
    <w:rsid w:val="006D67DD"/>
    <w:rsid w:val="006E2150"/>
    <w:rsid w:val="006E2CDF"/>
    <w:rsid w:val="006E34A4"/>
    <w:rsid w:val="006E4C2E"/>
    <w:rsid w:val="006E7890"/>
    <w:rsid w:val="006E796F"/>
    <w:rsid w:val="006E7F98"/>
    <w:rsid w:val="006F2814"/>
    <w:rsid w:val="006F291F"/>
    <w:rsid w:val="006F53EE"/>
    <w:rsid w:val="006F7902"/>
    <w:rsid w:val="00703C9B"/>
    <w:rsid w:val="00703D6D"/>
    <w:rsid w:val="0070411F"/>
    <w:rsid w:val="00704481"/>
    <w:rsid w:val="0070490D"/>
    <w:rsid w:val="00706E71"/>
    <w:rsid w:val="00710065"/>
    <w:rsid w:val="0071324A"/>
    <w:rsid w:val="0071401D"/>
    <w:rsid w:val="0071500E"/>
    <w:rsid w:val="0071706C"/>
    <w:rsid w:val="00722ED0"/>
    <w:rsid w:val="0072385B"/>
    <w:rsid w:val="007309F6"/>
    <w:rsid w:val="007317FC"/>
    <w:rsid w:val="00732513"/>
    <w:rsid w:val="00732B36"/>
    <w:rsid w:val="00734A5B"/>
    <w:rsid w:val="00735EF0"/>
    <w:rsid w:val="00737C00"/>
    <w:rsid w:val="0074018A"/>
    <w:rsid w:val="0074147C"/>
    <w:rsid w:val="00741A28"/>
    <w:rsid w:val="00741D59"/>
    <w:rsid w:val="007442B0"/>
    <w:rsid w:val="0074460A"/>
    <w:rsid w:val="007448FA"/>
    <w:rsid w:val="00744E76"/>
    <w:rsid w:val="00747E5B"/>
    <w:rsid w:val="007509E8"/>
    <w:rsid w:val="00750D14"/>
    <w:rsid w:val="007518B4"/>
    <w:rsid w:val="00755BBE"/>
    <w:rsid w:val="00756F02"/>
    <w:rsid w:val="00757DE8"/>
    <w:rsid w:val="007604CD"/>
    <w:rsid w:val="0076138F"/>
    <w:rsid w:val="007629E1"/>
    <w:rsid w:val="00762A62"/>
    <w:rsid w:val="00770E29"/>
    <w:rsid w:val="00771B1F"/>
    <w:rsid w:val="00771CD2"/>
    <w:rsid w:val="007721FB"/>
    <w:rsid w:val="00772B1D"/>
    <w:rsid w:val="00772C0A"/>
    <w:rsid w:val="0077331F"/>
    <w:rsid w:val="00773C5B"/>
    <w:rsid w:val="00774752"/>
    <w:rsid w:val="007747FD"/>
    <w:rsid w:val="00781993"/>
    <w:rsid w:val="00781F0F"/>
    <w:rsid w:val="007829B5"/>
    <w:rsid w:val="007873CB"/>
    <w:rsid w:val="007902E9"/>
    <w:rsid w:val="00790D13"/>
    <w:rsid w:val="00791D4E"/>
    <w:rsid w:val="00792CB0"/>
    <w:rsid w:val="007932FF"/>
    <w:rsid w:val="00795B1C"/>
    <w:rsid w:val="00796B22"/>
    <w:rsid w:val="00796CD9"/>
    <w:rsid w:val="007A33AC"/>
    <w:rsid w:val="007A466E"/>
    <w:rsid w:val="007A5478"/>
    <w:rsid w:val="007B11B1"/>
    <w:rsid w:val="007B54EE"/>
    <w:rsid w:val="007B5E22"/>
    <w:rsid w:val="007B5F6E"/>
    <w:rsid w:val="007B7176"/>
    <w:rsid w:val="007C1936"/>
    <w:rsid w:val="007C5A75"/>
    <w:rsid w:val="007C65E5"/>
    <w:rsid w:val="007C78EF"/>
    <w:rsid w:val="007D0568"/>
    <w:rsid w:val="007D0891"/>
    <w:rsid w:val="007D2446"/>
    <w:rsid w:val="007D6ED9"/>
    <w:rsid w:val="007E174F"/>
    <w:rsid w:val="007E27C6"/>
    <w:rsid w:val="007E31B4"/>
    <w:rsid w:val="007E46DC"/>
    <w:rsid w:val="007E52B4"/>
    <w:rsid w:val="007E5F24"/>
    <w:rsid w:val="007F0F7C"/>
    <w:rsid w:val="007F100F"/>
    <w:rsid w:val="007F2F40"/>
    <w:rsid w:val="007F39CF"/>
    <w:rsid w:val="007F40A6"/>
    <w:rsid w:val="007F5AFC"/>
    <w:rsid w:val="007F7708"/>
    <w:rsid w:val="007F7A60"/>
    <w:rsid w:val="008028A4"/>
    <w:rsid w:val="00803B23"/>
    <w:rsid w:val="0080603A"/>
    <w:rsid w:val="00811CFF"/>
    <w:rsid w:val="00812566"/>
    <w:rsid w:val="00812638"/>
    <w:rsid w:val="0081321F"/>
    <w:rsid w:val="00813D5C"/>
    <w:rsid w:val="008151C3"/>
    <w:rsid w:val="00820608"/>
    <w:rsid w:val="00820D81"/>
    <w:rsid w:val="0082668E"/>
    <w:rsid w:val="00831C82"/>
    <w:rsid w:val="00832866"/>
    <w:rsid w:val="00833194"/>
    <w:rsid w:val="00835BA2"/>
    <w:rsid w:val="00836066"/>
    <w:rsid w:val="00837447"/>
    <w:rsid w:val="00842C3A"/>
    <w:rsid w:val="00844600"/>
    <w:rsid w:val="00844650"/>
    <w:rsid w:val="00846ABE"/>
    <w:rsid w:val="008506F3"/>
    <w:rsid w:val="00851127"/>
    <w:rsid w:val="008524FD"/>
    <w:rsid w:val="00852C91"/>
    <w:rsid w:val="00855F29"/>
    <w:rsid w:val="00857AF6"/>
    <w:rsid w:val="008609A3"/>
    <w:rsid w:val="0086161F"/>
    <w:rsid w:val="0086204A"/>
    <w:rsid w:val="00862DAD"/>
    <w:rsid w:val="00865AE0"/>
    <w:rsid w:val="008730B5"/>
    <w:rsid w:val="00876462"/>
    <w:rsid w:val="008768CA"/>
    <w:rsid w:val="008778E4"/>
    <w:rsid w:val="00880CBD"/>
    <w:rsid w:val="008912C5"/>
    <w:rsid w:val="008915A2"/>
    <w:rsid w:val="008921B3"/>
    <w:rsid w:val="0089742B"/>
    <w:rsid w:val="008A1704"/>
    <w:rsid w:val="008A2206"/>
    <w:rsid w:val="008A384D"/>
    <w:rsid w:val="008A4CD0"/>
    <w:rsid w:val="008A4E12"/>
    <w:rsid w:val="008A7D11"/>
    <w:rsid w:val="008B0EA6"/>
    <w:rsid w:val="008B3015"/>
    <w:rsid w:val="008B416A"/>
    <w:rsid w:val="008B4718"/>
    <w:rsid w:val="008B485B"/>
    <w:rsid w:val="008C3091"/>
    <w:rsid w:val="008C34AE"/>
    <w:rsid w:val="008C399A"/>
    <w:rsid w:val="008C4EC4"/>
    <w:rsid w:val="008C5164"/>
    <w:rsid w:val="008C765E"/>
    <w:rsid w:val="008D107A"/>
    <w:rsid w:val="008D155C"/>
    <w:rsid w:val="008D1852"/>
    <w:rsid w:val="008D20E8"/>
    <w:rsid w:val="008D2679"/>
    <w:rsid w:val="008D2B17"/>
    <w:rsid w:val="008D2FEF"/>
    <w:rsid w:val="008D3FA4"/>
    <w:rsid w:val="008D4B2E"/>
    <w:rsid w:val="008D7D21"/>
    <w:rsid w:val="008E13DA"/>
    <w:rsid w:val="008E246F"/>
    <w:rsid w:val="008E2C75"/>
    <w:rsid w:val="008E2F41"/>
    <w:rsid w:val="008E3058"/>
    <w:rsid w:val="008E3AF9"/>
    <w:rsid w:val="008E3E0E"/>
    <w:rsid w:val="008E6395"/>
    <w:rsid w:val="008E793F"/>
    <w:rsid w:val="008F163D"/>
    <w:rsid w:val="008F2759"/>
    <w:rsid w:val="008F29A5"/>
    <w:rsid w:val="008F377D"/>
    <w:rsid w:val="008F3F55"/>
    <w:rsid w:val="008F7474"/>
    <w:rsid w:val="0090271F"/>
    <w:rsid w:val="00902E23"/>
    <w:rsid w:val="00906920"/>
    <w:rsid w:val="00906A32"/>
    <w:rsid w:val="00906ACB"/>
    <w:rsid w:val="00910361"/>
    <w:rsid w:val="009110C5"/>
    <w:rsid w:val="00912900"/>
    <w:rsid w:val="0091348E"/>
    <w:rsid w:val="00915501"/>
    <w:rsid w:val="00915E81"/>
    <w:rsid w:val="009162F2"/>
    <w:rsid w:val="00917B71"/>
    <w:rsid w:val="00917FFE"/>
    <w:rsid w:val="009203B6"/>
    <w:rsid w:val="00920884"/>
    <w:rsid w:val="00921AD9"/>
    <w:rsid w:val="00923709"/>
    <w:rsid w:val="00924F7C"/>
    <w:rsid w:val="00926B1D"/>
    <w:rsid w:val="00926C8D"/>
    <w:rsid w:val="00931F61"/>
    <w:rsid w:val="00931F62"/>
    <w:rsid w:val="009322DF"/>
    <w:rsid w:val="009331D7"/>
    <w:rsid w:val="009337F0"/>
    <w:rsid w:val="009340DA"/>
    <w:rsid w:val="009376CE"/>
    <w:rsid w:val="00940975"/>
    <w:rsid w:val="00940EA4"/>
    <w:rsid w:val="00942EC2"/>
    <w:rsid w:val="00943AEC"/>
    <w:rsid w:val="00946770"/>
    <w:rsid w:val="00951A08"/>
    <w:rsid w:val="00951A10"/>
    <w:rsid w:val="00952D86"/>
    <w:rsid w:val="00955820"/>
    <w:rsid w:val="00956F3C"/>
    <w:rsid w:val="0095729B"/>
    <w:rsid w:val="0096073B"/>
    <w:rsid w:val="009619B5"/>
    <w:rsid w:val="0096296D"/>
    <w:rsid w:val="0096444D"/>
    <w:rsid w:val="0097128E"/>
    <w:rsid w:val="009740AD"/>
    <w:rsid w:val="00975A37"/>
    <w:rsid w:val="00977104"/>
    <w:rsid w:val="00980450"/>
    <w:rsid w:val="00981C76"/>
    <w:rsid w:val="009825AE"/>
    <w:rsid w:val="009848AA"/>
    <w:rsid w:val="00985334"/>
    <w:rsid w:val="0098574C"/>
    <w:rsid w:val="00986338"/>
    <w:rsid w:val="00987048"/>
    <w:rsid w:val="00987767"/>
    <w:rsid w:val="0099057B"/>
    <w:rsid w:val="009912FF"/>
    <w:rsid w:val="00991EA8"/>
    <w:rsid w:val="00993EDC"/>
    <w:rsid w:val="00994B82"/>
    <w:rsid w:val="00995F6A"/>
    <w:rsid w:val="00996CB5"/>
    <w:rsid w:val="00997966"/>
    <w:rsid w:val="00997FDC"/>
    <w:rsid w:val="009A16FD"/>
    <w:rsid w:val="009A1923"/>
    <w:rsid w:val="009A389C"/>
    <w:rsid w:val="009A6162"/>
    <w:rsid w:val="009B0705"/>
    <w:rsid w:val="009B33F1"/>
    <w:rsid w:val="009B3961"/>
    <w:rsid w:val="009B3E3C"/>
    <w:rsid w:val="009B5A83"/>
    <w:rsid w:val="009C070C"/>
    <w:rsid w:val="009C07AB"/>
    <w:rsid w:val="009C0E49"/>
    <w:rsid w:val="009C269D"/>
    <w:rsid w:val="009C3B95"/>
    <w:rsid w:val="009C3D69"/>
    <w:rsid w:val="009C5825"/>
    <w:rsid w:val="009C6BF5"/>
    <w:rsid w:val="009C786C"/>
    <w:rsid w:val="009C7CF9"/>
    <w:rsid w:val="009D2D26"/>
    <w:rsid w:val="009D4B22"/>
    <w:rsid w:val="009D5481"/>
    <w:rsid w:val="009D687F"/>
    <w:rsid w:val="009D760A"/>
    <w:rsid w:val="009E1DD2"/>
    <w:rsid w:val="009E2E69"/>
    <w:rsid w:val="009E4B72"/>
    <w:rsid w:val="009F0242"/>
    <w:rsid w:val="009F220C"/>
    <w:rsid w:val="009F32D7"/>
    <w:rsid w:val="009F37B7"/>
    <w:rsid w:val="009F54AF"/>
    <w:rsid w:val="00A00915"/>
    <w:rsid w:val="00A01358"/>
    <w:rsid w:val="00A04324"/>
    <w:rsid w:val="00A04ADB"/>
    <w:rsid w:val="00A1021C"/>
    <w:rsid w:val="00A10F02"/>
    <w:rsid w:val="00A12189"/>
    <w:rsid w:val="00A149DE"/>
    <w:rsid w:val="00A164B4"/>
    <w:rsid w:val="00A2127E"/>
    <w:rsid w:val="00A223B1"/>
    <w:rsid w:val="00A224EB"/>
    <w:rsid w:val="00A23472"/>
    <w:rsid w:val="00A26177"/>
    <w:rsid w:val="00A2727A"/>
    <w:rsid w:val="00A30C1C"/>
    <w:rsid w:val="00A31BD2"/>
    <w:rsid w:val="00A357F9"/>
    <w:rsid w:val="00A35B5B"/>
    <w:rsid w:val="00A3688E"/>
    <w:rsid w:val="00A36B53"/>
    <w:rsid w:val="00A4271F"/>
    <w:rsid w:val="00A42E84"/>
    <w:rsid w:val="00A42FCF"/>
    <w:rsid w:val="00A43624"/>
    <w:rsid w:val="00A45515"/>
    <w:rsid w:val="00A47F1B"/>
    <w:rsid w:val="00A5137D"/>
    <w:rsid w:val="00A5369C"/>
    <w:rsid w:val="00A53724"/>
    <w:rsid w:val="00A6096A"/>
    <w:rsid w:val="00A60A08"/>
    <w:rsid w:val="00A61C96"/>
    <w:rsid w:val="00A65C1C"/>
    <w:rsid w:val="00A67DE9"/>
    <w:rsid w:val="00A700E2"/>
    <w:rsid w:val="00A70FFE"/>
    <w:rsid w:val="00A714D6"/>
    <w:rsid w:val="00A715E1"/>
    <w:rsid w:val="00A7171E"/>
    <w:rsid w:val="00A71DAE"/>
    <w:rsid w:val="00A71F48"/>
    <w:rsid w:val="00A759C2"/>
    <w:rsid w:val="00A763F6"/>
    <w:rsid w:val="00A778B3"/>
    <w:rsid w:val="00A80F84"/>
    <w:rsid w:val="00A82346"/>
    <w:rsid w:val="00A8298F"/>
    <w:rsid w:val="00A829D3"/>
    <w:rsid w:val="00A82B64"/>
    <w:rsid w:val="00A830F5"/>
    <w:rsid w:val="00A84822"/>
    <w:rsid w:val="00A86AE6"/>
    <w:rsid w:val="00A906E2"/>
    <w:rsid w:val="00A90EE1"/>
    <w:rsid w:val="00A919E5"/>
    <w:rsid w:val="00A91CE4"/>
    <w:rsid w:val="00A977EE"/>
    <w:rsid w:val="00A97B2D"/>
    <w:rsid w:val="00AA135D"/>
    <w:rsid w:val="00AA17FC"/>
    <w:rsid w:val="00AA21CE"/>
    <w:rsid w:val="00AA3AE9"/>
    <w:rsid w:val="00AA54D3"/>
    <w:rsid w:val="00AA61B9"/>
    <w:rsid w:val="00AA7407"/>
    <w:rsid w:val="00AA760A"/>
    <w:rsid w:val="00AB05B0"/>
    <w:rsid w:val="00AB22A6"/>
    <w:rsid w:val="00AB23A2"/>
    <w:rsid w:val="00AB3250"/>
    <w:rsid w:val="00AB4076"/>
    <w:rsid w:val="00AB4D06"/>
    <w:rsid w:val="00AB4EC5"/>
    <w:rsid w:val="00AB75E5"/>
    <w:rsid w:val="00AC35F4"/>
    <w:rsid w:val="00AC510F"/>
    <w:rsid w:val="00AC51AE"/>
    <w:rsid w:val="00AC670B"/>
    <w:rsid w:val="00AC7B96"/>
    <w:rsid w:val="00AC7CEA"/>
    <w:rsid w:val="00AC7D4B"/>
    <w:rsid w:val="00AD0E25"/>
    <w:rsid w:val="00AD0F86"/>
    <w:rsid w:val="00AD16B4"/>
    <w:rsid w:val="00AD2D0A"/>
    <w:rsid w:val="00AD3CAF"/>
    <w:rsid w:val="00AD56AD"/>
    <w:rsid w:val="00AD5BCC"/>
    <w:rsid w:val="00AD6F6B"/>
    <w:rsid w:val="00AD78C7"/>
    <w:rsid w:val="00AE0B53"/>
    <w:rsid w:val="00AE17A7"/>
    <w:rsid w:val="00AE1ECE"/>
    <w:rsid w:val="00AE5F9B"/>
    <w:rsid w:val="00AE7126"/>
    <w:rsid w:val="00AF2F47"/>
    <w:rsid w:val="00AF6A4A"/>
    <w:rsid w:val="00AF6F2F"/>
    <w:rsid w:val="00AF79AA"/>
    <w:rsid w:val="00B00B2D"/>
    <w:rsid w:val="00B010E6"/>
    <w:rsid w:val="00B019B9"/>
    <w:rsid w:val="00B01F1E"/>
    <w:rsid w:val="00B0277A"/>
    <w:rsid w:val="00B05104"/>
    <w:rsid w:val="00B1117D"/>
    <w:rsid w:val="00B11732"/>
    <w:rsid w:val="00B11C66"/>
    <w:rsid w:val="00B15449"/>
    <w:rsid w:val="00B210A3"/>
    <w:rsid w:val="00B32206"/>
    <w:rsid w:val="00B333A2"/>
    <w:rsid w:val="00B353D5"/>
    <w:rsid w:val="00B365B1"/>
    <w:rsid w:val="00B36A29"/>
    <w:rsid w:val="00B40273"/>
    <w:rsid w:val="00B40D5A"/>
    <w:rsid w:val="00B420C4"/>
    <w:rsid w:val="00B4241E"/>
    <w:rsid w:val="00B42804"/>
    <w:rsid w:val="00B4350A"/>
    <w:rsid w:val="00B52657"/>
    <w:rsid w:val="00B52CCA"/>
    <w:rsid w:val="00B554DF"/>
    <w:rsid w:val="00B569E7"/>
    <w:rsid w:val="00B57D6E"/>
    <w:rsid w:val="00B6020E"/>
    <w:rsid w:val="00B61E5A"/>
    <w:rsid w:val="00B628A2"/>
    <w:rsid w:val="00B63688"/>
    <w:rsid w:val="00B649DA"/>
    <w:rsid w:val="00B70062"/>
    <w:rsid w:val="00B706E1"/>
    <w:rsid w:val="00B8081F"/>
    <w:rsid w:val="00B827AF"/>
    <w:rsid w:val="00B829F6"/>
    <w:rsid w:val="00B82F01"/>
    <w:rsid w:val="00B8374D"/>
    <w:rsid w:val="00B83EE0"/>
    <w:rsid w:val="00B85525"/>
    <w:rsid w:val="00B87321"/>
    <w:rsid w:val="00B9083A"/>
    <w:rsid w:val="00B908F0"/>
    <w:rsid w:val="00B90F54"/>
    <w:rsid w:val="00B949B8"/>
    <w:rsid w:val="00B9528C"/>
    <w:rsid w:val="00B96638"/>
    <w:rsid w:val="00BA07C8"/>
    <w:rsid w:val="00BA123E"/>
    <w:rsid w:val="00BA41FC"/>
    <w:rsid w:val="00BA64AE"/>
    <w:rsid w:val="00BA6CF9"/>
    <w:rsid w:val="00BA6DCD"/>
    <w:rsid w:val="00BA785C"/>
    <w:rsid w:val="00BB0E56"/>
    <w:rsid w:val="00BB165C"/>
    <w:rsid w:val="00BB2324"/>
    <w:rsid w:val="00BB2B8C"/>
    <w:rsid w:val="00BB34AA"/>
    <w:rsid w:val="00BB45A5"/>
    <w:rsid w:val="00BB5CC4"/>
    <w:rsid w:val="00BB5F30"/>
    <w:rsid w:val="00BB659E"/>
    <w:rsid w:val="00BC0F7D"/>
    <w:rsid w:val="00BC25D5"/>
    <w:rsid w:val="00BC3367"/>
    <w:rsid w:val="00BC3877"/>
    <w:rsid w:val="00BC3DBD"/>
    <w:rsid w:val="00BC7DF2"/>
    <w:rsid w:val="00BC7EEC"/>
    <w:rsid w:val="00BD31BE"/>
    <w:rsid w:val="00BD4636"/>
    <w:rsid w:val="00BD5734"/>
    <w:rsid w:val="00BD7A9A"/>
    <w:rsid w:val="00BE055E"/>
    <w:rsid w:val="00BE22AA"/>
    <w:rsid w:val="00BE3116"/>
    <w:rsid w:val="00BE55AA"/>
    <w:rsid w:val="00BE6547"/>
    <w:rsid w:val="00BF0CBF"/>
    <w:rsid w:val="00BF0E22"/>
    <w:rsid w:val="00BF33C4"/>
    <w:rsid w:val="00BF407D"/>
    <w:rsid w:val="00BF47EC"/>
    <w:rsid w:val="00BF5F7B"/>
    <w:rsid w:val="00BF7AF1"/>
    <w:rsid w:val="00C00A61"/>
    <w:rsid w:val="00C02E36"/>
    <w:rsid w:val="00C04571"/>
    <w:rsid w:val="00C058CB"/>
    <w:rsid w:val="00C05A28"/>
    <w:rsid w:val="00C05A87"/>
    <w:rsid w:val="00C06460"/>
    <w:rsid w:val="00C068AD"/>
    <w:rsid w:val="00C07B23"/>
    <w:rsid w:val="00C14113"/>
    <w:rsid w:val="00C142CF"/>
    <w:rsid w:val="00C14C10"/>
    <w:rsid w:val="00C21C2A"/>
    <w:rsid w:val="00C22C81"/>
    <w:rsid w:val="00C22D00"/>
    <w:rsid w:val="00C24A2D"/>
    <w:rsid w:val="00C25BE3"/>
    <w:rsid w:val="00C2798D"/>
    <w:rsid w:val="00C30681"/>
    <w:rsid w:val="00C30D25"/>
    <w:rsid w:val="00C30FEA"/>
    <w:rsid w:val="00C33079"/>
    <w:rsid w:val="00C34E8C"/>
    <w:rsid w:val="00C3597B"/>
    <w:rsid w:val="00C3667F"/>
    <w:rsid w:val="00C414EE"/>
    <w:rsid w:val="00C41560"/>
    <w:rsid w:val="00C438B9"/>
    <w:rsid w:val="00C45231"/>
    <w:rsid w:val="00C456F3"/>
    <w:rsid w:val="00C465DD"/>
    <w:rsid w:val="00C47517"/>
    <w:rsid w:val="00C479AA"/>
    <w:rsid w:val="00C47A3F"/>
    <w:rsid w:val="00C5283A"/>
    <w:rsid w:val="00C60541"/>
    <w:rsid w:val="00C60621"/>
    <w:rsid w:val="00C63C8F"/>
    <w:rsid w:val="00C64315"/>
    <w:rsid w:val="00C64368"/>
    <w:rsid w:val="00C657F8"/>
    <w:rsid w:val="00C66929"/>
    <w:rsid w:val="00C66D9C"/>
    <w:rsid w:val="00C70F7F"/>
    <w:rsid w:val="00C72833"/>
    <w:rsid w:val="00C74246"/>
    <w:rsid w:val="00C75920"/>
    <w:rsid w:val="00C77CB7"/>
    <w:rsid w:val="00C824E1"/>
    <w:rsid w:val="00C85C90"/>
    <w:rsid w:val="00C8655E"/>
    <w:rsid w:val="00C878F5"/>
    <w:rsid w:val="00C9124D"/>
    <w:rsid w:val="00C93F40"/>
    <w:rsid w:val="00C940CC"/>
    <w:rsid w:val="00C944D5"/>
    <w:rsid w:val="00C94A8C"/>
    <w:rsid w:val="00C94BAA"/>
    <w:rsid w:val="00C94EFD"/>
    <w:rsid w:val="00C9789E"/>
    <w:rsid w:val="00C97F4D"/>
    <w:rsid w:val="00CA0A53"/>
    <w:rsid w:val="00CA24D8"/>
    <w:rsid w:val="00CA37A8"/>
    <w:rsid w:val="00CA3D0C"/>
    <w:rsid w:val="00CA3FC8"/>
    <w:rsid w:val="00CA73BB"/>
    <w:rsid w:val="00CA7A65"/>
    <w:rsid w:val="00CB0DD4"/>
    <w:rsid w:val="00CB2BFA"/>
    <w:rsid w:val="00CB43BA"/>
    <w:rsid w:val="00CB6804"/>
    <w:rsid w:val="00CB70A4"/>
    <w:rsid w:val="00CB71C0"/>
    <w:rsid w:val="00CC0236"/>
    <w:rsid w:val="00CC3ADC"/>
    <w:rsid w:val="00CD0622"/>
    <w:rsid w:val="00CD0962"/>
    <w:rsid w:val="00CD6144"/>
    <w:rsid w:val="00CD7BA9"/>
    <w:rsid w:val="00CE07A6"/>
    <w:rsid w:val="00CE1AE5"/>
    <w:rsid w:val="00CE499A"/>
    <w:rsid w:val="00CE4B38"/>
    <w:rsid w:val="00CE4DA4"/>
    <w:rsid w:val="00CE5AB2"/>
    <w:rsid w:val="00CF003B"/>
    <w:rsid w:val="00CF0062"/>
    <w:rsid w:val="00CF01E0"/>
    <w:rsid w:val="00CF1D4B"/>
    <w:rsid w:val="00CF2423"/>
    <w:rsid w:val="00CF2F8A"/>
    <w:rsid w:val="00CF31AB"/>
    <w:rsid w:val="00CF3207"/>
    <w:rsid w:val="00D01177"/>
    <w:rsid w:val="00D01677"/>
    <w:rsid w:val="00D01C79"/>
    <w:rsid w:val="00D031E5"/>
    <w:rsid w:val="00D03B35"/>
    <w:rsid w:val="00D05558"/>
    <w:rsid w:val="00D0625D"/>
    <w:rsid w:val="00D077F5"/>
    <w:rsid w:val="00D1127D"/>
    <w:rsid w:val="00D11F23"/>
    <w:rsid w:val="00D12B5D"/>
    <w:rsid w:val="00D13908"/>
    <w:rsid w:val="00D172E4"/>
    <w:rsid w:val="00D2051E"/>
    <w:rsid w:val="00D233BC"/>
    <w:rsid w:val="00D23C6A"/>
    <w:rsid w:val="00D24335"/>
    <w:rsid w:val="00D249D9"/>
    <w:rsid w:val="00D25D82"/>
    <w:rsid w:val="00D27CD8"/>
    <w:rsid w:val="00D31B03"/>
    <w:rsid w:val="00D32523"/>
    <w:rsid w:val="00D32842"/>
    <w:rsid w:val="00D32C58"/>
    <w:rsid w:val="00D32ED8"/>
    <w:rsid w:val="00D375DE"/>
    <w:rsid w:val="00D4070F"/>
    <w:rsid w:val="00D41AF1"/>
    <w:rsid w:val="00D459A0"/>
    <w:rsid w:val="00D4668F"/>
    <w:rsid w:val="00D47FC2"/>
    <w:rsid w:val="00D52878"/>
    <w:rsid w:val="00D55807"/>
    <w:rsid w:val="00D55C79"/>
    <w:rsid w:val="00D567EC"/>
    <w:rsid w:val="00D62313"/>
    <w:rsid w:val="00D6502D"/>
    <w:rsid w:val="00D66678"/>
    <w:rsid w:val="00D673D5"/>
    <w:rsid w:val="00D67542"/>
    <w:rsid w:val="00D67ED7"/>
    <w:rsid w:val="00D70CA6"/>
    <w:rsid w:val="00D735B5"/>
    <w:rsid w:val="00D738D6"/>
    <w:rsid w:val="00D755EB"/>
    <w:rsid w:val="00D76D95"/>
    <w:rsid w:val="00D8066E"/>
    <w:rsid w:val="00D81079"/>
    <w:rsid w:val="00D81891"/>
    <w:rsid w:val="00D841D8"/>
    <w:rsid w:val="00D84CB9"/>
    <w:rsid w:val="00D86F5D"/>
    <w:rsid w:val="00D87E00"/>
    <w:rsid w:val="00D91102"/>
    <w:rsid w:val="00D9134D"/>
    <w:rsid w:val="00D919BB"/>
    <w:rsid w:val="00D91D15"/>
    <w:rsid w:val="00D941D8"/>
    <w:rsid w:val="00D95422"/>
    <w:rsid w:val="00D963B6"/>
    <w:rsid w:val="00D96454"/>
    <w:rsid w:val="00DA188E"/>
    <w:rsid w:val="00DA2E84"/>
    <w:rsid w:val="00DA3B51"/>
    <w:rsid w:val="00DA725A"/>
    <w:rsid w:val="00DA7784"/>
    <w:rsid w:val="00DA7A03"/>
    <w:rsid w:val="00DB0C25"/>
    <w:rsid w:val="00DB14F5"/>
    <w:rsid w:val="00DB1818"/>
    <w:rsid w:val="00DB30AC"/>
    <w:rsid w:val="00DB5405"/>
    <w:rsid w:val="00DB5D0B"/>
    <w:rsid w:val="00DB6E8A"/>
    <w:rsid w:val="00DB7613"/>
    <w:rsid w:val="00DB787C"/>
    <w:rsid w:val="00DC0862"/>
    <w:rsid w:val="00DC309B"/>
    <w:rsid w:val="00DC3AD1"/>
    <w:rsid w:val="00DC4DA2"/>
    <w:rsid w:val="00DC50D7"/>
    <w:rsid w:val="00DC6D97"/>
    <w:rsid w:val="00DC6FA8"/>
    <w:rsid w:val="00DC7244"/>
    <w:rsid w:val="00DD1B4B"/>
    <w:rsid w:val="00DD2300"/>
    <w:rsid w:val="00DD33B6"/>
    <w:rsid w:val="00DD364F"/>
    <w:rsid w:val="00DE0830"/>
    <w:rsid w:val="00DE427B"/>
    <w:rsid w:val="00DF0357"/>
    <w:rsid w:val="00DF2B1F"/>
    <w:rsid w:val="00DF33D4"/>
    <w:rsid w:val="00DF5C79"/>
    <w:rsid w:val="00DF62CD"/>
    <w:rsid w:val="00E013AF"/>
    <w:rsid w:val="00E01DC7"/>
    <w:rsid w:val="00E034DB"/>
    <w:rsid w:val="00E06458"/>
    <w:rsid w:val="00E10684"/>
    <w:rsid w:val="00E12746"/>
    <w:rsid w:val="00E13C56"/>
    <w:rsid w:val="00E16904"/>
    <w:rsid w:val="00E20DA6"/>
    <w:rsid w:val="00E217EF"/>
    <w:rsid w:val="00E25301"/>
    <w:rsid w:val="00E257B8"/>
    <w:rsid w:val="00E266F0"/>
    <w:rsid w:val="00E277EB"/>
    <w:rsid w:val="00E30C04"/>
    <w:rsid w:val="00E30C5D"/>
    <w:rsid w:val="00E3243A"/>
    <w:rsid w:val="00E33BC4"/>
    <w:rsid w:val="00E3419A"/>
    <w:rsid w:val="00E36011"/>
    <w:rsid w:val="00E372CF"/>
    <w:rsid w:val="00E409F4"/>
    <w:rsid w:val="00E4200F"/>
    <w:rsid w:val="00E42B85"/>
    <w:rsid w:val="00E433B7"/>
    <w:rsid w:val="00E4379D"/>
    <w:rsid w:val="00E45845"/>
    <w:rsid w:val="00E45E88"/>
    <w:rsid w:val="00E461A2"/>
    <w:rsid w:val="00E47053"/>
    <w:rsid w:val="00E474E4"/>
    <w:rsid w:val="00E5336A"/>
    <w:rsid w:val="00E55B24"/>
    <w:rsid w:val="00E57469"/>
    <w:rsid w:val="00E609DD"/>
    <w:rsid w:val="00E61BD1"/>
    <w:rsid w:val="00E66628"/>
    <w:rsid w:val="00E67570"/>
    <w:rsid w:val="00E71844"/>
    <w:rsid w:val="00E71BA7"/>
    <w:rsid w:val="00E77645"/>
    <w:rsid w:val="00E80CCE"/>
    <w:rsid w:val="00E82F74"/>
    <w:rsid w:val="00E8402E"/>
    <w:rsid w:val="00E848F3"/>
    <w:rsid w:val="00E87F0B"/>
    <w:rsid w:val="00E91133"/>
    <w:rsid w:val="00E94D1B"/>
    <w:rsid w:val="00EA3D23"/>
    <w:rsid w:val="00EA41A9"/>
    <w:rsid w:val="00EA424D"/>
    <w:rsid w:val="00EA5938"/>
    <w:rsid w:val="00EB002A"/>
    <w:rsid w:val="00EB0368"/>
    <w:rsid w:val="00EB092A"/>
    <w:rsid w:val="00EB2865"/>
    <w:rsid w:val="00EB2C4E"/>
    <w:rsid w:val="00EB7743"/>
    <w:rsid w:val="00EB7FD5"/>
    <w:rsid w:val="00EC252E"/>
    <w:rsid w:val="00EC27B9"/>
    <w:rsid w:val="00EC4A25"/>
    <w:rsid w:val="00EC4C25"/>
    <w:rsid w:val="00EC7DC1"/>
    <w:rsid w:val="00ED0CEC"/>
    <w:rsid w:val="00ED1713"/>
    <w:rsid w:val="00ED22A5"/>
    <w:rsid w:val="00ED2A65"/>
    <w:rsid w:val="00ED2EA6"/>
    <w:rsid w:val="00ED38CA"/>
    <w:rsid w:val="00ED4EE9"/>
    <w:rsid w:val="00ED53F8"/>
    <w:rsid w:val="00ED60FB"/>
    <w:rsid w:val="00ED69B8"/>
    <w:rsid w:val="00ED74AE"/>
    <w:rsid w:val="00ED7CF8"/>
    <w:rsid w:val="00EE1D5C"/>
    <w:rsid w:val="00EE3A76"/>
    <w:rsid w:val="00EE7461"/>
    <w:rsid w:val="00EF272C"/>
    <w:rsid w:val="00EF479A"/>
    <w:rsid w:val="00EF5881"/>
    <w:rsid w:val="00EF6C4D"/>
    <w:rsid w:val="00F0090D"/>
    <w:rsid w:val="00F015DF"/>
    <w:rsid w:val="00F025A2"/>
    <w:rsid w:val="00F03AB9"/>
    <w:rsid w:val="00F041E3"/>
    <w:rsid w:val="00F041FE"/>
    <w:rsid w:val="00F04712"/>
    <w:rsid w:val="00F06526"/>
    <w:rsid w:val="00F070BC"/>
    <w:rsid w:val="00F12F2A"/>
    <w:rsid w:val="00F1410E"/>
    <w:rsid w:val="00F15599"/>
    <w:rsid w:val="00F15980"/>
    <w:rsid w:val="00F16985"/>
    <w:rsid w:val="00F16F05"/>
    <w:rsid w:val="00F204A9"/>
    <w:rsid w:val="00F21B6A"/>
    <w:rsid w:val="00F22813"/>
    <w:rsid w:val="00F22EC7"/>
    <w:rsid w:val="00F26528"/>
    <w:rsid w:val="00F27A07"/>
    <w:rsid w:val="00F31094"/>
    <w:rsid w:val="00F32456"/>
    <w:rsid w:val="00F324AF"/>
    <w:rsid w:val="00F32E50"/>
    <w:rsid w:val="00F34455"/>
    <w:rsid w:val="00F34599"/>
    <w:rsid w:val="00F34B20"/>
    <w:rsid w:val="00F35C51"/>
    <w:rsid w:val="00F35E2C"/>
    <w:rsid w:val="00F40A93"/>
    <w:rsid w:val="00F416D2"/>
    <w:rsid w:val="00F41E7F"/>
    <w:rsid w:val="00F4226E"/>
    <w:rsid w:val="00F439C5"/>
    <w:rsid w:val="00F442CC"/>
    <w:rsid w:val="00F47935"/>
    <w:rsid w:val="00F506DE"/>
    <w:rsid w:val="00F51089"/>
    <w:rsid w:val="00F52A51"/>
    <w:rsid w:val="00F52D48"/>
    <w:rsid w:val="00F563D9"/>
    <w:rsid w:val="00F5655D"/>
    <w:rsid w:val="00F578EF"/>
    <w:rsid w:val="00F5794C"/>
    <w:rsid w:val="00F619B9"/>
    <w:rsid w:val="00F63E37"/>
    <w:rsid w:val="00F65318"/>
    <w:rsid w:val="00F653B8"/>
    <w:rsid w:val="00F653C1"/>
    <w:rsid w:val="00F654B0"/>
    <w:rsid w:val="00F659A0"/>
    <w:rsid w:val="00F67696"/>
    <w:rsid w:val="00F67B60"/>
    <w:rsid w:val="00F712D1"/>
    <w:rsid w:val="00F71952"/>
    <w:rsid w:val="00F77673"/>
    <w:rsid w:val="00F80515"/>
    <w:rsid w:val="00F80DE8"/>
    <w:rsid w:val="00F821E6"/>
    <w:rsid w:val="00F829FF"/>
    <w:rsid w:val="00F869E0"/>
    <w:rsid w:val="00F870F4"/>
    <w:rsid w:val="00F90D04"/>
    <w:rsid w:val="00F9211B"/>
    <w:rsid w:val="00F96B4F"/>
    <w:rsid w:val="00F96F7C"/>
    <w:rsid w:val="00F97087"/>
    <w:rsid w:val="00F978E9"/>
    <w:rsid w:val="00FA086A"/>
    <w:rsid w:val="00FA0BA4"/>
    <w:rsid w:val="00FA1266"/>
    <w:rsid w:val="00FA3C8D"/>
    <w:rsid w:val="00FA4264"/>
    <w:rsid w:val="00FB03D9"/>
    <w:rsid w:val="00FB1C35"/>
    <w:rsid w:val="00FB6BAB"/>
    <w:rsid w:val="00FC1192"/>
    <w:rsid w:val="00FC16C6"/>
    <w:rsid w:val="00FC492D"/>
    <w:rsid w:val="00FC5BDF"/>
    <w:rsid w:val="00FD071F"/>
    <w:rsid w:val="00FD0D0A"/>
    <w:rsid w:val="00FD10DE"/>
    <w:rsid w:val="00FD3097"/>
    <w:rsid w:val="00FD6C8C"/>
    <w:rsid w:val="00FE2450"/>
    <w:rsid w:val="00FE28AB"/>
    <w:rsid w:val="00FE44E6"/>
    <w:rsid w:val="00FE6616"/>
    <w:rsid w:val="00FF1FF7"/>
    <w:rsid w:val="00FF2D91"/>
    <w:rsid w:val="00FF49A3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5F0C69B6"/>
  <w15:chartTrackingRefBased/>
  <w15:docId w15:val="{F009D0BF-421B-4870-99E6-1F503BA0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24D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next w:val="Normal"/>
    <w:link w:val="Heading1Char"/>
    <w:qFormat/>
    <w:rsid w:val="00EA424D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</w:rPr>
  </w:style>
  <w:style w:type="paragraph" w:styleId="Heading2">
    <w:name w:val="heading 2"/>
    <w:basedOn w:val="Heading1"/>
    <w:next w:val="Normal"/>
    <w:link w:val="Heading2Char"/>
    <w:qFormat/>
    <w:rsid w:val="00EA424D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EA424D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EA424D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EA424D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EA424D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EA424D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EA424D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A42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List"/>
    <w:link w:val="B1Char"/>
    <w:rsid w:val="00EA424D"/>
  </w:style>
  <w:style w:type="character" w:customStyle="1" w:styleId="B1Char">
    <w:name w:val="B1 Char"/>
    <w:link w:val="B1"/>
    <w:qFormat/>
    <w:locked/>
    <w:rsid w:val="00980B8A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095006"/>
    <w:rPr>
      <w:rFonts w:ascii="Arial" w:eastAsia="Times New Roman" w:hAnsi="Arial"/>
      <w:sz w:val="36"/>
    </w:rPr>
  </w:style>
  <w:style w:type="character" w:customStyle="1" w:styleId="Heading2Char">
    <w:name w:val="Heading 2 Char"/>
    <w:link w:val="Heading2"/>
    <w:rsid w:val="00095006"/>
    <w:rPr>
      <w:rFonts w:ascii="Arial" w:eastAsia="Times New Roman" w:hAnsi="Arial"/>
      <w:sz w:val="32"/>
    </w:rPr>
  </w:style>
  <w:style w:type="character" w:customStyle="1" w:styleId="Heading3Char">
    <w:name w:val="Heading 3 Char"/>
    <w:link w:val="Heading3"/>
    <w:rsid w:val="00095006"/>
    <w:rPr>
      <w:rFonts w:ascii="Arial" w:eastAsia="Times New Roman" w:hAnsi="Arial"/>
      <w:sz w:val="28"/>
    </w:rPr>
  </w:style>
  <w:style w:type="character" w:customStyle="1" w:styleId="Heading4Char">
    <w:name w:val="Heading 4 Char"/>
    <w:link w:val="Heading4"/>
    <w:rsid w:val="00095006"/>
    <w:rPr>
      <w:rFonts w:ascii="Arial" w:eastAsia="Times New Roman" w:hAnsi="Arial"/>
      <w:sz w:val="24"/>
    </w:rPr>
  </w:style>
  <w:style w:type="character" w:customStyle="1" w:styleId="Heading5Char">
    <w:name w:val="Heading 5 Char"/>
    <w:link w:val="Heading5"/>
    <w:rsid w:val="00095006"/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rsid w:val="00095006"/>
    <w:rPr>
      <w:rFonts w:ascii="Arial" w:eastAsia="Times New Roman" w:hAnsi="Arial"/>
    </w:rPr>
  </w:style>
  <w:style w:type="character" w:customStyle="1" w:styleId="Heading7Char">
    <w:name w:val="Heading 7 Char"/>
    <w:link w:val="Heading7"/>
    <w:rsid w:val="00095006"/>
    <w:rPr>
      <w:rFonts w:ascii="Arial" w:eastAsia="Times New Roman" w:hAnsi="Arial"/>
    </w:rPr>
  </w:style>
  <w:style w:type="character" w:customStyle="1" w:styleId="Heading8Char">
    <w:name w:val="Heading 8 Char"/>
    <w:link w:val="Heading8"/>
    <w:rsid w:val="00095006"/>
    <w:rPr>
      <w:rFonts w:ascii="Arial" w:eastAsia="Times New Roman" w:hAnsi="Arial"/>
      <w:sz w:val="36"/>
    </w:rPr>
  </w:style>
  <w:style w:type="character" w:customStyle="1" w:styleId="Heading9Char">
    <w:name w:val="Heading 9 Char"/>
    <w:link w:val="Heading9"/>
    <w:rsid w:val="00095006"/>
    <w:rPr>
      <w:rFonts w:ascii="Arial" w:eastAsia="Times New Roman" w:hAnsi="Arial"/>
      <w:sz w:val="36"/>
    </w:rPr>
  </w:style>
  <w:style w:type="paragraph" w:styleId="TOC8">
    <w:name w:val="toc 8"/>
    <w:basedOn w:val="TOC1"/>
    <w:uiPriority w:val="39"/>
    <w:rsid w:val="00EA424D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EA424D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ZT">
    <w:name w:val="ZT"/>
    <w:rsid w:val="00EA424D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</w:rPr>
  </w:style>
  <w:style w:type="paragraph" w:styleId="TOC5">
    <w:name w:val="toc 5"/>
    <w:basedOn w:val="TOC4"/>
    <w:uiPriority w:val="39"/>
    <w:rsid w:val="00EA424D"/>
    <w:pPr>
      <w:ind w:left="1701" w:hanging="1701"/>
    </w:pPr>
  </w:style>
  <w:style w:type="paragraph" w:styleId="TOC4">
    <w:name w:val="toc 4"/>
    <w:basedOn w:val="TOC3"/>
    <w:uiPriority w:val="39"/>
    <w:rsid w:val="00EA424D"/>
    <w:pPr>
      <w:ind w:left="1418" w:hanging="1418"/>
    </w:pPr>
  </w:style>
  <w:style w:type="paragraph" w:styleId="TOC3">
    <w:name w:val="toc 3"/>
    <w:basedOn w:val="TOC2"/>
    <w:uiPriority w:val="39"/>
    <w:rsid w:val="00EA424D"/>
    <w:pPr>
      <w:ind w:left="1134" w:hanging="1134"/>
    </w:pPr>
  </w:style>
  <w:style w:type="paragraph" w:styleId="TOC2">
    <w:name w:val="toc 2"/>
    <w:basedOn w:val="TOC1"/>
    <w:uiPriority w:val="39"/>
    <w:rsid w:val="00EA424D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EA424D"/>
    <w:pPr>
      <w:ind w:left="284"/>
    </w:pPr>
  </w:style>
  <w:style w:type="paragraph" w:styleId="Index1">
    <w:name w:val="index 1"/>
    <w:basedOn w:val="Normal"/>
    <w:semiHidden/>
    <w:rsid w:val="00EA424D"/>
    <w:pPr>
      <w:keepLines/>
      <w:spacing w:after="0"/>
    </w:pPr>
  </w:style>
  <w:style w:type="paragraph" w:customStyle="1" w:styleId="ZH">
    <w:name w:val="ZH"/>
    <w:rsid w:val="00EA424D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</w:rPr>
  </w:style>
  <w:style w:type="paragraph" w:customStyle="1" w:styleId="TT">
    <w:name w:val="TT"/>
    <w:basedOn w:val="Heading1"/>
    <w:next w:val="Normal"/>
    <w:rsid w:val="00EA424D"/>
    <w:pPr>
      <w:outlineLvl w:val="9"/>
    </w:pPr>
  </w:style>
  <w:style w:type="paragraph" w:styleId="ListNumber2">
    <w:name w:val="List Number 2"/>
    <w:basedOn w:val="ListNumber"/>
    <w:rsid w:val="00EA424D"/>
    <w:pPr>
      <w:ind w:left="851"/>
    </w:pPr>
  </w:style>
  <w:style w:type="paragraph" w:styleId="Header">
    <w:name w:val="header"/>
    <w:link w:val="HeaderChar"/>
    <w:rsid w:val="00EA424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18"/>
    </w:rPr>
  </w:style>
  <w:style w:type="character" w:customStyle="1" w:styleId="HeaderChar">
    <w:name w:val="Header Char"/>
    <w:link w:val="Header"/>
    <w:rsid w:val="00095006"/>
    <w:rPr>
      <w:rFonts w:ascii="Arial" w:eastAsia="Times New Roman" w:hAnsi="Arial"/>
      <w:b/>
      <w:sz w:val="18"/>
    </w:rPr>
  </w:style>
  <w:style w:type="character" w:styleId="FootnoteReference">
    <w:name w:val="footnote reference"/>
    <w:semiHidden/>
    <w:rsid w:val="00EA424D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A424D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semiHidden/>
    <w:rsid w:val="00095006"/>
    <w:rPr>
      <w:rFonts w:ascii="Times New Roman" w:eastAsia="Times New Roman" w:hAnsi="Times New Roman"/>
      <w:sz w:val="16"/>
    </w:rPr>
  </w:style>
  <w:style w:type="paragraph" w:customStyle="1" w:styleId="TAH">
    <w:name w:val="TAH"/>
    <w:basedOn w:val="TAC"/>
    <w:rsid w:val="00EA424D"/>
    <w:rPr>
      <w:b/>
    </w:rPr>
  </w:style>
  <w:style w:type="paragraph" w:customStyle="1" w:styleId="TAC">
    <w:name w:val="TAC"/>
    <w:basedOn w:val="TAL"/>
    <w:rsid w:val="00EA424D"/>
    <w:pPr>
      <w:jc w:val="center"/>
    </w:pPr>
  </w:style>
  <w:style w:type="paragraph" w:customStyle="1" w:styleId="TF">
    <w:name w:val="TF"/>
    <w:basedOn w:val="TH"/>
    <w:rsid w:val="00EA424D"/>
    <w:pPr>
      <w:keepNext w:val="0"/>
      <w:spacing w:before="0" w:after="240"/>
    </w:pPr>
  </w:style>
  <w:style w:type="paragraph" w:customStyle="1" w:styleId="NO">
    <w:name w:val="NO"/>
    <w:basedOn w:val="Normal"/>
    <w:rsid w:val="00EA424D"/>
    <w:pPr>
      <w:keepLines/>
      <w:ind w:left="1135" w:hanging="851"/>
    </w:pPr>
  </w:style>
  <w:style w:type="paragraph" w:styleId="TOC9">
    <w:name w:val="toc 9"/>
    <w:basedOn w:val="TOC8"/>
    <w:uiPriority w:val="39"/>
    <w:rsid w:val="00EA424D"/>
    <w:pPr>
      <w:ind w:left="1418" w:hanging="1418"/>
    </w:pPr>
  </w:style>
  <w:style w:type="paragraph" w:customStyle="1" w:styleId="EX">
    <w:name w:val="EX"/>
    <w:basedOn w:val="Normal"/>
    <w:rsid w:val="00EA424D"/>
    <w:pPr>
      <w:keepLines/>
      <w:ind w:left="1702" w:hanging="1418"/>
    </w:pPr>
  </w:style>
  <w:style w:type="paragraph" w:customStyle="1" w:styleId="FP">
    <w:name w:val="FP"/>
    <w:basedOn w:val="Normal"/>
    <w:rsid w:val="00EA424D"/>
    <w:pPr>
      <w:spacing w:after="0"/>
    </w:pPr>
  </w:style>
  <w:style w:type="paragraph" w:customStyle="1" w:styleId="LD">
    <w:name w:val="LD"/>
    <w:rsid w:val="00EA424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</w:rPr>
  </w:style>
  <w:style w:type="paragraph" w:customStyle="1" w:styleId="NW">
    <w:name w:val="NW"/>
    <w:basedOn w:val="NO"/>
    <w:rsid w:val="00EA424D"/>
    <w:pPr>
      <w:spacing w:after="0"/>
    </w:pPr>
  </w:style>
  <w:style w:type="paragraph" w:customStyle="1" w:styleId="EW">
    <w:name w:val="EW"/>
    <w:basedOn w:val="EX"/>
    <w:rsid w:val="00EA424D"/>
    <w:pPr>
      <w:spacing w:after="0"/>
    </w:pPr>
  </w:style>
  <w:style w:type="paragraph" w:styleId="TOC6">
    <w:name w:val="toc 6"/>
    <w:basedOn w:val="TOC5"/>
    <w:next w:val="Normal"/>
    <w:uiPriority w:val="39"/>
    <w:rsid w:val="00EA424D"/>
    <w:pPr>
      <w:ind w:left="1985" w:hanging="1985"/>
    </w:pPr>
  </w:style>
  <w:style w:type="paragraph" w:styleId="TOC7">
    <w:name w:val="toc 7"/>
    <w:basedOn w:val="TOC6"/>
    <w:next w:val="Normal"/>
    <w:uiPriority w:val="39"/>
    <w:rsid w:val="00EA424D"/>
    <w:pPr>
      <w:ind w:left="2268" w:hanging="2268"/>
    </w:pPr>
  </w:style>
  <w:style w:type="paragraph" w:styleId="ListBullet2">
    <w:name w:val="List Bullet 2"/>
    <w:basedOn w:val="ListBullet"/>
    <w:rsid w:val="00EA424D"/>
    <w:pPr>
      <w:ind w:left="851"/>
    </w:pPr>
  </w:style>
  <w:style w:type="paragraph" w:styleId="ListBullet3">
    <w:name w:val="List Bullet 3"/>
    <w:basedOn w:val="ListBullet2"/>
    <w:rsid w:val="00EA424D"/>
    <w:pPr>
      <w:ind w:left="1135"/>
    </w:pPr>
  </w:style>
  <w:style w:type="paragraph" w:styleId="ListNumber">
    <w:name w:val="List Number"/>
    <w:basedOn w:val="List"/>
    <w:rsid w:val="00EA424D"/>
  </w:style>
  <w:style w:type="paragraph" w:customStyle="1" w:styleId="EQ">
    <w:name w:val="EQ"/>
    <w:basedOn w:val="Normal"/>
    <w:next w:val="Normal"/>
    <w:rsid w:val="00EA424D"/>
    <w:pPr>
      <w:keepLines/>
      <w:tabs>
        <w:tab w:val="center" w:pos="4536"/>
        <w:tab w:val="right" w:pos="9072"/>
      </w:tabs>
    </w:pPr>
  </w:style>
  <w:style w:type="paragraph" w:customStyle="1" w:styleId="TH">
    <w:name w:val="TH"/>
    <w:basedOn w:val="Normal"/>
    <w:link w:val="THChar"/>
    <w:rsid w:val="00EA424D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EA424D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EA424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16"/>
    </w:rPr>
  </w:style>
  <w:style w:type="paragraph" w:customStyle="1" w:styleId="TAR">
    <w:name w:val="TAR"/>
    <w:basedOn w:val="TAL"/>
    <w:rsid w:val="00EA424D"/>
    <w:pPr>
      <w:jc w:val="right"/>
    </w:pPr>
  </w:style>
  <w:style w:type="paragraph" w:customStyle="1" w:styleId="H6">
    <w:name w:val="H6"/>
    <w:basedOn w:val="Heading5"/>
    <w:next w:val="Normal"/>
    <w:rsid w:val="00EA424D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EA424D"/>
    <w:pPr>
      <w:ind w:left="851" w:hanging="851"/>
    </w:pPr>
  </w:style>
  <w:style w:type="paragraph" w:customStyle="1" w:styleId="TAL">
    <w:name w:val="TAL"/>
    <w:basedOn w:val="Normal"/>
    <w:rsid w:val="00EA424D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EA42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</w:rPr>
  </w:style>
  <w:style w:type="paragraph" w:customStyle="1" w:styleId="ZB">
    <w:name w:val="ZB"/>
    <w:rsid w:val="00EA424D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</w:rPr>
  </w:style>
  <w:style w:type="paragraph" w:customStyle="1" w:styleId="ZD">
    <w:name w:val="ZD"/>
    <w:rsid w:val="00EA424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</w:rPr>
  </w:style>
  <w:style w:type="paragraph" w:customStyle="1" w:styleId="ZU">
    <w:name w:val="ZU"/>
    <w:rsid w:val="00EA424D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customStyle="1" w:styleId="ZV">
    <w:name w:val="ZV"/>
    <w:basedOn w:val="ZU"/>
    <w:rsid w:val="00EA424D"/>
    <w:pPr>
      <w:framePr w:wrap="notBeside" w:y="16161"/>
    </w:pPr>
  </w:style>
  <w:style w:type="character" w:customStyle="1" w:styleId="ZGSM">
    <w:name w:val="ZGSM"/>
    <w:rsid w:val="00EA424D"/>
  </w:style>
  <w:style w:type="paragraph" w:styleId="List2">
    <w:name w:val="List 2"/>
    <w:basedOn w:val="List"/>
    <w:rsid w:val="00EA424D"/>
    <w:pPr>
      <w:ind w:left="851"/>
    </w:pPr>
  </w:style>
  <w:style w:type="paragraph" w:customStyle="1" w:styleId="ZG">
    <w:name w:val="ZG"/>
    <w:rsid w:val="00EA424D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styleId="List3">
    <w:name w:val="List 3"/>
    <w:basedOn w:val="List2"/>
    <w:rsid w:val="00EA424D"/>
    <w:pPr>
      <w:ind w:left="1135"/>
    </w:pPr>
  </w:style>
  <w:style w:type="paragraph" w:styleId="List4">
    <w:name w:val="List 4"/>
    <w:basedOn w:val="List3"/>
    <w:rsid w:val="00EA424D"/>
    <w:pPr>
      <w:ind w:left="1418"/>
    </w:pPr>
  </w:style>
  <w:style w:type="paragraph" w:styleId="List5">
    <w:name w:val="List 5"/>
    <w:basedOn w:val="List4"/>
    <w:rsid w:val="00EA424D"/>
    <w:pPr>
      <w:ind w:left="1702"/>
    </w:pPr>
  </w:style>
  <w:style w:type="paragraph" w:customStyle="1" w:styleId="EditorsNote">
    <w:name w:val="Editor's Note"/>
    <w:basedOn w:val="NO"/>
    <w:rsid w:val="00EA424D"/>
    <w:rPr>
      <w:color w:val="FF0000"/>
    </w:rPr>
  </w:style>
  <w:style w:type="paragraph" w:styleId="List">
    <w:name w:val="List"/>
    <w:basedOn w:val="Normal"/>
    <w:rsid w:val="00EA424D"/>
    <w:pPr>
      <w:ind w:left="568" w:hanging="284"/>
    </w:pPr>
  </w:style>
  <w:style w:type="paragraph" w:styleId="ListBullet">
    <w:name w:val="List Bullet"/>
    <w:basedOn w:val="List"/>
    <w:rsid w:val="00EA424D"/>
  </w:style>
  <w:style w:type="paragraph" w:styleId="ListBullet4">
    <w:name w:val="List Bullet 4"/>
    <w:basedOn w:val="ListBullet3"/>
    <w:rsid w:val="00EA424D"/>
    <w:pPr>
      <w:ind w:left="1418"/>
    </w:pPr>
  </w:style>
  <w:style w:type="paragraph" w:styleId="ListBullet5">
    <w:name w:val="List Bullet 5"/>
    <w:basedOn w:val="ListBullet4"/>
    <w:rsid w:val="00EA424D"/>
    <w:pPr>
      <w:ind w:left="1702"/>
    </w:pPr>
  </w:style>
  <w:style w:type="paragraph" w:customStyle="1" w:styleId="B2">
    <w:name w:val="B2"/>
    <w:basedOn w:val="List2"/>
    <w:rsid w:val="00EA424D"/>
  </w:style>
  <w:style w:type="paragraph" w:customStyle="1" w:styleId="B3">
    <w:name w:val="B3"/>
    <w:basedOn w:val="List3"/>
    <w:rsid w:val="00EA424D"/>
  </w:style>
  <w:style w:type="paragraph" w:customStyle="1" w:styleId="B4">
    <w:name w:val="B4"/>
    <w:basedOn w:val="List4"/>
    <w:rsid w:val="00EA424D"/>
  </w:style>
  <w:style w:type="paragraph" w:customStyle="1" w:styleId="B5">
    <w:name w:val="B5"/>
    <w:basedOn w:val="List5"/>
    <w:rsid w:val="00EA424D"/>
  </w:style>
  <w:style w:type="paragraph" w:styleId="Footer">
    <w:name w:val="footer"/>
    <w:basedOn w:val="Header"/>
    <w:link w:val="FooterChar"/>
    <w:rsid w:val="00EA424D"/>
    <w:pPr>
      <w:jc w:val="center"/>
    </w:pPr>
    <w:rPr>
      <w:i/>
    </w:rPr>
  </w:style>
  <w:style w:type="character" w:customStyle="1" w:styleId="FooterChar">
    <w:name w:val="Footer Char"/>
    <w:link w:val="Footer"/>
    <w:rsid w:val="00095006"/>
    <w:rPr>
      <w:rFonts w:ascii="Arial" w:eastAsia="Times New Roman" w:hAnsi="Arial"/>
      <w:b/>
      <w:i/>
      <w:sz w:val="18"/>
    </w:rPr>
  </w:style>
  <w:style w:type="paragraph" w:customStyle="1" w:styleId="ZTD">
    <w:name w:val="ZTD"/>
    <w:basedOn w:val="ZB"/>
    <w:rsid w:val="00EA424D"/>
    <w:pPr>
      <w:framePr w:hRule="auto" w:wrap="notBeside" w:y="852"/>
    </w:pPr>
    <w:rPr>
      <w:i w:val="0"/>
      <w:sz w:val="40"/>
    </w:rPr>
  </w:style>
  <w:style w:type="character" w:customStyle="1" w:styleId="THChar">
    <w:name w:val="TH Char"/>
    <w:link w:val="TH"/>
    <w:rsid w:val="00341807"/>
    <w:rPr>
      <w:rFonts w:ascii="Arial" w:eastAsia="Times New Roman" w:hAnsi="Arial"/>
      <w:b/>
    </w:rPr>
  </w:style>
  <w:style w:type="numbering" w:customStyle="1" w:styleId="SGS21">
    <w:name w:val="SGS21"/>
    <w:pPr>
      <w:numPr>
        <w:numId w:val="3"/>
      </w:numPr>
    </w:pPr>
  </w:style>
  <w:style w:type="numbering" w:customStyle="1" w:styleId="SGS1">
    <w:name w:val="SGS1"/>
    <w:pPr>
      <w:numPr>
        <w:numId w:val="4"/>
      </w:numPr>
    </w:pPr>
  </w:style>
  <w:style w:type="numbering" w:customStyle="1" w:styleId="SGS11">
    <w:name w:val="SGS11"/>
    <w:pPr>
      <w:numPr>
        <w:numId w:val="6"/>
      </w:numPr>
    </w:pPr>
  </w:style>
  <w:style w:type="numbering" w:customStyle="1" w:styleId="SGS">
    <w:name w:val="SGS"/>
    <w:pPr>
      <w:numPr>
        <w:numId w:val="2"/>
      </w:numPr>
    </w:pPr>
  </w:style>
  <w:style w:type="numbering" w:customStyle="1" w:styleId="Style1">
    <w:name w:val="Style1"/>
    <w:pPr>
      <w:numPr>
        <w:numId w:val="1"/>
      </w:numPr>
    </w:pPr>
  </w:style>
  <w:style w:type="numbering" w:customStyle="1" w:styleId="Style11">
    <w:name w:val="Style11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2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424D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A424D"/>
  </w:style>
  <w:style w:type="paragraph" w:styleId="BlockText">
    <w:name w:val="Block Text"/>
    <w:basedOn w:val="Normal"/>
    <w:uiPriority w:val="99"/>
    <w:semiHidden/>
    <w:unhideWhenUsed/>
    <w:rsid w:val="00EA424D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EA424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A424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A424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A424D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A424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A424D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24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24D"/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424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A424D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A424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A424D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424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A424D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424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A424D"/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24D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EA424D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EA424D"/>
    <w:rPr>
      <w:rFonts w:ascii="Times New Roman" w:eastAsia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4D"/>
  </w:style>
  <w:style w:type="character" w:customStyle="1" w:styleId="CommentTextChar">
    <w:name w:val="Comment Text Char"/>
    <w:link w:val="CommentText"/>
    <w:uiPriority w:val="99"/>
    <w:semiHidden/>
    <w:rsid w:val="00EA424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424D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424D"/>
  </w:style>
  <w:style w:type="character" w:customStyle="1" w:styleId="DateChar">
    <w:name w:val="Date Char"/>
    <w:link w:val="Date"/>
    <w:uiPriority w:val="99"/>
    <w:semiHidden/>
    <w:rsid w:val="00EA424D"/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424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424D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A424D"/>
  </w:style>
  <w:style w:type="character" w:customStyle="1" w:styleId="E-mailSignatureChar">
    <w:name w:val="E-mail Signature Char"/>
    <w:link w:val="E-mailSignature"/>
    <w:uiPriority w:val="99"/>
    <w:semiHidden/>
    <w:rsid w:val="00EA424D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424D"/>
  </w:style>
  <w:style w:type="character" w:customStyle="1" w:styleId="EndnoteTextChar">
    <w:name w:val="Endnote Text Char"/>
    <w:link w:val="EndnoteText"/>
    <w:uiPriority w:val="99"/>
    <w:semiHidden/>
    <w:rsid w:val="00EA424D"/>
    <w:rPr>
      <w:rFonts w:ascii="Times New Roman" w:eastAsia="Times New Roman" w:hAnsi="Times New Roman"/>
    </w:rPr>
  </w:style>
  <w:style w:type="paragraph" w:styleId="EnvelopeAddress">
    <w:name w:val="envelope address"/>
    <w:basedOn w:val="Normal"/>
    <w:uiPriority w:val="99"/>
    <w:semiHidden/>
    <w:unhideWhenUsed/>
    <w:rsid w:val="00EA424D"/>
    <w:pPr>
      <w:framePr w:w="7920" w:h="1980" w:hRule="exact" w:hSpace="180" w:wrap="auto" w:hAnchor="page" w:xAlign="center" w:yAlign="bottom"/>
      <w:ind w:left="2880"/>
    </w:pPr>
    <w:rPr>
      <w:rFonts w:ascii="Calibri Light" w:eastAsia="Malgun Gothic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A424D"/>
    <w:rPr>
      <w:rFonts w:ascii="Calibri Light" w:eastAsia="Malgun Gothic" w:hAnsi="Calibri Light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A424D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EA424D"/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24D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A424D"/>
    <w:rPr>
      <w:rFonts w:ascii="Courier New" w:eastAsia="Times New Roman" w:hAnsi="Courier New" w:cs="Courier New"/>
    </w:rPr>
  </w:style>
  <w:style w:type="paragraph" w:styleId="Index3">
    <w:name w:val="index 3"/>
    <w:basedOn w:val="Normal"/>
    <w:next w:val="Normal"/>
    <w:uiPriority w:val="99"/>
    <w:semiHidden/>
    <w:unhideWhenUsed/>
    <w:rsid w:val="00EA424D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EA424D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EA424D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EA424D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EA424D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EA424D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EA424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424D"/>
    <w:rPr>
      <w:rFonts w:ascii="Calibri Light" w:eastAsia="Malgun Gothic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4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EA424D"/>
    <w:rPr>
      <w:rFonts w:ascii="Times New Roman" w:eastAsia="Times New Roman" w:hAnsi="Times New Roman"/>
      <w:i/>
      <w:iCs/>
      <w:color w:val="4472C4"/>
    </w:rPr>
  </w:style>
  <w:style w:type="paragraph" w:styleId="ListContinue">
    <w:name w:val="List Continue"/>
    <w:basedOn w:val="Normal"/>
    <w:uiPriority w:val="99"/>
    <w:semiHidden/>
    <w:unhideWhenUsed/>
    <w:rsid w:val="00EA42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42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42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42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424D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EA424D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A424D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A424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A424D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A42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uiPriority w:val="99"/>
    <w:semiHidden/>
    <w:rsid w:val="00EA424D"/>
    <w:rPr>
      <w:rFonts w:ascii="Courier New" w:eastAsia="Times New Roman" w:hAnsi="Courier New" w:cs="Courier New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A42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eastAsia="Malgun Gothic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EA424D"/>
    <w:rPr>
      <w:rFonts w:ascii="Calibri Light" w:eastAsia="Malgun Gothic" w:hAnsi="Calibri Light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A424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A424D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A42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A424D"/>
  </w:style>
  <w:style w:type="character" w:customStyle="1" w:styleId="NoteHeadingChar">
    <w:name w:val="Note Heading Char"/>
    <w:link w:val="NoteHeading"/>
    <w:uiPriority w:val="99"/>
    <w:semiHidden/>
    <w:rsid w:val="00EA424D"/>
    <w:rPr>
      <w:rFonts w:ascii="Times New Roman" w:eastAsia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424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rsid w:val="00EA424D"/>
    <w:rPr>
      <w:rFonts w:ascii="Courier New" w:eastAsia="Times New Roman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EA424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A424D"/>
    <w:rPr>
      <w:rFonts w:ascii="Times New Roman" w:eastAsia="Times New Roman" w:hAnsi="Times New Roman"/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A424D"/>
  </w:style>
  <w:style w:type="character" w:customStyle="1" w:styleId="SalutationChar">
    <w:name w:val="Salutation Char"/>
    <w:link w:val="Salutation"/>
    <w:uiPriority w:val="99"/>
    <w:semiHidden/>
    <w:rsid w:val="00EA424D"/>
    <w:rPr>
      <w:rFonts w:ascii="Times New Roman" w:eastAsia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A424D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EA424D"/>
    <w:rPr>
      <w:rFonts w:ascii="Times New Roman" w:eastAsia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4D"/>
    <w:pPr>
      <w:spacing w:after="60"/>
      <w:jc w:val="center"/>
      <w:outlineLvl w:val="1"/>
    </w:pPr>
    <w:rPr>
      <w:rFonts w:ascii="Calibri Light" w:eastAsia="Malgun Gothic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A424D"/>
    <w:rPr>
      <w:rFonts w:ascii="Calibri Light" w:eastAsia="Malgun Gothic" w:hAnsi="Calibri Light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424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424D"/>
  </w:style>
  <w:style w:type="paragraph" w:styleId="Title">
    <w:name w:val="Title"/>
    <w:basedOn w:val="Normal"/>
    <w:next w:val="Normal"/>
    <w:link w:val="TitleChar"/>
    <w:uiPriority w:val="10"/>
    <w:qFormat/>
    <w:rsid w:val="00EA424D"/>
    <w:pPr>
      <w:spacing w:before="240" w:after="60"/>
      <w:jc w:val="center"/>
      <w:outlineLvl w:val="0"/>
    </w:pPr>
    <w:rPr>
      <w:rFonts w:ascii="Calibri Light" w:eastAsia="Malgun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A424D"/>
    <w:rPr>
      <w:rFonts w:ascii="Calibri Light" w:eastAsia="Malgun Gothic" w:hAnsi="Calibri Light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EA424D"/>
    <w:pPr>
      <w:spacing w:before="120"/>
    </w:pPr>
    <w:rPr>
      <w:rFonts w:ascii="Calibri Light" w:eastAsia="Malgun Gothic" w:hAnsi="Calibri Light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24D"/>
    <w:pPr>
      <w:keepLines w:val="0"/>
      <w:pBdr>
        <w:top w:val="none" w:sz="0" w:space="0" w:color="auto"/>
      </w:pBdr>
      <w:spacing w:after="60"/>
      <w:ind w:left="0" w:firstLine="0"/>
      <w:outlineLvl w:val="9"/>
    </w:pPr>
    <w:rPr>
      <w:rFonts w:ascii="Calibri Light" w:eastAsia="Malgun Gothic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ovich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76F72-0BFB-4EA0-96A4-A6CAD8B0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19</Pages>
  <Words>8843</Words>
  <Characters>46873</Characters>
  <Application>Microsoft Office Word</Application>
  <DocSecurity>0</DocSecurity>
  <Lines>390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3GPP TS 38.521-4</vt:lpstr>
      <vt:lpstr>3GPP TS 38.213</vt:lpstr>
    </vt:vector>
  </TitlesOfParts>
  <Company>ETSI</Company>
  <LinksUpToDate>false</LinksUpToDate>
  <CharactersWithSpaces>55605</CharactersWithSpaces>
  <SharedDoc>false</SharedDoc>
  <HyperlinkBase/>
  <HLinks>
    <vt:vector size="6" baseType="variant">
      <vt:variant>
        <vt:i4>1769551</vt:i4>
      </vt:variant>
      <vt:variant>
        <vt:i4>0</vt:i4>
      </vt:variant>
      <vt:variant>
        <vt:i4>0</vt:i4>
      </vt:variant>
      <vt:variant>
        <vt:i4>5</vt:i4>
      </vt:variant>
      <vt:variant>
        <vt:lpwstr>http://www.3gpp.org/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38.521-4</dc:title>
  <dc:subject>NR; User Equipment (UE) conformance specification; Radio transmission and reception; Part 4: Performance requirements (Release 16)</dc:subject>
  <dc:creator>MCC Support</dc:creator>
  <cp:keywords/>
  <dc:description/>
  <cp:lastModifiedBy>Wilhelm Meding</cp:lastModifiedBy>
  <cp:revision>2</cp:revision>
  <dcterms:created xsi:type="dcterms:W3CDTF">2024-07-04T12:56:00Z</dcterms:created>
  <dcterms:modified xsi:type="dcterms:W3CDTF">2024-07-04T12:56:00Z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-2036874284</vt:i4>
  </property>
  <property fmtid="{D5CDD505-2E9C-101B-9397-08002B2CF9AE}" pid="3" name="_NewReviewCycle">
    <vt:lpwstr/>
  </property>
  <property fmtid="{D5CDD505-2E9C-101B-9397-08002B2CF9AE}" pid="4" name="_EmailSubject">
    <vt:lpwstr>Need help in zipping</vt:lpwstr>
  </property>
  <property fmtid="{D5CDD505-2E9C-101B-9397-08002B2CF9AE}" pid="5" name="_AuthorEmail">
    <vt:lpwstr>mvora@qti.qualcomm.com</vt:lpwstr>
  </property>
  <property fmtid="{D5CDD505-2E9C-101B-9397-08002B2CF9AE}" pid="6" name="_AuthorEmailDisplayName">
    <vt:lpwstr>Mayur Vora</vt:lpwstr>
  </property>
  <property fmtid="{D5CDD505-2E9C-101B-9397-08002B2CF9AE}" pid="7" name="_ReviewingToolsShownOnce">
    <vt:lpwstr/>
  </property>
</Properties>
</file>