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39EB6" w14:textId="77777777" w:rsidR="00895459" w:rsidRDefault="00000DBA">
      <w:pPr>
        <w:pStyle w:val="130"/>
      </w:pPr>
      <w:r>
        <w:t>ФЕДЕРАЛЬНОЕ ГОСУДАРСТВЕННОЕ БЮДЖЕТНОЕ УЧРЕЖДЕНИЕ «НАЦИОНАЛЬНЫЙ ИССЛЕДОВАТЕЛЬСКИЙ ЦЕНТР</w:t>
      </w:r>
    </w:p>
    <w:p w14:paraId="70DCA4C0" w14:textId="77777777" w:rsidR="00895459" w:rsidRDefault="00000DBA">
      <w:pPr>
        <w:pStyle w:val="130"/>
      </w:pPr>
      <w:r>
        <w:t>«КУРЧАТОВСКИЙ ИНСТИТУТ»</w:t>
      </w:r>
    </w:p>
    <w:p w14:paraId="5BA94485" w14:textId="77777777" w:rsidR="00895459" w:rsidRDefault="00000DBA">
      <w:pPr>
        <w:pStyle w:val="130"/>
      </w:pPr>
      <w:r>
        <w:t>(НИЦ «Курчатовский институт»)</w:t>
      </w:r>
    </w:p>
    <w:p w14:paraId="07B69C61" w14:textId="77777777" w:rsidR="00895459" w:rsidRDefault="00000DBA">
      <w:pPr>
        <w:pStyle w:val="130"/>
      </w:pPr>
      <w:r>
        <w:t>Курчатовский комплекс перспективной атомной энергетики</w:t>
      </w:r>
    </w:p>
    <w:p w14:paraId="0399E499" w14:textId="77777777" w:rsidR="00895459" w:rsidRDefault="00000DBA">
      <w:pPr>
        <w:pStyle w:val="130"/>
      </w:pPr>
      <w:r>
        <w:t>(ККПАЭ)</w:t>
      </w:r>
    </w:p>
    <w:p w14:paraId="41E36D44" w14:textId="77777777" w:rsidR="00895459" w:rsidRDefault="00895459">
      <w:pPr>
        <w:pStyle w:val="130"/>
        <w:rPr>
          <w:lang w:eastAsia="ru-RU"/>
        </w:rPr>
      </w:pPr>
    </w:p>
    <w:p w14:paraId="4CE39F92" w14:textId="77777777" w:rsidR="00895459" w:rsidRDefault="00895459">
      <w:pPr>
        <w:pStyle w:val="130"/>
        <w:rPr>
          <w:lang w:eastAsia="ru-RU"/>
        </w:rPr>
      </w:pPr>
    </w:p>
    <w:tbl>
      <w:tblPr>
        <w:tblW w:w="12042" w:type="dxa"/>
        <w:tblLayout w:type="fixed"/>
        <w:tblLook w:val="0000" w:firstRow="0" w:lastRow="0" w:firstColumn="0" w:lastColumn="0" w:noHBand="0" w:noVBand="0"/>
      </w:tblPr>
      <w:tblGrid>
        <w:gridCol w:w="4402"/>
        <w:gridCol w:w="418"/>
        <w:gridCol w:w="2267"/>
        <w:gridCol w:w="418"/>
        <w:gridCol w:w="1850"/>
        <w:gridCol w:w="2687"/>
      </w:tblGrid>
      <w:tr w:rsidR="00895459" w14:paraId="5C8D299F" w14:textId="77777777">
        <w:tc>
          <w:tcPr>
            <w:tcW w:w="7087" w:type="dxa"/>
            <w:gridSpan w:val="3"/>
          </w:tcPr>
          <w:p w14:paraId="536D8405" w14:textId="77777777" w:rsidR="00895459" w:rsidRDefault="00895459">
            <w:pPr>
              <w:pStyle w:val="130"/>
              <w:jc w:val="both"/>
              <w:rPr>
                <w:sz w:val="24"/>
                <w:szCs w:val="24"/>
              </w:rPr>
            </w:pPr>
          </w:p>
        </w:tc>
        <w:tc>
          <w:tcPr>
            <w:tcW w:w="418" w:type="dxa"/>
          </w:tcPr>
          <w:p w14:paraId="2B6EA7CF" w14:textId="77777777" w:rsidR="00895459" w:rsidRDefault="00895459">
            <w:pPr>
              <w:pStyle w:val="130"/>
              <w:rPr>
                <w:sz w:val="24"/>
                <w:szCs w:val="24"/>
              </w:rPr>
            </w:pPr>
          </w:p>
        </w:tc>
        <w:tc>
          <w:tcPr>
            <w:tcW w:w="4537" w:type="dxa"/>
            <w:gridSpan w:val="2"/>
          </w:tcPr>
          <w:p w14:paraId="4F286A91" w14:textId="77777777" w:rsidR="00895459" w:rsidRDefault="00895459">
            <w:pPr>
              <w:pStyle w:val="130"/>
              <w:rPr>
                <w:sz w:val="24"/>
                <w:szCs w:val="24"/>
              </w:rPr>
            </w:pPr>
          </w:p>
        </w:tc>
      </w:tr>
      <w:tr w:rsidR="00895459" w14:paraId="26130FFF" w14:textId="77777777">
        <w:tc>
          <w:tcPr>
            <w:tcW w:w="4402" w:type="dxa"/>
          </w:tcPr>
          <w:p w14:paraId="2E8296A6" w14:textId="77777777" w:rsidR="00895459" w:rsidRDefault="00000DBA">
            <w:pPr>
              <w:pStyle w:val="130"/>
              <w:jc w:val="both"/>
              <w:rPr>
                <w:sz w:val="24"/>
                <w:szCs w:val="24"/>
              </w:rPr>
            </w:pPr>
            <w:r>
              <w:rPr>
                <w:sz w:val="24"/>
                <w:szCs w:val="24"/>
              </w:rPr>
              <w:t>Инв. № </w:t>
            </w:r>
          </w:p>
          <w:p w14:paraId="62DA28A2" w14:textId="77777777" w:rsidR="00895459" w:rsidRDefault="00000DBA">
            <w:pPr>
              <w:pStyle w:val="130"/>
              <w:jc w:val="both"/>
              <w:rPr>
                <w:sz w:val="24"/>
                <w:szCs w:val="24"/>
              </w:rPr>
            </w:pPr>
            <w:r>
              <w:rPr>
                <w:sz w:val="24"/>
                <w:szCs w:val="24"/>
              </w:rPr>
              <w:t>от «</w:t>
            </w:r>
            <w:r>
              <w:rPr>
                <w:sz w:val="24"/>
                <w:szCs w:val="24"/>
                <w:u w:val="single"/>
                <w:lang w:val="en-US"/>
              </w:rPr>
              <w:t>    </w:t>
            </w:r>
            <w:r>
              <w:rPr>
                <w:sz w:val="24"/>
                <w:szCs w:val="24"/>
              </w:rPr>
              <w:t>»   ___   2026 г.</w:t>
            </w:r>
          </w:p>
        </w:tc>
        <w:tc>
          <w:tcPr>
            <w:tcW w:w="418" w:type="dxa"/>
          </w:tcPr>
          <w:p w14:paraId="6655AFE2" w14:textId="77777777" w:rsidR="00895459" w:rsidRDefault="00895459">
            <w:pPr>
              <w:pStyle w:val="130"/>
              <w:jc w:val="both"/>
              <w:rPr>
                <w:sz w:val="24"/>
                <w:szCs w:val="24"/>
              </w:rPr>
            </w:pPr>
          </w:p>
        </w:tc>
        <w:tc>
          <w:tcPr>
            <w:tcW w:w="4535" w:type="dxa"/>
            <w:gridSpan w:val="3"/>
          </w:tcPr>
          <w:p w14:paraId="00495390" w14:textId="77777777" w:rsidR="00895459" w:rsidRDefault="00895459">
            <w:pPr>
              <w:pStyle w:val="130"/>
              <w:jc w:val="both"/>
              <w:rPr>
                <w:sz w:val="24"/>
                <w:szCs w:val="24"/>
              </w:rPr>
            </w:pPr>
          </w:p>
          <w:p w14:paraId="1817625A" w14:textId="77777777" w:rsidR="00895459" w:rsidRDefault="00000DBA">
            <w:pPr>
              <w:pStyle w:val="130"/>
              <w:jc w:val="both"/>
              <w:rPr>
                <w:sz w:val="24"/>
                <w:szCs w:val="24"/>
              </w:rPr>
            </w:pPr>
            <w:r>
              <w:rPr>
                <w:sz w:val="24"/>
                <w:szCs w:val="24"/>
              </w:rPr>
              <w:t>УТВЕРЖДАЮ</w:t>
            </w:r>
          </w:p>
        </w:tc>
        <w:tc>
          <w:tcPr>
            <w:tcW w:w="2687" w:type="dxa"/>
          </w:tcPr>
          <w:p w14:paraId="5424E286" w14:textId="77777777" w:rsidR="00895459" w:rsidRDefault="00895459"/>
        </w:tc>
      </w:tr>
      <w:tr w:rsidR="00895459" w14:paraId="5E234BE4" w14:textId="77777777">
        <w:tc>
          <w:tcPr>
            <w:tcW w:w="4402" w:type="dxa"/>
          </w:tcPr>
          <w:p w14:paraId="4459631B" w14:textId="77777777" w:rsidR="00895459" w:rsidRDefault="00895459">
            <w:pPr>
              <w:pStyle w:val="130"/>
              <w:jc w:val="both"/>
              <w:rPr>
                <w:sz w:val="24"/>
                <w:szCs w:val="24"/>
              </w:rPr>
            </w:pPr>
          </w:p>
        </w:tc>
        <w:tc>
          <w:tcPr>
            <w:tcW w:w="418" w:type="dxa"/>
          </w:tcPr>
          <w:p w14:paraId="343BE8DD" w14:textId="77777777" w:rsidR="00895459" w:rsidRDefault="00895459">
            <w:pPr>
              <w:pStyle w:val="130"/>
              <w:jc w:val="both"/>
              <w:rPr>
                <w:sz w:val="24"/>
                <w:szCs w:val="24"/>
              </w:rPr>
            </w:pPr>
          </w:p>
        </w:tc>
        <w:tc>
          <w:tcPr>
            <w:tcW w:w="4535" w:type="dxa"/>
            <w:gridSpan w:val="3"/>
          </w:tcPr>
          <w:p w14:paraId="796128E5" w14:textId="77777777" w:rsidR="00895459" w:rsidRDefault="00000DBA">
            <w:pPr>
              <w:pStyle w:val="130"/>
              <w:jc w:val="both"/>
              <w:rPr>
                <w:sz w:val="24"/>
                <w:szCs w:val="24"/>
              </w:rPr>
            </w:pPr>
            <w:r>
              <w:rPr>
                <w:sz w:val="24"/>
                <w:szCs w:val="24"/>
              </w:rPr>
              <w:t>Руководитель Курчатовского комплекса перспективной атомной энергетики и Курчатовского комплекса атомной энергетики и ядерных технологий, д</w:t>
            </w:r>
            <w:r>
              <w:rPr>
                <w:sz w:val="24"/>
                <w:szCs w:val="24"/>
              </w:rPr>
              <w:noBreakHyphen/>
              <w:t>р физ.-мат. наук</w:t>
            </w:r>
          </w:p>
        </w:tc>
        <w:tc>
          <w:tcPr>
            <w:tcW w:w="2687" w:type="dxa"/>
          </w:tcPr>
          <w:p w14:paraId="1F6AC564" w14:textId="77777777" w:rsidR="00895459" w:rsidRDefault="00895459"/>
        </w:tc>
      </w:tr>
      <w:tr w:rsidR="00895459" w14:paraId="1CB8E9DF" w14:textId="77777777">
        <w:tc>
          <w:tcPr>
            <w:tcW w:w="4402" w:type="dxa"/>
          </w:tcPr>
          <w:p w14:paraId="0B235D5F" w14:textId="77777777" w:rsidR="00895459" w:rsidRDefault="00895459">
            <w:pPr>
              <w:pStyle w:val="130"/>
              <w:jc w:val="both"/>
              <w:rPr>
                <w:sz w:val="24"/>
                <w:szCs w:val="24"/>
              </w:rPr>
            </w:pPr>
          </w:p>
        </w:tc>
        <w:tc>
          <w:tcPr>
            <w:tcW w:w="418" w:type="dxa"/>
          </w:tcPr>
          <w:p w14:paraId="66C1BC6F" w14:textId="77777777" w:rsidR="00895459" w:rsidRDefault="00895459">
            <w:pPr>
              <w:pStyle w:val="130"/>
              <w:jc w:val="both"/>
              <w:rPr>
                <w:sz w:val="24"/>
                <w:szCs w:val="24"/>
              </w:rPr>
            </w:pPr>
          </w:p>
        </w:tc>
        <w:tc>
          <w:tcPr>
            <w:tcW w:w="4535" w:type="dxa"/>
            <w:gridSpan w:val="3"/>
          </w:tcPr>
          <w:p w14:paraId="3166CDA2" w14:textId="77777777" w:rsidR="00895459" w:rsidRDefault="00000DBA">
            <w:pPr>
              <w:pStyle w:val="130"/>
              <w:jc w:val="both"/>
              <w:rPr>
                <w:sz w:val="24"/>
                <w:szCs w:val="24"/>
              </w:rPr>
            </w:pPr>
            <w:r>
              <w:rPr>
                <w:sz w:val="24"/>
                <w:szCs w:val="24"/>
              </w:rPr>
              <w:t>_________________ К.Ф. Раскач</w:t>
            </w:r>
          </w:p>
        </w:tc>
        <w:tc>
          <w:tcPr>
            <w:tcW w:w="2687" w:type="dxa"/>
          </w:tcPr>
          <w:p w14:paraId="4FEB9B7D" w14:textId="77777777" w:rsidR="00895459" w:rsidRDefault="00895459"/>
        </w:tc>
      </w:tr>
      <w:tr w:rsidR="00895459" w14:paraId="7DAF23AB" w14:textId="77777777">
        <w:tc>
          <w:tcPr>
            <w:tcW w:w="4402" w:type="dxa"/>
          </w:tcPr>
          <w:p w14:paraId="7CF0D338" w14:textId="77777777" w:rsidR="00895459" w:rsidRDefault="00895459">
            <w:pPr>
              <w:pStyle w:val="130"/>
              <w:jc w:val="both"/>
              <w:rPr>
                <w:sz w:val="24"/>
                <w:szCs w:val="24"/>
              </w:rPr>
            </w:pPr>
          </w:p>
        </w:tc>
        <w:tc>
          <w:tcPr>
            <w:tcW w:w="418" w:type="dxa"/>
          </w:tcPr>
          <w:p w14:paraId="3DE408ED" w14:textId="77777777" w:rsidR="00895459" w:rsidRDefault="00895459">
            <w:pPr>
              <w:pStyle w:val="130"/>
              <w:jc w:val="both"/>
              <w:rPr>
                <w:sz w:val="24"/>
                <w:szCs w:val="24"/>
              </w:rPr>
            </w:pPr>
          </w:p>
        </w:tc>
        <w:tc>
          <w:tcPr>
            <w:tcW w:w="4535" w:type="dxa"/>
            <w:gridSpan w:val="3"/>
          </w:tcPr>
          <w:p w14:paraId="7037300E" w14:textId="77777777" w:rsidR="00895459" w:rsidRDefault="00000DBA">
            <w:pPr>
              <w:pStyle w:val="130"/>
              <w:jc w:val="both"/>
              <w:rPr>
                <w:sz w:val="24"/>
                <w:szCs w:val="24"/>
              </w:rPr>
            </w:pPr>
            <w:r>
              <w:rPr>
                <w:sz w:val="24"/>
                <w:szCs w:val="24"/>
              </w:rPr>
              <w:t>«____»__________________ 2026 г.</w:t>
            </w:r>
          </w:p>
          <w:p w14:paraId="103B7FA0" w14:textId="77777777" w:rsidR="00895459" w:rsidRDefault="00895459">
            <w:pPr>
              <w:pStyle w:val="130"/>
              <w:jc w:val="both"/>
              <w:rPr>
                <w:sz w:val="10"/>
                <w:szCs w:val="10"/>
              </w:rPr>
            </w:pPr>
          </w:p>
          <w:p w14:paraId="559BDE63" w14:textId="77777777" w:rsidR="00895459" w:rsidRDefault="00000DBA">
            <w:pPr>
              <w:pStyle w:val="130"/>
              <w:jc w:val="both"/>
              <w:rPr>
                <w:sz w:val="24"/>
                <w:szCs w:val="24"/>
              </w:rPr>
            </w:pPr>
            <w:r>
              <w:rPr>
                <w:sz w:val="24"/>
                <w:szCs w:val="24"/>
              </w:rPr>
              <w:t>МП</w:t>
            </w:r>
          </w:p>
        </w:tc>
        <w:tc>
          <w:tcPr>
            <w:tcW w:w="2687" w:type="dxa"/>
          </w:tcPr>
          <w:p w14:paraId="57AF5DD2" w14:textId="77777777" w:rsidR="00895459" w:rsidRDefault="00895459"/>
        </w:tc>
      </w:tr>
    </w:tbl>
    <w:p w14:paraId="42F843EB" w14:textId="77777777" w:rsidR="00895459" w:rsidRDefault="00895459">
      <w:pPr>
        <w:pStyle w:val="130"/>
        <w:rPr>
          <w:lang w:eastAsia="ru-RU"/>
        </w:rPr>
      </w:pPr>
    </w:p>
    <w:p w14:paraId="49525E52" w14:textId="77777777" w:rsidR="00895459" w:rsidRDefault="00895459">
      <w:pPr>
        <w:pStyle w:val="130"/>
        <w:rPr>
          <w:lang w:eastAsia="ru-RU"/>
        </w:rPr>
      </w:pPr>
    </w:p>
    <w:p w14:paraId="77F9425B" w14:textId="77777777" w:rsidR="00895459" w:rsidRDefault="00895459">
      <w:pPr>
        <w:pStyle w:val="130"/>
        <w:rPr>
          <w:lang w:eastAsia="ru-RU"/>
        </w:rPr>
      </w:pPr>
    </w:p>
    <w:p w14:paraId="3073A3B5" w14:textId="77777777" w:rsidR="00895459" w:rsidRDefault="00895459">
      <w:pPr>
        <w:pStyle w:val="130"/>
        <w:rPr>
          <w:lang w:eastAsia="ru-RU"/>
        </w:rPr>
      </w:pPr>
    </w:p>
    <w:p w14:paraId="5F5C19F7" w14:textId="77777777" w:rsidR="00895459" w:rsidRDefault="00895459">
      <w:pPr>
        <w:pStyle w:val="130"/>
        <w:rPr>
          <w:lang w:eastAsia="ru-RU"/>
        </w:rPr>
      </w:pPr>
    </w:p>
    <w:p w14:paraId="6B5CEFF2" w14:textId="77777777" w:rsidR="00895459" w:rsidRDefault="00000DBA">
      <w:pPr>
        <w:pStyle w:val="130"/>
        <w:rPr>
          <w:b/>
          <w:bCs/>
          <w:caps/>
          <w:lang w:eastAsia="ru-RU"/>
        </w:rPr>
      </w:pPr>
      <w:r>
        <w:rPr>
          <w:b/>
          <w:bCs/>
          <w:caps/>
          <w:lang w:eastAsia="ru-RU"/>
        </w:rPr>
        <w:t>Руководство пользователя</w:t>
      </w:r>
    </w:p>
    <w:p w14:paraId="676E013C" w14:textId="6FFFCBC5" w:rsidR="00895459" w:rsidRDefault="00000DBA">
      <w:pPr>
        <w:pStyle w:val="130"/>
        <w:rPr>
          <w:b/>
          <w:bCs/>
          <w:caps/>
          <w:lang w:eastAsia="ru-RU"/>
        </w:rPr>
      </w:pPr>
      <w:r>
        <w:rPr>
          <w:b/>
          <w:bCs/>
          <w:caps/>
          <w:lang w:eastAsia="ru-RU"/>
        </w:rPr>
        <w:t xml:space="preserve">ПС «Визуализатор </w:t>
      </w:r>
      <w:r w:rsidR="00976D61">
        <w:rPr>
          <w:b/>
          <w:bCs/>
          <w:caps/>
          <w:lang w:eastAsia="ru-RU"/>
        </w:rPr>
        <w:t>KMC</w:t>
      </w:r>
      <w:r>
        <w:rPr>
          <w:b/>
          <w:bCs/>
          <w:caps/>
          <w:lang w:eastAsia="ru-RU"/>
        </w:rPr>
        <w:t>»</w:t>
      </w:r>
    </w:p>
    <w:p w14:paraId="0232516A" w14:textId="77777777" w:rsidR="00895459" w:rsidRDefault="00000DBA">
      <w:pPr>
        <w:pStyle w:val="130"/>
        <w:rPr>
          <w:b/>
          <w:bCs/>
          <w:caps/>
          <w:lang w:eastAsia="ru-RU"/>
        </w:rPr>
      </w:pPr>
      <w:r>
        <w:rPr>
          <w:b/>
          <w:bCs/>
          <w:caps/>
          <w:lang w:eastAsia="ru-RU"/>
        </w:rPr>
        <w:t>(версия 1.2)</w:t>
      </w:r>
    </w:p>
    <w:p w14:paraId="5F69F139" w14:textId="77777777" w:rsidR="00895459" w:rsidRDefault="00895459">
      <w:pPr>
        <w:pStyle w:val="130"/>
        <w:rPr>
          <w:lang w:eastAsia="ru-RU"/>
        </w:rPr>
      </w:pPr>
    </w:p>
    <w:p w14:paraId="7E580DDE" w14:textId="77777777" w:rsidR="00895459" w:rsidRDefault="00895459">
      <w:pPr>
        <w:pStyle w:val="130"/>
        <w:rPr>
          <w:lang w:eastAsia="ru-RU"/>
        </w:rPr>
      </w:pPr>
    </w:p>
    <w:p w14:paraId="1318FFA7" w14:textId="77777777" w:rsidR="00895459" w:rsidRDefault="00895459">
      <w:pPr>
        <w:pStyle w:val="130"/>
        <w:rPr>
          <w:lang w:eastAsia="ru-RU"/>
        </w:rPr>
      </w:pPr>
    </w:p>
    <w:p w14:paraId="411462D7" w14:textId="77777777" w:rsidR="00895459" w:rsidRDefault="00895459">
      <w:pPr>
        <w:pStyle w:val="130"/>
        <w:rPr>
          <w:lang w:eastAsia="ru-RU"/>
        </w:rPr>
      </w:pPr>
    </w:p>
    <w:p w14:paraId="46209C49" w14:textId="77777777" w:rsidR="00895459" w:rsidRDefault="00895459">
      <w:pPr>
        <w:pStyle w:val="130"/>
        <w:rPr>
          <w:lang w:eastAsia="ru-RU"/>
        </w:rPr>
      </w:pPr>
    </w:p>
    <w:p w14:paraId="6C186F9D" w14:textId="77777777" w:rsidR="00895459" w:rsidRDefault="00895459">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95459" w14:paraId="486445E1" w14:textId="77777777">
        <w:trPr>
          <w:trHeight w:val="717"/>
        </w:trPr>
        <w:tc>
          <w:tcPr>
            <w:tcW w:w="4811" w:type="dxa"/>
            <w:vAlign w:val="center"/>
          </w:tcPr>
          <w:p w14:paraId="007EC4BD" w14:textId="77777777" w:rsidR="00895459" w:rsidRDefault="00895459">
            <w:pPr>
              <w:pStyle w:val="130"/>
              <w:jc w:val="left"/>
            </w:pPr>
          </w:p>
          <w:p w14:paraId="1A4E2CF3" w14:textId="77777777" w:rsidR="00895459" w:rsidRDefault="00895459">
            <w:pPr>
              <w:pStyle w:val="130"/>
              <w:jc w:val="left"/>
            </w:pPr>
          </w:p>
          <w:p w14:paraId="441F3926" w14:textId="77777777" w:rsidR="00895459" w:rsidRDefault="00895459">
            <w:pPr>
              <w:pStyle w:val="130"/>
              <w:jc w:val="left"/>
            </w:pPr>
          </w:p>
          <w:p w14:paraId="7CE04818" w14:textId="77777777" w:rsidR="00895459" w:rsidRDefault="00000DBA">
            <w:pPr>
              <w:pStyle w:val="130"/>
              <w:jc w:val="left"/>
            </w:pPr>
            <w:r>
              <w:t>Руководитель ОФМЭ ККПАЭ</w:t>
            </w:r>
          </w:p>
        </w:tc>
        <w:tc>
          <w:tcPr>
            <w:tcW w:w="2550" w:type="dxa"/>
            <w:vAlign w:val="center"/>
          </w:tcPr>
          <w:p w14:paraId="433ACEC8" w14:textId="77777777" w:rsidR="00895459" w:rsidRDefault="00895459">
            <w:pPr>
              <w:pStyle w:val="130"/>
              <w:jc w:val="both"/>
            </w:pPr>
          </w:p>
          <w:p w14:paraId="421BB77B" w14:textId="77777777" w:rsidR="00895459" w:rsidRDefault="00895459">
            <w:pPr>
              <w:pStyle w:val="130"/>
              <w:jc w:val="both"/>
            </w:pPr>
          </w:p>
          <w:p w14:paraId="3C5AC7F2" w14:textId="77777777" w:rsidR="00895459" w:rsidRDefault="00895459">
            <w:pPr>
              <w:pStyle w:val="130"/>
              <w:jc w:val="both"/>
            </w:pPr>
          </w:p>
          <w:p w14:paraId="01B555BA" w14:textId="77777777" w:rsidR="00895459" w:rsidRDefault="00000DBA">
            <w:pPr>
              <w:pStyle w:val="130"/>
              <w:jc w:val="both"/>
              <w:rPr>
                <w:lang w:val="en-US"/>
              </w:rPr>
            </w:pPr>
            <w:r>
              <w:rPr>
                <w:lang w:val="en-US"/>
              </w:rPr>
              <w:t>_______________</w:t>
            </w:r>
          </w:p>
        </w:tc>
        <w:tc>
          <w:tcPr>
            <w:tcW w:w="2260" w:type="dxa"/>
            <w:vAlign w:val="center"/>
          </w:tcPr>
          <w:p w14:paraId="24A666A3" w14:textId="77777777" w:rsidR="00895459" w:rsidRDefault="00895459">
            <w:pPr>
              <w:pStyle w:val="130"/>
              <w:jc w:val="both"/>
            </w:pPr>
          </w:p>
          <w:p w14:paraId="1EBC392F" w14:textId="77777777" w:rsidR="00895459" w:rsidRDefault="00895459">
            <w:pPr>
              <w:pStyle w:val="130"/>
              <w:jc w:val="both"/>
              <w:rPr>
                <w:lang w:val="en-US"/>
              </w:rPr>
            </w:pPr>
          </w:p>
          <w:p w14:paraId="35EA92DF" w14:textId="77777777" w:rsidR="00895459" w:rsidRDefault="00895459">
            <w:pPr>
              <w:pStyle w:val="130"/>
              <w:jc w:val="both"/>
              <w:rPr>
                <w:lang w:val="en-US"/>
              </w:rPr>
            </w:pPr>
          </w:p>
          <w:p w14:paraId="031143D7" w14:textId="77777777" w:rsidR="00895459" w:rsidRDefault="00000DBA">
            <w:pPr>
              <w:pStyle w:val="130"/>
              <w:jc w:val="both"/>
            </w:pPr>
            <w:r>
              <w:t>В.Д. Давиденко</w:t>
            </w:r>
          </w:p>
        </w:tc>
      </w:tr>
      <w:tr w:rsidR="00895459" w14:paraId="7F70B313" w14:textId="77777777">
        <w:trPr>
          <w:trHeight w:val="577"/>
        </w:trPr>
        <w:tc>
          <w:tcPr>
            <w:tcW w:w="7361" w:type="dxa"/>
            <w:gridSpan w:val="2"/>
            <w:vAlign w:val="center"/>
          </w:tcPr>
          <w:p w14:paraId="49D99A1D" w14:textId="77777777" w:rsidR="00895459" w:rsidRDefault="00895459">
            <w:pPr>
              <w:pStyle w:val="130"/>
              <w:jc w:val="left"/>
            </w:pPr>
          </w:p>
          <w:p w14:paraId="3BFA1F0E" w14:textId="77777777" w:rsidR="00895459" w:rsidRDefault="00895459">
            <w:pPr>
              <w:pStyle w:val="130"/>
              <w:jc w:val="both"/>
            </w:pPr>
          </w:p>
        </w:tc>
        <w:tc>
          <w:tcPr>
            <w:tcW w:w="2260" w:type="dxa"/>
            <w:vAlign w:val="center"/>
          </w:tcPr>
          <w:p w14:paraId="058631BC" w14:textId="77777777" w:rsidR="00895459" w:rsidRDefault="00895459">
            <w:pPr>
              <w:pStyle w:val="130"/>
              <w:jc w:val="both"/>
            </w:pPr>
          </w:p>
          <w:p w14:paraId="082E9E04" w14:textId="77777777" w:rsidR="00895459" w:rsidRDefault="00895459">
            <w:pPr>
              <w:pStyle w:val="130"/>
              <w:jc w:val="both"/>
            </w:pPr>
          </w:p>
        </w:tc>
      </w:tr>
      <w:tr w:rsidR="00895459" w14:paraId="4085A6C7" w14:textId="77777777">
        <w:trPr>
          <w:trHeight w:val="615"/>
        </w:trPr>
        <w:tc>
          <w:tcPr>
            <w:tcW w:w="4811" w:type="dxa"/>
            <w:vAlign w:val="center"/>
          </w:tcPr>
          <w:p w14:paraId="2192E5E0" w14:textId="77777777" w:rsidR="00895459" w:rsidRDefault="00000DBA">
            <w:pPr>
              <w:pStyle w:val="130"/>
              <w:jc w:val="left"/>
            </w:pPr>
            <w:r>
              <w:t>Ответственный исполнитель,</w:t>
            </w:r>
          </w:p>
          <w:p w14:paraId="1B899386" w14:textId="77777777" w:rsidR="00895459" w:rsidRDefault="00000DBA">
            <w:pPr>
              <w:pStyle w:val="130"/>
              <w:jc w:val="left"/>
            </w:pPr>
            <w:r>
              <w:t>начальник ЛМРЭ ОСИ ОФМЭ ККПАЭ</w:t>
            </w:r>
          </w:p>
        </w:tc>
        <w:tc>
          <w:tcPr>
            <w:tcW w:w="2550" w:type="dxa"/>
            <w:vAlign w:val="center"/>
          </w:tcPr>
          <w:p w14:paraId="07ED4AA8" w14:textId="77777777" w:rsidR="00895459" w:rsidRDefault="00895459">
            <w:pPr>
              <w:pStyle w:val="130"/>
              <w:jc w:val="both"/>
            </w:pPr>
          </w:p>
          <w:p w14:paraId="3555D3BE" w14:textId="77777777" w:rsidR="00895459" w:rsidRDefault="00000DBA">
            <w:pPr>
              <w:pStyle w:val="130"/>
              <w:jc w:val="both"/>
              <w:rPr>
                <w:lang w:val="en-US"/>
              </w:rPr>
            </w:pPr>
            <w:r>
              <w:rPr>
                <w:lang w:val="en-US"/>
              </w:rPr>
              <w:t>_______________</w:t>
            </w:r>
          </w:p>
        </w:tc>
        <w:tc>
          <w:tcPr>
            <w:tcW w:w="2260" w:type="dxa"/>
            <w:vAlign w:val="center"/>
          </w:tcPr>
          <w:p w14:paraId="38A8E927" w14:textId="77777777" w:rsidR="00895459" w:rsidRDefault="00895459">
            <w:pPr>
              <w:pStyle w:val="130"/>
              <w:jc w:val="both"/>
              <w:rPr>
                <w:lang w:val="en-US"/>
              </w:rPr>
            </w:pPr>
          </w:p>
          <w:p w14:paraId="430561CC" w14:textId="77777777" w:rsidR="00895459" w:rsidRDefault="00000DBA">
            <w:pPr>
              <w:pStyle w:val="130"/>
              <w:jc w:val="both"/>
            </w:pPr>
            <w:r>
              <w:t>М.В. Иоаннисиан</w:t>
            </w:r>
          </w:p>
        </w:tc>
      </w:tr>
    </w:tbl>
    <w:p w14:paraId="625BE7B3" w14:textId="77777777" w:rsidR="00895459" w:rsidRDefault="00895459">
      <w:pPr>
        <w:pStyle w:val="130"/>
        <w:rPr>
          <w:lang w:eastAsia="ru-RU"/>
        </w:rPr>
      </w:pPr>
    </w:p>
    <w:p w14:paraId="7AD49BD6" w14:textId="77777777" w:rsidR="00895459" w:rsidRDefault="00895459">
      <w:pPr>
        <w:pStyle w:val="130"/>
        <w:rPr>
          <w:lang w:eastAsia="ru-RU"/>
        </w:rPr>
      </w:pPr>
    </w:p>
    <w:p w14:paraId="496B4A77" w14:textId="77777777" w:rsidR="00895459" w:rsidRDefault="00895459">
      <w:pPr>
        <w:pStyle w:val="130"/>
        <w:rPr>
          <w:lang w:eastAsia="ru-RU"/>
        </w:rPr>
      </w:pPr>
    </w:p>
    <w:p w14:paraId="34149C76" w14:textId="77777777" w:rsidR="00895459" w:rsidRDefault="00895459">
      <w:pPr>
        <w:pStyle w:val="130"/>
        <w:rPr>
          <w:lang w:eastAsia="ru-RU"/>
        </w:rPr>
      </w:pPr>
    </w:p>
    <w:p w14:paraId="15C31D8E" w14:textId="77777777" w:rsidR="00895459" w:rsidRDefault="00895459">
      <w:pPr>
        <w:pStyle w:val="130"/>
        <w:rPr>
          <w:lang w:eastAsia="ru-RU"/>
        </w:rPr>
      </w:pPr>
    </w:p>
    <w:p w14:paraId="79519D62" w14:textId="77777777" w:rsidR="00895459" w:rsidRDefault="00895459">
      <w:pPr>
        <w:pStyle w:val="130"/>
        <w:rPr>
          <w:lang w:eastAsia="ru-RU"/>
        </w:rPr>
      </w:pPr>
    </w:p>
    <w:p w14:paraId="4B0FBFC6" w14:textId="77777777" w:rsidR="00895459" w:rsidRDefault="00000DBA">
      <w:pPr>
        <w:pStyle w:val="130"/>
        <w:rPr>
          <w:lang w:eastAsia="ru-RU"/>
        </w:rPr>
      </w:pPr>
      <w:r>
        <w:rPr>
          <w:lang w:eastAsia="ru-RU"/>
        </w:rPr>
        <w:t>Москва 2026 г.</w:t>
      </w:r>
      <w:r>
        <w:br w:type="page"/>
      </w:r>
    </w:p>
    <w:p w14:paraId="57E33472" w14:textId="77777777" w:rsidR="00895459" w:rsidRDefault="00000DBA">
      <w:pPr>
        <w:pStyle w:val="14"/>
        <w:jc w:val="center"/>
        <w:rPr>
          <w:lang w:eastAsia="ru-RU"/>
        </w:rPr>
      </w:pPr>
      <w:r>
        <w:rPr>
          <w:lang w:eastAsia="ru-RU"/>
        </w:rPr>
        <w:lastRenderedPageBreak/>
        <w:t>СПИСОК ИСПОЛНИТЕЛЕЙ</w:t>
      </w:r>
    </w:p>
    <w:tbl>
      <w:tblPr>
        <w:tblW w:w="9181" w:type="dxa"/>
        <w:tblInd w:w="108" w:type="dxa"/>
        <w:tblLayout w:type="fixed"/>
        <w:tblLook w:val="0000" w:firstRow="0" w:lastRow="0" w:firstColumn="0" w:lastColumn="0" w:noHBand="0" w:noVBand="0"/>
      </w:tblPr>
      <w:tblGrid>
        <w:gridCol w:w="3440"/>
        <w:gridCol w:w="3442"/>
        <w:gridCol w:w="2299"/>
      </w:tblGrid>
      <w:tr w:rsidR="00895459" w14:paraId="607FB311" w14:textId="77777777">
        <w:tc>
          <w:tcPr>
            <w:tcW w:w="3440" w:type="dxa"/>
          </w:tcPr>
          <w:p w14:paraId="157CD150" w14:textId="77777777" w:rsidR="008A2AC2" w:rsidRDefault="008A2AC2">
            <w:pPr>
              <w:pStyle w:val="af3"/>
              <w:rPr>
                <w:lang w:eastAsia="ru-RU"/>
              </w:rPr>
            </w:pPr>
          </w:p>
          <w:p w14:paraId="56463B6D" w14:textId="5595662D" w:rsidR="008A2AC2" w:rsidRDefault="00000DBA">
            <w:pPr>
              <w:pStyle w:val="af3"/>
              <w:rPr>
                <w:lang w:eastAsia="ru-RU"/>
              </w:rPr>
            </w:pPr>
            <w:r>
              <w:rPr>
                <w:lang w:eastAsia="ru-RU"/>
              </w:rPr>
              <w:t xml:space="preserve">Руководитель </w:t>
            </w:r>
            <w:r w:rsidR="008A2AC2">
              <w:rPr>
                <w:lang w:eastAsia="ru-RU"/>
              </w:rPr>
              <w:t>отделения</w:t>
            </w:r>
          </w:p>
          <w:p w14:paraId="1AACBFC7" w14:textId="2D01EAE6" w:rsidR="00562FA1" w:rsidRDefault="00000DBA">
            <w:pPr>
              <w:pStyle w:val="af3"/>
              <w:rPr>
                <w:lang w:eastAsia="ru-RU"/>
              </w:rPr>
            </w:pPr>
            <w:r>
              <w:rPr>
                <w:lang w:eastAsia="ru-RU"/>
              </w:rPr>
              <w:t>ОФМЭ</w:t>
            </w:r>
            <w:r w:rsidR="008A2AC2">
              <w:rPr>
                <w:lang w:eastAsia="ru-RU"/>
              </w:rPr>
              <w:t xml:space="preserve"> ККПАЭ</w:t>
            </w:r>
            <w:r>
              <w:rPr>
                <w:lang w:eastAsia="ru-RU"/>
              </w:rPr>
              <w:t>,</w:t>
            </w:r>
          </w:p>
          <w:p w14:paraId="1DCBA204" w14:textId="75700D14" w:rsidR="00895459" w:rsidRDefault="00000DBA" w:rsidP="008A2AC2">
            <w:pPr>
              <w:pStyle w:val="af3"/>
              <w:rPr>
                <w:lang w:eastAsia="ru-RU"/>
              </w:rPr>
            </w:pPr>
            <w:r>
              <w:rPr>
                <w:lang w:eastAsia="ru-RU"/>
              </w:rPr>
              <w:t>д.т.н.</w:t>
            </w:r>
          </w:p>
        </w:tc>
        <w:tc>
          <w:tcPr>
            <w:tcW w:w="3442" w:type="dxa"/>
          </w:tcPr>
          <w:p w14:paraId="24ABDC88" w14:textId="66B2AF79" w:rsidR="00562FA1" w:rsidRDefault="00562FA1">
            <w:pPr>
              <w:pStyle w:val="af3"/>
              <w:rPr>
                <w:lang w:eastAsia="ru-RU"/>
              </w:rPr>
            </w:pPr>
          </w:p>
          <w:p w14:paraId="7002B4DB" w14:textId="77777777" w:rsidR="008A2AC2" w:rsidRDefault="008A2AC2">
            <w:pPr>
              <w:pStyle w:val="af3"/>
              <w:rPr>
                <w:lang w:eastAsia="ru-RU"/>
              </w:rPr>
            </w:pPr>
          </w:p>
          <w:p w14:paraId="281342CE" w14:textId="4988EAFE" w:rsidR="00895459" w:rsidRDefault="00000DBA">
            <w:pPr>
              <w:pStyle w:val="af3"/>
              <w:rPr>
                <w:lang w:eastAsia="ru-RU"/>
              </w:rPr>
            </w:pPr>
            <w:r>
              <w:rPr>
                <w:lang w:eastAsia="ru-RU"/>
              </w:rPr>
              <w:t>________________________</w:t>
            </w:r>
          </w:p>
        </w:tc>
        <w:tc>
          <w:tcPr>
            <w:tcW w:w="2299" w:type="dxa"/>
          </w:tcPr>
          <w:p w14:paraId="2F8F4F63" w14:textId="32E13816" w:rsidR="00562FA1" w:rsidRDefault="00562FA1">
            <w:pPr>
              <w:pStyle w:val="af3"/>
              <w:rPr>
                <w:lang w:eastAsia="ru-RU"/>
              </w:rPr>
            </w:pPr>
          </w:p>
          <w:p w14:paraId="053167A8" w14:textId="77777777" w:rsidR="008A2AC2" w:rsidRDefault="008A2AC2">
            <w:pPr>
              <w:pStyle w:val="af3"/>
              <w:rPr>
                <w:lang w:eastAsia="ru-RU"/>
              </w:rPr>
            </w:pPr>
          </w:p>
          <w:p w14:paraId="05F69A07" w14:textId="7038011B" w:rsidR="00895459" w:rsidRDefault="00000DBA">
            <w:pPr>
              <w:pStyle w:val="af3"/>
              <w:rPr>
                <w:lang w:eastAsia="ru-RU"/>
              </w:rPr>
            </w:pPr>
            <w:r>
              <w:rPr>
                <w:lang w:eastAsia="ru-RU"/>
              </w:rPr>
              <w:t>В.Д. Давиденко</w:t>
            </w:r>
          </w:p>
        </w:tc>
      </w:tr>
      <w:tr w:rsidR="00895459" w14:paraId="0CAAFCE6" w14:textId="77777777">
        <w:tc>
          <w:tcPr>
            <w:tcW w:w="3440" w:type="dxa"/>
          </w:tcPr>
          <w:p w14:paraId="7D172A79" w14:textId="77777777" w:rsidR="008A2AC2" w:rsidRDefault="008A2AC2">
            <w:pPr>
              <w:pStyle w:val="af3"/>
              <w:rPr>
                <w:lang w:eastAsia="ru-RU"/>
              </w:rPr>
            </w:pPr>
          </w:p>
          <w:p w14:paraId="18B65652" w14:textId="53624C55" w:rsidR="00562FA1" w:rsidRDefault="00000DBA">
            <w:pPr>
              <w:pStyle w:val="af3"/>
              <w:rPr>
                <w:lang w:eastAsia="ru-RU"/>
              </w:rPr>
            </w:pPr>
            <w:r>
              <w:rPr>
                <w:lang w:eastAsia="ru-RU"/>
              </w:rPr>
              <w:t>Начальник</w:t>
            </w:r>
            <w:r w:rsidR="00562FA1">
              <w:rPr>
                <w:lang w:eastAsia="ru-RU"/>
              </w:rPr>
              <w:t xml:space="preserve"> </w:t>
            </w:r>
            <w:r w:rsidR="00562FA1">
              <w:rPr>
                <w:lang w:eastAsia="ru-RU"/>
              </w:rPr>
              <w:t>лаборатории</w:t>
            </w:r>
          </w:p>
          <w:p w14:paraId="5F12E0F7" w14:textId="77777777" w:rsidR="00562FA1" w:rsidRDefault="00000DBA">
            <w:pPr>
              <w:pStyle w:val="af3"/>
              <w:rPr>
                <w:lang w:eastAsia="ru-RU"/>
              </w:rPr>
            </w:pPr>
            <w:r>
              <w:rPr>
                <w:lang w:eastAsia="ru-RU"/>
              </w:rPr>
              <w:t>ЛМРЭ ОСИ ОФМЭ ККПАЭ,</w:t>
            </w:r>
          </w:p>
          <w:p w14:paraId="1E0579AE" w14:textId="154A5105" w:rsidR="00895459" w:rsidRDefault="00000DBA">
            <w:pPr>
              <w:pStyle w:val="af3"/>
              <w:rPr>
                <w:lang w:eastAsia="ru-RU"/>
              </w:rPr>
            </w:pPr>
            <w:r>
              <w:rPr>
                <w:lang w:eastAsia="ru-RU"/>
              </w:rPr>
              <w:t>к.ф.-</w:t>
            </w:r>
            <w:proofErr w:type="spellStart"/>
            <w:r>
              <w:rPr>
                <w:lang w:eastAsia="ru-RU"/>
              </w:rPr>
              <w:t>м.н</w:t>
            </w:r>
            <w:proofErr w:type="spellEnd"/>
          </w:p>
        </w:tc>
        <w:tc>
          <w:tcPr>
            <w:tcW w:w="3442" w:type="dxa"/>
          </w:tcPr>
          <w:p w14:paraId="5319CE45" w14:textId="7CC55CBD" w:rsidR="00895459" w:rsidRDefault="00895459">
            <w:pPr>
              <w:pStyle w:val="af3"/>
              <w:rPr>
                <w:lang w:eastAsia="ru-RU"/>
              </w:rPr>
            </w:pPr>
          </w:p>
          <w:p w14:paraId="3A83B75F" w14:textId="77777777" w:rsidR="008A2AC2" w:rsidRDefault="008A2AC2">
            <w:pPr>
              <w:pStyle w:val="af3"/>
              <w:rPr>
                <w:lang w:eastAsia="ru-RU"/>
              </w:rPr>
            </w:pPr>
          </w:p>
          <w:p w14:paraId="2423A07F" w14:textId="77777777" w:rsidR="00562FA1" w:rsidRDefault="00562FA1">
            <w:pPr>
              <w:pStyle w:val="af3"/>
              <w:rPr>
                <w:lang w:eastAsia="ru-RU"/>
              </w:rPr>
            </w:pPr>
          </w:p>
          <w:p w14:paraId="200B008A" w14:textId="27E55611" w:rsidR="00895459" w:rsidRDefault="00000DBA">
            <w:pPr>
              <w:pStyle w:val="af3"/>
              <w:rPr>
                <w:lang w:eastAsia="ru-RU"/>
              </w:rPr>
            </w:pPr>
            <w:r>
              <w:rPr>
                <w:lang w:eastAsia="ru-RU"/>
              </w:rPr>
              <w:t>________________________</w:t>
            </w:r>
          </w:p>
        </w:tc>
        <w:tc>
          <w:tcPr>
            <w:tcW w:w="2299" w:type="dxa"/>
          </w:tcPr>
          <w:p w14:paraId="61206EF2" w14:textId="6A1E82F6" w:rsidR="00895459" w:rsidRDefault="00895459">
            <w:pPr>
              <w:pStyle w:val="af3"/>
              <w:rPr>
                <w:lang w:eastAsia="ru-RU"/>
              </w:rPr>
            </w:pPr>
          </w:p>
          <w:p w14:paraId="2F931433" w14:textId="77777777" w:rsidR="008A2AC2" w:rsidRDefault="008A2AC2">
            <w:pPr>
              <w:pStyle w:val="af3"/>
              <w:rPr>
                <w:lang w:eastAsia="ru-RU"/>
              </w:rPr>
            </w:pPr>
          </w:p>
          <w:p w14:paraId="39F5D727" w14:textId="77777777" w:rsidR="00562FA1" w:rsidRDefault="00562FA1">
            <w:pPr>
              <w:pStyle w:val="af3"/>
              <w:rPr>
                <w:lang w:eastAsia="ru-RU"/>
              </w:rPr>
            </w:pPr>
          </w:p>
          <w:p w14:paraId="344D1853" w14:textId="05D0E535" w:rsidR="00895459" w:rsidRDefault="00000DBA">
            <w:pPr>
              <w:pStyle w:val="af3"/>
              <w:rPr>
                <w:lang w:eastAsia="ru-RU"/>
              </w:rPr>
            </w:pPr>
            <w:r>
              <w:rPr>
                <w:lang w:eastAsia="ru-RU"/>
              </w:rPr>
              <w:t>М.В. Иоаннисиан</w:t>
            </w:r>
          </w:p>
        </w:tc>
      </w:tr>
      <w:tr w:rsidR="00895459" w14:paraId="02D4CD60" w14:textId="77777777">
        <w:tc>
          <w:tcPr>
            <w:tcW w:w="3440" w:type="dxa"/>
          </w:tcPr>
          <w:p w14:paraId="16B4C7BE" w14:textId="77777777" w:rsidR="00895459" w:rsidRDefault="00895459">
            <w:pPr>
              <w:pStyle w:val="af3"/>
              <w:rPr>
                <w:lang w:eastAsia="ru-RU"/>
              </w:rPr>
            </w:pPr>
          </w:p>
          <w:p w14:paraId="546EB827" w14:textId="77777777" w:rsidR="008A2AC2" w:rsidRDefault="00000DBA">
            <w:pPr>
              <w:pStyle w:val="af3"/>
              <w:rPr>
                <w:lang w:eastAsia="ru-RU"/>
              </w:rPr>
            </w:pPr>
            <w:r>
              <w:rPr>
                <w:lang w:eastAsia="ru-RU"/>
              </w:rPr>
              <w:t xml:space="preserve">Руководитель </w:t>
            </w:r>
            <w:r w:rsidR="008A2AC2">
              <w:rPr>
                <w:lang w:eastAsia="ru-RU"/>
              </w:rPr>
              <w:t>комплекса</w:t>
            </w:r>
          </w:p>
          <w:p w14:paraId="3ED89C1B" w14:textId="551CFEFB" w:rsidR="00562FA1" w:rsidRDefault="00000DBA">
            <w:pPr>
              <w:pStyle w:val="af3"/>
              <w:rPr>
                <w:lang w:eastAsia="ru-RU"/>
              </w:rPr>
            </w:pPr>
            <w:r>
              <w:rPr>
                <w:lang w:eastAsia="ru-RU"/>
              </w:rPr>
              <w:t>ККПАЭ,</w:t>
            </w:r>
          </w:p>
          <w:p w14:paraId="305F82BD" w14:textId="16E984C3" w:rsidR="00895459" w:rsidRDefault="00000DBA">
            <w:pPr>
              <w:pStyle w:val="af3"/>
              <w:rPr>
                <w:lang w:eastAsia="ru-RU"/>
              </w:rPr>
            </w:pPr>
            <w:r>
              <w:rPr>
                <w:lang w:eastAsia="ru-RU"/>
              </w:rPr>
              <w:t>д.ф.-м.н.</w:t>
            </w:r>
          </w:p>
        </w:tc>
        <w:tc>
          <w:tcPr>
            <w:tcW w:w="3442" w:type="dxa"/>
          </w:tcPr>
          <w:p w14:paraId="5B2767C6" w14:textId="77777777" w:rsidR="00895459" w:rsidRDefault="00895459">
            <w:pPr>
              <w:pStyle w:val="af3"/>
              <w:rPr>
                <w:lang w:eastAsia="ru-RU"/>
              </w:rPr>
            </w:pPr>
          </w:p>
          <w:p w14:paraId="11C4EBFA" w14:textId="369B8942" w:rsidR="00895459" w:rsidRDefault="00895459">
            <w:pPr>
              <w:pStyle w:val="af3"/>
              <w:rPr>
                <w:lang w:eastAsia="ru-RU"/>
              </w:rPr>
            </w:pPr>
          </w:p>
          <w:p w14:paraId="07ED81B2" w14:textId="77777777" w:rsidR="008A2AC2" w:rsidRDefault="008A2AC2">
            <w:pPr>
              <w:pStyle w:val="af3"/>
              <w:rPr>
                <w:lang w:eastAsia="ru-RU"/>
              </w:rPr>
            </w:pPr>
          </w:p>
          <w:p w14:paraId="4A9D8F84" w14:textId="77777777" w:rsidR="00895459" w:rsidRDefault="00000DBA">
            <w:pPr>
              <w:pStyle w:val="af3"/>
              <w:rPr>
                <w:lang w:eastAsia="ru-RU"/>
              </w:rPr>
            </w:pPr>
            <w:r>
              <w:rPr>
                <w:lang w:eastAsia="ru-RU"/>
              </w:rPr>
              <w:t>________________________</w:t>
            </w:r>
          </w:p>
        </w:tc>
        <w:tc>
          <w:tcPr>
            <w:tcW w:w="2299" w:type="dxa"/>
          </w:tcPr>
          <w:p w14:paraId="19978F8D" w14:textId="77777777" w:rsidR="00895459" w:rsidRDefault="00895459">
            <w:pPr>
              <w:pStyle w:val="af3"/>
              <w:rPr>
                <w:lang w:eastAsia="ru-RU"/>
              </w:rPr>
            </w:pPr>
          </w:p>
          <w:p w14:paraId="666ACA78" w14:textId="3D953F8A" w:rsidR="00895459" w:rsidRDefault="00895459">
            <w:pPr>
              <w:pStyle w:val="af3"/>
              <w:rPr>
                <w:lang w:eastAsia="ru-RU"/>
              </w:rPr>
            </w:pPr>
          </w:p>
          <w:p w14:paraId="21B35B9D" w14:textId="77777777" w:rsidR="008A2AC2" w:rsidRDefault="008A2AC2">
            <w:pPr>
              <w:pStyle w:val="af3"/>
              <w:rPr>
                <w:lang w:eastAsia="ru-RU"/>
              </w:rPr>
            </w:pPr>
          </w:p>
          <w:p w14:paraId="29E64AEA" w14:textId="77777777" w:rsidR="00895459" w:rsidRDefault="00000DBA">
            <w:pPr>
              <w:pStyle w:val="af3"/>
              <w:rPr>
                <w:lang w:eastAsia="ru-RU"/>
              </w:rPr>
            </w:pPr>
            <w:r>
              <w:rPr>
                <w:lang w:eastAsia="ru-RU"/>
              </w:rPr>
              <w:t>К.Ф. Раскач</w:t>
            </w:r>
          </w:p>
        </w:tc>
      </w:tr>
      <w:tr w:rsidR="00895459" w14:paraId="3F9F3974" w14:textId="77777777">
        <w:tc>
          <w:tcPr>
            <w:tcW w:w="3440" w:type="dxa"/>
          </w:tcPr>
          <w:p w14:paraId="38D79199" w14:textId="77777777" w:rsidR="00895459" w:rsidRDefault="00895459">
            <w:pPr>
              <w:pStyle w:val="af3"/>
              <w:rPr>
                <w:lang w:eastAsia="ru-RU"/>
              </w:rPr>
            </w:pPr>
          </w:p>
          <w:p w14:paraId="75D60560" w14:textId="4B32A10B" w:rsidR="00562FA1" w:rsidRDefault="00000DBA">
            <w:pPr>
              <w:pStyle w:val="af3"/>
              <w:rPr>
                <w:lang w:eastAsia="ru-RU"/>
              </w:rPr>
            </w:pPr>
            <w:r>
              <w:rPr>
                <w:lang w:eastAsia="ru-RU"/>
              </w:rPr>
              <w:t>Начальник</w:t>
            </w:r>
            <w:r w:rsidR="00562FA1">
              <w:rPr>
                <w:lang w:eastAsia="ru-RU"/>
              </w:rPr>
              <w:t xml:space="preserve"> лаборатории</w:t>
            </w:r>
          </w:p>
          <w:p w14:paraId="2363479F" w14:textId="1E57B0F8" w:rsidR="00562FA1" w:rsidRDefault="00000DBA">
            <w:pPr>
              <w:pStyle w:val="af3"/>
              <w:rPr>
                <w:lang w:eastAsia="ru-RU"/>
              </w:rPr>
            </w:pPr>
            <w:r>
              <w:rPr>
                <w:lang w:eastAsia="ru-RU"/>
              </w:rPr>
              <w:t>ЛДАЭС ОИТ ОФМЭ ККПАЭ</w:t>
            </w:r>
            <w:r w:rsidR="008A2AC2">
              <w:rPr>
                <w:lang w:eastAsia="ru-RU"/>
              </w:rPr>
              <w:t>,</w:t>
            </w:r>
          </w:p>
          <w:p w14:paraId="40F97D7D" w14:textId="44F95324" w:rsidR="00895459" w:rsidRDefault="00000DBA">
            <w:pPr>
              <w:pStyle w:val="af3"/>
              <w:rPr>
                <w:lang w:eastAsia="ru-RU"/>
              </w:rPr>
            </w:pPr>
            <w:r>
              <w:rPr>
                <w:lang w:eastAsia="ru-RU"/>
              </w:rPr>
              <w:t>к.ф.-</w:t>
            </w:r>
            <w:proofErr w:type="spellStart"/>
            <w:r>
              <w:rPr>
                <w:lang w:eastAsia="ru-RU"/>
              </w:rPr>
              <w:t>м.н</w:t>
            </w:r>
            <w:proofErr w:type="spellEnd"/>
          </w:p>
        </w:tc>
        <w:tc>
          <w:tcPr>
            <w:tcW w:w="3442" w:type="dxa"/>
          </w:tcPr>
          <w:p w14:paraId="3E500C43" w14:textId="77777777" w:rsidR="00895459" w:rsidRDefault="00895459">
            <w:pPr>
              <w:pStyle w:val="af3"/>
              <w:rPr>
                <w:lang w:eastAsia="ru-RU"/>
              </w:rPr>
            </w:pPr>
          </w:p>
          <w:p w14:paraId="1FF336BD" w14:textId="6A9ADEE3" w:rsidR="00895459" w:rsidRDefault="00895459">
            <w:pPr>
              <w:pStyle w:val="af3"/>
              <w:rPr>
                <w:lang w:eastAsia="ru-RU"/>
              </w:rPr>
            </w:pPr>
          </w:p>
          <w:p w14:paraId="52658C3F" w14:textId="77777777" w:rsidR="00562FA1" w:rsidRDefault="00562FA1">
            <w:pPr>
              <w:pStyle w:val="af3"/>
              <w:rPr>
                <w:lang w:eastAsia="ru-RU"/>
              </w:rPr>
            </w:pPr>
          </w:p>
          <w:p w14:paraId="5087C6AD" w14:textId="77777777" w:rsidR="00895459" w:rsidRDefault="00000DBA">
            <w:pPr>
              <w:pStyle w:val="af3"/>
              <w:rPr>
                <w:lang w:eastAsia="ru-RU"/>
              </w:rPr>
            </w:pPr>
            <w:r>
              <w:rPr>
                <w:lang w:eastAsia="ru-RU"/>
              </w:rPr>
              <w:t>________________________</w:t>
            </w:r>
          </w:p>
        </w:tc>
        <w:tc>
          <w:tcPr>
            <w:tcW w:w="2299" w:type="dxa"/>
          </w:tcPr>
          <w:p w14:paraId="03DDC8C5" w14:textId="77777777" w:rsidR="00895459" w:rsidRDefault="00895459">
            <w:pPr>
              <w:pStyle w:val="af3"/>
              <w:rPr>
                <w:lang w:eastAsia="ru-RU"/>
              </w:rPr>
            </w:pPr>
          </w:p>
          <w:p w14:paraId="6E6BF2F3" w14:textId="1CC2284D" w:rsidR="00895459" w:rsidRDefault="00895459">
            <w:pPr>
              <w:pStyle w:val="af3"/>
              <w:rPr>
                <w:lang w:eastAsia="ru-RU"/>
              </w:rPr>
            </w:pPr>
          </w:p>
          <w:p w14:paraId="5F90DC86" w14:textId="5368F69E" w:rsidR="00562FA1" w:rsidRDefault="00562FA1">
            <w:pPr>
              <w:pStyle w:val="af3"/>
              <w:rPr>
                <w:lang w:eastAsia="ru-RU"/>
              </w:rPr>
            </w:pPr>
          </w:p>
          <w:p w14:paraId="3E5435C2" w14:textId="77777777" w:rsidR="00895459" w:rsidRDefault="00000DBA">
            <w:pPr>
              <w:pStyle w:val="af3"/>
              <w:rPr>
                <w:lang w:eastAsia="ru-RU"/>
              </w:rPr>
            </w:pPr>
            <w:r>
              <w:rPr>
                <w:lang w:eastAsia="ru-RU"/>
              </w:rPr>
              <w:t>В.И. Белоусов</w:t>
            </w:r>
          </w:p>
        </w:tc>
      </w:tr>
      <w:tr w:rsidR="00895459" w14:paraId="3E112A6E" w14:textId="77777777">
        <w:tc>
          <w:tcPr>
            <w:tcW w:w="3440" w:type="dxa"/>
          </w:tcPr>
          <w:p w14:paraId="31ABA261" w14:textId="77777777" w:rsidR="00895459" w:rsidRDefault="00895459">
            <w:pPr>
              <w:pStyle w:val="af3"/>
              <w:rPr>
                <w:lang w:eastAsia="ru-RU"/>
              </w:rPr>
            </w:pPr>
          </w:p>
          <w:p w14:paraId="208123AE" w14:textId="77777777" w:rsidR="00895459" w:rsidRDefault="00000DBA">
            <w:pPr>
              <w:pStyle w:val="af3"/>
              <w:rPr>
                <w:lang w:eastAsia="ru-RU"/>
              </w:rPr>
            </w:pPr>
            <w:r>
              <w:rPr>
                <w:lang w:eastAsia="ru-RU"/>
              </w:rPr>
              <w:t>Главный научный сотрудник</w:t>
            </w:r>
          </w:p>
          <w:p w14:paraId="106F737C" w14:textId="77777777" w:rsidR="00562FA1" w:rsidRDefault="00000DBA">
            <w:pPr>
              <w:pStyle w:val="af3"/>
              <w:rPr>
                <w:lang w:eastAsia="ru-RU"/>
              </w:rPr>
            </w:pPr>
            <w:r>
              <w:rPr>
                <w:lang w:eastAsia="ru-RU"/>
              </w:rPr>
              <w:t>ОФМЭ ККПАЭ,</w:t>
            </w:r>
          </w:p>
          <w:p w14:paraId="154285C8" w14:textId="1EAE0842" w:rsidR="00895459" w:rsidRDefault="00000DBA">
            <w:pPr>
              <w:pStyle w:val="af3"/>
              <w:rPr>
                <w:lang w:eastAsia="ru-RU"/>
              </w:rPr>
            </w:pPr>
            <w:r>
              <w:rPr>
                <w:lang w:eastAsia="ru-RU"/>
              </w:rPr>
              <w:t>д.ф.-м.н.</w:t>
            </w:r>
          </w:p>
        </w:tc>
        <w:tc>
          <w:tcPr>
            <w:tcW w:w="3442" w:type="dxa"/>
          </w:tcPr>
          <w:p w14:paraId="34130CA5" w14:textId="77777777" w:rsidR="00895459" w:rsidRDefault="00895459">
            <w:pPr>
              <w:pStyle w:val="af3"/>
              <w:rPr>
                <w:lang w:eastAsia="ru-RU"/>
              </w:rPr>
            </w:pPr>
          </w:p>
          <w:p w14:paraId="58408BB0" w14:textId="77777777" w:rsidR="00562FA1" w:rsidRDefault="00562FA1">
            <w:pPr>
              <w:pStyle w:val="af3"/>
              <w:rPr>
                <w:lang w:eastAsia="ru-RU"/>
              </w:rPr>
            </w:pPr>
          </w:p>
          <w:p w14:paraId="757C4A4D" w14:textId="77777777" w:rsidR="00562FA1" w:rsidRDefault="00562FA1">
            <w:pPr>
              <w:pStyle w:val="af3"/>
              <w:rPr>
                <w:lang w:eastAsia="ru-RU"/>
              </w:rPr>
            </w:pPr>
          </w:p>
          <w:p w14:paraId="6EED05EF" w14:textId="3F3BD58D" w:rsidR="00895459" w:rsidRDefault="00000DBA">
            <w:pPr>
              <w:pStyle w:val="af3"/>
              <w:rPr>
                <w:lang w:eastAsia="ru-RU"/>
              </w:rPr>
            </w:pPr>
            <w:r>
              <w:rPr>
                <w:lang w:eastAsia="ru-RU"/>
              </w:rPr>
              <w:t>________________________</w:t>
            </w:r>
          </w:p>
        </w:tc>
        <w:tc>
          <w:tcPr>
            <w:tcW w:w="2299" w:type="dxa"/>
          </w:tcPr>
          <w:p w14:paraId="1609973D" w14:textId="77777777" w:rsidR="00895459" w:rsidRDefault="00895459">
            <w:pPr>
              <w:pStyle w:val="af3"/>
              <w:rPr>
                <w:lang w:eastAsia="ru-RU"/>
              </w:rPr>
            </w:pPr>
          </w:p>
          <w:p w14:paraId="08FBCAEB" w14:textId="3C3B6223" w:rsidR="00895459" w:rsidRDefault="00895459">
            <w:pPr>
              <w:pStyle w:val="af3"/>
              <w:rPr>
                <w:lang w:eastAsia="ru-RU"/>
              </w:rPr>
            </w:pPr>
          </w:p>
          <w:p w14:paraId="4D309D6C" w14:textId="77777777" w:rsidR="00562FA1" w:rsidRDefault="00562FA1">
            <w:pPr>
              <w:pStyle w:val="af3"/>
              <w:rPr>
                <w:lang w:eastAsia="ru-RU"/>
              </w:rPr>
            </w:pPr>
          </w:p>
          <w:p w14:paraId="3EA43EFC" w14:textId="77777777" w:rsidR="00895459" w:rsidRDefault="00000DBA">
            <w:pPr>
              <w:pStyle w:val="af3"/>
              <w:rPr>
                <w:lang w:eastAsia="ru-RU"/>
              </w:rPr>
            </w:pPr>
            <w:r>
              <w:rPr>
                <w:lang w:eastAsia="ru-RU"/>
              </w:rPr>
              <w:t>М.И. Гуревич</w:t>
            </w:r>
          </w:p>
        </w:tc>
      </w:tr>
      <w:tr w:rsidR="00895459" w14:paraId="0B4AB8EE" w14:textId="77777777">
        <w:tc>
          <w:tcPr>
            <w:tcW w:w="3440" w:type="dxa"/>
          </w:tcPr>
          <w:p w14:paraId="3395927B" w14:textId="77777777" w:rsidR="00895459" w:rsidRDefault="00895459">
            <w:pPr>
              <w:pStyle w:val="af3"/>
              <w:rPr>
                <w:lang w:eastAsia="ru-RU"/>
              </w:rPr>
            </w:pPr>
          </w:p>
          <w:p w14:paraId="0C214E55" w14:textId="77777777" w:rsidR="00895459" w:rsidRDefault="00000DBA">
            <w:pPr>
              <w:pStyle w:val="af3"/>
              <w:rPr>
                <w:lang w:eastAsia="ru-RU"/>
              </w:rPr>
            </w:pPr>
            <w:r>
              <w:rPr>
                <w:lang w:eastAsia="ru-RU"/>
              </w:rPr>
              <w:t>Старший научный сотрудник</w:t>
            </w:r>
          </w:p>
          <w:p w14:paraId="74C6B797" w14:textId="77777777" w:rsidR="00895459" w:rsidRDefault="00000DBA">
            <w:pPr>
              <w:pStyle w:val="af3"/>
              <w:rPr>
                <w:lang w:eastAsia="ru-RU"/>
              </w:rPr>
            </w:pPr>
            <w:r>
              <w:rPr>
                <w:lang w:eastAsia="ru-RU"/>
              </w:rPr>
              <w:t>ЛМРЭ ОСИ ОФМЭ ККПАЭ</w:t>
            </w:r>
          </w:p>
        </w:tc>
        <w:tc>
          <w:tcPr>
            <w:tcW w:w="3442" w:type="dxa"/>
          </w:tcPr>
          <w:p w14:paraId="067E1C36" w14:textId="77777777" w:rsidR="00895459" w:rsidRDefault="00895459">
            <w:pPr>
              <w:pStyle w:val="af3"/>
              <w:rPr>
                <w:lang w:eastAsia="ru-RU"/>
              </w:rPr>
            </w:pPr>
          </w:p>
          <w:p w14:paraId="2F0CFCF0" w14:textId="77777777" w:rsidR="00895459" w:rsidRDefault="00895459">
            <w:pPr>
              <w:pStyle w:val="af3"/>
              <w:rPr>
                <w:lang w:eastAsia="ru-RU"/>
              </w:rPr>
            </w:pPr>
          </w:p>
          <w:p w14:paraId="20505B4E" w14:textId="77777777" w:rsidR="00895459" w:rsidRDefault="00000DBA">
            <w:pPr>
              <w:pStyle w:val="af3"/>
              <w:rPr>
                <w:lang w:eastAsia="ru-RU"/>
              </w:rPr>
            </w:pPr>
            <w:r>
              <w:rPr>
                <w:lang w:eastAsia="ru-RU"/>
              </w:rPr>
              <w:t>________________________</w:t>
            </w:r>
          </w:p>
        </w:tc>
        <w:tc>
          <w:tcPr>
            <w:tcW w:w="2299" w:type="dxa"/>
          </w:tcPr>
          <w:p w14:paraId="45CB8A30" w14:textId="77777777" w:rsidR="00895459" w:rsidRDefault="00895459">
            <w:pPr>
              <w:pStyle w:val="af3"/>
              <w:rPr>
                <w:lang w:eastAsia="ru-RU"/>
              </w:rPr>
            </w:pPr>
          </w:p>
          <w:p w14:paraId="2C813EE3" w14:textId="77777777" w:rsidR="00895459" w:rsidRDefault="00895459">
            <w:pPr>
              <w:pStyle w:val="af3"/>
              <w:rPr>
                <w:lang w:eastAsia="ru-RU"/>
              </w:rPr>
            </w:pPr>
          </w:p>
          <w:p w14:paraId="75565012" w14:textId="77777777" w:rsidR="00895459" w:rsidRDefault="00000DBA">
            <w:pPr>
              <w:pStyle w:val="af3"/>
              <w:rPr>
                <w:lang w:eastAsia="ru-RU"/>
              </w:rPr>
            </w:pPr>
            <w:r>
              <w:rPr>
                <w:lang w:eastAsia="ru-RU"/>
              </w:rPr>
              <w:t>К.Г. Чернов</w:t>
            </w:r>
          </w:p>
        </w:tc>
      </w:tr>
      <w:tr w:rsidR="00895459" w14:paraId="24960CB0" w14:textId="77777777">
        <w:tc>
          <w:tcPr>
            <w:tcW w:w="3440" w:type="dxa"/>
          </w:tcPr>
          <w:p w14:paraId="4CA535A3" w14:textId="77777777" w:rsidR="00895459" w:rsidRDefault="00895459">
            <w:pPr>
              <w:pStyle w:val="af3"/>
              <w:rPr>
                <w:lang w:eastAsia="ru-RU"/>
              </w:rPr>
            </w:pPr>
          </w:p>
          <w:p w14:paraId="79078A60" w14:textId="3D9D5199" w:rsidR="00895459" w:rsidRDefault="00000DBA">
            <w:pPr>
              <w:pStyle w:val="af3"/>
              <w:rPr>
                <w:lang w:eastAsia="ru-RU"/>
              </w:rPr>
            </w:pPr>
            <w:r>
              <w:rPr>
                <w:lang w:eastAsia="ru-RU"/>
              </w:rPr>
              <w:t>Нормоконтролёр</w:t>
            </w:r>
            <w:r w:rsidR="008A2AC2">
              <w:rPr>
                <w:lang w:eastAsia="ru-RU"/>
              </w:rPr>
              <w:t>,</w:t>
            </w:r>
          </w:p>
          <w:p w14:paraId="31546EC0" w14:textId="77777777" w:rsidR="00895459" w:rsidRDefault="00000DBA">
            <w:pPr>
              <w:pStyle w:val="af3"/>
              <w:rPr>
                <w:lang w:eastAsia="ru-RU"/>
              </w:rPr>
            </w:pPr>
            <w:r>
              <w:rPr>
                <w:lang w:eastAsia="ru-RU"/>
              </w:rPr>
              <w:t>ведущий инженер</w:t>
            </w:r>
          </w:p>
          <w:p w14:paraId="0F29888E" w14:textId="77777777" w:rsidR="00895459" w:rsidRDefault="00000DBA">
            <w:pPr>
              <w:pStyle w:val="af3"/>
              <w:rPr>
                <w:lang w:eastAsia="ru-RU"/>
              </w:rPr>
            </w:pPr>
            <w:r>
              <w:rPr>
                <w:lang w:eastAsia="ru-RU"/>
              </w:rPr>
              <w:t>ОФМЭ ККПАЭ</w:t>
            </w:r>
          </w:p>
        </w:tc>
        <w:tc>
          <w:tcPr>
            <w:tcW w:w="3442" w:type="dxa"/>
          </w:tcPr>
          <w:p w14:paraId="47686A08" w14:textId="77777777" w:rsidR="00895459" w:rsidRDefault="00895459">
            <w:pPr>
              <w:pStyle w:val="af3"/>
              <w:rPr>
                <w:lang w:eastAsia="ru-RU"/>
              </w:rPr>
            </w:pPr>
          </w:p>
          <w:p w14:paraId="0BB88276" w14:textId="77777777" w:rsidR="00895459" w:rsidRDefault="00895459">
            <w:pPr>
              <w:pStyle w:val="af3"/>
              <w:rPr>
                <w:lang w:eastAsia="ru-RU"/>
              </w:rPr>
            </w:pPr>
          </w:p>
          <w:p w14:paraId="40719C45" w14:textId="77777777" w:rsidR="00895459" w:rsidRDefault="00895459">
            <w:pPr>
              <w:pStyle w:val="af3"/>
              <w:rPr>
                <w:lang w:eastAsia="ru-RU"/>
              </w:rPr>
            </w:pPr>
          </w:p>
          <w:p w14:paraId="6184CDC5" w14:textId="77777777" w:rsidR="00895459" w:rsidRDefault="00000DBA">
            <w:pPr>
              <w:pStyle w:val="af3"/>
              <w:rPr>
                <w:lang w:eastAsia="ru-RU"/>
              </w:rPr>
            </w:pPr>
            <w:r>
              <w:rPr>
                <w:lang w:eastAsia="ru-RU"/>
              </w:rPr>
              <w:t>________________________</w:t>
            </w:r>
          </w:p>
        </w:tc>
        <w:tc>
          <w:tcPr>
            <w:tcW w:w="2299" w:type="dxa"/>
          </w:tcPr>
          <w:p w14:paraId="3ED6DC14" w14:textId="77777777" w:rsidR="00895459" w:rsidRDefault="00895459">
            <w:pPr>
              <w:pStyle w:val="af3"/>
              <w:rPr>
                <w:lang w:eastAsia="ru-RU"/>
              </w:rPr>
            </w:pPr>
          </w:p>
          <w:p w14:paraId="53C5B91E" w14:textId="77777777" w:rsidR="00895459" w:rsidRDefault="00895459">
            <w:pPr>
              <w:pStyle w:val="af3"/>
              <w:rPr>
                <w:lang w:eastAsia="ru-RU"/>
              </w:rPr>
            </w:pPr>
          </w:p>
          <w:p w14:paraId="635B832C" w14:textId="77777777" w:rsidR="00895459" w:rsidRDefault="00895459">
            <w:pPr>
              <w:pStyle w:val="af3"/>
              <w:rPr>
                <w:lang w:eastAsia="ru-RU"/>
              </w:rPr>
            </w:pPr>
          </w:p>
          <w:p w14:paraId="48C40F91" w14:textId="77777777" w:rsidR="00895459" w:rsidRDefault="00000DBA">
            <w:pPr>
              <w:pStyle w:val="af3"/>
              <w:rPr>
                <w:lang w:eastAsia="ru-RU"/>
              </w:rPr>
            </w:pPr>
            <w:r>
              <w:rPr>
                <w:lang w:eastAsia="ru-RU"/>
              </w:rPr>
              <w:t>Н.В. Мазурина</w:t>
            </w:r>
          </w:p>
        </w:tc>
      </w:tr>
    </w:tbl>
    <w:p w14:paraId="3BA371F9" w14:textId="77777777" w:rsidR="00895459" w:rsidRDefault="00895459">
      <w:pPr>
        <w:pStyle w:val="14"/>
      </w:pPr>
    </w:p>
    <w:p w14:paraId="08581F2C" w14:textId="77777777" w:rsidR="00895459" w:rsidRDefault="00000DBA">
      <w:pPr>
        <w:pStyle w:val="14"/>
        <w:sectPr w:rsidR="00895459">
          <w:footerReference w:type="default" r:id="rId7"/>
          <w:pgSz w:w="11906" w:h="16838"/>
          <w:pgMar w:top="1134" w:right="850" w:bottom="1134" w:left="1701" w:header="0" w:footer="708" w:gutter="0"/>
          <w:cols w:space="720"/>
          <w:formProt w:val="0"/>
          <w:titlePg/>
          <w:docGrid w:linePitch="360" w:charSpace="4096"/>
        </w:sectPr>
      </w:pPr>
      <w:r>
        <w:br w:type="page"/>
      </w:r>
    </w:p>
    <w:p w14:paraId="37B099ED" w14:textId="77777777" w:rsidR="00895459" w:rsidRDefault="00000DBA">
      <w:pPr>
        <w:pStyle w:val="1"/>
        <w:rPr>
          <w:rFonts w:cs="Times New Roman"/>
          <w:bCs/>
          <w:sz w:val="28"/>
          <w:szCs w:val="28"/>
        </w:rPr>
      </w:pPr>
      <w:bookmarkStart w:id="0" w:name="_Toc215502007"/>
      <w:bookmarkStart w:id="1" w:name="_Toc216087644"/>
      <w:bookmarkStart w:id="2" w:name="_Toc220680136"/>
      <w:r>
        <w:rPr>
          <w:rFonts w:cs="Times New Roman"/>
          <w:bCs/>
          <w:sz w:val="28"/>
          <w:szCs w:val="28"/>
        </w:rPr>
        <w:lastRenderedPageBreak/>
        <w:t>РЕФЕРАТ</w:t>
      </w:r>
      <w:bookmarkEnd w:id="0"/>
      <w:bookmarkEnd w:id="1"/>
      <w:bookmarkEnd w:id="2"/>
    </w:p>
    <w:p w14:paraId="68C0CECB" w14:textId="31BFB7CC" w:rsidR="00895459" w:rsidRPr="00252086" w:rsidRDefault="00000DBA" w:rsidP="00252086">
      <w:pPr>
        <w:spacing w:after="120" w:line="228" w:lineRule="auto"/>
        <w:ind w:firstLine="709"/>
        <w:rPr>
          <w:rFonts w:ascii="Times New Roman" w:hAnsi="Times New Roman" w:cs="Times New Roman"/>
          <w:sz w:val="28"/>
          <w:szCs w:val="28"/>
        </w:rPr>
      </w:pPr>
      <w:r w:rsidRPr="00252086">
        <w:rPr>
          <w:rFonts w:ascii="Times New Roman" w:hAnsi="Times New Roman" w:cs="Times New Roman"/>
          <w:sz w:val="28"/>
          <w:szCs w:val="28"/>
        </w:rPr>
        <w:t xml:space="preserve">Руководство пользователя </w:t>
      </w:r>
      <w:r w:rsidR="00252086" w:rsidRPr="00252086">
        <w:rPr>
          <w:rFonts w:ascii="Times New Roman" w:hAnsi="Times New Roman"/>
          <w:sz w:val="28"/>
        </w:rPr>
        <w:fldChar w:fldCharType="begin"/>
      </w:r>
      <w:r w:rsidR="00252086" w:rsidRPr="00252086">
        <w:rPr>
          <w:rFonts w:ascii="Times New Roman" w:hAnsi="Times New Roman"/>
          <w:sz w:val="28"/>
        </w:rPr>
        <w:instrText xml:space="preserve"> NUMPAGES  \# "0"  \* MERGEFORMAT </w:instrText>
      </w:r>
      <w:r w:rsidR="00252086" w:rsidRPr="00252086">
        <w:rPr>
          <w:rFonts w:ascii="Times New Roman" w:hAnsi="Times New Roman"/>
          <w:sz w:val="28"/>
        </w:rPr>
        <w:fldChar w:fldCharType="separate"/>
      </w:r>
      <w:r w:rsidR="00D25AEB">
        <w:rPr>
          <w:rFonts w:ascii="Times New Roman" w:hAnsi="Times New Roman"/>
          <w:noProof/>
          <w:sz w:val="28"/>
        </w:rPr>
        <w:t>70</w:t>
      </w:r>
      <w:r w:rsidR="00252086" w:rsidRPr="00252086">
        <w:rPr>
          <w:rFonts w:ascii="Times New Roman" w:hAnsi="Times New Roman"/>
          <w:sz w:val="28"/>
        </w:rPr>
        <w:fldChar w:fldCharType="end"/>
      </w:r>
      <w:r w:rsidRPr="00252086">
        <w:rPr>
          <w:rFonts w:ascii="Times New Roman" w:hAnsi="Times New Roman" w:cs="Times New Roman"/>
          <w:sz w:val="28"/>
          <w:szCs w:val="28"/>
        </w:rPr>
        <w:t xml:space="preserve"> с., 31 рис., 2 табл., 12 источников.</w:t>
      </w:r>
    </w:p>
    <w:p w14:paraId="47CA22EE" w14:textId="5ECE950E" w:rsidR="00895459" w:rsidRPr="00252086" w:rsidRDefault="00000DBA">
      <w:pPr>
        <w:widowControl w:val="0"/>
        <w:spacing w:after="480" w:line="228" w:lineRule="auto"/>
        <w:jc w:val="both"/>
        <w:rPr>
          <w:rFonts w:ascii="Times New Roman" w:hAnsi="Times New Roman"/>
          <w:sz w:val="28"/>
        </w:rPr>
      </w:pPr>
      <w:r w:rsidRPr="00252086">
        <w:rPr>
          <w:rFonts w:ascii="Times New Roman" w:hAnsi="Times New Roman" w:cs="Times New Roman"/>
          <w:sz w:val="28"/>
          <w:szCs w:val="28"/>
        </w:rPr>
        <w:t xml:space="preserve">ПС ВИЗУАЛИЗАТОР </w:t>
      </w:r>
      <w:r w:rsidR="00976D61" w:rsidRPr="00252086">
        <w:rPr>
          <w:rFonts w:ascii="Times New Roman" w:hAnsi="Times New Roman" w:cs="Times New Roman"/>
          <w:sz w:val="28"/>
          <w:szCs w:val="28"/>
        </w:rPr>
        <w:t>KMC</w:t>
      </w:r>
      <w:r w:rsidRPr="00252086">
        <w:rPr>
          <w:rFonts w:ascii="Times New Roman" w:hAnsi="Times New Roman" w:cs="Times New Roman"/>
          <w:sz w:val="28"/>
          <w:szCs w:val="28"/>
        </w:rPr>
        <w:t>, ЯЭУ, ВИЗУАЛИЗАЦИЯ, КОМБИНАТОРНАЯ ГЕОМЕТРИЯ, ЗОНАЛЬНО-/КООРДИНАТНО- ПРИВЯЗАННЫЕ ДАННЫЕ, NCG, MDI, HDF, WYSIWYG</w:t>
      </w:r>
    </w:p>
    <w:p w14:paraId="30AACE7E" w14:textId="4695FE94" w:rsidR="00895459" w:rsidRDefault="00000DBA">
      <w:pPr>
        <w:pStyle w:val="14"/>
      </w:pPr>
      <w:bookmarkStart w:id="3" w:name="_Hlk136273806_Copy_2"/>
      <w:bookmarkStart w:id="4" w:name="_Hlk106204702_Copy_2"/>
      <w:r>
        <w:t>ПС ВИЗУАЛИЗАТОР </w:t>
      </w:r>
      <w:r w:rsidR="00976D61">
        <w:t>KMC</w:t>
      </w:r>
      <w:bookmarkEnd w:id="3"/>
      <w:r>
        <w:t xml:space="preserve"> (версия 1.2) является программным комплексом и предназначен для визуализации срезов геометрических моделей, построенных на универсальном языке комбинаторного описания геометрии NCGSIM, а также зонально либо </w:t>
      </w:r>
      <w:proofErr w:type="spellStart"/>
      <w:r>
        <w:t>координатно</w:t>
      </w:r>
      <w:proofErr w:type="spellEnd"/>
      <w:r>
        <w:t xml:space="preserve"> привязанных к этим срезам данных.</w:t>
      </w:r>
      <w:bookmarkEnd w:id="4"/>
    </w:p>
    <w:p w14:paraId="23C07CEF" w14:textId="7094E18D" w:rsidR="00895459" w:rsidRDefault="00000DBA">
      <w:pPr>
        <w:pStyle w:val="14"/>
      </w:pPr>
      <w:r>
        <w:t>Целью создания ПС ВИЗУАЛИЗАТОР </w:t>
      </w:r>
      <w:r w:rsidR="00976D61">
        <w:t>KMC</w:t>
      </w:r>
      <w:r>
        <w:t xml:space="preserve"> является как упрощения и ускорения работ по подготовке исходных данных для расчётных кодов и т. п., так и анализ результатов проведённых расчётов. Комплекс является многооконным (MDI) приложением и основан на концепциях графического интерфейса пользователя (</w:t>
      </w:r>
      <w:r>
        <w:rPr>
          <w:lang w:val="en-US"/>
        </w:rPr>
        <w:t>GUI</w:t>
      </w:r>
      <w:r>
        <w:t>) и адекватного отображения графики WYSIWYG. Комплекс способен значительно ускорить обратную связь при подготовке и анализе данных и геометрических моделей, т.к. позволяет визуально контролировать изменение данных и геометрических моделей в интерактивном режиме.</w:t>
      </w:r>
    </w:p>
    <w:p w14:paraId="2A85A967" w14:textId="77777777" w:rsidR="00895459" w:rsidRDefault="00000DBA">
      <w:pPr>
        <w:pStyle w:val="14"/>
      </w:pPr>
      <w:r>
        <w:t xml:space="preserve">Вопросы, пожелания и подробные описания ошибок высылать по адресу электронной почты </w:t>
      </w:r>
      <w:r>
        <w:rPr>
          <w:i/>
          <w:iCs/>
        </w:rPr>
        <w:t>Chernov_KG@nrcki.ru</w:t>
      </w:r>
      <w:r>
        <w:t xml:space="preserve"> (пожалуйста убедитесь, что размер письма не превышает 20 Мб). Также вы можете получить техническую поддержку через национальный сервис обмена сообщениями </w:t>
      </w:r>
      <w:r>
        <w:rPr>
          <w:i/>
          <w:iCs/>
        </w:rPr>
        <w:t>МАХ</w:t>
      </w:r>
      <w:r>
        <w:t xml:space="preserve">, для чего нужно прислать запрос с указанием вашей учётной записи в </w:t>
      </w:r>
      <w:r>
        <w:rPr>
          <w:i/>
          <w:iCs/>
        </w:rPr>
        <w:t>МАХ</w:t>
      </w:r>
      <w:r>
        <w:t xml:space="preserve"> на указанную выше электронную почту.</w:t>
      </w:r>
    </w:p>
    <w:sdt>
      <w:sdtPr>
        <w:rPr>
          <w:b w:val="0"/>
          <w:caps w:val="0"/>
          <w:sz w:val="28"/>
          <w:szCs w:val="22"/>
          <w:lang w:eastAsia="en-US"/>
        </w:rPr>
        <w:id w:val="-3902657"/>
        <w:docPartObj>
          <w:docPartGallery w:val="Table of Contents"/>
          <w:docPartUnique/>
        </w:docPartObj>
      </w:sdtPr>
      <w:sdtEndPr/>
      <w:sdtContent>
        <w:p w14:paraId="64C0A052" w14:textId="77777777" w:rsidR="00895459" w:rsidRDefault="00000DBA">
          <w:pPr>
            <w:pStyle w:val="af5"/>
          </w:pPr>
          <w:r>
            <w:br w:type="page"/>
          </w:r>
          <w:r>
            <w:lastRenderedPageBreak/>
            <w:t>Содержание</w:t>
          </w:r>
        </w:p>
        <w:p w14:paraId="1AA49DC2" w14:textId="5E6BC885" w:rsidR="00F10F85" w:rsidRDefault="00000DBA">
          <w:pPr>
            <w:pStyle w:val="11"/>
            <w:tabs>
              <w:tab w:val="right" w:leader="dot" w:pos="9345"/>
            </w:tabs>
            <w:rPr>
              <w:rFonts w:asciiTheme="minorHAnsi" w:eastAsiaTheme="minorEastAsia" w:hAnsiTheme="minorHAnsi" w:cstheme="minorBidi"/>
              <w:noProof/>
              <w:sz w:val="22"/>
              <w:lang w:val="en-US"/>
            </w:rPr>
          </w:pPr>
          <w:r>
            <w:fldChar w:fldCharType="begin"/>
          </w:r>
          <w:r>
            <w:rPr>
              <w:rStyle w:val="IndexLink"/>
            </w:rPr>
            <w:instrText xml:space="preserve"> TOC \o "1-3" \h</w:instrText>
          </w:r>
          <w:r>
            <w:rPr>
              <w:rStyle w:val="IndexLink"/>
            </w:rPr>
            <w:fldChar w:fldCharType="separate"/>
          </w:r>
          <w:hyperlink w:anchor="_Toc220680136" w:history="1">
            <w:r w:rsidR="00F10F85" w:rsidRPr="005C0876">
              <w:rPr>
                <w:rStyle w:val="a9"/>
                <w:rFonts w:cs="Times New Roman"/>
                <w:bCs/>
                <w:noProof/>
              </w:rPr>
              <w:t>РЕФЕРАТ</w:t>
            </w:r>
            <w:r w:rsidR="00F10F85">
              <w:rPr>
                <w:noProof/>
              </w:rPr>
              <w:tab/>
            </w:r>
            <w:r w:rsidR="00F10F85">
              <w:rPr>
                <w:noProof/>
              </w:rPr>
              <w:fldChar w:fldCharType="begin"/>
            </w:r>
            <w:r w:rsidR="00F10F85">
              <w:rPr>
                <w:noProof/>
              </w:rPr>
              <w:instrText xml:space="preserve"> PAGEREF _Toc220680136 \h </w:instrText>
            </w:r>
            <w:r w:rsidR="00F10F85">
              <w:rPr>
                <w:noProof/>
              </w:rPr>
            </w:r>
            <w:r w:rsidR="00F10F85">
              <w:rPr>
                <w:noProof/>
              </w:rPr>
              <w:fldChar w:fldCharType="separate"/>
            </w:r>
            <w:r w:rsidR="00D25AEB">
              <w:rPr>
                <w:noProof/>
              </w:rPr>
              <w:t>3</w:t>
            </w:r>
            <w:r w:rsidR="00F10F85">
              <w:rPr>
                <w:noProof/>
              </w:rPr>
              <w:fldChar w:fldCharType="end"/>
            </w:r>
          </w:hyperlink>
        </w:p>
        <w:p w14:paraId="3844E86E" w14:textId="4321271D"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37" w:history="1">
            <w:r w:rsidR="00F10F85" w:rsidRPr="005C0876">
              <w:rPr>
                <w:rStyle w:val="a9"/>
                <w:noProof/>
              </w:rPr>
              <w:t>ТЕРМИНЫ И ОПРЕДЕЛЕНИЯ</w:t>
            </w:r>
            <w:r w:rsidR="00F10F85">
              <w:rPr>
                <w:noProof/>
              </w:rPr>
              <w:tab/>
            </w:r>
            <w:r w:rsidR="00F10F85">
              <w:rPr>
                <w:noProof/>
              </w:rPr>
              <w:fldChar w:fldCharType="begin"/>
            </w:r>
            <w:r w:rsidR="00F10F85">
              <w:rPr>
                <w:noProof/>
              </w:rPr>
              <w:instrText xml:space="preserve"> PAGEREF _Toc220680137 \h </w:instrText>
            </w:r>
            <w:r w:rsidR="00F10F85">
              <w:rPr>
                <w:noProof/>
              </w:rPr>
            </w:r>
            <w:r w:rsidR="00F10F85">
              <w:rPr>
                <w:noProof/>
              </w:rPr>
              <w:fldChar w:fldCharType="separate"/>
            </w:r>
            <w:r w:rsidR="00D25AEB">
              <w:rPr>
                <w:noProof/>
              </w:rPr>
              <w:t>6</w:t>
            </w:r>
            <w:r w:rsidR="00F10F85">
              <w:rPr>
                <w:noProof/>
              </w:rPr>
              <w:fldChar w:fldCharType="end"/>
            </w:r>
          </w:hyperlink>
        </w:p>
        <w:p w14:paraId="46958C57" w14:textId="467373B8"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38" w:history="1">
            <w:r w:rsidR="00F10F85" w:rsidRPr="005C0876">
              <w:rPr>
                <w:rStyle w:val="a9"/>
                <w:noProof/>
              </w:rPr>
              <w:t>ПЕРЕЧЕНЬ СОКРАЩЕНИЙ И ОБОЗНАЧЕНИЙ</w:t>
            </w:r>
            <w:r w:rsidR="00F10F85">
              <w:rPr>
                <w:noProof/>
              </w:rPr>
              <w:tab/>
            </w:r>
            <w:r w:rsidR="00F10F85">
              <w:rPr>
                <w:noProof/>
              </w:rPr>
              <w:fldChar w:fldCharType="begin"/>
            </w:r>
            <w:r w:rsidR="00F10F85">
              <w:rPr>
                <w:noProof/>
              </w:rPr>
              <w:instrText xml:space="preserve"> PAGEREF _Toc220680138 \h </w:instrText>
            </w:r>
            <w:r w:rsidR="00F10F85">
              <w:rPr>
                <w:noProof/>
              </w:rPr>
            </w:r>
            <w:r w:rsidR="00F10F85">
              <w:rPr>
                <w:noProof/>
              </w:rPr>
              <w:fldChar w:fldCharType="separate"/>
            </w:r>
            <w:r w:rsidR="00D25AEB">
              <w:rPr>
                <w:noProof/>
              </w:rPr>
              <w:t>7</w:t>
            </w:r>
            <w:r w:rsidR="00F10F85">
              <w:rPr>
                <w:noProof/>
              </w:rPr>
              <w:fldChar w:fldCharType="end"/>
            </w:r>
          </w:hyperlink>
        </w:p>
        <w:p w14:paraId="7235D146" w14:textId="5167DDE2"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39" w:history="1">
            <w:r w:rsidR="00F10F85" w:rsidRPr="005C0876">
              <w:rPr>
                <w:rStyle w:val="a9"/>
                <w:noProof/>
              </w:rPr>
              <w:t>Введение</w:t>
            </w:r>
            <w:r w:rsidR="00F10F85">
              <w:rPr>
                <w:noProof/>
              </w:rPr>
              <w:tab/>
            </w:r>
            <w:r w:rsidR="00F10F85">
              <w:rPr>
                <w:noProof/>
              </w:rPr>
              <w:fldChar w:fldCharType="begin"/>
            </w:r>
            <w:r w:rsidR="00F10F85">
              <w:rPr>
                <w:noProof/>
              </w:rPr>
              <w:instrText xml:space="preserve"> PAGEREF _Toc220680139 \h </w:instrText>
            </w:r>
            <w:r w:rsidR="00F10F85">
              <w:rPr>
                <w:noProof/>
              </w:rPr>
            </w:r>
            <w:r w:rsidR="00F10F85">
              <w:rPr>
                <w:noProof/>
              </w:rPr>
              <w:fldChar w:fldCharType="separate"/>
            </w:r>
            <w:r w:rsidR="00D25AEB">
              <w:rPr>
                <w:noProof/>
              </w:rPr>
              <w:t>9</w:t>
            </w:r>
            <w:r w:rsidR="00F10F85">
              <w:rPr>
                <w:noProof/>
              </w:rPr>
              <w:fldChar w:fldCharType="end"/>
            </w:r>
          </w:hyperlink>
        </w:p>
        <w:p w14:paraId="15AA6B4F" w14:textId="69CEC3C4"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40" w:history="1">
            <w:r w:rsidR="00F10F85" w:rsidRPr="005C0876">
              <w:rPr>
                <w:rStyle w:val="a9"/>
                <w:noProof/>
              </w:rPr>
              <w:t>Описание комплекса</w:t>
            </w:r>
            <w:r w:rsidR="00F10F85">
              <w:rPr>
                <w:noProof/>
              </w:rPr>
              <w:tab/>
            </w:r>
            <w:r w:rsidR="00F10F85">
              <w:rPr>
                <w:noProof/>
              </w:rPr>
              <w:fldChar w:fldCharType="begin"/>
            </w:r>
            <w:r w:rsidR="00F10F85">
              <w:rPr>
                <w:noProof/>
              </w:rPr>
              <w:instrText xml:space="preserve"> PAGEREF _Toc220680140 \h </w:instrText>
            </w:r>
            <w:r w:rsidR="00F10F85">
              <w:rPr>
                <w:noProof/>
              </w:rPr>
            </w:r>
            <w:r w:rsidR="00F10F85">
              <w:rPr>
                <w:noProof/>
              </w:rPr>
              <w:fldChar w:fldCharType="separate"/>
            </w:r>
            <w:r w:rsidR="00D25AEB">
              <w:rPr>
                <w:noProof/>
              </w:rPr>
              <w:t>10</w:t>
            </w:r>
            <w:r w:rsidR="00F10F85">
              <w:rPr>
                <w:noProof/>
              </w:rPr>
              <w:fldChar w:fldCharType="end"/>
            </w:r>
          </w:hyperlink>
        </w:p>
        <w:p w14:paraId="45E3795C" w14:textId="794DCC6F"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41" w:history="1">
            <w:r w:rsidR="00F10F85" w:rsidRPr="005C0876">
              <w:rPr>
                <w:rStyle w:val="a9"/>
                <w:noProof/>
              </w:rPr>
              <w:t>Содержание комплекса</w:t>
            </w:r>
            <w:r w:rsidR="00F10F85">
              <w:rPr>
                <w:noProof/>
              </w:rPr>
              <w:tab/>
            </w:r>
            <w:r w:rsidR="00F10F85">
              <w:rPr>
                <w:noProof/>
              </w:rPr>
              <w:fldChar w:fldCharType="begin"/>
            </w:r>
            <w:r w:rsidR="00F10F85">
              <w:rPr>
                <w:noProof/>
              </w:rPr>
              <w:instrText xml:space="preserve"> PAGEREF _Toc220680141 \h </w:instrText>
            </w:r>
            <w:r w:rsidR="00F10F85">
              <w:rPr>
                <w:noProof/>
              </w:rPr>
            </w:r>
            <w:r w:rsidR="00F10F85">
              <w:rPr>
                <w:noProof/>
              </w:rPr>
              <w:fldChar w:fldCharType="separate"/>
            </w:r>
            <w:r w:rsidR="00D25AEB">
              <w:rPr>
                <w:noProof/>
              </w:rPr>
              <w:t>12</w:t>
            </w:r>
            <w:r w:rsidR="00F10F85">
              <w:rPr>
                <w:noProof/>
              </w:rPr>
              <w:fldChar w:fldCharType="end"/>
            </w:r>
          </w:hyperlink>
        </w:p>
        <w:p w14:paraId="42B39916" w14:textId="3B6BA0C2"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42" w:history="1">
            <w:r w:rsidR="00F10F85" w:rsidRPr="005C0876">
              <w:rPr>
                <w:rStyle w:val="a9"/>
                <w:noProof/>
              </w:rPr>
              <w:t>Установка комплекса</w:t>
            </w:r>
            <w:r w:rsidR="00F10F85">
              <w:rPr>
                <w:noProof/>
              </w:rPr>
              <w:tab/>
            </w:r>
            <w:r w:rsidR="00F10F85">
              <w:rPr>
                <w:noProof/>
              </w:rPr>
              <w:fldChar w:fldCharType="begin"/>
            </w:r>
            <w:r w:rsidR="00F10F85">
              <w:rPr>
                <w:noProof/>
              </w:rPr>
              <w:instrText xml:space="preserve"> PAGEREF _Toc220680142 \h </w:instrText>
            </w:r>
            <w:r w:rsidR="00F10F85">
              <w:rPr>
                <w:noProof/>
              </w:rPr>
            </w:r>
            <w:r w:rsidR="00F10F85">
              <w:rPr>
                <w:noProof/>
              </w:rPr>
              <w:fldChar w:fldCharType="separate"/>
            </w:r>
            <w:r w:rsidR="00D25AEB">
              <w:rPr>
                <w:noProof/>
              </w:rPr>
              <w:t>13</w:t>
            </w:r>
            <w:r w:rsidR="00F10F85">
              <w:rPr>
                <w:noProof/>
              </w:rPr>
              <w:fldChar w:fldCharType="end"/>
            </w:r>
          </w:hyperlink>
        </w:p>
        <w:p w14:paraId="7F04B296" w14:textId="2DAC003B"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43" w:history="1">
            <w:r w:rsidR="00F10F85" w:rsidRPr="005C0876">
              <w:rPr>
                <w:rStyle w:val="a9"/>
                <w:noProof/>
              </w:rPr>
              <w:t>Использование комплекса</w:t>
            </w:r>
            <w:r w:rsidR="00F10F85">
              <w:rPr>
                <w:noProof/>
              </w:rPr>
              <w:tab/>
            </w:r>
            <w:r w:rsidR="00F10F85">
              <w:rPr>
                <w:noProof/>
              </w:rPr>
              <w:fldChar w:fldCharType="begin"/>
            </w:r>
            <w:r w:rsidR="00F10F85">
              <w:rPr>
                <w:noProof/>
              </w:rPr>
              <w:instrText xml:space="preserve"> PAGEREF _Toc220680143 \h </w:instrText>
            </w:r>
            <w:r w:rsidR="00F10F85">
              <w:rPr>
                <w:noProof/>
              </w:rPr>
            </w:r>
            <w:r w:rsidR="00F10F85">
              <w:rPr>
                <w:noProof/>
              </w:rPr>
              <w:fldChar w:fldCharType="separate"/>
            </w:r>
            <w:r w:rsidR="00D25AEB">
              <w:rPr>
                <w:noProof/>
              </w:rPr>
              <w:t>14</w:t>
            </w:r>
            <w:r w:rsidR="00F10F85">
              <w:rPr>
                <w:noProof/>
              </w:rPr>
              <w:fldChar w:fldCharType="end"/>
            </w:r>
          </w:hyperlink>
        </w:p>
        <w:p w14:paraId="72441D46" w14:textId="7FBE1974" w:rsidR="00F10F85" w:rsidRDefault="00E51E7F" w:rsidP="00976D61">
          <w:pPr>
            <w:pStyle w:val="23"/>
            <w:rPr>
              <w:rFonts w:asciiTheme="minorHAnsi" w:eastAsiaTheme="minorEastAsia" w:hAnsiTheme="minorHAnsi" w:cstheme="minorBidi"/>
              <w:noProof/>
              <w:sz w:val="22"/>
              <w:lang w:val="en-US"/>
            </w:rPr>
          </w:pPr>
          <w:hyperlink w:anchor="_Toc220680144" w:history="1">
            <w:r w:rsidR="00F10F85" w:rsidRPr="005C0876">
              <w:rPr>
                <w:rStyle w:val="a9"/>
                <w:noProof/>
              </w:rPr>
              <w:t>Инструкция пользователя</w:t>
            </w:r>
            <w:r w:rsidR="00F10F85">
              <w:rPr>
                <w:noProof/>
              </w:rPr>
              <w:tab/>
            </w:r>
            <w:r w:rsidR="00F10F85">
              <w:rPr>
                <w:noProof/>
              </w:rPr>
              <w:fldChar w:fldCharType="begin"/>
            </w:r>
            <w:r w:rsidR="00F10F85">
              <w:rPr>
                <w:noProof/>
              </w:rPr>
              <w:instrText xml:space="preserve"> PAGEREF _Toc220680144 \h </w:instrText>
            </w:r>
            <w:r w:rsidR="00F10F85">
              <w:rPr>
                <w:noProof/>
              </w:rPr>
            </w:r>
            <w:r w:rsidR="00F10F85">
              <w:rPr>
                <w:noProof/>
              </w:rPr>
              <w:fldChar w:fldCharType="separate"/>
            </w:r>
            <w:r w:rsidR="00D25AEB">
              <w:rPr>
                <w:noProof/>
              </w:rPr>
              <w:t>14</w:t>
            </w:r>
            <w:r w:rsidR="00F10F85">
              <w:rPr>
                <w:noProof/>
              </w:rPr>
              <w:fldChar w:fldCharType="end"/>
            </w:r>
          </w:hyperlink>
        </w:p>
        <w:p w14:paraId="3A23FF24" w14:textId="458B4417" w:rsidR="00F10F85" w:rsidRDefault="00E51E7F" w:rsidP="00976D61">
          <w:pPr>
            <w:pStyle w:val="23"/>
            <w:rPr>
              <w:rFonts w:asciiTheme="minorHAnsi" w:eastAsiaTheme="minorEastAsia" w:hAnsiTheme="minorHAnsi" w:cstheme="minorBidi"/>
              <w:noProof/>
              <w:sz w:val="22"/>
              <w:lang w:val="en-US"/>
            </w:rPr>
          </w:pPr>
          <w:hyperlink w:anchor="_Toc220680145" w:history="1">
            <w:r w:rsidR="00F10F85" w:rsidRPr="005C0876">
              <w:rPr>
                <w:rStyle w:val="a9"/>
                <w:noProof/>
              </w:rPr>
              <w:t>Запуск программы</w:t>
            </w:r>
            <w:r w:rsidR="00F10F85">
              <w:rPr>
                <w:noProof/>
              </w:rPr>
              <w:tab/>
            </w:r>
            <w:r w:rsidR="00F10F85">
              <w:rPr>
                <w:noProof/>
              </w:rPr>
              <w:fldChar w:fldCharType="begin"/>
            </w:r>
            <w:r w:rsidR="00F10F85">
              <w:rPr>
                <w:noProof/>
              </w:rPr>
              <w:instrText xml:space="preserve"> PAGEREF _Toc220680145 \h </w:instrText>
            </w:r>
            <w:r w:rsidR="00F10F85">
              <w:rPr>
                <w:noProof/>
              </w:rPr>
            </w:r>
            <w:r w:rsidR="00F10F85">
              <w:rPr>
                <w:noProof/>
              </w:rPr>
              <w:fldChar w:fldCharType="separate"/>
            </w:r>
            <w:r w:rsidR="00D25AEB">
              <w:rPr>
                <w:noProof/>
              </w:rPr>
              <w:t>14</w:t>
            </w:r>
            <w:r w:rsidR="00F10F85">
              <w:rPr>
                <w:noProof/>
              </w:rPr>
              <w:fldChar w:fldCharType="end"/>
            </w:r>
          </w:hyperlink>
        </w:p>
        <w:p w14:paraId="11FFD389" w14:textId="01DFFAD5" w:rsidR="00F10F85" w:rsidRDefault="00E51E7F" w:rsidP="00976D61">
          <w:pPr>
            <w:pStyle w:val="23"/>
            <w:rPr>
              <w:rFonts w:asciiTheme="minorHAnsi" w:eastAsiaTheme="minorEastAsia" w:hAnsiTheme="minorHAnsi" w:cstheme="minorBidi"/>
              <w:noProof/>
              <w:sz w:val="22"/>
              <w:lang w:val="en-US"/>
            </w:rPr>
          </w:pPr>
          <w:hyperlink w:anchor="_Toc220680146" w:history="1">
            <w:r w:rsidR="00F10F85" w:rsidRPr="005C0876">
              <w:rPr>
                <w:rStyle w:val="a9"/>
                <w:noProof/>
              </w:rPr>
              <w:t>Завершение работы программы</w:t>
            </w:r>
            <w:r w:rsidR="00F10F85">
              <w:rPr>
                <w:noProof/>
              </w:rPr>
              <w:tab/>
            </w:r>
            <w:r w:rsidR="00F10F85">
              <w:rPr>
                <w:noProof/>
              </w:rPr>
              <w:fldChar w:fldCharType="begin"/>
            </w:r>
            <w:r w:rsidR="00F10F85">
              <w:rPr>
                <w:noProof/>
              </w:rPr>
              <w:instrText xml:space="preserve"> PAGEREF _Toc220680146 \h </w:instrText>
            </w:r>
            <w:r w:rsidR="00F10F85">
              <w:rPr>
                <w:noProof/>
              </w:rPr>
            </w:r>
            <w:r w:rsidR="00F10F85">
              <w:rPr>
                <w:noProof/>
              </w:rPr>
              <w:fldChar w:fldCharType="separate"/>
            </w:r>
            <w:r w:rsidR="00D25AEB">
              <w:rPr>
                <w:noProof/>
              </w:rPr>
              <w:t>16</w:t>
            </w:r>
            <w:r w:rsidR="00F10F85">
              <w:rPr>
                <w:noProof/>
              </w:rPr>
              <w:fldChar w:fldCharType="end"/>
            </w:r>
          </w:hyperlink>
        </w:p>
        <w:p w14:paraId="1E62DEE0" w14:textId="74F3AB57" w:rsidR="00F10F85" w:rsidRDefault="00E51E7F" w:rsidP="00976D61">
          <w:pPr>
            <w:pStyle w:val="23"/>
            <w:rPr>
              <w:rFonts w:asciiTheme="minorHAnsi" w:eastAsiaTheme="minorEastAsia" w:hAnsiTheme="minorHAnsi" w:cstheme="minorBidi"/>
              <w:noProof/>
              <w:sz w:val="22"/>
              <w:lang w:val="en-US"/>
            </w:rPr>
          </w:pPr>
          <w:hyperlink w:anchor="_Toc220680147" w:history="1">
            <w:r w:rsidR="00F10F85" w:rsidRPr="005C0876">
              <w:rPr>
                <w:rStyle w:val="a9"/>
                <w:noProof/>
              </w:rPr>
              <w:t>Загрузка файла комбинаторной геометрии</w:t>
            </w:r>
            <w:r w:rsidR="00F10F85">
              <w:rPr>
                <w:noProof/>
              </w:rPr>
              <w:tab/>
            </w:r>
            <w:r w:rsidR="00F10F85">
              <w:rPr>
                <w:noProof/>
              </w:rPr>
              <w:fldChar w:fldCharType="begin"/>
            </w:r>
            <w:r w:rsidR="00F10F85">
              <w:rPr>
                <w:noProof/>
              </w:rPr>
              <w:instrText xml:space="preserve"> PAGEREF _Toc220680147 \h </w:instrText>
            </w:r>
            <w:r w:rsidR="00F10F85">
              <w:rPr>
                <w:noProof/>
              </w:rPr>
            </w:r>
            <w:r w:rsidR="00F10F85">
              <w:rPr>
                <w:noProof/>
              </w:rPr>
              <w:fldChar w:fldCharType="separate"/>
            </w:r>
            <w:r w:rsidR="00D25AEB">
              <w:rPr>
                <w:noProof/>
              </w:rPr>
              <w:t>17</w:t>
            </w:r>
            <w:r w:rsidR="00F10F85">
              <w:rPr>
                <w:noProof/>
              </w:rPr>
              <w:fldChar w:fldCharType="end"/>
            </w:r>
          </w:hyperlink>
        </w:p>
        <w:p w14:paraId="520D0261" w14:textId="1EBAC09C" w:rsidR="00F10F85" w:rsidRDefault="00E51E7F" w:rsidP="00976D61">
          <w:pPr>
            <w:pStyle w:val="23"/>
            <w:rPr>
              <w:rFonts w:asciiTheme="minorHAnsi" w:eastAsiaTheme="minorEastAsia" w:hAnsiTheme="minorHAnsi" w:cstheme="minorBidi"/>
              <w:noProof/>
              <w:sz w:val="22"/>
              <w:lang w:val="en-US"/>
            </w:rPr>
          </w:pPr>
          <w:hyperlink w:anchor="_Toc220680148" w:history="1">
            <w:r w:rsidR="00F10F85" w:rsidRPr="005C0876">
              <w:rPr>
                <w:rStyle w:val="a9"/>
                <w:noProof/>
              </w:rPr>
              <w:t>Настройка параметров создания изображения среза</w:t>
            </w:r>
            <w:r w:rsidR="00F10F85">
              <w:rPr>
                <w:noProof/>
              </w:rPr>
              <w:tab/>
            </w:r>
            <w:r w:rsidR="00F10F85">
              <w:rPr>
                <w:noProof/>
              </w:rPr>
              <w:fldChar w:fldCharType="begin"/>
            </w:r>
            <w:r w:rsidR="00F10F85">
              <w:rPr>
                <w:noProof/>
              </w:rPr>
              <w:instrText xml:space="preserve"> PAGEREF _Toc220680148 \h </w:instrText>
            </w:r>
            <w:r w:rsidR="00F10F85">
              <w:rPr>
                <w:noProof/>
              </w:rPr>
            </w:r>
            <w:r w:rsidR="00F10F85">
              <w:rPr>
                <w:noProof/>
              </w:rPr>
              <w:fldChar w:fldCharType="separate"/>
            </w:r>
            <w:r w:rsidR="00D25AEB">
              <w:rPr>
                <w:noProof/>
              </w:rPr>
              <w:t>23</w:t>
            </w:r>
            <w:r w:rsidR="00F10F85">
              <w:rPr>
                <w:noProof/>
              </w:rPr>
              <w:fldChar w:fldCharType="end"/>
            </w:r>
          </w:hyperlink>
        </w:p>
        <w:p w14:paraId="58211642" w14:textId="1391DB74" w:rsidR="00F10F85" w:rsidRDefault="00E51E7F" w:rsidP="00976D61">
          <w:pPr>
            <w:pStyle w:val="23"/>
            <w:rPr>
              <w:rFonts w:asciiTheme="minorHAnsi" w:eastAsiaTheme="minorEastAsia" w:hAnsiTheme="minorHAnsi" w:cstheme="minorBidi"/>
              <w:noProof/>
              <w:sz w:val="22"/>
              <w:lang w:val="en-US"/>
            </w:rPr>
          </w:pPr>
          <w:hyperlink w:anchor="_Toc220680149" w:history="1">
            <w:r w:rsidR="00F10F85" w:rsidRPr="005C0876">
              <w:rPr>
                <w:rStyle w:val="a9"/>
                <w:noProof/>
              </w:rPr>
              <w:t>Создание изображения на основе загруженных файлов комбинаторной геометрии и параметров среза</w:t>
            </w:r>
            <w:r w:rsidR="00F10F85">
              <w:rPr>
                <w:noProof/>
              </w:rPr>
              <w:tab/>
            </w:r>
            <w:r w:rsidR="00F10F85">
              <w:rPr>
                <w:noProof/>
              </w:rPr>
              <w:fldChar w:fldCharType="begin"/>
            </w:r>
            <w:r w:rsidR="00F10F85">
              <w:rPr>
                <w:noProof/>
              </w:rPr>
              <w:instrText xml:space="preserve"> PAGEREF _Toc220680149 \h </w:instrText>
            </w:r>
            <w:r w:rsidR="00F10F85">
              <w:rPr>
                <w:noProof/>
              </w:rPr>
            </w:r>
            <w:r w:rsidR="00F10F85">
              <w:rPr>
                <w:noProof/>
              </w:rPr>
              <w:fldChar w:fldCharType="separate"/>
            </w:r>
            <w:r w:rsidR="00D25AEB">
              <w:rPr>
                <w:noProof/>
              </w:rPr>
              <w:t>30</w:t>
            </w:r>
            <w:r w:rsidR="00F10F85">
              <w:rPr>
                <w:noProof/>
              </w:rPr>
              <w:fldChar w:fldCharType="end"/>
            </w:r>
          </w:hyperlink>
        </w:p>
        <w:p w14:paraId="085FC5B6" w14:textId="5D641312" w:rsidR="00F10F85" w:rsidRDefault="00E51E7F" w:rsidP="00976D61">
          <w:pPr>
            <w:pStyle w:val="23"/>
            <w:rPr>
              <w:rFonts w:asciiTheme="minorHAnsi" w:eastAsiaTheme="minorEastAsia" w:hAnsiTheme="minorHAnsi" w:cstheme="minorBidi"/>
              <w:noProof/>
              <w:sz w:val="22"/>
              <w:lang w:val="en-US"/>
            </w:rPr>
          </w:pPr>
          <w:hyperlink w:anchor="_Toc220680150" w:history="1">
            <w:r w:rsidR="00F10F85" w:rsidRPr="005C0876">
              <w:rPr>
                <w:rStyle w:val="a9"/>
                <w:noProof/>
              </w:rPr>
              <w:t>Вывод результатов расчётов и прочих вспомогательных данных и их комбинирование</w:t>
            </w:r>
            <w:r w:rsidR="00F10F85">
              <w:rPr>
                <w:noProof/>
              </w:rPr>
              <w:tab/>
            </w:r>
            <w:r w:rsidR="00F10F85">
              <w:rPr>
                <w:noProof/>
              </w:rPr>
              <w:fldChar w:fldCharType="begin"/>
            </w:r>
            <w:r w:rsidR="00F10F85">
              <w:rPr>
                <w:noProof/>
              </w:rPr>
              <w:instrText xml:space="preserve"> PAGEREF _Toc220680150 \h </w:instrText>
            </w:r>
            <w:r w:rsidR="00F10F85">
              <w:rPr>
                <w:noProof/>
              </w:rPr>
            </w:r>
            <w:r w:rsidR="00F10F85">
              <w:rPr>
                <w:noProof/>
              </w:rPr>
              <w:fldChar w:fldCharType="separate"/>
            </w:r>
            <w:r w:rsidR="00D25AEB">
              <w:rPr>
                <w:noProof/>
              </w:rPr>
              <w:t>34</w:t>
            </w:r>
            <w:r w:rsidR="00F10F85">
              <w:rPr>
                <w:noProof/>
              </w:rPr>
              <w:fldChar w:fldCharType="end"/>
            </w:r>
          </w:hyperlink>
        </w:p>
        <w:p w14:paraId="5D308186" w14:textId="2111E2B0" w:rsidR="00F10F85" w:rsidRDefault="00E51E7F" w:rsidP="00976D61">
          <w:pPr>
            <w:pStyle w:val="23"/>
            <w:rPr>
              <w:rFonts w:asciiTheme="minorHAnsi" w:eastAsiaTheme="minorEastAsia" w:hAnsiTheme="minorHAnsi" w:cstheme="minorBidi"/>
              <w:noProof/>
              <w:sz w:val="22"/>
              <w:lang w:val="en-US"/>
            </w:rPr>
          </w:pPr>
          <w:hyperlink w:anchor="_Toc220680151" w:history="1">
            <w:r w:rsidR="00F10F85" w:rsidRPr="005C0876">
              <w:rPr>
                <w:rStyle w:val="a9"/>
                <w:noProof/>
              </w:rPr>
              <w:t>Вывод данных из файла</w:t>
            </w:r>
            <w:r w:rsidR="00F10F85">
              <w:rPr>
                <w:noProof/>
              </w:rPr>
              <w:tab/>
            </w:r>
            <w:r w:rsidR="00F10F85">
              <w:rPr>
                <w:noProof/>
              </w:rPr>
              <w:fldChar w:fldCharType="begin"/>
            </w:r>
            <w:r w:rsidR="00F10F85">
              <w:rPr>
                <w:noProof/>
              </w:rPr>
              <w:instrText xml:space="preserve"> PAGEREF _Toc220680151 \h </w:instrText>
            </w:r>
            <w:r w:rsidR="00F10F85">
              <w:rPr>
                <w:noProof/>
              </w:rPr>
            </w:r>
            <w:r w:rsidR="00F10F85">
              <w:rPr>
                <w:noProof/>
              </w:rPr>
              <w:fldChar w:fldCharType="separate"/>
            </w:r>
            <w:r w:rsidR="00D25AEB">
              <w:rPr>
                <w:noProof/>
              </w:rPr>
              <w:t>35</w:t>
            </w:r>
            <w:r w:rsidR="00F10F85">
              <w:rPr>
                <w:noProof/>
              </w:rPr>
              <w:fldChar w:fldCharType="end"/>
            </w:r>
          </w:hyperlink>
        </w:p>
        <w:p w14:paraId="28E5EA8A" w14:textId="11A86348" w:rsidR="00F10F85" w:rsidRDefault="00E51E7F" w:rsidP="00976D61">
          <w:pPr>
            <w:pStyle w:val="23"/>
            <w:rPr>
              <w:rFonts w:asciiTheme="minorHAnsi" w:eastAsiaTheme="minorEastAsia" w:hAnsiTheme="minorHAnsi" w:cstheme="minorBidi"/>
              <w:noProof/>
              <w:sz w:val="22"/>
              <w:lang w:val="en-US"/>
            </w:rPr>
          </w:pPr>
          <w:hyperlink w:anchor="_Toc220680152" w:history="1">
            <w:r w:rsidR="00F10F85" w:rsidRPr="005C0876">
              <w:rPr>
                <w:rStyle w:val="a9"/>
                <w:noProof/>
              </w:rPr>
              <w:t>2-столбцовый формат данных «</w:t>
            </w:r>
            <w:r w:rsidR="00AB658C">
              <w:rPr>
                <w:rStyle w:val="a9"/>
                <w:i/>
                <w:iCs/>
                <w:noProof/>
              </w:rPr>
              <w:t>ключ-значение</w:t>
            </w:r>
            <w:r w:rsidR="00F10F85" w:rsidRPr="005C0876">
              <w:rPr>
                <w:rStyle w:val="a9"/>
                <w:noProof/>
              </w:rPr>
              <w:t>»</w:t>
            </w:r>
            <w:r w:rsidR="00F10F85">
              <w:rPr>
                <w:noProof/>
              </w:rPr>
              <w:tab/>
            </w:r>
            <w:r w:rsidR="00F10F85">
              <w:rPr>
                <w:noProof/>
              </w:rPr>
              <w:fldChar w:fldCharType="begin"/>
            </w:r>
            <w:r w:rsidR="00F10F85">
              <w:rPr>
                <w:noProof/>
              </w:rPr>
              <w:instrText xml:space="preserve"> PAGEREF _Toc220680152 \h </w:instrText>
            </w:r>
            <w:r w:rsidR="00F10F85">
              <w:rPr>
                <w:noProof/>
              </w:rPr>
            </w:r>
            <w:r w:rsidR="00F10F85">
              <w:rPr>
                <w:noProof/>
              </w:rPr>
              <w:fldChar w:fldCharType="separate"/>
            </w:r>
            <w:r w:rsidR="00D25AEB">
              <w:rPr>
                <w:noProof/>
              </w:rPr>
              <w:t>36</w:t>
            </w:r>
            <w:r w:rsidR="00F10F85">
              <w:rPr>
                <w:noProof/>
              </w:rPr>
              <w:fldChar w:fldCharType="end"/>
            </w:r>
          </w:hyperlink>
        </w:p>
        <w:p w14:paraId="17638973" w14:textId="7B96705D" w:rsidR="00F10F85" w:rsidRDefault="00E51E7F" w:rsidP="00976D61">
          <w:pPr>
            <w:pStyle w:val="23"/>
            <w:rPr>
              <w:rFonts w:asciiTheme="minorHAnsi" w:eastAsiaTheme="minorEastAsia" w:hAnsiTheme="minorHAnsi" w:cstheme="minorBidi"/>
              <w:noProof/>
              <w:sz w:val="22"/>
              <w:lang w:val="en-US"/>
            </w:rPr>
          </w:pPr>
          <w:hyperlink w:anchor="_Toc220680153" w:history="1">
            <w:r w:rsidR="00F10F85" w:rsidRPr="005C0876">
              <w:rPr>
                <w:rStyle w:val="a9"/>
                <w:noProof/>
              </w:rPr>
              <w:t>4-столбцовый формат данных «</w:t>
            </w:r>
            <w:r w:rsidR="00F10F85" w:rsidRPr="005C0876">
              <w:rPr>
                <w:rStyle w:val="a9"/>
                <w:i/>
                <w:iCs/>
                <w:noProof/>
              </w:rPr>
              <w:t>координата точки - значение</w:t>
            </w:r>
            <w:r w:rsidR="00F10F85" w:rsidRPr="005C0876">
              <w:rPr>
                <w:rStyle w:val="a9"/>
                <w:noProof/>
              </w:rPr>
              <w:t>»</w:t>
            </w:r>
            <w:r w:rsidR="00F10F85">
              <w:rPr>
                <w:noProof/>
              </w:rPr>
              <w:tab/>
            </w:r>
            <w:r w:rsidR="00F10F85">
              <w:rPr>
                <w:noProof/>
              </w:rPr>
              <w:fldChar w:fldCharType="begin"/>
            </w:r>
            <w:r w:rsidR="00F10F85">
              <w:rPr>
                <w:noProof/>
              </w:rPr>
              <w:instrText xml:space="preserve"> PAGEREF _Toc220680153 \h </w:instrText>
            </w:r>
            <w:r w:rsidR="00F10F85">
              <w:rPr>
                <w:noProof/>
              </w:rPr>
            </w:r>
            <w:r w:rsidR="00F10F85">
              <w:rPr>
                <w:noProof/>
              </w:rPr>
              <w:fldChar w:fldCharType="separate"/>
            </w:r>
            <w:r w:rsidR="00D25AEB">
              <w:rPr>
                <w:noProof/>
              </w:rPr>
              <w:t>37</w:t>
            </w:r>
            <w:r w:rsidR="00F10F85">
              <w:rPr>
                <w:noProof/>
              </w:rPr>
              <w:fldChar w:fldCharType="end"/>
            </w:r>
          </w:hyperlink>
        </w:p>
        <w:p w14:paraId="609CC808" w14:textId="1CA285E7" w:rsidR="00F10F85" w:rsidRDefault="00E51E7F" w:rsidP="00976D61">
          <w:pPr>
            <w:pStyle w:val="23"/>
            <w:rPr>
              <w:rFonts w:asciiTheme="minorHAnsi" w:eastAsiaTheme="minorEastAsia" w:hAnsiTheme="minorHAnsi" w:cstheme="minorBidi"/>
              <w:noProof/>
              <w:sz w:val="22"/>
              <w:lang w:val="en-US"/>
            </w:rPr>
          </w:pPr>
          <w:hyperlink w:anchor="_Toc220680154" w:history="1">
            <w:r w:rsidR="00F10F85" w:rsidRPr="005C0876">
              <w:rPr>
                <w:rStyle w:val="a9"/>
                <w:noProof/>
              </w:rPr>
              <w:t>Вывод легенды раскраски данных</w:t>
            </w:r>
            <w:r w:rsidR="00F10F85">
              <w:rPr>
                <w:noProof/>
              </w:rPr>
              <w:tab/>
            </w:r>
            <w:r w:rsidR="00F10F85">
              <w:rPr>
                <w:noProof/>
              </w:rPr>
              <w:fldChar w:fldCharType="begin"/>
            </w:r>
            <w:r w:rsidR="00F10F85">
              <w:rPr>
                <w:noProof/>
              </w:rPr>
              <w:instrText xml:space="preserve"> PAGEREF _Toc220680154 \h </w:instrText>
            </w:r>
            <w:r w:rsidR="00F10F85">
              <w:rPr>
                <w:noProof/>
              </w:rPr>
            </w:r>
            <w:r w:rsidR="00F10F85">
              <w:rPr>
                <w:noProof/>
              </w:rPr>
              <w:fldChar w:fldCharType="separate"/>
            </w:r>
            <w:r w:rsidR="00D25AEB">
              <w:rPr>
                <w:noProof/>
              </w:rPr>
              <w:t>39</w:t>
            </w:r>
            <w:r w:rsidR="00F10F85">
              <w:rPr>
                <w:noProof/>
              </w:rPr>
              <w:fldChar w:fldCharType="end"/>
            </w:r>
          </w:hyperlink>
        </w:p>
        <w:p w14:paraId="79B2D124" w14:textId="352EE214" w:rsidR="00F10F85" w:rsidRDefault="00E51E7F" w:rsidP="00976D61">
          <w:pPr>
            <w:pStyle w:val="23"/>
            <w:rPr>
              <w:rFonts w:asciiTheme="minorHAnsi" w:eastAsiaTheme="minorEastAsia" w:hAnsiTheme="minorHAnsi" w:cstheme="minorBidi"/>
              <w:noProof/>
              <w:sz w:val="22"/>
              <w:lang w:val="en-US"/>
            </w:rPr>
          </w:pPr>
          <w:hyperlink w:anchor="_Toc220680155" w:history="1">
            <w:r w:rsidR="00F10F85" w:rsidRPr="005C0876">
              <w:rPr>
                <w:rStyle w:val="a9"/>
                <w:noProof/>
              </w:rPr>
              <w:t>Комбинированный вывод</w:t>
            </w:r>
            <w:r w:rsidR="00F10F85">
              <w:rPr>
                <w:noProof/>
              </w:rPr>
              <w:tab/>
            </w:r>
            <w:r w:rsidR="00F10F85">
              <w:rPr>
                <w:noProof/>
              </w:rPr>
              <w:fldChar w:fldCharType="begin"/>
            </w:r>
            <w:r w:rsidR="00F10F85">
              <w:rPr>
                <w:noProof/>
              </w:rPr>
              <w:instrText xml:space="preserve"> PAGEREF _Toc220680155 \h </w:instrText>
            </w:r>
            <w:r w:rsidR="00F10F85">
              <w:rPr>
                <w:noProof/>
              </w:rPr>
            </w:r>
            <w:r w:rsidR="00F10F85">
              <w:rPr>
                <w:noProof/>
              </w:rPr>
              <w:fldChar w:fldCharType="separate"/>
            </w:r>
            <w:r w:rsidR="00D25AEB">
              <w:rPr>
                <w:noProof/>
              </w:rPr>
              <w:t>40</w:t>
            </w:r>
            <w:r w:rsidR="00F10F85">
              <w:rPr>
                <w:noProof/>
              </w:rPr>
              <w:fldChar w:fldCharType="end"/>
            </w:r>
          </w:hyperlink>
        </w:p>
        <w:p w14:paraId="5C0E440B" w14:textId="457312D6" w:rsidR="00F10F85" w:rsidRDefault="00E51E7F" w:rsidP="00976D61">
          <w:pPr>
            <w:pStyle w:val="23"/>
            <w:rPr>
              <w:rFonts w:asciiTheme="minorHAnsi" w:eastAsiaTheme="minorEastAsia" w:hAnsiTheme="minorHAnsi" w:cstheme="minorBidi"/>
              <w:noProof/>
              <w:sz w:val="22"/>
              <w:lang w:val="en-US"/>
            </w:rPr>
          </w:pPr>
          <w:hyperlink w:anchor="_Toc220680156" w:history="1">
            <w:r w:rsidR="00F10F85" w:rsidRPr="005C0876">
              <w:rPr>
                <w:rStyle w:val="a9"/>
                <w:noProof/>
              </w:rPr>
              <w:t>Сохранение созданного изображения в графический файл</w:t>
            </w:r>
            <w:r w:rsidR="00F10F85">
              <w:rPr>
                <w:noProof/>
              </w:rPr>
              <w:tab/>
            </w:r>
            <w:r w:rsidR="00F10F85">
              <w:rPr>
                <w:noProof/>
              </w:rPr>
              <w:fldChar w:fldCharType="begin"/>
            </w:r>
            <w:r w:rsidR="00F10F85">
              <w:rPr>
                <w:noProof/>
              </w:rPr>
              <w:instrText xml:space="preserve"> PAGEREF _Toc220680156 \h </w:instrText>
            </w:r>
            <w:r w:rsidR="00F10F85">
              <w:rPr>
                <w:noProof/>
              </w:rPr>
            </w:r>
            <w:r w:rsidR="00F10F85">
              <w:rPr>
                <w:noProof/>
              </w:rPr>
              <w:fldChar w:fldCharType="separate"/>
            </w:r>
            <w:r w:rsidR="00D25AEB">
              <w:rPr>
                <w:noProof/>
              </w:rPr>
              <w:t>42</w:t>
            </w:r>
            <w:r w:rsidR="00F10F85">
              <w:rPr>
                <w:noProof/>
              </w:rPr>
              <w:fldChar w:fldCharType="end"/>
            </w:r>
          </w:hyperlink>
        </w:p>
        <w:p w14:paraId="2A553E7A" w14:textId="0E784CA0" w:rsidR="00F10F85" w:rsidRDefault="00E51E7F" w:rsidP="00976D61">
          <w:pPr>
            <w:pStyle w:val="23"/>
            <w:rPr>
              <w:rFonts w:asciiTheme="minorHAnsi" w:eastAsiaTheme="minorEastAsia" w:hAnsiTheme="minorHAnsi" w:cstheme="minorBidi"/>
              <w:noProof/>
              <w:sz w:val="22"/>
              <w:lang w:val="en-US"/>
            </w:rPr>
          </w:pPr>
          <w:hyperlink w:anchor="_Toc220680157" w:history="1">
            <w:r w:rsidR="00F10F85" w:rsidRPr="005C0876">
              <w:rPr>
                <w:rStyle w:val="a9"/>
                <w:noProof/>
              </w:rPr>
              <w:t>Особенности интерактивного взаимодействия с холстом</w:t>
            </w:r>
            <w:r w:rsidR="00F10F85">
              <w:rPr>
                <w:noProof/>
              </w:rPr>
              <w:tab/>
            </w:r>
            <w:r w:rsidR="00F10F85">
              <w:rPr>
                <w:noProof/>
              </w:rPr>
              <w:fldChar w:fldCharType="begin"/>
            </w:r>
            <w:r w:rsidR="00F10F85">
              <w:rPr>
                <w:noProof/>
              </w:rPr>
              <w:instrText xml:space="preserve"> PAGEREF _Toc220680157 \h </w:instrText>
            </w:r>
            <w:r w:rsidR="00F10F85">
              <w:rPr>
                <w:noProof/>
              </w:rPr>
            </w:r>
            <w:r w:rsidR="00F10F85">
              <w:rPr>
                <w:noProof/>
              </w:rPr>
              <w:fldChar w:fldCharType="separate"/>
            </w:r>
            <w:r w:rsidR="00D25AEB">
              <w:rPr>
                <w:noProof/>
              </w:rPr>
              <w:t>43</w:t>
            </w:r>
            <w:r w:rsidR="00F10F85">
              <w:rPr>
                <w:noProof/>
              </w:rPr>
              <w:fldChar w:fldCharType="end"/>
            </w:r>
          </w:hyperlink>
        </w:p>
        <w:p w14:paraId="234A980D" w14:textId="48AED663" w:rsidR="00F10F85" w:rsidRDefault="00E51E7F" w:rsidP="00976D61">
          <w:pPr>
            <w:pStyle w:val="23"/>
            <w:rPr>
              <w:rFonts w:asciiTheme="minorHAnsi" w:eastAsiaTheme="minorEastAsia" w:hAnsiTheme="minorHAnsi" w:cstheme="minorBidi"/>
              <w:noProof/>
              <w:sz w:val="22"/>
              <w:lang w:val="en-US"/>
            </w:rPr>
          </w:pPr>
          <w:hyperlink w:anchor="_Toc220680158" w:history="1">
            <w:r w:rsidR="00F10F85" w:rsidRPr="005C0876">
              <w:rPr>
                <w:rStyle w:val="a9"/>
                <w:noProof/>
              </w:rPr>
              <w:t>Интерактивное взаимодействия с холстом: получение информации по координатам</w:t>
            </w:r>
            <w:r w:rsidR="00F10F85">
              <w:rPr>
                <w:noProof/>
              </w:rPr>
              <w:tab/>
            </w:r>
            <w:r w:rsidR="00F10F85">
              <w:rPr>
                <w:noProof/>
              </w:rPr>
              <w:fldChar w:fldCharType="begin"/>
            </w:r>
            <w:r w:rsidR="00F10F85">
              <w:rPr>
                <w:noProof/>
              </w:rPr>
              <w:instrText xml:space="preserve"> PAGEREF _Toc220680158 \h </w:instrText>
            </w:r>
            <w:r w:rsidR="00F10F85">
              <w:rPr>
                <w:noProof/>
              </w:rPr>
            </w:r>
            <w:r w:rsidR="00F10F85">
              <w:rPr>
                <w:noProof/>
              </w:rPr>
              <w:fldChar w:fldCharType="separate"/>
            </w:r>
            <w:r w:rsidR="00D25AEB">
              <w:rPr>
                <w:noProof/>
              </w:rPr>
              <w:t>45</w:t>
            </w:r>
            <w:r w:rsidR="00F10F85">
              <w:rPr>
                <w:noProof/>
              </w:rPr>
              <w:fldChar w:fldCharType="end"/>
            </w:r>
          </w:hyperlink>
        </w:p>
        <w:p w14:paraId="7FB7FA5E" w14:textId="5E1C7928" w:rsidR="00F10F85" w:rsidRDefault="00E51E7F" w:rsidP="00976D61">
          <w:pPr>
            <w:pStyle w:val="23"/>
            <w:rPr>
              <w:rFonts w:asciiTheme="minorHAnsi" w:eastAsiaTheme="minorEastAsia" w:hAnsiTheme="minorHAnsi" w:cstheme="minorBidi"/>
              <w:noProof/>
              <w:sz w:val="22"/>
              <w:lang w:val="en-US"/>
            </w:rPr>
          </w:pPr>
          <w:hyperlink w:anchor="_Toc220680159" w:history="1">
            <w:r w:rsidR="00F10F85" w:rsidRPr="005C0876">
              <w:rPr>
                <w:rStyle w:val="a9"/>
                <w:noProof/>
              </w:rPr>
              <w:t>Интерактивное взаимодействия с холстом: перемещение модели перетаскиванием</w:t>
            </w:r>
            <w:r w:rsidR="00F10F85">
              <w:rPr>
                <w:noProof/>
              </w:rPr>
              <w:tab/>
            </w:r>
            <w:r w:rsidR="00F10F85">
              <w:rPr>
                <w:noProof/>
              </w:rPr>
              <w:fldChar w:fldCharType="begin"/>
            </w:r>
            <w:r w:rsidR="00F10F85">
              <w:rPr>
                <w:noProof/>
              </w:rPr>
              <w:instrText xml:space="preserve"> PAGEREF _Toc220680159 \h </w:instrText>
            </w:r>
            <w:r w:rsidR="00F10F85">
              <w:rPr>
                <w:noProof/>
              </w:rPr>
            </w:r>
            <w:r w:rsidR="00F10F85">
              <w:rPr>
                <w:noProof/>
              </w:rPr>
              <w:fldChar w:fldCharType="separate"/>
            </w:r>
            <w:r w:rsidR="00D25AEB">
              <w:rPr>
                <w:noProof/>
              </w:rPr>
              <w:t>45</w:t>
            </w:r>
            <w:r w:rsidR="00F10F85">
              <w:rPr>
                <w:noProof/>
              </w:rPr>
              <w:fldChar w:fldCharType="end"/>
            </w:r>
          </w:hyperlink>
        </w:p>
        <w:p w14:paraId="500CEB92" w14:textId="6DA247F5" w:rsidR="00F10F85" w:rsidRDefault="00E51E7F" w:rsidP="00976D61">
          <w:pPr>
            <w:pStyle w:val="23"/>
            <w:rPr>
              <w:rFonts w:asciiTheme="minorHAnsi" w:eastAsiaTheme="minorEastAsia" w:hAnsiTheme="minorHAnsi" w:cstheme="minorBidi"/>
              <w:noProof/>
              <w:sz w:val="22"/>
              <w:lang w:val="en-US"/>
            </w:rPr>
          </w:pPr>
          <w:hyperlink w:anchor="_Toc220680160" w:history="1">
            <w:r w:rsidR="00F10F85" w:rsidRPr="005C0876">
              <w:rPr>
                <w:rStyle w:val="a9"/>
                <w:noProof/>
              </w:rPr>
              <w:t>Интерактивное взаимодействия с холстом: увеличение участка модели</w:t>
            </w:r>
            <w:r w:rsidR="00F10F85">
              <w:rPr>
                <w:noProof/>
              </w:rPr>
              <w:tab/>
            </w:r>
            <w:r w:rsidR="00F10F85">
              <w:rPr>
                <w:noProof/>
              </w:rPr>
              <w:fldChar w:fldCharType="begin"/>
            </w:r>
            <w:r w:rsidR="00F10F85">
              <w:rPr>
                <w:noProof/>
              </w:rPr>
              <w:instrText xml:space="preserve"> PAGEREF _Toc220680160 \h </w:instrText>
            </w:r>
            <w:r w:rsidR="00F10F85">
              <w:rPr>
                <w:noProof/>
              </w:rPr>
            </w:r>
            <w:r w:rsidR="00F10F85">
              <w:rPr>
                <w:noProof/>
              </w:rPr>
              <w:fldChar w:fldCharType="separate"/>
            </w:r>
            <w:r w:rsidR="00D25AEB">
              <w:rPr>
                <w:noProof/>
              </w:rPr>
              <w:t>47</w:t>
            </w:r>
            <w:r w:rsidR="00F10F85">
              <w:rPr>
                <w:noProof/>
              </w:rPr>
              <w:fldChar w:fldCharType="end"/>
            </w:r>
          </w:hyperlink>
        </w:p>
        <w:p w14:paraId="1AB630F5" w14:textId="37069551" w:rsidR="00F10F85" w:rsidRDefault="00E51E7F" w:rsidP="00976D61">
          <w:pPr>
            <w:pStyle w:val="23"/>
            <w:rPr>
              <w:rFonts w:asciiTheme="minorHAnsi" w:eastAsiaTheme="minorEastAsia" w:hAnsiTheme="minorHAnsi" w:cstheme="minorBidi"/>
              <w:noProof/>
              <w:sz w:val="22"/>
              <w:lang w:val="en-US"/>
            </w:rPr>
          </w:pPr>
          <w:hyperlink w:anchor="_Toc220680161" w:history="1">
            <w:r w:rsidR="00F10F85" w:rsidRPr="005C0876">
              <w:rPr>
                <w:rStyle w:val="a9"/>
                <w:noProof/>
              </w:rPr>
              <w:t>Примеры визуализации</w:t>
            </w:r>
            <w:r w:rsidR="00F10F85">
              <w:rPr>
                <w:noProof/>
              </w:rPr>
              <w:tab/>
            </w:r>
            <w:r w:rsidR="00F10F85">
              <w:rPr>
                <w:noProof/>
              </w:rPr>
              <w:fldChar w:fldCharType="begin"/>
            </w:r>
            <w:r w:rsidR="00F10F85">
              <w:rPr>
                <w:noProof/>
              </w:rPr>
              <w:instrText xml:space="preserve"> PAGEREF _Toc220680161 \h </w:instrText>
            </w:r>
            <w:r w:rsidR="00F10F85">
              <w:rPr>
                <w:noProof/>
              </w:rPr>
            </w:r>
            <w:r w:rsidR="00F10F85">
              <w:rPr>
                <w:noProof/>
              </w:rPr>
              <w:fldChar w:fldCharType="separate"/>
            </w:r>
            <w:r w:rsidR="00D25AEB">
              <w:rPr>
                <w:noProof/>
              </w:rPr>
              <w:t>48</w:t>
            </w:r>
            <w:r w:rsidR="00F10F85">
              <w:rPr>
                <w:noProof/>
              </w:rPr>
              <w:fldChar w:fldCharType="end"/>
            </w:r>
          </w:hyperlink>
        </w:p>
        <w:p w14:paraId="5A80F694" w14:textId="603EB267"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62" w:history="1">
            <w:r w:rsidR="00F10F85" w:rsidRPr="005C0876">
              <w:rPr>
                <w:rStyle w:val="a9"/>
                <w:noProof/>
              </w:rPr>
              <w:t>Изменяемые параметры программы</w:t>
            </w:r>
            <w:r w:rsidR="00F10F85">
              <w:rPr>
                <w:noProof/>
              </w:rPr>
              <w:tab/>
            </w:r>
            <w:r w:rsidR="00F10F85">
              <w:rPr>
                <w:noProof/>
              </w:rPr>
              <w:fldChar w:fldCharType="begin"/>
            </w:r>
            <w:r w:rsidR="00F10F85">
              <w:rPr>
                <w:noProof/>
              </w:rPr>
              <w:instrText xml:space="preserve"> PAGEREF _Toc220680162 \h </w:instrText>
            </w:r>
            <w:r w:rsidR="00F10F85">
              <w:rPr>
                <w:noProof/>
              </w:rPr>
            </w:r>
            <w:r w:rsidR="00F10F85">
              <w:rPr>
                <w:noProof/>
              </w:rPr>
              <w:fldChar w:fldCharType="separate"/>
            </w:r>
            <w:r w:rsidR="00D25AEB">
              <w:rPr>
                <w:noProof/>
              </w:rPr>
              <w:t>49</w:t>
            </w:r>
            <w:r w:rsidR="00F10F85">
              <w:rPr>
                <w:noProof/>
              </w:rPr>
              <w:fldChar w:fldCharType="end"/>
            </w:r>
          </w:hyperlink>
        </w:p>
        <w:p w14:paraId="208061DC" w14:textId="55042107"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63" w:history="1">
            <w:r w:rsidR="00F10F85" w:rsidRPr="005C0876">
              <w:rPr>
                <w:rStyle w:val="a9"/>
                <w:noProof/>
              </w:rPr>
              <w:t>Системные требования</w:t>
            </w:r>
            <w:r w:rsidR="00F10F85">
              <w:rPr>
                <w:noProof/>
              </w:rPr>
              <w:tab/>
            </w:r>
            <w:r w:rsidR="00F10F85">
              <w:rPr>
                <w:noProof/>
              </w:rPr>
              <w:fldChar w:fldCharType="begin"/>
            </w:r>
            <w:r w:rsidR="00F10F85">
              <w:rPr>
                <w:noProof/>
              </w:rPr>
              <w:instrText xml:space="preserve"> PAGEREF _Toc220680163 \h </w:instrText>
            </w:r>
            <w:r w:rsidR="00F10F85">
              <w:rPr>
                <w:noProof/>
              </w:rPr>
            </w:r>
            <w:r w:rsidR="00F10F85">
              <w:rPr>
                <w:noProof/>
              </w:rPr>
              <w:fldChar w:fldCharType="separate"/>
            </w:r>
            <w:r w:rsidR="00D25AEB">
              <w:rPr>
                <w:noProof/>
              </w:rPr>
              <w:t>50</w:t>
            </w:r>
            <w:r w:rsidR="00F10F85">
              <w:rPr>
                <w:noProof/>
              </w:rPr>
              <w:fldChar w:fldCharType="end"/>
            </w:r>
          </w:hyperlink>
        </w:p>
        <w:p w14:paraId="78370372" w14:textId="6D95F95D"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64" w:history="1">
            <w:r w:rsidR="00F10F85" w:rsidRPr="005C0876">
              <w:rPr>
                <w:rStyle w:val="a9"/>
                <w:noProof/>
              </w:rPr>
              <w:t>СПИСОК ИСПОЛЬЗОВАННЫХ ИСТОЧНИКОВ</w:t>
            </w:r>
            <w:r w:rsidR="00F10F85">
              <w:rPr>
                <w:noProof/>
              </w:rPr>
              <w:tab/>
            </w:r>
            <w:r w:rsidR="00F10F85">
              <w:rPr>
                <w:noProof/>
              </w:rPr>
              <w:fldChar w:fldCharType="begin"/>
            </w:r>
            <w:r w:rsidR="00F10F85">
              <w:rPr>
                <w:noProof/>
              </w:rPr>
              <w:instrText xml:space="preserve"> PAGEREF _Toc220680164 \h </w:instrText>
            </w:r>
            <w:r w:rsidR="00F10F85">
              <w:rPr>
                <w:noProof/>
              </w:rPr>
            </w:r>
            <w:r w:rsidR="00F10F85">
              <w:rPr>
                <w:noProof/>
              </w:rPr>
              <w:fldChar w:fldCharType="separate"/>
            </w:r>
            <w:r w:rsidR="00D25AEB">
              <w:rPr>
                <w:noProof/>
              </w:rPr>
              <w:t>51</w:t>
            </w:r>
            <w:r w:rsidR="00F10F85">
              <w:rPr>
                <w:noProof/>
              </w:rPr>
              <w:fldChar w:fldCharType="end"/>
            </w:r>
          </w:hyperlink>
        </w:p>
        <w:p w14:paraId="718C140A" w14:textId="7A1A1CF9"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65" w:history="1">
            <w:r w:rsidR="00F10F85" w:rsidRPr="005C0876">
              <w:rPr>
                <w:rStyle w:val="a9"/>
                <w:noProof/>
              </w:rPr>
              <w:t xml:space="preserve">Приложение А </w:t>
            </w:r>
            <w:r w:rsidR="00F10F85" w:rsidRPr="005C0876">
              <w:rPr>
                <w:rStyle w:val="a9"/>
                <w:bCs/>
                <w:noProof/>
              </w:rPr>
              <w:t xml:space="preserve">Полный список горячих клавиш ПС ВИЗУАЛИЗАТОР </w:t>
            </w:r>
            <w:r w:rsidR="00976D61">
              <w:rPr>
                <w:rStyle w:val="a9"/>
                <w:bCs/>
                <w:noProof/>
              </w:rPr>
              <w:t>KMC</w:t>
            </w:r>
            <w:r w:rsidR="00F10F85">
              <w:rPr>
                <w:noProof/>
              </w:rPr>
              <w:tab/>
            </w:r>
            <w:r w:rsidR="00F10F85">
              <w:rPr>
                <w:noProof/>
              </w:rPr>
              <w:fldChar w:fldCharType="begin"/>
            </w:r>
            <w:r w:rsidR="00F10F85">
              <w:rPr>
                <w:noProof/>
              </w:rPr>
              <w:instrText xml:space="preserve"> PAGEREF _Toc220680165 \h </w:instrText>
            </w:r>
            <w:r w:rsidR="00F10F85">
              <w:rPr>
                <w:noProof/>
              </w:rPr>
            </w:r>
            <w:r w:rsidR="00F10F85">
              <w:rPr>
                <w:noProof/>
              </w:rPr>
              <w:fldChar w:fldCharType="separate"/>
            </w:r>
            <w:r w:rsidR="00D25AEB">
              <w:rPr>
                <w:noProof/>
              </w:rPr>
              <w:t>53</w:t>
            </w:r>
            <w:r w:rsidR="00F10F85">
              <w:rPr>
                <w:noProof/>
              </w:rPr>
              <w:fldChar w:fldCharType="end"/>
            </w:r>
          </w:hyperlink>
        </w:p>
        <w:p w14:paraId="25E9A591" w14:textId="7BB5E584"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66" w:history="1">
            <w:r w:rsidR="00F10F85" w:rsidRPr="005C0876">
              <w:rPr>
                <w:rStyle w:val="a9"/>
                <w:noProof/>
              </w:rPr>
              <w:t xml:space="preserve">Приложение Б </w:t>
            </w:r>
            <w:r w:rsidR="00F10F85" w:rsidRPr="005C0876">
              <w:rPr>
                <w:rStyle w:val="a9"/>
                <w:bCs/>
                <w:noProof/>
              </w:rPr>
              <w:t xml:space="preserve">Описание входного файла параметров построения среза геометрической модели для ПС ВИЗУАЛИЗАТОР </w:t>
            </w:r>
            <w:r w:rsidR="00976D61">
              <w:rPr>
                <w:rStyle w:val="a9"/>
                <w:bCs/>
                <w:noProof/>
              </w:rPr>
              <w:t>KMC</w:t>
            </w:r>
            <w:r w:rsidR="00F10F85">
              <w:rPr>
                <w:noProof/>
              </w:rPr>
              <w:tab/>
            </w:r>
            <w:r w:rsidR="00F10F85">
              <w:rPr>
                <w:noProof/>
              </w:rPr>
              <w:fldChar w:fldCharType="begin"/>
            </w:r>
            <w:r w:rsidR="00F10F85">
              <w:rPr>
                <w:noProof/>
              </w:rPr>
              <w:instrText xml:space="preserve"> PAGEREF _Toc220680166 \h </w:instrText>
            </w:r>
            <w:r w:rsidR="00F10F85">
              <w:rPr>
                <w:noProof/>
              </w:rPr>
            </w:r>
            <w:r w:rsidR="00F10F85">
              <w:rPr>
                <w:noProof/>
              </w:rPr>
              <w:fldChar w:fldCharType="separate"/>
            </w:r>
            <w:r w:rsidR="00D25AEB">
              <w:rPr>
                <w:noProof/>
              </w:rPr>
              <w:t>54</w:t>
            </w:r>
            <w:r w:rsidR="00F10F85">
              <w:rPr>
                <w:noProof/>
              </w:rPr>
              <w:fldChar w:fldCharType="end"/>
            </w:r>
          </w:hyperlink>
        </w:p>
        <w:p w14:paraId="0F816EBD" w14:textId="1BCC5700" w:rsidR="00F10F85" w:rsidRDefault="00E51E7F" w:rsidP="00976D61">
          <w:pPr>
            <w:pStyle w:val="23"/>
            <w:rPr>
              <w:rFonts w:asciiTheme="minorHAnsi" w:eastAsiaTheme="minorEastAsia" w:hAnsiTheme="minorHAnsi" w:cstheme="minorBidi"/>
              <w:noProof/>
              <w:sz w:val="22"/>
              <w:lang w:val="en-US"/>
            </w:rPr>
          </w:pPr>
          <w:hyperlink w:anchor="_Toc220680167" w:history="1">
            <w:r w:rsidR="00F10F85" w:rsidRPr="005C0876">
              <w:rPr>
                <w:rStyle w:val="a9"/>
                <w:noProof/>
              </w:rPr>
              <w:t>Параметры конфигурационного файла</w:t>
            </w:r>
            <w:r w:rsidR="00F10F85">
              <w:rPr>
                <w:noProof/>
              </w:rPr>
              <w:tab/>
            </w:r>
            <w:r w:rsidR="00F10F85">
              <w:rPr>
                <w:noProof/>
              </w:rPr>
              <w:fldChar w:fldCharType="begin"/>
            </w:r>
            <w:r w:rsidR="00F10F85">
              <w:rPr>
                <w:noProof/>
              </w:rPr>
              <w:instrText xml:space="preserve"> PAGEREF _Toc220680167 \h </w:instrText>
            </w:r>
            <w:r w:rsidR="00F10F85">
              <w:rPr>
                <w:noProof/>
              </w:rPr>
            </w:r>
            <w:r w:rsidR="00F10F85">
              <w:rPr>
                <w:noProof/>
              </w:rPr>
              <w:fldChar w:fldCharType="separate"/>
            </w:r>
            <w:r w:rsidR="00D25AEB">
              <w:rPr>
                <w:noProof/>
              </w:rPr>
              <w:t>55</w:t>
            </w:r>
            <w:r w:rsidR="00F10F85">
              <w:rPr>
                <w:noProof/>
              </w:rPr>
              <w:fldChar w:fldCharType="end"/>
            </w:r>
          </w:hyperlink>
        </w:p>
        <w:p w14:paraId="738211F0" w14:textId="6C6EF3AB" w:rsidR="00F10F85" w:rsidRDefault="00E51E7F" w:rsidP="00976D61">
          <w:pPr>
            <w:pStyle w:val="23"/>
            <w:rPr>
              <w:rFonts w:asciiTheme="minorHAnsi" w:eastAsiaTheme="minorEastAsia" w:hAnsiTheme="minorHAnsi" w:cstheme="minorBidi"/>
              <w:noProof/>
              <w:sz w:val="22"/>
              <w:lang w:val="en-US"/>
            </w:rPr>
          </w:pPr>
          <w:hyperlink w:anchor="_Toc220680168" w:history="1">
            <w:r w:rsidR="00F10F85" w:rsidRPr="005C0876">
              <w:rPr>
                <w:rStyle w:val="a9"/>
                <w:noProof/>
              </w:rPr>
              <w:t>Параметры построения изображения</w:t>
            </w:r>
            <w:r w:rsidR="00F10F85">
              <w:rPr>
                <w:noProof/>
              </w:rPr>
              <w:tab/>
            </w:r>
            <w:r w:rsidR="00F10F85">
              <w:rPr>
                <w:noProof/>
              </w:rPr>
              <w:fldChar w:fldCharType="begin"/>
            </w:r>
            <w:r w:rsidR="00F10F85">
              <w:rPr>
                <w:noProof/>
              </w:rPr>
              <w:instrText xml:space="preserve"> PAGEREF _Toc220680168 \h </w:instrText>
            </w:r>
            <w:r w:rsidR="00F10F85">
              <w:rPr>
                <w:noProof/>
              </w:rPr>
            </w:r>
            <w:r w:rsidR="00F10F85">
              <w:rPr>
                <w:noProof/>
              </w:rPr>
              <w:fldChar w:fldCharType="separate"/>
            </w:r>
            <w:r w:rsidR="00D25AEB">
              <w:rPr>
                <w:noProof/>
              </w:rPr>
              <w:t>55</w:t>
            </w:r>
            <w:r w:rsidR="00F10F85">
              <w:rPr>
                <w:noProof/>
              </w:rPr>
              <w:fldChar w:fldCharType="end"/>
            </w:r>
          </w:hyperlink>
        </w:p>
        <w:p w14:paraId="5FF716C0" w14:textId="0A4EB064" w:rsidR="00F10F85" w:rsidRDefault="00E51E7F" w:rsidP="00976D61">
          <w:pPr>
            <w:pStyle w:val="23"/>
            <w:rPr>
              <w:rFonts w:asciiTheme="minorHAnsi" w:eastAsiaTheme="minorEastAsia" w:hAnsiTheme="minorHAnsi" w:cstheme="minorBidi"/>
              <w:noProof/>
              <w:sz w:val="22"/>
              <w:lang w:val="en-US"/>
            </w:rPr>
          </w:pPr>
          <w:hyperlink w:anchor="_Toc220680169" w:history="1">
            <w:r w:rsidR="00F10F85" w:rsidRPr="005C0876">
              <w:rPr>
                <w:rStyle w:val="a9"/>
                <w:noProof/>
              </w:rPr>
              <w:t>Параметры файла изображения</w:t>
            </w:r>
            <w:r w:rsidR="00F10F85">
              <w:rPr>
                <w:noProof/>
              </w:rPr>
              <w:tab/>
            </w:r>
            <w:r w:rsidR="00F10F85">
              <w:rPr>
                <w:noProof/>
              </w:rPr>
              <w:fldChar w:fldCharType="begin"/>
            </w:r>
            <w:r w:rsidR="00F10F85">
              <w:rPr>
                <w:noProof/>
              </w:rPr>
              <w:instrText xml:space="preserve"> PAGEREF _Toc220680169 \h </w:instrText>
            </w:r>
            <w:r w:rsidR="00F10F85">
              <w:rPr>
                <w:noProof/>
              </w:rPr>
            </w:r>
            <w:r w:rsidR="00F10F85">
              <w:rPr>
                <w:noProof/>
              </w:rPr>
              <w:fldChar w:fldCharType="separate"/>
            </w:r>
            <w:r w:rsidR="00D25AEB">
              <w:rPr>
                <w:noProof/>
              </w:rPr>
              <w:t>57</w:t>
            </w:r>
            <w:r w:rsidR="00F10F85">
              <w:rPr>
                <w:noProof/>
              </w:rPr>
              <w:fldChar w:fldCharType="end"/>
            </w:r>
          </w:hyperlink>
        </w:p>
        <w:p w14:paraId="2530B99D" w14:textId="12FA5056"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70" w:history="1">
            <w:r w:rsidR="00F10F85" w:rsidRPr="005C0876">
              <w:rPr>
                <w:rStyle w:val="a9"/>
                <w:noProof/>
              </w:rPr>
              <w:t xml:space="preserve">Приложение В Пример файла палитры для ПС ВИЗУАЛИЗАТОР </w:t>
            </w:r>
            <w:r w:rsidR="00976D61">
              <w:rPr>
                <w:rStyle w:val="a9"/>
                <w:noProof/>
              </w:rPr>
              <w:t>KMC</w:t>
            </w:r>
            <w:r w:rsidR="00F10F85">
              <w:rPr>
                <w:noProof/>
              </w:rPr>
              <w:tab/>
            </w:r>
            <w:r w:rsidR="00F10F85">
              <w:rPr>
                <w:noProof/>
              </w:rPr>
              <w:fldChar w:fldCharType="begin"/>
            </w:r>
            <w:r w:rsidR="00F10F85">
              <w:rPr>
                <w:noProof/>
              </w:rPr>
              <w:instrText xml:space="preserve"> PAGEREF _Toc220680170 \h </w:instrText>
            </w:r>
            <w:r w:rsidR="00F10F85">
              <w:rPr>
                <w:noProof/>
              </w:rPr>
            </w:r>
            <w:r w:rsidR="00F10F85">
              <w:rPr>
                <w:noProof/>
              </w:rPr>
              <w:fldChar w:fldCharType="separate"/>
            </w:r>
            <w:r w:rsidR="00D25AEB">
              <w:rPr>
                <w:noProof/>
              </w:rPr>
              <w:t>60</w:t>
            </w:r>
            <w:r w:rsidR="00F10F85">
              <w:rPr>
                <w:noProof/>
              </w:rPr>
              <w:fldChar w:fldCharType="end"/>
            </w:r>
          </w:hyperlink>
        </w:p>
        <w:p w14:paraId="594D8B29" w14:textId="21FD81C7"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71" w:history="1">
            <w:r w:rsidR="00F10F85" w:rsidRPr="005C0876">
              <w:rPr>
                <w:rStyle w:val="a9"/>
                <w:noProof/>
              </w:rPr>
              <w:t xml:space="preserve">Приложение </w:t>
            </w:r>
            <w:r w:rsidR="00F10F85" w:rsidRPr="005C0876">
              <w:rPr>
                <w:rStyle w:val="a9"/>
                <w:bCs/>
                <w:noProof/>
              </w:rPr>
              <w:t xml:space="preserve">Г </w:t>
            </w:r>
            <w:r w:rsidR="00F10F85" w:rsidRPr="005C0876">
              <w:rPr>
                <w:rStyle w:val="a9"/>
                <w:noProof/>
              </w:rPr>
              <w:t xml:space="preserve">Описание поддерживаемых для отображения в ПС ВИЗУАЛИЗАТОР </w:t>
            </w:r>
            <w:r w:rsidR="00976D61">
              <w:rPr>
                <w:rStyle w:val="a9"/>
                <w:noProof/>
              </w:rPr>
              <w:t>KMC</w:t>
            </w:r>
            <w:r w:rsidR="00F10F85" w:rsidRPr="005C0876">
              <w:rPr>
                <w:rStyle w:val="a9"/>
                <w:noProof/>
              </w:rPr>
              <w:t xml:space="preserve"> форматов данных</w:t>
            </w:r>
            <w:r w:rsidR="00F10F85">
              <w:rPr>
                <w:noProof/>
              </w:rPr>
              <w:tab/>
            </w:r>
            <w:r w:rsidR="00F10F85">
              <w:rPr>
                <w:noProof/>
              </w:rPr>
              <w:fldChar w:fldCharType="begin"/>
            </w:r>
            <w:r w:rsidR="00F10F85">
              <w:rPr>
                <w:noProof/>
              </w:rPr>
              <w:instrText xml:space="preserve"> PAGEREF _Toc220680171 \h </w:instrText>
            </w:r>
            <w:r w:rsidR="00F10F85">
              <w:rPr>
                <w:noProof/>
              </w:rPr>
            </w:r>
            <w:r w:rsidR="00F10F85">
              <w:rPr>
                <w:noProof/>
              </w:rPr>
              <w:fldChar w:fldCharType="separate"/>
            </w:r>
            <w:r w:rsidR="00D25AEB">
              <w:rPr>
                <w:noProof/>
              </w:rPr>
              <w:t>64</w:t>
            </w:r>
            <w:r w:rsidR="00F10F85">
              <w:rPr>
                <w:noProof/>
              </w:rPr>
              <w:fldChar w:fldCharType="end"/>
            </w:r>
          </w:hyperlink>
        </w:p>
        <w:p w14:paraId="0EE0768B" w14:textId="64734544" w:rsidR="00F10F85" w:rsidRDefault="00E51E7F" w:rsidP="00976D61">
          <w:pPr>
            <w:pStyle w:val="23"/>
            <w:rPr>
              <w:rFonts w:asciiTheme="minorHAnsi" w:eastAsiaTheme="minorEastAsia" w:hAnsiTheme="minorHAnsi" w:cstheme="minorBidi"/>
              <w:noProof/>
              <w:sz w:val="22"/>
              <w:lang w:val="en-US"/>
            </w:rPr>
          </w:pPr>
          <w:hyperlink w:anchor="_Toc220680172" w:history="1">
            <w:r w:rsidR="00F10F85" w:rsidRPr="005C0876">
              <w:rPr>
                <w:rStyle w:val="a9"/>
                <w:noProof/>
              </w:rPr>
              <w:t>Формат «</w:t>
            </w:r>
            <w:r w:rsidR="00AB658C">
              <w:rPr>
                <w:rStyle w:val="a9"/>
                <w:i/>
                <w:iCs/>
                <w:noProof/>
              </w:rPr>
              <w:t>ключ-значение</w:t>
            </w:r>
            <w:r w:rsidR="00F10F85" w:rsidRPr="005C0876">
              <w:rPr>
                <w:rStyle w:val="a9"/>
                <w:noProof/>
              </w:rPr>
              <w:t>»</w:t>
            </w:r>
            <w:r w:rsidR="00F10F85">
              <w:rPr>
                <w:noProof/>
              </w:rPr>
              <w:tab/>
            </w:r>
            <w:r w:rsidR="00F10F85">
              <w:rPr>
                <w:noProof/>
              </w:rPr>
              <w:fldChar w:fldCharType="begin"/>
            </w:r>
            <w:r w:rsidR="00F10F85">
              <w:rPr>
                <w:noProof/>
              </w:rPr>
              <w:instrText xml:space="preserve"> PAGEREF _Toc220680172 \h </w:instrText>
            </w:r>
            <w:r w:rsidR="00F10F85">
              <w:rPr>
                <w:noProof/>
              </w:rPr>
            </w:r>
            <w:r w:rsidR="00F10F85">
              <w:rPr>
                <w:noProof/>
              </w:rPr>
              <w:fldChar w:fldCharType="separate"/>
            </w:r>
            <w:r w:rsidR="00D25AEB">
              <w:rPr>
                <w:noProof/>
              </w:rPr>
              <w:t>65</w:t>
            </w:r>
            <w:r w:rsidR="00F10F85">
              <w:rPr>
                <w:noProof/>
              </w:rPr>
              <w:fldChar w:fldCharType="end"/>
            </w:r>
          </w:hyperlink>
        </w:p>
        <w:p w14:paraId="54307362" w14:textId="541A9663" w:rsidR="00F10F85" w:rsidRDefault="00E51E7F" w:rsidP="00976D61">
          <w:pPr>
            <w:pStyle w:val="23"/>
            <w:rPr>
              <w:rFonts w:asciiTheme="minorHAnsi" w:eastAsiaTheme="minorEastAsia" w:hAnsiTheme="minorHAnsi" w:cstheme="minorBidi"/>
              <w:noProof/>
              <w:sz w:val="22"/>
              <w:lang w:val="en-US"/>
            </w:rPr>
          </w:pPr>
          <w:hyperlink w:anchor="_Toc220680173" w:history="1">
            <w:r w:rsidR="00F10F85" w:rsidRPr="005C0876">
              <w:rPr>
                <w:rStyle w:val="a9"/>
                <w:noProof/>
              </w:rPr>
              <w:t>Формат «</w:t>
            </w:r>
            <w:r w:rsidR="00F10F85" w:rsidRPr="005C0876">
              <w:rPr>
                <w:rStyle w:val="a9"/>
                <w:i/>
                <w:iCs/>
                <w:noProof/>
              </w:rPr>
              <w:t>координата точки - значение</w:t>
            </w:r>
            <w:r w:rsidR="00F10F85" w:rsidRPr="005C0876">
              <w:rPr>
                <w:rStyle w:val="a9"/>
                <w:noProof/>
              </w:rPr>
              <w:t>»</w:t>
            </w:r>
            <w:r w:rsidR="00F10F85">
              <w:rPr>
                <w:noProof/>
              </w:rPr>
              <w:tab/>
            </w:r>
            <w:r w:rsidR="00F10F85">
              <w:rPr>
                <w:noProof/>
              </w:rPr>
              <w:fldChar w:fldCharType="begin"/>
            </w:r>
            <w:r w:rsidR="00F10F85">
              <w:rPr>
                <w:noProof/>
              </w:rPr>
              <w:instrText xml:space="preserve"> PAGEREF _Toc220680173 \h </w:instrText>
            </w:r>
            <w:r w:rsidR="00F10F85">
              <w:rPr>
                <w:noProof/>
              </w:rPr>
            </w:r>
            <w:r w:rsidR="00F10F85">
              <w:rPr>
                <w:noProof/>
              </w:rPr>
              <w:fldChar w:fldCharType="separate"/>
            </w:r>
            <w:r w:rsidR="00D25AEB">
              <w:rPr>
                <w:noProof/>
              </w:rPr>
              <w:t>65</w:t>
            </w:r>
            <w:r w:rsidR="00F10F85">
              <w:rPr>
                <w:noProof/>
              </w:rPr>
              <w:fldChar w:fldCharType="end"/>
            </w:r>
          </w:hyperlink>
        </w:p>
        <w:p w14:paraId="61C75BFA" w14:textId="263EED93"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74" w:history="1">
            <w:r w:rsidR="00F10F85" w:rsidRPr="005C0876">
              <w:rPr>
                <w:rStyle w:val="a9"/>
                <w:noProof/>
              </w:rPr>
              <w:t xml:space="preserve">Приложение </w:t>
            </w:r>
            <w:r w:rsidR="00F10F85" w:rsidRPr="005C0876">
              <w:rPr>
                <w:rStyle w:val="a9"/>
                <w:bCs/>
                <w:noProof/>
              </w:rPr>
              <w:t>Д Комплект</w:t>
            </w:r>
            <w:r w:rsidR="00F10F85" w:rsidRPr="005C0876">
              <w:rPr>
                <w:rStyle w:val="a9"/>
                <w:noProof/>
              </w:rPr>
              <w:t xml:space="preserve"> файлов бенчмарка VVERB для ПС ВИЗУАЛИЗАТОР </w:t>
            </w:r>
            <w:r w:rsidR="00976D61">
              <w:rPr>
                <w:rStyle w:val="a9"/>
                <w:noProof/>
              </w:rPr>
              <w:t>KMC</w:t>
            </w:r>
            <w:r w:rsidR="00F10F85">
              <w:rPr>
                <w:noProof/>
              </w:rPr>
              <w:tab/>
            </w:r>
            <w:r w:rsidR="00F10F85">
              <w:rPr>
                <w:noProof/>
              </w:rPr>
              <w:fldChar w:fldCharType="begin"/>
            </w:r>
            <w:r w:rsidR="00F10F85">
              <w:rPr>
                <w:noProof/>
              </w:rPr>
              <w:instrText xml:space="preserve"> PAGEREF _Toc220680174 \h </w:instrText>
            </w:r>
            <w:r w:rsidR="00F10F85">
              <w:rPr>
                <w:noProof/>
              </w:rPr>
            </w:r>
            <w:r w:rsidR="00F10F85">
              <w:rPr>
                <w:noProof/>
              </w:rPr>
              <w:fldChar w:fldCharType="separate"/>
            </w:r>
            <w:r w:rsidR="00D25AEB">
              <w:rPr>
                <w:noProof/>
              </w:rPr>
              <w:t>67</w:t>
            </w:r>
            <w:r w:rsidR="00F10F85">
              <w:rPr>
                <w:noProof/>
              </w:rPr>
              <w:fldChar w:fldCharType="end"/>
            </w:r>
          </w:hyperlink>
        </w:p>
        <w:p w14:paraId="38207CCF" w14:textId="724CBC6B" w:rsidR="00F10F85" w:rsidRDefault="00E51E7F">
          <w:pPr>
            <w:pStyle w:val="11"/>
            <w:tabs>
              <w:tab w:val="right" w:leader="dot" w:pos="9345"/>
            </w:tabs>
            <w:rPr>
              <w:rFonts w:asciiTheme="minorHAnsi" w:eastAsiaTheme="minorEastAsia" w:hAnsiTheme="minorHAnsi" w:cstheme="minorBidi"/>
              <w:noProof/>
              <w:sz w:val="22"/>
              <w:lang w:val="en-US"/>
            </w:rPr>
          </w:pPr>
          <w:hyperlink w:anchor="_Toc220680175" w:history="1">
            <w:r w:rsidR="00F10F85" w:rsidRPr="005C0876">
              <w:rPr>
                <w:rStyle w:val="a9"/>
                <w:noProof/>
              </w:rPr>
              <w:t xml:space="preserve">Приложение </w:t>
            </w:r>
            <w:r w:rsidR="00F10F85" w:rsidRPr="005C0876">
              <w:rPr>
                <w:rStyle w:val="a9"/>
                <w:bCs/>
                <w:noProof/>
              </w:rPr>
              <w:t xml:space="preserve">Е </w:t>
            </w:r>
            <w:r w:rsidR="00F10F85" w:rsidRPr="005C0876">
              <w:rPr>
                <w:rStyle w:val="a9"/>
                <w:noProof/>
              </w:rPr>
              <w:t>Примеры визуализации моделей с помощью ПС ВИЗУАЛИЗАТОР </w:t>
            </w:r>
            <w:r w:rsidR="00976D61">
              <w:rPr>
                <w:rStyle w:val="a9"/>
                <w:noProof/>
              </w:rPr>
              <w:t>KMC</w:t>
            </w:r>
            <w:r w:rsidR="00F10F85">
              <w:rPr>
                <w:noProof/>
              </w:rPr>
              <w:tab/>
            </w:r>
            <w:r w:rsidR="00F10F85">
              <w:rPr>
                <w:noProof/>
              </w:rPr>
              <w:fldChar w:fldCharType="begin"/>
            </w:r>
            <w:r w:rsidR="00F10F85">
              <w:rPr>
                <w:noProof/>
              </w:rPr>
              <w:instrText xml:space="preserve"> PAGEREF _Toc220680175 \h </w:instrText>
            </w:r>
            <w:r w:rsidR="00F10F85">
              <w:rPr>
                <w:noProof/>
              </w:rPr>
            </w:r>
            <w:r w:rsidR="00F10F85">
              <w:rPr>
                <w:noProof/>
              </w:rPr>
              <w:fldChar w:fldCharType="separate"/>
            </w:r>
            <w:r w:rsidR="00D25AEB">
              <w:rPr>
                <w:noProof/>
              </w:rPr>
              <w:t>70</w:t>
            </w:r>
            <w:r w:rsidR="00F10F85">
              <w:rPr>
                <w:noProof/>
              </w:rPr>
              <w:fldChar w:fldCharType="end"/>
            </w:r>
          </w:hyperlink>
        </w:p>
        <w:p w14:paraId="5160D5C2" w14:textId="6BDE1894" w:rsidR="00F10F85" w:rsidRDefault="00E51E7F" w:rsidP="00976D61">
          <w:pPr>
            <w:pStyle w:val="23"/>
            <w:rPr>
              <w:rFonts w:asciiTheme="minorHAnsi" w:eastAsiaTheme="minorEastAsia" w:hAnsiTheme="minorHAnsi" w:cstheme="minorBidi"/>
              <w:noProof/>
              <w:sz w:val="22"/>
              <w:lang w:val="en-US"/>
            </w:rPr>
          </w:pPr>
          <w:hyperlink w:anchor="_Toc220680176" w:history="1">
            <w:r w:rsidR="00F10F85" w:rsidRPr="005C0876">
              <w:rPr>
                <w:rStyle w:val="a9"/>
                <w:noProof/>
              </w:rPr>
              <w:t>Активная зона реактора БН-800</w:t>
            </w:r>
            <w:r w:rsidR="00F10F85">
              <w:rPr>
                <w:noProof/>
              </w:rPr>
              <w:tab/>
            </w:r>
            <w:r w:rsidR="00F10F85">
              <w:rPr>
                <w:noProof/>
              </w:rPr>
              <w:fldChar w:fldCharType="begin"/>
            </w:r>
            <w:r w:rsidR="00F10F85">
              <w:rPr>
                <w:noProof/>
              </w:rPr>
              <w:instrText xml:space="preserve"> PAGEREF _Toc220680176 \h </w:instrText>
            </w:r>
            <w:r w:rsidR="00F10F85">
              <w:rPr>
                <w:noProof/>
              </w:rPr>
            </w:r>
            <w:r w:rsidR="00F10F85">
              <w:rPr>
                <w:noProof/>
              </w:rPr>
              <w:fldChar w:fldCharType="separate"/>
            </w:r>
            <w:r w:rsidR="00D25AEB">
              <w:rPr>
                <w:noProof/>
              </w:rPr>
              <w:t>70</w:t>
            </w:r>
            <w:r w:rsidR="00F10F85">
              <w:rPr>
                <w:noProof/>
              </w:rPr>
              <w:fldChar w:fldCharType="end"/>
            </w:r>
          </w:hyperlink>
        </w:p>
        <w:p w14:paraId="1FF9106F" w14:textId="0AF55509" w:rsidR="00895459" w:rsidRDefault="00000DBA" w:rsidP="00976D61">
          <w:pPr>
            <w:pStyle w:val="23"/>
          </w:pPr>
          <w:r>
            <w:rPr>
              <w:rStyle w:val="IndexLink"/>
            </w:rPr>
            <w:fldChar w:fldCharType="end"/>
          </w:r>
        </w:p>
      </w:sdtContent>
    </w:sdt>
    <w:p w14:paraId="30F83862" w14:textId="77777777" w:rsidR="00895459" w:rsidRDefault="00000DBA">
      <w:pPr>
        <w:pStyle w:val="14"/>
        <w:tabs>
          <w:tab w:val="left" w:pos="1985"/>
          <w:tab w:val="left" w:pos="2268"/>
        </w:tabs>
      </w:pPr>
      <w:r>
        <w:br w:type="page"/>
      </w:r>
    </w:p>
    <w:p w14:paraId="3D97DB12" w14:textId="77777777" w:rsidR="00895459" w:rsidRDefault="00000DBA">
      <w:pPr>
        <w:pStyle w:val="1"/>
      </w:pPr>
      <w:bookmarkStart w:id="5" w:name="_Toc220680137"/>
      <w:r>
        <w:lastRenderedPageBreak/>
        <w:t>ТЕРМИНЫ И ОПРЕДЕЛЕНИЯ</w:t>
      </w:r>
      <w:bookmarkEnd w:id="5"/>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687"/>
        <w:gridCol w:w="6658"/>
      </w:tblGrid>
      <w:tr w:rsidR="00895459" w14:paraId="36114993" w14:textId="77777777">
        <w:trPr>
          <w:tblHeader/>
        </w:trPr>
        <w:tc>
          <w:tcPr>
            <w:tcW w:w="2690" w:type="dxa"/>
            <w:tcBorders>
              <w:top w:val="single" w:sz="4" w:space="0" w:color="000000"/>
              <w:left w:val="single" w:sz="4" w:space="0" w:color="000000"/>
              <w:bottom w:val="single" w:sz="4" w:space="0" w:color="000000"/>
            </w:tcBorders>
            <w:vAlign w:val="center"/>
          </w:tcPr>
          <w:p w14:paraId="05BC28B8" w14:textId="77777777" w:rsidR="00895459" w:rsidRDefault="00000DBA">
            <w:pPr>
              <w:pStyle w:val="TableContents"/>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Термин</w:t>
            </w:r>
          </w:p>
        </w:tc>
        <w:tc>
          <w:tcPr>
            <w:tcW w:w="6665" w:type="dxa"/>
            <w:tcBorders>
              <w:top w:val="single" w:sz="4" w:space="0" w:color="000000"/>
              <w:left w:val="single" w:sz="4" w:space="0" w:color="000000"/>
              <w:bottom w:val="single" w:sz="4" w:space="0" w:color="000000"/>
              <w:right w:val="single" w:sz="4" w:space="0" w:color="000000"/>
            </w:tcBorders>
            <w:vAlign w:val="center"/>
          </w:tcPr>
          <w:p w14:paraId="1E72D2E4" w14:textId="77777777" w:rsidR="00895459" w:rsidRDefault="00000DBA">
            <w:pPr>
              <w:pStyle w:val="TableContents"/>
              <w:spacing w:after="0" w:line="240" w:lineRule="auto"/>
              <w:jc w:val="center"/>
              <w:rPr>
                <w:rFonts w:ascii="Times New Roman" w:hAnsi="Times New Roman" w:cs="Times New Roman"/>
                <w:sz w:val="28"/>
                <w:szCs w:val="28"/>
              </w:rPr>
            </w:pPr>
            <w:r>
              <w:rPr>
                <w:rFonts w:ascii="Times New Roman" w:hAnsi="Times New Roman" w:cs="Times New Roman"/>
                <w:sz w:val="28"/>
                <w:szCs w:val="28"/>
              </w:rPr>
              <w:t>Определение</w:t>
            </w:r>
          </w:p>
        </w:tc>
      </w:tr>
      <w:tr w:rsidR="00895459" w14:paraId="64A50F26" w14:textId="77777777">
        <w:tc>
          <w:tcPr>
            <w:tcW w:w="2690" w:type="dxa"/>
            <w:tcBorders>
              <w:left w:val="single" w:sz="4" w:space="0" w:color="000000"/>
              <w:bottom w:val="single" w:sz="4" w:space="0" w:color="000000"/>
            </w:tcBorders>
            <w:vAlign w:val="center"/>
          </w:tcPr>
          <w:p w14:paraId="50405096" w14:textId="77777777" w:rsidR="00895459" w:rsidRDefault="00000DBA">
            <w:pPr>
              <w:pStyle w:val="14"/>
              <w:tabs>
                <w:tab w:val="left" w:pos="1985"/>
                <w:tab w:val="left" w:pos="2268"/>
              </w:tabs>
              <w:ind w:firstLine="0"/>
              <w:jc w:val="left"/>
            </w:pPr>
            <w:r>
              <w:t>диапазон минимакса данных</w:t>
            </w:r>
          </w:p>
        </w:tc>
        <w:tc>
          <w:tcPr>
            <w:tcW w:w="6665" w:type="dxa"/>
            <w:tcBorders>
              <w:left w:val="single" w:sz="4" w:space="0" w:color="000000"/>
              <w:bottom w:val="single" w:sz="4" w:space="0" w:color="000000"/>
              <w:right w:val="single" w:sz="4" w:space="0" w:color="000000"/>
            </w:tcBorders>
          </w:tcPr>
          <w:p w14:paraId="4E606F92" w14:textId="77777777" w:rsidR="00895459" w:rsidRDefault="00000DBA">
            <w:pPr>
              <w:pStyle w:val="14"/>
              <w:tabs>
                <w:tab w:val="left" w:pos="1985"/>
                <w:tab w:val="left" w:pos="2268"/>
              </w:tabs>
              <w:ind w:firstLine="0"/>
            </w:pPr>
            <w:r>
              <w:t>отрезок от минимального до максимального значения диапазона данных</w:t>
            </w:r>
          </w:p>
        </w:tc>
      </w:tr>
      <w:tr w:rsidR="00895459" w14:paraId="74C29C70" w14:textId="77777777">
        <w:tc>
          <w:tcPr>
            <w:tcW w:w="2690" w:type="dxa"/>
            <w:tcBorders>
              <w:left w:val="single" w:sz="4" w:space="0" w:color="000000"/>
              <w:bottom w:val="single" w:sz="4" w:space="0" w:color="000000"/>
            </w:tcBorders>
            <w:vAlign w:val="center"/>
          </w:tcPr>
          <w:p w14:paraId="2B432037" w14:textId="77777777" w:rsidR="00895459" w:rsidRDefault="00000DBA">
            <w:pPr>
              <w:pStyle w:val="14"/>
              <w:tabs>
                <w:tab w:val="left" w:pos="1985"/>
                <w:tab w:val="left" w:pos="2268"/>
              </w:tabs>
              <w:ind w:firstLine="0"/>
              <w:jc w:val="left"/>
              <w:rPr>
                <w:lang w:val="en-US"/>
              </w:rPr>
            </w:pPr>
            <w:proofErr w:type="spellStart"/>
            <w:r>
              <w:rPr>
                <w:lang w:val="en-US"/>
              </w:rPr>
              <w:t>комбинаторная</w:t>
            </w:r>
            <w:proofErr w:type="spellEnd"/>
            <w:r>
              <w:rPr>
                <w:lang w:val="en-US"/>
              </w:rPr>
              <w:t xml:space="preserve"> </w:t>
            </w:r>
            <w:proofErr w:type="spellStart"/>
            <w:r>
              <w:rPr>
                <w:lang w:val="en-US"/>
              </w:rPr>
              <w:t>геометрия</w:t>
            </w:r>
            <w:proofErr w:type="spellEnd"/>
          </w:p>
        </w:tc>
        <w:tc>
          <w:tcPr>
            <w:tcW w:w="6665" w:type="dxa"/>
            <w:tcBorders>
              <w:left w:val="single" w:sz="4" w:space="0" w:color="000000"/>
              <w:bottom w:val="single" w:sz="4" w:space="0" w:color="000000"/>
              <w:right w:val="single" w:sz="4" w:space="0" w:color="000000"/>
            </w:tcBorders>
          </w:tcPr>
          <w:p w14:paraId="493797AD" w14:textId="77777777" w:rsidR="00895459" w:rsidRDefault="00000DBA">
            <w:pPr>
              <w:pStyle w:val="14"/>
              <w:tabs>
                <w:tab w:val="left" w:pos="1985"/>
                <w:tab w:val="left" w:pos="2268"/>
              </w:tabs>
              <w:ind w:firstLine="0"/>
            </w:pPr>
            <w:r>
              <w:t>в контексте данного руководства, результат применения комбинаторных операций к множеству базовых геометрических объектов и их комбинаторных комбинаций</w:t>
            </w:r>
          </w:p>
        </w:tc>
      </w:tr>
      <w:tr w:rsidR="00895459" w14:paraId="497DF5D8" w14:textId="77777777">
        <w:tc>
          <w:tcPr>
            <w:tcW w:w="2690" w:type="dxa"/>
            <w:tcBorders>
              <w:left w:val="single" w:sz="4" w:space="0" w:color="000000"/>
              <w:bottom w:val="single" w:sz="4" w:space="0" w:color="000000"/>
            </w:tcBorders>
            <w:vAlign w:val="center"/>
          </w:tcPr>
          <w:p w14:paraId="68F877A9" w14:textId="77777777" w:rsidR="00895459" w:rsidRDefault="00000DBA">
            <w:pPr>
              <w:pStyle w:val="14"/>
              <w:tabs>
                <w:tab w:val="left" w:pos="1985"/>
                <w:tab w:val="left" w:pos="2268"/>
              </w:tabs>
              <w:ind w:firstLine="0"/>
              <w:jc w:val="left"/>
            </w:pPr>
            <w:r>
              <w:t>приоритетное сообщение/диалог с пользователем</w:t>
            </w:r>
          </w:p>
        </w:tc>
        <w:tc>
          <w:tcPr>
            <w:tcW w:w="6665" w:type="dxa"/>
            <w:tcBorders>
              <w:left w:val="single" w:sz="4" w:space="0" w:color="000000"/>
              <w:bottom w:val="single" w:sz="4" w:space="0" w:color="000000"/>
              <w:right w:val="single" w:sz="4" w:space="0" w:color="000000"/>
            </w:tcBorders>
          </w:tcPr>
          <w:p w14:paraId="1F137BB8" w14:textId="77777777" w:rsidR="00895459" w:rsidRDefault="00000DBA">
            <w:pPr>
              <w:pStyle w:val="14"/>
              <w:tabs>
                <w:tab w:val="left" w:pos="1985"/>
                <w:tab w:val="left" w:pos="2268"/>
              </w:tabs>
              <w:ind w:firstLine="0"/>
            </w:pPr>
            <w:r>
              <w:t>сообщение/диалог с пользователем, которое необходимо обработать (с обязательным закрыванием) перед продолжением работы с программой</w:t>
            </w:r>
          </w:p>
        </w:tc>
      </w:tr>
      <w:tr w:rsidR="00895459" w14:paraId="4EF7479F" w14:textId="77777777">
        <w:tc>
          <w:tcPr>
            <w:tcW w:w="2690" w:type="dxa"/>
            <w:tcBorders>
              <w:left w:val="single" w:sz="4" w:space="0" w:color="000000"/>
              <w:bottom w:val="single" w:sz="4" w:space="0" w:color="000000"/>
            </w:tcBorders>
            <w:vAlign w:val="center"/>
          </w:tcPr>
          <w:p w14:paraId="004D3B8F" w14:textId="77777777" w:rsidR="00895459" w:rsidRDefault="00000DBA">
            <w:pPr>
              <w:pStyle w:val="14"/>
              <w:tabs>
                <w:tab w:val="left" w:pos="1985"/>
                <w:tab w:val="left" w:pos="2268"/>
              </w:tabs>
              <w:ind w:firstLine="0"/>
              <w:jc w:val="left"/>
            </w:pPr>
            <w:r>
              <w:t>проект</w:t>
            </w:r>
          </w:p>
        </w:tc>
        <w:tc>
          <w:tcPr>
            <w:tcW w:w="6665" w:type="dxa"/>
            <w:tcBorders>
              <w:left w:val="single" w:sz="4" w:space="0" w:color="000000"/>
              <w:bottom w:val="single" w:sz="4" w:space="0" w:color="000000"/>
              <w:right w:val="single" w:sz="4" w:space="0" w:color="000000"/>
            </w:tcBorders>
          </w:tcPr>
          <w:p w14:paraId="2DF2997E" w14:textId="77777777" w:rsidR="00895459" w:rsidRDefault="00000DBA">
            <w:pPr>
              <w:pStyle w:val="14"/>
              <w:tabs>
                <w:tab w:val="left" w:pos="1985"/>
                <w:tab w:val="left" w:pos="2268"/>
              </w:tabs>
              <w:ind w:firstLine="0"/>
            </w:pPr>
            <w:r>
              <w:t>множество всех одновременно открытых (и как правило связанных между собой) артефактов/сущностей</w:t>
            </w:r>
          </w:p>
        </w:tc>
      </w:tr>
      <w:tr w:rsidR="00895459" w14:paraId="0E6D496C" w14:textId="77777777">
        <w:tc>
          <w:tcPr>
            <w:tcW w:w="2690" w:type="dxa"/>
            <w:tcBorders>
              <w:left w:val="single" w:sz="4" w:space="0" w:color="000000"/>
              <w:bottom w:val="single" w:sz="4" w:space="0" w:color="000000"/>
            </w:tcBorders>
            <w:vAlign w:val="center"/>
          </w:tcPr>
          <w:p w14:paraId="7F83869C" w14:textId="77777777" w:rsidR="00895459" w:rsidRDefault="00000DBA">
            <w:pPr>
              <w:pStyle w:val="14"/>
              <w:tabs>
                <w:tab w:val="left" w:pos="1985"/>
                <w:tab w:val="left" w:pos="2268"/>
              </w:tabs>
              <w:ind w:firstLine="0"/>
              <w:jc w:val="left"/>
            </w:pPr>
            <w:r>
              <w:t>срез</w:t>
            </w:r>
          </w:p>
        </w:tc>
        <w:tc>
          <w:tcPr>
            <w:tcW w:w="6665" w:type="dxa"/>
            <w:tcBorders>
              <w:left w:val="single" w:sz="4" w:space="0" w:color="000000"/>
              <w:bottom w:val="single" w:sz="4" w:space="0" w:color="000000"/>
              <w:right w:val="single" w:sz="4" w:space="0" w:color="000000"/>
            </w:tcBorders>
          </w:tcPr>
          <w:p w14:paraId="73D0056E" w14:textId="77777777" w:rsidR="00895459" w:rsidRDefault="00000DBA">
            <w:pPr>
              <w:pStyle w:val="14"/>
              <w:tabs>
                <w:tab w:val="left" w:pos="1985"/>
                <w:tab w:val="left" w:pos="2268"/>
              </w:tabs>
              <w:ind w:firstLine="0"/>
            </w:pPr>
            <w:r>
              <w:t>геометрическое сечение 3-мерного геометрического объекта/области плоскостью</w:t>
            </w:r>
          </w:p>
        </w:tc>
      </w:tr>
      <w:tr w:rsidR="00895459" w14:paraId="5D954D2C" w14:textId="77777777">
        <w:tc>
          <w:tcPr>
            <w:tcW w:w="2690" w:type="dxa"/>
            <w:tcBorders>
              <w:left w:val="single" w:sz="4" w:space="0" w:color="000000"/>
              <w:bottom w:val="single" w:sz="4" w:space="0" w:color="000000"/>
            </w:tcBorders>
            <w:vAlign w:val="center"/>
          </w:tcPr>
          <w:p w14:paraId="11A65C79" w14:textId="77777777" w:rsidR="00895459" w:rsidRDefault="00000DBA">
            <w:pPr>
              <w:pStyle w:val="14"/>
              <w:tabs>
                <w:tab w:val="left" w:pos="1985"/>
                <w:tab w:val="left" w:pos="2268"/>
              </w:tabs>
              <w:ind w:firstLine="0"/>
              <w:jc w:val="left"/>
            </w:pPr>
            <w:r>
              <w:t>холст</w:t>
            </w:r>
          </w:p>
        </w:tc>
        <w:tc>
          <w:tcPr>
            <w:tcW w:w="6665" w:type="dxa"/>
            <w:tcBorders>
              <w:left w:val="single" w:sz="4" w:space="0" w:color="000000"/>
              <w:bottom w:val="single" w:sz="4" w:space="0" w:color="000000"/>
              <w:right w:val="single" w:sz="4" w:space="0" w:color="000000"/>
            </w:tcBorders>
          </w:tcPr>
          <w:p w14:paraId="36365630" w14:textId="77777777" w:rsidR="00895459" w:rsidRDefault="00000DBA">
            <w:pPr>
              <w:pStyle w:val="14"/>
              <w:tabs>
                <w:tab w:val="left" w:pos="1985"/>
                <w:tab w:val="left" w:pos="2268"/>
              </w:tabs>
              <w:ind w:firstLine="0"/>
            </w:pPr>
            <w:r>
              <w:t>геометрически и графически выделенная область интерфейса пользователя (которой однозначно соответствует область модели), на которой производится работа с графической информацией на базе файлов проекта</w:t>
            </w:r>
          </w:p>
        </w:tc>
      </w:tr>
      <w:tr w:rsidR="00895459" w14:paraId="305C6C88" w14:textId="77777777">
        <w:tc>
          <w:tcPr>
            <w:tcW w:w="2690" w:type="dxa"/>
            <w:tcBorders>
              <w:left w:val="single" w:sz="4" w:space="0" w:color="000000"/>
              <w:bottom w:val="single" w:sz="4" w:space="0" w:color="000000"/>
            </w:tcBorders>
            <w:vAlign w:val="center"/>
          </w:tcPr>
          <w:p w14:paraId="43BE73BD" w14:textId="77777777" w:rsidR="00895459" w:rsidRDefault="00000DBA">
            <w:pPr>
              <w:pStyle w:val="14"/>
              <w:tabs>
                <w:tab w:val="left" w:pos="1985"/>
                <w:tab w:val="left" w:pos="2268"/>
              </w:tabs>
              <w:ind w:firstLine="0"/>
              <w:jc w:val="left"/>
            </w:pPr>
            <w:r>
              <w:t>зона</w:t>
            </w:r>
          </w:p>
        </w:tc>
        <w:tc>
          <w:tcPr>
            <w:tcW w:w="6665" w:type="dxa"/>
            <w:tcBorders>
              <w:left w:val="single" w:sz="4" w:space="0" w:color="000000"/>
              <w:bottom w:val="single" w:sz="4" w:space="0" w:color="000000"/>
              <w:right w:val="single" w:sz="4" w:space="0" w:color="000000"/>
            </w:tcBorders>
          </w:tcPr>
          <w:p w14:paraId="7C6B02EE" w14:textId="77777777" w:rsidR="00895459" w:rsidRDefault="00000DBA">
            <w:pPr>
              <w:pStyle w:val="14"/>
              <w:tabs>
                <w:tab w:val="left" w:pos="1985"/>
                <w:tab w:val="left" w:pos="2268"/>
              </w:tabs>
              <w:ind w:firstLine="0"/>
            </w:pPr>
            <w:r>
              <w:t>примитив разбиения геометрической модели по выбранному типу заданного в ней параметра</w:t>
            </w:r>
          </w:p>
        </w:tc>
      </w:tr>
    </w:tbl>
    <w:p w14:paraId="64BC71D9" w14:textId="77777777" w:rsidR="00895459" w:rsidRDefault="00895459">
      <w:pPr>
        <w:pStyle w:val="14"/>
        <w:tabs>
          <w:tab w:val="left" w:pos="1985"/>
          <w:tab w:val="left" w:pos="2268"/>
        </w:tabs>
        <w:ind w:firstLine="0"/>
      </w:pPr>
    </w:p>
    <w:p w14:paraId="2C6886DF" w14:textId="77777777" w:rsidR="00895459" w:rsidRDefault="00000DBA">
      <w:pPr>
        <w:pStyle w:val="1"/>
      </w:pPr>
      <w:bookmarkStart w:id="6" w:name="_Toc220680138"/>
      <w:r>
        <w:lastRenderedPageBreak/>
        <w:t>ПЕРЕЧЕНЬ СОКРАЩЕНИЙ И ОБОЗНАЧЕНИЙ</w:t>
      </w:r>
      <w:bookmarkEnd w:id="6"/>
    </w:p>
    <w:p w14:paraId="410AE836" w14:textId="4F4CB104" w:rsidR="00895459" w:rsidRDefault="00603D5D">
      <w:pPr>
        <w:pStyle w:val="14"/>
        <w:tabs>
          <w:tab w:val="left" w:pos="1985"/>
          <w:tab w:val="left" w:pos="2268"/>
        </w:tabs>
        <w:ind w:firstLine="0"/>
      </w:pPr>
      <w:proofErr w:type="spellStart"/>
      <w:r>
        <w:t>а.з</w:t>
      </w:r>
      <w:proofErr w:type="spellEnd"/>
      <w:r>
        <w:t>.</w:t>
      </w:r>
      <w:r w:rsidR="00000DBA">
        <w:tab/>
        <w:t>–</w:t>
      </w:r>
      <w:r w:rsidR="00000DBA">
        <w:tab/>
        <w:t>активная зона</w:t>
      </w:r>
    </w:p>
    <w:p w14:paraId="5A7B393B" w14:textId="77777777" w:rsidR="00895459" w:rsidRDefault="00000DBA">
      <w:pPr>
        <w:pStyle w:val="14"/>
        <w:tabs>
          <w:tab w:val="left" w:pos="1985"/>
          <w:tab w:val="left" w:pos="2268"/>
        </w:tabs>
        <w:ind w:firstLine="0"/>
      </w:pPr>
      <w:r>
        <w:t xml:space="preserve">ЛКМ </w:t>
      </w:r>
      <w:r w:rsidRPr="0052288E">
        <w:t>(</w:t>
      </w:r>
      <w:r>
        <w:t>ПКМ</w:t>
      </w:r>
      <w:r w:rsidRPr="0052288E">
        <w:t>)</w:t>
      </w:r>
      <w:r>
        <w:tab/>
        <w:t>–</w:t>
      </w:r>
      <w:r>
        <w:tab/>
        <w:t>левая (правая) кнопка манипулятора мышь (либо соответствующее нажатие соответствующей клавиши</w:t>
      </w:r>
      <w:r w:rsidRPr="0052288E">
        <w:t xml:space="preserve"> </w:t>
      </w:r>
      <w:r>
        <w:t xml:space="preserve">— клик — </w:t>
      </w:r>
      <w:r>
        <w:rPr>
          <w:lang w:val="en-US"/>
        </w:rPr>
        <w:t>click</w:t>
      </w:r>
      <w:r>
        <w:t>)</w:t>
      </w:r>
    </w:p>
    <w:p w14:paraId="444F6F90" w14:textId="77777777" w:rsidR="00895459" w:rsidRDefault="00000DBA">
      <w:pPr>
        <w:pStyle w:val="14"/>
        <w:tabs>
          <w:tab w:val="left" w:pos="1985"/>
          <w:tab w:val="left" w:pos="2268"/>
        </w:tabs>
        <w:ind w:firstLine="0"/>
      </w:pPr>
      <w:r>
        <w:t>Мб</w:t>
      </w:r>
      <w:r>
        <w:tab/>
        <w:t>–</w:t>
      </w:r>
      <w:r>
        <w:tab/>
        <w:t>мегабайт — единица измерения объёма занимаемой памяти, равна 2</w:t>
      </w:r>
      <w:r>
        <w:rPr>
          <w:vertAlign w:val="superscript"/>
        </w:rPr>
        <w:t>20</w:t>
      </w:r>
      <w:r>
        <w:t> байт (однако при задании ёмкости дисков производителем приравнивается к 10</w:t>
      </w:r>
      <w:r>
        <w:rPr>
          <w:vertAlign w:val="superscript"/>
        </w:rPr>
        <w:t>6</w:t>
      </w:r>
      <w:r>
        <w:t> байт)</w:t>
      </w:r>
    </w:p>
    <w:p w14:paraId="3677CD11" w14:textId="77777777" w:rsidR="00895459" w:rsidRDefault="00000DBA">
      <w:pPr>
        <w:pStyle w:val="14"/>
        <w:tabs>
          <w:tab w:val="left" w:pos="1985"/>
          <w:tab w:val="left" w:pos="2268"/>
        </w:tabs>
        <w:ind w:firstLine="0"/>
      </w:pPr>
      <w:r>
        <w:t>НИЦ</w:t>
      </w:r>
      <w:r>
        <w:tab/>
        <w:t>–</w:t>
      </w:r>
      <w:r>
        <w:tab/>
        <w:t>научно-исследовательский центр</w:t>
      </w:r>
    </w:p>
    <w:p w14:paraId="2D02D247" w14:textId="77777777" w:rsidR="00895459" w:rsidRDefault="00000DBA">
      <w:pPr>
        <w:pStyle w:val="14"/>
        <w:tabs>
          <w:tab w:val="left" w:pos="1985"/>
          <w:tab w:val="left" w:pos="2268"/>
        </w:tabs>
        <w:ind w:firstLine="0"/>
      </w:pPr>
      <w:r>
        <w:t>ООП</w:t>
      </w:r>
      <w:r>
        <w:tab/>
        <w:t>–</w:t>
      </w:r>
      <w:r>
        <w:tab/>
        <w:t>объектно</w:t>
      </w:r>
      <w:r>
        <w:noBreakHyphen/>
        <w:t>ориентированное программирование</w:t>
      </w:r>
    </w:p>
    <w:p w14:paraId="6049C41C" w14:textId="77777777" w:rsidR="00895459" w:rsidRDefault="00000DBA">
      <w:pPr>
        <w:pStyle w:val="14"/>
        <w:tabs>
          <w:tab w:val="left" w:pos="1985"/>
          <w:tab w:val="left" w:pos="2268"/>
        </w:tabs>
        <w:ind w:firstLine="0"/>
      </w:pPr>
      <w:r>
        <w:t>ОС</w:t>
      </w:r>
      <w:r>
        <w:tab/>
        <w:t>–</w:t>
      </w:r>
      <w:r>
        <w:tab/>
        <w:t>операционная система</w:t>
      </w:r>
    </w:p>
    <w:p w14:paraId="08F5499B" w14:textId="77777777" w:rsidR="00895459" w:rsidRDefault="00000DBA">
      <w:pPr>
        <w:pStyle w:val="14"/>
        <w:tabs>
          <w:tab w:val="left" w:pos="1985"/>
          <w:tab w:val="left" w:pos="2268"/>
        </w:tabs>
        <w:ind w:firstLine="0"/>
      </w:pPr>
      <w:r>
        <w:t>ПК</w:t>
      </w:r>
      <w:r>
        <w:tab/>
        <w:t>–</w:t>
      </w:r>
      <w:r>
        <w:tab/>
        <w:t>программный комплекс</w:t>
      </w:r>
    </w:p>
    <w:p w14:paraId="45157435" w14:textId="77777777" w:rsidR="00895459" w:rsidRDefault="00000DBA">
      <w:pPr>
        <w:pStyle w:val="14"/>
        <w:tabs>
          <w:tab w:val="left" w:pos="1985"/>
          <w:tab w:val="left" w:pos="2268"/>
        </w:tabs>
        <w:ind w:firstLine="0"/>
      </w:pPr>
      <w:r>
        <w:t>ПО</w:t>
      </w:r>
      <w:r>
        <w:tab/>
        <w:t>–</w:t>
      </w:r>
      <w:r>
        <w:tab/>
        <w:t>программное обеспечение</w:t>
      </w:r>
    </w:p>
    <w:p w14:paraId="6317F83B" w14:textId="77777777" w:rsidR="00895459" w:rsidRDefault="00000DBA">
      <w:pPr>
        <w:pStyle w:val="14"/>
        <w:tabs>
          <w:tab w:val="left" w:pos="1985"/>
          <w:tab w:val="left" w:pos="2268"/>
        </w:tabs>
        <w:ind w:firstLine="0"/>
      </w:pPr>
      <w:r>
        <w:t>ПС</w:t>
      </w:r>
      <w:r>
        <w:tab/>
        <w:t>–</w:t>
      </w:r>
      <w:r>
        <w:tab/>
        <w:t>программное средство</w:t>
      </w:r>
    </w:p>
    <w:p w14:paraId="299AED9D" w14:textId="77777777" w:rsidR="00895459" w:rsidRDefault="00000DBA">
      <w:pPr>
        <w:pStyle w:val="14"/>
        <w:tabs>
          <w:tab w:val="left" w:pos="1985"/>
          <w:tab w:val="left" w:pos="2268"/>
        </w:tabs>
        <w:ind w:firstLine="0"/>
      </w:pPr>
      <w:r>
        <w:t>ЭВМ</w:t>
      </w:r>
      <w:r>
        <w:tab/>
        <w:t>–</w:t>
      </w:r>
      <w:r>
        <w:tab/>
        <w:t>электронно-вычислительная машина</w:t>
      </w:r>
    </w:p>
    <w:p w14:paraId="379A7561" w14:textId="77777777" w:rsidR="00895459" w:rsidRDefault="00000DBA">
      <w:pPr>
        <w:pStyle w:val="14"/>
        <w:tabs>
          <w:tab w:val="left" w:pos="1985"/>
          <w:tab w:val="left" w:pos="2268"/>
        </w:tabs>
        <w:ind w:firstLine="0"/>
      </w:pPr>
      <w:r>
        <w:t>ЯЭУ</w:t>
      </w:r>
      <w:r>
        <w:tab/>
        <w:t>–</w:t>
      </w:r>
      <w:r>
        <w:tab/>
        <w:t>ядерная энергетическая установка</w:t>
      </w:r>
    </w:p>
    <w:p w14:paraId="3B95DFCF" w14:textId="77777777" w:rsidR="00895459" w:rsidRDefault="00000DBA">
      <w:pPr>
        <w:pStyle w:val="14"/>
        <w:tabs>
          <w:tab w:val="left" w:pos="1985"/>
          <w:tab w:val="left" w:pos="2268"/>
        </w:tabs>
        <w:ind w:firstLine="0"/>
      </w:pPr>
      <w:r>
        <w:rPr>
          <w:lang w:val="en-US"/>
        </w:rPr>
        <w:t>Alt</w:t>
      </w:r>
      <w:r>
        <w:tab/>
        <w:t>–</w:t>
      </w:r>
      <w:r>
        <w:tab/>
        <w:t>регистровая клавиша на клавиатуре (от англ. </w:t>
      </w:r>
      <w:proofErr w:type="spellStart"/>
      <w:r>
        <w:t>Alternative</w:t>
      </w:r>
      <w:proofErr w:type="spellEnd"/>
      <w:r w:rsidRPr="00253526">
        <w:t>)</w:t>
      </w:r>
    </w:p>
    <w:p w14:paraId="7FB7CC4E" w14:textId="77777777" w:rsidR="00895459" w:rsidRDefault="00000DBA">
      <w:pPr>
        <w:pStyle w:val="14"/>
        <w:tabs>
          <w:tab w:val="left" w:pos="1985"/>
          <w:tab w:val="left" w:pos="2268"/>
        </w:tabs>
        <w:ind w:firstLine="0"/>
        <w:rPr>
          <w:lang w:val="en-US"/>
        </w:rPr>
      </w:pPr>
      <w:r>
        <w:rPr>
          <w:lang w:val="en-US"/>
        </w:rPr>
        <w:t>API</w:t>
      </w:r>
      <w:r w:rsidRPr="0052288E">
        <w:tab/>
        <w:t>–</w:t>
      </w:r>
      <w:r w:rsidRPr="0052288E">
        <w:tab/>
        <w:t>программный интерфейс приложения (англ.</w:t>
      </w:r>
      <w:r>
        <w:rPr>
          <w:lang w:val="en-US"/>
        </w:rPr>
        <w:t> Application Programming Interface)</w:t>
      </w:r>
    </w:p>
    <w:p w14:paraId="4925D0CF" w14:textId="77777777" w:rsidR="00895459" w:rsidRDefault="00000DBA">
      <w:pPr>
        <w:pStyle w:val="14"/>
        <w:tabs>
          <w:tab w:val="left" w:pos="1985"/>
          <w:tab w:val="left" w:pos="2268"/>
        </w:tabs>
        <w:ind w:firstLine="0"/>
      </w:pPr>
      <w:r>
        <w:rPr>
          <w:lang w:val="en-US"/>
        </w:rPr>
        <w:t>BMP</w:t>
      </w:r>
      <w:r w:rsidRPr="00D25AEB">
        <w:tab/>
        <w:t>–</w:t>
      </w:r>
      <w:r w:rsidRPr="00D25AEB">
        <w:tab/>
      </w:r>
      <w:r>
        <w:t>формат</w:t>
      </w:r>
      <w:r w:rsidRPr="00D25AEB">
        <w:t xml:space="preserve"> </w:t>
      </w:r>
      <w:r>
        <w:t>растровых</w:t>
      </w:r>
      <w:r w:rsidRPr="00D25AEB">
        <w:t xml:space="preserve"> </w:t>
      </w:r>
      <w:r>
        <w:t>изображений</w:t>
      </w:r>
      <w:r w:rsidRPr="00D25AEB">
        <w:t xml:space="preserve"> (</w:t>
      </w:r>
      <w:r>
        <w:t>англ</w:t>
      </w:r>
      <w:r w:rsidRPr="00D25AEB">
        <w:t>.</w:t>
      </w:r>
      <w:r>
        <w:rPr>
          <w:lang w:val="en-US"/>
        </w:rPr>
        <w:t> </w:t>
      </w:r>
      <w:proofErr w:type="spellStart"/>
      <w:r>
        <w:rPr>
          <w:lang w:val="en-US"/>
        </w:rPr>
        <w:t>BitMap</w:t>
      </w:r>
      <w:proofErr w:type="spellEnd"/>
      <w:r w:rsidRPr="00253526">
        <w:t xml:space="preserve"> </w:t>
      </w:r>
      <w:r>
        <w:rPr>
          <w:lang w:val="en-US"/>
        </w:rPr>
        <w:t>Picture</w:t>
      </w:r>
      <w:r w:rsidRPr="00253526">
        <w:t>)</w:t>
      </w:r>
    </w:p>
    <w:p w14:paraId="4AC8746F" w14:textId="77777777" w:rsidR="00895459" w:rsidRDefault="00000DBA">
      <w:pPr>
        <w:pStyle w:val="14"/>
        <w:tabs>
          <w:tab w:val="left" w:pos="1985"/>
          <w:tab w:val="left" w:pos="2268"/>
        </w:tabs>
        <w:ind w:firstLine="0"/>
      </w:pPr>
      <w:r>
        <w:rPr>
          <w:lang w:val="en-US"/>
        </w:rPr>
        <w:t>Ctrl</w:t>
      </w:r>
      <w:r w:rsidRPr="0052288E">
        <w:tab/>
        <w:t>–</w:t>
      </w:r>
      <w:r w:rsidRPr="0052288E">
        <w:tab/>
        <w:t>регистровая клавиша на клавиатуре (</w:t>
      </w:r>
      <w:r>
        <w:t xml:space="preserve">от </w:t>
      </w:r>
      <w:r w:rsidRPr="0052288E">
        <w:t>англ.</w:t>
      </w:r>
      <w:r>
        <w:rPr>
          <w:lang w:val="en-US"/>
        </w:rPr>
        <w:t> Control</w:t>
      </w:r>
      <w:r w:rsidRPr="00253526">
        <w:t>)</w:t>
      </w:r>
    </w:p>
    <w:p w14:paraId="07279AFF" w14:textId="77777777" w:rsidR="00895459" w:rsidRDefault="00000DBA">
      <w:pPr>
        <w:pStyle w:val="14"/>
        <w:tabs>
          <w:tab w:val="left" w:pos="1985"/>
          <w:tab w:val="left" w:pos="2268"/>
        </w:tabs>
        <w:ind w:firstLine="0"/>
      </w:pPr>
      <w:r>
        <w:rPr>
          <w:lang w:val="en-US"/>
        </w:rPr>
        <w:t>Drag</w:t>
      </w:r>
      <w:r w:rsidRPr="0052288E">
        <w:t>&amp;</w:t>
      </w:r>
      <w:r>
        <w:rPr>
          <w:lang w:val="en-US"/>
        </w:rPr>
        <w:t>Drop</w:t>
      </w:r>
      <w:r>
        <w:tab/>
        <w:t>–</w:t>
      </w:r>
      <w:r>
        <w:tab/>
        <w:t>бери и тащи — концепция интерфейса, когда манипулятор мышь используется для перетаскивания объектов интерфейса</w:t>
      </w:r>
    </w:p>
    <w:p w14:paraId="1571E5DB" w14:textId="77777777" w:rsidR="00895459" w:rsidRPr="00253526" w:rsidRDefault="00000DBA">
      <w:pPr>
        <w:pStyle w:val="14"/>
        <w:tabs>
          <w:tab w:val="left" w:pos="1985"/>
          <w:tab w:val="left" w:pos="2268"/>
        </w:tabs>
        <w:ind w:firstLine="0"/>
        <w:rPr>
          <w:lang w:val="en-US"/>
        </w:rPr>
      </w:pPr>
      <w:r>
        <w:rPr>
          <w:lang w:val="en-US"/>
        </w:rPr>
        <w:t>GUI</w:t>
      </w:r>
      <w:r>
        <w:tab/>
        <w:t>–</w:t>
      </w:r>
      <w:r>
        <w:tab/>
      </w:r>
      <w:bookmarkStart w:id="7" w:name="_Hlk117605436_Copy_1"/>
      <w:r>
        <w:t>графический интерфейс пользователя</w:t>
      </w:r>
      <w:bookmarkEnd w:id="7"/>
      <w:r>
        <w:t xml:space="preserve"> (англ.</w:t>
      </w:r>
      <w:r>
        <w:rPr>
          <w:lang w:val="en-US"/>
        </w:rPr>
        <w:t> Graphic User Interface)</w:t>
      </w:r>
    </w:p>
    <w:p w14:paraId="4D8BC565" w14:textId="77777777" w:rsidR="00895459" w:rsidRPr="00D25AEB" w:rsidRDefault="00000DBA">
      <w:pPr>
        <w:pStyle w:val="14"/>
        <w:tabs>
          <w:tab w:val="left" w:pos="1985"/>
          <w:tab w:val="left" w:pos="2268"/>
        </w:tabs>
        <w:ind w:firstLine="0"/>
        <w:rPr>
          <w:lang w:val="fr-FR"/>
        </w:rPr>
      </w:pPr>
      <w:r>
        <w:rPr>
          <w:lang w:val="en-US"/>
        </w:rPr>
        <w:t>HDF</w:t>
      </w:r>
      <w:r w:rsidRPr="00D25AEB">
        <w:tab/>
        <w:t>–</w:t>
      </w:r>
      <w:r w:rsidRPr="00D25AEB">
        <w:tab/>
      </w:r>
      <w:r>
        <w:t>иерархический</w:t>
      </w:r>
      <w:r w:rsidRPr="00D25AEB">
        <w:t xml:space="preserve"> </w:t>
      </w:r>
      <w:r>
        <w:t>формат</w:t>
      </w:r>
      <w:r w:rsidRPr="00D25AEB">
        <w:t xml:space="preserve"> </w:t>
      </w:r>
      <w:r>
        <w:t>данных</w:t>
      </w:r>
      <w:r w:rsidRPr="00D25AEB">
        <w:t xml:space="preserve"> (</w:t>
      </w:r>
      <w:r>
        <w:t>англ</w:t>
      </w:r>
      <w:r w:rsidRPr="00D25AEB">
        <w:t>.</w:t>
      </w:r>
      <w:r>
        <w:rPr>
          <w:lang w:val="en-US"/>
        </w:rPr>
        <w:t> </w:t>
      </w:r>
      <w:r w:rsidRPr="00D25AEB">
        <w:rPr>
          <w:lang w:val="fr-FR"/>
        </w:rPr>
        <w:t>Hierarchical Data Format)</w:t>
      </w:r>
    </w:p>
    <w:p w14:paraId="06208E6F" w14:textId="77777777" w:rsidR="00895459" w:rsidRPr="00D25AEB" w:rsidRDefault="00000DBA">
      <w:pPr>
        <w:pStyle w:val="14"/>
        <w:tabs>
          <w:tab w:val="left" w:pos="1985"/>
          <w:tab w:val="left" w:pos="2268"/>
        </w:tabs>
        <w:ind w:firstLine="0"/>
        <w:rPr>
          <w:lang w:val="fr-FR"/>
        </w:rPr>
      </w:pPr>
      <w:r w:rsidRPr="00D25AEB">
        <w:rPr>
          <w:lang w:val="fr-FR"/>
        </w:rPr>
        <w:t>MDI</w:t>
      </w:r>
      <w:r w:rsidRPr="00D25AEB">
        <w:rPr>
          <w:lang w:val="fr-FR"/>
        </w:rPr>
        <w:tab/>
        <w:t>–</w:t>
      </w:r>
      <w:r w:rsidRPr="00D25AEB">
        <w:rPr>
          <w:lang w:val="fr-FR"/>
        </w:rPr>
        <w:tab/>
      </w:r>
      <w:proofErr w:type="spellStart"/>
      <w:r>
        <w:rPr>
          <w:lang w:val="en-US"/>
        </w:rPr>
        <w:t>многодокументный</w:t>
      </w:r>
      <w:proofErr w:type="spellEnd"/>
      <w:r w:rsidRPr="00D25AEB">
        <w:rPr>
          <w:lang w:val="fr-FR"/>
        </w:rPr>
        <w:t xml:space="preserve"> </w:t>
      </w:r>
      <w:proofErr w:type="spellStart"/>
      <w:r>
        <w:rPr>
          <w:lang w:val="en-US"/>
        </w:rPr>
        <w:t>интерфейс</w:t>
      </w:r>
      <w:proofErr w:type="spellEnd"/>
      <w:r w:rsidRPr="00D25AEB">
        <w:rPr>
          <w:lang w:val="fr-FR"/>
        </w:rPr>
        <w:t xml:space="preserve"> (</w:t>
      </w:r>
      <w:proofErr w:type="spellStart"/>
      <w:r>
        <w:t>англ</w:t>
      </w:r>
      <w:proofErr w:type="spellEnd"/>
      <w:r w:rsidRPr="00D25AEB">
        <w:rPr>
          <w:lang w:val="fr-FR"/>
        </w:rPr>
        <w:t>. Multiple Document Interface)</w:t>
      </w:r>
    </w:p>
    <w:p w14:paraId="2A04EA87" w14:textId="77777777" w:rsidR="00895459" w:rsidRPr="00253526" w:rsidRDefault="00000DBA">
      <w:pPr>
        <w:pStyle w:val="14"/>
        <w:tabs>
          <w:tab w:val="left" w:pos="1985"/>
          <w:tab w:val="left" w:pos="2268"/>
        </w:tabs>
        <w:ind w:firstLine="0"/>
        <w:rPr>
          <w:lang w:val="en-US"/>
        </w:rPr>
      </w:pPr>
      <w:r>
        <w:rPr>
          <w:lang w:val="en-US"/>
        </w:rPr>
        <w:t>MPI</w:t>
      </w:r>
      <w:r w:rsidRPr="00D25AEB">
        <w:tab/>
        <w:t>–</w:t>
      </w:r>
      <w:r w:rsidRPr="00D25AEB">
        <w:tab/>
      </w:r>
      <w:r>
        <w:t>интерфейс</w:t>
      </w:r>
      <w:r w:rsidRPr="00D25AEB">
        <w:t xml:space="preserve"> </w:t>
      </w:r>
      <w:r>
        <w:t>передачи</w:t>
      </w:r>
      <w:r w:rsidRPr="00D25AEB">
        <w:t xml:space="preserve"> </w:t>
      </w:r>
      <w:r>
        <w:t>сообщений</w:t>
      </w:r>
      <w:r w:rsidRPr="00D25AEB">
        <w:t xml:space="preserve"> (</w:t>
      </w:r>
      <w:r>
        <w:t>англ</w:t>
      </w:r>
      <w:r w:rsidRPr="00D25AEB">
        <w:t>.</w:t>
      </w:r>
      <w:r>
        <w:rPr>
          <w:lang w:val="en-US"/>
        </w:rPr>
        <w:t> Message Passing Interface)</w:t>
      </w:r>
    </w:p>
    <w:p w14:paraId="19A60B58" w14:textId="77777777" w:rsidR="00895459" w:rsidRPr="00253526" w:rsidRDefault="00000DBA">
      <w:pPr>
        <w:pStyle w:val="14"/>
        <w:tabs>
          <w:tab w:val="left" w:pos="1985"/>
          <w:tab w:val="left" w:pos="2268"/>
        </w:tabs>
        <w:ind w:firstLine="0"/>
        <w:rPr>
          <w:lang w:val="en-US"/>
        </w:rPr>
      </w:pPr>
      <w:r>
        <w:rPr>
          <w:lang w:val="en-US"/>
        </w:rPr>
        <w:lastRenderedPageBreak/>
        <w:t>NCG</w:t>
      </w:r>
      <w:r w:rsidRPr="00253526">
        <w:rPr>
          <w:lang w:val="en-US"/>
        </w:rPr>
        <w:tab/>
        <w:t>–</w:t>
      </w:r>
      <w:r w:rsidRPr="00253526">
        <w:rPr>
          <w:lang w:val="en-US"/>
        </w:rPr>
        <w:tab/>
      </w:r>
      <w:r w:rsidRPr="0052288E">
        <w:t>универсальная</w:t>
      </w:r>
      <w:r w:rsidRPr="00253526">
        <w:rPr>
          <w:lang w:val="en-US"/>
        </w:rPr>
        <w:t xml:space="preserve"> </w:t>
      </w:r>
      <w:r w:rsidRPr="0052288E">
        <w:t>комбинаторная</w:t>
      </w:r>
      <w:r w:rsidRPr="00253526">
        <w:rPr>
          <w:lang w:val="en-US"/>
        </w:rPr>
        <w:t xml:space="preserve"> </w:t>
      </w:r>
      <w:r w:rsidRPr="0052288E">
        <w:t>геометрия</w:t>
      </w:r>
      <w:r w:rsidRPr="00253526">
        <w:rPr>
          <w:lang w:val="en-US"/>
        </w:rPr>
        <w:t xml:space="preserve"> (</w:t>
      </w:r>
      <w:r w:rsidRPr="0052288E">
        <w:t>формат</w:t>
      </w:r>
      <w:r w:rsidRPr="00253526">
        <w:rPr>
          <w:lang w:val="en-US"/>
        </w:rPr>
        <w:t xml:space="preserve"> </w:t>
      </w:r>
      <w:r w:rsidRPr="0052288E">
        <w:t>файла</w:t>
      </w:r>
      <w:r w:rsidRPr="00253526">
        <w:rPr>
          <w:lang w:val="en-US"/>
        </w:rPr>
        <w:t xml:space="preserve"> </w:t>
      </w:r>
      <w:r>
        <w:t>геометрической</w:t>
      </w:r>
      <w:r w:rsidRPr="00253526">
        <w:rPr>
          <w:lang w:val="en-US"/>
        </w:rPr>
        <w:t xml:space="preserve"> </w:t>
      </w:r>
      <w:r w:rsidRPr="0052288E">
        <w:t>модели</w:t>
      </w:r>
      <w:r w:rsidRPr="00253526">
        <w:rPr>
          <w:lang w:val="en-US"/>
        </w:rPr>
        <w:t xml:space="preserve">; </w:t>
      </w:r>
      <w:proofErr w:type="spellStart"/>
      <w:r>
        <w:t>англ</w:t>
      </w:r>
      <w:proofErr w:type="spellEnd"/>
      <w:r w:rsidRPr="00253526">
        <w:rPr>
          <w:lang w:val="en-US"/>
        </w:rPr>
        <w:t>.</w:t>
      </w:r>
      <w:r>
        <w:rPr>
          <w:lang w:val="en-US"/>
        </w:rPr>
        <w:t> </w:t>
      </w:r>
      <w:proofErr w:type="spellStart"/>
      <w:r>
        <w:rPr>
          <w:lang w:val="en-US"/>
        </w:rPr>
        <w:t>uNiversal</w:t>
      </w:r>
      <w:proofErr w:type="spellEnd"/>
      <w:r w:rsidRPr="00253526">
        <w:rPr>
          <w:lang w:val="en-US"/>
        </w:rPr>
        <w:t xml:space="preserve"> </w:t>
      </w:r>
      <w:r>
        <w:rPr>
          <w:lang w:val="en-US"/>
        </w:rPr>
        <w:t>Combinatorial</w:t>
      </w:r>
      <w:r w:rsidRPr="00253526">
        <w:rPr>
          <w:lang w:val="en-US"/>
        </w:rPr>
        <w:t xml:space="preserve"> </w:t>
      </w:r>
      <w:r>
        <w:rPr>
          <w:lang w:val="en-US"/>
        </w:rPr>
        <w:t>Geometry</w:t>
      </w:r>
      <w:r w:rsidRPr="00253526">
        <w:rPr>
          <w:lang w:val="en-US"/>
        </w:rPr>
        <w:t>)</w:t>
      </w:r>
    </w:p>
    <w:p w14:paraId="120E01B1" w14:textId="77777777" w:rsidR="00895459" w:rsidRDefault="00000DBA">
      <w:pPr>
        <w:pStyle w:val="14"/>
        <w:tabs>
          <w:tab w:val="left" w:pos="1985"/>
          <w:tab w:val="left" w:pos="2268"/>
        </w:tabs>
        <w:ind w:firstLine="0"/>
      </w:pPr>
      <w:r>
        <w:rPr>
          <w:lang w:val="en-US"/>
        </w:rPr>
        <w:t>NCGSIM</w:t>
      </w:r>
      <w:r w:rsidRPr="0052288E">
        <w:tab/>
        <w:t>–</w:t>
      </w:r>
      <w:r w:rsidRPr="0052288E">
        <w:tab/>
      </w:r>
      <w:r>
        <w:t>универсальный</w:t>
      </w:r>
      <w:r w:rsidRPr="0052288E">
        <w:t xml:space="preserve"> </w:t>
      </w:r>
      <w:r>
        <w:t>язык</w:t>
      </w:r>
      <w:r w:rsidRPr="0052288E">
        <w:t xml:space="preserve"> </w:t>
      </w:r>
      <w:r>
        <w:t>комбинаторного</w:t>
      </w:r>
      <w:r w:rsidRPr="0052288E">
        <w:t xml:space="preserve"> </w:t>
      </w:r>
      <w:r>
        <w:t>описания</w:t>
      </w:r>
      <w:r w:rsidRPr="0052288E">
        <w:t xml:space="preserve"> </w:t>
      </w:r>
      <w:r>
        <w:t>геометрии</w:t>
      </w:r>
    </w:p>
    <w:p w14:paraId="3E63AB28" w14:textId="77777777" w:rsidR="00895459" w:rsidRPr="0052288E" w:rsidRDefault="00000DBA">
      <w:pPr>
        <w:pStyle w:val="14"/>
        <w:tabs>
          <w:tab w:val="left" w:pos="1985"/>
          <w:tab w:val="left" w:pos="2268"/>
        </w:tabs>
        <w:ind w:firstLine="0"/>
        <w:rPr>
          <w:lang w:val="en-US"/>
        </w:rPr>
      </w:pPr>
      <w:r>
        <w:rPr>
          <w:lang w:val="en-US"/>
        </w:rPr>
        <w:t>SVG</w:t>
      </w:r>
      <w:r>
        <w:tab/>
        <w:t>–</w:t>
      </w:r>
      <w:r>
        <w:tab/>
        <w:t>формат масштабируемой векторной графики (англ.</w:t>
      </w:r>
      <w:r>
        <w:rPr>
          <w:lang w:val="en-US"/>
        </w:rPr>
        <w:t> Scalable Vector Graphics</w:t>
      </w:r>
      <w:r w:rsidRPr="0052288E">
        <w:rPr>
          <w:lang w:val="en-US"/>
        </w:rPr>
        <w:t>)</w:t>
      </w:r>
    </w:p>
    <w:p w14:paraId="10A9FECB" w14:textId="26A60DDD" w:rsidR="00895459" w:rsidRPr="00562FA1" w:rsidRDefault="00000DBA">
      <w:pPr>
        <w:pStyle w:val="14"/>
        <w:tabs>
          <w:tab w:val="left" w:pos="1985"/>
          <w:tab w:val="left" w:pos="2268"/>
        </w:tabs>
        <w:ind w:firstLine="0"/>
      </w:pPr>
      <w:proofErr w:type="spellStart"/>
      <w:r>
        <w:rPr>
          <w:lang w:val="en-US"/>
        </w:rPr>
        <w:t>VisKir</w:t>
      </w:r>
      <w:proofErr w:type="spellEnd"/>
      <w:r w:rsidRPr="0052288E">
        <w:rPr>
          <w:lang w:val="en-US"/>
        </w:rPr>
        <w:tab/>
        <w:t>–</w:t>
      </w:r>
      <w:r w:rsidRPr="0052288E">
        <w:rPr>
          <w:lang w:val="en-US"/>
        </w:rPr>
        <w:tab/>
      </w:r>
      <w:r>
        <w:t>визуализатор</w:t>
      </w:r>
      <w:r w:rsidRPr="0052288E">
        <w:rPr>
          <w:lang w:val="en-US"/>
        </w:rPr>
        <w:t xml:space="preserve"> </w:t>
      </w:r>
      <w:r w:rsidR="00976D61" w:rsidRPr="00976D61">
        <w:rPr>
          <w:lang w:val="en-US"/>
        </w:rPr>
        <w:t>KMC</w:t>
      </w:r>
      <w:r w:rsidRPr="0052288E">
        <w:rPr>
          <w:lang w:val="en-US"/>
        </w:rPr>
        <w:t xml:space="preserve"> (</w:t>
      </w:r>
      <w:proofErr w:type="spellStart"/>
      <w:r>
        <w:t>англ</w:t>
      </w:r>
      <w:proofErr w:type="spellEnd"/>
      <w:r w:rsidRPr="0052288E">
        <w:rPr>
          <w:lang w:val="en-US"/>
        </w:rPr>
        <w:t>.</w:t>
      </w:r>
      <w:r>
        <w:rPr>
          <w:lang w:val="en-US"/>
        </w:rPr>
        <w:t> </w:t>
      </w:r>
      <w:proofErr w:type="spellStart"/>
      <w:r>
        <w:rPr>
          <w:lang w:val="en-US"/>
        </w:rPr>
        <w:t>Visualisator</w:t>
      </w:r>
      <w:proofErr w:type="spellEnd"/>
      <w:r w:rsidRPr="00562FA1">
        <w:t xml:space="preserve"> </w:t>
      </w:r>
      <w:r>
        <w:rPr>
          <w:lang w:val="en-US"/>
        </w:rPr>
        <w:t>KIR</w:t>
      </w:r>
      <w:r w:rsidRPr="00562FA1">
        <w:t>)</w:t>
      </w:r>
    </w:p>
    <w:p w14:paraId="64A05C61" w14:textId="0C51D040" w:rsidR="00895459" w:rsidRPr="00562FA1" w:rsidRDefault="00000DBA">
      <w:pPr>
        <w:pStyle w:val="14"/>
        <w:tabs>
          <w:tab w:val="left" w:pos="1985"/>
          <w:tab w:val="left" w:pos="2268"/>
        </w:tabs>
        <w:ind w:firstLine="0"/>
      </w:pPr>
      <w:r>
        <w:rPr>
          <w:lang w:val="en-US"/>
        </w:rPr>
        <w:t>WYSIWYG</w:t>
      </w:r>
      <w:r w:rsidRPr="00976D61">
        <w:tab/>
        <w:t>–</w:t>
      </w:r>
      <w:r w:rsidRPr="00976D61">
        <w:tab/>
      </w:r>
      <w:r>
        <w:t>концепция</w:t>
      </w:r>
      <w:r w:rsidRPr="00976D61">
        <w:t xml:space="preserve"> </w:t>
      </w:r>
      <w:r>
        <w:t>адекватного</w:t>
      </w:r>
      <w:r w:rsidRPr="00976D61">
        <w:t xml:space="preserve"> </w:t>
      </w:r>
      <w:r>
        <w:t>отображения</w:t>
      </w:r>
      <w:r w:rsidRPr="00976D61">
        <w:t xml:space="preserve"> </w:t>
      </w:r>
      <w:r>
        <w:t>графики</w:t>
      </w:r>
      <w:r w:rsidRPr="00976D61">
        <w:t xml:space="preserve"> «</w:t>
      </w:r>
      <w:r w:rsidR="00976D61">
        <w:t xml:space="preserve">то, </w:t>
      </w:r>
      <w:r>
        <w:t>что</w:t>
      </w:r>
      <w:r w:rsidR="00976D61">
        <w:t xml:space="preserve"> </w:t>
      </w:r>
      <w:r>
        <w:t>видишь</w:t>
      </w:r>
      <w:r w:rsidRPr="00976D61">
        <w:t xml:space="preserve">, </w:t>
      </w:r>
      <w:r>
        <w:t>то</w:t>
      </w:r>
      <w:r w:rsidRPr="00976D61">
        <w:t xml:space="preserve"> </w:t>
      </w:r>
      <w:r>
        <w:t>и</w:t>
      </w:r>
      <w:r w:rsidRPr="00976D61">
        <w:t xml:space="preserve"> </w:t>
      </w:r>
      <w:r>
        <w:t>получ</w:t>
      </w:r>
      <w:r w:rsidR="00976D61">
        <w:t>ае</w:t>
      </w:r>
      <w:r>
        <w:t>шь</w:t>
      </w:r>
      <w:r w:rsidRPr="00976D61">
        <w:t>» (</w:t>
      </w:r>
      <w:r>
        <w:t>англ</w:t>
      </w:r>
      <w:r w:rsidRPr="00976D61">
        <w:t>.</w:t>
      </w:r>
      <w:r>
        <w:rPr>
          <w:lang w:val="en-US"/>
        </w:rPr>
        <w:t> What</w:t>
      </w:r>
      <w:r w:rsidRPr="00562FA1">
        <w:t xml:space="preserve"> </w:t>
      </w:r>
      <w:r>
        <w:rPr>
          <w:lang w:val="en-US"/>
        </w:rPr>
        <w:t>You</w:t>
      </w:r>
      <w:r w:rsidRPr="00562FA1">
        <w:t xml:space="preserve"> </w:t>
      </w:r>
      <w:r>
        <w:rPr>
          <w:lang w:val="en-US"/>
        </w:rPr>
        <w:t>See</w:t>
      </w:r>
      <w:r w:rsidRPr="00562FA1">
        <w:t xml:space="preserve"> </w:t>
      </w:r>
      <w:r>
        <w:rPr>
          <w:lang w:val="en-US"/>
        </w:rPr>
        <w:t>Is</w:t>
      </w:r>
      <w:r w:rsidRPr="00562FA1">
        <w:t xml:space="preserve"> </w:t>
      </w:r>
      <w:r>
        <w:rPr>
          <w:lang w:val="en-US"/>
        </w:rPr>
        <w:t>What</w:t>
      </w:r>
      <w:r w:rsidRPr="00562FA1">
        <w:t xml:space="preserve"> </w:t>
      </w:r>
      <w:r>
        <w:rPr>
          <w:lang w:val="en-US"/>
        </w:rPr>
        <w:t>You</w:t>
      </w:r>
      <w:r w:rsidRPr="00562FA1">
        <w:t xml:space="preserve"> </w:t>
      </w:r>
      <w:r>
        <w:rPr>
          <w:lang w:val="en-US"/>
        </w:rPr>
        <w:t>Get</w:t>
      </w:r>
      <w:r w:rsidRPr="00562FA1">
        <w:t>)</w:t>
      </w:r>
    </w:p>
    <w:p w14:paraId="7704DCA3" w14:textId="77777777" w:rsidR="00895459" w:rsidRPr="00562FA1" w:rsidRDefault="00895459">
      <w:pPr>
        <w:pStyle w:val="14"/>
        <w:tabs>
          <w:tab w:val="left" w:pos="1985"/>
          <w:tab w:val="left" w:pos="2268"/>
        </w:tabs>
        <w:ind w:firstLine="0"/>
      </w:pPr>
    </w:p>
    <w:p w14:paraId="10914C88" w14:textId="77777777" w:rsidR="00895459" w:rsidRDefault="00000DBA">
      <w:pPr>
        <w:pStyle w:val="1"/>
      </w:pPr>
      <w:bookmarkStart w:id="8" w:name="_Toc137220950"/>
      <w:bookmarkStart w:id="9" w:name="_Toc220680139"/>
      <w:r>
        <w:lastRenderedPageBreak/>
        <w:t>Введение</w:t>
      </w:r>
      <w:bookmarkEnd w:id="8"/>
      <w:bookmarkEnd w:id="9"/>
    </w:p>
    <w:p w14:paraId="3131C5DD" w14:textId="7A57AD84" w:rsidR="00895459" w:rsidRDefault="00000DBA">
      <w:pPr>
        <w:pStyle w:val="14"/>
      </w:pPr>
      <w:bookmarkStart w:id="10" w:name="_Hlk136273806"/>
      <w:bookmarkStart w:id="11" w:name="_Hlk106204702"/>
      <w:r>
        <w:t xml:space="preserve">ПС ВИЗУАЛИЗАТОР </w:t>
      </w:r>
      <w:r w:rsidR="00976D61">
        <w:t>KMC</w:t>
      </w:r>
      <w:bookmarkEnd w:id="10"/>
      <w:r>
        <w:t xml:space="preserve"> (версия 1.2) является программным комплексом и предназначен для визуализации срезов геометрических моделей, построенных на универсальном языке комбинаторного описания геометрии NCGSIM</w:t>
      </w:r>
      <w:r w:rsidR="00E16E77">
        <w:t> </w:t>
      </w:r>
      <w:r>
        <w:t>[</w:t>
      </w:r>
      <w:r w:rsidR="00E16E77">
        <w:fldChar w:fldCharType="begin"/>
      </w:r>
      <w:r w:rsidR="00E16E77">
        <w:instrText xml:space="preserve"> REF _Ref221121285 \n \h </w:instrText>
      </w:r>
      <w:r w:rsidR="00E16E77">
        <w:fldChar w:fldCharType="separate"/>
      </w:r>
      <w:r w:rsidR="00D25AEB">
        <w:t>1</w:t>
      </w:r>
      <w:r w:rsidR="00E16E77">
        <w:fldChar w:fldCharType="end"/>
      </w:r>
      <w:r>
        <w:t>], а также привязанных к этим срезам данных</w:t>
      </w:r>
      <w:r w:rsidR="00E16E77" w:rsidRPr="00E16E77">
        <w:t xml:space="preserve"> </w:t>
      </w:r>
      <w:r w:rsidR="00E16E77">
        <w:t xml:space="preserve">по </w:t>
      </w:r>
      <w:r w:rsidR="00E16E77">
        <w:t>зона</w:t>
      </w:r>
      <w:r w:rsidR="00E16E77">
        <w:t>м</w:t>
      </w:r>
      <w:r w:rsidR="00E16E77">
        <w:t xml:space="preserve"> либо координат</w:t>
      </w:r>
      <w:r w:rsidR="00E16E77">
        <w:t>ам</w:t>
      </w:r>
      <w:r>
        <w:t>.</w:t>
      </w:r>
      <w:bookmarkEnd w:id="11"/>
    </w:p>
    <w:p w14:paraId="5D807B90" w14:textId="75B52169" w:rsidR="00895459" w:rsidRDefault="00000DBA">
      <w:pPr>
        <w:pStyle w:val="14"/>
      </w:pPr>
      <w:r>
        <w:t xml:space="preserve">Целью создания ПС ВИЗУАЛИЗАТОР </w:t>
      </w:r>
      <w:r w:rsidR="00976D61">
        <w:t>KMC</w:t>
      </w:r>
      <w:r>
        <w:t xml:space="preserve"> (далее просто программа) является как упрощения и ускорения работ по подготовке исходных данных для расчётных кодов и т.п., так и анализ результатов проведённых расчётов. Комплекс является многооконным (MDI) приложением и основан на концепциях графического интерфейса пользователя (</w:t>
      </w:r>
      <w:r>
        <w:rPr>
          <w:lang w:val="en-US"/>
        </w:rPr>
        <w:t>GUI</w:t>
      </w:r>
      <w:r>
        <w:t>) и адекватного отображения графики WYSIWYG. Комплекс способен значительно ускорить обратную связь при подготовке и анализе данных и геометрических моделей, так как позволяет визуально контролировать изменение данных и геометрических моделей в интерактивном режиме.</w:t>
      </w:r>
    </w:p>
    <w:p w14:paraId="251119B5" w14:textId="77777777" w:rsidR="00895459" w:rsidRDefault="00000DBA">
      <w:pPr>
        <w:pStyle w:val="1"/>
      </w:pPr>
      <w:bookmarkStart w:id="12" w:name="_Toc137220951"/>
      <w:bookmarkStart w:id="13" w:name="_Toc220680140"/>
      <w:r>
        <w:lastRenderedPageBreak/>
        <w:t>Описание комплекса</w:t>
      </w:r>
      <w:bookmarkEnd w:id="12"/>
      <w:bookmarkEnd w:id="13"/>
    </w:p>
    <w:p w14:paraId="1C13F8CB" w14:textId="30B83BF9" w:rsidR="00895459" w:rsidRDefault="00000DBA">
      <w:pPr>
        <w:pStyle w:val="14"/>
      </w:pPr>
      <w:r>
        <w:t xml:space="preserve">ПС ВИЗУАЛИЗАТОР </w:t>
      </w:r>
      <w:r w:rsidR="00976D61">
        <w:t>KMC</w:t>
      </w:r>
      <w:r>
        <w:t xml:space="preserve"> представляет собой мультиплатформенное многооконное (MDI) приложение с графическим интерфейсом пользователя (</w:t>
      </w:r>
      <w:r>
        <w:rPr>
          <w:lang w:val="en-US"/>
        </w:rPr>
        <w:t>GUI</w:t>
      </w:r>
      <w:r>
        <w:t xml:space="preserve">), позволяющее достаточно гибко менять размер как интерфейса в целом, так и его отдельных элементов, в том числе для адаптации под текущее разрешение экрана ЭВМ. ПС ВИЗУАЛИЗАТОР </w:t>
      </w:r>
      <w:r w:rsidR="00976D61">
        <w:t>KMC</w:t>
      </w:r>
      <w:r>
        <w:t xml:space="preserve"> позволяет получать заданные геометрические срезы геометрических моделей, построенных методом комбинаторной геометрии, с помощью которых и на основе геометрической модели, параметров построения изображения и прочих исходных и выходных данных можно получить допускающее интерактивное взаимодействие изображение, которое в том числе может быть сохранено как графический файл с изображением геометрического среза и связанных данных в одном из распространённых форматов растровых изображений: BMP, JPG или PNG.</w:t>
      </w:r>
    </w:p>
    <w:p w14:paraId="453C3486" w14:textId="0EEE45B0" w:rsidR="00895459" w:rsidRPr="00755467" w:rsidRDefault="00000DBA">
      <w:pPr>
        <w:pStyle w:val="14"/>
      </w:pPr>
      <w:r>
        <w:t>ПС ВИЗУАЛИЗАТОР </w:t>
      </w:r>
      <w:r w:rsidR="00976D61">
        <w:t>KMC</w:t>
      </w:r>
      <w:r>
        <w:t xml:space="preserve"> позволяет обрабатывать достаточно сложные сцены комбинаторной геометрии</w:t>
      </w:r>
      <w:r w:rsidRPr="0052288E">
        <w:t xml:space="preserve">, </w:t>
      </w:r>
      <w:r>
        <w:t xml:space="preserve">в том числе поддерживаются </w:t>
      </w:r>
      <w:proofErr w:type="spellStart"/>
      <w:r>
        <w:t>многофайловые</w:t>
      </w:r>
      <w:proofErr w:type="spellEnd"/>
      <w:r>
        <w:t xml:space="preserve"> NCG-модели (с директивой </w:t>
      </w:r>
      <w:r>
        <w:rPr>
          <w:i/>
          <w:iCs/>
        </w:rPr>
        <w:t>#include</w:t>
      </w:r>
      <w:r>
        <w:t xml:space="preserve"> на первом уровне иерархии). Также поддерживается новая модификация формата файла NCG</w:t>
      </w:r>
      <w:r>
        <w:noBreakHyphen/>
        <w:t xml:space="preserve">геометрии: с заголовком </w:t>
      </w:r>
      <w:r>
        <w:rPr>
          <w:i/>
          <w:iCs/>
        </w:rPr>
        <w:t>HDNW</w:t>
      </w:r>
      <w:r>
        <w:t xml:space="preserve"> вместо </w:t>
      </w:r>
      <w:r>
        <w:rPr>
          <w:i/>
          <w:iCs/>
        </w:rPr>
        <w:t>HEAD</w:t>
      </w:r>
      <w:r>
        <w:t xml:space="preserve">. Все взаимодействия с файлами геометрических моделей, построенных методом комбинаторной геометрии, производятся с помощью подсистемы геометрического модуля </w:t>
      </w:r>
      <w:r w:rsidR="00755467">
        <w:rPr>
          <w:lang w:val="en-US"/>
        </w:rPr>
        <w:t>NCG</w:t>
      </w:r>
      <w:r w:rsidR="00E16E77" w:rsidRPr="00E16E77">
        <w:t xml:space="preserve"> </w:t>
      </w:r>
      <w:r>
        <w:t xml:space="preserve">программного комплекса </w:t>
      </w:r>
      <w:r w:rsidR="00976D61">
        <w:t>KMC</w:t>
      </w:r>
      <w:r w:rsidR="00755467" w:rsidRPr="00755467">
        <w:t xml:space="preserve">, </w:t>
      </w:r>
      <w:r w:rsidR="00755467">
        <w:t>а</w:t>
      </w:r>
      <w:r w:rsidRPr="0052288E">
        <w:t xml:space="preserve"> </w:t>
      </w:r>
      <w:r w:rsidR="00755467">
        <w:rPr>
          <w:lang w:val="en-US"/>
        </w:rPr>
        <w:t>NCG</w:t>
      </w:r>
      <w:r>
        <w:t xml:space="preserve"> также является составной частью ПС ВИЗУАЛИЗАТОР </w:t>
      </w:r>
      <w:r w:rsidR="00976D61">
        <w:t>KMC</w:t>
      </w:r>
      <w:r w:rsidRPr="00253526">
        <w:t>.</w:t>
      </w:r>
      <w:r w:rsidR="00755467" w:rsidRPr="00755467">
        <w:t xml:space="preserve"> </w:t>
      </w:r>
      <w:r w:rsidR="00755467">
        <w:rPr>
          <w:lang w:val="en-US"/>
        </w:rPr>
        <w:t>KMC</w:t>
      </w:r>
      <w:r w:rsidR="00755467" w:rsidRPr="00755467">
        <w:t xml:space="preserve"> – </w:t>
      </w:r>
      <w:r w:rsidR="00755467">
        <w:t>это полностью переработанное и обновлённое продолжение</w:t>
      </w:r>
      <w:r w:rsidR="00755467" w:rsidRPr="00755467">
        <w:t xml:space="preserve"> </w:t>
      </w:r>
      <w:r w:rsidR="00755467">
        <w:t>программы КИР </w:t>
      </w:r>
      <w:r w:rsidR="00755467" w:rsidRPr="0052288E">
        <w:t>[</w:t>
      </w:r>
      <w:r w:rsidR="00755467">
        <w:fldChar w:fldCharType="begin"/>
      </w:r>
      <w:r w:rsidR="00755467">
        <w:instrText xml:space="preserve"> REF _Ref221121364 \n \h </w:instrText>
      </w:r>
      <w:r w:rsidR="00755467">
        <w:fldChar w:fldCharType="separate"/>
      </w:r>
      <w:r w:rsidR="00D25AEB">
        <w:t>2</w:t>
      </w:r>
      <w:r w:rsidR="00755467">
        <w:fldChar w:fldCharType="end"/>
      </w:r>
      <w:r w:rsidR="00755467" w:rsidRPr="0052288E">
        <w:t>]</w:t>
      </w:r>
      <w:r w:rsidR="00755467">
        <w:t xml:space="preserve">, </w:t>
      </w:r>
      <w:r w:rsidR="00755467" w:rsidRPr="00755467">
        <w:t>предназначен</w:t>
      </w:r>
      <w:r w:rsidR="00755467">
        <w:t>ной</w:t>
      </w:r>
      <w:r w:rsidR="00755467" w:rsidRPr="00755467">
        <w:t xml:space="preserve"> для получения решения на одноядерных и многоядерных компьютерах как стационарного, так и нестационарного уравнения переноса нейтронов с учётом запаздывающих нейтронов аналоговым методом Монте-Карло</w:t>
      </w:r>
      <w:r w:rsidR="00755467" w:rsidRPr="00755467">
        <w:t>.</w:t>
      </w:r>
      <w:r w:rsidR="00755467">
        <w:t xml:space="preserve"> В текущей версии программы </w:t>
      </w:r>
      <w:r w:rsidR="00755467">
        <w:rPr>
          <w:lang w:val="en-US"/>
        </w:rPr>
        <w:t>KMC</w:t>
      </w:r>
      <w:r w:rsidR="00755467" w:rsidRPr="00755467">
        <w:t xml:space="preserve"> </w:t>
      </w:r>
      <w:r w:rsidR="00755467">
        <w:t xml:space="preserve">были произведены глубокая модернизация, полная реконструкция и тщательное преобразование алгоритмов, использованных ранее в программе </w:t>
      </w:r>
      <w:r w:rsidR="00755467">
        <w:t>КИР</w:t>
      </w:r>
      <w:r w:rsidR="00755467">
        <w:t>.</w:t>
      </w:r>
    </w:p>
    <w:p w14:paraId="31B7DC09" w14:textId="73C4E7B5" w:rsidR="00895459" w:rsidRDefault="00000DBA">
      <w:pPr>
        <w:pStyle w:val="14"/>
      </w:pPr>
      <w:r>
        <w:lastRenderedPageBreak/>
        <w:t>ПС ВИЗУАЛИЗАТОР </w:t>
      </w:r>
      <w:r w:rsidR="00976D61">
        <w:t>KMC</w:t>
      </w:r>
      <w:r>
        <w:t xml:space="preserve"> позволяет отображать зонально- (по региону/материалу/объекту связанной геометрической модели) или координатно- (соответственно по координатам связанной геометрической модели) привязанные данные из опционально заданного диапазона или по минимаксу диапазона самих данных, в том числе комбинируя их с геометрически- и/или контурно- представленной NCG-моделью.</w:t>
      </w:r>
    </w:p>
    <w:p w14:paraId="75811990" w14:textId="77777777" w:rsidR="00895459" w:rsidRDefault="00000DBA">
      <w:pPr>
        <w:pStyle w:val="14"/>
      </w:pPr>
      <w:r>
        <w:t>Стоит отметить, что в значительной степени возможности визуализации ограничиваются производительностью аппаратной платформы. Примеры визуализации моделей в комбинаторной геометрии представлены в приложении Е.</w:t>
      </w:r>
    </w:p>
    <w:p w14:paraId="74BE9069" w14:textId="77777777" w:rsidR="00895459" w:rsidRDefault="00000DBA">
      <w:pPr>
        <w:pStyle w:val="14"/>
      </w:pPr>
      <w:r>
        <w:t>Кроме того, для ускорения доступа к основным функциям программы предусмотрены клавиши быстрого доступа (горячие клавиши; см. приложение А).</w:t>
      </w:r>
    </w:p>
    <w:p w14:paraId="4DB709F3" w14:textId="14D8FE22" w:rsidR="00895459" w:rsidRDefault="00000DBA">
      <w:pPr>
        <w:pStyle w:val="14"/>
      </w:pPr>
      <w:r>
        <w:t xml:space="preserve">Текущая версия программы визуализации исходных данных и результатов расчётов разработана на языках программирования </w:t>
      </w:r>
      <w:r>
        <w:rPr>
          <w:lang w:val="en-US"/>
        </w:rPr>
        <w:t>C</w:t>
      </w:r>
      <w:r>
        <w:t>++ 2020</w:t>
      </w:r>
      <w:r>
        <w:rPr>
          <w:lang w:val="en-US"/>
        </w:rPr>
        <w:t> </w:t>
      </w:r>
      <w:r>
        <w:t>[</w:t>
      </w:r>
      <w:r w:rsidR="00E16E77">
        <w:fldChar w:fldCharType="begin"/>
      </w:r>
      <w:r w:rsidR="00E16E77">
        <w:instrText xml:space="preserve"> REF _Ref86093432 \n \h </w:instrText>
      </w:r>
      <w:r w:rsidR="00E16E77">
        <w:fldChar w:fldCharType="separate"/>
      </w:r>
      <w:r w:rsidR="00D25AEB">
        <w:t>3</w:t>
      </w:r>
      <w:r w:rsidR="00E16E77">
        <w:fldChar w:fldCharType="end"/>
      </w:r>
      <w:r>
        <w:t xml:space="preserve">] и </w:t>
      </w:r>
      <w:r>
        <w:rPr>
          <w:lang w:val="en-US"/>
        </w:rPr>
        <w:t>Fortran</w:t>
      </w:r>
      <w:r>
        <w:t>-2008</w:t>
      </w:r>
      <w:r>
        <w:rPr>
          <w:lang w:val="en-US"/>
        </w:rPr>
        <w:t> </w:t>
      </w:r>
      <w:r>
        <w:t>[</w:t>
      </w:r>
      <w:r w:rsidR="00E16E77">
        <w:fldChar w:fldCharType="begin"/>
      </w:r>
      <w:r w:rsidR="00E16E77">
        <w:instrText xml:space="preserve"> REF _Ref117799879 \n \h </w:instrText>
      </w:r>
      <w:r w:rsidR="00E16E77">
        <w:fldChar w:fldCharType="separate"/>
      </w:r>
      <w:r w:rsidR="00D25AEB">
        <w:t>4</w:t>
      </w:r>
      <w:r w:rsidR="00E16E77">
        <w:fldChar w:fldCharType="end"/>
      </w:r>
      <w:r>
        <w:t xml:space="preserve">] с использованием следующих библиотек: открытая библиотека шаблонов </w:t>
      </w:r>
      <w:r>
        <w:rPr>
          <w:lang w:val="en-US"/>
        </w:rPr>
        <w:t>Boost</w:t>
      </w:r>
      <w:r>
        <w:t> [</w:t>
      </w:r>
      <w:r w:rsidR="00E16E77">
        <w:fldChar w:fldCharType="begin"/>
      </w:r>
      <w:r w:rsidR="00E16E77">
        <w:instrText xml:space="preserve"> REF _Ref86093405 \n \h </w:instrText>
      </w:r>
      <w:r w:rsidR="00E16E77">
        <w:fldChar w:fldCharType="separate"/>
      </w:r>
      <w:r w:rsidR="00D25AEB">
        <w:t>5</w:t>
      </w:r>
      <w:r w:rsidR="00E16E77">
        <w:fldChar w:fldCharType="end"/>
      </w:r>
      <w:r>
        <w:t xml:space="preserve">] и открытая версия мультиплатформенной библиотеки </w:t>
      </w:r>
      <w:r>
        <w:rPr>
          <w:lang w:val="en-US"/>
        </w:rPr>
        <w:t>Qt </w:t>
      </w:r>
      <w:r>
        <w:t>5</w:t>
      </w:r>
      <w:r>
        <w:rPr>
          <w:lang w:val="en-US"/>
        </w:rPr>
        <w:t> </w:t>
      </w:r>
      <w:r>
        <w:t>[</w:t>
      </w:r>
      <w:r w:rsidR="00E16E77">
        <w:fldChar w:fldCharType="begin"/>
      </w:r>
      <w:r w:rsidR="00E16E77">
        <w:instrText xml:space="preserve"> REF _Ref221121417 \n \h </w:instrText>
      </w:r>
      <w:r w:rsidR="00E16E77">
        <w:fldChar w:fldCharType="separate"/>
      </w:r>
      <w:r w:rsidR="00D25AEB">
        <w:t>6</w:t>
      </w:r>
      <w:r w:rsidR="00E16E77">
        <w:fldChar w:fldCharType="end"/>
      </w:r>
      <w:r>
        <w:t>] для графического интерфейса пользователя, тестировалась для ОС </w:t>
      </w:r>
      <w:r>
        <w:rPr>
          <w:lang w:val="en-US"/>
        </w:rPr>
        <w:t>Windows</w:t>
      </w:r>
      <w:r>
        <w:t xml:space="preserve"> 10/11 и имеет полностью англоязычный интерфейс пользователя (включая подсистему геометрического модуля программного комплекса </w:t>
      </w:r>
      <w:r w:rsidR="00976D61">
        <w:t>KMC</w:t>
      </w:r>
      <w:r>
        <w:t>).</w:t>
      </w:r>
    </w:p>
    <w:p w14:paraId="02058839" w14:textId="77777777" w:rsidR="00895459" w:rsidRDefault="00000DBA">
      <w:pPr>
        <w:pStyle w:val="14"/>
      </w:pPr>
      <w:r>
        <w:t>Использование отдельных модулей и программ не в составе комплекса не допускается.</w:t>
      </w:r>
    </w:p>
    <w:p w14:paraId="29479720" w14:textId="77777777" w:rsidR="00895459" w:rsidRDefault="00000DBA">
      <w:pPr>
        <w:pStyle w:val="1"/>
      </w:pPr>
      <w:bookmarkStart w:id="14" w:name="_Toc137220952"/>
      <w:bookmarkStart w:id="15" w:name="_Toc220680141"/>
      <w:r>
        <w:lastRenderedPageBreak/>
        <w:t>Содержание комплекса</w:t>
      </w:r>
      <w:bookmarkEnd w:id="14"/>
      <w:bookmarkEnd w:id="15"/>
    </w:p>
    <w:p w14:paraId="3A7D64BE" w14:textId="6567719F" w:rsidR="00895459" w:rsidRDefault="00000DBA">
      <w:pPr>
        <w:pStyle w:val="14"/>
      </w:pPr>
      <w:r>
        <w:t>В поставке текущей версии ПС ВИЗУАЛИЗАТОР </w:t>
      </w:r>
      <w:r w:rsidR="00976D61">
        <w:t>KMC</w:t>
      </w:r>
      <w:r>
        <w:t xml:space="preserve"> под ОС </w:t>
      </w:r>
      <w:r>
        <w:rPr>
          <w:lang w:val="en-US"/>
        </w:rPr>
        <w:t>Windows</w:t>
      </w:r>
      <w:r>
        <w:t> 10/11 на верхнем уровне файловой иерархии имеются следующие директории:</w:t>
      </w:r>
    </w:p>
    <w:p w14:paraId="778EADC1" w14:textId="77777777" w:rsidR="00895459" w:rsidRDefault="00000DBA">
      <w:pPr>
        <w:pStyle w:val="14"/>
      </w:pPr>
      <w:proofErr w:type="spellStart"/>
      <w:r>
        <w:rPr>
          <w:i/>
          <w:iCs/>
        </w:rPr>
        <w:t>VisKir</w:t>
      </w:r>
      <w:proofErr w:type="spellEnd"/>
      <w:r>
        <w:t xml:space="preserve"> – корневая директория всего комплекса (имя директории может быть изменено). В ней находится главная запускающая программа </w:t>
      </w:r>
      <w:proofErr w:type="spellStart"/>
      <w:r>
        <w:rPr>
          <w:i/>
          <w:iCs/>
          <w:lang w:val="en-US"/>
        </w:rPr>
        <w:t>VisKir</w:t>
      </w:r>
      <w:proofErr w:type="spellEnd"/>
      <w:r>
        <w:rPr>
          <w:i/>
          <w:iCs/>
        </w:rPr>
        <w:t>.</w:t>
      </w:r>
      <w:r>
        <w:rPr>
          <w:i/>
          <w:iCs/>
          <w:lang w:val="en-US"/>
        </w:rPr>
        <w:t>exe</w:t>
      </w:r>
      <w:r>
        <w:t>, файл для установки в систему ОС </w:t>
      </w:r>
      <w:r>
        <w:rPr>
          <w:lang w:val="en-US"/>
        </w:rPr>
        <w:t>Windows</w:t>
      </w:r>
      <w:r>
        <w:t xml:space="preserve"> необходимых библиотек </w:t>
      </w:r>
      <w:r>
        <w:rPr>
          <w:i/>
          <w:iCs/>
        </w:rPr>
        <w:t>vc_redist.x64.exe</w:t>
      </w:r>
      <w:r>
        <w:t xml:space="preserve"> (может не потребоваться, если нужные библиотеки уже установлены в системе — например для другого ПО) и прочие рабочие файлы.</w:t>
      </w:r>
    </w:p>
    <w:p w14:paraId="37ACB20F" w14:textId="77777777" w:rsidR="00895459" w:rsidRDefault="00000DBA">
      <w:pPr>
        <w:pStyle w:val="14"/>
      </w:pPr>
      <w:r>
        <w:t xml:space="preserve">В директории </w:t>
      </w:r>
      <w:r>
        <w:rPr>
          <w:i/>
          <w:iCs/>
        </w:rPr>
        <w:t>_</w:t>
      </w:r>
      <w:r>
        <w:rPr>
          <w:i/>
          <w:iCs/>
          <w:lang w:val="en-US"/>
        </w:rPr>
        <w:t>data</w:t>
      </w:r>
      <w:r>
        <w:t xml:space="preserve"> находятся примеры моделей с конфигурационными файлами для демонстрации.</w:t>
      </w:r>
    </w:p>
    <w:p w14:paraId="7737C77B" w14:textId="77777777" w:rsidR="00895459" w:rsidRDefault="00000DBA">
      <w:pPr>
        <w:pStyle w:val="14"/>
      </w:pPr>
      <w:r>
        <w:t xml:space="preserve">В директории </w:t>
      </w:r>
      <w:r>
        <w:rPr>
          <w:i/>
          <w:iCs/>
        </w:rPr>
        <w:t>_</w:t>
      </w:r>
      <w:r>
        <w:rPr>
          <w:i/>
          <w:iCs/>
          <w:lang w:val="en-US"/>
        </w:rPr>
        <w:t>doc</w:t>
      </w:r>
      <w:r>
        <w:t xml:space="preserve"> находится документация "Руководство пользователя" (текущий документ).</w:t>
      </w:r>
    </w:p>
    <w:p w14:paraId="31ECB850" w14:textId="77777777" w:rsidR="00895459" w:rsidRDefault="00000DBA">
      <w:pPr>
        <w:pStyle w:val="14"/>
      </w:pPr>
      <w:r>
        <w:t xml:space="preserve">Директория </w:t>
      </w:r>
      <w:r w:rsidRPr="0052288E">
        <w:rPr>
          <w:i/>
          <w:iCs/>
        </w:rPr>
        <w:t>.</w:t>
      </w:r>
      <w:proofErr w:type="spellStart"/>
      <w:r>
        <w:rPr>
          <w:i/>
          <w:iCs/>
          <w:lang w:val="en-US"/>
        </w:rPr>
        <w:t>tmp</w:t>
      </w:r>
      <w:proofErr w:type="spellEnd"/>
      <w:r>
        <w:t xml:space="preserve"> необходима для функционирования комплекса. При отсутствии, она создаётся при каждом запуске программы, но может потребоваться создать её вручную.</w:t>
      </w:r>
    </w:p>
    <w:p w14:paraId="6167AE00" w14:textId="77777777" w:rsidR="00895459" w:rsidRDefault="00000DBA">
      <w:pPr>
        <w:pStyle w:val="14"/>
      </w:pPr>
      <w:r>
        <w:t>В прочих директориях находятся вспомогательные файлы комплекса.</w:t>
      </w:r>
    </w:p>
    <w:p w14:paraId="618B2724" w14:textId="77777777" w:rsidR="00895459" w:rsidRDefault="00000DBA">
      <w:pPr>
        <w:pStyle w:val="1"/>
      </w:pPr>
      <w:bookmarkStart w:id="16" w:name="_Toc137220953"/>
      <w:bookmarkStart w:id="17" w:name="_Toc220680142"/>
      <w:r>
        <w:lastRenderedPageBreak/>
        <w:t>Установка комплекса</w:t>
      </w:r>
      <w:bookmarkEnd w:id="16"/>
      <w:bookmarkEnd w:id="17"/>
    </w:p>
    <w:p w14:paraId="3269748F" w14:textId="354AD1CC" w:rsidR="00895459" w:rsidRDefault="00000DBA">
      <w:pPr>
        <w:pStyle w:val="14"/>
      </w:pPr>
      <w:r>
        <w:t xml:space="preserve">Для установки ПС ВИЗУАЛИЗАТОР </w:t>
      </w:r>
      <w:r w:rsidR="00976D61">
        <w:t>KMC</w:t>
      </w:r>
      <w:r>
        <w:t xml:space="preserve"> необходимо скопировать (распаковать из архива, если поставка ПС произведена в виде архива) на рабочий носитель данных компьютера в произвольную директорию (где пользователю однако предоставлены соответствующие права доступа) с прилагаемого лазерного диска, </w:t>
      </w:r>
      <w:r>
        <w:rPr>
          <w:lang w:val="en-US"/>
        </w:rPr>
        <w:t>USB</w:t>
      </w:r>
      <w:r w:rsidRPr="0052288E">
        <w:noBreakHyphen/>
      </w:r>
      <w:r>
        <w:t>накопителя или иного устройства хранения информации всей структуры директорий и находящихся в них файлов с сохранением их исходной структуры. Комплекс готов к работе после записи в рабочую директорию пользователя.</w:t>
      </w:r>
    </w:p>
    <w:p w14:paraId="12A95BAF" w14:textId="77777777" w:rsidR="00895459" w:rsidRDefault="00000DBA">
      <w:pPr>
        <w:pStyle w:val="14"/>
      </w:pPr>
      <w:r>
        <w:t>Использование вышеуказанного носителя данных в режиме «только для чтения» возможно только для хранения исполняемых файлов и библиотек с учётом, что в текущей версии временная директория (</w:t>
      </w:r>
      <w:r w:rsidRPr="0052288E">
        <w:rPr>
          <w:i/>
          <w:iCs/>
        </w:rPr>
        <w:t>.</w:t>
      </w:r>
      <w:proofErr w:type="spellStart"/>
      <w:r>
        <w:rPr>
          <w:i/>
          <w:iCs/>
          <w:lang w:val="en-US"/>
        </w:rPr>
        <w:t>tmp</w:t>
      </w:r>
      <w:proofErr w:type="spellEnd"/>
      <w:r>
        <w:t>) с правами для записи должна находиться в той же директории, что и основной исполняемый файл. Стоит отметить, что при отсутствии временной директории, она создаётся при каждом запуске программы, но также может сложиться ситуация, когда её нужно будет создать вручную.</w:t>
      </w:r>
    </w:p>
    <w:p w14:paraId="062EF1DD" w14:textId="77777777" w:rsidR="00895459" w:rsidRDefault="00000DBA">
      <w:pPr>
        <w:pStyle w:val="1"/>
      </w:pPr>
      <w:bookmarkStart w:id="18" w:name="_Toc137220954"/>
      <w:bookmarkStart w:id="19" w:name="_Toc220680143"/>
      <w:r>
        <w:lastRenderedPageBreak/>
        <w:t>Использование комплекса</w:t>
      </w:r>
      <w:bookmarkEnd w:id="18"/>
      <w:bookmarkEnd w:id="19"/>
    </w:p>
    <w:p w14:paraId="520161FB" w14:textId="6FC749BB" w:rsidR="00895459" w:rsidRDefault="00000DBA">
      <w:pPr>
        <w:pStyle w:val="14"/>
      </w:pPr>
      <w:r>
        <w:t>Пользователь работает с программным комплексом ПС ВИЗУАЛИЗАТОР </w:t>
      </w:r>
      <w:r w:rsidR="00976D61">
        <w:t>KMC</w:t>
      </w:r>
      <w:r>
        <w:t>, как с одной программой.</w:t>
      </w:r>
    </w:p>
    <w:p w14:paraId="1A18CAF4" w14:textId="77777777" w:rsidR="00895459" w:rsidRDefault="00895459">
      <w:pPr>
        <w:pStyle w:val="14"/>
      </w:pPr>
    </w:p>
    <w:p w14:paraId="442EB447" w14:textId="77777777" w:rsidR="00895459" w:rsidRDefault="00000DBA">
      <w:pPr>
        <w:pStyle w:val="2"/>
      </w:pPr>
      <w:bookmarkStart w:id="20" w:name="_Toc117092243"/>
      <w:bookmarkStart w:id="21" w:name="_Toc137220955"/>
      <w:bookmarkStart w:id="22" w:name="_Toc118921323"/>
      <w:bookmarkStart w:id="23" w:name="_Toc117803194"/>
      <w:bookmarkStart w:id="24" w:name="_Toc117685780"/>
      <w:bookmarkStart w:id="25" w:name="_Toc117620813"/>
      <w:bookmarkStart w:id="26" w:name="_Toc220680144"/>
      <w:r>
        <w:t>Инструкция пользователя</w:t>
      </w:r>
      <w:bookmarkEnd w:id="20"/>
      <w:bookmarkEnd w:id="21"/>
      <w:bookmarkEnd w:id="22"/>
      <w:bookmarkEnd w:id="23"/>
      <w:bookmarkEnd w:id="24"/>
      <w:bookmarkEnd w:id="25"/>
      <w:bookmarkEnd w:id="26"/>
    </w:p>
    <w:p w14:paraId="4EC6E621" w14:textId="685D905D" w:rsidR="00895459" w:rsidRDefault="00000DBA">
      <w:pPr>
        <w:pStyle w:val="14"/>
      </w:pPr>
      <w:r>
        <w:t xml:space="preserve">В руководстве мы рассмотрим варианты использования ПС ВИЗУАЛИЗАТОР </w:t>
      </w:r>
      <w:r w:rsidR="00976D61">
        <w:t>KMC</w:t>
      </w:r>
      <w:r>
        <w:t xml:space="preserve"> через графический интерфейс пользователя в виде подразделов, каждый из которых представляет собою краткую иллюстрированную инструкцию, отвечающую за один из аспектов использования программы.</w:t>
      </w:r>
    </w:p>
    <w:p w14:paraId="3F774DC4" w14:textId="77777777" w:rsidR="00895459" w:rsidRDefault="00000DBA">
      <w:pPr>
        <w:pStyle w:val="14"/>
      </w:pPr>
      <w:r>
        <w:t>Основные функции программы продублированы на панели инструментов и в меню программы и для большинства из них предусмотрены клавиши быстрого доступа (горячие клавиши), полный список которых представлен в приложении А. Доступность части функций программы зависит от контекста, и они не активны при невозможности их использования (</w:t>
      </w:r>
      <w:proofErr w:type="gramStart"/>
      <w:r>
        <w:t>например</w:t>
      </w:r>
      <w:proofErr w:type="gramEnd"/>
      <w:r>
        <w:t xml:space="preserve"> нельзя создать изображение среза, если не загружена геометрическая модель).</w:t>
      </w:r>
    </w:p>
    <w:p w14:paraId="5EEF2082" w14:textId="77777777" w:rsidR="00895459" w:rsidRDefault="00895459">
      <w:pPr>
        <w:pStyle w:val="14"/>
      </w:pPr>
    </w:p>
    <w:p w14:paraId="16BEFFEF" w14:textId="77777777" w:rsidR="00895459" w:rsidRDefault="00000DBA">
      <w:pPr>
        <w:pStyle w:val="2"/>
      </w:pPr>
      <w:bookmarkStart w:id="27" w:name="_Toc117620814"/>
      <w:bookmarkStart w:id="28" w:name="_Toc118921324"/>
      <w:bookmarkStart w:id="29" w:name="_Toc117803195"/>
      <w:bookmarkStart w:id="30" w:name="_Toc117685781"/>
      <w:bookmarkStart w:id="31" w:name="_Toc220680145"/>
      <w:r>
        <w:t>Запуск программы</w:t>
      </w:r>
      <w:bookmarkEnd w:id="27"/>
      <w:bookmarkEnd w:id="28"/>
      <w:bookmarkEnd w:id="29"/>
      <w:bookmarkEnd w:id="30"/>
      <w:bookmarkEnd w:id="31"/>
    </w:p>
    <w:p w14:paraId="386D2C19" w14:textId="637030F4" w:rsidR="00895459" w:rsidRDefault="00000DBA">
      <w:pPr>
        <w:pStyle w:val="14"/>
      </w:pPr>
      <w:r>
        <w:t>Общий вид многооконного графического интерфейса пользователя ПС ВИЗУАЛИЗАТОР </w:t>
      </w:r>
      <w:r w:rsidR="00976D61">
        <w:t>KMC</w:t>
      </w:r>
      <w:r>
        <w:t xml:space="preserve"> после запуска в ОС </w:t>
      </w:r>
      <w:r>
        <w:rPr>
          <w:lang w:val="en-US"/>
        </w:rPr>
        <w:t>Windows</w:t>
      </w:r>
      <w:r>
        <w:t> 11 (при запуске под другими ОС возможны отличия в расположении системных элементов окон — смотрите документацию к целевой операционной системе) представлен на рисунке </w:t>
      </w:r>
      <w:r>
        <w:fldChar w:fldCharType="begin"/>
      </w:r>
      <w:r>
        <w:instrText xml:space="preserve"> REF Рисунок_4_2_3_1 \h </w:instrText>
      </w:r>
      <w:r>
        <w:fldChar w:fldCharType="separate"/>
      </w:r>
      <w:r w:rsidR="00D25AEB">
        <w:rPr>
          <w:noProof/>
        </w:rPr>
        <w:t>1</w:t>
      </w:r>
      <w:r>
        <w:fldChar w:fldCharType="end"/>
      </w:r>
      <w:r>
        <w:t>. Он представляет собой главное окно MDI</w:t>
      </w:r>
      <w:r>
        <w:noBreakHyphen/>
        <w:t>приложения, которое состоит из (сверху вниз):</w:t>
      </w:r>
    </w:p>
    <w:p w14:paraId="4F417E5E" w14:textId="77777777" w:rsidR="00895459" w:rsidRDefault="00000DBA">
      <w:pPr>
        <w:pStyle w:val="14"/>
        <w:numPr>
          <w:ilvl w:val="0"/>
          <w:numId w:val="6"/>
        </w:numPr>
      </w:pPr>
      <w:r>
        <w:t>область заголовка программы, содержащее (слева направо):</w:t>
      </w:r>
    </w:p>
    <w:p w14:paraId="1E99BA56" w14:textId="77777777" w:rsidR="00895459" w:rsidRDefault="00000DBA">
      <w:pPr>
        <w:pStyle w:val="14"/>
        <w:numPr>
          <w:ilvl w:val="1"/>
          <w:numId w:val="6"/>
        </w:numPr>
      </w:pPr>
      <w:r>
        <w:t>иконка приложения с доступом к системному меню;</w:t>
      </w:r>
    </w:p>
    <w:p w14:paraId="0A8E3516" w14:textId="77777777" w:rsidR="00895459" w:rsidRDefault="00000DBA">
      <w:pPr>
        <w:pStyle w:val="14"/>
        <w:numPr>
          <w:ilvl w:val="1"/>
          <w:numId w:val="6"/>
        </w:numPr>
      </w:pPr>
      <w:r>
        <w:t>название программы (возможно в сочетании со вспомогательной информацией);</w:t>
      </w:r>
    </w:p>
    <w:p w14:paraId="0C97372E" w14:textId="77777777" w:rsidR="00895459" w:rsidRDefault="00000DBA">
      <w:pPr>
        <w:pStyle w:val="14"/>
        <w:numPr>
          <w:ilvl w:val="1"/>
          <w:numId w:val="6"/>
        </w:numPr>
      </w:pPr>
      <w:r>
        <w:lastRenderedPageBreak/>
        <w:t>системные иконки управления главным окном приложения.</w:t>
      </w:r>
    </w:p>
    <w:p w14:paraId="202C9D4E" w14:textId="77777777" w:rsidR="00895459" w:rsidRDefault="00000DBA">
      <w:pPr>
        <w:pStyle w:val="14"/>
        <w:numPr>
          <w:ilvl w:val="0"/>
          <w:numId w:val="6"/>
        </w:numPr>
      </w:pPr>
      <w:r>
        <w:t>меню программы;</w:t>
      </w:r>
    </w:p>
    <w:p w14:paraId="6A9B78A6" w14:textId="77777777" w:rsidR="00895459" w:rsidRDefault="00000DBA">
      <w:pPr>
        <w:pStyle w:val="14"/>
        <w:numPr>
          <w:ilvl w:val="0"/>
          <w:numId w:val="6"/>
        </w:numPr>
      </w:pPr>
      <w:r>
        <w:t>пространство панелей инструментов программы, где размещаются 3 независимых панели инструментов (слева направо):</w:t>
      </w:r>
    </w:p>
    <w:p w14:paraId="697064CC" w14:textId="77777777" w:rsidR="00895459" w:rsidRDefault="00000DBA">
      <w:pPr>
        <w:pStyle w:val="14"/>
        <w:numPr>
          <w:ilvl w:val="1"/>
          <w:numId w:val="6"/>
        </w:numPr>
      </w:pPr>
      <w:r>
        <w:t>основная панель инструментов;</w:t>
      </w:r>
    </w:p>
    <w:p w14:paraId="17D7E6EA" w14:textId="77777777" w:rsidR="00895459" w:rsidRDefault="00000DBA">
      <w:pPr>
        <w:pStyle w:val="14"/>
        <w:numPr>
          <w:ilvl w:val="1"/>
          <w:numId w:val="6"/>
        </w:numPr>
      </w:pPr>
      <w:r>
        <w:t>панель инструментов с кнопкой «</w:t>
      </w:r>
      <w:r>
        <w:rPr>
          <w:i/>
          <w:iCs/>
        </w:rPr>
        <w:t>О программе</w:t>
      </w:r>
      <w:r>
        <w:t>» («</w:t>
      </w:r>
      <w:proofErr w:type="spellStart"/>
      <w:r>
        <w:rPr>
          <w:i/>
          <w:iCs/>
        </w:rPr>
        <w:t>About</w:t>
      </w:r>
      <w:proofErr w:type="spellEnd"/>
      <w:r>
        <w:t>»);</w:t>
      </w:r>
    </w:p>
    <w:p w14:paraId="50C25BB3" w14:textId="77777777" w:rsidR="00895459" w:rsidRDefault="00000DBA">
      <w:pPr>
        <w:pStyle w:val="14"/>
        <w:numPr>
          <w:ilvl w:val="1"/>
          <w:numId w:val="6"/>
        </w:numPr>
      </w:pPr>
      <w:r>
        <w:t>панель инструментов с кнопкой «</w:t>
      </w:r>
      <w:r>
        <w:rPr>
          <w:i/>
          <w:iCs/>
        </w:rPr>
        <w:t>Выход</w:t>
      </w:r>
      <w:r>
        <w:t>» («</w:t>
      </w:r>
      <w:proofErr w:type="spellStart"/>
      <w:r>
        <w:rPr>
          <w:i/>
          <w:iCs/>
        </w:rPr>
        <w:t>Exit</w:t>
      </w:r>
      <w:proofErr w:type="spellEnd"/>
      <w:r>
        <w:t>»).</w:t>
      </w:r>
    </w:p>
    <w:p w14:paraId="4B44C0D0" w14:textId="77777777" w:rsidR="00895459" w:rsidRDefault="00000DBA">
      <w:pPr>
        <w:pStyle w:val="14"/>
        <w:numPr>
          <w:ilvl w:val="0"/>
          <w:numId w:val="6"/>
        </w:numPr>
      </w:pPr>
      <w:r>
        <w:t>основную часть — серое пространство, в котором как раз и открываются прочие окна многооконного интерфейса;</w:t>
      </w:r>
    </w:p>
    <w:p w14:paraId="27A5BCC9" w14:textId="77777777" w:rsidR="00895459" w:rsidRDefault="00000DBA">
      <w:pPr>
        <w:pStyle w:val="14"/>
        <w:numPr>
          <w:ilvl w:val="0"/>
          <w:numId w:val="6"/>
        </w:numPr>
      </w:pPr>
      <w:r>
        <w:t>нижняя часть окна со строкой состояния (где могут отображаться сообщение о текущем статусе работы с программой и выводиться информационные уведомления о происходящих событиях) и элементом справа для изменения размера окна (если окно не развёрнуто на весь экран).</w:t>
      </w:r>
    </w:p>
    <w:p w14:paraId="1C4840F7" w14:textId="77777777" w:rsidR="00895459" w:rsidRDefault="00000DBA">
      <w:pPr>
        <w:pStyle w:val="14"/>
      </w:pPr>
      <w:r>
        <w:t>Также представлено окно «</w:t>
      </w:r>
      <w:r>
        <w:rPr>
          <w:i/>
          <w:iCs/>
        </w:rPr>
        <w:t>О программе</w:t>
      </w:r>
      <w:r>
        <w:t>» («</w:t>
      </w:r>
      <w:proofErr w:type="spellStart"/>
      <w:r>
        <w:rPr>
          <w:i/>
          <w:iCs/>
        </w:rPr>
        <w:t>About</w:t>
      </w:r>
      <w:proofErr w:type="spellEnd"/>
      <w:r>
        <w:t>») с кратким описанием и номером версии. Неактивные (бледно серые) команды на панели инструментов представлены в виде теней/контуров.</w:t>
      </w:r>
    </w:p>
    <w:p w14:paraId="2B3F874C" w14:textId="6386D607" w:rsidR="00895459" w:rsidRDefault="002E0084" w:rsidP="00E16E77">
      <w:pPr>
        <w:pStyle w:val="af7"/>
      </w:pPr>
      <w:r>
        <w:rPr>
          <w:noProof/>
        </w:rPr>
        <w:lastRenderedPageBreak/>
        <w:drawing>
          <wp:inline distT="0" distB="0" distL="0" distR="0" wp14:anchorId="0F744420" wp14:editId="46CDB311">
            <wp:extent cx="5810250" cy="4582160"/>
            <wp:effectExtent l="0" t="0" r="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0" cy="4582160"/>
                    </a:xfrm>
                    <a:prstGeom prst="rect">
                      <a:avLst/>
                    </a:prstGeom>
                    <a:noFill/>
                    <a:ln>
                      <a:noFill/>
                    </a:ln>
                  </pic:spPr>
                </pic:pic>
              </a:graphicData>
            </a:graphic>
          </wp:inline>
        </w:drawing>
      </w:r>
    </w:p>
    <w:p w14:paraId="3F36295B" w14:textId="1454A151" w:rsidR="00895459" w:rsidRDefault="00000DBA">
      <w:pPr>
        <w:pStyle w:val="af6"/>
      </w:pPr>
      <w:r>
        <w:t xml:space="preserve">Рисунок </w:t>
      </w:r>
      <w:bookmarkStart w:id="32" w:name="Рисунок_4_2_3_1"/>
      <w:r>
        <w:fldChar w:fldCharType="begin"/>
      </w:r>
      <w:r>
        <w:instrText xml:space="preserve"> SEQ Рисунок \* ARABIC </w:instrText>
      </w:r>
      <w:r>
        <w:fldChar w:fldCharType="separate"/>
      </w:r>
      <w:r w:rsidR="00D25AEB">
        <w:rPr>
          <w:noProof/>
        </w:rPr>
        <w:t>1</w:t>
      </w:r>
      <w:r>
        <w:fldChar w:fldCharType="end"/>
      </w:r>
      <w:bookmarkEnd w:id="32"/>
      <w:r>
        <w:t xml:space="preserve"> – Общий вид многооконного графического интерфейса пользователя после запуска с окном «</w:t>
      </w:r>
      <w:r>
        <w:rPr>
          <w:i/>
        </w:rPr>
        <w:t>О программе</w:t>
      </w:r>
      <w:r>
        <w:t>» («</w:t>
      </w:r>
      <w:r>
        <w:rPr>
          <w:i/>
          <w:lang w:val="en-US"/>
        </w:rPr>
        <w:t>About</w:t>
      </w:r>
      <w:r w:rsidRPr="0052288E">
        <w:t>»</w:t>
      </w:r>
      <w:r>
        <w:t>)</w:t>
      </w:r>
    </w:p>
    <w:p w14:paraId="1397AD8B" w14:textId="77777777" w:rsidR="00895459" w:rsidRDefault="00000DBA">
      <w:pPr>
        <w:pStyle w:val="2"/>
      </w:pPr>
      <w:bookmarkStart w:id="33" w:name="_Toc117620815"/>
      <w:bookmarkStart w:id="34" w:name="_Toc118921325"/>
      <w:bookmarkStart w:id="35" w:name="_Toc117803196"/>
      <w:bookmarkStart w:id="36" w:name="_Toc117685782"/>
      <w:bookmarkStart w:id="37" w:name="_Toc220680146"/>
      <w:r>
        <w:t>Завершение работы программы</w:t>
      </w:r>
      <w:bookmarkEnd w:id="33"/>
      <w:bookmarkEnd w:id="34"/>
      <w:bookmarkEnd w:id="35"/>
      <w:bookmarkEnd w:id="36"/>
      <w:bookmarkEnd w:id="37"/>
    </w:p>
    <w:p w14:paraId="3CE979B3" w14:textId="1BB574BD" w:rsidR="00895459" w:rsidRDefault="00000DBA">
      <w:pPr>
        <w:pStyle w:val="14"/>
      </w:pPr>
      <w:r>
        <w:t>Для завершения работы с графическим интерфейсом пользователя ПС ВИЗУАЛИЗАТОР </w:t>
      </w:r>
      <w:r w:rsidR="00976D61">
        <w:t>KMC</w:t>
      </w:r>
      <w:r>
        <w:t xml:space="preserve"> предусмотрены пункт меню, кнопка на панели инструментов, а также штатные системные способы завершения оконных приложений: «крестик» закрытия окна и соответствующая команда в системном меню окна. Для команды меню и кнопки панели инструментов «</w:t>
      </w:r>
      <w:r>
        <w:rPr>
          <w:i/>
          <w:iCs/>
        </w:rPr>
        <w:t>Выход</w:t>
      </w:r>
      <w:r>
        <w:t>» («</w:t>
      </w:r>
      <w:proofErr w:type="spellStart"/>
      <w:r>
        <w:rPr>
          <w:i/>
          <w:iCs/>
        </w:rPr>
        <w:t>Exit</w:t>
      </w:r>
      <w:proofErr w:type="spellEnd"/>
      <w:r>
        <w:t xml:space="preserve">») предусмотрено подтверждение выхода для предотвращения выхода из программы при случайном нажатии и зарезервирована горячая клавиша </w:t>
      </w:r>
      <w:proofErr w:type="spellStart"/>
      <w:r>
        <w:rPr>
          <w:i/>
          <w:iCs/>
        </w:rPr>
        <w:t>Ctrl+Q</w:t>
      </w:r>
      <w:proofErr w:type="spellEnd"/>
      <w:r>
        <w:t>. Несистемные способы завершения программы представлены на рисунке </w:t>
      </w:r>
      <w:r>
        <w:fldChar w:fldCharType="begin"/>
      </w:r>
      <w:r>
        <w:instrText xml:space="preserve"> REF Рисунок_4_2_3_2 \h </w:instrText>
      </w:r>
      <w:r>
        <w:fldChar w:fldCharType="separate"/>
      </w:r>
      <w:r w:rsidR="00D25AEB">
        <w:rPr>
          <w:noProof/>
        </w:rPr>
        <w:t>2</w:t>
      </w:r>
      <w:r>
        <w:fldChar w:fldCharType="end"/>
      </w:r>
      <w:r>
        <w:t>.</w:t>
      </w:r>
    </w:p>
    <w:p w14:paraId="5335054C" w14:textId="77777777" w:rsidR="00895459" w:rsidRDefault="00000DBA" w:rsidP="00E16E77">
      <w:pPr>
        <w:pStyle w:val="af7"/>
      </w:pPr>
      <w:r>
        <w:rPr>
          <w:noProof/>
        </w:rPr>
        <w:lastRenderedPageBreak/>
        <w:drawing>
          <wp:inline distT="0" distB="0" distL="0" distR="0" wp14:anchorId="4CBCE54B" wp14:editId="05B54817">
            <wp:extent cx="5943600" cy="4636135"/>
            <wp:effectExtent l="0" t="0" r="0" b="0"/>
            <wp:docPr id="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3"/>
                    <pic:cNvPicPr>
                      <a:picLocks noChangeAspect="1" noChangeArrowheads="1"/>
                    </pic:cNvPicPr>
                  </pic:nvPicPr>
                  <pic:blipFill>
                    <a:blip r:embed="rId9"/>
                    <a:stretch>
                      <a:fillRect/>
                    </a:stretch>
                  </pic:blipFill>
                  <pic:spPr bwMode="auto">
                    <a:xfrm>
                      <a:off x="0" y="0"/>
                      <a:ext cx="5943600" cy="4636135"/>
                    </a:xfrm>
                    <a:prstGeom prst="rect">
                      <a:avLst/>
                    </a:prstGeom>
                  </pic:spPr>
                </pic:pic>
              </a:graphicData>
            </a:graphic>
          </wp:inline>
        </w:drawing>
      </w:r>
    </w:p>
    <w:p w14:paraId="34190B61" w14:textId="32A9B74F" w:rsidR="00895459" w:rsidRDefault="00000DBA">
      <w:pPr>
        <w:pStyle w:val="af6"/>
      </w:pPr>
      <w:r>
        <w:t xml:space="preserve">Рисунок </w:t>
      </w:r>
      <w:bookmarkStart w:id="38" w:name="Рисунок_4_2_3_2"/>
      <w:r>
        <w:fldChar w:fldCharType="begin"/>
      </w:r>
      <w:r>
        <w:instrText xml:space="preserve"> SEQ Рисунок \* ARABIC </w:instrText>
      </w:r>
      <w:r>
        <w:fldChar w:fldCharType="separate"/>
      </w:r>
      <w:r w:rsidR="00D25AEB">
        <w:rPr>
          <w:noProof/>
        </w:rPr>
        <w:t>2</w:t>
      </w:r>
      <w:r>
        <w:fldChar w:fldCharType="end"/>
      </w:r>
      <w:bookmarkEnd w:id="38"/>
      <w:r>
        <w:t xml:space="preserve"> – Несистемные способы завершения программы</w:t>
      </w:r>
      <w:r>
        <w:br/>
        <w:t>(подчёркнуто слева и указана горячая клавиша и обведено справа красным пунктиром)</w:t>
      </w:r>
    </w:p>
    <w:p w14:paraId="1AB1D6A7" w14:textId="77777777" w:rsidR="00895459" w:rsidRDefault="00000DBA">
      <w:pPr>
        <w:pStyle w:val="2"/>
      </w:pPr>
      <w:bookmarkStart w:id="39" w:name="_Hlk117177198"/>
      <w:bookmarkStart w:id="40" w:name="_Toc118921326"/>
      <w:bookmarkStart w:id="41" w:name="_Toc117803197"/>
      <w:bookmarkStart w:id="42" w:name="_Toc117685783"/>
      <w:bookmarkStart w:id="43" w:name="_Toc117620816"/>
      <w:bookmarkStart w:id="44" w:name="_Toc220680147"/>
      <w:r>
        <w:t>Загрузка файла комбинаторной геометрии</w:t>
      </w:r>
      <w:bookmarkEnd w:id="39"/>
      <w:bookmarkEnd w:id="40"/>
      <w:bookmarkEnd w:id="41"/>
      <w:bookmarkEnd w:id="42"/>
      <w:bookmarkEnd w:id="43"/>
      <w:bookmarkEnd w:id="44"/>
    </w:p>
    <w:p w14:paraId="33848389" w14:textId="5203BB3D" w:rsidR="00895459" w:rsidRDefault="00000DBA">
      <w:pPr>
        <w:pStyle w:val="14"/>
      </w:pPr>
      <w:r>
        <w:t>Для открытия файла комбинаторной геометрии (по</w:t>
      </w:r>
      <w:r w:rsidR="00E16E77">
        <w:t xml:space="preserve"> </w:t>
      </w:r>
      <w:r>
        <w:t>умолчанию файлы с расширением </w:t>
      </w:r>
      <w:r>
        <w:rPr>
          <w:i/>
          <w:iCs/>
        </w:rPr>
        <w:t>*.</w:t>
      </w:r>
      <w:proofErr w:type="spellStart"/>
      <w:r>
        <w:rPr>
          <w:i/>
          <w:iCs/>
          <w:lang w:val="en-US"/>
        </w:rPr>
        <w:t>ncg</w:t>
      </w:r>
      <w:proofErr w:type="spellEnd"/>
      <w:r>
        <w:t>) в графическом интерфейсе пользователя ПС ВИЗУАЛИЗАТОР </w:t>
      </w:r>
      <w:r w:rsidR="00976D61">
        <w:t>KMC</w:t>
      </w:r>
      <w:r>
        <w:t xml:space="preserve"> предусмотрены пункт меню и кнопка на панели инструментов вместе с горячей клавишей </w:t>
      </w:r>
      <w:proofErr w:type="spellStart"/>
      <w:r>
        <w:rPr>
          <w:i/>
          <w:iCs/>
        </w:rPr>
        <w:t>Ctrl+O</w:t>
      </w:r>
      <w:proofErr w:type="spellEnd"/>
      <w:r>
        <w:t>. Файл модели на универсальном языке комбинаторного описания геометрии NCGSIM является текстовым файлом и описан в [</w:t>
      </w:r>
      <w:r w:rsidR="00E16E77">
        <w:fldChar w:fldCharType="begin"/>
      </w:r>
      <w:r w:rsidR="00E16E77">
        <w:instrText xml:space="preserve"> REF _Ref221121285 \n \h </w:instrText>
      </w:r>
      <w:r w:rsidR="00E16E77">
        <w:fldChar w:fldCharType="separate"/>
      </w:r>
      <w:r w:rsidR="00D25AEB">
        <w:t>1</w:t>
      </w:r>
      <w:r w:rsidR="00E16E77">
        <w:fldChar w:fldCharType="end"/>
      </w:r>
      <w:r>
        <w:t>]. Способы открытия файла комбинаторной геометрии представлены на рисунке </w:t>
      </w:r>
      <w:r>
        <w:fldChar w:fldCharType="begin"/>
      </w:r>
      <w:r>
        <w:instrText xml:space="preserve"> REF Рисунок_4_2_3_3 \h </w:instrText>
      </w:r>
      <w:r>
        <w:fldChar w:fldCharType="separate"/>
      </w:r>
      <w:r w:rsidR="00D25AEB">
        <w:rPr>
          <w:noProof/>
        </w:rPr>
        <w:t>3</w:t>
      </w:r>
      <w:r>
        <w:fldChar w:fldCharType="end"/>
      </w:r>
      <w:r>
        <w:t>.</w:t>
      </w:r>
    </w:p>
    <w:p w14:paraId="6BF4124E" w14:textId="77777777" w:rsidR="00895459" w:rsidRDefault="00000DBA" w:rsidP="00E16E77">
      <w:pPr>
        <w:pStyle w:val="af7"/>
      </w:pPr>
      <w:r>
        <w:rPr>
          <w:noProof/>
        </w:rPr>
        <w:lastRenderedPageBreak/>
        <w:drawing>
          <wp:inline distT="0" distB="0" distL="0" distR="0" wp14:anchorId="169B45AB" wp14:editId="5DCC6425">
            <wp:extent cx="5943600" cy="4617720"/>
            <wp:effectExtent l="0" t="0" r="0" b="0"/>
            <wp:docPr id="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7"/>
                    <pic:cNvPicPr>
                      <a:picLocks noChangeAspect="1" noChangeArrowheads="1"/>
                    </pic:cNvPicPr>
                  </pic:nvPicPr>
                  <pic:blipFill>
                    <a:blip r:embed="rId10"/>
                    <a:stretch>
                      <a:fillRect/>
                    </a:stretch>
                  </pic:blipFill>
                  <pic:spPr bwMode="auto">
                    <a:xfrm>
                      <a:off x="0" y="0"/>
                      <a:ext cx="5943600" cy="4617720"/>
                    </a:xfrm>
                    <a:prstGeom prst="rect">
                      <a:avLst/>
                    </a:prstGeom>
                  </pic:spPr>
                </pic:pic>
              </a:graphicData>
            </a:graphic>
          </wp:inline>
        </w:drawing>
      </w:r>
    </w:p>
    <w:p w14:paraId="0D6F1B39" w14:textId="67F8783C" w:rsidR="00895459" w:rsidRDefault="00000DBA">
      <w:pPr>
        <w:pStyle w:val="af6"/>
      </w:pPr>
      <w:r>
        <w:t xml:space="preserve">Рисунок </w:t>
      </w:r>
      <w:bookmarkStart w:id="45" w:name="Рисунок_4_2_3_3"/>
      <w:r>
        <w:fldChar w:fldCharType="begin"/>
      </w:r>
      <w:r>
        <w:instrText xml:space="preserve"> SEQ Рисунок \* ARABIC </w:instrText>
      </w:r>
      <w:r>
        <w:fldChar w:fldCharType="separate"/>
      </w:r>
      <w:r w:rsidR="00D25AEB">
        <w:rPr>
          <w:noProof/>
        </w:rPr>
        <w:t>3</w:t>
      </w:r>
      <w:r>
        <w:fldChar w:fldCharType="end"/>
      </w:r>
      <w:bookmarkEnd w:id="45"/>
      <w:r>
        <w:t xml:space="preserve"> – Способы открытия файла комбинаторной геометрии (выделено красным пунктиром и указана горячая клавиша)</w:t>
      </w:r>
    </w:p>
    <w:p w14:paraId="50615ECC" w14:textId="436D1B75" w:rsidR="00895459" w:rsidRDefault="00000DBA">
      <w:pPr>
        <w:pStyle w:val="14"/>
      </w:pPr>
      <w:r>
        <w:t>В диалоге открытия файла геометрической модели (см. рисунок </w:t>
      </w:r>
      <w:r>
        <w:fldChar w:fldCharType="begin"/>
      </w:r>
      <w:r>
        <w:instrText xml:space="preserve"> REF Рисунок_4_2_3_3_2 \h </w:instrText>
      </w:r>
      <w:r>
        <w:fldChar w:fldCharType="separate"/>
      </w:r>
      <w:r w:rsidR="00D25AEB">
        <w:rPr>
          <w:noProof/>
        </w:rPr>
        <w:t>4</w:t>
      </w:r>
      <w:r>
        <w:fldChar w:fldCharType="end"/>
      </w:r>
      <w:r>
        <w:t>) для возможности открытия файлов комбинаторной геометрии</w:t>
      </w:r>
      <w:r w:rsidRPr="0052288E">
        <w:t>,</w:t>
      </w:r>
      <w:r>
        <w:t xml:space="preserve"> у которых явно не задано расширение </w:t>
      </w:r>
      <w:r>
        <w:rPr>
          <w:i/>
          <w:iCs/>
        </w:rPr>
        <w:t>*.</w:t>
      </w:r>
      <w:proofErr w:type="spellStart"/>
      <w:r>
        <w:rPr>
          <w:i/>
          <w:iCs/>
        </w:rPr>
        <w:t>ncg</w:t>
      </w:r>
      <w:proofErr w:type="spellEnd"/>
      <w:r>
        <w:t>, кроме фильтра расширения для файлов комбинаторной геометрии присутствует выбранный</w:t>
      </w:r>
      <w:r>
        <w:rPr>
          <w:i/>
          <w:iCs/>
        </w:rPr>
        <w:t xml:space="preserve"> </w:t>
      </w:r>
      <w:r w:rsidR="00042321">
        <w:t>по умолчанию</w:t>
      </w:r>
      <w:r>
        <w:t xml:space="preserve"> фильтр для всех файлов (</w:t>
      </w:r>
      <w:r>
        <w:rPr>
          <w:i/>
          <w:iCs/>
        </w:rPr>
        <w:t>*.*</w:t>
      </w:r>
      <w:r>
        <w:t>), который позволяет выбрать любой файл в диалоге открытия вне зависимости от его расширения.</w:t>
      </w:r>
    </w:p>
    <w:p w14:paraId="0F9D4754" w14:textId="77777777" w:rsidR="00895459" w:rsidRDefault="00000DBA" w:rsidP="00CE25DD">
      <w:pPr>
        <w:pStyle w:val="af7"/>
      </w:pPr>
      <w:r>
        <w:rPr>
          <w:noProof/>
        </w:rPr>
        <w:lastRenderedPageBreak/>
        <w:drawing>
          <wp:inline distT="0" distB="0" distL="0" distR="0" wp14:anchorId="052AD409" wp14:editId="571502A8">
            <wp:extent cx="5939790" cy="2637790"/>
            <wp:effectExtent l="0" t="0" r="0" b="0"/>
            <wp:docPr id="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5"/>
                    <pic:cNvPicPr>
                      <a:picLocks noChangeAspect="1" noChangeArrowheads="1"/>
                    </pic:cNvPicPr>
                  </pic:nvPicPr>
                  <pic:blipFill>
                    <a:blip r:embed="rId11"/>
                    <a:stretch>
                      <a:fillRect/>
                    </a:stretch>
                  </pic:blipFill>
                  <pic:spPr bwMode="auto">
                    <a:xfrm>
                      <a:off x="0" y="0"/>
                      <a:ext cx="5939790" cy="2637790"/>
                    </a:xfrm>
                    <a:prstGeom prst="rect">
                      <a:avLst/>
                    </a:prstGeom>
                  </pic:spPr>
                </pic:pic>
              </a:graphicData>
            </a:graphic>
          </wp:inline>
        </w:drawing>
      </w:r>
    </w:p>
    <w:p w14:paraId="1FC6173E" w14:textId="0E745BEC" w:rsidR="00895459" w:rsidRDefault="00000DBA">
      <w:pPr>
        <w:pStyle w:val="af6"/>
      </w:pPr>
      <w:r>
        <w:t xml:space="preserve">Рисунок </w:t>
      </w:r>
      <w:bookmarkStart w:id="46" w:name="Рисунок_4_2_3_3_2"/>
      <w:r>
        <w:fldChar w:fldCharType="begin"/>
      </w:r>
      <w:r>
        <w:instrText xml:space="preserve"> SEQ Рисунок \* ARABIC </w:instrText>
      </w:r>
      <w:r>
        <w:fldChar w:fldCharType="separate"/>
      </w:r>
      <w:r w:rsidR="00D25AEB">
        <w:rPr>
          <w:noProof/>
        </w:rPr>
        <w:t>4</w:t>
      </w:r>
      <w:r>
        <w:fldChar w:fldCharType="end"/>
      </w:r>
      <w:bookmarkEnd w:id="46"/>
      <w:r>
        <w:t xml:space="preserve"> – Вид диалога открытия файла комбинаторной геометрии</w:t>
      </w:r>
    </w:p>
    <w:p w14:paraId="119CF707" w14:textId="217A75C2" w:rsidR="00895459" w:rsidRDefault="00000DBA">
      <w:pPr>
        <w:pStyle w:val="14"/>
      </w:pPr>
      <w:r>
        <w:t>В случае успешного открытия файла комбинаторной геометрии, не только непосредственно создаётся изображение среза модели на основании конфигурационных данных среза, но и в отдельном окне приложения для отображения текстовых данных выводится его текстовое представление с номерами строк в режиме только для чтения. Также в области заголовка программы появляется полный пусть к открытому файлу геометрии. Кроме того, слева открывается панель проекта («</w:t>
      </w:r>
      <w:r>
        <w:rPr>
          <w:i/>
          <w:iCs/>
          <w:lang w:val="en-US"/>
        </w:rPr>
        <w:t>Project</w:t>
      </w:r>
      <w:r>
        <w:t>»), на которой галочками отображаются уже открытые сущности проекта: в данном случае файлы</w:t>
      </w:r>
      <w:r w:rsidRPr="0052288E">
        <w:t xml:space="preserve"> </w:t>
      </w:r>
      <w:r>
        <w:rPr>
          <w:lang w:val="en-US"/>
        </w:rPr>
        <w:t>NCG</w:t>
      </w:r>
      <w:r w:rsidR="002C2FB0">
        <w:noBreakHyphen/>
      </w:r>
      <w:r>
        <w:t xml:space="preserve">модели и </w:t>
      </w:r>
      <w:proofErr w:type="gramStart"/>
      <w:r>
        <w:t>связанной с ней конфигурации</w:t>
      </w:r>
      <w:proofErr w:type="gramEnd"/>
      <w:r>
        <w:t xml:space="preserve"> и построенного на их основе среза.</w:t>
      </w:r>
      <w:r w:rsidRPr="0052288E">
        <w:t xml:space="preserve"> </w:t>
      </w:r>
      <w:r>
        <w:t>Пример текстового представления открытого файла комбинаторной геометрии с отображением на панели проекта представлен на рисунке </w:t>
      </w:r>
      <w:r>
        <w:fldChar w:fldCharType="begin"/>
      </w:r>
      <w:r>
        <w:instrText xml:space="preserve"> REF Рисунок_4_2_3_3_3 \h </w:instrText>
      </w:r>
      <w:r>
        <w:fldChar w:fldCharType="separate"/>
      </w:r>
      <w:r w:rsidR="00D25AEB">
        <w:rPr>
          <w:noProof/>
        </w:rPr>
        <w:t>5</w:t>
      </w:r>
      <w:r>
        <w:fldChar w:fldCharType="end"/>
      </w:r>
      <w:r>
        <w:t>. Стоит отметить, что все примеры интерфейса пользователя в текущем руководстве даются на основе модели, описанной в приложении Д.</w:t>
      </w:r>
    </w:p>
    <w:p w14:paraId="4DBD7AA5" w14:textId="77777777" w:rsidR="00895459" w:rsidRDefault="00895459">
      <w:pPr>
        <w:pStyle w:val="14"/>
      </w:pPr>
    </w:p>
    <w:p w14:paraId="7916E122" w14:textId="77777777" w:rsidR="00895459" w:rsidRDefault="00000DBA">
      <w:pPr>
        <w:pStyle w:val="14"/>
        <w:keepNext/>
        <w:ind w:firstLine="0"/>
        <w:jc w:val="center"/>
      </w:pPr>
      <w:r>
        <w:rPr>
          <w:noProof/>
        </w:rPr>
        <w:lastRenderedPageBreak/>
        <w:drawing>
          <wp:inline distT="0" distB="0" distL="0" distR="0" wp14:anchorId="5C13D95F" wp14:editId="0086F266">
            <wp:extent cx="5943600" cy="4663440"/>
            <wp:effectExtent l="0" t="0" r="0" b="0"/>
            <wp:docPr id="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0"/>
                    <pic:cNvPicPr>
                      <a:picLocks noChangeAspect="1" noChangeArrowheads="1"/>
                    </pic:cNvPicPr>
                  </pic:nvPicPr>
                  <pic:blipFill>
                    <a:blip r:embed="rId12"/>
                    <a:stretch>
                      <a:fillRect/>
                    </a:stretch>
                  </pic:blipFill>
                  <pic:spPr bwMode="auto">
                    <a:xfrm>
                      <a:off x="0" y="0"/>
                      <a:ext cx="5943600" cy="4663440"/>
                    </a:xfrm>
                    <a:prstGeom prst="rect">
                      <a:avLst/>
                    </a:prstGeom>
                  </pic:spPr>
                </pic:pic>
              </a:graphicData>
            </a:graphic>
          </wp:inline>
        </w:drawing>
      </w:r>
    </w:p>
    <w:p w14:paraId="7DC7C358" w14:textId="5076CB7B" w:rsidR="00895459" w:rsidRDefault="00000DBA">
      <w:pPr>
        <w:pStyle w:val="af6"/>
      </w:pPr>
      <w:r>
        <w:t xml:space="preserve">Рисунок </w:t>
      </w:r>
      <w:bookmarkStart w:id="47" w:name="Рисунок_4_2_3_3_3"/>
      <w:r>
        <w:fldChar w:fldCharType="begin"/>
      </w:r>
      <w:r>
        <w:instrText xml:space="preserve"> SEQ Рисунок \* ARABIC </w:instrText>
      </w:r>
      <w:r>
        <w:fldChar w:fldCharType="separate"/>
      </w:r>
      <w:r w:rsidR="00D25AEB">
        <w:rPr>
          <w:noProof/>
        </w:rPr>
        <w:t>5</w:t>
      </w:r>
      <w:r>
        <w:fldChar w:fldCharType="end"/>
      </w:r>
      <w:bookmarkEnd w:id="47"/>
      <w:r>
        <w:t xml:space="preserve"> – Пример текстового представления открытого файла комбинаторной геометрии после успешного открытия файла геометрической модели с отображением на панели проекта (выделено красным пунктиром)</w:t>
      </w:r>
    </w:p>
    <w:p w14:paraId="739DF9AE" w14:textId="77777777" w:rsidR="00895459" w:rsidRDefault="00895459">
      <w:pPr>
        <w:pStyle w:val="14"/>
      </w:pPr>
    </w:p>
    <w:p w14:paraId="0E808C03" w14:textId="3819907E" w:rsidR="00895459" w:rsidRDefault="00000DBA">
      <w:pPr>
        <w:pStyle w:val="14"/>
      </w:pPr>
      <w:r>
        <w:t>В случае открытия файла геометрической модели с ошибкой, текст модели всё равно будет загружен и отображён, но с выделением красным строки с ошибкой. Кроме того</w:t>
      </w:r>
      <w:r w:rsidR="003978F6">
        <w:t>,</w:t>
      </w:r>
      <w:r>
        <w:t xml:space="preserve"> сообщение об ошибке будет выведено приоритетным сообщением с указанием номера строки, а в строке состояния будет описан результат загрузки (см. рисунок 6).</w:t>
      </w:r>
    </w:p>
    <w:p w14:paraId="23C2A4BA" w14:textId="77777777" w:rsidR="00895459" w:rsidRDefault="00000DBA" w:rsidP="00042321">
      <w:pPr>
        <w:pStyle w:val="af7"/>
      </w:pPr>
      <w:r>
        <w:rPr>
          <w:noProof/>
        </w:rPr>
        <w:lastRenderedPageBreak/>
        <w:drawing>
          <wp:inline distT="0" distB="0" distL="0" distR="0" wp14:anchorId="540DE136" wp14:editId="3385AA43">
            <wp:extent cx="5943600" cy="4681855"/>
            <wp:effectExtent l="0" t="0" r="0" b="0"/>
            <wp:docPr id="6" name="Picture 7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0 Copy 1"/>
                    <pic:cNvPicPr>
                      <a:picLocks noChangeAspect="1" noChangeArrowheads="1"/>
                    </pic:cNvPicPr>
                  </pic:nvPicPr>
                  <pic:blipFill>
                    <a:blip r:embed="rId13"/>
                    <a:stretch>
                      <a:fillRect/>
                    </a:stretch>
                  </pic:blipFill>
                  <pic:spPr bwMode="auto">
                    <a:xfrm>
                      <a:off x="0" y="0"/>
                      <a:ext cx="5943600" cy="4681855"/>
                    </a:xfrm>
                    <a:prstGeom prst="rect">
                      <a:avLst/>
                    </a:prstGeom>
                  </pic:spPr>
                </pic:pic>
              </a:graphicData>
            </a:graphic>
          </wp:inline>
        </w:drawing>
      </w:r>
    </w:p>
    <w:p w14:paraId="7D362971" w14:textId="3AD8CF8B" w:rsidR="00895459" w:rsidRDefault="00000DBA">
      <w:pPr>
        <w:pStyle w:val="af6"/>
      </w:pPr>
      <w:r>
        <w:t xml:space="preserve">Рисунок </w:t>
      </w:r>
      <w:bookmarkStart w:id="48" w:name="Рисунок_4_2_3_3_3_Copy_1"/>
      <w:r>
        <w:fldChar w:fldCharType="begin"/>
      </w:r>
      <w:r>
        <w:instrText xml:space="preserve"> SEQ Рисунок \* ARABIC </w:instrText>
      </w:r>
      <w:r>
        <w:fldChar w:fldCharType="separate"/>
      </w:r>
      <w:r w:rsidR="00D25AEB">
        <w:rPr>
          <w:noProof/>
        </w:rPr>
        <w:t>6</w:t>
      </w:r>
      <w:r>
        <w:fldChar w:fldCharType="end"/>
      </w:r>
      <w:bookmarkEnd w:id="48"/>
      <w:r>
        <w:t xml:space="preserve"> – Пример текстового представления открытого файла комбинаторной геометрии с указанием строки ошибки и приоритетным сообщением о ней</w:t>
      </w:r>
    </w:p>
    <w:p w14:paraId="46EE4DF2" w14:textId="77777777" w:rsidR="00895459" w:rsidRDefault="00000DBA">
      <w:pPr>
        <w:pStyle w:val="14"/>
      </w:pPr>
      <w:r>
        <w:t>После исправления ошибки для попытки повторной загрузки файла комбинаторной геометрии можно использовать команду перезагрузки файла модели («</w:t>
      </w:r>
      <w:r>
        <w:rPr>
          <w:i/>
          <w:iCs/>
          <w:lang w:val="en-US"/>
        </w:rPr>
        <w:t>Reload</w:t>
      </w:r>
      <w:r w:rsidRPr="0052288E">
        <w:t xml:space="preserve">»; </w:t>
      </w:r>
      <w:r>
        <w:t>см. рисунок 7). При перезагрузке выводится запрос о необходимости сброса параметров среза к настройкам конфигурационного файла, при отрицательном ответе на который сохраняются текущие параметры.</w:t>
      </w:r>
    </w:p>
    <w:p w14:paraId="5B67C315" w14:textId="77777777" w:rsidR="00895459" w:rsidRDefault="00000DBA" w:rsidP="00042321">
      <w:pPr>
        <w:pStyle w:val="af7"/>
      </w:pPr>
      <w:r>
        <w:rPr>
          <w:noProof/>
        </w:rPr>
        <w:lastRenderedPageBreak/>
        <w:drawing>
          <wp:inline distT="0" distB="0" distL="0" distR="0" wp14:anchorId="29E1A2E2" wp14:editId="50328A13">
            <wp:extent cx="5943600" cy="4663440"/>
            <wp:effectExtent l="0" t="0" r="0" b="0"/>
            <wp:docPr id="7" name="Picture 70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0 Copy 1 Copy 1"/>
                    <pic:cNvPicPr>
                      <a:picLocks noChangeAspect="1" noChangeArrowheads="1"/>
                    </pic:cNvPicPr>
                  </pic:nvPicPr>
                  <pic:blipFill>
                    <a:blip r:embed="rId14"/>
                    <a:stretch>
                      <a:fillRect/>
                    </a:stretch>
                  </pic:blipFill>
                  <pic:spPr bwMode="auto">
                    <a:xfrm>
                      <a:off x="0" y="0"/>
                      <a:ext cx="5943600" cy="4663440"/>
                    </a:xfrm>
                    <a:prstGeom prst="rect">
                      <a:avLst/>
                    </a:prstGeom>
                  </pic:spPr>
                </pic:pic>
              </a:graphicData>
            </a:graphic>
          </wp:inline>
        </w:drawing>
      </w:r>
    </w:p>
    <w:p w14:paraId="36B3E887" w14:textId="625CBA5F" w:rsidR="00895459" w:rsidRDefault="00000DBA">
      <w:pPr>
        <w:pStyle w:val="af6"/>
      </w:pPr>
      <w:r>
        <w:t xml:space="preserve">Рисунок </w:t>
      </w:r>
      <w:bookmarkStart w:id="49" w:name="Рисунок_4_2_3_3_3_Copy_1_Copy_1"/>
      <w:r>
        <w:fldChar w:fldCharType="begin"/>
      </w:r>
      <w:r>
        <w:instrText xml:space="preserve"> SEQ Рисунок \* ARABIC </w:instrText>
      </w:r>
      <w:r>
        <w:fldChar w:fldCharType="separate"/>
      </w:r>
      <w:r w:rsidR="00D25AEB">
        <w:rPr>
          <w:noProof/>
        </w:rPr>
        <w:t>7</w:t>
      </w:r>
      <w:r>
        <w:fldChar w:fldCharType="end"/>
      </w:r>
      <w:bookmarkEnd w:id="49"/>
      <w:r>
        <w:t xml:space="preserve"> – Способы перезагрузки файла комбинаторной геометрии (например</w:t>
      </w:r>
      <w:r w:rsidR="003167FC">
        <w:t>,</w:t>
      </w:r>
      <w:r>
        <w:t xml:space="preserve"> после внешнего изменения; выделено красным пунктиром и указана горячая клавиша)</w:t>
      </w:r>
    </w:p>
    <w:p w14:paraId="3A3038BE" w14:textId="77777777" w:rsidR="00895459" w:rsidRDefault="00000DBA">
      <w:pPr>
        <w:pStyle w:val="14"/>
      </w:pPr>
      <w:r>
        <w:t xml:space="preserve">В случае каких-либо неудач, кроме ошибок непосредственно в тексте файла комбинаторной геометрии, в виде приоритетного сообщения выдаётся соответствующее текстовое сообщение об ошибке. Например, при загрузке файла комбинаторной геометрии проводится проверка, похож ли загружаемый файл на </w:t>
      </w:r>
      <w:r>
        <w:rPr>
          <w:lang w:val="en-US"/>
        </w:rPr>
        <w:t>NCG</w:t>
      </w:r>
      <w:r w:rsidRPr="0052288E">
        <w:t>-</w:t>
      </w:r>
      <w:r>
        <w:t xml:space="preserve">файл, для чего используется простой критерий: первая строка, не являющаяся комментарием, должна описывать заголовок модели и, соответственно, начинаться с идентификатора </w:t>
      </w:r>
      <w:r>
        <w:rPr>
          <w:i/>
          <w:iCs/>
        </w:rPr>
        <w:t>HEAD</w:t>
      </w:r>
      <w:r>
        <w:t xml:space="preserve"> (</w:t>
      </w:r>
      <w:r>
        <w:rPr>
          <w:i/>
          <w:iCs/>
        </w:rPr>
        <w:t>HDNW</w:t>
      </w:r>
      <w:r>
        <w:t xml:space="preserve"> для формата, поддерживаемого новой версией геометрического модуля). Соответствующее сообщение об ошибке (когда при загрузке файла комбинаторной геометрии не срабатывает указанный выше критерий) показано на рисунке 8.</w:t>
      </w:r>
    </w:p>
    <w:p w14:paraId="66FDACCF" w14:textId="77777777" w:rsidR="00895459" w:rsidRDefault="00000DBA" w:rsidP="00042321">
      <w:pPr>
        <w:pStyle w:val="af7"/>
      </w:pPr>
      <w:r>
        <w:rPr>
          <w:noProof/>
        </w:rPr>
        <w:lastRenderedPageBreak/>
        <w:drawing>
          <wp:inline distT="0" distB="0" distL="0" distR="0" wp14:anchorId="3DE7C9CD" wp14:editId="0035A195">
            <wp:extent cx="5939790" cy="3829685"/>
            <wp:effectExtent l="0" t="0" r="0" b="0"/>
            <wp:docPr id="8" name="Picture 70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0 Copy 1 Copy 1 Copy 1"/>
                    <pic:cNvPicPr>
                      <a:picLocks noChangeAspect="1" noChangeArrowheads="1"/>
                    </pic:cNvPicPr>
                  </pic:nvPicPr>
                  <pic:blipFill>
                    <a:blip r:embed="rId15"/>
                    <a:stretch>
                      <a:fillRect/>
                    </a:stretch>
                  </pic:blipFill>
                  <pic:spPr bwMode="auto">
                    <a:xfrm>
                      <a:off x="0" y="0"/>
                      <a:ext cx="5939790" cy="3829685"/>
                    </a:xfrm>
                    <a:prstGeom prst="rect">
                      <a:avLst/>
                    </a:prstGeom>
                  </pic:spPr>
                </pic:pic>
              </a:graphicData>
            </a:graphic>
          </wp:inline>
        </w:drawing>
      </w:r>
    </w:p>
    <w:p w14:paraId="2CDB6E99" w14:textId="3B71ECFB" w:rsidR="00895459" w:rsidRDefault="00000DBA">
      <w:pPr>
        <w:pStyle w:val="af6"/>
      </w:pPr>
      <w:r>
        <w:t xml:space="preserve">Рисунок </w:t>
      </w:r>
      <w:bookmarkStart w:id="50" w:name="Рисунок_4_2_3_3_3_Copy_1_Copy_1_Copy_1"/>
      <w:r>
        <w:fldChar w:fldCharType="begin"/>
      </w:r>
      <w:r>
        <w:instrText xml:space="preserve"> SEQ Рисунок \* ARABIC </w:instrText>
      </w:r>
      <w:r>
        <w:fldChar w:fldCharType="separate"/>
      </w:r>
      <w:r w:rsidR="00D25AEB">
        <w:rPr>
          <w:noProof/>
        </w:rPr>
        <w:t>8</w:t>
      </w:r>
      <w:r>
        <w:fldChar w:fldCharType="end"/>
      </w:r>
      <w:bookmarkEnd w:id="50"/>
      <w:r>
        <w:t xml:space="preserve"> – Сообщение об ошибке, когда при загрузке файла комбинаторной геометрии не срабатывает проверка на наличие заголовка NCG-файла</w:t>
      </w:r>
    </w:p>
    <w:p w14:paraId="0C855F31" w14:textId="77777777" w:rsidR="00895459" w:rsidRDefault="00000DBA">
      <w:pPr>
        <w:pStyle w:val="2"/>
      </w:pPr>
      <w:bookmarkStart w:id="51" w:name="_Toc117620817"/>
      <w:bookmarkStart w:id="52" w:name="_Toc118921327"/>
      <w:bookmarkStart w:id="53" w:name="_Toc117803198"/>
      <w:bookmarkStart w:id="54" w:name="_Toc117685784"/>
      <w:bookmarkStart w:id="55" w:name="_Toc220680148"/>
      <w:r>
        <w:t>Настройка параметров создания изображения</w:t>
      </w:r>
      <w:bookmarkEnd w:id="51"/>
      <w:bookmarkEnd w:id="52"/>
      <w:bookmarkEnd w:id="53"/>
      <w:bookmarkEnd w:id="54"/>
      <w:r>
        <w:t xml:space="preserve"> среза</w:t>
      </w:r>
      <w:bookmarkEnd w:id="55"/>
    </w:p>
    <w:p w14:paraId="73A197DD" w14:textId="26C92849" w:rsidR="00895459" w:rsidRDefault="00000DBA">
      <w:pPr>
        <w:pStyle w:val="14"/>
      </w:pPr>
      <w:r>
        <w:t xml:space="preserve">При открытии файла комбинаторной геометрии происходит поиск файла параметров создания изображения среза модели (файл с тем же именем, что и файл модели, но с расширением </w:t>
      </w:r>
      <w:r>
        <w:rPr>
          <w:i/>
          <w:iCs/>
        </w:rPr>
        <w:t>*</w:t>
      </w:r>
      <w:r w:rsidRPr="0052288E">
        <w:rPr>
          <w:i/>
          <w:iCs/>
        </w:rPr>
        <w:t>.</w:t>
      </w:r>
      <w:proofErr w:type="spellStart"/>
      <w:r>
        <w:rPr>
          <w:i/>
          <w:iCs/>
          <w:lang w:val="en-US"/>
        </w:rPr>
        <w:t>cfg</w:t>
      </w:r>
      <w:proofErr w:type="spellEnd"/>
      <w:r>
        <w:t xml:space="preserve">). В случае отсутствия файла, создаётся новый файл со значениями </w:t>
      </w:r>
      <w:r w:rsidR="00042321">
        <w:t>по умолчанию</w:t>
      </w:r>
      <w:r>
        <w:t xml:space="preserve">. Файл параметров создания изображения среза модели является текстовым файлом, описание структуры которого приведено в приложении Б. Пример текстового представления открытого в редакторе в режиме только для чтения файла параметров создания изображения на холсте </w:t>
      </w:r>
      <w:r w:rsidR="00042321">
        <w:t>по умолчанию</w:t>
      </w:r>
      <w:r>
        <w:t xml:space="preserve"> с отображением на панели проекта представлен на рисунке </w:t>
      </w:r>
      <w:r>
        <w:fldChar w:fldCharType="begin"/>
      </w:r>
      <w:r>
        <w:instrText xml:space="preserve"> REF Рисунок_4_2_3_4_1 \h </w:instrText>
      </w:r>
      <w:r>
        <w:fldChar w:fldCharType="separate"/>
      </w:r>
      <w:r w:rsidR="00D25AEB">
        <w:rPr>
          <w:noProof/>
        </w:rPr>
        <w:t>9</w:t>
      </w:r>
      <w:r>
        <w:fldChar w:fldCharType="end"/>
      </w:r>
      <w:r>
        <w:t>.</w:t>
      </w:r>
    </w:p>
    <w:p w14:paraId="12E59FC7" w14:textId="77777777" w:rsidR="00895459" w:rsidRDefault="00000DBA" w:rsidP="00042321">
      <w:pPr>
        <w:pStyle w:val="af7"/>
      </w:pPr>
      <w:r>
        <w:rPr>
          <w:noProof/>
        </w:rPr>
        <w:lastRenderedPageBreak/>
        <w:drawing>
          <wp:inline distT="0" distB="0" distL="0" distR="0" wp14:anchorId="24847805" wp14:editId="08FD15B6">
            <wp:extent cx="5940425" cy="4481830"/>
            <wp:effectExtent l="0" t="0" r="0" b="0"/>
            <wp:docPr id="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pic:cNvPicPr>
                      <a:picLocks noChangeAspect="1" noChangeArrowheads="1"/>
                    </pic:cNvPicPr>
                  </pic:nvPicPr>
                  <pic:blipFill>
                    <a:blip r:embed="rId16"/>
                    <a:stretch>
                      <a:fillRect/>
                    </a:stretch>
                  </pic:blipFill>
                  <pic:spPr bwMode="auto">
                    <a:xfrm>
                      <a:off x="0" y="0"/>
                      <a:ext cx="5940425" cy="4481830"/>
                    </a:xfrm>
                    <a:prstGeom prst="rect">
                      <a:avLst/>
                    </a:prstGeom>
                  </pic:spPr>
                </pic:pic>
              </a:graphicData>
            </a:graphic>
          </wp:inline>
        </w:drawing>
      </w:r>
    </w:p>
    <w:p w14:paraId="0E2F54B0" w14:textId="7EE83973" w:rsidR="00895459" w:rsidRDefault="00000DBA">
      <w:pPr>
        <w:pStyle w:val="af6"/>
      </w:pPr>
      <w:r>
        <w:t xml:space="preserve">Рисунок </w:t>
      </w:r>
      <w:bookmarkStart w:id="56" w:name="Рисунок_4_2_3_4_1"/>
      <w:r>
        <w:fldChar w:fldCharType="begin"/>
      </w:r>
      <w:r>
        <w:instrText xml:space="preserve"> SEQ Рисунок \* ARABIC </w:instrText>
      </w:r>
      <w:r>
        <w:fldChar w:fldCharType="separate"/>
      </w:r>
      <w:r w:rsidR="00D25AEB">
        <w:rPr>
          <w:noProof/>
        </w:rPr>
        <w:t>9</w:t>
      </w:r>
      <w:r>
        <w:fldChar w:fldCharType="end"/>
      </w:r>
      <w:bookmarkEnd w:id="56"/>
      <w:r>
        <w:t xml:space="preserve"> – Пример текстового представления открытого файла параметров создания изображения на холсте </w:t>
      </w:r>
      <w:r w:rsidR="00042321">
        <w:t>по умолчанию</w:t>
      </w:r>
      <w:r>
        <w:t xml:space="preserve"> с отображением на панели проекта («</w:t>
      </w:r>
      <w:r>
        <w:rPr>
          <w:i/>
          <w:lang w:val="en-US"/>
        </w:rPr>
        <w:t>Settings</w:t>
      </w:r>
      <w:r w:rsidRPr="0052288E">
        <w:t>»; выделено красным пунктиром</w:t>
      </w:r>
      <w:r>
        <w:t>)</w:t>
      </w:r>
    </w:p>
    <w:p w14:paraId="0364E52B" w14:textId="32030BB5" w:rsidR="00895459" w:rsidRDefault="00000DBA">
      <w:pPr>
        <w:pStyle w:val="14"/>
      </w:pPr>
      <w:r>
        <w:t>Загруженные параметры используются для инициализации полей панели параметров среза («</w:t>
      </w:r>
      <w:r>
        <w:rPr>
          <w:i/>
          <w:iCs/>
          <w:lang w:val="en-US"/>
        </w:rPr>
        <w:t>Property</w:t>
      </w:r>
      <w:r>
        <w:t>»), с помощью которой впоследствии можно менять параметры среза. Вид интерфейса панели параметров создания изображения среза в координатной проекции представлен на рисунке </w:t>
      </w:r>
      <w:r>
        <w:fldChar w:fldCharType="begin"/>
      </w:r>
      <w:r>
        <w:instrText xml:space="preserve"> REF Рисунок_4_2_3_4_2 \h </w:instrText>
      </w:r>
      <w:r>
        <w:fldChar w:fldCharType="separate"/>
      </w:r>
      <w:r w:rsidR="00D25AEB">
        <w:rPr>
          <w:noProof/>
        </w:rPr>
        <w:t>10</w:t>
      </w:r>
      <w:r>
        <w:fldChar w:fldCharType="end"/>
      </w:r>
      <w:r>
        <w:t>.</w:t>
      </w:r>
    </w:p>
    <w:p w14:paraId="50B85FB0" w14:textId="77777777" w:rsidR="00895459" w:rsidRDefault="00000DBA" w:rsidP="00042321">
      <w:pPr>
        <w:pStyle w:val="af7"/>
      </w:pPr>
      <w:r>
        <w:rPr>
          <w:noProof/>
        </w:rPr>
        <w:lastRenderedPageBreak/>
        <w:drawing>
          <wp:inline distT="0" distB="0" distL="0" distR="0" wp14:anchorId="7036AA53" wp14:editId="7C312FBB">
            <wp:extent cx="5940425" cy="6937375"/>
            <wp:effectExtent l="0" t="0" r="0" b="0"/>
            <wp:docPr id="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2"/>
                    <pic:cNvPicPr>
                      <a:picLocks noChangeAspect="1" noChangeArrowheads="1"/>
                    </pic:cNvPicPr>
                  </pic:nvPicPr>
                  <pic:blipFill>
                    <a:blip r:embed="rId17"/>
                    <a:stretch>
                      <a:fillRect/>
                    </a:stretch>
                  </pic:blipFill>
                  <pic:spPr bwMode="auto">
                    <a:xfrm>
                      <a:off x="0" y="0"/>
                      <a:ext cx="5940425" cy="6937375"/>
                    </a:xfrm>
                    <a:prstGeom prst="rect">
                      <a:avLst/>
                    </a:prstGeom>
                  </pic:spPr>
                </pic:pic>
              </a:graphicData>
            </a:graphic>
          </wp:inline>
        </w:drawing>
      </w:r>
    </w:p>
    <w:p w14:paraId="4C3BBE33" w14:textId="0C489000" w:rsidR="00895459" w:rsidRDefault="00000DBA">
      <w:pPr>
        <w:pStyle w:val="af6"/>
      </w:pPr>
      <w:r>
        <w:t xml:space="preserve">Рисунок </w:t>
      </w:r>
      <w:bookmarkStart w:id="57" w:name="Рисунок_4_2_3_4_2"/>
      <w:r>
        <w:fldChar w:fldCharType="begin"/>
      </w:r>
      <w:r>
        <w:instrText xml:space="preserve"> SEQ Рисунок \* ARABIC </w:instrText>
      </w:r>
      <w:r>
        <w:fldChar w:fldCharType="separate"/>
      </w:r>
      <w:r w:rsidR="00D25AEB">
        <w:rPr>
          <w:noProof/>
        </w:rPr>
        <w:t>10</w:t>
      </w:r>
      <w:r>
        <w:fldChar w:fldCharType="end"/>
      </w:r>
      <w:bookmarkEnd w:id="57"/>
      <w:r>
        <w:t xml:space="preserve"> – Вид интерфейса панели параметров создания изображения среза в координатной проекции (выделено красным пунктиром)</w:t>
      </w:r>
    </w:p>
    <w:p w14:paraId="35CD8C0B" w14:textId="6CF89444" w:rsidR="00895459" w:rsidRDefault="00000DBA">
      <w:pPr>
        <w:pStyle w:val="14"/>
      </w:pPr>
      <w:r>
        <w:t xml:space="preserve">Как указано в приложении Б, в конфигурационном файле задаётся тип холста </w:t>
      </w:r>
      <w:r w:rsidR="00042321">
        <w:t>по умолчанию</w:t>
      </w:r>
      <w:r>
        <w:t xml:space="preserve">, в зависимости от которого происходит инициализация части интерфейса и в том числе и холста </w:t>
      </w:r>
      <w:r w:rsidR="00042321">
        <w:t>по умолчанию</w:t>
      </w:r>
      <w:r>
        <w:t>. Задание холста для создания изображения среза в виде координатной проекции</w:t>
      </w:r>
      <w:r w:rsidRPr="0052288E">
        <w:t xml:space="preserve"> </w:t>
      </w:r>
      <w:r>
        <w:rPr>
          <w:lang w:val="en-US"/>
        </w:rPr>
        <w:t>XY</w:t>
      </w:r>
      <w:r w:rsidRPr="0052288E">
        <w:t xml:space="preserve"> </w:t>
      </w:r>
      <w:r>
        <w:t>представлено на рисунке </w:t>
      </w:r>
      <w:r>
        <w:fldChar w:fldCharType="begin"/>
      </w:r>
      <w:r>
        <w:instrText xml:space="preserve"> REF Рисунок_4_2_3_4_3 \h </w:instrText>
      </w:r>
      <w:r>
        <w:fldChar w:fldCharType="separate"/>
      </w:r>
      <w:r w:rsidR="00D25AEB">
        <w:rPr>
          <w:noProof/>
        </w:rPr>
        <w:t>11</w:t>
      </w:r>
      <w:r>
        <w:fldChar w:fldCharType="end"/>
      </w:r>
      <w:r>
        <w:t xml:space="preserve"> (строки, которые начинаются с символа </w:t>
      </w:r>
      <w:r w:rsidRPr="0052288E">
        <w:t xml:space="preserve">#, </w:t>
      </w:r>
      <w:r>
        <w:t xml:space="preserve">являются </w:t>
      </w:r>
      <w:r>
        <w:lastRenderedPageBreak/>
        <w:t>комментариями и данные из этих строк в систему как параметры не загружаются). Чтобы получить соответствующие изображения срезов на других холстах, достаточно активировать (нажать) соответствующую галочку на панели инструментов проекта.</w:t>
      </w:r>
    </w:p>
    <w:p w14:paraId="085D7A2D" w14:textId="77777777" w:rsidR="00895459" w:rsidRDefault="00000DBA" w:rsidP="00042321">
      <w:pPr>
        <w:pStyle w:val="af7"/>
      </w:pPr>
      <w:r>
        <w:rPr>
          <w:noProof/>
        </w:rPr>
        <w:drawing>
          <wp:inline distT="0" distB="0" distL="0" distR="0" wp14:anchorId="06010343" wp14:editId="6FE6CB39">
            <wp:extent cx="5940425" cy="4481830"/>
            <wp:effectExtent l="0" t="0" r="0" b="0"/>
            <wp:docPr id="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5"/>
                    <pic:cNvPicPr>
                      <a:picLocks noChangeAspect="1" noChangeArrowheads="1"/>
                    </pic:cNvPicPr>
                  </pic:nvPicPr>
                  <pic:blipFill>
                    <a:blip r:embed="rId18"/>
                    <a:stretch>
                      <a:fillRect/>
                    </a:stretch>
                  </pic:blipFill>
                  <pic:spPr bwMode="auto">
                    <a:xfrm>
                      <a:off x="0" y="0"/>
                      <a:ext cx="5940425" cy="4481830"/>
                    </a:xfrm>
                    <a:prstGeom prst="rect">
                      <a:avLst/>
                    </a:prstGeom>
                  </pic:spPr>
                </pic:pic>
              </a:graphicData>
            </a:graphic>
          </wp:inline>
        </w:drawing>
      </w:r>
    </w:p>
    <w:p w14:paraId="0524D476" w14:textId="7761CB4A" w:rsidR="00895459" w:rsidRDefault="00000DBA">
      <w:pPr>
        <w:pStyle w:val="af6"/>
      </w:pPr>
      <w:r>
        <w:t xml:space="preserve">Рисунок </w:t>
      </w:r>
      <w:bookmarkStart w:id="58" w:name="Рисунок_4_2_3_4_3"/>
      <w:r>
        <w:fldChar w:fldCharType="begin"/>
      </w:r>
      <w:r>
        <w:instrText xml:space="preserve"> SEQ Рисунок \* ARABIC </w:instrText>
      </w:r>
      <w:r>
        <w:fldChar w:fldCharType="separate"/>
      </w:r>
      <w:r w:rsidR="00D25AEB">
        <w:rPr>
          <w:noProof/>
        </w:rPr>
        <w:t>11</w:t>
      </w:r>
      <w:r>
        <w:fldChar w:fldCharType="end"/>
      </w:r>
      <w:bookmarkEnd w:id="58"/>
      <w:r>
        <w:t xml:space="preserve"> – Задание холста для создания изображения среза в виде координатной проекции XY (выделено красным пунктиром)</w:t>
      </w:r>
    </w:p>
    <w:p w14:paraId="5EC1E844" w14:textId="1DCFF107" w:rsidR="00895459" w:rsidRDefault="00000DBA">
      <w:pPr>
        <w:pStyle w:val="14"/>
      </w:pPr>
      <w:r>
        <w:t>Для отображения среза возможно использование как 3</w:t>
      </w:r>
      <w:r>
        <w:noBreakHyphen/>
        <w:t xml:space="preserve">х фиксированных проекций координатных плоскостей, так и свободной проекции с указанием произвольных параметров. Каждой из этих четырёх проекций соответствует свой отдельный холст для визуализации среза с общей панелью параметров создания изображения среза (которая взаимодействует с текущим выбранным холстом). В текущей версии размер холста создания изображения среза позволяет создавать квадратные изображения с разрешением от 210х210 до 3000х3000 пикселей (1215х1215 пикселей </w:t>
      </w:r>
      <w:r w:rsidR="00042321">
        <w:t>по умолчанию</w:t>
      </w:r>
      <w:r>
        <w:t xml:space="preserve">). Кроме того, для свободной проекции предусмотрено два способа задания параметров среза: </w:t>
      </w:r>
      <w:r>
        <w:lastRenderedPageBreak/>
        <w:t>заданием плоскости через точку на плоскости, нормаль к ней и направляющий вектор в плоскости и покоординатным заданием прямоугольника и направляющего вектора в плоскости (последний вариант возможен исключительно через входной файл параметров среза – при интерактивной работе эта информация отображается без возможности изменения).</w:t>
      </w:r>
    </w:p>
    <w:p w14:paraId="4FF873CF" w14:textId="017C0FE1" w:rsidR="00895459" w:rsidRDefault="00000DBA">
      <w:pPr>
        <w:pStyle w:val="14"/>
      </w:pPr>
      <w:r>
        <w:t>Для координатных плоскостей предусмотрены параметры «</w:t>
      </w:r>
      <w:r>
        <w:rPr>
          <w:i/>
          <w:iCs/>
        </w:rPr>
        <w:t>Центральная точка в координатной плоскости</w:t>
      </w:r>
      <w:r>
        <w:t>» («</w:t>
      </w:r>
      <w:r>
        <w:rPr>
          <w:i/>
          <w:iCs/>
          <w:lang w:val="en-US"/>
        </w:rPr>
        <w:t>In</w:t>
      </w:r>
      <w:r w:rsidRPr="0052288E">
        <w:rPr>
          <w:i/>
          <w:iCs/>
        </w:rPr>
        <w:t>-</w:t>
      </w:r>
      <w:r>
        <w:rPr>
          <w:i/>
          <w:iCs/>
          <w:lang w:val="en-US"/>
        </w:rPr>
        <w:t>Plane</w:t>
      </w:r>
      <w:r w:rsidRPr="0052288E">
        <w:rPr>
          <w:i/>
          <w:iCs/>
        </w:rPr>
        <w:t xml:space="preserve"> </w:t>
      </w:r>
      <w:r>
        <w:rPr>
          <w:i/>
          <w:iCs/>
        </w:rPr>
        <w:t>C</w:t>
      </w:r>
      <w:proofErr w:type="spellStart"/>
      <w:r>
        <w:rPr>
          <w:i/>
          <w:iCs/>
          <w:lang w:val="en-US"/>
        </w:rPr>
        <w:t>entral</w:t>
      </w:r>
      <w:proofErr w:type="spellEnd"/>
      <w:r w:rsidRPr="0052288E">
        <w:rPr>
          <w:i/>
          <w:iCs/>
        </w:rPr>
        <w:t xml:space="preserve"> </w:t>
      </w:r>
      <w:r>
        <w:rPr>
          <w:i/>
          <w:iCs/>
          <w:lang w:val="en-US"/>
        </w:rPr>
        <w:t>Point</w:t>
      </w:r>
      <w:r>
        <w:t>»), «</w:t>
      </w:r>
      <w:r>
        <w:rPr>
          <w:i/>
          <w:iCs/>
        </w:rPr>
        <w:t>Прямоугольная рамка</w:t>
      </w:r>
      <w:r>
        <w:t>» («</w:t>
      </w:r>
      <w:r>
        <w:rPr>
          <w:i/>
          <w:iCs/>
          <w:lang w:val="en-US"/>
        </w:rPr>
        <w:t>Frame</w:t>
      </w:r>
      <w:r w:rsidRPr="0052288E">
        <w:rPr>
          <w:i/>
          <w:iCs/>
        </w:rPr>
        <w:t xml:space="preserve"> </w:t>
      </w:r>
      <w:r>
        <w:rPr>
          <w:i/>
          <w:iCs/>
          <w:lang w:val="en-US"/>
        </w:rPr>
        <w:t>Rectangle</w:t>
      </w:r>
      <w:r>
        <w:t>») и «</w:t>
      </w:r>
      <w:r>
        <w:rPr>
          <w:i/>
          <w:iCs/>
        </w:rPr>
        <w:t>Глубина</w:t>
      </w:r>
      <w:r>
        <w:t>» («</w:t>
      </w:r>
      <w:r>
        <w:rPr>
          <w:i/>
          <w:iCs/>
          <w:lang w:val="en-US"/>
        </w:rPr>
        <w:t>Depth</w:t>
      </w:r>
      <w:r>
        <w:t>»). Вид интерфейса параметров проекций координатных плоскостей представлен на рисунке </w:t>
      </w:r>
      <w:r>
        <w:fldChar w:fldCharType="begin"/>
      </w:r>
      <w:r>
        <w:instrText xml:space="preserve"> REF Рисунок_4_2_3_4_4 \h </w:instrText>
      </w:r>
      <w:r>
        <w:fldChar w:fldCharType="separate"/>
      </w:r>
      <w:r w:rsidR="00D25AEB">
        <w:rPr>
          <w:noProof/>
        </w:rPr>
        <w:t>12</w:t>
      </w:r>
      <w:r>
        <w:fldChar w:fldCharType="end"/>
      </w:r>
      <w:r>
        <w:t>.</w:t>
      </w:r>
    </w:p>
    <w:p w14:paraId="0392A278" w14:textId="77777777" w:rsidR="00895459" w:rsidRDefault="00000DBA" w:rsidP="00042321">
      <w:pPr>
        <w:pStyle w:val="af7"/>
      </w:pPr>
      <w:r>
        <w:rPr>
          <w:noProof/>
        </w:rPr>
        <w:drawing>
          <wp:inline distT="0" distB="0" distL="0" distR="0" wp14:anchorId="040F3828" wp14:editId="56EA001E">
            <wp:extent cx="5939790" cy="3829685"/>
            <wp:effectExtent l="0" t="0" r="0" b="0"/>
            <wp:docPr id="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3"/>
                    <pic:cNvPicPr>
                      <a:picLocks noChangeAspect="1" noChangeArrowheads="1"/>
                    </pic:cNvPicPr>
                  </pic:nvPicPr>
                  <pic:blipFill>
                    <a:blip r:embed="rId19"/>
                    <a:stretch>
                      <a:fillRect/>
                    </a:stretch>
                  </pic:blipFill>
                  <pic:spPr bwMode="auto">
                    <a:xfrm>
                      <a:off x="0" y="0"/>
                      <a:ext cx="5939790" cy="3829685"/>
                    </a:xfrm>
                    <a:prstGeom prst="rect">
                      <a:avLst/>
                    </a:prstGeom>
                  </pic:spPr>
                </pic:pic>
              </a:graphicData>
            </a:graphic>
          </wp:inline>
        </w:drawing>
      </w:r>
    </w:p>
    <w:p w14:paraId="2B6F8A58" w14:textId="509AD515" w:rsidR="00895459" w:rsidRDefault="00000DBA">
      <w:pPr>
        <w:pStyle w:val="af6"/>
      </w:pPr>
      <w:r>
        <w:t xml:space="preserve">Рисунок </w:t>
      </w:r>
      <w:bookmarkStart w:id="59" w:name="Рисунок_4_2_3_4_4"/>
      <w:r>
        <w:fldChar w:fldCharType="begin"/>
      </w:r>
      <w:r>
        <w:instrText xml:space="preserve"> SEQ Рисунок \* ARABIC </w:instrText>
      </w:r>
      <w:r>
        <w:fldChar w:fldCharType="separate"/>
      </w:r>
      <w:r w:rsidR="00D25AEB">
        <w:rPr>
          <w:noProof/>
        </w:rPr>
        <w:t>12</w:t>
      </w:r>
      <w:r>
        <w:fldChar w:fldCharType="end"/>
      </w:r>
      <w:bookmarkEnd w:id="59"/>
      <w:r>
        <w:t xml:space="preserve"> – Вид интерфейса параметров проекции координатных плоскостей (выделено красным пунктиром)</w:t>
      </w:r>
    </w:p>
    <w:p w14:paraId="39B47E26" w14:textId="713258D9" w:rsidR="00895459" w:rsidRDefault="00000DBA">
      <w:pPr>
        <w:pStyle w:val="14"/>
      </w:pPr>
      <w:r>
        <w:t xml:space="preserve">Для свободной проекции дополнительно </w:t>
      </w:r>
      <w:r w:rsidRPr="0052288E">
        <w:t>в</w:t>
      </w:r>
      <w:r>
        <w:t>ведены параметры «</w:t>
      </w:r>
      <w:r>
        <w:rPr>
          <w:i/>
          <w:iCs/>
        </w:rPr>
        <w:t>Вектор нормали</w:t>
      </w:r>
      <w:r>
        <w:t>» («</w:t>
      </w:r>
      <w:r>
        <w:rPr>
          <w:i/>
          <w:iCs/>
          <w:lang w:val="en-US"/>
        </w:rPr>
        <w:t>Normal</w:t>
      </w:r>
      <w:r w:rsidRPr="0052288E">
        <w:rPr>
          <w:i/>
          <w:iCs/>
        </w:rPr>
        <w:t xml:space="preserve"> </w:t>
      </w:r>
      <w:r>
        <w:rPr>
          <w:i/>
          <w:iCs/>
          <w:lang w:val="en-US"/>
        </w:rPr>
        <w:t>Vector</w:t>
      </w:r>
      <w:r>
        <w:t>»), «</w:t>
      </w:r>
      <w:r>
        <w:rPr>
          <w:i/>
          <w:iCs/>
        </w:rPr>
        <w:t>Вектор направления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t>Direction</w:t>
      </w:r>
      <w:r w:rsidRPr="0052288E">
        <w:rPr>
          <w:i/>
          <w:iCs/>
        </w:rPr>
        <w:t xml:space="preserve"> </w:t>
      </w:r>
      <w:r>
        <w:rPr>
          <w:i/>
          <w:iCs/>
          <w:lang w:val="en-US"/>
        </w:rPr>
        <w:t>Vector</w:t>
      </w:r>
      <w:r>
        <w:t>») и «</w:t>
      </w:r>
      <w:r>
        <w:rPr>
          <w:i/>
          <w:iCs/>
        </w:rPr>
        <w:t>Угол поворота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t>Rotation</w:t>
      </w:r>
      <w:r w:rsidRPr="0052288E">
        <w:rPr>
          <w:i/>
          <w:iCs/>
        </w:rPr>
        <w:t xml:space="preserve"> </w:t>
      </w:r>
      <w:r>
        <w:rPr>
          <w:i/>
          <w:iCs/>
          <w:lang w:val="en-US"/>
        </w:rPr>
        <w:t>Angle</w:t>
      </w:r>
      <w:r>
        <w:t>»). Кроме того, группа параметров координатной плоскости «</w:t>
      </w:r>
      <w:r>
        <w:rPr>
          <w:i/>
          <w:iCs/>
        </w:rPr>
        <w:t>Центральная точка в координатной плоскости</w:t>
      </w:r>
      <w:r>
        <w:t>» («</w:t>
      </w:r>
      <w:r>
        <w:rPr>
          <w:i/>
          <w:iCs/>
          <w:lang w:val="en-US"/>
        </w:rPr>
        <w:t>In</w:t>
      </w:r>
      <w:r w:rsidRPr="0052288E">
        <w:rPr>
          <w:i/>
          <w:iCs/>
        </w:rPr>
        <w:t>-</w:t>
      </w:r>
      <w:r>
        <w:rPr>
          <w:i/>
          <w:iCs/>
          <w:lang w:val="en-US"/>
        </w:rPr>
        <w:t>Plane</w:t>
      </w:r>
      <w:r w:rsidRPr="0052288E">
        <w:rPr>
          <w:i/>
          <w:iCs/>
        </w:rPr>
        <w:t xml:space="preserve"> </w:t>
      </w:r>
      <w:r>
        <w:rPr>
          <w:i/>
          <w:iCs/>
        </w:rPr>
        <w:t>C</w:t>
      </w:r>
      <w:proofErr w:type="spellStart"/>
      <w:r>
        <w:rPr>
          <w:i/>
          <w:iCs/>
          <w:lang w:val="en-US"/>
        </w:rPr>
        <w:t>entral</w:t>
      </w:r>
      <w:proofErr w:type="spellEnd"/>
      <w:r w:rsidRPr="0052288E">
        <w:rPr>
          <w:i/>
          <w:iCs/>
        </w:rPr>
        <w:t xml:space="preserve"> </w:t>
      </w:r>
      <w:r>
        <w:rPr>
          <w:i/>
          <w:iCs/>
          <w:lang w:val="en-US"/>
        </w:rPr>
        <w:t>Point</w:t>
      </w:r>
      <w:r>
        <w:t xml:space="preserve">») из </w:t>
      </w:r>
      <w:r>
        <w:lastRenderedPageBreak/>
        <w:t>двух</w:t>
      </w:r>
      <w:r>
        <w:noBreakHyphen/>
        <w:t xml:space="preserve">параметрической </w:t>
      </w:r>
      <w:r w:rsidRPr="0052288E">
        <w:t>(</w:t>
      </w:r>
      <w:r>
        <w:t xml:space="preserve">плоскостной; </w:t>
      </w:r>
      <w:r>
        <w:rPr>
          <w:lang w:val="en-US"/>
        </w:rPr>
        <w:t>XY</w:t>
      </w:r>
      <w:r w:rsidRPr="0052288E">
        <w:t xml:space="preserve">) </w:t>
      </w:r>
      <w:r>
        <w:t>становится трёх</w:t>
      </w:r>
      <w:r>
        <w:noBreakHyphen/>
        <w:t>параметрической</w:t>
      </w:r>
      <w:r w:rsidRPr="0052288E">
        <w:t xml:space="preserve"> (</w:t>
      </w:r>
      <w:r>
        <w:t>пространственной; XYZ</w:t>
      </w:r>
      <w:r w:rsidRPr="0052288E">
        <w:t xml:space="preserve">) </w:t>
      </w:r>
      <w:r>
        <w:t>группой параметров «</w:t>
      </w:r>
      <w:r>
        <w:rPr>
          <w:i/>
          <w:iCs/>
        </w:rPr>
        <w:t>Центральная точка</w:t>
      </w:r>
      <w:r>
        <w:t>» («</w:t>
      </w:r>
      <w:r>
        <w:rPr>
          <w:i/>
          <w:iCs/>
        </w:rPr>
        <w:t>C</w:t>
      </w:r>
      <w:proofErr w:type="spellStart"/>
      <w:r>
        <w:rPr>
          <w:i/>
          <w:iCs/>
          <w:lang w:val="en-US"/>
        </w:rPr>
        <w:t>entral</w:t>
      </w:r>
      <w:proofErr w:type="spellEnd"/>
      <w:r w:rsidRPr="0052288E">
        <w:rPr>
          <w:i/>
          <w:iCs/>
        </w:rPr>
        <w:t xml:space="preserve"> </w:t>
      </w:r>
      <w:r>
        <w:rPr>
          <w:i/>
          <w:iCs/>
          <w:lang w:val="en-US"/>
        </w:rPr>
        <w:t>Point</w:t>
      </w:r>
      <w:r>
        <w:t>»). Вид интерфейса параметров свободной проекции представлен на рисунке </w:t>
      </w:r>
      <w:r>
        <w:fldChar w:fldCharType="begin"/>
      </w:r>
      <w:r>
        <w:instrText xml:space="preserve"> REF Рисунок_4_2_3_4_5 \h </w:instrText>
      </w:r>
      <w:r>
        <w:fldChar w:fldCharType="separate"/>
      </w:r>
      <w:r w:rsidR="00D25AEB">
        <w:rPr>
          <w:noProof/>
        </w:rPr>
        <w:t>13</w:t>
      </w:r>
      <w:r>
        <w:fldChar w:fldCharType="end"/>
      </w:r>
      <w:r>
        <w:t>.</w:t>
      </w:r>
    </w:p>
    <w:p w14:paraId="427D8168" w14:textId="77777777" w:rsidR="00895459" w:rsidRDefault="00000DBA">
      <w:pPr>
        <w:pStyle w:val="14"/>
        <w:keepNext/>
        <w:ind w:firstLine="0"/>
        <w:jc w:val="center"/>
      </w:pPr>
      <w:r>
        <w:rPr>
          <w:noProof/>
        </w:rPr>
        <w:drawing>
          <wp:inline distT="0" distB="0" distL="0" distR="0" wp14:anchorId="6A135178" wp14:editId="022948E1">
            <wp:extent cx="5939790" cy="3829685"/>
            <wp:effectExtent l="0" t="0" r="0" b="0"/>
            <wp:docPr id="1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6"/>
                    <pic:cNvPicPr>
                      <a:picLocks noChangeAspect="1" noChangeArrowheads="1"/>
                    </pic:cNvPicPr>
                  </pic:nvPicPr>
                  <pic:blipFill>
                    <a:blip r:embed="rId20"/>
                    <a:stretch>
                      <a:fillRect/>
                    </a:stretch>
                  </pic:blipFill>
                  <pic:spPr bwMode="auto">
                    <a:xfrm>
                      <a:off x="0" y="0"/>
                      <a:ext cx="5939790" cy="3829685"/>
                    </a:xfrm>
                    <a:prstGeom prst="rect">
                      <a:avLst/>
                    </a:prstGeom>
                  </pic:spPr>
                </pic:pic>
              </a:graphicData>
            </a:graphic>
          </wp:inline>
        </w:drawing>
      </w:r>
    </w:p>
    <w:p w14:paraId="63DA57DC" w14:textId="3B54CFC5" w:rsidR="00895459" w:rsidRDefault="00000DBA">
      <w:pPr>
        <w:pStyle w:val="af6"/>
      </w:pPr>
      <w:r>
        <w:t xml:space="preserve">Рисунок </w:t>
      </w:r>
      <w:bookmarkStart w:id="60" w:name="Рисунок_4_2_3_4_5"/>
      <w:r>
        <w:fldChar w:fldCharType="begin"/>
      </w:r>
      <w:r>
        <w:instrText xml:space="preserve"> SEQ Рисунок \* ARABIC </w:instrText>
      </w:r>
      <w:r>
        <w:fldChar w:fldCharType="separate"/>
      </w:r>
      <w:r w:rsidR="00D25AEB">
        <w:rPr>
          <w:noProof/>
        </w:rPr>
        <w:t>13</w:t>
      </w:r>
      <w:r>
        <w:fldChar w:fldCharType="end"/>
      </w:r>
      <w:bookmarkEnd w:id="60"/>
      <w:r>
        <w:t xml:space="preserve"> – Вид интерфейса параметров свободной проекции</w:t>
      </w:r>
      <w:r>
        <w:br/>
        <w:t>(соответствующие галочки</w:t>
      </w:r>
      <w:r w:rsidR="00042321">
        <w:t>,</w:t>
      </w:r>
      <w:r>
        <w:t xml:space="preserve"> закладки и сами дополнительные параметры выделены красным пунктиром)</w:t>
      </w:r>
    </w:p>
    <w:p w14:paraId="49AF2450" w14:textId="3412B1C9" w:rsidR="00895459" w:rsidRDefault="00000DBA">
      <w:pPr>
        <w:pStyle w:val="14"/>
      </w:pPr>
      <w:r>
        <w:t xml:space="preserve">Для </w:t>
      </w:r>
      <w:bookmarkStart w:id="61" w:name="_Hlk136871433"/>
      <w:r>
        <w:t xml:space="preserve">альтернативного варианта </w:t>
      </w:r>
      <w:bookmarkEnd w:id="61"/>
      <w:r>
        <w:t>свободной проекции аналогично предусмотрены 3 параметра задания прямоугольника: «</w:t>
      </w:r>
      <w:r>
        <w:rPr>
          <w:i/>
          <w:iCs/>
        </w:rPr>
        <w:t>Верхняя левая точка</w:t>
      </w:r>
      <w:r>
        <w:t>» («</w:t>
      </w:r>
      <w:r>
        <w:rPr>
          <w:i/>
          <w:iCs/>
          <w:lang w:val="en-US"/>
        </w:rPr>
        <w:t>Upper</w:t>
      </w:r>
      <w:r w:rsidRPr="0052288E">
        <w:rPr>
          <w:i/>
          <w:iCs/>
        </w:rPr>
        <w:t xml:space="preserve"> </w:t>
      </w:r>
      <w:r>
        <w:rPr>
          <w:i/>
          <w:iCs/>
          <w:lang w:val="en-US"/>
        </w:rPr>
        <w:t>Left</w:t>
      </w:r>
      <w:r w:rsidRPr="0052288E">
        <w:rPr>
          <w:i/>
          <w:iCs/>
        </w:rPr>
        <w:t xml:space="preserve"> </w:t>
      </w:r>
      <w:r>
        <w:rPr>
          <w:i/>
          <w:iCs/>
          <w:lang w:val="en-US"/>
        </w:rPr>
        <w:t>Point</w:t>
      </w:r>
      <w:r>
        <w:t>»), «</w:t>
      </w:r>
      <w:r>
        <w:rPr>
          <w:i/>
          <w:iCs/>
        </w:rPr>
        <w:t>Нижняя правая точка</w:t>
      </w:r>
      <w:r>
        <w:t>» («</w:t>
      </w:r>
      <w:r>
        <w:rPr>
          <w:i/>
          <w:iCs/>
        </w:rPr>
        <w:t>B</w:t>
      </w:r>
      <w:proofErr w:type="spellStart"/>
      <w:r>
        <w:rPr>
          <w:i/>
          <w:iCs/>
          <w:lang w:val="en-US"/>
        </w:rPr>
        <w:t>ottom</w:t>
      </w:r>
      <w:proofErr w:type="spellEnd"/>
      <w:r w:rsidRPr="0052288E">
        <w:rPr>
          <w:i/>
          <w:iCs/>
        </w:rPr>
        <w:t xml:space="preserve"> </w:t>
      </w:r>
      <w:r>
        <w:rPr>
          <w:i/>
          <w:iCs/>
          <w:lang w:val="en-US"/>
        </w:rPr>
        <w:t>Right</w:t>
      </w:r>
      <w:r w:rsidRPr="0052288E">
        <w:rPr>
          <w:i/>
          <w:iCs/>
        </w:rPr>
        <w:t xml:space="preserve"> </w:t>
      </w:r>
      <w:r>
        <w:rPr>
          <w:i/>
          <w:iCs/>
          <w:lang w:val="en-US"/>
        </w:rPr>
        <w:t>Point</w:t>
      </w:r>
      <w:r>
        <w:t>») и «</w:t>
      </w:r>
      <w:r>
        <w:rPr>
          <w:i/>
          <w:iCs/>
        </w:rPr>
        <w:t>Вектор направления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t>Direction</w:t>
      </w:r>
      <w:r w:rsidRPr="0052288E">
        <w:rPr>
          <w:i/>
          <w:iCs/>
        </w:rPr>
        <w:t xml:space="preserve"> </w:t>
      </w:r>
      <w:r>
        <w:rPr>
          <w:i/>
          <w:iCs/>
          <w:lang w:val="en-US"/>
        </w:rPr>
        <w:t>Vector</w:t>
      </w:r>
      <w:r>
        <w:t xml:space="preserve">») </w:t>
      </w:r>
      <w:r w:rsidRPr="0052288E">
        <w:t>(п</w:t>
      </w:r>
      <w:r>
        <w:t>одробнее с этими параметрами можно ознакомиться</w:t>
      </w:r>
      <w:r w:rsidR="00CD6203">
        <w:t>,</w:t>
      </w:r>
      <w:r>
        <w:t xml:space="preserve"> например</w:t>
      </w:r>
      <w:r w:rsidR="00CD6203">
        <w:t>,</w:t>
      </w:r>
      <w:r>
        <w:t xml:space="preserve"> в руководстве к коду </w:t>
      </w:r>
      <w:r>
        <w:rPr>
          <w:lang w:val="en-US"/>
        </w:rPr>
        <w:t>MCU </w:t>
      </w:r>
      <w:r w:rsidRPr="0052288E">
        <w:t>[</w:t>
      </w:r>
      <w:r w:rsidR="00E16E77">
        <w:fldChar w:fldCharType="begin"/>
      </w:r>
      <w:r w:rsidR="00E16E77">
        <w:instrText xml:space="preserve"> REF _Ref221121450 \n \h </w:instrText>
      </w:r>
      <w:r w:rsidR="00E16E77">
        <w:fldChar w:fldCharType="separate"/>
      </w:r>
      <w:r w:rsidR="00D25AEB">
        <w:t>7</w:t>
      </w:r>
      <w:r w:rsidR="00E16E77">
        <w:fldChar w:fldCharType="end"/>
      </w:r>
      <w:r w:rsidRPr="0052288E">
        <w:t>])</w:t>
      </w:r>
      <w:r>
        <w:t>. В текущей версии задание этого варианта возможно исключительно через входной файл параметров без возможности интерактивного внесения изменений. Вид интерфейса альтернативного варианта параметров свободной проекции представлен на рисунке </w:t>
      </w:r>
      <w:r>
        <w:fldChar w:fldCharType="begin"/>
      </w:r>
      <w:r>
        <w:instrText xml:space="preserve"> REF Рисунок_4_2_3_4_5_1 \h </w:instrText>
      </w:r>
      <w:r>
        <w:fldChar w:fldCharType="separate"/>
      </w:r>
      <w:r w:rsidR="00D25AEB">
        <w:rPr>
          <w:noProof/>
        </w:rPr>
        <w:t>14</w:t>
      </w:r>
      <w:r>
        <w:fldChar w:fldCharType="end"/>
      </w:r>
      <w:r>
        <w:t>.</w:t>
      </w:r>
    </w:p>
    <w:p w14:paraId="27FF06DC" w14:textId="77777777" w:rsidR="00895459" w:rsidRDefault="00000DBA" w:rsidP="00042321">
      <w:pPr>
        <w:pStyle w:val="af7"/>
      </w:pPr>
      <w:r>
        <w:rPr>
          <w:noProof/>
        </w:rPr>
        <w:lastRenderedPageBreak/>
        <w:drawing>
          <wp:inline distT="0" distB="0" distL="0" distR="0" wp14:anchorId="04DDA2E1" wp14:editId="45BE3BA0">
            <wp:extent cx="5939790" cy="3829685"/>
            <wp:effectExtent l="0" t="0" r="0" b="0"/>
            <wp:docPr id="1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1"/>
                    <pic:cNvPicPr>
                      <a:picLocks noChangeAspect="1" noChangeArrowheads="1"/>
                    </pic:cNvPicPr>
                  </pic:nvPicPr>
                  <pic:blipFill>
                    <a:blip r:embed="rId21"/>
                    <a:stretch>
                      <a:fillRect/>
                    </a:stretch>
                  </pic:blipFill>
                  <pic:spPr bwMode="auto">
                    <a:xfrm>
                      <a:off x="0" y="0"/>
                      <a:ext cx="5939790" cy="3829685"/>
                    </a:xfrm>
                    <a:prstGeom prst="rect">
                      <a:avLst/>
                    </a:prstGeom>
                  </pic:spPr>
                </pic:pic>
              </a:graphicData>
            </a:graphic>
          </wp:inline>
        </w:drawing>
      </w:r>
    </w:p>
    <w:p w14:paraId="7DB6DC2B" w14:textId="3DEAB25F" w:rsidR="00895459" w:rsidRDefault="00000DBA">
      <w:pPr>
        <w:pStyle w:val="af6"/>
      </w:pPr>
      <w:r>
        <w:t xml:space="preserve">Рисунок </w:t>
      </w:r>
      <w:bookmarkStart w:id="62" w:name="Рисунок_4_2_3_4_5_1"/>
      <w:r>
        <w:fldChar w:fldCharType="begin"/>
      </w:r>
      <w:r>
        <w:instrText xml:space="preserve"> SEQ Рисунок \* ARABIC </w:instrText>
      </w:r>
      <w:r>
        <w:fldChar w:fldCharType="separate"/>
      </w:r>
      <w:r w:rsidR="00D25AEB">
        <w:rPr>
          <w:noProof/>
        </w:rPr>
        <w:t>14</w:t>
      </w:r>
      <w:r>
        <w:fldChar w:fldCharType="end"/>
      </w:r>
      <w:bookmarkEnd w:id="62"/>
      <w:r>
        <w:t xml:space="preserve"> – Вид интерфейса альтернативного варианта параметров свободной проекции (соответствующие галочки</w:t>
      </w:r>
      <w:r w:rsidR="00042321">
        <w:t>,</w:t>
      </w:r>
      <w:r>
        <w:t xml:space="preserve"> закладки и сами дополнительные параметры выделены красным пунктиром)</w:t>
      </w:r>
    </w:p>
    <w:p w14:paraId="2A2CD9FE" w14:textId="076A952C" w:rsidR="00895459" w:rsidRDefault="00000DBA">
      <w:pPr>
        <w:pStyle w:val="14"/>
      </w:pPr>
      <w:r>
        <w:t>Вне зависимости от выбора</w:t>
      </w:r>
      <w:r w:rsidRPr="0052288E">
        <w:t xml:space="preserve"> </w:t>
      </w:r>
      <w:r>
        <w:t>типа</w:t>
      </w:r>
      <w:r w:rsidRPr="0052288E">
        <w:t xml:space="preserve"> </w:t>
      </w:r>
      <w:r>
        <w:t xml:space="preserve">проекции, доступны следующие изначально инициализируемые из конфигурационного файла параметры срезов: тип </w:t>
      </w:r>
      <w:r w:rsidRPr="0052288E">
        <w:t>з</w:t>
      </w:r>
      <w:r>
        <w:t>он геометрической модели («</w:t>
      </w:r>
      <w:r>
        <w:rPr>
          <w:i/>
          <w:iCs/>
          <w:lang w:val="en-US"/>
        </w:rPr>
        <w:t>Drawing</w:t>
      </w:r>
      <w:r w:rsidRPr="0052288E">
        <w:rPr>
          <w:i/>
          <w:iCs/>
        </w:rPr>
        <w:t xml:space="preserve"> </w:t>
      </w:r>
      <w:r>
        <w:rPr>
          <w:i/>
          <w:iCs/>
          <w:lang w:val="en-US"/>
        </w:rPr>
        <w:t>by</w:t>
      </w:r>
      <w:r>
        <w:t>»), по которым будет определяться цвет отображения</w:t>
      </w:r>
      <w:r w:rsidRPr="0052288E">
        <w:t xml:space="preserve"> </w:t>
      </w:r>
      <w:r>
        <w:rPr>
          <w:lang w:val="en-US"/>
        </w:rPr>
        <w:t>NCG</w:t>
      </w:r>
      <w:r w:rsidRPr="0052288E">
        <w:t>-</w:t>
      </w:r>
      <w:r>
        <w:t>модели: по регионам («</w:t>
      </w:r>
      <w:r>
        <w:rPr>
          <w:i/>
          <w:iCs/>
          <w:lang w:val="en-US"/>
        </w:rPr>
        <w:t>by</w:t>
      </w:r>
      <w:r w:rsidRPr="0052288E">
        <w:rPr>
          <w:i/>
          <w:iCs/>
        </w:rPr>
        <w:t xml:space="preserve"> </w:t>
      </w:r>
      <w:r>
        <w:rPr>
          <w:i/>
          <w:iCs/>
          <w:lang w:val="en-US"/>
        </w:rPr>
        <w:t>regions</w:t>
      </w:r>
      <w:r>
        <w:t>»), по материалам («</w:t>
      </w:r>
      <w:r>
        <w:rPr>
          <w:i/>
          <w:iCs/>
          <w:lang w:val="en-US"/>
        </w:rPr>
        <w:t>by</w:t>
      </w:r>
      <w:r w:rsidRPr="0052288E">
        <w:rPr>
          <w:i/>
          <w:iCs/>
        </w:rPr>
        <w:t xml:space="preserve"> </w:t>
      </w:r>
      <w:r>
        <w:rPr>
          <w:i/>
          <w:iCs/>
          <w:lang w:val="en-US"/>
        </w:rPr>
        <w:t>materials</w:t>
      </w:r>
      <w:r>
        <w:t>») или по объектам («</w:t>
      </w:r>
      <w:r>
        <w:rPr>
          <w:i/>
          <w:iCs/>
          <w:lang w:val="en-US"/>
        </w:rPr>
        <w:t>by</w:t>
      </w:r>
      <w:r w:rsidRPr="0052288E">
        <w:rPr>
          <w:i/>
          <w:iCs/>
        </w:rPr>
        <w:t xml:space="preserve"> </w:t>
      </w:r>
      <w:r>
        <w:rPr>
          <w:i/>
          <w:iCs/>
          <w:lang w:val="en-US"/>
        </w:rPr>
        <w:t>objects</w:t>
      </w:r>
      <w:r>
        <w:t>») –, варианты отображения («</w:t>
      </w:r>
      <w:r>
        <w:rPr>
          <w:i/>
          <w:iCs/>
          <w:lang w:val="en-US"/>
        </w:rPr>
        <w:t>Drawing</w:t>
      </w:r>
      <w:r w:rsidRPr="0052288E">
        <w:rPr>
          <w:i/>
          <w:iCs/>
        </w:rPr>
        <w:t xml:space="preserve"> </w:t>
      </w:r>
      <w:r>
        <w:rPr>
          <w:i/>
          <w:iCs/>
          <w:lang w:val="en-US"/>
        </w:rPr>
        <w:t>with</w:t>
      </w:r>
      <w:r>
        <w:t>»): геометрия («</w:t>
      </w:r>
      <w:r>
        <w:rPr>
          <w:i/>
          <w:iCs/>
          <w:lang w:val="en-US"/>
        </w:rPr>
        <w:t>geometry</w:t>
      </w:r>
      <w:r>
        <w:t>»), контур геометрии («</w:t>
      </w:r>
      <w:r>
        <w:rPr>
          <w:i/>
          <w:iCs/>
          <w:lang w:val="en-US"/>
        </w:rPr>
        <w:t>contour</w:t>
      </w:r>
      <w:r>
        <w:t>»),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w:t>
      </w:r>
      <w:r w:rsidRPr="0052288E">
        <w:t xml:space="preserve"> </w:t>
      </w:r>
      <w:r>
        <w:t>и разрешение («</w:t>
      </w:r>
      <w:r>
        <w:rPr>
          <w:i/>
          <w:iCs/>
          <w:lang w:val="en-US"/>
        </w:rPr>
        <w:t>Resolution</w:t>
      </w:r>
      <w:r>
        <w:t xml:space="preserve">») стороны квадратного изображения. В текущей версии разрешение стороны изображения среза может быть от 210 до 3000 пикселей (1215 пикселей </w:t>
      </w:r>
      <w:r w:rsidR="00042321">
        <w:t>по умолчанию</w:t>
      </w:r>
      <w:r>
        <w:t>). Описание параметров создания изображения представлено на рисунке </w:t>
      </w:r>
      <w:r>
        <w:fldChar w:fldCharType="begin"/>
      </w:r>
      <w:r>
        <w:instrText xml:space="preserve"> REF Рисунок_4_2_3_4_6 \h </w:instrText>
      </w:r>
      <w:r>
        <w:fldChar w:fldCharType="separate"/>
      </w:r>
      <w:r w:rsidR="00D25AEB">
        <w:rPr>
          <w:noProof/>
        </w:rPr>
        <w:t>15</w:t>
      </w:r>
      <w:r>
        <w:fldChar w:fldCharType="end"/>
      </w:r>
      <w:r>
        <w:t>.</w:t>
      </w:r>
    </w:p>
    <w:p w14:paraId="275C3F63" w14:textId="77777777" w:rsidR="00895459" w:rsidRDefault="00000DBA" w:rsidP="00042321">
      <w:pPr>
        <w:pStyle w:val="af7"/>
      </w:pPr>
      <w:r>
        <w:rPr>
          <w:noProof/>
        </w:rPr>
        <w:lastRenderedPageBreak/>
        <w:drawing>
          <wp:inline distT="0" distB="0" distL="0" distR="0" wp14:anchorId="2E024833" wp14:editId="2898AA57">
            <wp:extent cx="5939790" cy="3829685"/>
            <wp:effectExtent l="0" t="0" r="0" b="0"/>
            <wp:docPr id="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4"/>
                    <pic:cNvPicPr>
                      <a:picLocks noChangeAspect="1" noChangeArrowheads="1"/>
                    </pic:cNvPicPr>
                  </pic:nvPicPr>
                  <pic:blipFill>
                    <a:blip r:embed="rId22"/>
                    <a:stretch>
                      <a:fillRect/>
                    </a:stretch>
                  </pic:blipFill>
                  <pic:spPr bwMode="auto">
                    <a:xfrm>
                      <a:off x="0" y="0"/>
                      <a:ext cx="5939790" cy="3829685"/>
                    </a:xfrm>
                    <a:prstGeom prst="rect">
                      <a:avLst/>
                    </a:prstGeom>
                  </pic:spPr>
                </pic:pic>
              </a:graphicData>
            </a:graphic>
          </wp:inline>
        </w:drawing>
      </w:r>
    </w:p>
    <w:p w14:paraId="18F88612" w14:textId="47796828" w:rsidR="00895459" w:rsidRDefault="00000DBA">
      <w:pPr>
        <w:pStyle w:val="af6"/>
      </w:pPr>
      <w:r>
        <w:t xml:space="preserve">Рисунок </w:t>
      </w:r>
      <w:bookmarkStart w:id="63" w:name="Рисунок_4_2_3_4_6"/>
      <w:r>
        <w:fldChar w:fldCharType="begin"/>
      </w:r>
      <w:r>
        <w:instrText xml:space="preserve"> SEQ Рисунок \* ARABIC </w:instrText>
      </w:r>
      <w:r>
        <w:fldChar w:fldCharType="separate"/>
      </w:r>
      <w:r w:rsidR="00D25AEB">
        <w:rPr>
          <w:noProof/>
        </w:rPr>
        <w:t>15</w:t>
      </w:r>
      <w:r>
        <w:fldChar w:fldCharType="end"/>
      </w:r>
      <w:bookmarkEnd w:id="63"/>
      <w:r>
        <w:t xml:space="preserve"> – Вид интерфейса параметров создания изображения</w:t>
      </w:r>
      <w:r>
        <w:br/>
        <w:t>(выделено красным пунктиром)</w:t>
      </w:r>
    </w:p>
    <w:p w14:paraId="48519534" w14:textId="77777777" w:rsidR="00895459" w:rsidRDefault="00000DBA">
      <w:pPr>
        <w:pStyle w:val="2"/>
      </w:pPr>
      <w:bookmarkStart w:id="64" w:name="_Toc117620818"/>
      <w:bookmarkStart w:id="65" w:name="_Toc118921328"/>
      <w:bookmarkStart w:id="66" w:name="_Toc117803199"/>
      <w:bookmarkStart w:id="67" w:name="_Toc117685785"/>
      <w:bookmarkStart w:id="68" w:name="_Toc220680149"/>
      <w:r>
        <w:t>Создание изображения на основе загруженных файлов комбинаторной геометрии и параметров</w:t>
      </w:r>
      <w:bookmarkEnd w:id="64"/>
      <w:bookmarkEnd w:id="65"/>
      <w:bookmarkEnd w:id="66"/>
      <w:bookmarkEnd w:id="67"/>
      <w:r>
        <w:t xml:space="preserve"> среза</w:t>
      </w:r>
      <w:bookmarkEnd w:id="68"/>
    </w:p>
    <w:p w14:paraId="7CD5C726" w14:textId="153ABAF2" w:rsidR="00895459" w:rsidRDefault="00000DBA">
      <w:pPr>
        <w:pStyle w:val="14"/>
      </w:pPr>
      <w:r>
        <w:t>Для создания изображения на основе загруженных файлов комбинаторной геометрии и параметров среза в графическом интерфейсе пользователя ПС ВИЗУАЛИЗАТОР </w:t>
      </w:r>
      <w:r w:rsidR="00976D61">
        <w:t>KMC</w:t>
      </w:r>
      <w:r>
        <w:t xml:space="preserve"> предусмотрены </w:t>
      </w:r>
      <w:proofErr w:type="gramStart"/>
      <w:r>
        <w:t>пункт меню</w:t>
      </w:r>
      <w:proofErr w:type="gramEnd"/>
      <w:r>
        <w:t xml:space="preserve"> и кнопка на панели инструментов «</w:t>
      </w:r>
      <w:r>
        <w:rPr>
          <w:i/>
          <w:iCs/>
        </w:rPr>
        <w:t>Нарисовать</w:t>
      </w:r>
      <w:r>
        <w:t>» («</w:t>
      </w:r>
      <w:r>
        <w:rPr>
          <w:i/>
          <w:iCs/>
          <w:lang w:val="en-US"/>
        </w:rPr>
        <w:t>Draw</w:t>
      </w:r>
      <w:r>
        <w:t xml:space="preserve">») вместе с горячей клавишей </w:t>
      </w:r>
      <w:r>
        <w:rPr>
          <w:i/>
          <w:iCs/>
          <w:szCs w:val="22"/>
          <w:lang w:val="en-US"/>
        </w:rPr>
        <w:t>Enter</w:t>
      </w:r>
      <w:r w:rsidRPr="0052288E">
        <w:rPr>
          <w:szCs w:val="22"/>
        </w:rPr>
        <w:t xml:space="preserve"> </w:t>
      </w:r>
      <w:r>
        <w:rPr>
          <w:szCs w:val="22"/>
        </w:rPr>
        <w:t>(основной)</w:t>
      </w:r>
      <w:r>
        <w:t>. В текущей версии можно создавать квадратные изображения с разрешением стороны от 210 до 3000 пикселей. Способы запуска процесса создания изображения после загрузки файла комбинаторной геометрии представлены на рисунке </w:t>
      </w:r>
      <w:r>
        <w:fldChar w:fldCharType="begin"/>
      </w:r>
      <w:r>
        <w:instrText xml:space="preserve"> REF Рисунок_4_2_3_5_1 \h </w:instrText>
      </w:r>
      <w:r>
        <w:fldChar w:fldCharType="separate"/>
      </w:r>
      <w:r w:rsidR="00D25AEB">
        <w:rPr>
          <w:noProof/>
        </w:rPr>
        <w:t>16</w:t>
      </w:r>
      <w:r>
        <w:fldChar w:fldCharType="end"/>
      </w:r>
      <w:r>
        <w:t>.</w:t>
      </w:r>
    </w:p>
    <w:p w14:paraId="0966B7B3" w14:textId="77777777" w:rsidR="00895459" w:rsidRDefault="00000DBA" w:rsidP="00042321">
      <w:pPr>
        <w:pStyle w:val="af7"/>
      </w:pPr>
      <w:r>
        <w:rPr>
          <w:noProof/>
        </w:rPr>
        <w:lastRenderedPageBreak/>
        <w:drawing>
          <wp:inline distT="0" distB="0" distL="0" distR="0" wp14:anchorId="03CB8EF8" wp14:editId="33387EE3">
            <wp:extent cx="5939790" cy="3829685"/>
            <wp:effectExtent l="0" t="0" r="0" b="0"/>
            <wp:docPr id="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7"/>
                    <pic:cNvPicPr>
                      <a:picLocks noChangeAspect="1" noChangeArrowheads="1"/>
                    </pic:cNvPicPr>
                  </pic:nvPicPr>
                  <pic:blipFill>
                    <a:blip r:embed="rId23"/>
                    <a:stretch>
                      <a:fillRect/>
                    </a:stretch>
                  </pic:blipFill>
                  <pic:spPr bwMode="auto">
                    <a:xfrm>
                      <a:off x="0" y="0"/>
                      <a:ext cx="5939790" cy="3829685"/>
                    </a:xfrm>
                    <a:prstGeom prst="rect">
                      <a:avLst/>
                    </a:prstGeom>
                  </pic:spPr>
                </pic:pic>
              </a:graphicData>
            </a:graphic>
          </wp:inline>
        </w:drawing>
      </w:r>
    </w:p>
    <w:p w14:paraId="44A203FA" w14:textId="305CCAF3" w:rsidR="00895459" w:rsidRDefault="00000DBA">
      <w:pPr>
        <w:pStyle w:val="af6"/>
      </w:pPr>
      <w:r>
        <w:t xml:space="preserve">Рисунок </w:t>
      </w:r>
      <w:bookmarkStart w:id="69" w:name="Рисунок_4_2_3_5_1"/>
      <w:r>
        <w:fldChar w:fldCharType="begin"/>
      </w:r>
      <w:r>
        <w:instrText xml:space="preserve"> SEQ Рисунок \* ARABIC </w:instrText>
      </w:r>
      <w:r>
        <w:fldChar w:fldCharType="separate"/>
      </w:r>
      <w:r w:rsidR="00D25AEB">
        <w:rPr>
          <w:noProof/>
        </w:rPr>
        <w:t>16</w:t>
      </w:r>
      <w:r>
        <w:fldChar w:fldCharType="end"/>
      </w:r>
      <w:bookmarkEnd w:id="69"/>
      <w:r>
        <w:t xml:space="preserve"> – Способы запуска процесса создания изображения после загрузки файла комбинаторной геометрии</w:t>
      </w:r>
      <w:r>
        <w:br/>
        <w:t>(выделено красным пунктиром и указана горячая клавиша)</w:t>
      </w:r>
    </w:p>
    <w:p w14:paraId="2F769E8D" w14:textId="0904BFD0" w:rsidR="00895459" w:rsidRDefault="00000DBA">
      <w:pPr>
        <w:pStyle w:val="14"/>
      </w:pPr>
      <w:r>
        <w:t>На самом деле после успешной загрузки файлов геометрической модели и конфигурации для указанного в конфигурационном файле среза по</w:t>
      </w:r>
      <w:r w:rsidR="00042321">
        <w:t> </w:t>
      </w:r>
      <w:r>
        <w:t>умолчанию на соответствующем холсте создаётся и выводится изображение среза. То же самое происходит, если открывать другие холсты — будут создаваться и выводиться соответствующие изображения срезов. Так что прямое использование команды создания изображения необходимо только после изменении параметров среза и создания изображения. Вид интерфейса создания среза геометрической модели с раскраской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Рисунок_4_2_3_5_2 \h </w:instrText>
      </w:r>
      <w:r>
        <w:fldChar w:fldCharType="separate"/>
      </w:r>
      <w:r w:rsidR="00D25AEB">
        <w:rPr>
          <w:noProof/>
        </w:rPr>
        <w:t>17</w:t>
      </w:r>
      <w:r>
        <w:fldChar w:fldCharType="end"/>
      </w:r>
      <w:r>
        <w:t>.</w:t>
      </w:r>
    </w:p>
    <w:p w14:paraId="74AD61CF" w14:textId="77777777" w:rsidR="00895459" w:rsidRDefault="00000DBA" w:rsidP="00042321">
      <w:pPr>
        <w:pStyle w:val="af7"/>
      </w:pPr>
      <w:r>
        <w:rPr>
          <w:noProof/>
        </w:rPr>
        <w:lastRenderedPageBreak/>
        <w:drawing>
          <wp:inline distT="0" distB="0" distL="0" distR="0" wp14:anchorId="1968862F" wp14:editId="59F089FF">
            <wp:extent cx="5940425" cy="4356100"/>
            <wp:effectExtent l="0" t="0" r="0" b="0"/>
            <wp:docPr id="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6"/>
                    <pic:cNvPicPr>
                      <a:picLocks noChangeAspect="1" noChangeArrowheads="1"/>
                    </pic:cNvPicPr>
                  </pic:nvPicPr>
                  <pic:blipFill>
                    <a:blip r:embed="rId24"/>
                    <a:stretch>
                      <a:fillRect/>
                    </a:stretch>
                  </pic:blipFill>
                  <pic:spPr bwMode="auto">
                    <a:xfrm>
                      <a:off x="0" y="0"/>
                      <a:ext cx="5940425" cy="4356100"/>
                    </a:xfrm>
                    <a:prstGeom prst="rect">
                      <a:avLst/>
                    </a:prstGeom>
                  </pic:spPr>
                </pic:pic>
              </a:graphicData>
            </a:graphic>
          </wp:inline>
        </w:drawing>
      </w:r>
    </w:p>
    <w:p w14:paraId="3A8E3331" w14:textId="58A5076A" w:rsidR="00895459" w:rsidRDefault="00000DBA">
      <w:pPr>
        <w:pStyle w:val="af6"/>
      </w:pPr>
      <w:r>
        <w:t xml:space="preserve">Рисунок </w:t>
      </w:r>
      <w:bookmarkStart w:id="70" w:name="Рисунок_4_2_3_5_2"/>
      <w:r>
        <w:fldChar w:fldCharType="begin"/>
      </w:r>
      <w:r>
        <w:instrText xml:space="preserve"> SEQ Рисунок \* ARABIC </w:instrText>
      </w:r>
      <w:r>
        <w:fldChar w:fldCharType="separate"/>
      </w:r>
      <w:r w:rsidR="00D25AEB">
        <w:rPr>
          <w:noProof/>
        </w:rPr>
        <w:t>17</w:t>
      </w:r>
      <w:r>
        <w:fldChar w:fldCharType="end"/>
      </w:r>
      <w:bookmarkEnd w:id="70"/>
      <w:r>
        <w:t xml:space="preserve"> – Вид интерфейса создания среза геометрической модели с раскраской по материалам после успешной загрузки файлов геометрической модели и конфигурации (тип изображения выделен красным пунктиром)</w:t>
      </w:r>
    </w:p>
    <w:p w14:paraId="728FC2F0" w14:textId="545557AB" w:rsidR="00895459" w:rsidRDefault="00000DBA">
      <w:pPr>
        <w:pStyle w:val="14"/>
      </w:pPr>
      <w:r>
        <w:t xml:space="preserve">Мы рассмотрели пример создания изображения среза геометрической модели после загрузки </w:t>
      </w:r>
      <w:r>
        <w:rPr>
          <w:lang w:val="en-US"/>
        </w:rPr>
        <w:t>NCG</w:t>
      </w:r>
      <w:r w:rsidRPr="0052288E">
        <w:t>-</w:t>
      </w:r>
      <w:r>
        <w:t>модели и конфигурации, однако есть и другие варианты отображения. Перечислим полный список (который представлен внизу панели параметров): геометрия («</w:t>
      </w:r>
      <w:r>
        <w:rPr>
          <w:i/>
          <w:iCs/>
          <w:lang w:val="en-US"/>
        </w:rPr>
        <w:t>geometry</w:t>
      </w:r>
      <w:r>
        <w:t>»), контур геометрии («</w:t>
      </w:r>
      <w:r>
        <w:rPr>
          <w:i/>
          <w:iCs/>
          <w:lang w:val="en-US"/>
        </w:rPr>
        <w:t>contour</w:t>
      </w:r>
      <w:r>
        <w:t>»),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Стоит отметить, что можно создавать изображения на холсте как отдельных из этих вариантов, так и их комбинаций, причём разные комбинации могут графически комбинироваться по-разному. Второй (по порядку рассмотрения) из доступных вариантов отображения геометрии модели — вывод контуров зон геометрической модели. Вид интерфейса создания среза геометрической модели с выводом контуров зон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Рисунок_4_2_3_5_3 \h </w:instrText>
      </w:r>
      <w:r>
        <w:fldChar w:fldCharType="separate"/>
      </w:r>
      <w:r w:rsidR="00D25AEB">
        <w:rPr>
          <w:noProof/>
        </w:rPr>
        <w:t>18</w:t>
      </w:r>
      <w:r>
        <w:fldChar w:fldCharType="end"/>
      </w:r>
      <w:r>
        <w:t>.</w:t>
      </w:r>
    </w:p>
    <w:p w14:paraId="120AEDB3" w14:textId="77777777" w:rsidR="00895459" w:rsidRDefault="00000DBA" w:rsidP="00042321">
      <w:pPr>
        <w:pStyle w:val="af7"/>
      </w:pPr>
      <w:r>
        <w:rPr>
          <w:noProof/>
        </w:rPr>
        <w:lastRenderedPageBreak/>
        <w:drawing>
          <wp:inline distT="0" distB="0" distL="0" distR="0" wp14:anchorId="7BEADC11" wp14:editId="7C096F9C">
            <wp:extent cx="5940425" cy="4356100"/>
            <wp:effectExtent l="0" t="0" r="0" b="0"/>
            <wp:docPr id="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pic:cNvPicPr>
                      <a:picLocks noChangeAspect="1" noChangeArrowheads="1"/>
                    </pic:cNvPicPr>
                  </pic:nvPicPr>
                  <pic:blipFill>
                    <a:blip r:embed="rId25"/>
                    <a:stretch>
                      <a:fillRect/>
                    </a:stretch>
                  </pic:blipFill>
                  <pic:spPr bwMode="auto">
                    <a:xfrm>
                      <a:off x="0" y="0"/>
                      <a:ext cx="5940425" cy="4356100"/>
                    </a:xfrm>
                    <a:prstGeom prst="rect">
                      <a:avLst/>
                    </a:prstGeom>
                  </pic:spPr>
                </pic:pic>
              </a:graphicData>
            </a:graphic>
          </wp:inline>
        </w:drawing>
      </w:r>
    </w:p>
    <w:p w14:paraId="484DB801" w14:textId="4C0BFE02" w:rsidR="00895459" w:rsidRDefault="00000DBA">
      <w:pPr>
        <w:pStyle w:val="af6"/>
      </w:pPr>
      <w:r>
        <w:t xml:space="preserve">Рисунок </w:t>
      </w:r>
      <w:bookmarkStart w:id="71" w:name="Рисунок_4_2_3_5_3"/>
      <w:r>
        <w:fldChar w:fldCharType="begin"/>
      </w:r>
      <w:r>
        <w:instrText xml:space="preserve"> SEQ Рисунок \* ARABIC </w:instrText>
      </w:r>
      <w:r>
        <w:fldChar w:fldCharType="separate"/>
      </w:r>
      <w:r w:rsidR="00D25AEB">
        <w:rPr>
          <w:noProof/>
        </w:rPr>
        <w:t>18</w:t>
      </w:r>
      <w:r>
        <w:fldChar w:fldCharType="end"/>
      </w:r>
      <w:bookmarkEnd w:id="71"/>
      <w:r>
        <w:t xml:space="preserve"> – Вид интерфейса создания среза геометрической модели с выводом контуров зон по материалам после успешной загрузки файлов геометрической модели и конфигурации</w:t>
      </w:r>
      <w:r>
        <w:br/>
        <w:t>(тип изображения выделен красным пунктиром)</w:t>
      </w:r>
    </w:p>
    <w:p w14:paraId="4BB94868" w14:textId="698B1DD0" w:rsidR="00895459" w:rsidRDefault="00000DBA">
      <w:pPr>
        <w:pStyle w:val="14"/>
      </w:pPr>
      <w:r>
        <w:t>Естественной комбинацией двух уже рассмотренных вариантов отображения геометрии модели: геометрии («</w:t>
      </w:r>
      <w:r>
        <w:rPr>
          <w:i/>
          <w:iCs/>
          <w:lang w:val="en-US"/>
        </w:rPr>
        <w:t>geometry</w:t>
      </w:r>
      <w:r>
        <w:t>») и её контура («</w:t>
      </w:r>
      <w:r>
        <w:rPr>
          <w:i/>
          <w:iCs/>
          <w:lang w:val="en-US"/>
        </w:rPr>
        <w:t>contour</w:t>
      </w:r>
      <w:r>
        <w:t>») — является их совместный вывод, причём</w:t>
      </w:r>
      <w:r w:rsidR="0072223C">
        <w:t>,</w:t>
      </w:r>
      <w:r>
        <w:t xml:space="preserve"> когда непрозрачный контур выводится поверх изображения геометрии: то есть мы видим как отображение границ зон, так и цветную раскраску самих зон. Вид интерфейса создания среза геометрической модели с наложением вывода контуров зон модели поверх его раскраски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Рисунок_4_2_3_6_1 \h </w:instrText>
      </w:r>
      <w:r>
        <w:fldChar w:fldCharType="separate"/>
      </w:r>
      <w:r w:rsidR="00D25AEB">
        <w:rPr>
          <w:noProof/>
        </w:rPr>
        <w:t>19</w:t>
      </w:r>
      <w:r>
        <w:fldChar w:fldCharType="end"/>
      </w:r>
      <w:r>
        <w:t>.</w:t>
      </w:r>
    </w:p>
    <w:p w14:paraId="1E1B936D" w14:textId="77777777" w:rsidR="00895459" w:rsidRDefault="00000DBA" w:rsidP="00042321">
      <w:pPr>
        <w:pStyle w:val="af7"/>
      </w:pPr>
      <w:r>
        <w:rPr>
          <w:noProof/>
        </w:rPr>
        <w:lastRenderedPageBreak/>
        <w:drawing>
          <wp:inline distT="0" distB="0" distL="0" distR="0" wp14:anchorId="110BA232" wp14:editId="065A08A6">
            <wp:extent cx="5940425" cy="4356100"/>
            <wp:effectExtent l="0" t="0" r="0" b="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6"/>
                    <pic:cNvPicPr>
                      <a:picLocks noChangeAspect="1" noChangeArrowheads="1"/>
                    </pic:cNvPicPr>
                  </pic:nvPicPr>
                  <pic:blipFill>
                    <a:blip r:embed="rId26"/>
                    <a:stretch>
                      <a:fillRect/>
                    </a:stretch>
                  </pic:blipFill>
                  <pic:spPr bwMode="auto">
                    <a:xfrm>
                      <a:off x="0" y="0"/>
                      <a:ext cx="5940425" cy="4356100"/>
                    </a:xfrm>
                    <a:prstGeom prst="rect">
                      <a:avLst/>
                    </a:prstGeom>
                  </pic:spPr>
                </pic:pic>
              </a:graphicData>
            </a:graphic>
          </wp:inline>
        </w:drawing>
      </w:r>
    </w:p>
    <w:p w14:paraId="22F387AE" w14:textId="33854DC3" w:rsidR="00895459" w:rsidRDefault="00000DBA">
      <w:pPr>
        <w:pStyle w:val="af6"/>
      </w:pPr>
      <w:r>
        <w:t xml:space="preserve">Рисунок </w:t>
      </w:r>
      <w:bookmarkStart w:id="72" w:name="Рисунок_4_2_3_6_1"/>
      <w:r>
        <w:fldChar w:fldCharType="begin"/>
      </w:r>
      <w:r>
        <w:instrText xml:space="preserve"> SEQ Рисунок \* ARABIC </w:instrText>
      </w:r>
      <w:r>
        <w:fldChar w:fldCharType="separate"/>
      </w:r>
      <w:r w:rsidR="00D25AEB">
        <w:rPr>
          <w:noProof/>
        </w:rPr>
        <w:t>19</w:t>
      </w:r>
      <w:r>
        <w:fldChar w:fldCharType="end"/>
      </w:r>
      <w:bookmarkEnd w:id="72"/>
      <w:r>
        <w:t xml:space="preserve"> – Вид интерфейса создания среза геометрической модели с наложением вывода контуров зон модели поверх его раскраски по материалам после успешной загрузки файлов геометрической модели и конфигурации (типы изображения выделены красным пунктиром)</w:t>
      </w:r>
    </w:p>
    <w:p w14:paraId="2E86DE5A" w14:textId="77777777" w:rsidR="00895459" w:rsidRDefault="00000DBA">
      <w:pPr>
        <w:pStyle w:val="2"/>
      </w:pPr>
      <w:bookmarkStart w:id="73" w:name="_Toc117685787_Copy_1"/>
      <w:bookmarkStart w:id="74" w:name="_Toc117803201_Copy_1"/>
      <w:bookmarkStart w:id="75" w:name="_Toc118921330_Copy_1"/>
      <w:bookmarkStart w:id="76" w:name="_Toc117620820_Copy_1"/>
      <w:bookmarkStart w:id="77" w:name="_Toc220680150"/>
      <w:r>
        <w:t>Вывод результатов расчётов</w:t>
      </w:r>
      <w:bookmarkEnd w:id="73"/>
      <w:bookmarkEnd w:id="74"/>
      <w:bookmarkEnd w:id="75"/>
      <w:bookmarkEnd w:id="76"/>
      <w:r>
        <w:t xml:space="preserve"> и прочих вспомогательных данных и их комбинирование</w:t>
      </w:r>
      <w:bookmarkEnd w:id="77"/>
    </w:p>
    <w:p w14:paraId="070CF3D9" w14:textId="77777777" w:rsidR="00895459" w:rsidRDefault="00000DBA">
      <w:pPr>
        <w:pStyle w:val="14"/>
      </w:pPr>
      <w:r>
        <w:t>Мы уже рассмотрели выше различные варианты отображения среза геометрической модели — теперь рассмотрим оставшиеся 2 (которые представлены внизу панели параметров):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Из этих вариантов вывода основным является вывод данных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когда можно выводить на срез геометрической модели и комбинировать с другими вариантами вывода поля данных из предварительно загруженного файла заданного формата. Вариант вывода входных данных («</w:t>
      </w:r>
      <w:r>
        <w:rPr>
          <w:i/>
          <w:iCs/>
          <w:lang w:val="en-US"/>
        </w:rPr>
        <w:t>input</w:t>
      </w:r>
      <w:r w:rsidRPr="0052288E">
        <w:rPr>
          <w:i/>
          <w:iCs/>
        </w:rPr>
        <w:t xml:space="preserve"> </w:t>
      </w:r>
      <w:r>
        <w:rPr>
          <w:i/>
          <w:iCs/>
          <w:lang w:val="en-US"/>
        </w:rPr>
        <w:t>data</w:t>
      </w:r>
      <w:r>
        <w:t xml:space="preserve">») в текущей версии является вспомогательным и выводит дополнительную информацию по данным из файла — легенду раскраски данных (см. далее). Основной вариант разумного </w:t>
      </w:r>
      <w:r>
        <w:lastRenderedPageBreak/>
        <w:t>комбинирования вывода данных с геометрической моделью подразумевает комбинирование с контурным выводом — тогда раскраска полей данных визуально контурно разделяется по выбранному типу зон. Но также возможен совместный вывод данных и с раскраской по выбранному типу зон геометрической модели, так как оба выводимых цветовых слоя взаимодействуют как графические слои с частичной прозрачностью. Однако в этой ситуации легенда по данным не будет соответствовать видимой раскраске среза, ну или потребуется её ручная адаптация. Если же подобная комбинация всё же будет получена, она может быть без проблем скомбинирована также и с контурным выводом.</w:t>
      </w:r>
    </w:p>
    <w:p w14:paraId="14C6FE20" w14:textId="77777777" w:rsidR="00895459" w:rsidRDefault="00000DBA">
      <w:pPr>
        <w:pStyle w:val="2"/>
      </w:pPr>
      <w:bookmarkStart w:id="78" w:name="_Toc118921331_Copy_1"/>
      <w:bookmarkStart w:id="79" w:name="_Toc117803202_Copy_1"/>
      <w:bookmarkStart w:id="80" w:name="_Toc117685788_Copy_1"/>
      <w:bookmarkStart w:id="81" w:name="_Toc117620821_Copy_1"/>
      <w:bookmarkStart w:id="82" w:name="_Toc220680151"/>
      <w:r>
        <w:t>В</w:t>
      </w:r>
      <w:bookmarkEnd w:id="78"/>
      <w:bookmarkEnd w:id="79"/>
      <w:bookmarkEnd w:id="80"/>
      <w:bookmarkEnd w:id="81"/>
      <w:r>
        <w:t>ывод данных из файла</w:t>
      </w:r>
      <w:bookmarkEnd w:id="82"/>
    </w:p>
    <w:p w14:paraId="310FDAC2" w14:textId="0FDB9960" w:rsidR="00895459" w:rsidRDefault="00000DBA">
      <w:pPr>
        <w:pStyle w:val="14"/>
      </w:pPr>
      <w:r>
        <w:t>В текущей версии ПС ВИЗУАЛИЗАТОР </w:t>
      </w:r>
      <w:r w:rsidR="00976D61">
        <w:t>KMC</w:t>
      </w:r>
      <w:r>
        <w:t xml:space="preserve"> поддерживается 2 текстовых формата данных для визуализации: 2-столбцовый формат «</w:t>
      </w:r>
      <w:r w:rsidR="00AB658C">
        <w:rPr>
          <w:i/>
          <w:iCs/>
        </w:rPr>
        <w:t>ключ-значение</w:t>
      </w:r>
      <w:r>
        <w:t>» и 4</w:t>
      </w:r>
      <w:r>
        <w:noBreakHyphen/>
        <w:t>столбцовый формат «</w:t>
      </w:r>
      <w:r>
        <w:rPr>
          <w:i/>
          <w:iCs/>
        </w:rPr>
        <w:t>координата точки - значение</w:t>
      </w:r>
      <w:r>
        <w:t>». Все форматы допускают как линейный, так и логарифмический варианты представления данных. В текущей версии одновременно может использоваться только один файл с данными, но загруженные данные доступны для всех холстов. Описание обоих форматов данных представлено в приложении Г. Раскраска осуществляется по алгоритму Google Turbo</w:t>
      </w:r>
      <w:r>
        <w:rPr>
          <w:lang w:val="en-US"/>
        </w:rPr>
        <w:t> </w:t>
      </w:r>
      <w:r w:rsidRPr="0052288E">
        <w:t>[</w:t>
      </w:r>
      <w:r w:rsidR="00E16E77">
        <w:fldChar w:fldCharType="begin"/>
      </w:r>
      <w:r w:rsidR="00E16E77">
        <w:instrText xml:space="preserve"> REF _Ref221121462 \n \h </w:instrText>
      </w:r>
      <w:r w:rsidR="00E16E77">
        <w:fldChar w:fldCharType="separate"/>
      </w:r>
      <w:r w:rsidR="00D25AEB">
        <w:t>8</w:t>
      </w:r>
      <w:r w:rsidR="00E16E77">
        <w:fldChar w:fldCharType="end"/>
      </w:r>
      <w:r w:rsidRPr="0052288E">
        <w:t xml:space="preserve">] </w:t>
      </w:r>
      <w:r>
        <w:t>с дополнительным учётом следующих особенностей:</w:t>
      </w:r>
    </w:p>
    <w:p w14:paraId="484802BE" w14:textId="36896B5B" w:rsidR="00895459" w:rsidRDefault="00000DBA">
      <w:pPr>
        <w:pStyle w:val="14"/>
      </w:pPr>
      <w:r>
        <w:t>если диапазон минимакса является точкой, то все соответствующие ему данные выводятся красным (</w:t>
      </w:r>
      <w:r>
        <w:rPr>
          <w:i/>
          <w:iCs/>
          <w:lang w:val="en-US"/>
        </w:rPr>
        <w:t>red</w:t>
      </w:r>
      <w:r>
        <w:t xml:space="preserve"> из стандарта SVG</w:t>
      </w:r>
      <w:r>
        <w:rPr>
          <w:lang w:val="en-US"/>
        </w:rPr>
        <w:t> </w:t>
      </w:r>
      <w:r>
        <w:t>[</w:t>
      </w:r>
      <w:r w:rsidR="00E16E77">
        <w:fldChar w:fldCharType="begin"/>
      </w:r>
      <w:r w:rsidR="00E16E77">
        <w:instrText xml:space="preserve"> REF _Ref221121467 \n \h </w:instrText>
      </w:r>
      <w:r w:rsidR="00E16E77">
        <w:fldChar w:fldCharType="separate"/>
      </w:r>
      <w:r w:rsidR="00D25AEB">
        <w:t>9</w:t>
      </w:r>
      <w:r w:rsidR="00E16E77">
        <w:fldChar w:fldCharType="end"/>
      </w:r>
      <w:r>
        <w:t>]);</w:t>
      </w:r>
    </w:p>
    <w:p w14:paraId="0D9E0AB1" w14:textId="77777777" w:rsidR="00895459" w:rsidRDefault="00000DBA">
      <w:pPr>
        <w:pStyle w:val="14"/>
      </w:pPr>
      <w:r>
        <w:t>если не заданы цвета отображения вне минимакса, то все данные вне минимакса выводятся белым (</w:t>
      </w:r>
      <w:r>
        <w:rPr>
          <w:i/>
          <w:iCs/>
          <w:lang w:val="en-US"/>
        </w:rPr>
        <w:t>white</w:t>
      </w:r>
      <w:r>
        <w:t xml:space="preserve"> из стандарта SVG).</w:t>
      </w:r>
    </w:p>
    <w:p w14:paraId="030CEFB6" w14:textId="77777777" w:rsidR="00895459" w:rsidRDefault="00000DBA">
      <w:pPr>
        <w:pStyle w:val="14"/>
      </w:pPr>
      <w:r>
        <w:t>Для данных может отображаться легенда раскраски данных в виде градиента с граничными значениями данных из опционально заданного диапазона либо по минимаксу самих данных.</w:t>
      </w:r>
    </w:p>
    <w:p w14:paraId="2254D091" w14:textId="32729A25" w:rsidR="00895459" w:rsidRDefault="00000DBA">
      <w:pPr>
        <w:pStyle w:val="14"/>
      </w:pPr>
      <w:r>
        <w:t>Для работы с данными в графическом интерфейсе пользователя предусмотрены пункты меню и кнопки на панели инструментов «</w:t>
      </w:r>
      <w:r>
        <w:rPr>
          <w:i/>
          <w:iCs/>
        </w:rPr>
        <w:t>Открыть Данные</w:t>
      </w:r>
      <w:r>
        <w:t>» («</w:t>
      </w:r>
      <w:r>
        <w:rPr>
          <w:i/>
          <w:iCs/>
        </w:rPr>
        <w:t>Open Data</w:t>
      </w:r>
      <w:r>
        <w:t>») и «</w:t>
      </w:r>
      <w:proofErr w:type="spellStart"/>
      <w:r>
        <w:rPr>
          <w:i/>
          <w:iCs/>
        </w:rPr>
        <w:t>Переоткрыть</w:t>
      </w:r>
      <w:proofErr w:type="spellEnd"/>
      <w:r>
        <w:rPr>
          <w:i/>
          <w:iCs/>
        </w:rPr>
        <w:t xml:space="preserve"> Данные</w:t>
      </w:r>
      <w:r>
        <w:t>» («</w:t>
      </w:r>
      <w:proofErr w:type="spellStart"/>
      <w:r>
        <w:rPr>
          <w:i/>
          <w:iCs/>
          <w:lang w:val="en-US"/>
        </w:rPr>
        <w:t>Reo</w:t>
      </w:r>
      <w:r>
        <w:rPr>
          <w:i/>
          <w:iCs/>
        </w:rPr>
        <w:t>pen</w:t>
      </w:r>
      <w:proofErr w:type="spellEnd"/>
      <w:r>
        <w:rPr>
          <w:i/>
          <w:iCs/>
        </w:rPr>
        <w:t xml:space="preserve"> Data</w:t>
      </w:r>
      <w:r>
        <w:t xml:space="preserve">») вместе с </w:t>
      </w:r>
      <w:r>
        <w:lastRenderedPageBreak/>
        <w:t xml:space="preserve">горячими клавишами </w:t>
      </w:r>
      <w:r>
        <w:rPr>
          <w:i/>
          <w:iCs/>
        </w:rPr>
        <w:t>Ctrl+</w:t>
      </w:r>
      <w:r>
        <w:rPr>
          <w:i/>
          <w:iCs/>
          <w:lang w:val="en-US"/>
        </w:rPr>
        <w:t>D</w:t>
      </w:r>
      <w:r>
        <w:t xml:space="preserve"> и </w:t>
      </w:r>
      <w:r>
        <w:rPr>
          <w:i/>
          <w:iCs/>
        </w:rPr>
        <w:t>Ctrl+</w:t>
      </w:r>
      <w:r>
        <w:rPr>
          <w:i/>
          <w:iCs/>
          <w:lang w:val="en-US"/>
        </w:rPr>
        <w:t>T</w:t>
      </w:r>
      <w:r>
        <w:t xml:space="preserve"> соответственно. В текущей версии отсутствует отображение текстового представления загруженных данных. Вид интерфейса работы с данными при загруженной геометрической модели представлен на рисунке </w:t>
      </w:r>
      <w:r>
        <w:fldChar w:fldCharType="begin"/>
      </w:r>
      <w:r>
        <w:instrText xml:space="preserve"> REF Рисунок_4_2_3_6_2 \h </w:instrText>
      </w:r>
      <w:r>
        <w:fldChar w:fldCharType="separate"/>
      </w:r>
      <w:r w:rsidR="00D25AEB">
        <w:rPr>
          <w:noProof/>
        </w:rPr>
        <w:t>20</w:t>
      </w:r>
      <w:r>
        <w:fldChar w:fldCharType="end"/>
      </w:r>
      <w:r>
        <w:t>.</w:t>
      </w:r>
    </w:p>
    <w:p w14:paraId="57716B6D" w14:textId="77777777" w:rsidR="00895459" w:rsidRDefault="00000DBA" w:rsidP="00AB658C">
      <w:pPr>
        <w:pStyle w:val="af7"/>
      </w:pPr>
      <w:r>
        <w:rPr>
          <w:noProof/>
        </w:rPr>
        <w:drawing>
          <wp:inline distT="0" distB="0" distL="0" distR="0" wp14:anchorId="470A696C" wp14:editId="757B3903">
            <wp:extent cx="5940425" cy="4410075"/>
            <wp:effectExtent l="0" t="0" r="0" b="0"/>
            <wp:docPr id="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8"/>
                    <pic:cNvPicPr>
                      <a:picLocks noChangeAspect="1" noChangeArrowheads="1"/>
                    </pic:cNvPicPr>
                  </pic:nvPicPr>
                  <pic:blipFill>
                    <a:blip r:embed="rId27"/>
                    <a:stretch>
                      <a:fillRect/>
                    </a:stretch>
                  </pic:blipFill>
                  <pic:spPr bwMode="auto">
                    <a:xfrm>
                      <a:off x="0" y="0"/>
                      <a:ext cx="5940425" cy="4410075"/>
                    </a:xfrm>
                    <a:prstGeom prst="rect">
                      <a:avLst/>
                    </a:prstGeom>
                  </pic:spPr>
                </pic:pic>
              </a:graphicData>
            </a:graphic>
          </wp:inline>
        </w:drawing>
      </w:r>
    </w:p>
    <w:p w14:paraId="35330D9D" w14:textId="3F22BBFF" w:rsidR="00895459" w:rsidRDefault="00000DBA">
      <w:pPr>
        <w:pStyle w:val="af6"/>
      </w:pPr>
      <w:r>
        <w:t xml:space="preserve">Рисунок </w:t>
      </w:r>
      <w:bookmarkStart w:id="83" w:name="Рисунок_4_2_3_6_2"/>
      <w:r>
        <w:fldChar w:fldCharType="begin"/>
      </w:r>
      <w:r>
        <w:instrText xml:space="preserve"> SEQ Рисунок \* ARABIC </w:instrText>
      </w:r>
      <w:r>
        <w:fldChar w:fldCharType="separate"/>
      </w:r>
      <w:r w:rsidR="00D25AEB">
        <w:rPr>
          <w:noProof/>
        </w:rPr>
        <w:t>20</w:t>
      </w:r>
      <w:r>
        <w:fldChar w:fldCharType="end"/>
      </w:r>
      <w:bookmarkEnd w:id="83"/>
      <w:r>
        <w:t xml:space="preserve"> – Вид интерфейса работы с данными при загруженной геометрической модели</w:t>
      </w:r>
      <w:r>
        <w:br/>
        <w:t>(выделено красным пунктиром и указаны горячие клавиши)</w:t>
      </w:r>
    </w:p>
    <w:p w14:paraId="051D0605" w14:textId="4AA0B259" w:rsidR="00895459" w:rsidRDefault="00000DBA">
      <w:pPr>
        <w:pStyle w:val="2"/>
      </w:pPr>
      <w:bookmarkStart w:id="84" w:name="_Toc220680152"/>
      <w:r>
        <w:t>2-столбцовый формат данных «</w:t>
      </w:r>
      <w:r>
        <w:rPr>
          <w:i/>
          <w:iCs/>
        </w:rPr>
        <w:t>ключ-значение</w:t>
      </w:r>
      <w:r>
        <w:t>»</w:t>
      </w:r>
      <w:bookmarkEnd w:id="84"/>
    </w:p>
    <w:p w14:paraId="457C918F" w14:textId="626BE336" w:rsidR="00895459" w:rsidRDefault="00000DBA">
      <w:pPr>
        <w:pStyle w:val="14"/>
      </w:pPr>
      <w:r>
        <w:t>Для отображения зонально привязанных данных предназначен 2</w:t>
      </w:r>
      <w:r>
        <w:noBreakHyphen/>
        <w:t>столбцовый формат «</w:t>
      </w:r>
      <w:r>
        <w:rPr>
          <w:i/>
          <w:iCs/>
        </w:rPr>
        <w:t>ключ-значение</w:t>
      </w:r>
      <w:r>
        <w:t>», который позволяет задавать соответствие между зонами геометрической модели (номера которых соответствуют полю «</w:t>
      </w:r>
      <w:r>
        <w:rPr>
          <w:i/>
          <w:iCs/>
        </w:rPr>
        <w:t>ключ</w:t>
      </w:r>
      <w:r>
        <w:t>») и произвольными числовыми скалярными данными. Зональная привязка может производиться по любой из 3</w:t>
      </w:r>
      <w:r>
        <w:noBreakHyphen/>
        <w:t>х зон геометрической модели: по региону, по материалу или по объекту.</w:t>
      </w:r>
    </w:p>
    <w:p w14:paraId="56E8FE12" w14:textId="5BBD14C8" w:rsidR="00895459" w:rsidRDefault="00000DBA">
      <w:pPr>
        <w:pStyle w:val="14"/>
      </w:pPr>
      <w:r>
        <w:lastRenderedPageBreak/>
        <w:t>Для 2-столбцового типа данных «</w:t>
      </w:r>
      <w:r>
        <w:rPr>
          <w:i/>
          <w:iCs/>
        </w:rPr>
        <w:t>ключ-значение</w:t>
      </w:r>
      <w:r>
        <w:t xml:space="preserve">» зарезервировано опциональное расширение </w:t>
      </w:r>
      <w:r>
        <w:rPr>
          <w:i/>
          <w:iCs/>
        </w:rPr>
        <w:t>*.</w:t>
      </w:r>
      <w:proofErr w:type="spellStart"/>
      <w:r>
        <w:rPr>
          <w:i/>
          <w:iCs/>
        </w:rPr>
        <w:t>tkd</w:t>
      </w:r>
      <w:proofErr w:type="spellEnd"/>
      <w:r>
        <w:t xml:space="preserve"> (Text Key-Data).</w:t>
      </w:r>
    </w:p>
    <w:p w14:paraId="4367CF02" w14:textId="7BDB746D"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ключ-значение</w:t>
      </w:r>
      <w:r>
        <w:t>» без комбинирования представлен на рисунке </w:t>
      </w:r>
      <w:r>
        <w:fldChar w:fldCharType="begin"/>
      </w:r>
      <w:r>
        <w:instrText xml:space="preserve"> REF Рисунок_4_2_3_6_3 \h </w:instrText>
      </w:r>
      <w:r>
        <w:fldChar w:fldCharType="separate"/>
      </w:r>
      <w:r w:rsidR="00D25AEB">
        <w:rPr>
          <w:noProof/>
        </w:rPr>
        <w:t>21</w:t>
      </w:r>
      <w:r>
        <w:fldChar w:fldCharType="end"/>
      </w:r>
      <w:r>
        <w:t xml:space="preserve"> (пример использованных при визуализации данных представлен в приложении Д).</w:t>
      </w:r>
    </w:p>
    <w:p w14:paraId="61A8BAF4" w14:textId="77777777" w:rsidR="00895459" w:rsidRDefault="00000DBA" w:rsidP="00AB658C">
      <w:pPr>
        <w:pStyle w:val="af7"/>
      </w:pPr>
      <w:r>
        <w:rPr>
          <w:noProof/>
        </w:rPr>
        <w:drawing>
          <wp:inline distT="0" distB="0" distL="0" distR="0" wp14:anchorId="13470DB2" wp14:editId="27E524D5">
            <wp:extent cx="5940425" cy="4410075"/>
            <wp:effectExtent l="0" t="0" r="0" b="0"/>
            <wp:docPr id="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9"/>
                    <pic:cNvPicPr>
                      <a:picLocks noChangeAspect="1" noChangeArrowheads="1"/>
                    </pic:cNvPicPr>
                  </pic:nvPicPr>
                  <pic:blipFill>
                    <a:blip r:embed="rId28"/>
                    <a:stretch>
                      <a:fillRect/>
                    </a:stretch>
                  </pic:blipFill>
                  <pic:spPr bwMode="auto">
                    <a:xfrm>
                      <a:off x="0" y="0"/>
                      <a:ext cx="5940425" cy="4410075"/>
                    </a:xfrm>
                    <a:prstGeom prst="rect">
                      <a:avLst/>
                    </a:prstGeom>
                  </pic:spPr>
                </pic:pic>
              </a:graphicData>
            </a:graphic>
          </wp:inline>
        </w:drawing>
      </w:r>
    </w:p>
    <w:p w14:paraId="21190660" w14:textId="4FEA4D60" w:rsidR="00895459" w:rsidRDefault="00000DBA">
      <w:pPr>
        <w:pStyle w:val="af6"/>
      </w:pPr>
      <w:r>
        <w:t xml:space="preserve">Рисунок </w:t>
      </w:r>
      <w:bookmarkStart w:id="85" w:name="Рисунок_4_2_3_6_3"/>
      <w:r>
        <w:fldChar w:fldCharType="begin"/>
      </w:r>
      <w:r>
        <w:instrText xml:space="preserve"> SEQ Рисунок \* ARABIC </w:instrText>
      </w:r>
      <w:r>
        <w:fldChar w:fldCharType="separate"/>
      </w:r>
      <w:r w:rsidR="00D25AEB">
        <w:rPr>
          <w:noProof/>
        </w:rPr>
        <w:t>21</w:t>
      </w:r>
      <w:r>
        <w:fldChar w:fldCharType="end"/>
      </w:r>
      <w:bookmarkEnd w:id="85"/>
      <w:r>
        <w:t xml:space="preserve"> – Раскраска среза геометрической модели по регионам на основании загруженных данных в формате «</w:t>
      </w:r>
      <w:r w:rsidR="00AB658C">
        <w:rPr>
          <w:i/>
        </w:rPr>
        <w:t>ключ-значение</w:t>
      </w:r>
      <w:r>
        <w:t>» без комбинирования (выделено красным пунктиром)</w:t>
      </w:r>
    </w:p>
    <w:p w14:paraId="69A4FE3A" w14:textId="77777777" w:rsidR="00895459" w:rsidRDefault="00000DBA">
      <w:pPr>
        <w:pStyle w:val="2"/>
      </w:pPr>
      <w:bookmarkStart w:id="86" w:name="_Toc220680153"/>
      <w:r>
        <w:t>4-столбцовый формат данных «</w:t>
      </w:r>
      <w:r>
        <w:rPr>
          <w:i/>
          <w:iCs/>
        </w:rPr>
        <w:t>координата точки - значение</w:t>
      </w:r>
      <w:r>
        <w:t>»</w:t>
      </w:r>
      <w:bookmarkEnd w:id="86"/>
    </w:p>
    <w:p w14:paraId="79B9E609" w14:textId="25CF368C" w:rsidR="00895459" w:rsidRDefault="00000DBA">
      <w:pPr>
        <w:pStyle w:val="14"/>
      </w:pPr>
      <w:r>
        <w:t>Для отображения координатно-привязанных данных предназначен 4</w:t>
      </w:r>
      <w:r>
        <w:noBreakHyphen/>
        <w:t>столбцовый формат «</w:t>
      </w:r>
      <w:r>
        <w:rPr>
          <w:i/>
          <w:iCs/>
        </w:rPr>
        <w:t>координата точки - значение</w:t>
      </w:r>
      <w:r>
        <w:t xml:space="preserve">», который позволяет задавать соответствие между зонами геометрической модели и произвольными числовыми скалярными данными через координаты геометрической модели. Текущая версия формата не отображается </w:t>
      </w:r>
      <w:r>
        <w:lastRenderedPageBreak/>
        <w:t>непосредственно — сначала данные преобразуются в 2-столбцовый формат «</w:t>
      </w:r>
      <w:r w:rsidR="00AB658C">
        <w:rPr>
          <w:i/>
          <w:iCs/>
        </w:rPr>
        <w:t>ключ-значение</w:t>
      </w:r>
      <w:r>
        <w:t>» (</w:t>
      </w:r>
      <w:r>
        <w:rPr>
          <w:i/>
          <w:iCs/>
        </w:rPr>
        <w:t>*.</w:t>
      </w:r>
      <w:proofErr w:type="spellStart"/>
      <w:r>
        <w:rPr>
          <w:i/>
          <w:iCs/>
        </w:rPr>
        <w:t>tkd</w:t>
      </w:r>
      <w:proofErr w:type="spellEnd"/>
      <w:r>
        <w:t xml:space="preserve">), который в свою очередь и визуализируется (см. выше). Стоит отметить, что при преобразовании, при наличии уже существующего </w:t>
      </w:r>
      <w:r>
        <w:rPr>
          <w:i/>
          <w:iCs/>
        </w:rPr>
        <w:t>*.</w:t>
      </w:r>
      <w:proofErr w:type="spellStart"/>
      <w:r>
        <w:rPr>
          <w:i/>
          <w:iCs/>
        </w:rPr>
        <w:t>tkd</w:t>
      </w:r>
      <w:proofErr w:type="spellEnd"/>
      <w:r>
        <w:t xml:space="preserve"> файла с таким же именем, как и открытый </w:t>
      </w:r>
      <w:r>
        <w:rPr>
          <w:i/>
          <w:iCs/>
        </w:rPr>
        <w:t>*.</w:t>
      </w:r>
      <w:proofErr w:type="spellStart"/>
      <w:r>
        <w:rPr>
          <w:i/>
          <w:iCs/>
        </w:rPr>
        <w:t>tсd</w:t>
      </w:r>
      <w:proofErr w:type="spellEnd"/>
      <w:r>
        <w:t>, существующий файл будет перезаписан без вывода каких-либо предупреждений.</w:t>
      </w:r>
    </w:p>
    <w:p w14:paraId="6BBAE7D8" w14:textId="77777777" w:rsidR="00895459" w:rsidRDefault="00000DBA">
      <w:pPr>
        <w:pStyle w:val="14"/>
      </w:pPr>
      <w:r>
        <w:t>Для 4-столбцового типа данных «</w:t>
      </w:r>
      <w:r>
        <w:rPr>
          <w:i/>
          <w:iCs/>
        </w:rPr>
        <w:t>координата точки - значение</w:t>
      </w:r>
      <w:r>
        <w:t xml:space="preserve">» зарезервировано опциональное расширение </w:t>
      </w:r>
      <w:r>
        <w:rPr>
          <w:i/>
          <w:iCs/>
        </w:rPr>
        <w:t>*.</w:t>
      </w:r>
      <w:proofErr w:type="spellStart"/>
      <w:r>
        <w:rPr>
          <w:i/>
          <w:iCs/>
        </w:rPr>
        <w:t>tсd</w:t>
      </w:r>
      <w:proofErr w:type="spellEnd"/>
      <w:r>
        <w:t xml:space="preserve"> (Text </w:t>
      </w:r>
      <w:proofErr w:type="spellStart"/>
      <w:r>
        <w:t>Coordinate</w:t>
      </w:r>
      <w:proofErr w:type="spellEnd"/>
      <w:r>
        <w:t>-Data).</w:t>
      </w:r>
    </w:p>
    <w:p w14:paraId="7C5D3DFB" w14:textId="6E7D2450" w:rsidR="00895459" w:rsidRDefault="00000DBA">
      <w:pPr>
        <w:pStyle w:val="14"/>
      </w:pPr>
      <w:r>
        <w:t>Пример раскраски среза геометрической модели по регионам на основании загруженных данных в формате «</w:t>
      </w:r>
      <w:r>
        <w:rPr>
          <w:i/>
          <w:iCs/>
        </w:rPr>
        <w:t>координата точки - значение</w:t>
      </w:r>
      <w:r>
        <w:t>» без комбинирования представлен на рисунке </w:t>
      </w:r>
      <w:r>
        <w:fldChar w:fldCharType="begin"/>
      </w:r>
      <w:r>
        <w:instrText xml:space="preserve"> REF Рисунок_4_2_3_7_1 \h </w:instrText>
      </w:r>
      <w:r>
        <w:fldChar w:fldCharType="separate"/>
      </w:r>
      <w:r w:rsidR="00D25AEB">
        <w:rPr>
          <w:noProof/>
        </w:rPr>
        <w:t>22</w:t>
      </w:r>
      <w:r>
        <w:fldChar w:fldCharType="end"/>
      </w:r>
      <w:r>
        <w:t xml:space="preserve"> (пример использованных при визуализации данных представлен в приложении Д).</w:t>
      </w:r>
    </w:p>
    <w:p w14:paraId="7AE5B9EB" w14:textId="77777777" w:rsidR="00895459" w:rsidRDefault="00000DBA" w:rsidP="00AB658C">
      <w:pPr>
        <w:pStyle w:val="af7"/>
      </w:pPr>
      <w:r>
        <w:rPr>
          <w:noProof/>
        </w:rPr>
        <w:drawing>
          <wp:inline distT="0" distB="0" distL="0" distR="0" wp14:anchorId="1CC2B794" wp14:editId="75096514">
            <wp:extent cx="5940425" cy="4410075"/>
            <wp:effectExtent l="0" t="0" r="0" b="0"/>
            <wp:docPr id="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5"/>
                    <pic:cNvPicPr>
                      <a:picLocks noChangeAspect="1" noChangeArrowheads="1"/>
                    </pic:cNvPicPr>
                  </pic:nvPicPr>
                  <pic:blipFill>
                    <a:blip r:embed="rId29"/>
                    <a:stretch>
                      <a:fillRect/>
                    </a:stretch>
                  </pic:blipFill>
                  <pic:spPr bwMode="auto">
                    <a:xfrm>
                      <a:off x="0" y="0"/>
                      <a:ext cx="5940425" cy="4410075"/>
                    </a:xfrm>
                    <a:prstGeom prst="rect">
                      <a:avLst/>
                    </a:prstGeom>
                  </pic:spPr>
                </pic:pic>
              </a:graphicData>
            </a:graphic>
          </wp:inline>
        </w:drawing>
      </w:r>
    </w:p>
    <w:p w14:paraId="5A1A7617" w14:textId="42D12F1F" w:rsidR="00895459" w:rsidRDefault="00000DBA">
      <w:pPr>
        <w:pStyle w:val="af6"/>
      </w:pPr>
      <w:r>
        <w:t xml:space="preserve">Рисунок </w:t>
      </w:r>
      <w:bookmarkStart w:id="87" w:name="Рисунок_4_2_3_7_1"/>
      <w:r>
        <w:fldChar w:fldCharType="begin"/>
      </w:r>
      <w:r>
        <w:instrText xml:space="preserve"> SEQ Рисунок \* ARABIC </w:instrText>
      </w:r>
      <w:r>
        <w:fldChar w:fldCharType="separate"/>
      </w:r>
      <w:r w:rsidR="00D25AEB">
        <w:rPr>
          <w:noProof/>
        </w:rPr>
        <w:t>22</w:t>
      </w:r>
      <w:r>
        <w:fldChar w:fldCharType="end"/>
      </w:r>
      <w:bookmarkEnd w:id="87"/>
      <w:r>
        <w:t xml:space="preserve"> – Раскраска среза геометрической модели по регионам на основании загруженных данных в формате «координата точки - значение» без комбинирования (выделено красным пунктиром)</w:t>
      </w:r>
    </w:p>
    <w:p w14:paraId="2C5D9B26" w14:textId="77777777" w:rsidR="00895459" w:rsidRDefault="00000DBA">
      <w:pPr>
        <w:pStyle w:val="2"/>
      </w:pPr>
      <w:bookmarkStart w:id="88" w:name="_Toc118921331_Copy_1_Copy_4"/>
      <w:bookmarkStart w:id="89" w:name="_Toc117803202_Copy_1_Copy_4"/>
      <w:bookmarkStart w:id="90" w:name="_Toc117685788_Copy_1_Copy_4"/>
      <w:bookmarkStart w:id="91" w:name="_Toc117620821_Copy_1_Copy_4"/>
      <w:bookmarkStart w:id="92" w:name="_Toc220680154"/>
      <w:r>
        <w:lastRenderedPageBreak/>
        <w:t>В</w:t>
      </w:r>
      <w:bookmarkEnd w:id="88"/>
      <w:bookmarkEnd w:id="89"/>
      <w:bookmarkEnd w:id="90"/>
      <w:bookmarkEnd w:id="91"/>
      <w:r>
        <w:t>ывод легенды раскраски данных</w:t>
      </w:r>
      <w:bookmarkEnd w:id="92"/>
    </w:p>
    <w:p w14:paraId="1E15D002" w14:textId="77777777" w:rsidR="00895459" w:rsidRDefault="00000DBA">
      <w:pPr>
        <w:pStyle w:val="14"/>
      </w:pPr>
      <w:r>
        <w:t>Как уже было указано, сопоставление цветов для используемых при раскраске данных из опционально заданного диапазона либо по минимаксу самих данных осуществляется по алгоритму Google Turbo. Это сопоставление может представляться с помощью легенды раскраски данных в виде градиента с указанием значений граничных и 3-х промежуточных значений данных. Градиентная шкала отображается горизонтально в нижней части холста поверх основного изображения с повышенной контрастностью шрифта.</w:t>
      </w:r>
    </w:p>
    <w:p w14:paraId="45D98FFA" w14:textId="7E0DBB39" w:rsidR="00895459" w:rsidRDefault="00000DBA">
      <w:pPr>
        <w:pStyle w:val="14"/>
      </w:pPr>
      <w:r>
        <w:t>Пример отображения легенды при раскраск</w:t>
      </w:r>
      <w:r w:rsidR="002A7D1D">
        <w:t>е</w:t>
      </w:r>
      <w:r>
        <w:t xml:space="preserve"> среза геометрической модели по регионам на основании загруженных данных в формате «</w:t>
      </w:r>
      <w:r w:rsidR="00AB658C">
        <w:rPr>
          <w:i/>
          <w:iCs/>
        </w:rPr>
        <w:t>ключ-значение</w:t>
      </w:r>
      <w:r>
        <w:t>» без комбинирования представлен на рисунке </w:t>
      </w:r>
      <w:r>
        <w:fldChar w:fldCharType="begin"/>
      </w:r>
      <w:r>
        <w:instrText xml:space="preserve"> REF Рисунок_4_2_3_7_2 \h </w:instrText>
      </w:r>
      <w:r>
        <w:fldChar w:fldCharType="separate"/>
      </w:r>
      <w:r w:rsidR="00D25AEB">
        <w:rPr>
          <w:noProof/>
        </w:rPr>
        <w:t>23</w:t>
      </w:r>
      <w:r>
        <w:fldChar w:fldCharType="end"/>
      </w:r>
      <w:r>
        <w:t>.</w:t>
      </w:r>
    </w:p>
    <w:p w14:paraId="1D15EC08" w14:textId="77777777" w:rsidR="00895459" w:rsidRDefault="00000DBA" w:rsidP="00AB658C">
      <w:pPr>
        <w:pStyle w:val="af7"/>
      </w:pPr>
      <w:r>
        <w:rPr>
          <w:noProof/>
        </w:rPr>
        <w:drawing>
          <wp:inline distT="0" distB="0" distL="0" distR="0" wp14:anchorId="0477B8F0" wp14:editId="7FFE8EA6">
            <wp:extent cx="5940425" cy="4392295"/>
            <wp:effectExtent l="0" t="0" r="0" b="0"/>
            <wp:docPr id="2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4"/>
                    <pic:cNvPicPr>
                      <a:picLocks noChangeAspect="1" noChangeArrowheads="1"/>
                    </pic:cNvPicPr>
                  </pic:nvPicPr>
                  <pic:blipFill>
                    <a:blip r:embed="rId30"/>
                    <a:stretch>
                      <a:fillRect/>
                    </a:stretch>
                  </pic:blipFill>
                  <pic:spPr bwMode="auto">
                    <a:xfrm>
                      <a:off x="0" y="0"/>
                      <a:ext cx="5940425" cy="4392295"/>
                    </a:xfrm>
                    <a:prstGeom prst="rect">
                      <a:avLst/>
                    </a:prstGeom>
                  </pic:spPr>
                </pic:pic>
              </a:graphicData>
            </a:graphic>
          </wp:inline>
        </w:drawing>
      </w:r>
    </w:p>
    <w:p w14:paraId="6D0CBC01" w14:textId="16C7579E" w:rsidR="00895459" w:rsidRDefault="00000DBA">
      <w:pPr>
        <w:pStyle w:val="af6"/>
      </w:pPr>
      <w:r>
        <w:t xml:space="preserve">Рисунок </w:t>
      </w:r>
      <w:bookmarkStart w:id="93" w:name="Рисунок_4_2_3_7_2"/>
      <w:r>
        <w:fldChar w:fldCharType="begin"/>
      </w:r>
      <w:r>
        <w:instrText xml:space="preserve"> SEQ Рисунок \* ARABIC </w:instrText>
      </w:r>
      <w:r>
        <w:fldChar w:fldCharType="separate"/>
      </w:r>
      <w:r w:rsidR="00D25AEB">
        <w:rPr>
          <w:noProof/>
        </w:rPr>
        <w:t>23</w:t>
      </w:r>
      <w:r>
        <w:fldChar w:fldCharType="end"/>
      </w:r>
      <w:bookmarkEnd w:id="93"/>
      <w:r>
        <w:t xml:space="preserve"> – Отображение легенды при раскраск</w:t>
      </w:r>
      <w:r w:rsidR="00C23D63">
        <w:t>е</w:t>
      </w:r>
      <w:r>
        <w:t xml:space="preserve"> среза геометрической модели по регионам на основании загруженных данных в формате «</w:t>
      </w:r>
      <w:r w:rsidR="00AB658C">
        <w:rPr>
          <w:i/>
        </w:rPr>
        <w:t>ключ-значение</w:t>
      </w:r>
      <w:r>
        <w:t>» (выделено красным пунктиром)</w:t>
      </w:r>
    </w:p>
    <w:p w14:paraId="2BD1DC6D" w14:textId="77777777" w:rsidR="00895459" w:rsidRDefault="00000DBA">
      <w:pPr>
        <w:pStyle w:val="2"/>
      </w:pPr>
      <w:bookmarkStart w:id="94" w:name="_Toc118921331"/>
      <w:bookmarkStart w:id="95" w:name="_Toc117803202"/>
      <w:bookmarkStart w:id="96" w:name="_Toc117685788"/>
      <w:bookmarkStart w:id="97" w:name="_Toc117620821"/>
      <w:bookmarkStart w:id="98" w:name="_Toc220680155"/>
      <w:r>
        <w:lastRenderedPageBreak/>
        <w:t>Комбинированный вывод</w:t>
      </w:r>
      <w:bookmarkEnd w:id="94"/>
      <w:bookmarkEnd w:id="95"/>
      <w:bookmarkEnd w:id="96"/>
      <w:bookmarkEnd w:id="97"/>
      <w:bookmarkEnd w:id="98"/>
    </w:p>
    <w:p w14:paraId="2D021CDD" w14:textId="77777777" w:rsidR="00895459" w:rsidRDefault="00000DBA">
      <w:pPr>
        <w:pStyle w:val="14"/>
      </w:pPr>
      <w:r>
        <w:t>Основной вариант разумного комбинирования вывода данных с геометрической моделью подразумевает комбинирование с контурным вводом — тогда раскраска полей данных визуально контурно разделяется по выбранному типу зон.</w:t>
      </w:r>
    </w:p>
    <w:p w14:paraId="451A06E7" w14:textId="17836D76"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ключ-значение</w:t>
      </w:r>
      <w:r>
        <w:t>» с легендой и комбинированием с контурным выводом геометрии представлен на рисунке </w:t>
      </w:r>
      <w:r>
        <w:fldChar w:fldCharType="begin"/>
      </w:r>
      <w:r>
        <w:instrText xml:space="preserve"> REF Рисунок_4_2_3_7_3 \h </w:instrText>
      </w:r>
      <w:r>
        <w:fldChar w:fldCharType="separate"/>
      </w:r>
      <w:r w:rsidR="00D25AEB">
        <w:rPr>
          <w:noProof/>
        </w:rPr>
        <w:t>24</w:t>
      </w:r>
      <w:r>
        <w:fldChar w:fldCharType="end"/>
      </w:r>
      <w:r>
        <w:t>.</w:t>
      </w:r>
    </w:p>
    <w:p w14:paraId="78A138A3" w14:textId="77777777" w:rsidR="00895459" w:rsidRDefault="00000DBA" w:rsidP="00AB658C">
      <w:pPr>
        <w:pStyle w:val="af7"/>
      </w:pPr>
      <w:r>
        <w:rPr>
          <w:noProof/>
        </w:rPr>
        <w:drawing>
          <wp:inline distT="0" distB="0" distL="0" distR="0" wp14:anchorId="63B370BC" wp14:editId="75F8D501">
            <wp:extent cx="5940425" cy="4392295"/>
            <wp:effectExtent l="0" t="0" r="0" b="0"/>
            <wp:docPr id="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0"/>
                    <pic:cNvPicPr>
                      <a:picLocks noChangeAspect="1" noChangeArrowheads="1"/>
                    </pic:cNvPicPr>
                  </pic:nvPicPr>
                  <pic:blipFill>
                    <a:blip r:embed="rId31"/>
                    <a:stretch>
                      <a:fillRect/>
                    </a:stretch>
                  </pic:blipFill>
                  <pic:spPr bwMode="auto">
                    <a:xfrm>
                      <a:off x="0" y="0"/>
                      <a:ext cx="5940425" cy="4392295"/>
                    </a:xfrm>
                    <a:prstGeom prst="rect">
                      <a:avLst/>
                    </a:prstGeom>
                  </pic:spPr>
                </pic:pic>
              </a:graphicData>
            </a:graphic>
          </wp:inline>
        </w:drawing>
      </w:r>
    </w:p>
    <w:p w14:paraId="5C06C125" w14:textId="47CCBAC5" w:rsidR="00895459" w:rsidRDefault="00000DBA">
      <w:pPr>
        <w:pStyle w:val="af6"/>
      </w:pPr>
      <w:r>
        <w:t xml:space="preserve">Рисунок </w:t>
      </w:r>
      <w:bookmarkStart w:id="99" w:name="Рисунок_4_2_3_7_3"/>
      <w:r>
        <w:fldChar w:fldCharType="begin"/>
      </w:r>
      <w:r>
        <w:instrText xml:space="preserve"> SEQ Рисунок \* ARABIC </w:instrText>
      </w:r>
      <w:r>
        <w:fldChar w:fldCharType="separate"/>
      </w:r>
      <w:r w:rsidR="00D25AEB">
        <w:rPr>
          <w:noProof/>
        </w:rPr>
        <w:t>24</w:t>
      </w:r>
      <w:r>
        <w:fldChar w:fldCharType="end"/>
      </w:r>
      <w:bookmarkEnd w:id="99"/>
      <w:r>
        <w:t xml:space="preserve"> – Раскраска среза геометрической модели по регионам на основании загруженных данных в формате «</w:t>
      </w:r>
      <w:r w:rsidR="00AB658C">
        <w:rPr>
          <w:i/>
        </w:rPr>
        <w:t>ключ-значение</w:t>
      </w:r>
      <w:r>
        <w:t>» с легендой и комбинированием с контурным выводом геометрии</w:t>
      </w:r>
      <w:r>
        <w:br/>
        <w:t>(выделено красным пунктиром)</w:t>
      </w:r>
    </w:p>
    <w:p w14:paraId="6B12B8DB" w14:textId="77777777" w:rsidR="00895459" w:rsidRDefault="00000DBA">
      <w:pPr>
        <w:pStyle w:val="14"/>
      </w:pPr>
      <w:r>
        <w:t xml:space="preserve">Но также возможен совместный вывод данных и с раскраской по выбранному типу зон геометрической модели. В этом случае оба выводимых цветовых слоя взаимодействуют как графические слои с частичной </w:t>
      </w:r>
      <w:r>
        <w:lastRenderedPageBreak/>
        <w:t>прозрачностью. Однако в этой ситуации легенда по данным не будет соответствовать видимой раскраске среза, ну или потребуется её ручная адаптация. Если же подобная комбинация будет получена, она легко комбинируется также и с контурным выводом.</w:t>
      </w:r>
    </w:p>
    <w:p w14:paraId="484AA6EA" w14:textId="5E479C77"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ключ-значение</w:t>
      </w:r>
      <w:r>
        <w:t>» без легенды, но с комбинированием с раскраской по геометрии и контурным выводом геометрии представлен на рисунке </w:t>
      </w:r>
      <w:r>
        <w:fldChar w:fldCharType="begin"/>
      </w:r>
      <w:r>
        <w:instrText xml:space="preserve"> REF Рисунок_4_2_3_8_1 \h </w:instrText>
      </w:r>
      <w:r>
        <w:fldChar w:fldCharType="separate"/>
      </w:r>
      <w:r w:rsidR="00D25AEB">
        <w:rPr>
          <w:noProof/>
        </w:rPr>
        <w:t>25</w:t>
      </w:r>
      <w:r>
        <w:fldChar w:fldCharType="end"/>
      </w:r>
      <w:r>
        <w:t xml:space="preserve"> (рисунок является комбинацией графики, приведённой на рисунках 20 и 21, с наложением поверх непрозрачного контура модели).</w:t>
      </w:r>
    </w:p>
    <w:p w14:paraId="50D4F601" w14:textId="77777777" w:rsidR="00895459" w:rsidRDefault="00000DBA" w:rsidP="00AB658C">
      <w:pPr>
        <w:pStyle w:val="af7"/>
      </w:pPr>
      <w:r>
        <w:rPr>
          <w:noProof/>
        </w:rPr>
        <w:drawing>
          <wp:inline distT="0" distB="0" distL="0" distR="0" wp14:anchorId="6610791A" wp14:editId="2102D076">
            <wp:extent cx="5940425" cy="4392295"/>
            <wp:effectExtent l="0" t="0" r="0" b="0"/>
            <wp:docPr id="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2"/>
                    <pic:cNvPicPr>
                      <a:picLocks noChangeAspect="1" noChangeArrowheads="1"/>
                    </pic:cNvPicPr>
                  </pic:nvPicPr>
                  <pic:blipFill>
                    <a:blip r:embed="rId32"/>
                    <a:stretch>
                      <a:fillRect/>
                    </a:stretch>
                  </pic:blipFill>
                  <pic:spPr bwMode="auto">
                    <a:xfrm>
                      <a:off x="0" y="0"/>
                      <a:ext cx="5940425" cy="4392295"/>
                    </a:xfrm>
                    <a:prstGeom prst="rect">
                      <a:avLst/>
                    </a:prstGeom>
                  </pic:spPr>
                </pic:pic>
              </a:graphicData>
            </a:graphic>
          </wp:inline>
        </w:drawing>
      </w:r>
    </w:p>
    <w:p w14:paraId="14EE6699" w14:textId="1A8A8069" w:rsidR="00895459" w:rsidRDefault="00000DBA">
      <w:pPr>
        <w:pStyle w:val="af6"/>
      </w:pPr>
      <w:r>
        <w:t xml:space="preserve">Рисунок </w:t>
      </w:r>
      <w:bookmarkStart w:id="100" w:name="Рисунок_4_2_3_8_1"/>
      <w:r>
        <w:fldChar w:fldCharType="begin"/>
      </w:r>
      <w:r>
        <w:instrText xml:space="preserve"> SEQ Рисунок \* ARABIC </w:instrText>
      </w:r>
      <w:r>
        <w:fldChar w:fldCharType="separate"/>
      </w:r>
      <w:r w:rsidR="00D25AEB">
        <w:rPr>
          <w:noProof/>
        </w:rPr>
        <w:t>25</w:t>
      </w:r>
      <w:r>
        <w:fldChar w:fldCharType="end"/>
      </w:r>
      <w:bookmarkEnd w:id="100"/>
      <w:r>
        <w:t xml:space="preserve"> – Раскраска среза геометрической модели по регионам на основании загруженных данных в формате «</w:t>
      </w:r>
      <w:r w:rsidR="00AB658C">
        <w:rPr>
          <w:i/>
        </w:rPr>
        <w:t>ключ-значение</w:t>
      </w:r>
      <w:r>
        <w:t>» без легенды, но с комбинированием с раскраской по геометрии и контурным выводом геометрии (выделено красным пунктиром)</w:t>
      </w:r>
    </w:p>
    <w:p w14:paraId="4C233B75" w14:textId="77777777" w:rsidR="00895459" w:rsidRDefault="00000DBA">
      <w:pPr>
        <w:pStyle w:val="2"/>
      </w:pPr>
      <w:bookmarkStart w:id="101" w:name="_Toc117620822"/>
      <w:bookmarkStart w:id="102" w:name="_Toc118921332"/>
      <w:bookmarkStart w:id="103" w:name="_Toc117803203"/>
      <w:bookmarkStart w:id="104" w:name="_Toc117685789"/>
      <w:bookmarkStart w:id="105" w:name="_Toc220680156"/>
      <w:r>
        <w:lastRenderedPageBreak/>
        <w:t>Сохранение созданного изображения в графический файл</w:t>
      </w:r>
      <w:bookmarkEnd w:id="101"/>
      <w:bookmarkEnd w:id="102"/>
      <w:bookmarkEnd w:id="103"/>
      <w:bookmarkEnd w:id="104"/>
      <w:bookmarkEnd w:id="105"/>
    </w:p>
    <w:p w14:paraId="7EACC952" w14:textId="3A821118" w:rsidR="00895459" w:rsidRDefault="00000DBA">
      <w:pPr>
        <w:pStyle w:val="14"/>
      </w:pPr>
      <w:r>
        <w:t>Для запуска процесса сохранения изображения в графическом интерфейсе пользователя ПС ВИЗУАЛИЗАТОР </w:t>
      </w:r>
      <w:r w:rsidR="00976D61">
        <w:t>KMC</w:t>
      </w:r>
      <w:r>
        <w:t xml:space="preserve"> предусмотрены пункт меню и кнопка на панели инструментов «</w:t>
      </w:r>
      <w:r>
        <w:rPr>
          <w:i/>
          <w:iCs/>
        </w:rPr>
        <w:t>Сохранить Изображение Как</w:t>
      </w:r>
      <w:r>
        <w:t>» («</w:t>
      </w:r>
      <w:r>
        <w:rPr>
          <w:i/>
          <w:iCs/>
          <w:lang w:val="en-US"/>
        </w:rPr>
        <w:t>Save</w:t>
      </w:r>
      <w:r w:rsidRPr="0052288E">
        <w:rPr>
          <w:i/>
          <w:iCs/>
        </w:rPr>
        <w:t xml:space="preserve"> </w:t>
      </w:r>
      <w:r>
        <w:rPr>
          <w:i/>
          <w:iCs/>
          <w:lang w:val="en-US"/>
        </w:rPr>
        <w:t>Image</w:t>
      </w:r>
      <w:r w:rsidRPr="0052288E">
        <w:rPr>
          <w:i/>
          <w:iCs/>
        </w:rPr>
        <w:t xml:space="preserve"> </w:t>
      </w:r>
      <w:r>
        <w:rPr>
          <w:i/>
          <w:iCs/>
          <w:lang w:val="en-US"/>
        </w:rPr>
        <w:t>As</w:t>
      </w:r>
      <w:r>
        <w:t xml:space="preserve">») вместе с горячей клавишей </w:t>
      </w:r>
      <w:r>
        <w:rPr>
          <w:i/>
          <w:iCs/>
        </w:rPr>
        <w:t>Ctrl+</w:t>
      </w:r>
      <w:r>
        <w:rPr>
          <w:i/>
          <w:iCs/>
          <w:lang w:val="en-US"/>
        </w:rPr>
        <w:t>S</w:t>
      </w:r>
      <w:r>
        <w:t>. Вид интерфейса запуска процесса сохранения изображения при загруженной геометрической модели представлен на рисунке </w:t>
      </w:r>
      <w:r>
        <w:fldChar w:fldCharType="begin"/>
      </w:r>
      <w:r>
        <w:instrText xml:space="preserve"> REF Рисунок_4_2_3_8_2 \h </w:instrText>
      </w:r>
      <w:r>
        <w:fldChar w:fldCharType="separate"/>
      </w:r>
      <w:r w:rsidR="00D25AEB">
        <w:rPr>
          <w:noProof/>
        </w:rPr>
        <w:t>26</w:t>
      </w:r>
      <w:r>
        <w:fldChar w:fldCharType="end"/>
      </w:r>
      <w:r>
        <w:t>.</w:t>
      </w:r>
    </w:p>
    <w:p w14:paraId="334CA0BE" w14:textId="77777777" w:rsidR="00895459" w:rsidRDefault="00000DBA" w:rsidP="00AB658C">
      <w:pPr>
        <w:pStyle w:val="af7"/>
      </w:pPr>
      <w:r>
        <w:rPr>
          <w:noProof/>
        </w:rPr>
        <w:drawing>
          <wp:inline distT="0" distB="0" distL="0" distR="0" wp14:anchorId="0403F592" wp14:editId="26F08615">
            <wp:extent cx="5940425" cy="4363085"/>
            <wp:effectExtent l="0" t="0" r="0" b="0"/>
            <wp:docPr id="2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3"/>
                    <pic:cNvPicPr>
                      <a:picLocks noChangeAspect="1" noChangeArrowheads="1"/>
                    </pic:cNvPicPr>
                  </pic:nvPicPr>
                  <pic:blipFill>
                    <a:blip r:embed="rId33"/>
                    <a:stretch>
                      <a:fillRect/>
                    </a:stretch>
                  </pic:blipFill>
                  <pic:spPr bwMode="auto">
                    <a:xfrm>
                      <a:off x="0" y="0"/>
                      <a:ext cx="5940425" cy="4363085"/>
                    </a:xfrm>
                    <a:prstGeom prst="rect">
                      <a:avLst/>
                    </a:prstGeom>
                  </pic:spPr>
                </pic:pic>
              </a:graphicData>
            </a:graphic>
          </wp:inline>
        </w:drawing>
      </w:r>
    </w:p>
    <w:p w14:paraId="1DBF6C7F" w14:textId="2DA4E05A" w:rsidR="00895459" w:rsidRDefault="00000DBA">
      <w:pPr>
        <w:pStyle w:val="af6"/>
      </w:pPr>
      <w:r>
        <w:t xml:space="preserve">Рисунок </w:t>
      </w:r>
      <w:bookmarkStart w:id="106" w:name="Рисунок_4_2_3_8_2"/>
      <w:r>
        <w:fldChar w:fldCharType="begin"/>
      </w:r>
      <w:r>
        <w:instrText xml:space="preserve"> SEQ Рисунок \* ARABIC </w:instrText>
      </w:r>
      <w:r>
        <w:fldChar w:fldCharType="separate"/>
      </w:r>
      <w:r w:rsidR="00D25AEB">
        <w:rPr>
          <w:noProof/>
        </w:rPr>
        <w:t>26</w:t>
      </w:r>
      <w:r>
        <w:fldChar w:fldCharType="end"/>
      </w:r>
      <w:bookmarkEnd w:id="106"/>
      <w:r>
        <w:t xml:space="preserve"> – Вид интерфейса запуска процесса сохранения изображения при загруженной геометрической модели</w:t>
      </w:r>
      <w:r>
        <w:br/>
        <w:t>(выделено красным пунктиром и указана горячая клавиша)</w:t>
      </w:r>
    </w:p>
    <w:p w14:paraId="6F74BCAF" w14:textId="5A8A973B" w:rsidR="00895459" w:rsidRDefault="00000DBA">
      <w:pPr>
        <w:pStyle w:val="14"/>
      </w:pPr>
      <w:r>
        <w:t xml:space="preserve">В текущей версии поддерживается сохранение полученного изображения в следующих распространённых форматах: </w:t>
      </w:r>
      <w:r>
        <w:rPr>
          <w:lang w:val="en-US"/>
        </w:rPr>
        <w:t>BMP</w:t>
      </w:r>
      <w:r>
        <w:t xml:space="preserve">, </w:t>
      </w:r>
      <w:r>
        <w:rPr>
          <w:lang w:val="en-US"/>
        </w:rPr>
        <w:t>JPG</w:t>
      </w:r>
      <w:r>
        <w:t xml:space="preserve"> и </w:t>
      </w:r>
      <w:r>
        <w:rPr>
          <w:lang w:val="en-US"/>
        </w:rPr>
        <w:t>PNG</w:t>
      </w:r>
      <w:r>
        <w:t xml:space="preserve">. Файл сохраняется в разрешении и с цветовой схемой, соответствующей отображаемому на экране изображению, что соответствует концепции WYSIWYG графического пользовательского интерфейса. В текущей версии </w:t>
      </w:r>
      <w:r>
        <w:lastRenderedPageBreak/>
        <w:t xml:space="preserve">можно сохранять квадратные изображения с разрешением стороны от 210 до 3000 пикселей. Стоит отметить, что формат </w:t>
      </w:r>
      <w:r>
        <w:rPr>
          <w:lang w:val="en-US"/>
        </w:rPr>
        <w:t>JPG</w:t>
      </w:r>
      <w:r>
        <w:t xml:space="preserve"> является форматом со сжатием с потерями и не рекомендуется для использования, если важна детализация. Рекомендуется использовать формат </w:t>
      </w:r>
      <w:r>
        <w:rPr>
          <w:lang w:val="en-US"/>
        </w:rPr>
        <w:t>PNG</w:t>
      </w:r>
      <w:r w:rsidRPr="0052288E">
        <w:t xml:space="preserve"> </w:t>
      </w:r>
      <w:r>
        <w:t>как формат со сжатием без потерь. Вид интерфейса выбора формата сохранения изображения представлен на рисунке </w:t>
      </w:r>
      <w:r>
        <w:fldChar w:fldCharType="begin"/>
      </w:r>
      <w:r>
        <w:instrText xml:space="preserve"> REF Рисунок_4_2_3_9_1 \h </w:instrText>
      </w:r>
      <w:r>
        <w:fldChar w:fldCharType="separate"/>
      </w:r>
      <w:r w:rsidR="00D25AEB">
        <w:rPr>
          <w:noProof/>
        </w:rPr>
        <w:t>27</w:t>
      </w:r>
      <w:r>
        <w:fldChar w:fldCharType="end"/>
      </w:r>
      <w:r>
        <w:t>.</w:t>
      </w:r>
    </w:p>
    <w:p w14:paraId="3F907DD6" w14:textId="77777777" w:rsidR="00895459" w:rsidRDefault="00000DBA" w:rsidP="00AB658C">
      <w:pPr>
        <w:pStyle w:val="af7"/>
      </w:pPr>
      <w:r>
        <w:rPr>
          <w:noProof/>
        </w:rPr>
        <w:drawing>
          <wp:inline distT="0" distB="0" distL="0" distR="0" wp14:anchorId="74549543" wp14:editId="6BEF3009">
            <wp:extent cx="5939790" cy="4425315"/>
            <wp:effectExtent l="0" t="0" r="0" b="0"/>
            <wp:docPr id="27" name="Picture 8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8 Copy 1"/>
                    <pic:cNvPicPr>
                      <a:picLocks noChangeAspect="1" noChangeArrowheads="1"/>
                    </pic:cNvPicPr>
                  </pic:nvPicPr>
                  <pic:blipFill>
                    <a:blip r:embed="rId34"/>
                    <a:stretch>
                      <a:fillRect/>
                    </a:stretch>
                  </pic:blipFill>
                  <pic:spPr bwMode="auto">
                    <a:xfrm>
                      <a:off x="0" y="0"/>
                      <a:ext cx="5939790" cy="4425315"/>
                    </a:xfrm>
                    <a:prstGeom prst="rect">
                      <a:avLst/>
                    </a:prstGeom>
                  </pic:spPr>
                </pic:pic>
              </a:graphicData>
            </a:graphic>
          </wp:inline>
        </w:drawing>
      </w:r>
    </w:p>
    <w:p w14:paraId="25384081" w14:textId="6935A748" w:rsidR="00895459" w:rsidRDefault="00000DBA">
      <w:pPr>
        <w:pStyle w:val="af6"/>
      </w:pPr>
      <w:r>
        <w:t xml:space="preserve">Рисунок </w:t>
      </w:r>
      <w:bookmarkStart w:id="107" w:name="Рисунок_4_2_3_9_1"/>
      <w:r>
        <w:fldChar w:fldCharType="begin"/>
      </w:r>
      <w:r>
        <w:instrText xml:space="preserve"> SEQ Рисунок \* ARABIC </w:instrText>
      </w:r>
      <w:r>
        <w:fldChar w:fldCharType="separate"/>
      </w:r>
      <w:r w:rsidR="00D25AEB">
        <w:rPr>
          <w:noProof/>
        </w:rPr>
        <w:t>27</w:t>
      </w:r>
      <w:r>
        <w:fldChar w:fldCharType="end"/>
      </w:r>
      <w:bookmarkEnd w:id="107"/>
      <w:r>
        <w:t xml:space="preserve"> – Вид интерфейса выбора формата сохранения изображения (выделено красным пунктиром)</w:t>
      </w:r>
    </w:p>
    <w:p w14:paraId="37F51C2A" w14:textId="77777777" w:rsidR="00895459" w:rsidRDefault="00000DBA">
      <w:pPr>
        <w:pStyle w:val="2"/>
      </w:pPr>
      <w:bookmarkStart w:id="108" w:name="_Toc117620823"/>
      <w:bookmarkStart w:id="109" w:name="_Toc118921333"/>
      <w:bookmarkStart w:id="110" w:name="_Toc117803204"/>
      <w:bookmarkStart w:id="111" w:name="_Toc117685790"/>
      <w:bookmarkStart w:id="112" w:name="_Toc220680157"/>
      <w:r>
        <w:t xml:space="preserve">Особенности </w:t>
      </w:r>
      <w:bookmarkEnd w:id="108"/>
      <w:bookmarkEnd w:id="109"/>
      <w:bookmarkEnd w:id="110"/>
      <w:bookmarkEnd w:id="111"/>
      <w:r>
        <w:t>интерактивного взаимодействия с холстом</w:t>
      </w:r>
      <w:bookmarkEnd w:id="112"/>
    </w:p>
    <w:p w14:paraId="5146543E" w14:textId="63E5B460" w:rsidR="00895459" w:rsidRDefault="00000DBA">
      <w:pPr>
        <w:pStyle w:val="14"/>
      </w:pPr>
      <w:r>
        <w:t xml:space="preserve">После отображения среза геометрической модели (возможно с данными) на холсте доступны такие возможности интерактивного взаимодействия с холстом как получение информации по координатам на холсте, перемещение модели и выделение прямоугольного участка на холсте с последующей перерисовкой выделенного фрагмента на весь холст. Активация этих возможностей происходит при нажатии ЛКМ (левая кнопка манипулятора </w:t>
      </w:r>
      <w:r>
        <w:lastRenderedPageBreak/>
        <w:t xml:space="preserve">мышь) на холсте. При этом в первую очередь в верхней части холста возникает краткая памятка по возможностям, требующим дополнительного взаимодействия: про использование регистровых клавиш </w:t>
      </w:r>
      <w:r>
        <w:rPr>
          <w:i/>
          <w:iCs/>
          <w:lang w:val="en-US"/>
        </w:rPr>
        <w:t>Alt</w:t>
      </w:r>
      <w:r>
        <w:t xml:space="preserve"> и </w:t>
      </w:r>
      <w:r>
        <w:rPr>
          <w:i/>
          <w:iCs/>
        </w:rPr>
        <w:t>Ctrl</w:t>
      </w:r>
      <w:r>
        <w:t xml:space="preserve"> (см. далее). Вид интерфейса с краткой памяткой по возможностям интерактивного взаимодействия с холстом с помощью мыши представлен на рисунке </w:t>
      </w:r>
      <w:r>
        <w:fldChar w:fldCharType="begin"/>
      </w:r>
      <w:r>
        <w:instrText xml:space="preserve"> REF Рисунок_4_2_3_9_2 \h </w:instrText>
      </w:r>
      <w:r>
        <w:fldChar w:fldCharType="separate"/>
      </w:r>
      <w:r w:rsidR="00D25AEB">
        <w:rPr>
          <w:noProof/>
        </w:rPr>
        <w:t>28</w:t>
      </w:r>
      <w:r>
        <w:fldChar w:fldCharType="end"/>
      </w:r>
      <w:r>
        <w:t xml:space="preserve"> сверху.</w:t>
      </w:r>
    </w:p>
    <w:p w14:paraId="121AB853" w14:textId="77777777" w:rsidR="00895459" w:rsidRDefault="00895459">
      <w:pPr>
        <w:pStyle w:val="14"/>
      </w:pPr>
    </w:p>
    <w:p w14:paraId="261E0DEA" w14:textId="77777777" w:rsidR="00895459" w:rsidRDefault="00000DBA" w:rsidP="00CE25DD">
      <w:pPr>
        <w:pStyle w:val="af7"/>
      </w:pPr>
      <w:r>
        <w:rPr>
          <w:noProof/>
        </w:rPr>
        <w:drawing>
          <wp:inline distT="0" distB="0" distL="0" distR="0" wp14:anchorId="5212BD7C" wp14:editId="33FC0D66">
            <wp:extent cx="5940425" cy="4915535"/>
            <wp:effectExtent l="0" t="0" r="0" b="0"/>
            <wp:docPr id="28" name="Picture 7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6 Copy 1"/>
                    <pic:cNvPicPr>
                      <a:picLocks noChangeAspect="1" noChangeArrowheads="1"/>
                    </pic:cNvPicPr>
                  </pic:nvPicPr>
                  <pic:blipFill>
                    <a:blip r:embed="rId35"/>
                    <a:stretch>
                      <a:fillRect/>
                    </a:stretch>
                  </pic:blipFill>
                  <pic:spPr bwMode="auto">
                    <a:xfrm>
                      <a:off x="0" y="0"/>
                      <a:ext cx="5940425" cy="4915535"/>
                    </a:xfrm>
                    <a:prstGeom prst="rect">
                      <a:avLst/>
                    </a:prstGeom>
                  </pic:spPr>
                </pic:pic>
              </a:graphicData>
            </a:graphic>
          </wp:inline>
        </w:drawing>
      </w:r>
    </w:p>
    <w:p w14:paraId="6A08819A" w14:textId="402FC32E" w:rsidR="00895459" w:rsidRDefault="00000DBA">
      <w:pPr>
        <w:pStyle w:val="af6"/>
      </w:pPr>
      <w:r>
        <w:t xml:space="preserve">Рисунок </w:t>
      </w:r>
      <w:bookmarkStart w:id="113" w:name="Рисунок_4_2_3_9_2"/>
      <w:r>
        <w:fldChar w:fldCharType="begin"/>
      </w:r>
      <w:r>
        <w:instrText xml:space="preserve"> SEQ Рисунок \* ARABIC </w:instrText>
      </w:r>
      <w:r>
        <w:fldChar w:fldCharType="separate"/>
      </w:r>
      <w:r w:rsidR="00D25AEB">
        <w:rPr>
          <w:noProof/>
        </w:rPr>
        <w:t>28</w:t>
      </w:r>
      <w:r>
        <w:fldChar w:fldCharType="end"/>
      </w:r>
      <w:bookmarkEnd w:id="113"/>
      <w:r>
        <w:t xml:space="preserve"> – Вид интерфейса с краткой памяткой по возможностям интерактивного взаимодействия с холстом с помощью мыши и собственно результат взаимодействия с отображением информации по позиции курсора</w:t>
      </w:r>
      <w:r>
        <w:br/>
        <w:t>(указано красной стрелкой и выделено красным пунктиром)</w:t>
      </w:r>
    </w:p>
    <w:p w14:paraId="17C85F39" w14:textId="77777777" w:rsidR="00895459" w:rsidRDefault="00000DBA">
      <w:pPr>
        <w:pStyle w:val="2"/>
      </w:pPr>
      <w:bookmarkStart w:id="114" w:name="_Toc220680158"/>
      <w:r>
        <w:lastRenderedPageBreak/>
        <w:t>Интерактивное взаимодействия с холстом: получение информации по координатам</w:t>
      </w:r>
      <w:bookmarkEnd w:id="114"/>
    </w:p>
    <w:p w14:paraId="7CF9CA2C" w14:textId="6DF2FB65" w:rsidR="00895459" w:rsidRDefault="00000DBA">
      <w:pPr>
        <w:pStyle w:val="14"/>
      </w:pPr>
      <w:r>
        <w:t>После отображения среза геометрической модели в комбинаторной геометрии на холсте можно с помощью указателя курсора «мыши» выбрать (ЛКМ) интересующую точку изображения (соответствующую конкретному пикселю созданного на холсте изображения) и получить детальную информацию о связанных с этой точкой зонах в строке информации: на рисунке </w:t>
      </w:r>
      <w:r>
        <w:fldChar w:fldCharType="begin"/>
      </w:r>
      <w:r>
        <w:instrText xml:space="preserve"> REF Рисунок_4_2_3_9_2 \h </w:instrText>
      </w:r>
      <w:r>
        <w:fldChar w:fldCharType="separate"/>
      </w:r>
      <w:r w:rsidR="00D25AEB">
        <w:rPr>
          <w:noProof/>
        </w:rPr>
        <w:t>28</w:t>
      </w:r>
      <w:r>
        <w:fldChar w:fldCharType="end"/>
      </w:r>
      <w:r>
        <w:t xml:space="preserve"> в центре можно видеть стрелку, указывающую на выбранную точку, а снизу слева — собственно саму информацию. Соответственно отображаются модельные координаты и информация о зонах. При перемещении указателя мыши при нажатой ЛКМ будет продолжать указываться информация о соответствующих текущим пикселям точках.</w:t>
      </w:r>
    </w:p>
    <w:p w14:paraId="15CDEA3B" w14:textId="77777777" w:rsidR="00895459" w:rsidRDefault="00895459">
      <w:pPr>
        <w:pStyle w:val="14"/>
      </w:pPr>
    </w:p>
    <w:p w14:paraId="179F90CF" w14:textId="77777777" w:rsidR="00895459" w:rsidRDefault="00000DBA">
      <w:pPr>
        <w:pStyle w:val="2"/>
      </w:pPr>
      <w:bookmarkStart w:id="115" w:name="_Toc220680159"/>
      <w:r>
        <w:t>Интерактивное взаимодействия с холстом: перемещение модели перетаскиванием</w:t>
      </w:r>
      <w:bookmarkEnd w:id="115"/>
    </w:p>
    <w:p w14:paraId="5F831197" w14:textId="7134A5D5" w:rsidR="00895459" w:rsidRDefault="00000DBA">
      <w:pPr>
        <w:pStyle w:val="14"/>
      </w:pPr>
      <w:r>
        <w:t xml:space="preserve">Если после отображения среза геометрической модели в комбинаторной геометрии на холсте после ЛКМ, не отпуская, дополнительно нажать регистровую клавишу </w:t>
      </w:r>
      <w:r>
        <w:rPr>
          <w:i/>
          <w:iCs/>
        </w:rPr>
        <w:t>Ctrl</w:t>
      </w:r>
      <w:r>
        <w:t>, то сдвиг указателя мышь от первоначального положение будет приводить к соответствующему сдвигу на холсте с отображением контура модели, куда будет произведено перемещение (см. рисунок </w:t>
      </w:r>
      <w:r>
        <w:fldChar w:fldCharType="begin"/>
      </w:r>
      <w:r>
        <w:instrText xml:space="preserve"> REF Рисунок_4_2_3_10 \h </w:instrText>
      </w:r>
      <w:r>
        <w:fldChar w:fldCharType="separate"/>
      </w:r>
      <w:r w:rsidR="00D25AEB">
        <w:rPr>
          <w:noProof/>
        </w:rPr>
        <w:t>29</w:t>
      </w:r>
      <w:r>
        <w:fldChar w:fldCharType="end"/>
      </w:r>
      <w:r>
        <w:t xml:space="preserve">). Реальное перемещение с перерисовкой будет произведено только после отпускания ЛКМ при всё ещё нажатой регистровой клавише </w:t>
      </w:r>
      <w:r>
        <w:rPr>
          <w:i/>
          <w:iCs/>
        </w:rPr>
        <w:t>Ctrl</w:t>
      </w:r>
      <w:r>
        <w:t xml:space="preserve">. Также параметры панели свойств будут обновлены для соответствия результату перемещения. В случае, если необходимо отменить перемещение, следует отпустить регистровую клавишу </w:t>
      </w:r>
      <w:r>
        <w:rPr>
          <w:i/>
          <w:iCs/>
        </w:rPr>
        <w:t>Ctrl</w:t>
      </w:r>
      <w:r>
        <w:t xml:space="preserve"> до отпускания ЛКМ. Результат перемещения представлен на рисунке 30.</w:t>
      </w:r>
    </w:p>
    <w:p w14:paraId="2DEC4EB2" w14:textId="77777777" w:rsidR="00895459" w:rsidRDefault="00000DBA" w:rsidP="00CE25DD">
      <w:pPr>
        <w:pStyle w:val="af7"/>
      </w:pPr>
      <w:r>
        <w:rPr>
          <w:noProof/>
        </w:rPr>
        <w:lastRenderedPageBreak/>
        <w:drawing>
          <wp:inline distT="0" distB="0" distL="0" distR="0" wp14:anchorId="679AC33D" wp14:editId="3740FC6A">
            <wp:extent cx="5940425" cy="4627880"/>
            <wp:effectExtent l="0" t="0" r="0" b="0"/>
            <wp:docPr id="2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6"/>
                    <pic:cNvPicPr>
                      <a:picLocks noChangeAspect="1" noChangeArrowheads="1"/>
                    </pic:cNvPicPr>
                  </pic:nvPicPr>
                  <pic:blipFill>
                    <a:blip r:embed="rId36"/>
                    <a:stretch>
                      <a:fillRect/>
                    </a:stretch>
                  </pic:blipFill>
                  <pic:spPr bwMode="auto">
                    <a:xfrm>
                      <a:off x="0" y="0"/>
                      <a:ext cx="5940425" cy="4627880"/>
                    </a:xfrm>
                    <a:prstGeom prst="rect">
                      <a:avLst/>
                    </a:prstGeom>
                  </pic:spPr>
                </pic:pic>
              </a:graphicData>
            </a:graphic>
          </wp:inline>
        </w:drawing>
      </w:r>
    </w:p>
    <w:p w14:paraId="5D93D71B" w14:textId="2315038B" w:rsidR="00895459" w:rsidRDefault="00000DBA">
      <w:pPr>
        <w:pStyle w:val="af6"/>
      </w:pPr>
      <w:r>
        <w:t xml:space="preserve">Рисунок </w:t>
      </w:r>
      <w:bookmarkStart w:id="116" w:name="Рисунок_4_2_3_10"/>
      <w:r>
        <w:fldChar w:fldCharType="begin"/>
      </w:r>
      <w:r>
        <w:instrText xml:space="preserve"> SEQ Рисунок \* ARABIC </w:instrText>
      </w:r>
      <w:r>
        <w:fldChar w:fldCharType="separate"/>
      </w:r>
      <w:r w:rsidR="00D25AEB">
        <w:rPr>
          <w:noProof/>
        </w:rPr>
        <w:t>29</w:t>
      </w:r>
      <w:r>
        <w:fldChar w:fldCharType="end"/>
      </w:r>
      <w:bookmarkEnd w:id="116"/>
      <w:r>
        <w:t xml:space="preserve"> – Вид интерфейса в процессе перемещения модели на холсте</w:t>
      </w:r>
      <w:r>
        <w:br/>
        <w:t>(выделено красным пунктиром)</w:t>
      </w:r>
    </w:p>
    <w:p w14:paraId="7E292307" w14:textId="77777777" w:rsidR="00895459" w:rsidRDefault="00000DBA" w:rsidP="00CE25DD">
      <w:pPr>
        <w:pStyle w:val="af7"/>
      </w:pPr>
      <w:r>
        <w:rPr>
          <w:noProof/>
        </w:rPr>
        <w:lastRenderedPageBreak/>
        <w:drawing>
          <wp:inline distT="0" distB="0" distL="0" distR="0" wp14:anchorId="53202EA5" wp14:editId="14AA5C5E">
            <wp:extent cx="5940425" cy="4608195"/>
            <wp:effectExtent l="0" t="0" r="0" b="0"/>
            <wp:docPr id="3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7"/>
                    <pic:cNvPicPr>
                      <a:picLocks noChangeAspect="1" noChangeArrowheads="1"/>
                    </pic:cNvPicPr>
                  </pic:nvPicPr>
                  <pic:blipFill>
                    <a:blip r:embed="rId37"/>
                    <a:stretch>
                      <a:fillRect/>
                    </a:stretch>
                  </pic:blipFill>
                  <pic:spPr bwMode="auto">
                    <a:xfrm>
                      <a:off x="0" y="0"/>
                      <a:ext cx="5940425" cy="4608195"/>
                    </a:xfrm>
                    <a:prstGeom prst="rect">
                      <a:avLst/>
                    </a:prstGeom>
                  </pic:spPr>
                </pic:pic>
              </a:graphicData>
            </a:graphic>
          </wp:inline>
        </w:drawing>
      </w:r>
    </w:p>
    <w:p w14:paraId="0B31C386" w14:textId="74A683D8" w:rsidR="00895459" w:rsidRDefault="00000DBA">
      <w:pPr>
        <w:pStyle w:val="af6"/>
      </w:pPr>
      <w:r>
        <w:t xml:space="preserve">Рисунок </w:t>
      </w:r>
      <w:bookmarkStart w:id="117" w:name="Рисунок_4_3_1_1_Copy_1_Copy_1"/>
      <w:r>
        <w:fldChar w:fldCharType="begin"/>
      </w:r>
      <w:r>
        <w:instrText xml:space="preserve"> SEQ Рисунок \* ARABIC </w:instrText>
      </w:r>
      <w:r>
        <w:fldChar w:fldCharType="separate"/>
      </w:r>
      <w:r w:rsidR="00D25AEB">
        <w:rPr>
          <w:noProof/>
        </w:rPr>
        <w:t>30</w:t>
      </w:r>
      <w:r>
        <w:fldChar w:fldCharType="end"/>
      </w:r>
      <w:bookmarkEnd w:id="117"/>
      <w:r>
        <w:t xml:space="preserve"> – Вид интерфейса с геометрическим срезом модели после перемещения</w:t>
      </w:r>
    </w:p>
    <w:p w14:paraId="5919032A" w14:textId="77777777" w:rsidR="00895459" w:rsidRDefault="00000DBA">
      <w:pPr>
        <w:pStyle w:val="2"/>
      </w:pPr>
      <w:bookmarkStart w:id="118" w:name="_Toc220680160"/>
      <w:r>
        <w:t>Интерактивное взаимодействия с холстом: увеличение участка модели</w:t>
      </w:r>
      <w:bookmarkEnd w:id="118"/>
    </w:p>
    <w:p w14:paraId="2F9B55B9" w14:textId="77777777" w:rsidR="00895459" w:rsidRDefault="00000DBA">
      <w:pPr>
        <w:pStyle w:val="14"/>
      </w:pPr>
      <w:r>
        <w:t xml:space="preserve">Аналогично, если после отображения среза геометрической модели в комбинаторной геометрии на холсте после ЛКМ, не отпуская, дополнительно нажать регистровую клавишу </w:t>
      </w:r>
      <w:r>
        <w:rPr>
          <w:i/>
          <w:iCs/>
          <w:lang w:val="en-US"/>
        </w:rPr>
        <w:t>Alt</w:t>
      </w:r>
      <w:r>
        <w:t xml:space="preserve">, то сдвиг указателя мышь от первоначального положение будет указывать на выделение прямоугольного участка на холсте с последующей перерисовкой выделенного фрагмента на весь холст вместо текущего. Реальное масштабирование с перерисовкой будет произведено после отпускания ЛКМ при всё ещё нажатой регистровой клавише </w:t>
      </w:r>
      <w:r>
        <w:rPr>
          <w:i/>
          <w:iCs/>
          <w:lang w:val="en-US"/>
        </w:rPr>
        <w:t>Alt</w:t>
      </w:r>
      <w:r>
        <w:t xml:space="preserve">. Также параметры панели свойств будут обновлены для соответствия результату масштабирования. В случае, если необходимо </w:t>
      </w:r>
      <w:r>
        <w:lastRenderedPageBreak/>
        <w:t xml:space="preserve">отменить масштабирование, следует отпустить регистровую клавишу </w:t>
      </w:r>
      <w:r>
        <w:rPr>
          <w:i/>
          <w:iCs/>
          <w:lang w:val="en-US"/>
        </w:rPr>
        <w:t>Alt</w:t>
      </w:r>
      <w:r>
        <w:t xml:space="preserve"> до отпускания ЛКМ.</w:t>
      </w:r>
    </w:p>
    <w:p w14:paraId="75347086" w14:textId="77777777" w:rsidR="00895459" w:rsidRDefault="00895459">
      <w:pPr>
        <w:pStyle w:val="14"/>
      </w:pPr>
    </w:p>
    <w:p w14:paraId="77CDA81B" w14:textId="77777777" w:rsidR="00895459" w:rsidRDefault="00000DBA">
      <w:pPr>
        <w:pStyle w:val="2"/>
      </w:pPr>
      <w:bookmarkStart w:id="119" w:name="_Toc117092244"/>
      <w:bookmarkStart w:id="120" w:name="_Toc137220956"/>
      <w:bookmarkStart w:id="121" w:name="_Toc118921334"/>
      <w:bookmarkStart w:id="122" w:name="_Toc117803205"/>
      <w:bookmarkStart w:id="123" w:name="_Toc117685791"/>
      <w:bookmarkStart w:id="124" w:name="_Toc117620824"/>
      <w:bookmarkStart w:id="125" w:name="_Toc220680161"/>
      <w:r>
        <w:t>Примеры визуализации</w:t>
      </w:r>
      <w:bookmarkEnd w:id="119"/>
      <w:bookmarkEnd w:id="120"/>
      <w:bookmarkEnd w:id="121"/>
      <w:bookmarkEnd w:id="122"/>
      <w:bookmarkEnd w:id="123"/>
      <w:bookmarkEnd w:id="124"/>
      <w:bookmarkEnd w:id="125"/>
    </w:p>
    <w:p w14:paraId="27B71583" w14:textId="35DC206B" w:rsidR="00895459" w:rsidRDefault="00000DBA">
      <w:pPr>
        <w:pStyle w:val="14"/>
      </w:pPr>
      <w:r>
        <w:t>Примеры визуализации геометрических моделей в комбинаторной геометрии в ПС ВИЗУАЛИЗАТОР </w:t>
      </w:r>
      <w:r w:rsidR="00976D61">
        <w:t>KMC</w:t>
      </w:r>
      <w:r>
        <w:t xml:space="preserve"> представлены в приложении Е.</w:t>
      </w:r>
    </w:p>
    <w:p w14:paraId="35C10640" w14:textId="77777777" w:rsidR="00895459" w:rsidRDefault="00895459">
      <w:pPr>
        <w:pStyle w:val="14"/>
      </w:pPr>
    </w:p>
    <w:p w14:paraId="49199FEA" w14:textId="77777777" w:rsidR="00895459" w:rsidRDefault="00000DBA">
      <w:pPr>
        <w:pStyle w:val="1"/>
      </w:pPr>
      <w:bookmarkStart w:id="126" w:name="_Toc137220958"/>
      <w:bookmarkStart w:id="127" w:name="_Toc220680162"/>
      <w:r>
        <w:lastRenderedPageBreak/>
        <w:t>Изменяемые параметры программы</w:t>
      </w:r>
      <w:bookmarkEnd w:id="126"/>
      <w:bookmarkEnd w:id="127"/>
    </w:p>
    <w:p w14:paraId="7718A59A" w14:textId="684338D8" w:rsidR="00895459" w:rsidRDefault="00000DBA">
      <w:pPr>
        <w:pStyle w:val="14"/>
      </w:pPr>
      <w:r>
        <w:t xml:space="preserve">В программе ПС ВИЗУАЛИЗАТОР </w:t>
      </w:r>
      <w:r w:rsidR="00976D61">
        <w:t>KMC</w:t>
      </w:r>
      <w:r>
        <w:t xml:space="preserve"> предусмотрено изменение геометрических параметров моделей как через входной файл параметров построения среза геометрической модели (см. приложение Б), так и интерактивно (см. предыдущий раздел руководства пользователя).</w:t>
      </w:r>
    </w:p>
    <w:p w14:paraId="0795FDBC" w14:textId="77777777" w:rsidR="00895459" w:rsidRDefault="00895459">
      <w:pPr>
        <w:pStyle w:val="14"/>
      </w:pPr>
    </w:p>
    <w:p w14:paraId="2033C148" w14:textId="77777777" w:rsidR="00895459" w:rsidRDefault="00000DBA">
      <w:pPr>
        <w:pStyle w:val="1"/>
      </w:pPr>
      <w:bookmarkStart w:id="128" w:name="_Toc137220959"/>
      <w:bookmarkStart w:id="129" w:name="_Toc220680163"/>
      <w:r>
        <w:lastRenderedPageBreak/>
        <w:t>Системные требования</w:t>
      </w:r>
      <w:bookmarkEnd w:id="128"/>
      <w:bookmarkEnd w:id="129"/>
    </w:p>
    <w:p w14:paraId="7C8AB288" w14:textId="786D5BEB" w:rsidR="00895459" w:rsidRDefault="00000DBA">
      <w:pPr>
        <w:pStyle w:val="14"/>
      </w:pPr>
      <w:r>
        <w:t xml:space="preserve">Для работы комплекса ПС ВИЗУАЛИЗАТОР </w:t>
      </w:r>
      <w:r w:rsidR="00976D61">
        <w:t>KMC</w:t>
      </w:r>
      <w:r>
        <w:t xml:space="preserve"> требуется 64</w:t>
      </w:r>
      <w:r>
        <w:noBreakHyphen/>
        <w:t>разрядная ОС </w:t>
      </w:r>
      <w:r>
        <w:rPr>
          <w:lang w:val="en-US"/>
        </w:rPr>
        <w:t>Windows</w:t>
      </w:r>
      <w:r>
        <w:t xml:space="preserve"> версии 8 или</w:t>
      </w:r>
      <w:r w:rsidRPr="0052288E">
        <w:t xml:space="preserve"> </w:t>
      </w:r>
      <w:r>
        <w:t>выше (на более ранних версиях ОС </w:t>
      </w:r>
      <w:r>
        <w:rPr>
          <w:lang w:val="en-US"/>
        </w:rPr>
        <w:t>Windows</w:t>
      </w:r>
      <w:r>
        <w:t xml:space="preserve"> текущая версия комплекса не работает; в случае наличия потребности в совместимости с конкретными версиями ОС, просьба обращаться к разработчикам).</w:t>
      </w:r>
    </w:p>
    <w:p w14:paraId="6FF00144" w14:textId="77777777" w:rsidR="00895459" w:rsidRDefault="00000DBA">
      <w:pPr>
        <w:pStyle w:val="14"/>
      </w:pPr>
      <w:r>
        <w:t>Для записи комплекса программ и библиотек требуется около 200 Мб свободного пространства накопителя. При работе для записи результатов работы одного типичного задания потребуется около 200 Мб, однако при сохранении большого количества изображений высокого разрешения необходимо пропорционально больше свободного места.</w:t>
      </w:r>
    </w:p>
    <w:p w14:paraId="656D8343" w14:textId="77777777" w:rsidR="00895459" w:rsidRDefault="00000DBA">
      <w:pPr>
        <w:pStyle w:val="14"/>
      </w:pPr>
      <w:r>
        <w:t>Для хранения временных файлов потребуется около 200 Мб. В случае успешного завершения программы, временные файлы удаляются.</w:t>
      </w:r>
    </w:p>
    <w:p w14:paraId="3551A165" w14:textId="77777777" w:rsidR="00895459" w:rsidRDefault="00000DBA">
      <w:pPr>
        <w:pStyle w:val="14"/>
      </w:pPr>
      <w:r>
        <w:t>На персональном компьютере с процессором 3 ГГц и среднем для текущей ОС объёме оперативной памяти (</w:t>
      </w:r>
      <w:r w:rsidRPr="0052288E">
        <w:t>~</w:t>
      </w:r>
      <w:r>
        <w:t>16Гб для ОС </w:t>
      </w:r>
      <w:r>
        <w:rPr>
          <w:lang w:val="en-US"/>
        </w:rPr>
        <w:t>Windows </w:t>
      </w:r>
      <w:r w:rsidRPr="0052288E">
        <w:t>11</w:t>
      </w:r>
      <w:r>
        <w:t>) работа с простыми геометрическими моделями осуществляется в интерактивном режиме. Обработка сложных моделей может потребовать до нескольких минут.</w:t>
      </w:r>
    </w:p>
    <w:p w14:paraId="17A9636E" w14:textId="77777777" w:rsidR="00895459" w:rsidRDefault="00000DBA">
      <w:pPr>
        <w:pStyle w:val="1"/>
      </w:pPr>
      <w:bookmarkStart w:id="130" w:name="_Toc137220960"/>
      <w:bookmarkStart w:id="131" w:name="_Toc220680164"/>
      <w:r>
        <w:lastRenderedPageBreak/>
        <w:t>СПИСОК ИСПОЛЬЗОВАННЫХ ИСТОЧНИКОВ</w:t>
      </w:r>
      <w:bookmarkEnd w:id="130"/>
      <w:bookmarkEnd w:id="131"/>
    </w:p>
    <w:p w14:paraId="49F25AE9" w14:textId="77777777" w:rsidR="00895459" w:rsidRDefault="00000DBA">
      <w:pPr>
        <w:pStyle w:val="14"/>
        <w:numPr>
          <w:ilvl w:val="0"/>
          <w:numId w:val="2"/>
        </w:numPr>
        <w:ind w:left="709" w:hanging="709"/>
      </w:pPr>
      <w:bookmarkStart w:id="132" w:name="_Ref64485980"/>
      <w:bookmarkStart w:id="133" w:name="_Ref64469104"/>
      <w:bookmarkStart w:id="134" w:name="_Ref221121285"/>
      <w:r>
        <w:rPr>
          <w:lang w:val="en-US"/>
        </w:rPr>
        <w:t>M.I. </w:t>
      </w:r>
      <w:proofErr w:type="spellStart"/>
      <w:r>
        <w:rPr>
          <w:lang w:val="en-US"/>
        </w:rPr>
        <w:t>Gurevich</w:t>
      </w:r>
      <w:proofErr w:type="spellEnd"/>
      <w:r>
        <w:rPr>
          <w:lang w:val="en-US"/>
        </w:rPr>
        <w:t>, A.V. </w:t>
      </w:r>
      <w:proofErr w:type="spellStart"/>
      <w:r>
        <w:rPr>
          <w:lang w:val="en-US"/>
        </w:rPr>
        <w:t>Pryanichnikov</w:t>
      </w:r>
      <w:proofErr w:type="spellEnd"/>
      <w:r>
        <w:rPr>
          <w:lang w:val="en-US"/>
        </w:rPr>
        <w:t xml:space="preserve">. Algorithms of NCG geometrical module. Physics of Atomic Nuclei; ISSN 1063-7788; </w:t>
      </w:r>
      <w:proofErr w:type="spellStart"/>
      <w:r>
        <w:rPr>
          <w:lang w:val="en-US"/>
        </w:rPr>
        <w:t>Worldcat</w:t>
      </w:r>
      <w:proofErr w:type="spellEnd"/>
      <w:r>
        <w:rPr>
          <w:lang w:val="en-US"/>
        </w:rPr>
        <w:t>; CODEN PANUEO; v.75(14); p. 1661</w:t>
      </w:r>
      <w:r>
        <w:rPr>
          <w:lang w:val="en-US"/>
        </w:rPr>
        <w:noBreakHyphen/>
        <w:t>1668. 2012</w:t>
      </w:r>
      <w:bookmarkEnd w:id="132"/>
      <w:r>
        <w:t>.</w:t>
      </w:r>
      <w:bookmarkEnd w:id="134"/>
    </w:p>
    <w:p w14:paraId="71966F70" w14:textId="0B3ED49F" w:rsidR="00895459" w:rsidRDefault="00000DBA">
      <w:pPr>
        <w:pStyle w:val="14"/>
        <w:numPr>
          <w:ilvl w:val="0"/>
          <w:numId w:val="2"/>
        </w:numPr>
        <w:ind w:left="709" w:hanging="709"/>
      </w:pPr>
      <w:bookmarkStart w:id="135" w:name="_Ref221121364"/>
      <w:r>
        <w:t xml:space="preserve">Белоусов В.И., Гомин Е.А., Гуревич М.И., Давиденко В.Д., Дудкин К.О., Дьячков И.И., Иоаннисиан М.В., Малков М.Р., Писарев А.Н., Чернов К.Г. Программный комплекс </w:t>
      </w:r>
      <w:r w:rsidR="0074562F">
        <w:t>КИР</w:t>
      </w:r>
      <w:r>
        <w:t xml:space="preserve"> и его возможности. — ВАНТ. Сер. Ядерно-реакторные константы. 2025. </w:t>
      </w:r>
      <w:proofErr w:type="spellStart"/>
      <w:r>
        <w:t>вып</w:t>
      </w:r>
      <w:proofErr w:type="spellEnd"/>
      <w:r>
        <w:t>. 2. с. 66</w:t>
      </w:r>
      <w:r>
        <w:noBreakHyphen/>
        <w:t>79.</w:t>
      </w:r>
      <w:bookmarkEnd w:id="135"/>
    </w:p>
    <w:p w14:paraId="333E10E0" w14:textId="77777777" w:rsidR="00895459" w:rsidRDefault="00000DBA">
      <w:pPr>
        <w:pStyle w:val="14"/>
        <w:numPr>
          <w:ilvl w:val="0"/>
          <w:numId w:val="2"/>
        </w:numPr>
        <w:ind w:left="709" w:hanging="709"/>
      </w:pPr>
      <w:bookmarkStart w:id="136" w:name="_Ref86093432"/>
      <w:r>
        <w:t xml:space="preserve">Стандарт языка программирования </w:t>
      </w:r>
      <w:r>
        <w:rPr>
          <w:lang w:val="en-US"/>
        </w:rPr>
        <w:t>C</w:t>
      </w:r>
      <w:r>
        <w:t>++</w:t>
      </w:r>
      <w:r>
        <w:rPr>
          <w:lang w:val="en-US"/>
        </w:rPr>
        <w:t> </w:t>
      </w:r>
      <w:r>
        <w:t xml:space="preserve">20. Электронный ресурс: </w:t>
      </w:r>
      <w:hyperlink r:id="rId38">
        <w:r>
          <w:rPr>
            <w:rStyle w:val="a9"/>
          </w:rPr>
          <w:t>http://www.open-std.org/JTC1/SC22/WG21/docs/papers/2020/n4849.pdf</w:t>
        </w:r>
      </w:hyperlink>
      <w:bookmarkEnd w:id="133"/>
      <w:bookmarkEnd w:id="136"/>
    </w:p>
    <w:p w14:paraId="6F1A3E82" w14:textId="77777777" w:rsidR="00895459" w:rsidRDefault="00000DBA">
      <w:pPr>
        <w:pStyle w:val="14"/>
        <w:numPr>
          <w:ilvl w:val="0"/>
          <w:numId w:val="2"/>
        </w:numPr>
        <w:ind w:left="709" w:hanging="709"/>
      </w:pPr>
      <w:bookmarkStart w:id="137" w:name="_Ref117799879"/>
      <w:r>
        <w:t xml:space="preserve">Стандарт языка программирования Фортран 2008. Электронный ресурс: </w:t>
      </w:r>
      <w:hyperlink r:id="rId39">
        <w:r>
          <w:rPr>
            <w:rStyle w:val="a9"/>
          </w:rPr>
          <w:t>https://wg5-fortran.org/f2008.html</w:t>
        </w:r>
      </w:hyperlink>
      <w:bookmarkEnd w:id="137"/>
    </w:p>
    <w:p w14:paraId="5CDCF8F6" w14:textId="77777777" w:rsidR="00895459" w:rsidRDefault="00000DBA">
      <w:pPr>
        <w:pStyle w:val="14"/>
        <w:numPr>
          <w:ilvl w:val="0"/>
          <w:numId w:val="2"/>
        </w:numPr>
        <w:ind w:left="709" w:hanging="709"/>
      </w:pPr>
      <w:bookmarkStart w:id="138" w:name="_Ref86093405"/>
      <w:r>
        <w:t xml:space="preserve">Библиотека </w:t>
      </w:r>
      <w:r>
        <w:rPr>
          <w:lang w:val="en-US"/>
        </w:rPr>
        <w:t>C</w:t>
      </w:r>
      <w:r>
        <w:t xml:space="preserve">++ </w:t>
      </w:r>
      <w:r>
        <w:rPr>
          <w:lang w:val="en-US"/>
        </w:rPr>
        <w:t>Boost</w:t>
      </w:r>
      <w:r>
        <w:t xml:space="preserve">. Электронный ресурс: </w:t>
      </w:r>
      <w:hyperlink r:id="rId40">
        <w:r>
          <w:rPr>
            <w:rStyle w:val="a9"/>
          </w:rPr>
          <w:t>https://www.boost.org</w:t>
        </w:r>
      </w:hyperlink>
      <w:bookmarkEnd w:id="138"/>
    </w:p>
    <w:p w14:paraId="2447D966" w14:textId="77777777" w:rsidR="00895459" w:rsidRDefault="00000DBA">
      <w:pPr>
        <w:pStyle w:val="14"/>
        <w:numPr>
          <w:ilvl w:val="0"/>
          <w:numId w:val="2"/>
        </w:numPr>
        <w:ind w:left="709" w:hanging="709"/>
      </w:pPr>
      <w:bookmarkStart w:id="139" w:name="_Ref221121417"/>
      <w:r>
        <w:t>Библиотека </w:t>
      </w:r>
      <w:r>
        <w:rPr>
          <w:lang w:val="en-US"/>
        </w:rPr>
        <w:t>Qt</w:t>
      </w:r>
      <w:r>
        <w:t xml:space="preserve">. Электронный ресурс: </w:t>
      </w:r>
      <w:hyperlink r:id="rId41">
        <w:r>
          <w:rPr>
            <w:rStyle w:val="a9"/>
          </w:rPr>
          <w:t>https://www.qt.io</w:t>
        </w:r>
      </w:hyperlink>
      <w:bookmarkEnd w:id="139"/>
    </w:p>
    <w:p w14:paraId="736BE456" w14:textId="77777777" w:rsidR="00895459" w:rsidRDefault="00000DBA">
      <w:pPr>
        <w:pStyle w:val="14"/>
        <w:numPr>
          <w:ilvl w:val="0"/>
          <w:numId w:val="2"/>
        </w:numPr>
        <w:ind w:left="709" w:hanging="709"/>
      </w:pPr>
      <w:bookmarkStart w:id="140" w:name="_Ref221121450"/>
      <w:r>
        <w:t xml:space="preserve">Алексеев Н.И., </w:t>
      </w:r>
      <w:proofErr w:type="spellStart"/>
      <w:r>
        <w:t>Большагин</w:t>
      </w:r>
      <w:proofErr w:type="spellEnd"/>
      <w:r>
        <w:t xml:space="preserve"> С.Н., Гомин Е.А., Городков С.С., Гуревич М.И., Калугин М.А., Кулаков А.С., Марин С.В., Новосельцев А.П., Олейник Д.С., Пряничников А.В., </w:t>
      </w:r>
      <w:proofErr w:type="spellStart"/>
      <w:r>
        <w:t>Сухино</w:t>
      </w:r>
      <w:proofErr w:type="spellEnd"/>
      <w:r>
        <w:t xml:space="preserve">-Хоменко Е.А., </w:t>
      </w:r>
      <w:proofErr w:type="spellStart"/>
      <w:r>
        <w:t>Шкаровский</w:t>
      </w:r>
      <w:proofErr w:type="spellEnd"/>
      <w:r>
        <w:t xml:space="preserve"> Д.А., </w:t>
      </w:r>
      <w:proofErr w:type="spellStart"/>
      <w:r>
        <w:t>Юдкевич</w:t>
      </w:r>
      <w:proofErr w:type="spellEnd"/>
      <w:r>
        <w:t xml:space="preserve"> М.С. Статус MCU-5. // ВАНТ, сер.: </w:t>
      </w:r>
      <w:proofErr w:type="spellStart"/>
      <w:r>
        <w:t>ФиЯР</w:t>
      </w:r>
      <w:proofErr w:type="spellEnd"/>
      <w:r>
        <w:t xml:space="preserve">. </w:t>
      </w:r>
      <w:proofErr w:type="spellStart"/>
      <w:r>
        <w:t>Вып</w:t>
      </w:r>
      <w:proofErr w:type="spellEnd"/>
      <w:r>
        <w:t>. 4, 2011, – С. 4</w:t>
      </w:r>
      <w:r>
        <w:noBreakHyphen/>
        <w:t>23.</w:t>
      </w:r>
      <w:bookmarkEnd w:id="140"/>
    </w:p>
    <w:p w14:paraId="0D239F9F" w14:textId="77777777" w:rsidR="00895459" w:rsidRDefault="00000DBA">
      <w:pPr>
        <w:pStyle w:val="14"/>
        <w:numPr>
          <w:ilvl w:val="0"/>
          <w:numId w:val="2"/>
        </w:numPr>
        <w:ind w:left="709" w:hanging="709"/>
      </w:pPr>
      <w:bookmarkStart w:id="141" w:name="_Ref221121462"/>
      <w:r>
        <w:t>Алгоритм раскраски данных Google Turbo. Электронный ресурс:</w:t>
      </w:r>
      <w:r>
        <w:rPr>
          <w:rStyle w:val="a9"/>
        </w:rPr>
        <w:t xml:space="preserve"> https://research.google/blog/turbo-an-improved-rainbow-colormap-for-visualization</w:t>
      </w:r>
      <w:bookmarkEnd w:id="141"/>
    </w:p>
    <w:p w14:paraId="2AAF4B4A" w14:textId="77777777" w:rsidR="00895459" w:rsidRDefault="00000DBA">
      <w:pPr>
        <w:pStyle w:val="14"/>
        <w:numPr>
          <w:ilvl w:val="0"/>
          <w:numId w:val="2"/>
        </w:numPr>
        <w:ind w:left="709" w:hanging="709"/>
      </w:pPr>
      <w:bookmarkStart w:id="142" w:name="_Ref221121467"/>
      <w:r>
        <w:t>Ключевые слова имён цветов SVG. Электронный ресурс:</w:t>
      </w:r>
      <w:r>
        <w:rPr>
          <w:rStyle w:val="a9"/>
        </w:rPr>
        <w:t xml:space="preserve"> https://www.w3.org/TR/SVG11/types.html#ColorKeywords</w:t>
      </w:r>
      <w:bookmarkEnd w:id="142"/>
    </w:p>
    <w:p w14:paraId="21E81606" w14:textId="77777777" w:rsidR="00895459" w:rsidRDefault="00000DBA">
      <w:pPr>
        <w:pStyle w:val="14"/>
        <w:numPr>
          <w:ilvl w:val="0"/>
          <w:numId w:val="2"/>
        </w:numPr>
        <w:ind w:left="709" w:hanging="709"/>
      </w:pPr>
      <w:bookmarkStart w:id="143" w:name="_Ref221121500"/>
      <w:r>
        <w:t>Березнев В.П. Разработка нейтронно-физического кода CORNER для анализа стационарных и нестационарных процессов в реакторах на быстрых нейтронах. Диссертация на соискание учёной степени к.т.н.: 05.14.03. Москва, ИБРАЭ РАН, 2017.</w:t>
      </w:r>
      <w:bookmarkEnd w:id="143"/>
    </w:p>
    <w:p w14:paraId="5FA1AA3C" w14:textId="77777777" w:rsidR="00895459" w:rsidRDefault="00000DBA">
      <w:pPr>
        <w:pStyle w:val="14"/>
        <w:numPr>
          <w:ilvl w:val="0"/>
          <w:numId w:val="2"/>
        </w:numPr>
        <w:ind w:left="709" w:hanging="709"/>
      </w:pPr>
      <w:r>
        <w:lastRenderedPageBreak/>
        <w:t>Чернова И.С. Создание и использование программ полномасштабной пространственной кинетики для расчётов реакторов на быстрых нейтронах. Диссертация на соискание учёной степени к.т.н.: 05.14.03. Москва, ИБРАЭ РАН, 2017.</w:t>
      </w:r>
    </w:p>
    <w:p w14:paraId="580CB9A1" w14:textId="77777777" w:rsidR="00895459" w:rsidRDefault="00000DBA">
      <w:pPr>
        <w:pStyle w:val="14"/>
        <w:numPr>
          <w:ilvl w:val="0"/>
          <w:numId w:val="2"/>
        </w:numPr>
        <w:ind w:left="709" w:hanging="709"/>
      </w:pPr>
      <w:bookmarkStart w:id="144" w:name="_Ref221121513"/>
      <w:r>
        <w:t>Дробышев Ю.Ю. Гибридная топливная загрузка реактора большой мощности на быстрых нейтронах с металлическим топливом. Диссертация на соискание учёной степени к.т.н.: 05.14.03. Москва, НИЯУ МИФИ, 2021.</w:t>
      </w:r>
      <w:bookmarkEnd w:id="144"/>
    </w:p>
    <w:p w14:paraId="7B3A3CA9" w14:textId="77777777" w:rsidR="00895459" w:rsidRDefault="00895459">
      <w:pPr>
        <w:pStyle w:val="14"/>
        <w:ind w:firstLine="0"/>
        <w:rPr>
          <w:rStyle w:val="a9"/>
        </w:rPr>
      </w:pPr>
    </w:p>
    <w:p w14:paraId="0436242C" w14:textId="4DD36E1C" w:rsidR="00895459" w:rsidRDefault="00000DBA">
      <w:pPr>
        <w:pStyle w:val="1"/>
      </w:pPr>
      <w:bookmarkStart w:id="145" w:name="_Toc137220961_Copy_1"/>
      <w:bookmarkStart w:id="146" w:name="_Toc220680165"/>
      <w:r>
        <w:lastRenderedPageBreak/>
        <w:t>Приложение А</w:t>
      </w:r>
      <w:bookmarkEnd w:id="145"/>
      <w:r>
        <w:br/>
      </w:r>
      <w:r>
        <w:rPr>
          <w:bCs/>
        </w:rPr>
        <w:t xml:space="preserve">Полный список горячих клавиш ПС ВИЗУАЛИЗАТОР </w:t>
      </w:r>
      <w:r w:rsidR="00976D61">
        <w:rPr>
          <w:bCs/>
        </w:rPr>
        <w:t>KMC</w:t>
      </w:r>
      <w:bookmarkEnd w:id="146"/>
    </w:p>
    <w:p w14:paraId="2C165A5E" w14:textId="77777777" w:rsidR="00895459" w:rsidRDefault="00895459">
      <w:pPr>
        <w:pStyle w:val="14"/>
      </w:pPr>
    </w:p>
    <w:p w14:paraId="70958C55" w14:textId="62EF9EF3" w:rsidR="00895459" w:rsidRDefault="00000DBA">
      <w:pPr>
        <w:pStyle w:val="14"/>
      </w:pPr>
      <w:r>
        <w:t xml:space="preserve">С полным списком горячих клавиш ПС ВИЗУАЛИЗАТОР </w:t>
      </w:r>
      <w:r w:rsidR="00976D61">
        <w:t>KMC</w:t>
      </w:r>
      <w:r>
        <w:t xml:space="preserve"> можно ознакомиться в таблице 1.</w:t>
      </w:r>
    </w:p>
    <w:p w14:paraId="34357DF5" w14:textId="77777777" w:rsidR="00895459" w:rsidRDefault="00895459">
      <w:pPr>
        <w:pStyle w:val="14"/>
      </w:pPr>
    </w:p>
    <w:p w14:paraId="032DFB32" w14:textId="4C36C946" w:rsidR="00895459" w:rsidRDefault="00000DBA">
      <w:pPr>
        <w:pStyle w:val="af2"/>
      </w:pPr>
      <w:r>
        <w:t xml:space="preserve">Таблица </w:t>
      </w:r>
      <w:bookmarkStart w:id="147" w:name="Таблица_3_2_2_1_Copy_1"/>
      <w:r>
        <w:fldChar w:fldCharType="begin"/>
      </w:r>
      <w:r>
        <w:instrText xml:space="preserve"> SEQ Таблица \* ARABIC </w:instrText>
      </w:r>
      <w:r>
        <w:fldChar w:fldCharType="separate"/>
      </w:r>
      <w:r w:rsidR="00D25AEB">
        <w:rPr>
          <w:noProof/>
        </w:rPr>
        <w:t>1</w:t>
      </w:r>
      <w:r>
        <w:fldChar w:fldCharType="end"/>
      </w:r>
      <w:bookmarkEnd w:id="147"/>
      <w:r>
        <w:t xml:space="preserve">. Полный список горячих клавиш ПС ВИЗУАЛИЗАТОР </w:t>
      </w:r>
      <w:r w:rsidR="00976D61">
        <w:t>KMC</w:t>
      </w:r>
    </w:p>
    <w:tbl>
      <w:tblPr>
        <w:tblW w:w="9345" w:type="dxa"/>
        <w:jc w:val="center"/>
        <w:tblLayout w:type="fixed"/>
        <w:tblCellMar>
          <w:left w:w="5" w:type="dxa"/>
          <w:right w:w="5" w:type="dxa"/>
        </w:tblCellMar>
        <w:tblLook w:val="0000" w:firstRow="0" w:lastRow="0" w:firstColumn="0" w:lastColumn="0" w:noHBand="0" w:noVBand="0"/>
      </w:tblPr>
      <w:tblGrid>
        <w:gridCol w:w="2259"/>
        <w:gridCol w:w="7086"/>
      </w:tblGrid>
      <w:tr w:rsidR="00895459" w14:paraId="19A99779" w14:textId="77777777">
        <w:trPr>
          <w:trHeight w:val="546"/>
          <w:jc w:val="center"/>
        </w:trPr>
        <w:tc>
          <w:tcPr>
            <w:tcW w:w="2259" w:type="dxa"/>
            <w:tcBorders>
              <w:top w:val="single" w:sz="4" w:space="0" w:color="000000"/>
              <w:left w:val="single" w:sz="4" w:space="0" w:color="000000"/>
              <w:bottom w:val="single" w:sz="4" w:space="0" w:color="000000"/>
              <w:right w:val="single" w:sz="4" w:space="0" w:color="000000"/>
            </w:tcBorders>
            <w:vAlign w:val="center"/>
          </w:tcPr>
          <w:p w14:paraId="160A62D1" w14:textId="77777777" w:rsidR="00895459" w:rsidRDefault="00000DBA">
            <w:pPr>
              <w:pStyle w:val="af3"/>
              <w:jc w:val="center"/>
            </w:pPr>
            <w:r>
              <w:t>Комбинация клавиш</w:t>
            </w:r>
          </w:p>
        </w:tc>
        <w:tc>
          <w:tcPr>
            <w:tcW w:w="7086" w:type="dxa"/>
            <w:tcBorders>
              <w:top w:val="single" w:sz="4" w:space="0" w:color="000000"/>
              <w:left w:val="single" w:sz="4" w:space="0" w:color="000000"/>
              <w:bottom w:val="single" w:sz="4" w:space="0" w:color="000000"/>
              <w:right w:val="single" w:sz="4" w:space="0" w:color="000000"/>
            </w:tcBorders>
            <w:vAlign w:val="center"/>
          </w:tcPr>
          <w:p w14:paraId="277DA181" w14:textId="77777777" w:rsidR="00895459" w:rsidRDefault="00000DBA">
            <w:pPr>
              <w:pStyle w:val="af3"/>
              <w:jc w:val="center"/>
            </w:pPr>
            <w:r>
              <w:t>Описание</w:t>
            </w:r>
          </w:p>
        </w:tc>
      </w:tr>
      <w:tr w:rsidR="00895459" w14:paraId="5F819F5E"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1A24CCFC" w14:textId="77777777" w:rsidR="00895459" w:rsidRDefault="00000DBA">
            <w:pPr>
              <w:pStyle w:val="af3"/>
              <w:jc w:val="center"/>
              <w:rPr>
                <w:i/>
                <w:iCs/>
                <w:lang w:val="en-US"/>
              </w:rPr>
            </w:pPr>
            <w:r>
              <w:rPr>
                <w:i/>
                <w:iCs/>
                <w:lang w:val="en-US"/>
              </w:rPr>
              <w:t>Alt</w:t>
            </w:r>
          </w:p>
        </w:tc>
        <w:tc>
          <w:tcPr>
            <w:tcW w:w="7086" w:type="dxa"/>
            <w:tcBorders>
              <w:left w:val="single" w:sz="4" w:space="0" w:color="000000"/>
              <w:bottom w:val="single" w:sz="4" w:space="0" w:color="000000"/>
              <w:right w:val="single" w:sz="4" w:space="0" w:color="000000"/>
            </w:tcBorders>
            <w:vAlign w:val="center"/>
          </w:tcPr>
          <w:p w14:paraId="10D892BA" w14:textId="77777777" w:rsidR="00895459" w:rsidRDefault="00000DBA">
            <w:pPr>
              <w:pStyle w:val="af3"/>
              <w:jc w:val="center"/>
              <w:rPr>
                <w:i/>
                <w:iCs/>
              </w:rPr>
            </w:pPr>
            <w:r>
              <w:rPr>
                <w:i/>
                <w:iCs/>
              </w:rPr>
              <w:t xml:space="preserve">увеличение выбранного участка </w:t>
            </w:r>
            <w:r w:rsidRPr="0052288E">
              <w:rPr>
                <w:i/>
                <w:iCs/>
              </w:rPr>
              <w:t xml:space="preserve">геометрической </w:t>
            </w:r>
            <w:r>
              <w:rPr>
                <w:i/>
                <w:iCs/>
              </w:rPr>
              <w:t>модели после ЛКМ</w:t>
            </w:r>
          </w:p>
        </w:tc>
      </w:tr>
      <w:tr w:rsidR="00895459" w14:paraId="5D88631E"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0ACBC307" w14:textId="77777777" w:rsidR="00895459" w:rsidRDefault="00000DBA">
            <w:pPr>
              <w:pStyle w:val="af3"/>
              <w:jc w:val="center"/>
              <w:rPr>
                <w:i/>
                <w:iCs/>
                <w:lang w:val="en-US"/>
              </w:rPr>
            </w:pPr>
            <w:r>
              <w:rPr>
                <w:i/>
                <w:iCs/>
                <w:lang w:val="en-US"/>
              </w:rPr>
              <w:t>Ctrl</w:t>
            </w:r>
          </w:p>
        </w:tc>
        <w:tc>
          <w:tcPr>
            <w:tcW w:w="7086" w:type="dxa"/>
            <w:tcBorders>
              <w:left w:val="single" w:sz="4" w:space="0" w:color="000000"/>
              <w:bottom w:val="single" w:sz="4" w:space="0" w:color="000000"/>
              <w:right w:val="single" w:sz="4" w:space="0" w:color="000000"/>
            </w:tcBorders>
            <w:vAlign w:val="center"/>
          </w:tcPr>
          <w:p w14:paraId="460589E8" w14:textId="77777777" w:rsidR="00895459" w:rsidRDefault="00000DBA">
            <w:pPr>
              <w:pStyle w:val="af3"/>
              <w:jc w:val="center"/>
              <w:rPr>
                <w:i/>
                <w:iCs/>
              </w:rPr>
            </w:pPr>
            <w:r>
              <w:rPr>
                <w:i/>
                <w:iCs/>
              </w:rPr>
              <w:t xml:space="preserve">перемещение </w:t>
            </w:r>
            <w:r w:rsidRPr="0052288E">
              <w:rPr>
                <w:i/>
                <w:iCs/>
              </w:rPr>
              <w:t xml:space="preserve">геометрической </w:t>
            </w:r>
            <w:r>
              <w:rPr>
                <w:i/>
                <w:iCs/>
              </w:rPr>
              <w:t>модели после ЛКМ</w:t>
            </w:r>
          </w:p>
        </w:tc>
      </w:tr>
      <w:tr w:rsidR="00895459" w14:paraId="5DD46334"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544F6DEF" w14:textId="77777777" w:rsidR="00895459" w:rsidRDefault="00000DBA">
            <w:pPr>
              <w:pStyle w:val="af3"/>
              <w:jc w:val="center"/>
              <w:rPr>
                <w:i/>
                <w:iCs/>
                <w:lang w:val="en-US"/>
              </w:rPr>
            </w:pPr>
            <w:proofErr w:type="spellStart"/>
            <w:r>
              <w:rPr>
                <w:i/>
                <w:iCs/>
                <w:lang w:val="en-US"/>
              </w:rPr>
              <w:t>Ctrl+O</w:t>
            </w:r>
            <w:proofErr w:type="spellEnd"/>
          </w:p>
        </w:tc>
        <w:tc>
          <w:tcPr>
            <w:tcW w:w="7086" w:type="dxa"/>
            <w:tcBorders>
              <w:left w:val="single" w:sz="4" w:space="0" w:color="000000"/>
              <w:bottom w:val="single" w:sz="4" w:space="0" w:color="000000"/>
              <w:right w:val="single" w:sz="4" w:space="0" w:color="000000"/>
            </w:tcBorders>
            <w:vAlign w:val="center"/>
          </w:tcPr>
          <w:p w14:paraId="06394338" w14:textId="77777777" w:rsidR="00895459" w:rsidRDefault="00000DBA">
            <w:pPr>
              <w:pStyle w:val="af3"/>
              <w:jc w:val="center"/>
              <w:rPr>
                <w:i/>
                <w:iCs/>
                <w:lang w:val="en-US"/>
              </w:rPr>
            </w:pPr>
            <w:proofErr w:type="spellStart"/>
            <w:r>
              <w:rPr>
                <w:i/>
                <w:iCs/>
                <w:lang w:val="en-US"/>
              </w:rPr>
              <w:t>открыть</w:t>
            </w:r>
            <w:proofErr w:type="spellEnd"/>
            <w:r>
              <w:rPr>
                <w:i/>
                <w:iCs/>
                <w:lang w:val="en-US"/>
              </w:rPr>
              <w:t xml:space="preserve"> </w:t>
            </w:r>
            <w:proofErr w:type="spellStart"/>
            <w:r>
              <w:rPr>
                <w:i/>
                <w:iCs/>
                <w:lang w:val="en-US"/>
              </w:rPr>
              <w:t>файл</w:t>
            </w:r>
            <w:proofErr w:type="spellEnd"/>
            <w:r>
              <w:rPr>
                <w:i/>
                <w:iCs/>
                <w:lang w:val="en-US"/>
              </w:rPr>
              <w:t xml:space="preserve"> </w:t>
            </w:r>
            <w:proofErr w:type="spellStart"/>
            <w:r>
              <w:rPr>
                <w:i/>
                <w:iCs/>
                <w:lang w:val="en-US"/>
              </w:rPr>
              <w:t>геометрической</w:t>
            </w:r>
            <w:proofErr w:type="spellEnd"/>
            <w:r>
              <w:rPr>
                <w:i/>
                <w:iCs/>
                <w:lang w:val="en-US"/>
              </w:rPr>
              <w:t xml:space="preserve"> </w:t>
            </w:r>
            <w:proofErr w:type="spellStart"/>
            <w:r>
              <w:rPr>
                <w:i/>
                <w:iCs/>
                <w:lang w:val="en-US"/>
              </w:rPr>
              <w:t>модели</w:t>
            </w:r>
            <w:proofErr w:type="spellEnd"/>
          </w:p>
        </w:tc>
      </w:tr>
      <w:tr w:rsidR="00895459" w14:paraId="51C8E646"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7EEB402" w14:textId="77777777" w:rsidR="00895459" w:rsidRDefault="00000DBA">
            <w:pPr>
              <w:pStyle w:val="af3"/>
              <w:jc w:val="center"/>
              <w:rPr>
                <w:i/>
                <w:iCs/>
                <w:lang w:val="en-US"/>
              </w:rPr>
            </w:pPr>
            <w:proofErr w:type="spellStart"/>
            <w:r>
              <w:rPr>
                <w:i/>
                <w:iCs/>
                <w:lang w:val="en-US"/>
              </w:rPr>
              <w:t>Ctrl+R</w:t>
            </w:r>
            <w:proofErr w:type="spellEnd"/>
          </w:p>
        </w:tc>
        <w:tc>
          <w:tcPr>
            <w:tcW w:w="7086" w:type="dxa"/>
            <w:tcBorders>
              <w:left w:val="single" w:sz="4" w:space="0" w:color="000000"/>
              <w:bottom w:val="single" w:sz="4" w:space="0" w:color="000000"/>
              <w:right w:val="single" w:sz="4" w:space="0" w:color="000000"/>
            </w:tcBorders>
            <w:vAlign w:val="center"/>
          </w:tcPr>
          <w:p w14:paraId="5B7C7CB4" w14:textId="77777777" w:rsidR="00895459" w:rsidRPr="0052288E" w:rsidRDefault="00000DBA">
            <w:pPr>
              <w:pStyle w:val="af3"/>
              <w:jc w:val="center"/>
              <w:rPr>
                <w:i/>
                <w:iCs/>
              </w:rPr>
            </w:pPr>
            <w:r w:rsidRPr="0052288E">
              <w:rPr>
                <w:i/>
                <w:iCs/>
              </w:rPr>
              <w:t>перезагрузить текущий загруженный файл геометрической модели</w:t>
            </w:r>
          </w:p>
        </w:tc>
      </w:tr>
      <w:tr w:rsidR="00895459" w14:paraId="552622D0"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2336DFF3" w14:textId="77777777" w:rsidR="00895459" w:rsidRDefault="00000DBA">
            <w:pPr>
              <w:pStyle w:val="af3"/>
              <w:jc w:val="center"/>
              <w:rPr>
                <w:i/>
                <w:iCs/>
                <w:lang w:val="en-US"/>
              </w:rPr>
            </w:pPr>
            <w:proofErr w:type="spellStart"/>
            <w:r>
              <w:rPr>
                <w:i/>
                <w:iCs/>
                <w:lang w:val="en-US"/>
              </w:rPr>
              <w:t>Ctrl+D</w:t>
            </w:r>
            <w:proofErr w:type="spellEnd"/>
          </w:p>
        </w:tc>
        <w:tc>
          <w:tcPr>
            <w:tcW w:w="7086" w:type="dxa"/>
            <w:tcBorders>
              <w:left w:val="single" w:sz="4" w:space="0" w:color="000000"/>
              <w:bottom w:val="single" w:sz="4" w:space="0" w:color="000000"/>
              <w:right w:val="single" w:sz="4" w:space="0" w:color="000000"/>
            </w:tcBorders>
            <w:vAlign w:val="center"/>
          </w:tcPr>
          <w:p w14:paraId="0B3A42ED" w14:textId="77777777" w:rsidR="00895459" w:rsidRPr="0052288E" w:rsidRDefault="00000DBA">
            <w:pPr>
              <w:pStyle w:val="af3"/>
              <w:jc w:val="center"/>
              <w:rPr>
                <w:i/>
                <w:iCs/>
              </w:rPr>
            </w:pPr>
            <w:r w:rsidRPr="0052288E">
              <w:rPr>
                <w:i/>
                <w:iCs/>
              </w:rPr>
              <w:t>загрузить данные в одном из поддерживаемых форматов</w:t>
            </w:r>
          </w:p>
        </w:tc>
      </w:tr>
      <w:tr w:rsidR="00895459" w14:paraId="0D165388"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3125F8D" w14:textId="77777777" w:rsidR="00895459" w:rsidRDefault="00000DBA">
            <w:pPr>
              <w:pStyle w:val="af3"/>
              <w:jc w:val="center"/>
              <w:rPr>
                <w:i/>
                <w:iCs/>
                <w:lang w:val="en-US"/>
              </w:rPr>
            </w:pPr>
            <w:proofErr w:type="spellStart"/>
            <w:r>
              <w:rPr>
                <w:i/>
                <w:iCs/>
                <w:lang w:val="en-US"/>
              </w:rPr>
              <w:t>Ctrl+T</w:t>
            </w:r>
            <w:proofErr w:type="spellEnd"/>
          </w:p>
        </w:tc>
        <w:tc>
          <w:tcPr>
            <w:tcW w:w="7086" w:type="dxa"/>
            <w:tcBorders>
              <w:left w:val="single" w:sz="4" w:space="0" w:color="000000"/>
              <w:bottom w:val="single" w:sz="4" w:space="0" w:color="000000"/>
              <w:right w:val="single" w:sz="4" w:space="0" w:color="000000"/>
            </w:tcBorders>
            <w:vAlign w:val="center"/>
          </w:tcPr>
          <w:p w14:paraId="62E883D4" w14:textId="77777777" w:rsidR="00895459" w:rsidRPr="0052288E" w:rsidRDefault="00000DBA">
            <w:pPr>
              <w:pStyle w:val="af3"/>
              <w:jc w:val="center"/>
              <w:rPr>
                <w:i/>
                <w:iCs/>
              </w:rPr>
            </w:pPr>
            <w:r w:rsidRPr="0052288E">
              <w:rPr>
                <w:i/>
                <w:iCs/>
              </w:rPr>
              <w:t>перезагрузить текущий загруженный файл данных</w:t>
            </w:r>
          </w:p>
        </w:tc>
      </w:tr>
      <w:tr w:rsidR="00895459" w14:paraId="333C712D"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2C8F3105" w14:textId="77777777" w:rsidR="00895459" w:rsidRDefault="00000DBA">
            <w:pPr>
              <w:pStyle w:val="af3"/>
              <w:jc w:val="center"/>
              <w:rPr>
                <w:i/>
                <w:iCs/>
                <w:lang w:val="en-US"/>
              </w:rPr>
            </w:pPr>
            <w:r>
              <w:rPr>
                <w:i/>
                <w:iCs/>
                <w:lang w:val="en-US"/>
              </w:rPr>
              <w:t>Enter</w:t>
            </w:r>
            <w:r>
              <w:rPr>
                <w:lang w:val="en-US"/>
              </w:rPr>
              <w:t xml:space="preserve"> </w:t>
            </w:r>
            <w:r>
              <w:t>(основной)</w:t>
            </w:r>
          </w:p>
        </w:tc>
        <w:tc>
          <w:tcPr>
            <w:tcW w:w="7086" w:type="dxa"/>
            <w:tcBorders>
              <w:left w:val="single" w:sz="4" w:space="0" w:color="000000"/>
              <w:bottom w:val="single" w:sz="4" w:space="0" w:color="000000"/>
              <w:right w:val="single" w:sz="4" w:space="0" w:color="000000"/>
            </w:tcBorders>
            <w:vAlign w:val="center"/>
          </w:tcPr>
          <w:p w14:paraId="0C585187" w14:textId="77777777" w:rsidR="00895459" w:rsidRDefault="00000DBA">
            <w:pPr>
              <w:pStyle w:val="af3"/>
              <w:jc w:val="center"/>
              <w:rPr>
                <w:i/>
                <w:iCs/>
                <w:lang w:val="en-US"/>
              </w:rPr>
            </w:pPr>
            <w:proofErr w:type="spellStart"/>
            <w:r>
              <w:rPr>
                <w:i/>
                <w:iCs/>
                <w:lang w:val="en-US"/>
              </w:rPr>
              <w:t>построить</w:t>
            </w:r>
            <w:proofErr w:type="spellEnd"/>
            <w:r>
              <w:rPr>
                <w:i/>
                <w:iCs/>
                <w:lang w:val="en-US"/>
              </w:rPr>
              <w:t xml:space="preserve"> </w:t>
            </w:r>
            <w:proofErr w:type="spellStart"/>
            <w:r>
              <w:rPr>
                <w:i/>
                <w:iCs/>
                <w:lang w:val="en-US"/>
              </w:rPr>
              <w:t>изображение</w:t>
            </w:r>
            <w:proofErr w:type="spellEnd"/>
            <w:r>
              <w:rPr>
                <w:i/>
                <w:iCs/>
                <w:lang w:val="en-US"/>
              </w:rPr>
              <w:t xml:space="preserve"> </w:t>
            </w:r>
            <w:proofErr w:type="spellStart"/>
            <w:r>
              <w:rPr>
                <w:i/>
                <w:iCs/>
                <w:lang w:val="en-US"/>
              </w:rPr>
              <w:t>среза</w:t>
            </w:r>
            <w:proofErr w:type="spellEnd"/>
            <w:r>
              <w:rPr>
                <w:i/>
                <w:iCs/>
                <w:lang w:val="en-US"/>
              </w:rPr>
              <w:t xml:space="preserve"> </w:t>
            </w:r>
            <w:proofErr w:type="spellStart"/>
            <w:r>
              <w:rPr>
                <w:i/>
                <w:iCs/>
                <w:lang w:val="en-US"/>
              </w:rPr>
              <w:t>модели</w:t>
            </w:r>
            <w:proofErr w:type="spellEnd"/>
          </w:p>
        </w:tc>
      </w:tr>
      <w:tr w:rsidR="00895459" w14:paraId="61A077CC"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0CE899D" w14:textId="77777777" w:rsidR="00895459" w:rsidRDefault="00000DBA">
            <w:pPr>
              <w:pStyle w:val="af3"/>
              <w:jc w:val="center"/>
              <w:rPr>
                <w:i/>
                <w:iCs/>
                <w:lang w:val="en-US"/>
              </w:rPr>
            </w:pPr>
            <w:proofErr w:type="spellStart"/>
            <w:r>
              <w:rPr>
                <w:i/>
                <w:iCs/>
                <w:lang w:val="en-US"/>
              </w:rPr>
              <w:t>Ctrl+S</w:t>
            </w:r>
            <w:proofErr w:type="spellEnd"/>
          </w:p>
        </w:tc>
        <w:tc>
          <w:tcPr>
            <w:tcW w:w="7086" w:type="dxa"/>
            <w:tcBorders>
              <w:left w:val="single" w:sz="4" w:space="0" w:color="000000"/>
              <w:bottom w:val="single" w:sz="4" w:space="0" w:color="000000"/>
              <w:right w:val="single" w:sz="4" w:space="0" w:color="000000"/>
            </w:tcBorders>
            <w:vAlign w:val="center"/>
          </w:tcPr>
          <w:p w14:paraId="7E8223B3" w14:textId="77777777" w:rsidR="00895459" w:rsidRPr="0052288E" w:rsidRDefault="00000DBA">
            <w:pPr>
              <w:pStyle w:val="af3"/>
              <w:jc w:val="center"/>
              <w:rPr>
                <w:i/>
                <w:iCs/>
              </w:rPr>
            </w:pPr>
            <w:r w:rsidRPr="0052288E">
              <w:rPr>
                <w:i/>
                <w:iCs/>
              </w:rPr>
              <w:t>сохранить построенное изображение среза модели</w:t>
            </w:r>
          </w:p>
        </w:tc>
      </w:tr>
      <w:tr w:rsidR="00895459" w14:paraId="1FE05EC4"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6420AAFE" w14:textId="77777777" w:rsidR="00895459" w:rsidRDefault="00000DBA">
            <w:pPr>
              <w:pStyle w:val="af3"/>
              <w:jc w:val="center"/>
              <w:rPr>
                <w:i/>
                <w:iCs/>
                <w:lang w:val="en-US"/>
              </w:rPr>
            </w:pPr>
            <w:proofErr w:type="spellStart"/>
            <w:r>
              <w:rPr>
                <w:i/>
                <w:iCs/>
                <w:lang w:val="en-US"/>
              </w:rPr>
              <w:t>Ctrl+Q</w:t>
            </w:r>
            <w:proofErr w:type="spellEnd"/>
          </w:p>
        </w:tc>
        <w:tc>
          <w:tcPr>
            <w:tcW w:w="7086" w:type="dxa"/>
            <w:tcBorders>
              <w:left w:val="single" w:sz="4" w:space="0" w:color="000000"/>
              <w:bottom w:val="single" w:sz="4" w:space="0" w:color="000000"/>
              <w:right w:val="single" w:sz="4" w:space="0" w:color="000000"/>
            </w:tcBorders>
            <w:vAlign w:val="center"/>
          </w:tcPr>
          <w:p w14:paraId="544CC2F7" w14:textId="77777777" w:rsidR="00895459" w:rsidRPr="0052288E" w:rsidRDefault="00000DBA">
            <w:pPr>
              <w:pStyle w:val="af3"/>
              <w:jc w:val="center"/>
              <w:rPr>
                <w:i/>
                <w:iCs/>
              </w:rPr>
            </w:pPr>
            <w:r w:rsidRPr="0052288E">
              <w:rPr>
                <w:i/>
                <w:iCs/>
              </w:rPr>
              <w:t>выйти из программы (с подтверждением)</w:t>
            </w:r>
          </w:p>
        </w:tc>
      </w:tr>
    </w:tbl>
    <w:p w14:paraId="7DA0414B" w14:textId="0BAC3957" w:rsidR="00895459" w:rsidRDefault="00000DBA">
      <w:pPr>
        <w:pStyle w:val="1"/>
      </w:pPr>
      <w:bookmarkStart w:id="148" w:name="_Toc137220961"/>
      <w:bookmarkStart w:id="149" w:name="_Toc220680166"/>
      <w:r>
        <w:lastRenderedPageBreak/>
        <w:t xml:space="preserve">Приложение </w:t>
      </w:r>
      <w:bookmarkEnd w:id="148"/>
      <w:r>
        <w:t>Б</w:t>
      </w:r>
      <w:r>
        <w:br/>
      </w:r>
      <w:r>
        <w:rPr>
          <w:bCs/>
        </w:rPr>
        <w:t xml:space="preserve">Описание входного файла параметров построения среза геометрической модели для ПС ВИЗУАЛИЗАТОР </w:t>
      </w:r>
      <w:r w:rsidR="00976D61">
        <w:rPr>
          <w:bCs/>
        </w:rPr>
        <w:t>KMC</w:t>
      </w:r>
      <w:bookmarkEnd w:id="149"/>
    </w:p>
    <w:p w14:paraId="07F5CE04" w14:textId="77777777" w:rsidR="00895459" w:rsidRDefault="00895459">
      <w:pPr>
        <w:pStyle w:val="14"/>
      </w:pPr>
    </w:p>
    <w:p w14:paraId="7BED14FD" w14:textId="3315C981" w:rsidR="00895459" w:rsidRDefault="00000DBA">
      <w:pPr>
        <w:pStyle w:val="14"/>
      </w:pPr>
      <w:r>
        <w:t>Для повышения удобства работы с программой визуализации исходных данных ПС ВИЗУАЛИЗАТОР </w:t>
      </w:r>
      <w:r w:rsidR="00976D61">
        <w:t>KMC</w:t>
      </w:r>
      <w:r>
        <w:t xml:space="preserve"> предусмотрен вариант задания почти всех параметров построения среза геометрической модели в специальном конфигурационном файле модели. Единственными исключениями из этого правила являются задание файла геометрической модели и самого конфигурационный файла — в текущей версии программы задание файла геометрической модели производится через работу с интерфейсом пользователя, а для использования конфигурационного файла модели необходимо разместить его в той же папке, что и файл геометрической модели, с тем же именем, что и файл геометрической модели, но с расширением «</w:t>
      </w:r>
      <w:r>
        <w:rPr>
          <w:i/>
          <w:iCs/>
        </w:rPr>
        <w:t>*.</w:t>
      </w:r>
      <w:proofErr w:type="spellStart"/>
      <w:r>
        <w:rPr>
          <w:i/>
          <w:iCs/>
          <w:lang w:val="en-US"/>
        </w:rPr>
        <w:t>cfg</w:t>
      </w:r>
      <w:proofErr w:type="spellEnd"/>
      <w:r>
        <w:t>». Подобный вариант использования позволяет готовить пары из файлов геометрической модели и параметров конфигурации модели и передавать их в программу визуализации исходных данных простым указанием имени файла геометрической модели. В случае отсутствия конфигурационного файла будут использованы параметры по</w:t>
      </w:r>
      <w:r w:rsidR="00042321">
        <w:t xml:space="preserve"> </w:t>
      </w:r>
      <w:r>
        <w:t>умолчанию.</w:t>
      </w:r>
    </w:p>
    <w:p w14:paraId="514B2E30" w14:textId="77777777" w:rsidR="00895459" w:rsidRDefault="00000DBA">
      <w:pPr>
        <w:pStyle w:val="14"/>
      </w:pPr>
      <w:r>
        <w:t xml:space="preserve">Конфигурационный файл модели представляет собой текстовый документ, строки которого могут содержать либо значение параметра в формате </w:t>
      </w:r>
      <w:proofErr w:type="spellStart"/>
      <w:r>
        <w:rPr>
          <w:i/>
          <w:iCs/>
        </w:rPr>
        <w:t>ИмяПараметра</w:t>
      </w:r>
      <w:proofErr w:type="spellEnd"/>
      <w:r>
        <w:rPr>
          <w:i/>
          <w:iCs/>
        </w:rPr>
        <w:t> = </w:t>
      </w:r>
      <w:proofErr w:type="spellStart"/>
      <w:r>
        <w:rPr>
          <w:i/>
          <w:iCs/>
        </w:rPr>
        <w:t>ЗначениеПараметра</w:t>
      </w:r>
      <w:proofErr w:type="spellEnd"/>
      <w:r>
        <w:t xml:space="preserve"> (причём минусы перед именем параметра не указываются, в отличие от использования в качестве параметра командной строки), либо комментарий, т.е. любая строка, начинающаяся со знака ‘</w:t>
      </w:r>
      <w:r>
        <w:rPr>
          <w:b/>
          <w:bCs/>
        </w:rPr>
        <w:t>#</w:t>
      </w:r>
      <w:r>
        <w:t>’ (всё, что находится после знака ‘</w:t>
      </w:r>
      <w:r>
        <w:rPr>
          <w:b/>
          <w:bCs/>
        </w:rPr>
        <w:t>#</w:t>
      </w:r>
      <w:r>
        <w:t xml:space="preserve">’ в строке, считается комментарием, поэтому комментарий может заканчивать любую строку с параметром). Если это не оговорено отдельно, каждое имя параметра должно быть уникальным. Двух- и трёх-мерные координаты задаются в виде </w:t>
      </w:r>
      <w:r>
        <w:lastRenderedPageBreak/>
        <w:t xml:space="preserve">двух и трёх параметров соответственно, различающихся последней буквой имени: </w:t>
      </w:r>
      <w:r>
        <w:rPr>
          <w:i/>
          <w:iCs/>
          <w:lang w:val="en-US"/>
        </w:rPr>
        <w:t>X</w:t>
      </w:r>
      <w:r>
        <w:t xml:space="preserve">, </w:t>
      </w:r>
      <w:r>
        <w:rPr>
          <w:i/>
          <w:iCs/>
          <w:lang w:val="en-US"/>
        </w:rPr>
        <w:t>Y</w:t>
      </w:r>
      <w:r>
        <w:t xml:space="preserve"> и </w:t>
      </w:r>
      <w:r>
        <w:rPr>
          <w:i/>
          <w:iCs/>
          <w:lang w:val="en-US"/>
        </w:rPr>
        <w:t>Z</w:t>
      </w:r>
      <w:r>
        <w:t xml:space="preserve"> – в описаниях параметров они задаются в виде перечисления через [</w:t>
      </w:r>
      <w:r>
        <w:rPr>
          <w:i/>
          <w:iCs/>
        </w:rPr>
        <w:t>X</w:t>
      </w:r>
      <w:r>
        <w:t>|</w:t>
      </w:r>
      <w:r>
        <w:rPr>
          <w:i/>
          <w:iCs/>
        </w:rPr>
        <w:t>Y|Z</w:t>
      </w:r>
      <w:r>
        <w:t>] с подстановкой конкретного варианта (по правилам шаблонов и регулярных выражений).</w:t>
      </w:r>
    </w:p>
    <w:p w14:paraId="4C37C014" w14:textId="77777777" w:rsidR="00895459" w:rsidRDefault="00000DBA">
      <w:pPr>
        <w:pStyle w:val="14"/>
      </w:pPr>
      <w:r>
        <w:t>Необходимо отметить, что имена всех параметров конфигурационного файла чувствительны к регистру символов.</w:t>
      </w:r>
    </w:p>
    <w:p w14:paraId="11D0948A" w14:textId="77777777" w:rsidR="00895459" w:rsidRDefault="00895459">
      <w:pPr>
        <w:pStyle w:val="14"/>
      </w:pPr>
    </w:p>
    <w:p w14:paraId="09DF1A5F" w14:textId="77777777" w:rsidR="00895459" w:rsidRDefault="00000DBA">
      <w:pPr>
        <w:pStyle w:val="2"/>
      </w:pPr>
      <w:bookmarkStart w:id="150" w:name="_Toc87109027"/>
      <w:bookmarkStart w:id="151" w:name="_Toc137220962"/>
      <w:bookmarkStart w:id="152" w:name="_Toc220680167"/>
      <w:r>
        <w:t>Параметры конфигурационного файла</w:t>
      </w:r>
      <w:bookmarkEnd w:id="150"/>
      <w:bookmarkEnd w:id="151"/>
      <w:bookmarkEnd w:id="152"/>
    </w:p>
    <w:p w14:paraId="4F0376BE" w14:textId="77777777" w:rsidR="00895459" w:rsidRDefault="00000DBA">
      <w:pPr>
        <w:pStyle w:val="14"/>
      </w:pPr>
      <w:r>
        <w:t>Все основные параметры конфигурационного файла делятся на две группы:</w:t>
      </w:r>
    </w:p>
    <w:p w14:paraId="52EF34C2" w14:textId="77777777" w:rsidR="00895459" w:rsidRDefault="00000DBA">
      <w:pPr>
        <w:pStyle w:val="14"/>
        <w:numPr>
          <w:ilvl w:val="0"/>
          <w:numId w:val="5"/>
        </w:numPr>
        <w:ind w:left="0" w:firstLine="709"/>
      </w:pPr>
      <w:bookmarkStart w:id="153" w:name="_Hlk85012252"/>
      <w:r>
        <w:t>параметры построения изображения методом трассировки лучей</w:t>
      </w:r>
      <w:bookmarkEnd w:id="153"/>
      <w:r>
        <w:t xml:space="preserve"> – начинаются с префикса </w:t>
      </w:r>
      <w:r>
        <w:rPr>
          <w:i/>
          <w:iCs/>
          <w:lang w:val="en-US"/>
        </w:rPr>
        <w:t>cut</w:t>
      </w:r>
      <w:r>
        <w:t>;</w:t>
      </w:r>
    </w:p>
    <w:p w14:paraId="3DC7D93C" w14:textId="77777777" w:rsidR="00895459" w:rsidRDefault="00000DBA">
      <w:pPr>
        <w:pStyle w:val="14"/>
        <w:numPr>
          <w:ilvl w:val="0"/>
          <w:numId w:val="5"/>
        </w:numPr>
        <w:ind w:left="0" w:firstLine="709"/>
      </w:pPr>
      <w:r>
        <w:t xml:space="preserve">параметры создаваемого результирующего изображения – начинаются с префикса </w:t>
      </w:r>
      <w:r>
        <w:rPr>
          <w:i/>
          <w:iCs/>
          <w:lang w:val="en-US"/>
        </w:rPr>
        <w:t>result</w:t>
      </w:r>
      <w:r>
        <w:t>.</w:t>
      </w:r>
    </w:p>
    <w:p w14:paraId="36E595B5" w14:textId="77777777" w:rsidR="00895459" w:rsidRDefault="00895459">
      <w:pPr>
        <w:pStyle w:val="14"/>
        <w:ind w:firstLine="0"/>
      </w:pPr>
    </w:p>
    <w:p w14:paraId="20AD2276" w14:textId="77777777" w:rsidR="00895459" w:rsidRDefault="00000DBA">
      <w:pPr>
        <w:pStyle w:val="2"/>
      </w:pPr>
      <w:bookmarkStart w:id="154" w:name="_Toc87109029"/>
      <w:bookmarkStart w:id="155" w:name="_Toc220680168"/>
      <w:r>
        <w:t>Параметры построения изображения</w:t>
      </w:r>
      <w:bookmarkEnd w:id="154"/>
      <w:bookmarkEnd w:id="155"/>
    </w:p>
    <w:p w14:paraId="2D0FDD50" w14:textId="77777777" w:rsidR="00895459" w:rsidRDefault="00000DBA">
      <w:pPr>
        <w:pStyle w:val="14"/>
        <w:keepNext/>
      </w:pPr>
      <w:r>
        <w:t>Рассмотрим параметры построения изображения методом трассировки лучей:</w:t>
      </w:r>
    </w:p>
    <w:p w14:paraId="54AA14BC" w14:textId="77777777" w:rsidR="00895459" w:rsidRDefault="00000DBA">
      <w:pPr>
        <w:pStyle w:val="14"/>
        <w:numPr>
          <w:ilvl w:val="0"/>
          <w:numId w:val="4"/>
        </w:numPr>
        <w:ind w:left="0" w:firstLine="709"/>
      </w:pPr>
      <w:r>
        <w:rPr>
          <w:i/>
          <w:iCs/>
          <w:lang w:val="en-US"/>
        </w:rPr>
        <w:t>cut</w:t>
      </w:r>
      <w:r>
        <w:rPr>
          <w:i/>
          <w:iCs/>
        </w:rPr>
        <w:t>.</w:t>
      </w:r>
      <w:r>
        <w:rPr>
          <w:i/>
          <w:iCs/>
          <w:lang w:val="en-US"/>
        </w:rPr>
        <w:t>type</w:t>
      </w:r>
      <w:r>
        <w:t xml:space="preserve"> – вариант задания геометрического среза. От выбора варианта задания геометрического среза непосредственно зависит список остальных необходимых параметров вида </w:t>
      </w:r>
      <w:r>
        <w:rPr>
          <w:i/>
          <w:iCs/>
          <w:lang w:val="en-US"/>
        </w:rPr>
        <w:t>cut</w:t>
      </w:r>
      <w:r>
        <w:rPr>
          <w:i/>
          <w:iCs/>
        </w:rPr>
        <w:t>.*</w:t>
      </w:r>
      <w:r>
        <w:t>. На данный момент реализовано три варианта задания геометрического среза: координатная плоскость, проходящая через заданную точку, «точка зрения» и прямое задание координат геометрического среза. Рассмотрим все три варианта подробнее:</w:t>
      </w:r>
    </w:p>
    <w:p w14:paraId="1BEA65DD" w14:textId="77777777" w:rsidR="00895459" w:rsidRDefault="00000DBA">
      <w:pPr>
        <w:pStyle w:val="14"/>
        <w:numPr>
          <w:ilvl w:val="0"/>
          <w:numId w:val="3"/>
        </w:numPr>
        <w:ind w:left="709" w:hanging="709"/>
      </w:pPr>
      <w:r>
        <w:rPr>
          <w:i/>
          <w:iCs/>
          <w:lang w:val="en-US"/>
        </w:rPr>
        <w:t>cut</w:t>
      </w:r>
      <w:r>
        <w:rPr>
          <w:i/>
          <w:iCs/>
        </w:rPr>
        <w:t>.</w:t>
      </w:r>
      <w:r>
        <w:rPr>
          <w:i/>
          <w:iCs/>
          <w:lang w:val="en-US"/>
        </w:rPr>
        <w:t>type</w:t>
      </w:r>
      <w:r>
        <w:t> = [</w:t>
      </w:r>
      <w:r>
        <w:rPr>
          <w:i/>
          <w:iCs/>
        </w:rPr>
        <w:t>XY</w:t>
      </w:r>
      <w:r>
        <w:t>|</w:t>
      </w:r>
      <w:r>
        <w:rPr>
          <w:i/>
          <w:iCs/>
        </w:rPr>
        <w:t>XZ|YZ</w:t>
      </w:r>
      <w:r>
        <w:t xml:space="preserve">] – координатная плоскость, проходящая через заданную точку – самый простой вариант задания геометрического среза. Кроме указания параметра варианта достаточно указать лишь пять параметров: точку начала координат (три параметра) – </w:t>
      </w:r>
      <w:r>
        <w:rPr>
          <w:i/>
          <w:iCs/>
          <w:lang w:val="en-US"/>
        </w:rPr>
        <w:lastRenderedPageBreak/>
        <w:t>cut</w:t>
      </w:r>
      <w:r>
        <w:rPr>
          <w:i/>
          <w:iCs/>
        </w:rPr>
        <w:t>.</w:t>
      </w:r>
      <w:r>
        <w:rPr>
          <w:i/>
          <w:iCs/>
          <w:lang w:val="en-US"/>
        </w:rPr>
        <w:t>center</w:t>
      </w:r>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xml:space="preserve">] и геометрический </w:t>
      </w:r>
      <w:proofErr w:type="spellStart"/>
      <w:r>
        <w:t>полуразмер</w:t>
      </w:r>
      <w:proofErr w:type="spellEnd"/>
      <w:r>
        <w:t xml:space="preserve"> среза (два параметра) – </w:t>
      </w:r>
      <w:r>
        <w:rPr>
          <w:i/>
          <w:iCs/>
          <w:lang w:val="en-US"/>
        </w:rPr>
        <w:t>cut</w:t>
      </w:r>
      <w:r>
        <w:rPr>
          <w:i/>
          <w:iCs/>
        </w:rPr>
        <w:t>.</w:t>
      </w:r>
      <w:r>
        <w:rPr>
          <w:i/>
          <w:iCs/>
          <w:lang w:val="en-US"/>
        </w:rPr>
        <w:t>rectangle</w:t>
      </w:r>
      <w:r>
        <w:rPr>
          <w:i/>
          <w:iCs/>
        </w:rPr>
        <w:t>.</w:t>
      </w:r>
      <w:r>
        <w:rPr>
          <w:i/>
          <w:iCs/>
          <w:lang w:val="en-US"/>
        </w:rPr>
        <w:t>size</w:t>
      </w:r>
      <w:r>
        <w:rPr>
          <w:i/>
          <w:iCs/>
        </w:rPr>
        <w:t>.</w:t>
      </w:r>
      <w:r>
        <w:t>[</w:t>
      </w:r>
      <w:r>
        <w:rPr>
          <w:i/>
          <w:iCs/>
          <w:lang w:val="en-US"/>
        </w:rPr>
        <w:t>X</w:t>
      </w:r>
      <w:r>
        <w:rPr>
          <w:i/>
          <w:iCs/>
        </w:rPr>
        <w:t>|</w:t>
      </w:r>
      <w:r>
        <w:rPr>
          <w:i/>
          <w:iCs/>
          <w:lang w:val="en-US"/>
        </w:rPr>
        <w:t>Y</w:t>
      </w:r>
      <w:r>
        <w:t>];</w:t>
      </w:r>
    </w:p>
    <w:p w14:paraId="0A52828A" w14:textId="77777777" w:rsidR="00895459" w:rsidRDefault="00000DBA">
      <w:pPr>
        <w:pStyle w:val="14"/>
        <w:numPr>
          <w:ilvl w:val="0"/>
          <w:numId w:val="3"/>
        </w:numPr>
        <w:ind w:left="709" w:hanging="709"/>
      </w:pPr>
      <w:r>
        <w:rPr>
          <w:i/>
          <w:iCs/>
          <w:lang w:val="en-US"/>
        </w:rPr>
        <w:t>cut</w:t>
      </w:r>
      <w:r>
        <w:rPr>
          <w:i/>
          <w:iCs/>
        </w:rPr>
        <w:t>.</w:t>
      </w:r>
      <w:r>
        <w:rPr>
          <w:i/>
          <w:iCs/>
          <w:lang w:val="en-US"/>
        </w:rPr>
        <w:t>type</w:t>
      </w:r>
      <w:r>
        <w:t> = </w:t>
      </w:r>
      <w:r>
        <w:rPr>
          <w:i/>
          <w:iCs/>
          <w:lang w:val="en-US"/>
        </w:rPr>
        <w:t>center</w:t>
      </w:r>
      <w:r>
        <w:rPr>
          <w:i/>
          <w:iCs/>
        </w:rPr>
        <w:t>+</w:t>
      </w:r>
      <w:r>
        <w:rPr>
          <w:i/>
          <w:iCs/>
          <w:lang w:val="en-US"/>
        </w:rPr>
        <w:t>size</w:t>
      </w:r>
      <w:r>
        <w:rPr>
          <w:i/>
          <w:iCs/>
        </w:rPr>
        <w:t>+</w:t>
      </w:r>
      <w:r>
        <w:rPr>
          <w:i/>
          <w:iCs/>
          <w:lang w:val="en-US"/>
        </w:rPr>
        <w:t>angle</w:t>
      </w:r>
      <w:r>
        <w:rPr>
          <w:i/>
          <w:iCs/>
        </w:rPr>
        <w:t>+</w:t>
      </w:r>
      <w:r>
        <w:rPr>
          <w:i/>
          <w:iCs/>
          <w:lang w:val="en-US"/>
        </w:rPr>
        <w:t>direction</w:t>
      </w:r>
      <w:r>
        <w:t xml:space="preserve"> – “точка зрения” – самый удобный вариант задания геометрического среза (если конечно координатных плоскостей недостаточно). Кроме указания параметра варианта необходимо задать ещё девять параметров: кроме точки начала координат (три параметра) – </w:t>
      </w:r>
      <w:r>
        <w:rPr>
          <w:i/>
          <w:iCs/>
          <w:lang w:val="en-US"/>
        </w:rPr>
        <w:t>cut</w:t>
      </w:r>
      <w:r>
        <w:rPr>
          <w:i/>
          <w:iCs/>
        </w:rPr>
        <w:t>.</w:t>
      </w:r>
      <w:r>
        <w:rPr>
          <w:i/>
          <w:iCs/>
          <w:lang w:val="en-US"/>
        </w:rPr>
        <w:t>center</w:t>
      </w:r>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xml:space="preserve">] и геометрического </w:t>
      </w:r>
      <w:proofErr w:type="spellStart"/>
      <w:r>
        <w:t>полуразмера</w:t>
      </w:r>
      <w:proofErr w:type="spellEnd"/>
      <w:r>
        <w:t xml:space="preserve"> среза (два параметра) – </w:t>
      </w:r>
      <w:r>
        <w:rPr>
          <w:i/>
          <w:iCs/>
          <w:lang w:val="en-US"/>
        </w:rPr>
        <w:t>cut</w:t>
      </w:r>
      <w:r>
        <w:rPr>
          <w:i/>
          <w:iCs/>
        </w:rPr>
        <w:t>.</w:t>
      </w:r>
      <w:r>
        <w:rPr>
          <w:i/>
          <w:iCs/>
          <w:lang w:val="en-US"/>
        </w:rPr>
        <w:t>rectangle</w:t>
      </w:r>
      <w:r>
        <w:rPr>
          <w:i/>
          <w:iCs/>
        </w:rPr>
        <w:t>.</w:t>
      </w:r>
      <w:r>
        <w:rPr>
          <w:i/>
          <w:iCs/>
          <w:lang w:val="en-US"/>
        </w:rPr>
        <w:t>size</w:t>
      </w:r>
      <w:r>
        <w:rPr>
          <w:i/>
          <w:iCs/>
        </w:rPr>
        <w:t>.</w:t>
      </w:r>
      <w:r>
        <w:t>[</w:t>
      </w:r>
      <w:r>
        <w:rPr>
          <w:i/>
          <w:iCs/>
          <w:lang w:val="en-US"/>
        </w:rPr>
        <w:t>X</w:t>
      </w:r>
      <w:r>
        <w:rPr>
          <w:i/>
          <w:iCs/>
        </w:rPr>
        <w:t>|</w:t>
      </w:r>
      <w:r>
        <w:rPr>
          <w:i/>
          <w:iCs/>
          <w:lang w:val="en-US"/>
        </w:rPr>
        <w:t>Y</w:t>
      </w:r>
      <w:r>
        <w:t xml:space="preserve">] (также как в предыдущем варианте), также необходимо задать угол поворота в плоскости геометрического среза (от наблюдателя по часовой стрелке) – </w:t>
      </w:r>
      <w:r>
        <w:rPr>
          <w:i/>
          <w:iCs/>
          <w:lang w:val="en-US"/>
        </w:rPr>
        <w:t>cut</w:t>
      </w:r>
      <w:r>
        <w:rPr>
          <w:i/>
          <w:iCs/>
        </w:rPr>
        <w:t>.</w:t>
      </w:r>
      <w:r>
        <w:rPr>
          <w:i/>
          <w:iCs/>
          <w:lang w:val="en-US"/>
        </w:rPr>
        <w:t>rectangle</w:t>
      </w:r>
      <w:r>
        <w:rPr>
          <w:i/>
          <w:iCs/>
        </w:rPr>
        <w:t>.</w:t>
      </w:r>
      <w:r>
        <w:rPr>
          <w:i/>
          <w:iCs/>
          <w:lang w:val="en-US"/>
        </w:rPr>
        <w:t>rotation</w:t>
      </w:r>
      <w:r>
        <w:rPr>
          <w:i/>
          <w:iCs/>
        </w:rPr>
        <w:t>.</w:t>
      </w:r>
      <w:r>
        <w:rPr>
          <w:i/>
          <w:iCs/>
          <w:lang w:val="en-US"/>
        </w:rPr>
        <w:t>angle</w:t>
      </w:r>
      <w:r>
        <w:t xml:space="preserve"> и вектор “направления взгляда” (три параметра) – </w:t>
      </w:r>
      <w:r>
        <w:rPr>
          <w:i/>
          <w:iCs/>
          <w:lang w:val="en-US"/>
        </w:rPr>
        <w:t>cut</w:t>
      </w:r>
      <w:r>
        <w:rPr>
          <w:i/>
          <w:iCs/>
        </w:rPr>
        <w:t>.</w:t>
      </w:r>
      <w:r>
        <w:rPr>
          <w:i/>
          <w:iCs/>
          <w:lang w:val="en-US"/>
        </w:rPr>
        <w:t>direction</w:t>
      </w:r>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w:t>
      </w:r>
    </w:p>
    <w:p w14:paraId="1A66A4E7" w14:textId="77777777" w:rsidR="00895459" w:rsidRDefault="00000DBA">
      <w:pPr>
        <w:pStyle w:val="14"/>
        <w:numPr>
          <w:ilvl w:val="0"/>
          <w:numId w:val="3"/>
        </w:numPr>
        <w:ind w:left="709" w:hanging="709"/>
      </w:pPr>
      <w:r>
        <w:rPr>
          <w:i/>
          <w:iCs/>
          <w:lang w:val="en-US"/>
        </w:rPr>
        <w:t>cut</w:t>
      </w:r>
      <w:r>
        <w:rPr>
          <w:i/>
          <w:iCs/>
        </w:rPr>
        <w:t>.</w:t>
      </w:r>
      <w:r>
        <w:rPr>
          <w:i/>
          <w:iCs/>
          <w:lang w:val="en-US"/>
        </w:rPr>
        <w:t>type</w:t>
      </w:r>
      <w:r>
        <w:t> = </w:t>
      </w:r>
      <w:r>
        <w:rPr>
          <w:i/>
          <w:iCs/>
          <w:lang w:val="en-US"/>
        </w:rPr>
        <w:t>plane</w:t>
      </w:r>
      <w:r>
        <w:rPr>
          <w:i/>
          <w:iCs/>
        </w:rPr>
        <w:t>+</w:t>
      </w:r>
      <w:r>
        <w:rPr>
          <w:i/>
          <w:iCs/>
          <w:lang w:val="en-US"/>
        </w:rPr>
        <w:t>side</w:t>
      </w:r>
      <w:r>
        <w:rPr>
          <w:i/>
          <w:iCs/>
        </w:rPr>
        <w:t>_</w:t>
      </w:r>
      <w:r>
        <w:rPr>
          <w:i/>
          <w:iCs/>
          <w:lang w:val="en-US"/>
        </w:rPr>
        <w:t>direction</w:t>
      </w:r>
      <w:r>
        <w:t xml:space="preserve"> – прямое задание координат геометрического среза – если геометрические параметры геометрического среза заранее известны (ну или тривиальны для вычисления), их можно задать непосредственно. Это потребует указания девяти уникальных (относительно предыдущих вариантов задания геометрического среза) параметров: координат левого верхнего и правого нижнего угла прямоугольника геометрического среза (два раза по три параметра) в пространстве –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xml:space="preserve">] и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xml:space="preserve">] и вектора “направления ориентации” геометрического среза в плоскости – уже знакомого нам по предыдущему варианту задания, но исполняющего здесь другую функцию (он наоборот, в отличие от вектора «направления взгляда», не должен быть перпендикулярен плоскости геометрического среза) – </w:t>
      </w:r>
      <w:r>
        <w:rPr>
          <w:i/>
          <w:iCs/>
          <w:lang w:val="en-US"/>
        </w:rPr>
        <w:t>cut</w:t>
      </w:r>
      <w:r>
        <w:rPr>
          <w:i/>
          <w:iCs/>
        </w:rPr>
        <w:t>.</w:t>
      </w:r>
      <w:r>
        <w:rPr>
          <w:i/>
          <w:iCs/>
          <w:lang w:val="en-US"/>
        </w:rPr>
        <w:t>direction</w:t>
      </w:r>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w:t>
      </w:r>
    </w:p>
    <w:p w14:paraId="6ED0F14E" w14:textId="77777777" w:rsidR="00895459" w:rsidRDefault="00000DBA">
      <w:pPr>
        <w:pStyle w:val="14"/>
        <w:numPr>
          <w:ilvl w:val="0"/>
          <w:numId w:val="4"/>
        </w:numPr>
        <w:ind w:left="0" w:firstLine="709"/>
      </w:pPr>
      <w:r>
        <w:rPr>
          <w:i/>
          <w:iCs/>
          <w:lang w:val="en-US"/>
        </w:rPr>
        <w:t>cut</w:t>
      </w:r>
      <w:r>
        <w:rPr>
          <w:i/>
          <w:iCs/>
        </w:rPr>
        <w:t>.</w:t>
      </w:r>
      <w:r>
        <w:rPr>
          <w:i/>
          <w:iCs/>
          <w:lang w:val="en-US"/>
        </w:rPr>
        <w:t>center</w:t>
      </w:r>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 точка начала координат (три параметра) – является геометрическим центром геометрического среза;</w:t>
      </w:r>
    </w:p>
    <w:p w14:paraId="60C630CC" w14:textId="77777777" w:rsidR="00895459" w:rsidRDefault="00000DBA">
      <w:pPr>
        <w:pStyle w:val="14"/>
        <w:numPr>
          <w:ilvl w:val="0"/>
          <w:numId w:val="4"/>
        </w:numPr>
        <w:ind w:left="0" w:firstLine="709"/>
      </w:pPr>
      <w:r>
        <w:rPr>
          <w:i/>
          <w:iCs/>
          <w:lang w:val="en-US"/>
        </w:rPr>
        <w:t>cut</w:t>
      </w:r>
      <w:r>
        <w:rPr>
          <w:i/>
          <w:iCs/>
        </w:rPr>
        <w:t>.</w:t>
      </w:r>
      <w:r>
        <w:rPr>
          <w:i/>
          <w:iCs/>
          <w:lang w:val="en-US"/>
        </w:rPr>
        <w:t>rectangle</w:t>
      </w:r>
      <w:r>
        <w:rPr>
          <w:i/>
          <w:iCs/>
        </w:rPr>
        <w:t>.</w:t>
      </w:r>
      <w:r>
        <w:rPr>
          <w:i/>
          <w:iCs/>
          <w:lang w:val="en-US"/>
        </w:rPr>
        <w:t>size</w:t>
      </w:r>
      <w:r>
        <w:rPr>
          <w:i/>
          <w:iCs/>
        </w:rPr>
        <w:t>.</w:t>
      </w:r>
      <w:r>
        <w:t>[</w:t>
      </w:r>
      <w:r>
        <w:rPr>
          <w:i/>
          <w:iCs/>
          <w:lang w:val="en-US"/>
        </w:rPr>
        <w:t>X</w:t>
      </w:r>
      <w:r>
        <w:rPr>
          <w:i/>
          <w:iCs/>
        </w:rPr>
        <w:t>|</w:t>
      </w:r>
      <w:r>
        <w:rPr>
          <w:i/>
          <w:iCs/>
          <w:lang w:val="en-US"/>
        </w:rPr>
        <w:t>Y</w:t>
      </w:r>
      <w:r>
        <w:t xml:space="preserve">] – геометрический </w:t>
      </w:r>
      <w:proofErr w:type="spellStart"/>
      <w:r>
        <w:t>полуразмер</w:t>
      </w:r>
      <w:proofErr w:type="spellEnd"/>
      <w:r>
        <w:t xml:space="preserve"> среза по оси</w:t>
      </w:r>
      <w:r>
        <w:rPr>
          <w:i/>
          <w:iCs/>
        </w:rPr>
        <w:t xml:space="preserve"> </w:t>
      </w:r>
      <w:r>
        <w:rPr>
          <w:i/>
          <w:iCs/>
          <w:lang w:val="en-US"/>
        </w:rPr>
        <w:t>X</w:t>
      </w:r>
      <w:r>
        <w:t>/</w:t>
      </w:r>
      <w:r>
        <w:rPr>
          <w:i/>
          <w:iCs/>
          <w:lang w:val="en-US"/>
        </w:rPr>
        <w:t>Y</w:t>
      </w:r>
      <w:r>
        <w:t xml:space="preserve"> соответственно. На его основании строится прямоугольник среза в </w:t>
      </w:r>
      <w:r>
        <w:lastRenderedPageBreak/>
        <w:t>плоскости геометрического среза. Оба параметра должны быть положительными;</w:t>
      </w:r>
    </w:p>
    <w:p w14:paraId="2E4AFEDE" w14:textId="77777777" w:rsidR="00895459" w:rsidRDefault="00000DBA">
      <w:pPr>
        <w:pStyle w:val="14"/>
        <w:numPr>
          <w:ilvl w:val="0"/>
          <w:numId w:val="4"/>
        </w:numPr>
        <w:ind w:left="0" w:firstLine="709"/>
      </w:pPr>
      <w:bookmarkStart w:id="156" w:name="_Hlk84598661"/>
      <w:r>
        <w:rPr>
          <w:i/>
          <w:iCs/>
          <w:lang w:val="en-US"/>
        </w:rPr>
        <w:t>cut</w:t>
      </w:r>
      <w:r>
        <w:rPr>
          <w:i/>
          <w:iCs/>
        </w:rPr>
        <w:t>.</w:t>
      </w:r>
      <w:r>
        <w:rPr>
          <w:i/>
          <w:iCs/>
          <w:lang w:val="en-US"/>
        </w:rPr>
        <w:t>rectangle</w:t>
      </w:r>
      <w:r>
        <w:rPr>
          <w:i/>
          <w:iCs/>
        </w:rPr>
        <w:t>.</w:t>
      </w:r>
      <w:r>
        <w:rPr>
          <w:i/>
          <w:iCs/>
          <w:lang w:val="en-US"/>
        </w:rPr>
        <w:t>rotation</w:t>
      </w:r>
      <w:r>
        <w:rPr>
          <w:i/>
          <w:iCs/>
        </w:rPr>
        <w:t>.</w:t>
      </w:r>
      <w:r>
        <w:rPr>
          <w:i/>
          <w:iCs/>
          <w:lang w:val="en-US"/>
        </w:rPr>
        <w:t>angle</w:t>
      </w:r>
      <w:r>
        <w:t xml:space="preserve"> – угол поворота геометрического среза в плоскости геометрического среза вокруг центра области модели;</w:t>
      </w:r>
      <w:bookmarkEnd w:id="156"/>
    </w:p>
    <w:p w14:paraId="0E204EB0" w14:textId="77777777" w:rsidR="00895459" w:rsidRDefault="00000DBA">
      <w:pPr>
        <w:pStyle w:val="14"/>
        <w:numPr>
          <w:ilvl w:val="0"/>
          <w:numId w:val="4"/>
        </w:numPr>
        <w:ind w:left="0" w:firstLine="709"/>
      </w:pPr>
      <w:r>
        <w:rPr>
          <w:i/>
          <w:iCs/>
          <w:lang w:val="en-US"/>
        </w:rPr>
        <w:t>cut</w:t>
      </w:r>
      <w:r>
        <w:rPr>
          <w:i/>
          <w:iCs/>
        </w:rPr>
        <w:t>.</w:t>
      </w:r>
      <w:r>
        <w:rPr>
          <w:i/>
          <w:iCs/>
          <w:lang w:val="en-US"/>
        </w:rPr>
        <w:t>direction</w:t>
      </w:r>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 – вектор “направления взгляда” (вектор “направления ориентации” при прямом задании координат геометрического среза) геометрического среза (три параметра). Через него рассчитывается ориентация геометрического среза в пространстве;</w:t>
      </w:r>
    </w:p>
    <w:p w14:paraId="087766B8" w14:textId="77777777" w:rsidR="00895459" w:rsidRDefault="00000DBA">
      <w:pPr>
        <w:pStyle w:val="14"/>
        <w:numPr>
          <w:ilvl w:val="0"/>
          <w:numId w:val="4"/>
        </w:numPr>
        <w:ind w:left="0" w:firstLine="709"/>
      </w:pPr>
      <w:r>
        <w:rPr>
          <w:i/>
          <w:iCs/>
          <w:lang w:val="en-US"/>
        </w:rPr>
        <w:t>cut</w:t>
      </w:r>
      <w:r>
        <w:rPr>
          <w:i/>
          <w:iCs/>
        </w:rPr>
        <w:t>.</w:t>
      </w:r>
      <w:r>
        <w:rPr>
          <w:i/>
          <w:iCs/>
          <w:lang w:val="en-US"/>
        </w:rPr>
        <w:t>rectangle</w:t>
      </w:r>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xml:space="preserve">] – координата левого верхнего угла прямоугольника геометрического среза (три параметра) в пространстве. Вместе с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однозначно задают прямоугольник геометрического среза;</w:t>
      </w:r>
    </w:p>
    <w:p w14:paraId="67AC5DD5" w14:textId="77777777" w:rsidR="00895459" w:rsidRDefault="00000DBA">
      <w:pPr>
        <w:pStyle w:val="14"/>
        <w:numPr>
          <w:ilvl w:val="0"/>
          <w:numId w:val="4"/>
        </w:numPr>
        <w:ind w:left="0" w:firstLine="709"/>
      </w:pPr>
      <w:r>
        <w:rPr>
          <w:i/>
          <w:iCs/>
          <w:lang w:val="en-US"/>
        </w:rPr>
        <w:t>cut</w:t>
      </w:r>
      <w:r>
        <w:rPr>
          <w:i/>
          <w:iCs/>
        </w:rPr>
        <w:t>.</w:t>
      </w:r>
      <w:r>
        <w:rPr>
          <w:i/>
          <w:iCs/>
          <w:lang w:val="en-US"/>
        </w:rPr>
        <w:t>rectangle</w:t>
      </w:r>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xml:space="preserve">] – координата правого нижнего угла прямоугольника геометрического среза (три параметра) в пространстве. Вместе с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однозначно задают прямоугольник геометрического среза.</w:t>
      </w:r>
    </w:p>
    <w:p w14:paraId="5A98AF09" w14:textId="77777777" w:rsidR="00895459" w:rsidRDefault="00895459">
      <w:pPr>
        <w:pStyle w:val="14"/>
        <w:ind w:firstLine="0"/>
      </w:pPr>
    </w:p>
    <w:p w14:paraId="2E7FD35F" w14:textId="77777777" w:rsidR="00895459" w:rsidRDefault="00000DBA">
      <w:pPr>
        <w:pStyle w:val="2"/>
      </w:pPr>
      <w:bookmarkStart w:id="157" w:name="_Toc87109030"/>
      <w:bookmarkStart w:id="158" w:name="_Toc220680169"/>
      <w:r>
        <w:t>Параметры файла изображения</w:t>
      </w:r>
      <w:bookmarkEnd w:id="157"/>
      <w:bookmarkEnd w:id="158"/>
    </w:p>
    <w:p w14:paraId="78DCBAF3" w14:textId="77777777" w:rsidR="00895459" w:rsidRDefault="00000DBA">
      <w:pPr>
        <w:pStyle w:val="14"/>
        <w:keepNext/>
      </w:pPr>
      <w:r>
        <w:t>Рассмотрим параметры создаваемого результирующего изображения:</w:t>
      </w:r>
    </w:p>
    <w:p w14:paraId="46FCFB81" w14:textId="77777777" w:rsidR="00895459" w:rsidRDefault="00000DBA">
      <w:pPr>
        <w:pStyle w:val="14"/>
        <w:numPr>
          <w:ilvl w:val="0"/>
          <w:numId w:val="4"/>
        </w:numPr>
        <w:ind w:left="0" w:firstLine="709"/>
      </w:pPr>
      <w:r>
        <w:rPr>
          <w:i/>
          <w:iCs/>
          <w:lang w:val="en-US"/>
        </w:rPr>
        <w:t>result</w:t>
      </w:r>
      <w:r>
        <w:rPr>
          <w:i/>
          <w:iCs/>
        </w:rPr>
        <w:t>.</w:t>
      </w:r>
      <w:r>
        <w:rPr>
          <w:i/>
          <w:iCs/>
          <w:lang w:val="en-US"/>
        </w:rPr>
        <w:t>picture</w:t>
      </w:r>
      <w:r>
        <w:rPr>
          <w:i/>
          <w:iCs/>
        </w:rPr>
        <w:t>.</w:t>
      </w:r>
      <w:r>
        <w:rPr>
          <w:i/>
          <w:iCs/>
          <w:lang w:val="en-US"/>
        </w:rPr>
        <w:t>resolution</w:t>
      </w:r>
      <w:r>
        <w:t xml:space="preserve"> – максимальное пиксельное разрешение обеих сторон матрицы пикселей итогового изображения. В текущей версии модуля отрисовки лучей спроецированный, вообще говоря, прямоугольный геометрический срез вписывается в заданное разрешение большей стороной. Соответственно, меньшая сторона прямоугольного геометрического среза имеет пропорциональное отношению сторон прямоугольника геометрического среза разрешение. В текущей версии можно создавать квадратные изображения с разрешением стороны от 210 до 3000 пикселей;</w:t>
      </w:r>
    </w:p>
    <w:p w14:paraId="72496E2F" w14:textId="64FB7442" w:rsidR="00895459" w:rsidRDefault="00000DBA">
      <w:pPr>
        <w:pStyle w:val="14"/>
        <w:numPr>
          <w:ilvl w:val="0"/>
          <w:numId w:val="4"/>
        </w:numPr>
        <w:ind w:left="0" w:firstLine="709"/>
      </w:pPr>
      <w:r>
        <w:rPr>
          <w:i/>
          <w:iCs/>
          <w:lang w:val="en-US"/>
        </w:rPr>
        <w:t>result</w:t>
      </w:r>
      <w:r>
        <w:rPr>
          <w:i/>
          <w:iCs/>
        </w:rPr>
        <w:t>.</w:t>
      </w:r>
      <w:r>
        <w:rPr>
          <w:i/>
          <w:iCs/>
          <w:lang w:val="en-US"/>
        </w:rPr>
        <w:t>picture</w:t>
      </w:r>
      <w:r>
        <w:rPr>
          <w:i/>
          <w:iCs/>
        </w:rPr>
        <w:t>.</w:t>
      </w:r>
      <w:r>
        <w:rPr>
          <w:i/>
          <w:iCs/>
          <w:lang w:val="en-US"/>
        </w:rPr>
        <w:t>colors</w:t>
      </w:r>
      <w:r>
        <w:rPr>
          <w:i/>
          <w:iCs/>
        </w:rPr>
        <w:t>.</w:t>
      </w:r>
      <w:r>
        <w:rPr>
          <w:i/>
          <w:iCs/>
          <w:lang w:val="en-US"/>
        </w:rPr>
        <w:t>number</w:t>
      </w:r>
      <w:r>
        <w:t xml:space="preserve"> – количество цветов итогового изображения. В текущей версии реализован только вариант </w:t>
      </w:r>
      <w:r>
        <w:rPr>
          <w:i/>
          <w:iCs/>
        </w:rPr>
        <w:t>256</w:t>
      </w:r>
      <w:r>
        <w:t xml:space="preserve"> цветов из </w:t>
      </w:r>
      <w:r>
        <w:lastRenderedPageBreak/>
        <w:t>256</w:t>
      </w:r>
      <w:r>
        <w:noBreakHyphen/>
        <w:t>цветовой фиксированной палитры (по</w:t>
      </w:r>
      <w:r w:rsidR="00042321">
        <w:t xml:space="preserve"> </w:t>
      </w:r>
      <w:r>
        <w:t xml:space="preserve">умолчанию или задаваемой отдельным файлом – параметр </w:t>
      </w:r>
      <w:r>
        <w:rPr>
          <w:i/>
          <w:iCs/>
          <w:lang w:val="en-US"/>
        </w:rPr>
        <w:t>result</w:t>
      </w:r>
      <w:r>
        <w:rPr>
          <w:i/>
          <w:iCs/>
        </w:rPr>
        <w:t>.</w:t>
      </w:r>
      <w:r>
        <w:rPr>
          <w:i/>
          <w:iCs/>
          <w:lang w:val="en-US"/>
        </w:rPr>
        <w:t>picture</w:t>
      </w:r>
      <w:r>
        <w:rPr>
          <w:i/>
          <w:iCs/>
        </w:rPr>
        <w:t>.</w:t>
      </w:r>
      <w:r>
        <w:rPr>
          <w:i/>
          <w:iCs/>
          <w:lang w:val="en-US"/>
        </w:rPr>
        <w:t>palette</w:t>
      </w:r>
      <w:r>
        <w:rPr>
          <w:i/>
          <w:iCs/>
        </w:rPr>
        <w:t>.</w:t>
      </w:r>
      <w:r>
        <w:rPr>
          <w:i/>
          <w:iCs/>
          <w:lang w:val="en-US"/>
        </w:rPr>
        <w:t>path</w:t>
      </w:r>
      <w:r>
        <w:t>). Если значение параметра не соответствует используемой палитре, тогда используется количество цветов из файла палитры;</w:t>
      </w:r>
    </w:p>
    <w:p w14:paraId="0614F79D" w14:textId="513D8AAB" w:rsidR="00895459" w:rsidRDefault="00000DBA">
      <w:pPr>
        <w:pStyle w:val="14"/>
        <w:numPr>
          <w:ilvl w:val="0"/>
          <w:numId w:val="4"/>
        </w:numPr>
        <w:ind w:left="0" w:firstLine="709"/>
      </w:pPr>
      <w:r>
        <w:rPr>
          <w:i/>
          <w:iCs/>
          <w:lang w:val="en-US"/>
        </w:rPr>
        <w:t>result</w:t>
      </w:r>
      <w:r>
        <w:rPr>
          <w:i/>
          <w:iCs/>
        </w:rPr>
        <w:t>.</w:t>
      </w:r>
      <w:r>
        <w:rPr>
          <w:i/>
          <w:iCs/>
          <w:lang w:val="en-US"/>
        </w:rPr>
        <w:t>picture</w:t>
      </w:r>
      <w:r>
        <w:rPr>
          <w:i/>
          <w:iCs/>
        </w:rPr>
        <w:t>.</w:t>
      </w:r>
      <w:r>
        <w:rPr>
          <w:i/>
          <w:iCs/>
          <w:lang w:val="en-US"/>
        </w:rPr>
        <w:t>palette</w:t>
      </w:r>
      <w:r>
        <w:rPr>
          <w:i/>
          <w:iCs/>
        </w:rPr>
        <w:t>.</w:t>
      </w:r>
      <w:r>
        <w:rPr>
          <w:i/>
          <w:iCs/>
          <w:lang w:val="en-US"/>
        </w:rPr>
        <w:t>path</w:t>
      </w:r>
      <w:r>
        <w:t xml:space="preserve"> – явное задание </w:t>
      </w:r>
      <w:r>
        <w:rPr>
          <w:i/>
          <w:iCs/>
        </w:rPr>
        <w:t>256</w:t>
      </w:r>
      <w:r>
        <w:noBreakHyphen/>
        <w:t xml:space="preserve">цветовой палитры итогового изображения. Пример файла палитры представлен в приложении В. Возможно неявное задание (аналогично неявному заданию параметра конфигурационного файла) – смотри описание параметра </w:t>
      </w:r>
      <w:r>
        <w:rPr>
          <w:i/>
          <w:iCs/>
          <w:lang w:val="en-US"/>
        </w:rPr>
        <w:t>result</w:t>
      </w:r>
      <w:r>
        <w:rPr>
          <w:i/>
          <w:iCs/>
        </w:rPr>
        <w:t>.</w:t>
      </w:r>
      <w:r>
        <w:rPr>
          <w:i/>
          <w:iCs/>
          <w:lang w:val="en-US"/>
        </w:rPr>
        <w:t>picture</w:t>
      </w:r>
      <w:r>
        <w:rPr>
          <w:i/>
          <w:iCs/>
        </w:rPr>
        <w:t>.</w:t>
      </w:r>
      <w:r>
        <w:rPr>
          <w:i/>
          <w:iCs/>
          <w:lang w:val="en-US"/>
        </w:rPr>
        <w:t>palette</w:t>
      </w:r>
      <w:r>
        <w:rPr>
          <w:i/>
          <w:iCs/>
        </w:rPr>
        <w:t>.</w:t>
      </w:r>
      <w:r>
        <w:rPr>
          <w:i/>
          <w:iCs/>
          <w:lang w:val="en-US"/>
        </w:rPr>
        <w:t>extension</w:t>
      </w:r>
      <w:r>
        <w:t xml:space="preserve">. В случае отсутствия файла палитры, используется </w:t>
      </w:r>
      <w:r>
        <w:rPr>
          <w:i/>
          <w:iCs/>
        </w:rPr>
        <w:t>256</w:t>
      </w:r>
      <w:r>
        <w:noBreakHyphen/>
        <w:t>цветовая палитра по</w:t>
      </w:r>
      <w:r w:rsidR="00042321">
        <w:t xml:space="preserve"> </w:t>
      </w:r>
      <w:r>
        <w:t>умолчанию (см. приложение В);</w:t>
      </w:r>
    </w:p>
    <w:p w14:paraId="6D6C034C" w14:textId="77777777" w:rsidR="00895459" w:rsidRDefault="00000DBA">
      <w:pPr>
        <w:pStyle w:val="14"/>
        <w:numPr>
          <w:ilvl w:val="0"/>
          <w:numId w:val="4"/>
        </w:numPr>
        <w:ind w:left="0" w:firstLine="709"/>
      </w:pPr>
      <w:r>
        <w:rPr>
          <w:i/>
          <w:iCs/>
          <w:lang w:val="en-US"/>
        </w:rPr>
        <w:t>result</w:t>
      </w:r>
      <w:r>
        <w:rPr>
          <w:i/>
          <w:iCs/>
        </w:rPr>
        <w:t>.</w:t>
      </w:r>
      <w:r>
        <w:rPr>
          <w:i/>
          <w:iCs/>
          <w:lang w:val="en-US"/>
        </w:rPr>
        <w:t>picture</w:t>
      </w:r>
      <w:r>
        <w:rPr>
          <w:i/>
          <w:iCs/>
        </w:rPr>
        <w:t>.</w:t>
      </w:r>
      <w:r>
        <w:rPr>
          <w:i/>
          <w:iCs/>
          <w:lang w:val="en-US"/>
        </w:rPr>
        <w:t>palette</w:t>
      </w:r>
      <w:r>
        <w:rPr>
          <w:i/>
          <w:iCs/>
        </w:rPr>
        <w:t>.</w:t>
      </w:r>
      <w:r>
        <w:rPr>
          <w:i/>
          <w:iCs/>
          <w:lang w:val="en-US"/>
        </w:rPr>
        <w:t>extension</w:t>
      </w:r>
      <w:r>
        <w:t xml:space="preserve"> – расширение файла палитры. Используется только, когда явно не задан путь к палитре (работает аналогично параметру конфигурационного файла), для формирования имени файла палитры, одноименного с именем файла геометрической модели;</w:t>
      </w:r>
    </w:p>
    <w:p w14:paraId="63C75C77" w14:textId="77777777" w:rsidR="00895459" w:rsidRDefault="00000DBA">
      <w:pPr>
        <w:pStyle w:val="14"/>
        <w:numPr>
          <w:ilvl w:val="0"/>
          <w:numId w:val="4"/>
        </w:numPr>
        <w:ind w:left="0" w:firstLine="709"/>
      </w:pPr>
      <w:r>
        <w:rPr>
          <w:i/>
          <w:iCs/>
          <w:lang w:val="en-US"/>
        </w:rPr>
        <w:t>result</w:t>
      </w:r>
      <w:r>
        <w:rPr>
          <w:i/>
          <w:iCs/>
        </w:rPr>
        <w:t>.</w:t>
      </w:r>
      <w:r>
        <w:rPr>
          <w:i/>
          <w:iCs/>
          <w:lang w:val="en-US"/>
        </w:rPr>
        <w:t>region</w:t>
      </w:r>
      <w:r>
        <w:rPr>
          <w:i/>
          <w:iCs/>
        </w:rPr>
        <w:t>.</w:t>
      </w:r>
      <w:r>
        <w:rPr>
          <w:i/>
          <w:iCs/>
          <w:lang w:val="en-US"/>
        </w:rPr>
        <w:t>type</w:t>
      </w:r>
      <w:r>
        <w:t xml:space="preserve"> – тип зон создаваемого изображения среза. В текущей версии может быть параметризацией по регионам, материалам или объектам геометрической сборки – значение параметра 1, 2 или 3 соответственно.</w:t>
      </w:r>
    </w:p>
    <w:p w14:paraId="723323C2" w14:textId="316A3CE3" w:rsidR="00895459" w:rsidRDefault="00000DBA">
      <w:pPr>
        <w:pStyle w:val="14"/>
      </w:pPr>
      <w:r>
        <w:t>Со списком параметров конфигурационного файла по</w:t>
      </w:r>
      <w:r w:rsidR="00042321">
        <w:t xml:space="preserve"> </w:t>
      </w:r>
      <w:r>
        <w:t>умолчанию можно ознакомиться в таблице </w:t>
      </w:r>
      <w:r>
        <w:fldChar w:fldCharType="begin"/>
      </w:r>
      <w:r>
        <w:instrText xml:space="preserve"> REF Таблица_3_2_2_1 \h </w:instrText>
      </w:r>
      <w:r>
        <w:fldChar w:fldCharType="separate"/>
      </w:r>
      <w:r w:rsidR="00D25AEB">
        <w:rPr>
          <w:noProof/>
        </w:rPr>
        <w:t>2</w:t>
      </w:r>
      <w:r>
        <w:fldChar w:fldCharType="end"/>
      </w:r>
      <w:r>
        <w:t>, но не для всех параметров и не для всех вариантов задания параметров они имеют смысл (например, при задании варианта среза через координатную плоскость используется в основном уникальный набор параметров).</w:t>
      </w:r>
    </w:p>
    <w:p w14:paraId="2EEFC436" w14:textId="77777777" w:rsidR="00895459" w:rsidRDefault="00895459">
      <w:pPr>
        <w:pStyle w:val="14"/>
      </w:pPr>
    </w:p>
    <w:p w14:paraId="3F471379" w14:textId="4362531A" w:rsidR="00895459" w:rsidRDefault="00000DBA">
      <w:pPr>
        <w:pStyle w:val="af2"/>
      </w:pPr>
      <w:r>
        <w:lastRenderedPageBreak/>
        <w:t xml:space="preserve">Таблица </w:t>
      </w:r>
      <w:bookmarkStart w:id="159" w:name="Таблица_3_2_2_1"/>
      <w:r>
        <w:fldChar w:fldCharType="begin"/>
      </w:r>
      <w:r>
        <w:instrText xml:space="preserve"> SEQ Таблица \* ARABIC </w:instrText>
      </w:r>
      <w:r>
        <w:fldChar w:fldCharType="separate"/>
      </w:r>
      <w:r w:rsidR="00D25AEB">
        <w:rPr>
          <w:noProof/>
        </w:rPr>
        <w:t>2</w:t>
      </w:r>
      <w:r>
        <w:fldChar w:fldCharType="end"/>
      </w:r>
      <w:bookmarkEnd w:id="159"/>
      <w:r>
        <w:t xml:space="preserve">. Список параметров конфигурационного файла </w:t>
      </w:r>
      <w:r w:rsidR="00042321">
        <w:t>по умолчанию</w:t>
      </w:r>
    </w:p>
    <w:tbl>
      <w:tblPr>
        <w:tblW w:w="9345" w:type="dxa"/>
        <w:jc w:val="center"/>
        <w:tblLayout w:type="fixed"/>
        <w:tblCellMar>
          <w:left w:w="5" w:type="dxa"/>
          <w:right w:w="5" w:type="dxa"/>
        </w:tblCellMar>
        <w:tblLook w:val="0000" w:firstRow="0" w:lastRow="0" w:firstColumn="0" w:lastColumn="0" w:noHBand="0" w:noVBand="0"/>
      </w:tblPr>
      <w:tblGrid>
        <w:gridCol w:w="3255"/>
        <w:gridCol w:w="1520"/>
        <w:gridCol w:w="4570"/>
      </w:tblGrid>
      <w:tr w:rsidR="00895459" w14:paraId="13D20DA9" w14:textId="77777777">
        <w:trPr>
          <w:trHeight w:val="546"/>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24C2EA37" w14:textId="77777777" w:rsidR="00895459" w:rsidRDefault="00000DBA">
            <w:pPr>
              <w:pStyle w:val="af3"/>
              <w:jc w:val="center"/>
            </w:pPr>
            <w:r>
              <w:t>Имя параметра</w:t>
            </w:r>
          </w:p>
        </w:tc>
        <w:tc>
          <w:tcPr>
            <w:tcW w:w="1520" w:type="dxa"/>
            <w:tcBorders>
              <w:top w:val="single" w:sz="4" w:space="0" w:color="000000"/>
              <w:left w:val="single" w:sz="4" w:space="0" w:color="000000"/>
              <w:bottom w:val="single" w:sz="4" w:space="0" w:color="000000"/>
              <w:right w:val="single" w:sz="4" w:space="0" w:color="000000"/>
            </w:tcBorders>
            <w:vAlign w:val="center"/>
          </w:tcPr>
          <w:p w14:paraId="64A010FA" w14:textId="3B237290" w:rsidR="00895459" w:rsidRDefault="00000DBA">
            <w:pPr>
              <w:pStyle w:val="af3"/>
              <w:jc w:val="center"/>
            </w:pPr>
            <w:r>
              <w:t xml:space="preserve">Значение </w:t>
            </w:r>
            <w:r w:rsidR="00042321">
              <w:t>по умолчанию</w:t>
            </w:r>
          </w:p>
        </w:tc>
        <w:tc>
          <w:tcPr>
            <w:tcW w:w="4570" w:type="dxa"/>
            <w:tcBorders>
              <w:top w:val="single" w:sz="4" w:space="0" w:color="000000"/>
              <w:left w:val="single" w:sz="4" w:space="0" w:color="000000"/>
              <w:bottom w:val="single" w:sz="4" w:space="0" w:color="000000"/>
              <w:right w:val="single" w:sz="4" w:space="0" w:color="000000"/>
            </w:tcBorders>
            <w:vAlign w:val="center"/>
          </w:tcPr>
          <w:p w14:paraId="6BB82E38" w14:textId="77777777" w:rsidR="00895459" w:rsidRDefault="00000DBA">
            <w:pPr>
              <w:pStyle w:val="af3"/>
              <w:jc w:val="center"/>
            </w:pPr>
            <w:r>
              <w:t>Примечание</w:t>
            </w:r>
          </w:p>
        </w:tc>
      </w:tr>
      <w:tr w:rsidR="00895459" w14:paraId="1E4BAB8D"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7C62D4D9" w14:textId="77777777" w:rsidR="00895459" w:rsidRDefault="00000DBA">
            <w:pPr>
              <w:pStyle w:val="af3"/>
              <w:jc w:val="center"/>
              <w:rPr>
                <w:lang w:val="en-US"/>
              </w:rPr>
            </w:pPr>
            <w:proofErr w:type="spellStart"/>
            <w:r>
              <w:rPr>
                <w:i/>
                <w:iCs/>
                <w:lang w:val="en-US"/>
              </w:rPr>
              <w:t>cut.type</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768C7B78" w14:textId="77777777" w:rsidR="00895459" w:rsidRDefault="00000DBA">
            <w:pPr>
              <w:pStyle w:val="af3"/>
              <w:jc w:val="center"/>
              <w:rPr>
                <w:i/>
                <w:iCs/>
              </w:rPr>
            </w:pPr>
            <w:r>
              <w:rPr>
                <w:i/>
                <w:iCs/>
              </w:rPr>
              <w:t>XY</w:t>
            </w:r>
          </w:p>
        </w:tc>
        <w:tc>
          <w:tcPr>
            <w:tcW w:w="4570" w:type="dxa"/>
            <w:tcBorders>
              <w:top w:val="single" w:sz="4" w:space="0" w:color="000000"/>
              <w:left w:val="single" w:sz="4" w:space="0" w:color="000000"/>
              <w:bottom w:val="single" w:sz="4" w:space="0" w:color="000000"/>
              <w:right w:val="single" w:sz="4" w:space="0" w:color="000000"/>
            </w:tcBorders>
            <w:vAlign w:val="center"/>
          </w:tcPr>
          <w:p w14:paraId="0669A781" w14:textId="77777777" w:rsidR="00895459" w:rsidRDefault="00895459">
            <w:pPr>
              <w:pStyle w:val="af3"/>
              <w:jc w:val="center"/>
            </w:pPr>
          </w:p>
        </w:tc>
      </w:tr>
      <w:tr w:rsidR="00895459" w14:paraId="5E523B59"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5800EFBA" w14:textId="77777777" w:rsidR="00895459" w:rsidRDefault="00000DBA">
            <w:pPr>
              <w:pStyle w:val="af3"/>
              <w:jc w:val="center"/>
              <w:rPr>
                <w:lang w:val="en-US"/>
              </w:rPr>
            </w:pPr>
            <w:proofErr w:type="spellStart"/>
            <w:r>
              <w:rPr>
                <w:i/>
                <w:iCs/>
                <w:lang w:val="en-US"/>
              </w:rPr>
              <w:t>cut.center.point</w:t>
            </w:r>
            <w:proofErr w:type="spellEnd"/>
            <w:r>
              <w:rPr>
                <w:i/>
                <w:iCs/>
                <w:lang w:val="en-US"/>
              </w:rPr>
              <w:t>.[X|Y|Z]</w:t>
            </w:r>
          </w:p>
        </w:tc>
        <w:tc>
          <w:tcPr>
            <w:tcW w:w="1520" w:type="dxa"/>
            <w:tcBorders>
              <w:top w:val="single" w:sz="4" w:space="0" w:color="000000"/>
              <w:left w:val="single" w:sz="4" w:space="0" w:color="000000"/>
              <w:bottom w:val="single" w:sz="4" w:space="0" w:color="000000"/>
              <w:right w:val="single" w:sz="4" w:space="0" w:color="000000"/>
            </w:tcBorders>
            <w:vAlign w:val="center"/>
          </w:tcPr>
          <w:p w14:paraId="36F9928E" w14:textId="77777777" w:rsidR="00895459" w:rsidRDefault="00000DBA">
            <w:pPr>
              <w:pStyle w:val="af3"/>
              <w:jc w:val="center"/>
              <w:rPr>
                <w:i/>
                <w:iCs/>
                <w:lang w:val="en-US"/>
              </w:rPr>
            </w:pPr>
            <w:r>
              <w:rPr>
                <w:i/>
                <w:iCs/>
                <w:lang w:val="en-US"/>
              </w:rPr>
              <w:t>0</w:t>
            </w:r>
          </w:p>
        </w:tc>
        <w:tc>
          <w:tcPr>
            <w:tcW w:w="4570" w:type="dxa"/>
            <w:tcBorders>
              <w:top w:val="single" w:sz="4" w:space="0" w:color="000000"/>
              <w:left w:val="single" w:sz="4" w:space="0" w:color="000000"/>
              <w:bottom w:val="single" w:sz="4" w:space="0" w:color="000000"/>
              <w:right w:val="single" w:sz="4" w:space="0" w:color="000000"/>
            </w:tcBorders>
            <w:vAlign w:val="center"/>
          </w:tcPr>
          <w:p w14:paraId="1F781F37" w14:textId="77777777" w:rsidR="00895459" w:rsidRDefault="00895459">
            <w:pPr>
              <w:pStyle w:val="af3"/>
              <w:jc w:val="center"/>
              <w:rPr>
                <w:lang w:val="en-US"/>
              </w:rPr>
            </w:pPr>
          </w:p>
        </w:tc>
      </w:tr>
      <w:tr w:rsidR="00895459" w14:paraId="57799B2A"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13BBB248" w14:textId="77777777" w:rsidR="00895459" w:rsidRDefault="00000DBA">
            <w:pPr>
              <w:pStyle w:val="af3"/>
              <w:jc w:val="center"/>
              <w:rPr>
                <w:lang w:val="en-US"/>
              </w:rPr>
            </w:pPr>
            <w:proofErr w:type="spellStart"/>
            <w:r>
              <w:rPr>
                <w:i/>
                <w:iCs/>
                <w:lang w:val="en-US"/>
              </w:rPr>
              <w:t>cut.rectangle.size</w:t>
            </w:r>
            <w:proofErr w:type="spellEnd"/>
            <w:r>
              <w:rPr>
                <w:i/>
                <w:iCs/>
                <w:lang w:val="en-US"/>
              </w:rPr>
              <w:t>.[X|Y]</w:t>
            </w:r>
          </w:p>
        </w:tc>
        <w:tc>
          <w:tcPr>
            <w:tcW w:w="1520" w:type="dxa"/>
            <w:tcBorders>
              <w:top w:val="single" w:sz="4" w:space="0" w:color="000000"/>
              <w:left w:val="single" w:sz="4" w:space="0" w:color="000000"/>
              <w:bottom w:val="single" w:sz="4" w:space="0" w:color="000000"/>
              <w:right w:val="single" w:sz="4" w:space="0" w:color="000000"/>
            </w:tcBorders>
            <w:vAlign w:val="center"/>
          </w:tcPr>
          <w:p w14:paraId="22B32BAE" w14:textId="77777777" w:rsidR="00895459" w:rsidRDefault="00000DBA">
            <w:pPr>
              <w:pStyle w:val="af3"/>
              <w:jc w:val="center"/>
              <w:rPr>
                <w:i/>
                <w:iCs/>
              </w:rPr>
            </w:pPr>
            <w:r>
              <w:rPr>
                <w:i/>
                <w:iCs/>
              </w:rPr>
              <w:t>2</w:t>
            </w:r>
          </w:p>
        </w:tc>
        <w:tc>
          <w:tcPr>
            <w:tcW w:w="4570" w:type="dxa"/>
            <w:tcBorders>
              <w:top w:val="single" w:sz="4" w:space="0" w:color="000000"/>
              <w:left w:val="single" w:sz="4" w:space="0" w:color="000000"/>
              <w:bottom w:val="single" w:sz="4" w:space="0" w:color="000000"/>
              <w:right w:val="single" w:sz="4" w:space="0" w:color="000000"/>
            </w:tcBorders>
            <w:vAlign w:val="center"/>
          </w:tcPr>
          <w:p w14:paraId="4E9F7C8A" w14:textId="77777777" w:rsidR="00895459" w:rsidRDefault="00895459">
            <w:pPr>
              <w:pStyle w:val="af3"/>
              <w:jc w:val="center"/>
            </w:pPr>
          </w:p>
        </w:tc>
      </w:tr>
      <w:tr w:rsidR="00895459" w14:paraId="4512EF47"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6F427CB6" w14:textId="77777777" w:rsidR="00895459" w:rsidRDefault="00000DBA">
            <w:pPr>
              <w:pStyle w:val="af3"/>
              <w:jc w:val="center"/>
              <w:rPr>
                <w:lang w:val="en-US"/>
              </w:rPr>
            </w:pPr>
            <w:proofErr w:type="spellStart"/>
            <w:r>
              <w:rPr>
                <w:i/>
                <w:iCs/>
                <w:lang w:val="en-US"/>
              </w:rPr>
              <w:t>result.picture.palette.path</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64B745E1" w14:textId="77777777" w:rsidR="00895459" w:rsidRDefault="00000DBA">
            <w:pPr>
              <w:pStyle w:val="af3"/>
              <w:jc w:val="center"/>
            </w:pPr>
            <w:r>
              <w:t>пустое</w:t>
            </w:r>
          </w:p>
        </w:tc>
        <w:tc>
          <w:tcPr>
            <w:tcW w:w="4570" w:type="dxa"/>
            <w:tcBorders>
              <w:top w:val="single" w:sz="4" w:space="0" w:color="000000"/>
              <w:left w:val="single" w:sz="4" w:space="0" w:color="000000"/>
              <w:bottom w:val="single" w:sz="4" w:space="0" w:color="000000"/>
              <w:right w:val="single" w:sz="4" w:space="0" w:color="000000"/>
            </w:tcBorders>
            <w:vAlign w:val="center"/>
          </w:tcPr>
          <w:p w14:paraId="6600BB00" w14:textId="77777777" w:rsidR="00895459" w:rsidRDefault="00000DBA">
            <w:pPr>
              <w:pStyle w:val="af3"/>
              <w:jc w:val="center"/>
            </w:pPr>
            <w:r>
              <w:t>берётся по имени файла геометрии</w:t>
            </w:r>
          </w:p>
        </w:tc>
      </w:tr>
      <w:tr w:rsidR="00895459" w14:paraId="0A287287"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02724F70" w14:textId="77777777" w:rsidR="00895459" w:rsidRDefault="00000DBA">
            <w:pPr>
              <w:pStyle w:val="af3"/>
              <w:jc w:val="center"/>
              <w:rPr>
                <w:lang w:val="en-US"/>
              </w:rPr>
            </w:pPr>
            <w:proofErr w:type="spellStart"/>
            <w:r>
              <w:rPr>
                <w:i/>
                <w:iCs/>
                <w:lang w:val="en-US"/>
              </w:rPr>
              <w:t>result.picture.palette.extension</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765E2A97" w14:textId="77777777" w:rsidR="00895459" w:rsidRDefault="00000DBA">
            <w:pPr>
              <w:pStyle w:val="af3"/>
              <w:jc w:val="center"/>
              <w:rPr>
                <w:i/>
                <w:iCs/>
                <w:lang w:val="en-US"/>
              </w:rPr>
            </w:pPr>
            <w:proofErr w:type="spellStart"/>
            <w:r>
              <w:rPr>
                <w:i/>
                <w:iCs/>
                <w:lang w:val="en-US"/>
              </w:rPr>
              <w:t>plt</w:t>
            </w:r>
            <w:proofErr w:type="spellEnd"/>
          </w:p>
        </w:tc>
        <w:tc>
          <w:tcPr>
            <w:tcW w:w="4570" w:type="dxa"/>
            <w:tcBorders>
              <w:top w:val="single" w:sz="4" w:space="0" w:color="000000"/>
              <w:left w:val="single" w:sz="4" w:space="0" w:color="000000"/>
              <w:bottom w:val="single" w:sz="4" w:space="0" w:color="000000"/>
              <w:right w:val="single" w:sz="4" w:space="0" w:color="000000"/>
            </w:tcBorders>
            <w:vAlign w:val="center"/>
          </w:tcPr>
          <w:p w14:paraId="1594D7D3" w14:textId="77777777" w:rsidR="00895459" w:rsidRDefault="00000DBA">
            <w:pPr>
              <w:pStyle w:val="af3"/>
              <w:jc w:val="center"/>
            </w:pPr>
            <w:r>
              <w:t>только для пустого имени файла палитры</w:t>
            </w:r>
          </w:p>
        </w:tc>
      </w:tr>
      <w:tr w:rsidR="00895459" w14:paraId="591A4035"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4CBE5359" w14:textId="77777777" w:rsidR="00895459" w:rsidRDefault="00000DBA">
            <w:pPr>
              <w:pStyle w:val="af3"/>
              <w:jc w:val="center"/>
              <w:rPr>
                <w:lang w:val="en-US"/>
              </w:rPr>
            </w:pPr>
            <w:proofErr w:type="spellStart"/>
            <w:r>
              <w:rPr>
                <w:i/>
                <w:iCs/>
                <w:lang w:val="en-US"/>
              </w:rPr>
              <w:t>result.picture.resolution</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3C9060EA" w14:textId="77777777" w:rsidR="00895459" w:rsidRDefault="00000DBA">
            <w:pPr>
              <w:pStyle w:val="af3"/>
              <w:jc w:val="center"/>
              <w:rPr>
                <w:i/>
                <w:iCs/>
              </w:rPr>
            </w:pPr>
            <w:r>
              <w:rPr>
                <w:i/>
                <w:iCs/>
              </w:rPr>
              <w:t>1215</w:t>
            </w:r>
          </w:p>
        </w:tc>
        <w:tc>
          <w:tcPr>
            <w:tcW w:w="4570" w:type="dxa"/>
            <w:tcBorders>
              <w:top w:val="single" w:sz="4" w:space="0" w:color="000000"/>
              <w:left w:val="single" w:sz="4" w:space="0" w:color="000000"/>
              <w:bottom w:val="single" w:sz="4" w:space="0" w:color="000000"/>
              <w:right w:val="single" w:sz="4" w:space="0" w:color="000000"/>
            </w:tcBorders>
            <w:vAlign w:val="center"/>
          </w:tcPr>
          <w:p w14:paraId="09E2B3D9" w14:textId="77777777" w:rsidR="00895459" w:rsidRDefault="00895459">
            <w:pPr>
              <w:pStyle w:val="af3"/>
              <w:jc w:val="center"/>
            </w:pPr>
            <w:bookmarkStart w:id="160" w:name="_Hlk86671348"/>
            <w:bookmarkEnd w:id="160"/>
          </w:p>
        </w:tc>
      </w:tr>
      <w:tr w:rsidR="00895459" w14:paraId="3724DF9F"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5F1E09D1" w14:textId="77777777" w:rsidR="00895459" w:rsidRDefault="00000DBA">
            <w:pPr>
              <w:pStyle w:val="af3"/>
              <w:jc w:val="center"/>
              <w:rPr>
                <w:lang w:val="en-US"/>
              </w:rPr>
            </w:pPr>
            <w:proofErr w:type="spellStart"/>
            <w:r>
              <w:rPr>
                <w:i/>
                <w:iCs/>
                <w:lang w:val="en-US"/>
              </w:rPr>
              <w:t>result.picture.colors.number</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1E6B8B97" w14:textId="77777777" w:rsidR="00895459" w:rsidRDefault="00000DBA">
            <w:pPr>
              <w:pStyle w:val="af3"/>
              <w:jc w:val="center"/>
              <w:rPr>
                <w:i/>
                <w:iCs/>
              </w:rPr>
            </w:pPr>
            <w:r>
              <w:rPr>
                <w:i/>
                <w:iCs/>
              </w:rPr>
              <w:t>256</w:t>
            </w:r>
          </w:p>
        </w:tc>
        <w:tc>
          <w:tcPr>
            <w:tcW w:w="4570" w:type="dxa"/>
            <w:tcBorders>
              <w:top w:val="single" w:sz="4" w:space="0" w:color="000000"/>
              <w:left w:val="single" w:sz="4" w:space="0" w:color="000000"/>
              <w:bottom w:val="single" w:sz="4" w:space="0" w:color="000000"/>
              <w:right w:val="single" w:sz="4" w:space="0" w:color="000000"/>
            </w:tcBorders>
            <w:vAlign w:val="center"/>
          </w:tcPr>
          <w:p w14:paraId="1ED6F294" w14:textId="77777777" w:rsidR="00895459" w:rsidRDefault="00895459">
            <w:pPr>
              <w:pStyle w:val="af3"/>
              <w:jc w:val="center"/>
            </w:pPr>
          </w:p>
        </w:tc>
      </w:tr>
      <w:tr w:rsidR="00895459" w14:paraId="54C902AE"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1CA3B805" w14:textId="77777777" w:rsidR="00895459" w:rsidRDefault="00000DBA">
            <w:pPr>
              <w:pStyle w:val="af3"/>
              <w:jc w:val="center"/>
              <w:rPr>
                <w:lang w:val="en-US"/>
              </w:rPr>
            </w:pPr>
            <w:proofErr w:type="spellStart"/>
            <w:r>
              <w:rPr>
                <w:i/>
                <w:iCs/>
                <w:lang w:val="en-US"/>
              </w:rPr>
              <w:t>result.region.type</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4FD768D0" w14:textId="77777777" w:rsidR="00895459" w:rsidRDefault="00000DBA">
            <w:pPr>
              <w:pStyle w:val="af3"/>
              <w:jc w:val="center"/>
              <w:rPr>
                <w:i/>
                <w:iCs/>
              </w:rPr>
            </w:pPr>
            <w:r>
              <w:rPr>
                <w:i/>
                <w:iCs/>
              </w:rPr>
              <w:t>2</w:t>
            </w:r>
          </w:p>
        </w:tc>
        <w:tc>
          <w:tcPr>
            <w:tcW w:w="4570" w:type="dxa"/>
            <w:tcBorders>
              <w:top w:val="single" w:sz="4" w:space="0" w:color="000000"/>
              <w:left w:val="single" w:sz="4" w:space="0" w:color="000000"/>
              <w:bottom w:val="single" w:sz="4" w:space="0" w:color="000000"/>
              <w:right w:val="single" w:sz="4" w:space="0" w:color="000000"/>
            </w:tcBorders>
            <w:vAlign w:val="center"/>
          </w:tcPr>
          <w:p w14:paraId="15DCDAF7" w14:textId="77777777" w:rsidR="00895459" w:rsidRDefault="00000DBA">
            <w:pPr>
              <w:pStyle w:val="af3"/>
              <w:jc w:val="center"/>
            </w:pPr>
            <w:r>
              <w:t>тип зоны — по материалам</w:t>
            </w:r>
          </w:p>
        </w:tc>
      </w:tr>
    </w:tbl>
    <w:p w14:paraId="3E78BBF5" w14:textId="77777777" w:rsidR="00895459" w:rsidRDefault="00895459">
      <w:pPr>
        <w:pStyle w:val="14"/>
      </w:pPr>
    </w:p>
    <w:p w14:paraId="38CF6B50" w14:textId="77777777" w:rsidR="00895459" w:rsidRDefault="00000DBA">
      <w:pPr>
        <w:pStyle w:val="14"/>
      </w:pPr>
      <w:r>
        <w:t>Пример конфигурационного файла модели представлен в приложении Д.</w:t>
      </w:r>
    </w:p>
    <w:p w14:paraId="0854B694" w14:textId="1481A12F" w:rsidR="00895459" w:rsidRDefault="00000DBA">
      <w:pPr>
        <w:pStyle w:val="1"/>
      </w:pPr>
      <w:bookmarkStart w:id="161" w:name="_Toc137220963"/>
      <w:bookmarkStart w:id="162" w:name="_Toc220680170"/>
      <w:r>
        <w:lastRenderedPageBreak/>
        <w:t xml:space="preserve">Приложение </w:t>
      </w:r>
      <w:bookmarkEnd w:id="161"/>
      <w:r>
        <w:t>В</w:t>
      </w:r>
      <w:r>
        <w:br/>
      </w:r>
      <w:r>
        <w:rPr>
          <w:sz w:val="28"/>
          <w:szCs w:val="28"/>
        </w:rPr>
        <w:t xml:space="preserve">Пример файла палитры для ПС ВИЗУАЛИЗАТОР </w:t>
      </w:r>
      <w:r w:rsidR="00976D61">
        <w:rPr>
          <w:sz w:val="28"/>
          <w:szCs w:val="28"/>
        </w:rPr>
        <w:t>KMC</w:t>
      </w:r>
      <w:bookmarkEnd w:id="162"/>
    </w:p>
    <w:p w14:paraId="34ED0F6D" w14:textId="77777777" w:rsidR="00895459" w:rsidRDefault="00895459">
      <w:pPr>
        <w:pStyle w:val="120"/>
        <w:jc w:val="center"/>
        <w:rPr>
          <w:b/>
          <w:sz w:val="28"/>
          <w:szCs w:val="28"/>
        </w:rPr>
      </w:pPr>
    </w:p>
    <w:p w14:paraId="0575A344" w14:textId="5D991983" w:rsidR="00895459" w:rsidRDefault="00000DBA">
      <w:pPr>
        <w:pStyle w:val="120"/>
        <w:rPr>
          <w:sz w:val="28"/>
          <w:szCs w:val="28"/>
        </w:rPr>
      </w:pPr>
      <w:r>
        <w:rPr>
          <w:sz w:val="28"/>
          <w:szCs w:val="28"/>
        </w:rPr>
        <w:t xml:space="preserve">В текущем приложении представлен пример файла </w:t>
      </w:r>
      <w:r>
        <w:rPr>
          <w:i/>
          <w:iCs/>
          <w:sz w:val="28"/>
          <w:szCs w:val="28"/>
        </w:rPr>
        <w:t>256</w:t>
      </w:r>
      <w:r>
        <w:rPr>
          <w:sz w:val="28"/>
          <w:szCs w:val="28"/>
        </w:rPr>
        <w:noBreakHyphen/>
        <w:t>цветовой палитры для программы ПС ВИЗУАЛИЗАТОР </w:t>
      </w:r>
      <w:r w:rsidR="00976D61">
        <w:rPr>
          <w:sz w:val="28"/>
          <w:szCs w:val="28"/>
        </w:rPr>
        <w:t>KMC</w:t>
      </w:r>
      <w:r>
        <w:rPr>
          <w:sz w:val="28"/>
          <w:szCs w:val="28"/>
        </w:rPr>
        <w:t>:</w:t>
      </w:r>
    </w:p>
    <w:p w14:paraId="0D0512F1" w14:textId="77777777" w:rsidR="00895459" w:rsidRDefault="00895459">
      <w:pPr>
        <w:pStyle w:val="120"/>
      </w:pPr>
    </w:p>
    <w:p w14:paraId="16B4539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256 bit colors palette</w:t>
      </w:r>
    </w:p>
    <w:p w14:paraId="1EF85A0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Resulted picture color number</w:t>
      </w:r>
    </w:p>
    <w:p w14:paraId="38A23D32" w14:textId="77777777" w:rsidR="00895459" w:rsidRDefault="00000DBA">
      <w:pPr>
        <w:pStyle w:val="120"/>
        <w:ind w:right="567" w:firstLine="567"/>
        <w:rPr>
          <w:rFonts w:ascii="Tahoma" w:hAnsi="Tahoma"/>
          <w:sz w:val="16"/>
          <w:szCs w:val="32"/>
          <w:lang w:val="en-US"/>
        </w:rPr>
      </w:pPr>
      <w:proofErr w:type="spellStart"/>
      <w:r>
        <w:rPr>
          <w:rFonts w:ascii="Tahoma" w:hAnsi="Tahoma"/>
          <w:sz w:val="16"/>
          <w:szCs w:val="32"/>
          <w:lang w:val="en-US"/>
        </w:rPr>
        <w:t>palette.colors.number</w:t>
      </w:r>
      <w:proofErr w:type="spellEnd"/>
      <w:r>
        <w:rPr>
          <w:rFonts w:ascii="Tahoma" w:hAnsi="Tahoma"/>
          <w:sz w:val="16"/>
          <w:szCs w:val="32"/>
          <w:lang w:val="en-US"/>
        </w:rPr>
        <w:t xml:space="preserve"> = 256</w:t>
      </w:r>
    </w:p>
    <w:p w14:paraId="431276A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Resulted picture palette</w:t>
      </w:r>
    </w:p>
    <w:p w14:paraId="365F26E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   = FFFFFF # White</w:t>
      </w:r>
    </w:p>
    <w:p w14:paraId="7B637EB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   = FF0000 # Red</w:t>
      </w:r>
    </w:p>
    <w:p w14:paraId="33024CA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   = 0000FF # Blue</w:t>
      </w:r>
    </w:p>
    <w:p w14:paraId="7A42EEB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   = 00FFFF # Aqua</w:t>
      </w:r>
    </w:p>
    <w:p w14:paraId="74CDCD9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   = FFFF00 # Yellow</w:t>
      </w:r>
    </w:p>
    <w:p w14:paraId="1654AFF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   = 00FF00 # Lime</w:t>
      </w:r>
    </w:p>
    <w:p w14:paraId="49EF3A5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   = FF00FF # Fuchsia</w:t>
      </w:r>
    </w:p>
    <w:p w14:paraId="799D405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   = C0C0C0 # Silver</w:t>
      </w:r>
    </w:p>
    <w:p w14:paraId="20BA40A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   = 808080 # Grey</w:t>
      </w:r>
    </w:p>
    <w:p w14:paraId="244FABB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  = 008000 # Green</w:t>
      </w:r>
    </w:p>
    <w:p w14:paraId="1F7BBC9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  = 800000 # Maroon</w:t>
      </w:r>
    </w:p>
    <w:p w14:paraId="68FF95C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  = 008080 # Teal</w:t>
      </w:r>
    </w:p>
    <w:p w14:paraId="302286E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  = 800080 # Purple</w:t>
      </w:r>
    </w:p>
    <w:p w14:paraId="379D426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  = 808000 # Olive</w:t>
      </w:r>
    </w:p>
    <w:p w14:paraId="270A1D8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  = 000080 # Navy</w:t>
      </w:r>
    </w:p>
    <w:p w14:paraId="4A1B73E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  = 000000 # Black</w:t>
      </w:r>
    </w:p>
    <w:p w14:paraId="1A3B013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  = 000000 # Grey0</w:t>
      </w:r>
    </w:p>
    <w:p w14:paraId="64A9BA8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palette.color.18  = 00005F # </w:t>
      </w:r>
      <w:proofErr w:type="spellStart"/>
      <w:r>
        <w:rPr>
          <w:rFonts w:ascii="Tahoma" w:hAnsi="Tahoma"/>
          <w:sz w:val="16"/>
          <w:szCs w:val="32"/>
          <w:lang w:val="en-US"/>
        </w:rPr>
        <w:t>NavyBlue</w:t>
      </w:r>
      <w:proofErr w:type="spellEnd"/>
    </w:p>
    <w:p w14:paraId="5E666F7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palette.color.19  = 000087 # </w:t>
      </w:r>
      <w:proofErr w:type="spellStart"/>
      <w:r>
        <w:rPr>
          <w:rFonts w:ascii="Tahoma" w:hAnsi="Tahoma"/>
          <w:sz w:val="16"/>
          <w:szCs w:val="32"/>
          <w:lang w:val="en-US"/>
        </w:rPr>
        <w:t>DarkBlue</w:t>
      </w:r>
      <w:proofErr w:type="spellEnd"/>
    </w:p>
    <w:p w14:paraId="1ACF039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  = 0000AF # Blue3</w:t>
      </w:r>
    </w:p>
    <w:p w14:paraId="12C8BBA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  = 0000D7 # Blue3</w:t>
      </w:r>
    </w:p>
    <w:p w14:paraId="39D2BCD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  = 0000FF # Blue1</w:t>
      </w:r>
    </w:p>
    <w:p w14:paraId="64A29A0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palette.color.23  = 005F00 # </w:t>
      </w:r>
      <w:proofErr w:type="spellStart"/>
      <w:r>
        <w:rPr>
          <w:rFonts w:ascii="Tahoma" w:hAnsi="Tahoma"/>
          <w:sz w:val="16"/>
          <w:szCs w:val="32"/>
          <w:lang w:val="en-US"/>
        </w:rPr>
        <w:t>DarkGreen</w:t>
      </w:r>
      <w:proofErr w:type="spellEnd"/>
    </w:p>
    <w:p w14:paraId="4CFB10C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  = 005F5F # DeepSkyBlue4</w:t>
      </w:r>
    </w:p>
    <w:p w14:paraId="56BF51C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  = 005F87 # DeepSkyBlue4</w:t>
      </w:r>
    </w:p>
    <w:p w14:paraId="04B1DF1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palette.color.26  = 005FAF # DeepSkyBlue4</w:t>
      </w:r>
    </w:p>
    <w:p w14:paraId="36C8695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palette.color.27  = 005FD7 # DodgerBlue3</w:t>
      </w:r>
    </w:p>
    <w:p w14:paraId="417E35B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palette.color.28  = 005FFF # DodgerBlue2</w:t>
      </w:r>
    </w:p>
    <w:p w14:paraId="21DF00F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palette.color.29  = 008700 # Green4</w:t>
      </w:r>
    </w:p>
    <w:p w14:paraId="03352E5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palette.color.30  = 00875F # SpringGreen4</w:t>
      </w:r>
    </w:p>
    <w:p w14:paraId="2A3FB04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palette.color.31  = 008787 # Turquoise4</w:t>
      </w:r>
    </w:p>
    <w:p w14:paraId="685B34A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palette.color.32  = 0087AF # DeepSkyBlue3</w:t>
      </w:r>
    </w:p>
    <w:p w14:paraId="0DFF710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palette.color.33  = 0087D7 # DeepSkyBlue3</w:t>
      </w:r>
    </w:p>
    <w:p w14:paraId="1BA050F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palette.color.34  = 0087FF # DodgerBlue1</w:t>
      </w:r>
    </w:p>
    <w:p w14:paraId="704F06B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palette.color.35  = 00AF00 # Green3</w:t>
      </w:r>
    </w:p>
    <w:p w14:paraId="22C2A04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palette.color.36  = 00AF5F # SpringGreen3</w:t>
      </w:r>
    </w:p>
    <w:p w14:paraId="1F8AD9E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palette.color.37  = 00AF87 # </w:t>
      </w:r>
      <w:proofErr w:type="spellStart"/>
      <w:r>
        <w:rPr>
          <w:rFonts w:ascii="Tahoma" w:hAnsi="Tahoma"/>
          <w:sz w:val="16"/>
          <w:szCs w:val="32"/>
          <w:lang w:val="en-US"/>
        </w:rPr>
        <w:t>DarkCyan</w:t>
      </w:r>
      <w:proofErr w:type="spellEnd"/>
    </w:p>
    <w:p w14:paraId="2CD6F35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palette.color.38  = 00AFAF # </w:t>
      </w:r>
      <w:proofErr w:type="spellStart"/>
      <w:r>
        <w:rPr>
          <w:rFonts w:ascii="Tahoma" w:hAnsi="Tahoma"/>
          <w:sz w:val="16"/>
          <w:szCs w:val="32"/>
          <w:lang w:val="en-US"/>
        </w:rPr>
        <w:t>LightSeaGreen</w:t>
      </w:r>
      <w:proofErr w:type="spellEnd"/>
    </w:p>
    <w:p w14:paraId="4D4180A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palette.color.39  = 00AFD7 # DeepSkyBlue2</w:t>
      </w:r>
    </w:p>
    <w:p w14:paraId="64F18E2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palette.color.40  = 00AFFF # DeepSkyBlue1</w:t>
      </w:r>
    </w:p>
    <w:p w14:paraId="21E6BE2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palette.color.41  = 00D700 # Green3</w:t>
      </w:r>
    </w:p>
    <w:p w14:paraId="2C19345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palette.color.42  = 00D75F # SpringGreen3</w:t>
      </w:r>
    </w:p>
    <w:p w14:paraId="5DFA799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palette.color.43  = 00D787 # SpringGreen2</w:t>
      </w:r>
    </w:p>
    <w:p w14:paraId="6D18BE8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palette.color.44  = 00D7AF # Cyan3</w:t>
      </w:r>
    </w:p>
    <w:p w14:paraId="6952EF60"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palette.color.45  = 00D7D7 # DarkTurquoise</w:t>
      </w:r>
    </w:p>
    <w:p w14:paraId="2DB63315"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palette.color.46  = 00D7FF # Turquoise2</w:t>
      </w:r>
    </w:p>
    <w:p w14:paraId="41D2741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palette.color.47  = 00FF00 # Green1</w:t>
      </w:r>
    </w:p>
    <w:p w14:paraId="41BD3AF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palette.color.48  = 00FF5F # SpringGreen2</w:t>
      </w:r>
    </w:p>
    <w:p w14:paraId="138B61E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palette.color.49  = 00FF87 # SpringGreen1</w:t>
      </w:r>
    </w:p>
    <w:p w14:paraId="6536DA4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palette.color.50  = 00FFAF # </w:t>
      </w:r>
      <w:proofErr w:type="spellStart"/>
      <w:r>
        <w:rPr>
          <w:rFonts w:ascii="Tahoma" w:hAnsi="Tahoma"/>
          <w:sz w:val="16"/>
          <w:szCs w:val="32"/>
          <w:lang w:val="en-US"/>
        </w:rPr>
        <w:t>MediumSpringGreen</w:t>
      </w:r>
      <w:proofErr w:type="spellEnd"/>
    </w:p>
    <w:p w14:paraId="0460414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palette.color.51  = 00FFD7 # Cyan2</w:t>
      </w:r>
    </w:p>
    <w:p w14:paraId="7BB48A0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palette.color.52  = 00FFFF # Cyan1</w:t>
      </w:r>
    </w:p>
    <w:p w14:paraId="581FC41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palette.color.53  = 5F0000 # </w:t>
      </w:r>
      <w:proofErr w:type="spellStart"/>
      <w:r>
        <w:rPr>
          <w:rFonts w:ascii="Tahoma" w:hAnsi="Tahoma"/>
          <w:sz w:val="16"/>
          <w:szCs w:val="32"/>
          <w:lang w:val="en-US"/>
        </w:rPr>
        <w:t>DarkRed</w:t>
      </w:r>
      <w:proofErr w:type="spellEnd"/>
    </w:p>
    <w:p w14:paraId="55B3BF1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palette.color.54  = 5F005F # DeepPink4</w:t>
      </w:r>
    </w:p>
    <w:p w14:paraId="6BB6A96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palette.color.55  = 5F0087 # Purple4</w:t>
      </w:r>
    </w:p>
    <w:p w14:paraId="598E8CC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palette.color.56  = 5F00AF # Purple4</w:t>
      </w:r>
    </w:p>
    <w:p w14:paraId="4CBC2BA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palette.color.57  = 5F00D7 # Purple3</w:t>
      </w:r>
    </w:p>
    <w:p w14:paraId="69E277D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palette.color.58  = 5F00FF # </w:t>
      </w:r>
      <w:proofErr w:type="spellStart"/>
      <w:r>
        <w:rPr>
          <w:rFonts w:ascii="Tahoma" w:hAnsi="Tahoma"/>
          <w:sz w:val="16"/>
          <w:szCs w:val="32"/>
          <w:lang w:val="en-US"/>
        </w:rPr>
        <w:t>BlueViolet</w:t>
      </w:r>
      <w:proofErr w:type="spellEnd"/>
    </w:p>
    <w:p w14:paraId="301C16F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palette.color.59  = 5F5F00 # Orange4</w:t>
      </w:r>
    </w:p>
    <w:p w14:paraId="40AB0EB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lastRenderedPageBreak/>
        <w:t>palette.color.60  = 5F5F5F # Grey37</w:t>
      </w:r>
    </w:p>
    <w:p w14:paraId="7D5FCF9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palette.color.61  = 5F5F87 # MediumPurple4</w:t>
      </w:r>
    </w:p>
    <w:p w14:paraId="5FAC3A5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palette.color.62  = 5F5FAF # SlateBlue3</w:t>
      </w:r>
    </w:p>
    <w:p w14:paraId="6D46C49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palette.color.63  = 5F5FD7 # SlateBlue3</w:t>
      </w:r>
    </w:p>
    <w:p w14:paraId="4EF0BC6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palette.color.64  = 5F5FFF # RoyalBlue1</w:t>
      </w:r>
    </w:p>
    <w:p w14:paraId="0478BCD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palette.color.65  = 5F8700 # Chartreuse4</w:t>
      </w:r>
    </w:p>
    <w:p w14:paraId="26F0925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palette.color.66  = 5F875F # DarkSeaGreen4</w:t>
      </w:r>
    </w:p>
    <w:p w14:paraId="762BDDF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palette.color.67  = 5F8787 # PaleTurquoise4</w:t>
      </w:r>
    </w:p>
    <w:p w14:paraId="0BEF20F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palette.color.68  = 5F87AF # </w:t>
      </w:r>
      <w:proofErr w:type="spellStart"/>
      <w:r>
        <w:rPr>
          <w:rFonts w:ascii="Tahoma" w:hAnsi="Tahoma"/>
          <w:sz w:val="16"/>
          <w:szCs w:val="32"/>
          <w:lang w:val="en-US"/>
        </w:rPr>
        <w:t>SteelBlue</w:t>
      </w:r>
      <w:proofErr w:type="spellEnd"/>
    </w:p>
    <w:p w14:paraId="6FCFEA6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palette.color.69  = 5F87D7 # SteelBlue3</w:t>
      </w:r>
    </w:p>
    <w:p w14:paraId="166099B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palette.color.70  = 5F87FF # </w:t>
      </w:r>
      <w:proofErr w:type="spellStart"/>
      <w:r>
        <w:rPr>
          <w:rFonts w:ascii="Tahoma" w:hAnsi="Tahoma"/>
          <w:sz w:val="16"/>
          <w:szCs w:val="32"/>
          <w:lang w:val="en-US"/>
        </w:rPr>
        <w:t>CornflowerBlue</w:t>
      </w:r>
      <w:proofErr w:type="spellEnd"/>
    </w:p>
    <w:p w14:paraId="12F58D6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palette.color.71  = 5FAF00 # Chartreuse3</w:t>
      </w:r>
    </w:p>
    <w:p w14:paraId="713E30F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palette.color.72  = 5FAF5F # DarkSeaGreen4</w:t>
      </w:r>
    </w:p>
    <w:p w14:paraId="79E91BF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palette.color.73  = 5FAF87 # </w:t>
      </w:r>
      <w:proofErr w:type="spellStart"/>
      <w:r>
        <w:rPr>
          <w:rFonts w:ascii="Tahoma" w:hAnsi="Tahoma"/>
          <w:sz w:val="16"/>
          <w:szCs w:val="32"/>
          <w:lang w:val="en-US"/>
        </w:rPr>
        <w:t>CadetBlue</w:t>
      </w:r>
      <w:proofErr w:type="spellEnd"/>
    </w:p>
    <w:p w14:paraId="7EE2C16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palette.color.74  = 5FAFAF # </w:t>
      </w:r>
      <w:proofErr w:type="spellStart"/>
      <w:r>
        <w:rPr>
          <w:rFonts w:ascii="Tahoma" w:hAnsi="Tahoma"/>
          <w:sz w:val="16"/>
          <w:szCs w:val="32"/>
          <w:lang w:val="en-US"/>
        </w:rPr>
        <w:t>CadetBlue</w:t>
      </w:r>
      <w:proofErr w:type="spellEnd"/>
    </w:p>
    <w:p w14:paraId="5C224AD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palette.color.75  = 5FAFD7 # SkyBlue3</w:t>
      </w:r>
    </w:p>
    <w:p w14:paraId="2A9DB30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palette.color.76  = 5FAFFF # SteelBlue1</w:t>
      </w:r>
    </w:p>
    <w:p w14:paraId="7EEB0C9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palette.color.77  = 5FD700 # Chartreuse3</w:t>
      </w:r>
    </w:p>
    <w:p w14:paraId="1A4E8A9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palette.color.78  = 5FD75F # PaleGreen3</w:t>
      </w:r>
    </w:p>
    <w:p w14:paraId="5226BFC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palette.color.79  = 5FD787 # SeaGreen3</w:t>
      </w:r>
    </w:p>
    <w:p w14:paraId="3399279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palette.color.80  = 5FD7AF # Aquamarine3</w:t>
      </w:r>
    </w:p>
    <w:p w14:paraId="159098F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palette.color.81  = 5FD7D7 # </w:t>
      </w:r>
      <w:proofErr w:type="spellStart"/>
      <w:r>
        <w:rPr>
          <w:rFonts w:ascii="Tahoma" w:hAnsi="Tahoma"/>
          <w:sz w:val="16"/>
          <w:szCs w:val="32"/>
          <w:lang w:val="en-US"/>
        </w:rPr>
        <w:t>MediumTurquoise</w:t>
      </w:r>
      <w:proofErr w:type="spellEnd"/>
    </w:p>
    <w:p w14:paraId="6748C55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palette.color.82  = 5FD7FF # SteelBlue1</w:t>
      </w:r>
    </w:p>
    <w:p w14:paraId="6DC6BE3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palette.color.83  = 5FFF00 # Chartreuse2</w:t>
      </w:r>
    </w:p>
    <w:p w14:paraId="7C7C459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palette.color.84  = 5FFF5F # SeaGreen2</w:t>
      </w:r>
    </w:p>
    <w:p w14:paraId="46872E7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palette.color.85  = 5FFF87 # SeaGreen1</w:t>
      </w:r>
    </w:p>
    <w:p w14:paraId="4B0D648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palette.color.86  = 5FFFAF # SeaGreen1</w:t>
      </w:r>
    </w:p>
    <w:p w14:paraId="5BD5F00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palette.color.87  = 5FFFD7 # Aquamarine1</w:t>
      </w:r>
    </w:p>
    <w:p w14:paraId="3965E86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palette.color.88  = 5FFFFF # DarkSlateGray2</w:t>
      </w:r>
    </w:p>
    <w:p w14:paraId="15908EA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palette.color.89  = 870000 # </w:t>
      </w:r>
      <w:proofErr w:type="spellStart"/>
      <w:r>
        <w:rPr>
          <w:rFonts w:ascii="Tahoma" w:hAnsi="Tahoma"/>
          <w:sz w:val="16"/>
          <w:szCs w:val="32"/>
          <w:lang w:val="en-US"/>
        </w:rPr>
        <w:t>DarkRed</w:t>
      </w:r>
      <w:proofErr w:type="spellEnd"/>
    </w:p>
    <w:p w14:paraId="65BE80F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palette.color.90  = 87005F # DeepPink4</w:t>
      </w:r>
    </w:p>
    <w:p w14:paraId="5865DF0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palette.color.91  = 870087 # </w:t>
      </w:r>
      <w:proofErr w:type="spellStart"/>
      <w:r>
        <w:rPr>
          <w:rFonts w:ascii="Tahoma" w:hAnsi="Tahoma"/>
          <w:sz w:val="16"/>
          <w:szCs w:val="32"/>
          <w:lang w:val="en-US"/>
        </w:rPr>
        <w:t>DarkMagenta</w:t>
      </w:r>
      <w:proofErr w:type="spellEnd"/>
    </w:p>
    <w:p w14:paraId="5729762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palette.color.92  = 8700AF # </w:t>
      </w:r>
      <w:proofErr w:type="spellStart"/>
      <w:r>
        <w:rPr>
          <w:rFonts w:ascii="Tahoma" w:hAnsi="Tahoma"/>
          <w:sz w:val="16"/>
          <w:szCs w:val="32"/>
          <w:lang w:val="en-US"/>
        </w:rPr>
        <w:t>DarkMagenta</w:t>
      </w:r>
      <w:proofErr w:type="spellEnd"/>
    </w:p>
    <w:p w14:paraId="6CA62D2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palette.color.93  = 8700D7 # </w:t>
      </w:r>
      <w:proofErr w:type="spellStart"/>
      <w:r>
        <w:rPr>
          <w:rFonts w:ascii="Tahoma" w:hAnsi="Tahoma"/>
          <w:sz w:val="16"/>
          <w:szCs w:val="32"/>
          <w:lang w:val="en-US"/>
        </w:rPr>
        <w:t>DarkViolet</w:t>
      </w:r>
      <w:proofErr w:type="spellEnd"/>
    </w:p>
    <w:p w14:paraId="3E1FF8F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palette.color.94  = 8700FF # Purple</w:t>
      </w:r>
    </w:p>
    <w:p w14:paraId="6B9F82B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palette.color.95  = 875F00 # Orange4</w:t>
      </w:r>
    </w:p>
    <w:p w14:paraId="6167400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palette.color.96  = 875F5F # LightPink4</w:t>
      </w:r>
    </w:p>
    <w:p w14:paraId="511170A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palette.color.97  = 875F87 # Plum4</w:t>
      </w:r>
    </w:p>
    <w:p w14:paraId="251C153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palette.color.98  = 875FAF # MediumPurple3</w:t>
      </w:r>
    </w:p>
    <w:p w14:paraId="416657D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palette.color.99  = 875FD7 # MediumPurple3</w:t>
      </w:r>
    </w:p>
    <w:p w14:paraId="0E45895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palette.color.100 = 875FFF # SlateBlue1</w:t>
      </w:r>
    </w:p>
    <w:p w14:paraId="1CB1753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palette.color.101 = 878700 # Yellow4</w:t>
      </w:r>
    </w:p>
    <w:p w14:paraId="5EEB815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palette.color.102 = 87875F # Wheat4</w:t>
      </w:r>
    </w:p>
    <w:p w14:paraId="0BCD10A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palette.color.103 = 878787 # Grey53</w:t>
      </w:r>
    </w:p>
    <w:p w14:paraId="5505167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palette.color.104 = 8787AF # </w:t>
      </w:r>
      <w:proofErr w:type="spellStart"/>
      <w:r>
        <w:rPr>
          <w:rFonts w:ascii="Tahoma" w:hAnsi="Tahoma"/>
          <w:sz w:val="16"/>
          <w:szCs w:val="32"/>
          <w:lang w:val="en-US"/>
        </w:rPr>
        <w:t>LightSlateGrey</w:t>
      </w:r>
      <w:proofErr w:type="spellEnd"/>
    </w:p>
    <w:p w14:paraId="3F3C6CE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palette.color.105 = 8787D7 # </w:t>
      </w:r>
      <w:proofErr w:type="spellStart"/>
      <w:r>
        <w:rPr>
          <w:rFonts w:ascii="Tahoma" w:hAnsi="Tahoma"/>
          <w:sz w:val="16"/>
          <w:szCs w:val="32"/>
          <w:lang w:val="en-US"/>
        </w:rPr>
        <w:t>MediumPurple</w:t>
      </w:r>
      <w:proofErr w:type="spellEnd"/>
    </w:p>
    <w:p w14:paraId="0C2A122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palette.color.106 = 8787FF # </w:t>
      </w:r>
      <w:proofErr w:type="spellStart"/>
      <w:r>
        <w:rPr>
          <w:rFonts w:ascii="Tahoma" w:hAnsi="Tahoma"/>
          <w:sz w:val="16"/>
          <w:szCs w:val="32"/>
          <w:lang w:val="en-US"/>
        </w:rPr>
        <w:t>LightSlateBlue</w:t>
      </w:r>
      <w:proofErr w:type="spellEnd"/>
    </w:p>
    <w:p w14:paraId="4506A21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palette.color.107 = 87AF00 # Yellow4</w:t>
      </w:r>
    </w:p>
    <w:p w14:paraId="2A85B40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palette.color.108 = 87AF5F # DarkOliveGreen3</w:t>
      </w:r>
    </w:p>
    <w:p w14:paraId="6658890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palette.color.109 = 87AF87 # </w:t>
      </w:r>
      <w:proofErr w:type="spellStart"/>
      <w:r>
        <w:rPr>
          <w:rFonts w:ascii="Tahoma" w:hAnsi="Tahoma"/>
          <w:sz w:val="16"/>
          <w:szCs w:val="32"/>
          <w:lang w:val="en-US"/>
        </w:rPr>
        <w:t>DarkSeaGreen</w:t>
      </w:r>
      <w:proofErr w:type="spellEnd"/>
    </w:p>
    <w:p w14:paraId="6D8D772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palette.color.110 = 87AFAF # LightSkyBlue3</w:t>
      </w:r>
    </w:p>
    <w:p w14:paraId="67211A6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palette.color.111 = 87AFD7 # LightSkyBlue3</w:t>
      </w:r>
    </w:p>
    <w:p w14:paraId="7BFF291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palette.color.112 = 87AFFF # SkyBlue2</w:t>
      </w:r>
    </w:p>
    <w:p w14:paraId="06D8A70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palette.color.113 = 87D700 # Chartreuse2</w:t>
      </w:r>
    </w:p>
    <w:p w14:paraId="408DB16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palette.color.114 = 87D75F # DarkOliveGreen3</w:t>
      </w:r>
    </w:p>
    <w:p w14:paraId="16DBBD2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palette.color.115 = 87D787 # PaleGreen3</w:t>
      </w:r>
    </w:p>
    <w:p w14:paraId="06F4108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palette.color.116 = 87D7AF # DarkSeaGreen3</w:t>
      </w:r>
    </w:p>
    <w:p w14:paraId="5C2AEDF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palette.color.117 = 87D7D7 # DarkSlateGray3</w:t>
      </w:r>
    </w:p>
    <w:p w14:paraId="75F7541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palette.color.118 = 87D7FF # SkyBlue1</w:t>
      </w:r>
    </w:p>
    <w:p w14:paraId="2C63291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palette.color.119 = 87FF00 # Chartreuse1</w:t>
      </w:r>
    </w:p>
    <w:p w14:paraId="732C2CB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palette.color.120 = 87FF5F # </w:t>
      </w:r>
      <w:proofErr w:type="spellStart"/>
      <w:r>
        <w:rPr>
          <w:rFonts w:ascii="Tahoma" w:hAnsi="Tahoma"/>
          <w:sz w:val="16"/>
          <w:szCs w:val="32"/>
          <w:lang w:val="en-US"/>
        </w:rPr>
        <w:t>LightGreen</w:t>
      </w:r>
      <w:proofErr w:type="spellEnd"/>
    </w:p>
    <w:p w14:paraId="00BBA49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palette.color.121 = 87FF87 # </w:t>
      </w:r>
      <w:proofErr w:type="spellStart"/>
      <w:r>
        <w:rPr>
          <w:rFonts w:ascii="Tahoma" w:hAnsi="Tahoma"/>
          <w:sz w:val="16"/>
          <w:szCs w:val="32"/>
          <w:lang w:val="en-US"/>
        </w:rPr>
        <w:t>LightGreen</w:t>
      </w:r>
      <w:proofErr w:type="spellEnd"/>
    </w:p>
    <w:p w14:paraId="39A645D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palette.color.122 = 87FFAF # PaleGreen1</w:t>
      </w:r>
    </w:p>
    <w:p w14:paraId="3AD2352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palette.color.123 = 87FFD7 # Aquamarine1</w:t>
      </w:r>
    </w:p>
    <w:p w14:paraId="2D4DFBA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palette.color.124 = 87FFFF # DarkSlateGray1</w:t>
      </w:r>
    </w:p>
    <w:p w14:paraId="23BAF68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palette.color.125 = AF0000 # Red3</w:t>
      </w:r>
    </w:p>
    <w:p w14:paraId="569064D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palette.color.126 = AF005F # DeepPink4</w:t>
      </w:r>
    </w:p>
    <w:p w14:paraId="7C7A91F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palette.color.127 = AF0087 # </w:t>
      </w:r>
      <w:proofErr w:type="spellStart"/>
      <w:r>
        <w:rPr>
          <w:rFonts w:ascii="Tahoma" w:hAnsi="Tahoma"/>
          <w:sz w:val="16"/>
          <w:szCs w:val="32"/>
          <w:lang w:val="en-US"/>
        </w:rPr>
        <w:t>MediumVioletRed</w:t>
      </w:r>
      <w:proofErr w:type="spellEnd"/>
    </w:p>
    <w:p w14:paraId="053E40C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palette.color.128 = AF00AF # Magenta3</w:t>
      </w:r>
    </w:p>
    <w:p w14:paraId="4047743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palette.color.129 = AF00D7 # </w:t>
      </w:r>
      <w:proofErr w:type="spellStart"/>
      <w:r>
        <w:rPr>
          <w:rFonts w:ascii="Tahoma" w:hAnsi="Tahoma"/>
          <w:sz w:val="16"/>
          <w:szCs w:val="32"/>
          <w:lang w:val="en-US"/>
        </w:rPr>
        <w:t>DarkViolet</w:t>
      </w:r>
      <w:proofErr w:type="spellEnd"/>
    </w:p>
    <w:p w14:paraId="104374F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palette.color.130 = AF00FF # Purple</w:t>
      </w:r>
    </w:p>
    <w:p w14:paraId="06EA3C8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palette.color.131 = AF5F00 # DarkOrange3</w:t>
      </w:r>
    </w:p>
    <w:p w14:paraId="632023D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palette.color.132 = AF5F5F # </w:t>
      </w:r>
      <w:proofErr w:type="spellStart"/>
      <w:r>
        <w:rPr>
          <w:rFonts w:ascii="Tahoma" w:hAnsi="Tahoma"/>
          <w:sz w:val="16"/>
          <w:szCs w:val="32"/>
          <w:lang w:val="en-US"/>
        </w:rPr>
        <w:t>IndianRed</w:t>
      </w:r>
      <w:proofErr w:type="spellEnd"/>
    </w:p>
    <w:p w14:paraId="630BB61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palette.color.133 = AF5F87 # HotPink3</w:t>
      </w:r>
    </w:p>
    <w:p w14:paraId="53545E2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palette.color.134 = AF5FAF # MediumOrchid3</w:t>
      </w:r>
    </w:p>
    <w:p w14:paraId="66ADC06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lastRenderedPageBreak/>
        <w:t xml:space="preserve">palette.color.135 = AF5FD7 # </w:t>
      </w:r>
      <w:proofErr w:type="spellStart"/>
      <w:r>
        <w:rPr>
          <w:rFonts w:ascii="Tahoma" w:hAnsi="Tahoma"/>
          <w:sz w:val="16"/>
          <w:szCs w:val="32"/>
          <w:lang w:val="en-US"/>
        </w:rPr>
        <w:t>MediumOrchid</w:t>
      </w:r>
      <w:proofErr w:type="spellEnd"/>
    </w:p>
    <w:p w14:paraId="32BC453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palette.color.136 = AF5FFF # MediumPurple2</w:t>
      </w:r>
    </w:p>
    <w:p w14:paraId="7BB8B94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palette.color.137 = AF8700 # </w:t>
      </w:r>
      <w:proofErr w:type="spellStart"/>
      <w:r>
        <w:rPr>
          <w:rFonts w:ascii="Tahoma" w:hAnsi="Tahoma"/>
          <w:sz w:val="16"/>
          <w:szCs w:val="32"/>
          <w:lang w:val="en-US"/>
        </w:rPr>
        <w:t>DarkGoldenrod</w:t>
      </w:r>
      <w:proofErr w:type="spellEnd"/>
    </w:p>
    <w:p w14:paraId="78A8D89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palette.color.138 = AF875F # LightSalmon3</w:t>
      </w:r>
    </w:p>
    <w:p w14:paraId="008B211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palette.color.139 = AF8787 # </w:t>
      </w:r>
      <w:proofErr w:type="spellStart"/>
      <w:r>
        <w:rPr>
          <w:rFonts w:ascii="Tahoma" w:hAnsi="Tahoma"/>
          <w:sz w:val="16"/>
          <w:szCs w:val="32"/>
          <w:lang w:val="en-US"/>
        </w:rPr>
        <w:t>RosyBrown</w:t>
      </w:r>
      <w:proofErr w:type="spellEnd"/>
    </w:p>
    <w:p w14:paraId="7481DE7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palette.color.140 = AF87AF # Grey63</w:t>
      </w:r>
    </w:p>
    <w:p w14:paraId="353FD33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palette.color.141 = AF87D7 # MediumPurple2</w:t>
      </w:r>
    </w:p>
    <w:p w14:paraId="6C96F0D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palette.color.142 = AF87FF # MediumPurple1</w:t>
      </w:r>
    </w:p>
    <w:p w14:paraId="75A3799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palette.color.143 = AFAF00 # Gold3</w:t>
      </w:r>
    </w:p>
    <w:p w14:paraId="1B7BB8D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palette.color.144 = AFAF5F # </w:t>
      </w:r>
      <w:proofErr w:type="spellStart"/>
      <w:r>
        <w:rPr>
          <w:rFonts w:ascii="Tahoma" w:hAnsi="Tahoma"/>
          <w:sz w:val="16"/>
          <w:szCs w:val="32"/>
          <w:lang w:val="en-US"/>
        </w:rPr>
        <w:t>DarkKhaki</w:t>
      </w:r>
      <w:proofErr w:type="spellEnd"/>
    </w:p>
    <w:p w14:paraId="74700CF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palette.color.145 = AFAF87 # NavajoWhite3</w:t>
      </w:r>
    </w:p>
    <w:p w14:paraId="09AE444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palette.color.146 = AFAFAF # Grey69</w:t>
      </w:r>
    </w:p>
    <w:p w14:paraId="7D7E755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palette.color.147 = AFAFD7 # LightSteelBlue3</w:t>
      </w:r>
    </w:p>
    <w:p w14:paraId="7769709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palette.color.148 = AFAFFF # </w:t>
      </w:r>
      <w:proofErr w:type="spellStart"/>
      <w:r>
        <w:rPr>
          <w:rFonts w:ascii="Tahoma" w:hAnsi="Tahoma"/>
          <w:sz w:val="16"/>
          <w:szCs w:val="32"/>
          <w:lang w:val="en-US"/>
        </w:rPr>
        <w:t>LightSteelBlue</w:t>
      </w:r>
      <w:proofErr w:type="spellEnd"/>
    </w:p>
    <w:p w14:paraId="23120C6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palette.color.149 = AFD700 # Yellow3</w:t>
      </w:r>
    </w:p>
    <w:p w14:paraId="0671BAE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palette.color.150 = AFD75F # DarkOliveGreen3</w:t>
      </w:r>
    </w:p>
    <w:p w14:paraId="541B3B2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palette.color.151 = AFD787 # DarkSeaGreen3</w:t>
      </w:r>
    </w:p>
    <w:p w14:paraId="33BA2DB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palette.color.152 = AFD7AF # DarkSeaGreen2</w:t>
      </w:r>
    </w:p>
    <w:p w14:paraId="08780BA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palette.color.153 = AFD7D7 # LightCyan3</w:t>
      </w:r>
    </w:p>
    <w:p w14:paraId="00633D5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palette.color.154 = AFD7FF # LightSkyBlue1</w:t>
      </w:r>
    </w:p>
    <w:p w14:paraId="7A35E7C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palette.color.155 = AFFF00 # </w:t>
      </w:r>
      <w:proofErr w:type="spellStart"/>
      <w:r>
        <w:rPr>
          <w:rFonts w:ascii="Tahoma" w:hAnsi="Tahoma"/>
          <w:sz w:val="16"/>
          <w:szCs w:val="32"/>
          <w:lang w:val="en-US"/>
        </w:rPr>
        <w:t>GreenYellow</w:t>
      </w:r>
      <w:proofErr w:type="spellEnd"/>
    </w:p>
    <w:p w14:paraId="0108E88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palette.color.156 = AFFF5F # DarkOliveGreen2</w:t>
      </w:r>
    </w:p>
    <w:p w14:paraId="4DCE40D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palette.color.157 = AFFF87 # PaleGreen1</w:t>
      </w:r>
    </w:p>
    <w:p w14:paraId="7C99525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palette.color.158 = AFFFAF # DarkSeaGreen2</w:t>
      </w:r>
    </w:p>
    <w:p w14:paraId="20F9A72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palette.color.159 = AFFFD7 # DarkSeaGreen1</w:t>
      </w:r>
    </w:p>
    <w:p w14:paraId="248F710B"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palette.color.160 = AFFFFF # PaleTurquoise1</w:t>
      </w:r>
    </w:p>
    <w:p w14:paraId="2DF08AF7"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palette.color.161 = D70000 # Red3</w:t>
      </w:r>
    </w:p>
    <w:p w14:paraId="000FE2A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palette.color.162 = D7005F # DeepPink3</w:t>
      </w:r>
    </w:p>
    <w:p w14:paraId="7C76C7A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palette.color.163 = D70087 # DeepPink3</w:t>
      </w:r>
    </w:p>
    <w:p w14:paraId="73D556B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palette.color.164 = D700AF # Magenta3</w:t>
      </w:r>
    </w:p>
    <w:p w14:paraId="5A6C68E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palette.color.165 = D700D7 # Magenta3</w:t>
      </w:r>
    </w:p>
    <w:p w14:paraId="0C00FED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palette.color.166 = D700FF # Magenta2</w:t>
      </w:r>
    </w:p>
    <w:p w14:paraId="1D3E772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palette.color.167 = D75F00 # DarkOrange3</w:t>
      </w:r>
    </w:p>
    <w:p w14:paraId="006DA0E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palette.color.168 = D75F5F # </w:t>
      </w:r>
      <w:proofErr w:type="spellStart"/>
      <w:r>
        <w:rPr>
          <w:rFonts w:ascii="Tahoma" w:hAnsi="Tahoma"/>
          <w:sz w:val="16"/>
          <w:szCs w:val="32"/>
          <w:lang w:val="en-US"/>
        </w:rPr>
        <w:t>IndianRed</w:t>
      </w:r>
      <w:proofErr w:type="spellEnd"/>
    </w:p>
    <w:p w14:paraId="08C1BAC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palette.color.169 = D75F87 # HotPink3</w:t>
      </w:r>
    </w:p>
    <w:p w14:paraId="0B27DC8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palette.color.170 = D75FAF # HotPink2</w:t>
      </w:r>
    </w:p>
    <w:p w14:paraId="13442A2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palette.color.171 = D75FD7 # Orchid</w:t>
      </w:r>
    </w:p>
    <w:p w14:paraId="3911189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palette.color.172 = D75FFF # MediumOrchid1</w:t>
      </w:r>
    </w:p>
    <w:p w14:paraId="5FE8CD2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palette.color.173 = D78700 # Orange3</w:t>
      </w:r>
    </w:p>
    <w:p w14:paraId="0112479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palette.color.174 = D7875F # LightSalmon3</w:t>
      </w:r>
    </w:p>
    <w:p w14:paraId="3551A5E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palette.color.175 = D78787 # LightPink3</w:t>
      </w:r>
    </w:p>
    <w:p w14:paraId="1856694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palette.color.176 = D787AF # Pink3</w:t>
      </w:r>
    </w:p>
    <w:p w14:paraId="4611D6B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palette.color.177 = D787D7 # Plum3</w:t>
      </w:r>
    </w:p>
    <w:p w14:paraId="3568289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palette.color.178 = D787FF # Violet</w:t>
      </w:r>
    </w:p>
    <w:p w14:paraId="77E986F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palette.color.179 = D7AF00 # Gold3</w:t>
      </w:r>
    </w:p>
    <w:p w14:paraId="54EC6DD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palette.color.180 = D7AF5F # LightGoldenrod3</w:t>
      </w:r>
    </w:p>
    <w:p w14:paraId="0D3F2B3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palette.color.181 = D7AF87 # Tan</w:t>
      </w:r>
    </w:p>
    <w:p w14:paraId="4B69FA2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palette.color.182 = D7AFAF # MistyRose3</w:t>
      </w:r>
    </w:p>
    <w:p w14:paraId="3BAF93B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palette.color.183 = D7AFD7 # Thistle3</w:t>
      </w:r>
    </w:p>
    <w:p w14:paraId="59C1FD7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palette.color.184 = D7AFFF # Plum2</w:t>
      </w:r>
    </w:p>
    <w:p w14:paraId="022583F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palette.color.185 = D7D700 # Yellow3</w:t>
      </w:r>
    </w:p>
    <w:p w14:paraId="74455ED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palette.color.186 = D7D75F # Khaki3</w:t>
      </w:r>
    </w:p>
    <w:p w14:paraId="2455625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palette.color.187 = D7D787 # LightGoldenrod2</w:t>
      </w:r>
    </w:p>
    <w:p w14:paraId="7AA9649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palette.color.188 = D7D7AF # LightYellow3</w:t>
      </w:r>
    </w:p>
    <w:p w14:paraId="4F85B4C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palette.color.189 = D7D7D7 # Grey84</w:t>
      </w:r>
    </w:p>
    <w:p w14:paraId="5775E75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palette.color.190 = D7D7FF # LightSteelBlue1</w:t>
      </w:r>
    </w:p>
    <w:p w14:paraId="6138469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palette.color.191 = D7FF00 # Yellow2</w:t>
      </w:r>
    </w:p>
    <w:p w14:paraId="46F9478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palette.color.192 = D7FF5F # DarkOliveGreen1</w:t>
      </w:r>
    </w:p>
    <w:p w14:paraId="643AE29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palette.color.193 = D7FF87 # DarkOliveGreen1</w:t>
      </w:r>
    </w:p>
    <w:p w14:paraId="4214543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palette.color.194 = D7FFAF # DarkSeaGreen1</w:t>
      </w:r>
    </w:p>
    <w:p w14:paraId="20EF77C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palette.color.195 = D7FFD7 # Honeydew2</w:t>
      </w:r>
    </w:p>
    <w:p w14:paraId="1DD2F72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palette.color.196 = D7FFFF # LightCyan1</w:t>
      </w:r>
    </w:p>
    <w:p w14:paraId="4160F95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palette.color.197 = FF0000 # Red1</w:t>
      </w:r>
    </w:p>
    <w:p w14:paraId="404AA52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palette.color.198 = FF005F # DeepPink2</w:t>
      </w:r>
    </w:p>
    <w:p w14:paraId="0AAF5AA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palette.color.199 = FF0087 # DeepPink1</w:t>
      </w:r>
    </w:p>
    <w:p w14:paraId="0435B86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palette.color.200 = FF00AF # DeepPink1</w:t>
      </w:r>
    </w:p>
    <w:p w14:paraId="1BF0D57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palette.color.201 = FF00D7 # Magenta2</w:t>
      </w:r>
    </w:p>
    <w:p w14:paraId="0139DBA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palette.color.202 = FF00FF # Magenta1</w:t>
      </w:r>
    </w:p>
    <w:p w14:paraId="23AB2EB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palette.color.203 = FF5F00 # OrangeRed1</w:t>
      </w:r>
    </w:p>
    <w:p w14:paraId="792CE98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palette.color.204 = FF5F5F # IndianRed1</w:t>
      </w:r>
    </w:p>
    <w:p w14:paraId="4B08598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palette.color.205 = FF5F87 # IndianRed1</w:t>
      </w:r>
    </w:p>
    <w:p w14:paraId="1A5F014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palette.color.206 = FF5FAF # </w:t>
      </w:r>
      <w:proofErr w:type="spellStart"/>
      <w:r>
        <w:rPr>
          <w:rFonts w:ascii="Tahoma" w:hAnsi="Tahoma"/>
          <w:sz w:val="16"/>
          <w:szCs w:val="32"/>
          <w:lang w:val="en-US"/>
        </w:rPr>
        <w:t>HotPink</w:t>
      </w:r>
      <w:proofErr w:type="spellEnd"/>
    </w:p>
    <w:p w14:paraId="49C1095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palette.color.207 = FF5FD7 # </w:t>
      </w:r>
      <w:proofErr w:type="spellStart"/>
      <w:r>
        <w:rPr>
          <w:rFonts w:ascii="Tahoma" w:hAnsi="Tahoma"/>
          <w:sz w:val="16"/>
          <w:szCs w:val="32"/>
          <w:lang w:val="en-US"/>
        </w:rPr>
        <w:t>HotPink</w:t>
      </w:r>
      <w:proofErr w:type="spellEnd"/>
    </w:p>
    <w:p w14:paraId="0D8F19F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palette.color.208 = FF5FFF # MediumOrchid1</w:t>
      </w:r>
    </w:p>
    <w:p w14:paraId="45E381F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palette.color.209 = FF8700 # </w:t>
      </w:r>
      <w:proofErr w:type="spellStart"/>
      <w:r>
        <w:rPr>
          <w:rFonts w:ascii="Tahoma" w:hAnsi="Tahoma"/>
          <w:sz w:val="16"/>
          <w:szCs w:val="32"/>
          <w:lang w:val="en-US"/>
        </w:rPr>
        <w:t>DarkOrange</w:t>
      </w:r>
      <w:proofErr w:type="spellEnd"/>
    </w:p>
    <w:p w14:paraId="43FD3F1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lastRenderedPageBreak/>
        <w:t>palette.color.210 = FF875F # Salmon1</w:t>
      </w:r>
    </w:p>
    <w:p w14:paraId="656A19D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palette.color.211 = FF8787 # </w:t>
      </w:r>
      <w:proofErr w:type="spellStart"/>
      <w:r>
        <w:rPr>
          <w:rFonts w:ascii="Tahoma" w:hAnsi="Tahoma"/>
          <w:sz w:val="16"/>
          <w:szCs w:val="32"/>
          <w:lang w:val="en-US"/>
        </w:rPr>
        <w:t>LightCoral</w:t>
      </w:r>
      <w:proofErr w:type="spellEnd"/>
    </w:p>
    <w:p w14:paraId="326E27B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palette.color.212 = FF87AF # PaleVioletRed1</w:t>
      </w:r>
    </w:p>
    <w:p w14:paraId="46F5A24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palette.color.213 = FF87D7 # Orchid2</w:t>
      </w:r>
    </w:p>
    <w:p w14:paraId="585FEDC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palette.color.214 = FF87FF # Orchid1</w:t>
      </w:r>
    </w:p>
    <w:p w14:paraId="7332305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palette.color.215 = FFAF00 # Orange1</w:t>
      </w:r>
    </w:p>
    <w:p w14:paraId="6775E1F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xml:space="preserve">palette.color.216 = FFAF5F # </w:t>
      </w:r>
      <w:proofErr w:type="spellStart"/>
      <w:r>
        <w:rPr>
          <w:rFonts w:ascii="Tahoma" w:hAnsi="Tahoma"/>
          <w:sz w:val="16"/>
          <w:szCs w:val="32"/>
          <w:lang w:val="en-US"/>
        </w:rPr>
        <w:t>SandyBrown</w:t>
      </w:r>
      <w:proofErr w:type="spellEnd"/>
    </w:p>
    <w:p w14:paraId="306A582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palette.color.217 = FFAF87 # LightSalmon1</w:t>
      </w:r>
    </w:p>
    <w:p w14:paraId="7AC5D74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palette.color.218 = FFAFAF # LightPink1</w:t>
      </w:r>
    </w:p>
    <w:p w14:paraId="12E1386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palette.color.219 = FFAFD7 # Pink1</w:t>
      </w:r>
    </w:p>
    <w:p w14:paraId="653CBCE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palette.color.220 = FFAFFF # Plum1</w:t>
      </w:r>
    </w:p>
    <w:p w14:paraId="6626BCD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palette.color.221 = FFD700 # Gold1</w:t>
      </w:r>
    </w:p>
    <w:p w14:paraId="772720F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palette.color.222 = FFD75F # LightGoldenrod2</w:t>
      </w:r>
    </w:p>
    <w:p w14:paraId="332807D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palette.color.223 = FFD787 # LightGoldenrod2</w:t>
      </w:r>
    </w:p>
    <w:p w14:paraId="21C246E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palette.color.224 = FFD7AF # NavajoWhite1</w:t>
      </w:r>
    </w:p>
    <w:p w14:paraId="35261C4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palette.color.225 = FFD7D7 # MistyRose1</w:t>
      </w:r>
    </w:p>
    <w:p w14:paraId="121790E9"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palette.color.226 = FFD7FF # Thistle1</w:t>
      </w:r>
    </w:p>
    <w:p w14:paraId="2D1EE83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palette.color.227 = FFFF00 # Yellow1</w:t>
      </w:r>
    </w:p>
    <w:p w14:paraId="15BED72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palette.color.228 = FFFF5F # LightGoldenrod1</w:t>
      </w:r>
    </w:p>
    <w:p w14:paraId="5550B8D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palette.color.229 = FFFF87 # Khaki1</w:t>
      </w:r>
    </w:p>
    <w:p w14:paraId="14D05A3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palette.color.230 = FFFFAF # Wheat1</w:t>
      </w:r>
    </w:p>
    <w:p w14:paraId="1820B8D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palette.color.231 = FFFFD7 # Cornsilk1</w:t>
      </w:r>
    </w:p>
    <w:p w14:paraId="3A608618"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palette.color.232 = FFFFFF # Grey100</w:t>
      </w:r>
    </w:p>
    <w:p w14:paraId="24052D1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palette.color.233 = 080808 # Grey3</w:t>
      </w:r>
    </w:p>
    <w:p w14:paraId="759EEA0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palette.color.234 = 121212 # Grey7</w:t>
      </w:r>
    </w:p>
    <w:p w14:paraId="6C84C3E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palette.color.235 = 1C1C1C # Grey11</w:t>
      </w:r>
    </w:p>
    <w:p w14:paraId="3C5BE841"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palette.color.236 = 262626 # Grey15</w:t>
      </w:r>
    </w:p>
    <w:p w14:paraId="2CE9EB2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palette.color.237 = 303030 # Grey19</w:t>
      </w:r>
    </w:p>
    <w:p w14:paraId="24EEA2A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palette.color.238 = 3A3A3A # Grey23</w:t>
      </w:r>
    </w:p>
    <w:p w14:paraId="71E229E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palette.color.239 = 444444 # Grey27</w:t>
      </w:r>
    </w:p>
    <w:p w14:paraId="0C6E188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palette.color.240 = 4E4E4E # Grey30</w:t>
      </w:r>
    </w:p>
    <w:p w14:paraId="76AEA5F6"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palette.color.241 = 585858 # Grey35</w:t>
      </w:r>
    </w:p>
    <w:p w14:paraId="2521C8CD"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palette.color.242 = 626262 # Grey39</w:t>
      </w:r>
    </w:p>
    <w:p w14:paraId="1C2132D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palette.color.243 = 6C6C6C # Grey42</w:t>
      </w:r>
    </w:p>
    <w:p w14:paraId="40A76DA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palette.color.244 = 767676 # Grey46</w:t>
      </w:r>
    </w:p>
    <w:p w14:paraId="7227089E"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palette.color.245 = 808080 # Grey50</w:t>
      </w:r>
    </w:p>
    <w:p w14:paraId="5E828AE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palette.color.246 = 8A8A8A # Grey54</w:t>
      </w:r>
    </w:p>
    <w:p w14:paraId="5116F91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palette.color.247 = 949494 # Grey58</w:t>
      </w:r>
    </w:p>
    <w:p w14:paraId="795F8E6B"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palette.color.248 = 9E9E9E # Grey62</w:t>
      </w:r>
    </w:p>
    <w:p w14:paraId="61E7AA9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palette.color.249 = A8A8A8 # Grey66</w:t>
      </w:r>
    </w:p>
    <w:p w14:paraId="0F8919B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palette.color.250 = B2B2B2 # Grey70</w:t>
      </w:r>
    </w:p>
    <w:p w14:paraId="19AD0CD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palette.color.251 = BCBCBC # Grey74</w:t>
      </w:r>
    </w:p>
    <w:p w14:paraId="1ED1D81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palette.color.252 = C6C6C6 # Grey78</w:t>
      </w:r>
    </w:p>
    <w:p w14:paraId="735BB13C"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palette.color.253 = D0D0D0 # Grey82</w:t>
      </w:r>
    </w:p>
    <w:p w14:paraId="1FAB448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palette.color.254 = DADADA # Grey85</w:t>
      </w:r>
    </w:p>
    <w:p w14:paraId="0871DBDF"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palette.color.255 = E4E4E4 # Grey89</w:t>
      </w:r>
    </w:p>
    <w:p w14:paraId="130CBD27"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palette.color.256 = EEEEEE # Grey93</w:t>
      </w:r>
    </w:p>
    <w:p w14:paraId="6AC12B0D" w14:textId="77777777" w:rsidR="00895459" w:rsidRDefault="00895459">
      <w:pPr>
        <w:pStyle w:val="120"/>
        <w:rPr>
          <w:lang w:val="en-US"/>
        </w:rPr>
      </w:pPr>
    </w:p>
    <w:p w14:paraId="0F9D802C" w14:textId="78170C9D" w:rsidR="00895459" w:rsidRDefault="00000DBA">
      <w:pPr>
        <w:pStyle w:val="1"/>
        <w:rPr>
          <w:b w:val="0"/>
          <w:bCs/>
        </w:rPr>
      </w:pPr>
      <w:bookmarkStart w:id="163" w:name="_Toc85373961_Copy_2"/>
      <w:bookmarkStart w:id="164" w:name="_Toc137220964_Copy_2"/>
      <w:bookmarkStart w:id="165" w:name="_Toc87109040_Copy_2"/>
      <w:bookmarkStart w:id="166" w:name="_Toc86147596_Copy_2"/>
      <w:bookmarkStart w:id="167" w:name="_Toc85485967_Copy_2"/>
      <w:bookmarkStart w:id="168" w:name="_Toc220680171"/>
      <w:r>
        <w:lastRenderedPageBreak/>
        <w:t xml:space="preserve">Приложение </w:t>
      </w:r>
      <w:bookmarkEnd w:id="163"/>
      <w:bookmarkEnd w:id="164"/>
      <w:bookmarkEnd w:id="165"/>
      <w:bookmarkEnd w:id="166"/>
      <w:bookmarkEnd w:id="167"/>
      <w:r>
        <w:rPr>
          <w:bCs/>
        </w:rPr>
        <w:t>Г</w:t>
      </w:r>
      <w:r>
        <w:rPr>
          <w:bCs/>
        </w:rPr>
        <w:br/>
      </w:r>
      <w:r>
        <w:rPr>
          <w:sz w:val="28"/>
          <w:szCs w:val="28"/>
        </w:rPr>
        <w:t xml:space="preserve">Описание </w:t>
      </w:r>
      <w:r w:rsidR="00BB05F2">
        <w:rPr>
          <w:sz w:val="28"/>
          <w:szCs w:val="28"/>
        </w:rPr>
        <w:t xml:space="preserve">поддерживаемых для отображения в ПС ВИЗУАЛИЗАТОР </w:t>
      </w:r>
      <w:r w:rsidR="00976D61">
        <w:rPr>
          <w:sz w:val="28"/>
          <w:szCs w:val="28"/>
        </w:rPr>
        <w:t>KMC</w:t>
      </w:r>
      <w:r w:rsidR="00BB05F2">
        <w:rPr>
          <w:sz w:val="28"/>
          <w:szCs w:val="28"/>
        </w:rPr>
        <w:t xml:space="preserve"> </w:t>
      </w:r>
      <w:r>
        <w:rPr>
          <w:sz w:val="28"/>
          <w:szCs w:val="28"/>
        </w:rPr>
        <w:t>форматов данных</w:t>
      </w:r>
      <w:bookmarkEnd w:id="168"/>
    </w:p>
    <w:p w14:paraId="284AC16C" w14:textId="77777777" w:rsidR="00895459" w:rsidRDefault="00895459">
      <w:pPr>
        <w:pStyle w:val="120"/>
        <w:jc w:val="center"/>
        <w:rPr>
          <w:b/>
          <w:sz w:val="28"/>
          <w:szCs w:val="28"/>
        </w:rPr>
      </w:pPr>
    </w:p>
    <w:p w14:paraId="56EB10DE" w14:textId="2AD7903A" w:rsidR="00895459" w:rsidRDefault="00000DBA">
      <w:pPr>
        <w:pStyle w:val="120"/>
        <w:rPr>
          <w:sz w:val="28"/>
          <w:szCs w:val="28"/>
        </w:rPr>
      </w:pPr>
      <w:r>
        <w:rPr>
          <w:sz w:val="28"/>
          <w:szCs w:val="28"/>
        </w:rPr>
        <w:t>В текущей версии ПС ВИЗУАЛИЗАТОР </w:t>
      </w:r>
      <w:r w:rsidR="00976D61">
        <w:rPr>
          <w:sz w:val="28"/>
          <w:szCs w:val="28"/>
        </w:rPr>
        <w:t>KMC</w:t>
      </w:r>
      <w:r>
        <w:rPr>
          <w:sz w:val="28"/>
          <w:szCs w:val="28"/>
        </w:rPr>
        <w:t xml:space="preserve"> поддерживается 2 формата для визуализации данных: 2-столбцовый формат «</w:t>
      </w:r>
      <w:r w:rsidR="00AB658C">
        <w:rPr>
          <w:i/>
          <w:iCs/>
          <w:sz w:val="28"/>
          <w:szCs w:val="28"/>
        </w:rPr>
        <w:t>ключ-значение</w:t>
      </w:r>
      <w:r>
        <w:rPr>
          <w:sz w:val="28"/>
          <w:szCs w:val="28"/>
        </w:rPr>
        <w:t xml:space="preserve">» (с зарезервированным опциональным расширением </w:t>
      </w:r>
      <w:r>
        <w:rPr>
          <w:i/>
          <w:iCs/>
          <w:sz w:val="28"/>
          <w:szCs w:val="28"/>
        </w:rPr>
        <w:t>*.</w:t>
      </w:r>
      <w:proofErr w:type="spellStart"/>
      <w:r>
        <w:rPr>
          <w:i/>
          <w:iCs/>
          <w:sz w:val="28"/>
          <w:szCs w:val="28"/>
        </w:rPr>
        <w:t>tkd</w:t>
      </w:r>
      <w:proofErr w:type="spellEnd"/>
      <w:r>
        <w:rPr>
          <w:sz w:val="28"/>
          <w:szCs w:val="28"/>
        </w:rPr>
        <w:t xml:space="preserve"> — Text Key-Data) и 4</w:t>
      </w:r>
      <w:r>
        <w:rPr>
          <w:sz w:val="28"/>
          <w:szCs w:val="28"/>
        </w:rPr>
        <w:noBreakHyphen/>
        <w:t>столбцовый формат «</w:t>
      </w:r>
      <w:r>
        <w:rPr>
          <w:i/>
          <w:iCs/>
          <w:sz w:val="28"/>
          <w:szCs w:val="28"/>
        </w:rPr>
        <w:t xml:space="preserve">координата точки </w:t>
      </w:r>
      <w:r>
        <w:rPr>
          <w:i/>
          <w:iCs/>
          <w:sz w:val="28"/>
          <w:szCs w:val="28"/>
        </w:rPr>
        <w:noBreakHyphen/>
        <w:t xml:space="preserve"> значение</w:t>
      </w:r>
      <w:r>
        <w:rPr>
          <w:sz w:val="28"/>
          <w:szCs w:val="28"/>
        </w:rPr>
        <w:t xml:space="preserve">» (с зарезервированным опциональным расширением </w:t>
      </w:r>
      <w:r>
        <w:rPr>
          <w:i/>
          <w:iCs/>
          <w:sz w:val="28"/>
          <w:szCs w:val="28"/>
        </w:rPr>
        <w:t>*.</w:t>
      </w:r>
      <w:proofErr w:type="spellStart"/>
      <w:r>
        <w:rPr>
          <w:i/>
          <w:iCs/>
          <w:sz w:val="28"/>
          <w:szCs w:val="28"/>
        </w:rPr>
        <w:t>tсd</w:t>
      </w:r>
      <w:proofErr w:type="spellEnd"/>
      <w:r>
        <w:rPr>
          <w:sz w:val="28"/>
          <w:szCs w:val="28"/>
        </w:rPr>
        <w:t xml:space="preserve"> — Text </w:t>
      </w:r>
      <w:proofErr w:type="spellStart"/>
      <w:r>
        <w:rPr>
          <w:sz w:val="28"/>
          <w:szCs w:val="28"/>
        </w:rPr>
        <w:t>Coordinate</w:t>
      </w:r>
      <w:proofErr w:type="spellEnd"/>
      <w:r>
        <w:rPr>
          <w:sz w:val="28"/>
          <w:szCs w:val="28"/>
        </w:rPr>
        <w:t xml:space="preserve">-Data). Оба формата являются </w:t>
      </w:r>
      <w:proofErr w:type="spellStart"/>
      <w:r>
        <w:rPr>
          <w:sz w:val="28"/>
          <w:szCs w:val="28"/>
        </w:rPr>
        <w:t>регистронезависимыми</w:t>
      </w:r>
      <w:proofErr w:type="spellEnd"/>
      <w:r>
        <w:rPr>
          <w:sz w:val="28"/>
          <w:szCs w:val="28"/>
        </w:rPr>
        <w:t xml:space="preserve"> текстовыми форматами с разделителем и имеют структурно идентичный заголовок (см. далее). Все данные типа «</w:t>
      </w:r>
      <w:r>
        <w:rPr>
          <w:i/>
          <w:iCs/>
          <w:sz w:val="28"/>
          <w:szCs w:val="28"/>
        </w:rPr>
        <w:t>значение</w:t>
      </w:r>
      <w:r>
        <w:rPr>
          <w:sz w:val="28"/>
          <w:szCs w:val="28"/>
        </w:rPr>
        <w:t>» в файлах являются числовыми данными, которые (возможно с определёнными ограничениями — см. далее) отображаются в цвете на основе градиентного отображения числовых значений в цветовое пространство. В качестве разделителя в файлах данных можно использовать символы пробела и табуляции (последовательные повторы считаются за единственный разделитель). В файлах данных можно задавать комментарии, используя в качестве первого символа строки «</w:t>
      </w:r>
      <w:r>
        <w:rPr>
          <w:i/>
          <w:iCs/>
          <w:sz w:val="28"/>
          <w:szCs w:val="28"/>
        </w:rPr>
        <w:t>*</w:t>
      </w:r>
      <w:r>
        <w:rPr>
          <w:sz w:val="28"/>
          <w:szCs w:val="28"/>
        </w:rPr>
        <w:t>».</w:t>
      </w:r>
    </w:p>
    <w:p w14:paraId="12F2FD2D" w14:textId="77777777" w:rsidR="00895459" w:rsidRDefault="00000DBA">
      <w:pPr>
        <w:pStyle w:val="120"/>
        <w:rPr>
          <w:sz w:val="28"/>
          <w:szCs w:val="28"/>
        </w:rPr>
      </w:pPr>
      <w:r>
        <w:rPr>
          <w:sz w:val="28"/>
          <w:szCs w:val="28"/>
        </w:rPr>
        <w:t>Рассмотрим пример общего заголовка файлов с данными (</w:t>
      </w:r>
      <w:proofErr w:type="spellStart"/>
      <w:r>
        <w:rPr>
          <w:i/>
          <w:iCs/>
          <w:sz w:val="28"/>
          <w:szCs w:val="28"/>
        </w:rPr>
        <w:t>tkd</w:t>
      </w:r>
      <w:proofErr w:type="spellEnd"/>
      <w:r>
        <w:rPr>
          <w:i/>
          <w:iCs/>
          <w:sz w:val="28"/>
          <w:szCs w:val="28"/>
        </w:rPr>
        <w:t>/</w:t>
      </w:r>
      <w:proofErr w:type="spellStart"/>
      <w:r>
        <w:rPr>
          <w:i/>
          <w:iCs/>
          <w:sz w:val="28"/>
          <w:szCs w:val="28"/>
        </w:rPr>
        <w:t>tсd</w:t>
      </w:r>
      <w:proofErr w:type="spellEnd"/>
      <w:r>
        <w:rPr>
          <w:sz w:val="28"/>
          <w:szCs w:val="28"/>
        </w:rPr>
        <w:t xml:space="preserve"> означает, что надо указывать соответственно либо </w:t>
      </w:r>
      <w:proofErr w:type="spellStart"/>
      <w:r>
        <w:rPr>
          <w:i/>
          <w:iCs/>
          <w:sz w:val="28"/>
          <w:szCs w:val="28"/>
        </w:rPr>
        <w:t>tkd</w:t>
      </w:r>
      <w:proofErr w:type="spellEnd"/>
      <w:r>
        <w:rPr>
          <w:sz w:val="28"/>
          <w:szCs w:val="28"/>
        </w:rPr>
        <w:t xml:space="preserve">, либо </w:t>
      </w:r>
      <w:proofErr w:type="spellStart"/>
      <w:r>
        <w:rPr>
          <w:i/>
          <w:iCs/>
          <w:sz w:val="28"/>
          <w:szCs w:val="28"/>
        </w:rPr>
        <w:t>tсd</w:t>
      </w:r>
      <w:proofErr w:type="spellEnd"/>
      <w:r>
        <w:rPr>
          <w:sz w:val="28"/>
          <w:szCs w:val="28"/>
        </w:rPr>
        <w:t>):</w:t>
      </w:r>
    </w:p>
    <w:p w14:paraId="0EE769BD"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расширение *.</w:t>
      </w:r>
      <w:proofErr w:type="spellStart"/>
      <w:r>
        <w:rPr>
          <w:rFonts w:ascii="Tahoma" w:hAnsi="Tahoma"/>
          <w:sz w:val="16"/>
          <w:szCs w:val="32"/>
          <w:lang w:val="en-US"/>
        </w:rPr>
        <w:t>tkd</w:t>
      </w:r>
      <w:proofErr w:type="spellEnd"/>
      <w:r w:rsidRPr="0052288E">
        <w:rPr>
          <w:rFonts w:ascii="Tahoma" w:hAnsi="Tahoma"/>
          <w:sz w:val="16"/>
          <w:szCs w:val="32"/>
        </w:rPr>
        <w:t>/</w:t>
      </w:r>
      <w:r>
        <w:rPr>
          <w:rFonts w:ascii="Tahoma" w:hAnsi="Tahoma"/>
          <w:sz w:val="16"/>
          <w:szCs w:val="32"/>
          <w:lang w:val="en-US"/>
        </w:rPr>
        <w:t>t</w:t>
      </w:r>
      <w:r w:rsidRPr="0052288E">
        <w:rPr>
          <w:rFonts w:ascii="Tahoma" w:hAnsi="Tahoma"/>
          <w:sz w:val="16"/>
          <w:szCs w:val="32"/>
        </w:rPr>
        <w:t>с</w:t>
      </w:r>
      <w:r>
        <w:rPr>
          <w:rFonts w:ascii="Tahoma" w:hAnsi="Tahoma"/>
          <w:sz w:val="16"/>
          <w:szCs w:val="32"/>
          <w:lang w:val="en-US"/>
        </w:rPr>
        <w:t>d</w:t>
      </w:r>
    </w:p>
    <w:p w14:paraId="5ED02896" w14:textId="3794481F"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заголовок, опциональный номер градиента (0 - </w:t>
      </w:r>
      <w:r w:rsidR="00042321">
        <w:rPr>
          <w:rFonts w:ascii="Tahoma" w:hAnsi="Tahoma"/>
          <w:sz w:val="16"/>
          <w:szCs w:val="32"/>
        </w:rPr>
        <w:t>по умолчанию</w:t>
      </w:r>
      <w:r w:rsidRPr="0052288E">
        <w:rPr>
          <w:rFonts w:ascii="Tahoma" w:hAnsi="Tahoma"/>
          <w:sz w:val="16"/>
          <w:szCs w:val="32"/>
        </w:rPr>
        <w:t>, зарезервировано)</w:t>
      </w:r>
    </w:p>
    <w:p w14:paraId="72B1F3C8" w14:textId="77777777" w:rsidR="00895459" w:rsidRPr="00976D61" w:rsidRDefault="00000DBA">
      <w:pPr>
        <w:pStyle w:val="120"/>
        <w:ind w:right="567" w:firstLine="567"/>
        <w:rPr>
          <w:rFonts w:ascii="Tahoma" w:hAnsi="Tahoma"/>
          <w:sz w:val="16"/>
          <w:szCs w:val="32"/>
        </w:rPr>
      </w:pPr>
      <w:proofErr w:type="spellStart"/>
      <w:r>
        <w:rPr>
          <w:rFonts w:ascii="Tahoma" w:hAnsi="Tahoma"/>
          <w:sz w:val="16"/>
          <w:szCs w:val="32"/>
          <w:lang w:val="en-US"/>
        </w:rPr>
        <w:t>tkd</w:t>
      </w:r>
      <w:proofErr w:type="spellEnd"/>
      <w:r w:rsidRPr="0052288E">
        <w:rPr>
          <w:rFonts w:ascii="Tahoma" w:hAnsi="Tahoma"/>
          <w:sz w:val="16"/>
          <w:szCs w:val="32"/>
        </w:rPr>
        <w:t>/</w:t>
      </w:r>
      <w:r>
        <w:rPr>
          <w:rFonts w:ascii="Tahoma" w:hAnsi="Tahoma"/>
          <w:sz w:val="16"/>
          <w:szCs w:val="32"/>
          <w:lang w:val="en-US"/>
        </w:rPr>
        <w:t>t</w:t>
      </w:r>
      <w:r w:rsidRPr="0052288E">
        <w:rPr>
          <w:rFonts w:ascii="Tahoma" w:hAnsi="Tahoma"/>
          <w:sz w:val="16"/>
          <w:szCs w:val="32"/>
        </w:rPr>
        <w:t>с</w:t>
      </w:r>
      <w:r>
        <w:rPr>
          <w:rFonts w:ascii="Tahoma" w:hAnsi="Tahoma"/>
          <w:sz w:val="16"/>
          <w:szCs w:val="32"/>
          <w:lang w:val="en-US"/>
        </w:rPr>
        <w:t>d</w:t>
      </w:r>
      <w:r w:rsidRPr="0052288E">
        <w:rPr>
          <w:rFonts w:ascii="Tahoma" w:hAnsi="Tahoma"/>
          <w:sz w:val="16"/>
          <w:szCs w:val="32"/>
        </w:rPr>
        <w:t xml:space="preserve">  0</w:t>
      </w:r>
    </w:p>
    <w:p w14:paraId="2FE23213" w14:textId="5C9E3057"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тип зоны </w:t>
      </w:r>
      <w:r w:rsidR="00042321">
        <w:rPr>
          <w:rFonts w:ascii="Tahoma" w:hAnsi="Tahoma"/>
          <w:sz w:val="16"/>
          <w:szCs w:val="32"/>
        </w:rPr>
        <w:t>по умолчанию</w:t>
      </w:r>
      <w:r w:rsidRPr="0052288E">
        <w:rPr>
          <w:rFonts w:ascii="Tahoma" w:hAnsi="Tahoma"/>
          <w:sz w:val="16"/>
          <w:szCs w:val="32"/>
        </w:rPr>
        <w:t xml:space="preserve">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(зарезервировано), опциональный диапазон минимакса для данных, опциональные цвета вне диапазона</w:t>
      </w:r>
    </w:p>
    <w:p w14:paraId="13A7C478"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2  5  8</w:t>
      </w:r>
      <w:r w:rsidRPr="0052288E">
        <w:rPr>
          <w:rFonts w:ascii="Tahoma" w:hAnsi="Tahoma"/>
          <w:sz w:val="16"/>
          <w:szCs w:val="32"/>
        </w:rPr>
        <w:tab/>
      </w:r>
      <w:proofErr w:type="spellStart"/>
      <w:r>
        <w:rPr>
          <w:rFonts w:ascii="Tahoma" w:hAnsi="Tahoma"/>
          <w:sz w:val="16"/>
          <w:szCs w:val="32"/>
          <w:lang w:val="en-US"/>
        </w:rPr>
        <w:t>darkblue</w:t>
      </w:r>
      <w:proofErr w:type="spellEnd"/>
      <w:r w:rsidRPr="0052288E">
        <w:rPr>
          <w:rFonts w:ascii="Tahoma" w:hAnsi="Tahoma"/>
          <w:sz w:val="16"/>
          <w:szCs w:val="32"/>
        </w:rPr>
        <w:tab/>
      </w:r>
      <w:r>
        <w:rPr>
          <w:rFonts w:ascii="Tahoma" w:hAnsi="Tahoma"/>
          <w:sz w:val="16"/>
          <w:szCs w:val="32"/>
          <w:lang w:val="en-US"/>
        </w:rPr>
        <w:t>red</w:t>
      </w:r>
    </w:p>
    <w:p w14:paraId="2628E099" w14:textId="217B58CE" w:rsidR="00895459" w:rsidRPr="00976D61" w:rsidRDefault="00000DBA">
      <w:pPr>
        <w:pStyle w:val="120"/>
        <w:ind w:right="567" w:firstLine="567"/>
        <w:rPr>
          <w:rFonts w:ascii="Tahoma" w:hAnsi="Tahoma"/>
          <w:sz w:val="16"/>
          <w:szCs w:val="32"/>
        </w:rPr>
      </w:pPr>
      <w:r w:rsidRPr="0052288E">
        <w:rPr>
          <w:rFonts w:ascii="Tahoma" w:hAnsi="Tahoma"/>
          <w:sz w:val="16"/>
          <w:szCs w:val="32"/>
        </w:rPr>
        <w:t>* номер набора из [1,</w:t>
      </w:r>
      <w:r>
        <w:rPr>
          <w:rFonts w:ascii="Tahoma" w:hAnsi="Tahoma"/>
          <w:sz w:val="16"/>
          <w:szCs w:val="32"/>
          <w:lang w:val="en-US"/>
        </w:rPr>
        <w:t>N</w:t>
      </w:r>
      <w:r w:rsidRPr="0052288E">
        <w:rPr>
          <w:rFonts w:ascii="Tahoma" w:hAnsi="Tahoma"/>
          <w:sz w:val="16"/>
          <w:szCs w:val="32"/>
        </w:rPr>
        <w:t>] (зарезервировано - в текущей версии считывается только первый), тип зоны набора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тип шкалы по данным: линейно == 0 (</w:t>
      </w:r>
      <w:r w:rsidR="00042321">
        <w:rPr>
          <w:rFonts w:ascii="Tahoma" w:hAnsi="Tahoma"/>
          <w:sz w:val="16"/>
          <w:szCs w:val="32"/>
        </w:rPr>
        <w:t>по умолчанию</w:t>
      </w:r>
      <w:r w:rsidRPr="0052288E">
        <w:rPr>
          <w:rFonts w:ascii="Tahoma" w:hAnsi="Tahoma"/>
          <w:sz w:val="16"/>
          <w:szCs w:val="32"/>
        </w:rPr>
        <w:t>), логарифмически == 1</w:t>
      </w:r>
    </w:p>
    <w:p w14:paraId="093D1F7B"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1  2  0</w:t>
      </w:r>
    </w:p>
    <w:p w14:paraId="08ED799E" w14:textId="5AFB263E" w:rsidR="00895459" w:rsidRPr="00976D61" w:rsidRDefault="00000DBA">
      <w:pPr>
        <w:pStyle w:val="120"/>
        <w:ind w:right="567" w:firstLine="567"/>
        <w:rPr>
          <w:rFonts w:ascii="Tahoma" w:hAnsi="Tahoma"/>
          <w:sz w:val="16"/>
          <w:szCs w:val="32"/>
        </w:rPr>
      </w:pPr>
      <w:r w:rsidRPr="0052288E">
        <w:rPr>
          <w:rFonts w:ascii="Tahoma" w:hAnsi="Tahoma"/>
          <w:sz w:val="16"/>
          <w:szCs w:val="32"/>
        </w:rPr>
        <w:t>* пары «</w:t>
      </w:r>
      <w:r w:rsidR="00AB658C">
        <w:rPr>
          <w:rFonts w:ascii="Tahoma" w:hAnsi="Tahoma"/>
          <w:sz w:val="16"/>
          <w:szCs w:val="32"/>
        </w:rPr>
        <w:t>ключ-значение</w:t>
      </w:r>
      <w:r w:rsidRPr="0052288E">
        <w:rPr>
          <w:rFonts w:ascii="Tahoma" w:hAnsi="Tahoma"/>
          <w:sz w:val="16"/>
          <w:szCs w:val="32"/>
        </w:rPr>
        <w:t xml:space="preserve">» </w:t>
      </w:r>
      <w:r>
        <w:rPr>
          <w:rFonts w:ascii="Tahoma" w:hAnsi="Tahoma"/>
          <w:sz w:val="16"/>
          <w:szCs w:val="32"/>
        </w:rPr>
        <w:t>набора (далее)</w:t>
      </w:r>
    </w:p>
    <w:p w14:paraId="195F6443" w14:textId="77777777" w:rsidR="00895459" w:rsidRDefault="00895459">
      <w:pPr>
        <w:pStyle w:val="120"/>
        <w:rPr>
          <w:sz w:val="28"/>
          <w:szCs w:val="28"/>
        </w:rPr>
      </w:pPr>
    </w:p>
    <w:p w14:paraId="7B962B37" w14:textId="77777777" w:rsidR="00895459" w:rsidRDefault="00000DBA">
      <w:pPr>
        <w:pStyle w:val="120"/>
        <w:rPr>
          <w:sz w:val="28"/>
          <w:szCs w:val="28"/>
        </w:rPr>
      </w:pPr>
      <w:r>
        <w:rPr>
          <w:sz w:val="28"/>
          <w:szCs w:val="28"/>
        </w:rPr>
        <w:t>Рассмотрим этот пример построчно (рассматриваем только строки, не являющиеся комментариями):</w:t>
      </w:r>
    </w:p>
    <w:p w14:paraId="4B04C4C1" w14:textId="779C005D" w:rsidR="00895459" w:rsidRDefault="00000DBA">
      <w:pPr>
        <w:pStyle w:val="120"/>
        <w:rPr>
          <w:sz w:val="28"/>
          <w:szCs w:val="28"/>
        </w:rPr>
      </w:pPr>
      <w:r>
        <w:rPr>
          <w:sz w:val="28"/>
          <w:szCs w:val="28"/>
        </w:rPr>
        <w:t xml:space="preserve">В первой строке указываются 2 параметра: тип файла данных — либо </w:t>
      </w:r>
      <w:proofErr w:type="spellStart"/>
      <w:r>
        <w:rPr>
          <w:i/>
          <w:iCs/>
          <w:sz w:val="28"/>
          <w:szCs w:val="28"/>
        </w:rPr>
        <w:t>tkd</w:t>
      </w:r>
      <w:proofErr w:type="spellEnd"/>
      <w:r>
        <w:rPr>
          <w:sz w:val="28"/>
          <w:szCs w:val="28"/>
        </w:rPr>
        <w:t xml:space="preserve">, либо </w:t>
      </w:r>
      <w:proofErr w:type="spellStart"/>
      <w:r>
        <w:rPr>
          <w:i/>
          <w:iCs/>
          <w:sz w:val="28"/>
          <w:szCs w:val="28"/>
        </w:rPr>
        <w:t>tсd</w:t>
      </w:r>
      <w:proofErr w:type="spellEnd"/>
      <w:r>
        <w:rPr>
          <w:sz w:val="28"/>
          <w:szCs w:val="28"/>
        </w:rPr>
        <w:t xml:space="preserve"> и опциональный номер градиента (==0 </w:t>
      </w:r>
      <w:r w:rsidR="00042321">
        <w:rPr>
          <w:sz w:val="28"/>
          <w:szCs w:val="28"/>
        </w:rPr>
        <w:t>по умолчанию</w:t>
      </w:r>
      <w:r>
        <w:rPr>
          <w:sz w:val="28"/>
          <w:szCs w:val="28"/>
        </w:rPr>
        <w:t>; в текущей версии этот параметр не учитывается, но зарезервирован).</w:t>
      </w:r>
    </w:p>
    <w:p w14:paraId="10FD0FFC" w14:textId="2EBCE9F8" w:rsidR="00895459" w:rsidRDefault="00000DBA">
      <w:pPr>
        <w:pStyle w:val="120"/>
        <w:rPr>
          <w:sz w:val="28"/>
          <w:szCs w:val="28"/>
        </w:rPr>
      </w:pPr>
      <w:r>
        <w:rPr>
          <w:sz w:val="28"/>
          <w:szCs w:val="28"/>
        </w:rPr>
        <w:t xml:space="preserve">Во второй строке указывается 3 группы значений: первая группа из 1 параметра типа зоны </w:t>
      </w:r>
      <w:r w:rsidR="00042321">
        <w:rPr>
          <w:sz w:val="28"/>
          <w:szCs w:val="28"/>
        </w:rPr>
        <w:t>по умолчанию</w:t>
      </w:r>
      <w:r>
        <w:rPr>
          <w:sz w:val="28"/>
          <w:szCs w:val="28"/>
        </w:rPr>
        <w:t xml:space="preserve"> (регион/материал/объект==1/2/3) (в текущей версии этот параметр не учитывается, но зарезервирован), вторая опциональная (только при отсутствии 3-й группы) группа из 2 параметров диапазона минимакса для данных (при отсутствии явного задания минимакс задаётся по минимаксу самих данных) и третья опциональная группа из 2 параметров — цвета вне диапазона минимакса данных (ниже и выше диапазона соответственно). Для второй группы параметров справедливо следующее: все данные вне диапазона минимакса (при его явном задании естественно) отображаются одним или двумя цветами в зависимости от третьей группы параметров. Для третьей группы параметров справедливо </w:t>
      </w:r>
      <w:r>
        <w:rPr>
          <w:sz w:val="28"/>
          <w:szCs w:val="28"/>
        </w:rPr>
        <w:lastRenderedPageBreak/>
        <w:t xml:space="preserve">следующее: отсутствие задания цвета означает использование цвета </w:t>
      </w:r>
      <w:r w:rsidR="00042321">
        <w:rPr>
          <w:sz w:val="28"/>
          <w:szCs w:val="28"/>
        </w:rPr>
        <w:t>по умолчанию</w:t>
      </w:r>
      <w:r>
        <w:rPr>
          <w:sz w:val="28"/>
          <w:szCs w:val="28"/>
        </w:rPr>
        <w:t>; если не нужно задавать цвет, можно (обязательно только если необходимо указать только 2</w:t>
      </w:r>
      <w:r>
        <w:rPr>
          <w:sz w:val="28"/>
          <w:szCs w:val="28"/>
        </w:rPr>
        <w:noBreakHyphen/>
        <w:t xml:space="preserve">й параметр) указать 0; цвета могут быть заданы в любом из форматов: </w:t>
      </w:r>
      <w:r>
        <w:rPr>
          <w:i/>
          <w:iCs/>
          <w:sz w:val="28"/>
          <w:szCs w:val="28"/>
        </w:rPr>
        <w:t>#RGB</w:t>
      </w:r>
      <w:r>
        <w:rPr>
          <w:sz w:val="28"/>
          <w:szCs w:val="28"/>
        </w:rPr>
        <w:t xml:space="preserve">, </w:t>
      </w:r>
      <w:r>
        <w:rPr>
          <w:i/>
          <w:iCs/>
          <w:sz w:val="28"/>
          <w:szCs w:val="28"/>
        </w:rPr>
        <w:t>#RRGGBB</w:t>
      </w:r>
      <w:r>
        <w:rPr>
          <w:sz w:val="28"/>
          <w:szCs w:val="28"/>
        </w:rPr>
        <w:t xml:space="preserve">, </w:t>
      </w:r>
      <w:r>
        <w:rPr>
          <w:i/>
          <w:iCs/>
          <w:sz w:val="28"/>
          <w:szCs w:val="28"/>
        </w:rPr>
        <w:t>#AARRGGBB</w:t>
      </w:r>
      <w:r>
        <w:rPr>
          <w:sz w:val="28"/>
          <w:szCs w:val="28"/>
        </w:rPr>
        <w:t xml:space="preserve">, </w:t>
      </w:r>
      <w:r>
        <w:rPr>
          <w:i/>
          <w:iCs/>
          <w:sz w:val="28"/>
          <w:szCs w:val="28"/>
        </w:rPr>
        <w:t>#RRRGGGBBB</w:t>
      </w:r>
      <w:r>
        <w:rPr>
          <w:sz w:val="28"/>
          <w:szCs w:val="28"/>
        </w:rPr>
        <w:t xml:space="preserve">, </w:t>
      </w:r>
      <w:r>
        <w:rPr>
          <w:i/>
          <w:iCs/>
          <w:sz w:val="28"/>
          <w:szCs w:val="28"/>
        </w:rPr>
        <w:t>#RRRRGGGGBBBB</w:t>
      </w:r>
      <w:r>
        <w:rPr>
          <w:sz w:val="28"/>
          <w:szCs w:val="28"/>
        </w:rPr>
        <w:t xml:space="preserve"> или в формате ключевых слов имён цветов формата SVG.</w:t>
      </w:r>
    </w:p>
    <w:p w14:paraId="575AF14A" w14:textId="6703AE93" w:rsidR="00895459" w:rsidRDefault="00000DBA">
      <w:pPr>
        <w:pStyle w:val="120"/>
        <w:rPr>
          <w:sz w:val="28"/>
          <w:szCs w:val="28"/>
        </w:rPr>
      </w:pPr>
      <w:r>
        <w:rPr>
          <w:sz w:val="28"/>
          <w:szCs w:val="28"/>
        </w:rPr>
        <w:t xml:space="preserve">В третьей строке указываются 3 параметра: номер набора из [1,N] (в текущей версии этот параметр не учитывается, но зарезервирован — в текущей версии считывается только расположенный первым); тип зоны набора (регион/материал/объект==1/2/3); тип шкалы по данным — линейная (==0; </w:t>
      </w:r>
      <w:r w:rsidR="00042321">
        <w:rPr>
          <w:sz w:val="28"/>
          <w:szCs w:val="28"/>
        </w:rPr>
        <w:t>по умолчанию</w:t>
      </w:r>
      <w:r>
        <w:rPr>
          <w:sz w:val="28"/>
          <w:szCs w:val="28"/>
        </w:rPr>
        <w:t>) или логарифмическая (==1).</w:t>
      </w:r>
    </w:p>
    <w:p w14:paraId="56E78D4E" w14:textId="77777777" w:rsidR="00895459" w:rsidRDefault="00000DBA">
      <w:pPr>
        <w:pStyle w:val="120"/>
        <w:rPr>
          <w:sz w:val="28"/>
          <w:szCs w:val="28"/>
        </w:rPr>
      </w:pPr>
      <w:r>
        <w:rPr>
          <w:sz w:val="28"/>
          <w:szCs w:val="28"/>
        </w:rPr>
        <w:t>Далее в файле размещаются строки данных.</w:t>
      </w:r>
    </w:p>
    <w:p w14:paraId="0C24D8FC" w14:textId="77777777" w:rsidR="00895459" w:rsidRDefault="00895459">
      <w:pPr>
        <w:pStyle w:val="120"/>
        <w:rPr>
          <w:sz w:val="28"/>
          <w:szCs w:val="28"/>
        </w:rPr>
      </w:pPr>
    </w:p>
    <w:p w14:paraId="7CA4E162" w14:textId="6EF094A3" w:rsidR="00895459" w:rsidRDefault="00000DBA">
      <w:pPr>
        <w:pStyle w:val="2"/>
      </w:pPr>
      <w:bookmarkStart w:id="169" w:name="_Toc220680172"/>
      <w:r>
        <w:t>Формат «</w:t>
      </w:r>
      <w:r w:rsidR="00AB658C">
        <w:rPr>
          <w:i/>
          <w:iCs/>
        </w:rPr>
        <w:t>ключ-значение</w:t>
      </w:r>
      <w:r>
        <w:t>»</w:t>
      </w:r>
      <w:bookmarkEnd w:id="169"/>
    </w:p>
    <w:p w14:paraId="5C676263" w14:textId="4F2AE6C5" w:rsidR="00895459" w:rsidRDefault="00000DBA">
      <w:pPr>
        <w:pStyle w:val="120"/>
        <w:rPr>
          <w:sz w:val="28"/>
          <w:szCs w:val="28"/>
        </w:rPr>
      </w:pPr>
      <w:r>
        <w:rPr>
          <w:sz w:val="28"/>
          <w:szCs w:val="28"/>
        </w:rPr>
        <w:t>Формат «</w:t>
      </w:r>
      <w:r w:rsidR="00AB658C">
        <w:rPr>
          <w:i/>
          <w:iCs/>
          <w:sz w:val="28"/>
          <w:szCs w:val="28"/>
        </w:rPr>
        <w:t>ключ-значение</w:t>
      </w:r>
      <w:r>
        <w:rPr>
          <w:sz w:val="28"/>
          <w:szCs w:val="28"/>
        </w:rPr>
        <w:t xml:space="preserve">» является 2-столбцовым текстовым форматом с разделителем и описанным выше заголовком: в первом столбце задаются ключи, которые должны соответствовать региону/материалу/объекту геометрической модели, а во втором — соответствующие им значения данных. В случае наличия в файле </w:t>
      </w:r>
      <w:proofErr w:type="spellStart"/>
      <w:r>
        <w:rPr>
          <w:sz w:val="28"/>
          <w:szCs w:val="28"/>
        </w:rPr>
        <w:t>дублирующихся</w:t>
      </w:r>
      <w:proofErr w:type="spellEnd"/>
      <w:r>
        <w:rPr>
          <w:sz w:val="28"/>
          <w:szCs w:val="28"/>
        </w:rPr>
        <w:t xml:space="preserve"> значений поля «</w:t>
      </w:r>
      <w:r>
        <w:rPr>
          <w:i/>
          <w:iCs/>
          <w:sz w:val="28"/>
          <w:szCs w:val="28"/>
        </w:rPr>
        <w:t>ключ</w:t>
      </w:r>
      <w:r>
        <w:rPr>
          <w:sz w:val="28"/>
          <w:szCs w:val="28"/>
        </w:rPr>
        <w:t>», используется поле «</w:t>
      </w:r>
      <w:r>
        <w:rPr>
          <w:i/>
          <w:iCs/>
          <w:sz w:val="28"/>
          <w:szCs w:val="28"/>
        </w:rPr>
        <w:t>значение</w:t>
      </w:r>
      <w:r>
        <w:rPr>
          <w:sz w:val="28"/>
          <w:szCs w:val="28"/>
        </w:rPr>
        <w:t>» только от первого вхождения — все остальные игнорируются.</w:t>
      </w:r>
    </w:p>
    <w:p w14:paraId="05365E7D" w14:textId="77777777" w:rsidR="00895459" w:rsidRDefault="00000DBA">
      <w:pPr>
        <w:pStyle w:val="120"/>
        <w:rPr>
          <w:sz w:val="28"/>
          <w:szCs w:val="28"/>
        </w:rPr>
      </w:pPr>
      <w:r>
        <w:rPr>
          <w:sz w:val="28"/>
          <w:szCs w:val="28"/>
        </w:rPr>
        <w:t>Пример строки с данными:</w:t>
      </w:r>
    </w:p>
    <w:p w14:paraId="11D391D1" w14:textId="32879B69" w:rsidR="00895459" w:rsidRPr="00976D61" w:rsidRDefault="00000DBA">
      <w:pPr>
        <w:pStyle w:val="120"/>
        <w:ind w:right="567" w:firstLine="567"/>
        <w:rPr>
          <w:rFonts w:ascii="Tahoma" w:hAnsi="Tahoma"/>
          <w:sz w:val="16"/>
          <w:szCs w:val="32"/>
        </w:rPr>
      </w:pPr>
      <w:r w:rsidRPr="0052288E">
        <w:rPr>
          <w:rFonts w:ascii="Tahoma" w:hAnsi="Tahoma"/>
          <w:sz w:val="16"/>
          <w:szCs w:val="32"/>
        </w:rPr>
        <w:t>* пар</w:t>
      </w:r>
      <w:r>
        <w:rPr>
          <w:rFonts w:ascii="Tahoma" w:hAnsi="Tahoma"/>
          <w:sz w:val="16"/>
          <w:szCs w:val="32"/>
        </w:rPr>
        <w:t>а</w:t>
      </w:r>
      <w:r w:rsidRPr="0052288E">
        <w:rPr>
          <w:rFonts w:ascii="Tahoma" w:hAnsi="Tahoma"/>
          <w:sz w:val="16"/>
          <w:szCs w:val="32"/>
        </w:rPr>
        <w:t xml:space="preserve"> «</w:t>
      </w:r>
      <w:r w:rsidR="00AB658C">
        <w:rPr>
          <w:rFonts w:ascii="Tahoma" w:hAnsi="Tahoma"/>
          <w:sz w:val="16"/>
          <w:szCs w:val="32"/>
        </w:rPr>
        <w:t>ключ-значение</w:t>
      </w:r>
      <w:r w:rsidRPr="0052288E">
        <w:rPr>
          <w:rFonts w:ascii="Tahoma" w:hAnsi="Tahoma"/>
          <w:sz w:val="16"/>
          <w:szCs w:val="32"/>
        </w:rPr>
        <w:t>»</w:t>
      </w:r>
    </w:p>
    <w:p w14:paraId="7C8DBF70"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1  2</w:t>
      </w:r>
    </w:p>
    <w:p w14:paraId="64F61496" w14:textId="77777777" w:rsidR="00895459" w:rsidRPr="00976D61" w:rsidRDefault="00895459">
      <w:pPr>
        <w:pStyle w:val="120"/>
        <w:ind w:right="567" w:firstLine="567"/>
        <w:rPr>
          <w:rFonts w:ascii="Tahoma" w:hAnsi="Tahoma"/>
          <w:sz w:val="16"/>
          <w:szCs w:val="32"/>
        </w:rPr>
      </w:pPr>
    </w:p>
    <w:p w14:paraId="4F80A3B8" w14:textId="2072568B" w:rsidR="00895459" w:rsidRDefault="00000DBA">
      <w:pPr>
        <w:pStyle w:val="120"/>
        <w:rPr>
          <w:sz w:val="28"/>
          <w:szCs w:val="28"/>
        </w:rPr>
      </w:pPr>
      <w:r>
        <w:rPr>
          <w:sz w:val="28"/>
          <w:szCs w:val="28"/>
        </w:rPr>
        <w:t>Полный файл с данными в дополнение к указанному выше заголовку должен содержать разделённые разделителем пары «</w:t>
      </w:r>
      <w:r w:rsidR="00AB658C">
        <w:rPr>
          <w:i/>
          <w:iCs/>
          <w:sz w:val="28"/>
          <w:szCs w:val="28"/>
        </w:rPr>
        <w:t>ключ-значение</w:t>
      </w:r>
      <w:r>
        <w:rPr>
          <w:sz w:val="28"/>
          <w:szCs w:val="28"/>
        </w:rPr>
        <w:t>».</w:t>
      </w:r>
    </w:p>
    <w:p w14:paraId="1515B2E5" w14:textId="7DFB4FA2" w:rsidR="00895459" w:rsidRDefault="00000DBA">
      <w:pPr>
        <w:pStyle w:val="120"/>
        <w:rPr>
          <w:sz w:val="28"/>
          <w:szCs w:val="28"/>
        </w:rPr>
      </w:pPr>
      <w:r>
        <w:rPr>
          <w:sz w:val="28"/>
          <w:szCs w:val="28"/>
        </w:rPr>
        <w:t xml:space="preserve">Для формата зарезервировано опциональное расширение </w:t>
      </w:r>
      <w:r>
        <w:rPr>
          <w:i/>
          <w:iCs/>
          <w:sz w:val="28"/>
          <w:szCs w:val="28"/>
        </w:rPr>
        <w:t>*.</w:t>
      </w:r>
      <w:proofErr w:type="spellStart"/>
      <w:r>
        <w:rPr>
          <w:i/>
          <w:iCs/>
          <w:sz w:val="28"/>
          <w:szCs w:val="28"/>
        </w:rPr>
        <w:t>tkd</w:t>
      </w:r>
      <w:proofErr w:type="spellEnd"/>
      <w:r>
        <w:rPr>
          <w:sz w:val="28"/>
          <w:szCs w:val="28"/>
        </w:rPr>
        <w:t xml:space="preserve"> (Text Key-Data). Пример файла с данными в формате «</w:t>
      </w:r>
      <w:r w:rsidR="00AB658C">
        <w:rPr>
          <w:i/>
          <w:iCs/>
          <w:sz w:val="28"/>
          <w:szCs w:val="28"/>
        </w:rPr>
        <w:t>ключ-значение</w:t>
      </w:r>
      <w:r>
        <w:rPr>
          <w:sz w:val="28"/>
          <w:szCs w:val="28"/>
        </w:rPr>
        <w:t>» представлен в приложении Д.</w:t>
      </w:r>
    </w:p>
    <w:p w14:paraId="7C7CC7FD" w14:textId="77777777" w:rsidR="00895459" w:rsidRDefault="00895459">
      <w:pPr>
        <w:pStyle w:val="14"/>
      </w:pPr>
    </w:p>
    <w:p w14:paraId="5A113C14" w14:textId="77777777" w:rsidR="00895459" w:rsidRDefault="00000DBA">
      <w:pPr>
        <w:pStyle w:val="2"/>
      </w:pPr>
      <w:bookmarkStart w:id="170" w:name="_Toc220680173"/>
      <w:r>
        <w:t>Формат «</w:t>
      </w:r>
      <w:r>
        <w:rPr>
          <w:i/>
          <w:iCs/>
        </w:rPr>
        <w:t>координата точки - значение</w:t>
      </w:r>
      <w:r>
        <w:t>»</w:t>
      </w:r>
      <w:bookmarkEnd w:id="170"/>
    </w:p>
    <w:p w14:paraId="623ABF2E" w14:textId="21532700" w:rsidR="00895459" w:rsidRDefault="00000DBA">
      <w:pPr>
        <w:pStyle w:val="120"/>
        <w:rPr>
          <w:sz w:val="28"/>
          <w:szCs w:val="28"/>
        </w:rPr>
      </w:pPr>
      <w:r>
        <w:rPr>
          <w:sz w:val="28"/>
          <w:szCs w:val="28"/>
        </w:rPr>
        <w:t>Формат «</w:t>
      </w:r>
      <w:r>
        <w:rPr>
          <w:i/>
          <w:iCs/>
          <w:sz w:val="28"/>
          <w:szCs w:val="28"/>
        </w:rPr>
        <w:t>координата точки - значение</w:t>
      </w:r>
      <w:r>
        <w:rPr>
          <w:sz w:val="28"/>
          <w:szCs w:val="28"/>
        </w:rPr>
        <w:t>» является 4-столбцовым текстовым форматом с разделителем и описанным выше заголовком: в первых трёх столбцах задаются 3-мерные координаты точек геометрической модели, а в четвёртом — соответствующие им значения данных. Текущая версия формата не отображается непосредственно — отображение производится через преобразование в 2-столбцовый формат «</w:t>
      </w:r>
      <w:r w:rsidR="00AB658C">
        <w:rPr>
          <w:i/>
          <w:iCs/>
          <w:sz w:val="28"/>
          <w:szCs w:val="28"/>
        </w:rPr>
        <w:t>ключ-значение</w:t>
      </w:r>
      <w:r>
        <w:rPr>
          <w:sz w:val="28"/>
          <w:szCs w:val="28"/>
        </w:rPr>
        <w:t>» (</w:t>
      </w:r>
      <w:r>
        <w:rPr>
          <w:i/>
          <w:iCs/>
          <w:sz w:val="28"/>
          <w:szCs w:val="28"/>
        </w:rPr>
        <w:t>*.</w:t>
      </w:r>
      <w:proofErr w:type="spellStart"/>
      <w:r>
        <w:rPr>
          <w:i/>
          <w:iCs/>
          <w:sz w:val="28"/>
          <w:szCs w:val="28"/>
        </w:rPr>
        <w:t>tkd</w:t>
      </w:r>
      <w:proofErr w:type="spellEnd"/>
      <w:r>
        <w:rPr>
          <w:sz w:val="28"/>
          <w:szCs w:val="28"/>
        </w:rPr>
        <w:t>), которое выполняется следующим образом: для координат каждой точки проводится сопоставление с зоной геометрической модели по указанному типу зоны. При этом, аналогично формату «</w:t>
      </w:r>
      <w:r w:rsidR="00AB658C">
        <w:rPr>
          <w:i/>
          <w:iCs/>
          <w:sz w:val="28"/>
          <w:szCs w:val="28"/>
        </w:rPr>
        <w:t>ключ-значение</w:t>
      </w:r>
      <w:r>
        <w:rPr>
          <w:sz w:val="28"/>
          <w:szCs w:val="28"/>
        </w:rPr>
        <w:t>», данные всех точек, попадающих в уже обработанную зону, игнорируются.</w:t>
      </w:r>
    </w:p>
    <w:p w14:paraId="02C5217B" w14:textId="77777777" w:rsidR="00895459" w:rsidRDefault="00000DBA">
      <w:pPr>
        <w:pStyle w:val="120"/>
        <w:rPr>
          <w:sz w:val="28"/>
          <w:szCs w:val="28"/>
        </w:rPr>
      </w:pPr>
      <w:r>
        <w:rPr>
          <w:sz w:val="28"/>
          <w:szCs w:val="28"/>
        </w:rPr>
        <w:t>Пример строки с данными:</w:t>
      </w:r>
    </w:p>
    <w:p w14:paraId="5FA21006"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пар</w:t>
      </w:r>
      <w:r>
        <w:rPr>
          <w:rFonts w:ascii="Tahoma" w:hAnsi="Tahoma"/>
          <w:sz w:val="16"/>
          <w:szCs w:val="32"/>
        </w:rPr>
        <w:t>а</w:t>
      </w:r>
      <w:r w:rsidRPr="0052288E">
        <w:rPr>
          <w:rFonts w:ascii="Tahoma" w:hAnsi="Tahoma"/>
          <w:sz w:val="16"/>
          <w:szCs w:val="32"/>
        </w:rPr>
        <w:t xml:space="preserve"> «3</w:t>
      </w:r>
      <w:r>
        <w:rPr>
          <w:rFonts w:ascii="Tahoma" w:hAnsi="Tahoma"/>
          <w:sz w:val="16"/>
          <w:szCs w:val="32"/>
          <w:lang w:val="en-US"/>
        </w:rPr>
        <w:t>d</w:t>
      </w:r>
      <w:r w:rsidRPr="0052288E">
        <w:rPr>
          <w:rFonts w:ascii="Tahoma" w:hAnsi="Tahoma"/>
          <w:sz w:val="16"/>
          <w:szCs w:val="32"/>
        </w:rPr>
        <w:t>-координата - значение»</w:t>
      </w:r>
    </w:p>
    <w:p w14:paraId="674D93B1"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0.1  0.1  0.1  4</w:t>
      </w:r>
    </w:p>
    <w:p w14:paraId="2627D228" w14:textId="77777777" w:rsidR="00895459" w:rsidRDefault="00000DBA">
      <w:pPr>
        <w:pStyle w:val="120"/>
        <w:rPr>
          <w:sz w:val="28"/>
          <w:szCs w:val="28"/>
        </w:rPr>
      </w:pPr>
      <w:r>
        <w:rPr>
          <w:sz w:val="28"/>
          <w:szCs w:val="28"/>
        </w:rPr>
        <w:lastRenderedPageBreak/>
        <w:t>Полный файл с данными в дополнение к указанному выше заголовку должен содержать разделённые разделителем четвёрки «</w:t>
      </w:r>
      <w:r>
        <w:rPr>
          <w:i/>
          <w:iCs/>
          <w:sz w:val="28"/>
          <w:szCs w:val="28"/>
        </w:rPr>
        <w:t>координата точки - значение</w:t>
      </w:r>
      <w:r>
        <w:rPr>
          <w:sz w:val="28"/>
          <w:szCs w:val="28"/>
        </w:rPr>
        <w:t>».</w:t>
      </w:r>
    </w:p>
    <w:p w14:paraId="60B60EBD" w14:textId="77777777" w:rsidR="00895459" w:rsidRDefault="00000DBA">
      <w:pPr>
        <w:pStyle w:val="120"/>
        <w:rPr>
          <w:sz w:val="28"/>
          <w:szCs w:val="28"/>
        </w:rPr>
      </w:pPr>
      <w:r>
        <w:rPr>
          <w:sz w:val="28"/>
          <w:szCs w:val="28"/>
        </w:rPr>
        <w:t xml:space="preserve">Для формата зарезервировано опциональное расширение </w:t>
      </w:r>
      <w:r>
        <w:rPr>
          <w:i/>
          <w:iCs/>
          <w:sz w:val="28"/>
          <w:szCs w:val="28"/>
        </w:rPr>
        <w:t>*.</w:t>
      </w:r>
      <w:proofErr w:type="spellStart"/>
      <w:r>
        <w:rPr>
          <w:i/>
          <w:iCs/>
          <w:sz w:val="28"/>
          <w:szCs w:val="28"/>
        </w:rPr>
        <w:t>tсd</w:t>
      </w:r>
      <w:proofErr w:type="spellEnd"/>
      <w:r>
        <w:rPr>
          <w:sz w:val="28"/>
          <w:szCs w:val="28"/>
        </w:rPr>
        <w:t xml:space="preserve"> (Text </w:t>
      </w:r>
      <w:proofErr w:type="spellStart"/>
      <w:r>
        <w:rPr>
          <w:sz w:val="28"/>
          <w:szCs w:val="28"/>
        </w:rPr>
        <w:t>Coordinate</w:t>
      </w:r>
      <w:proofErr w:type="spellEnd"/>
      <w:r>
        <w:rPr>
          <w:sz w:val="28"/>
          <w:szCs w:val="28"/>
        </w:rPr>
        <w:t>-Data). Пример файла с данными в формате «</w:t>
      </w:r>
      <w:r>
        <w:rPr>
          <w:i/>
          <w:iCs/>
          <w:sz w:val="28"/>
          <w:szCs w:val="28"/>
        </w:rPr>
        <w:t>координата точки - значение</w:t>
      </w:r>
      <w:r>
        <w:rPr>
          <w:sz w:val="28"/>
          <w:szCs w:val="28"/>
        </w:rPr>
        <w:t>» представлен в приложении Д.</w:t>
      </w:r>
    </w:p>
    <w:p w14:paraId="43604A11" w14:textId="77777777" w:rsidR="00895459" w:rsidRDefault="00000DBA">
      <w:pPr>
        <w:pStyle w:val="14"/>
      </w:pPr>
      <w:r>
        <w:br w:type="page"/>
      </w:r>
    </w:p>
    <w:p w14:paraId="60064D1C" w14:textId="7ADFB747" w:rsidR="00895459" w:rsidRDefault="00000DBA">
      <w:pPr>
        <w:pStyle w:val="1"/>
        <w:rPr>
          <w:b w:val="0"/>
          <w:bCs/>
        </w:rPr>
      </w:pPr>
      <w:bookmarkStart w:id="171" w:name="_Toc85485967"/>
      <w:bookmarkStart w:id="172" w:name="_Toc86147596"/>
      <w:bookmarkStart w:id="173" w:name="_Toc87109040"/>
      <w:bookmarkStart w:id="174" w:name="_Toc137220964"/>
      <w:bookmarkStart w:id="175" w:name="_Toc85373961"/>
      <w:bookmarkStart w:id="176" w:name="_Toc220680174"/>
      <w:r>
        <w:lastRenderedPageBreak/>
        <w:t xml:space="preserve">Приложение </w:t>
      </w:r>
      <w:bookmarkEnd w:id="171"/>
      <w:bookmarkEnd w:id="172"/>
      <w:bookmarkEnd w:id="173"/>
      <w:bookmarkEnd w:id="174"/>
      <w:bookmarkEnd w:id="175"/>
      <w:r>
        <w:rPr>
          <w:bCs/>
        </w:rPr>
        <w:t>Д</w:t>
      </w:r>
      <w:r>
        <w:rPr>
          <w:bCs/>
        </w:rPr>
        <w:br/>
      </w:r>
      <w:r>
        <w:rPr>
          <w:bCs/>
          <w:sz w:val="28"/>
        </w:rPr>
        <w:t>Комплект</w:t>
      </w:r>
      <w:r>
        <w:rPr>
          <w:sz w:val="28"/>
          <w:szCs w:val="28"/>
        </w:rPr>
        <w:t xml:space="preserve"> файлов бенчмарка VVERB для ПС ВИЗУАЛИЗАТОР </w:t>
      </w:r>
      <w:r w:rsidR="00976D61">
        <w:rPr>
          <w:sz w:val="28"/>
          <w:szCs w:val="28"/>
        </w:rPr>
        <w:t>KMC</w:t>
      </w:r>
      <w:bookmarkEnd w:id="176"/>
    </w:p>
    <w:p w14:paraId="6CC90A54" w14:textId="77777777" w:rsidR="00895459" w:rsidRDefault="00895459">
      <w:pPr>
        <w:pStyle w:val="120"/>
        <w:jc w:val="center"/>
        <w:rPr>
          <w:b/>
          <w:sz w:val="28"/>
          <w:szCs w:val="28"/>
        </w:rPr>
      </w:pPr>
    </w:p>
    <w:p w14:paraId="779E2C94" w14:textId="78555C82" w:rsidR="00895459" w:rsidRDefault="00000DBA">
      <w:pPr>
        <w:pStyle w:val="120"/>
        <w:rPr>
          <w:sz w:val="28"/>
          <w:szCs w:val="28"/>
        </w:rPr>
      </w:pPr>
      <w:r>
        <w:rPr>
          <w:sz w:val="28"/>
          <w:szCs w:val="28"/>
        </w:rPr>
        <w:t>В текущем приложении представлен пример на базе бенчмарка </w:t>
      </w:r>
      <w:proofErr w:type="spellStart"/>
      <w:r>
        <w:rPr>
          <w:b/>
          <w:bCs/>
          <w:sz w:val="28"/>
          <w:szCs w:val="28"/>
          <w:lang w:val="en-US"/>
        </w:rPr>
        <w:t>vverb</w:t>
      </w:r>
      <w:proofErr w:type="spellEnd"/>
      <w:r>
        <w:rPr>
          <w:sz w:val="28"/>
          <w:szCs w:val="28"/>
        </w:rPr>
        <w:t>, который использовался для создания поясняющих работу с ПС ВИЗУАЛИЗАТОР </w:t>
      </w:r>
      <w:r w:rsidR="00976D61">
        <w:rPr>
          <w:sz w:val="28"/>
          <w:szCs w:val="28"/>
        </w:rPr>
        <w:t>KMC</w:t>
      </w:r>
      <w:r>
        <w:rPr>
          <w:sz w:val="28"/>
          <w:szCs w:val="28"/>
        </w:rPr>
        <w:t xml:space="preserve"> изображений в текущем руководстве пользователя. Пример состоит из конфигурационного файла, файла с геометрической моделью сборки в формате комбинаторной геометрии</w:t>
      </w:r>
      <w:r w:rsidRPr="0052288E">
        <w:rPr>
          <w:sz w:val="28"/>
          <w:szCs w:val="28"/>
        </w:rPr>
        <w:t xml:space="preserve"> </w:t>
      </w:r>
      <w:r>
        <w:rPr>
          <w:sz w:val="28"/>
          <w:szCs w:val="28"/>
        </w:rPr>
        <w:t>и файлов связанных данных.</w:t>
      </w:r>
    </w:p>
    <w:p w14:paraId="0A21118C" w14:textId="77777777" w:rsidR="00895459" w:rsidRDefault="00895459">
      <w:pPr>
        <w:pStyle w:val="120"/>
        <w:rPr>
          <w:sz w:val="28"/>
          <w:szCs w:val="28"/>
        </w:rPr>
      </w:pPr>
    </w:p>
    <w:p w14:paraId="31AACB00" w14:textId="77777777" w:rsidR="00895459" w:rsidRDefault="00000DBA">
      <w:pPr>
        <w:pStyle w:val="120"/>
        <w:rPr>
          <w:sz w:val="28"/>
          <w:szCs w:val="28"/>
        </w:rPr>
      </w:pPr>
      <w:r>
        <w:rPr>
          <w:sz w:val="28"/>
          <w:szCs w:val="28"/>
        </w:rPr>
        <w:t>Пример файла сборки из бенчмарка</w:t>
      </w:r>
      <w:r>
        <w:rPr>
          <w:sz w:val="28"/>
          <w:szCs w:val="28"/>
          <w:lang w:val="en-US"/>
        </w:rPr>
        <w:t> </w:t>
      </w:r>
      <w:proofErr w:type="spellStart"/>
      <w:r>
        <w:rPr>
          <w:b/>
          <w:bCs/>
          <w:sz w:val="28"/>
          <w:szCs w:val="28"/>
          <w:lang w:val="en-US"/>
        </w:rPr>
        <w:t>vverb</w:t>
      </w:r>
      <w:proofErr w:type="spellEnd"/>
      <w:r>
        <w:rPr>
          <w:sz w:val="28"/>
          <w:szCs w:val="28"/>
        </w:rPr>
        <w:t xml:space="preserve"> с геометрическими данными в формате комбинаторной геометрии:</w:t>
      </w:r>
    </w:p>
    <w:p w14:paraId="003AA01C" w14:textId="77777777" w:rsidR="00895459" w:rsidRDefault="00895459">
      <w:pPr>
        <w:pStyle w:val="120"/>
        <w:rPr>
          <w:sz w:val="28"/>
          <w:szCs w:val="28"/>
        </w:rPr>
      </w:pPr>
    </w:p>
    <w:p w14:paraId="641D153B"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HEAD  1    0    500</w:t>
      </w:r>
    </w:p>
    <w:p w14:paraId="4AC46814"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CONT  B B T T T T T T</w:t>
      </w:r>
    </w:p>
    <w:p w14:paraId="6BD9A1DA"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EQU HZ=373.0</w:t>
      </w:r>
    </w:p>
    <w:p w14:paraId="17231931"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HEX   N1        0.  0.   0.  1.099852   0.635  HZ</w:t>
      </w:r>
    </w:p>
    <w:p w14:paraId="388A1CFB"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C=    TELA TVELA</w:t>
      </w:r>
    </w:p>
    <w:p w14:paraId="25869B28"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RCZ   N2        0.  0.   0.       HZ      0.4525</w:t>
      </w:r>
    </w:p>
    <w:p w14:paraId="37FB1C6E" w14:textId="77777777" w:rsidR="00895459" w:rsidRPr="00976D61" w:rsidRDefault="00000DBA">
      <w:pPr>
        <w:pStyle w:val="120"/>
        <w:ind w:right="567" w:firstLine="567"/>
        <w:rPr>
          <w:rFonts w:ascii="Tahoma" w:hAnsi="Tahoma"/>
          <w:sz w:val="16"/>
          <w:szCs w:val="32"/>
        </w:rPr>
      </w:pPr>
      <w:r>
        <w:rPr>
          <w:rFonts w:ascii="Tahoma" w:hAnsi="Tahoma"/>
          <w:sz w:val="16"/>
          <w:szCs w:val="32"/>
          <w:lang w:val="fr-FR"/>
        </w:rPr>
        <w:t xml:space="preserve">RCZ   N3        0.  </w:t>
      </w:r>
      <w:r w:rsidRPr="00976D61">
        <w:rPr>
          <w:rFonts w:ascii="Tahoma" w:hAnsi="Tahoma"/>
          <w:sz w:val="16"/>
          <w:szCs w:val="32"/>
        </w:rPr>
        <w:t xml:space="preserve">0.   0.       </w:t>
      </w:r>
      <w:r>
        <w:rPr>
          <w:rFonts w:ascii="Tahoma" w:hAnsi="Tahoma"/>
          <w:sz w:val="16"/>
          <w:szCs w:val="32"/>
          <w:lang w:val="fr-FR"/>
        </w:rPr>
        <w:t>HZ</w:t>
      </w:r>
      <w:r w:rsidRPr="00976D61">
        <w:rPr>
          <w:rFonts w:ascii="Tahoma" w:hAnsi="Tahoma"/>
          <w:sz w:val="16"/>
          <w:szCs w:val="32"/>
        </w:rPr>
        <w:t xml:space="preserve">      0.3875</w:t>
      </w:r>
    </w:p>
    <w:p w14:paraId="377E8C11" w14:textId="77777777" w:rsidR="00895459" w:rsidRDefault="00000DBA">
      <w:pPr>
        <w:pStyle w:val="120"/>
        <w:ind w:right="567" w:firstLine="567"/>
        <w:rPr>
          <w:rFonts w:ascii="Tahoma" w:hAnsi="Tahoma"/>
          <w:sz w:val="16"/>
          <w:szCs w:val="32"/>
        </w:rPr>
      </w:pPr>
      <w:r>
        <w:rPr>
          <w:rFonts w:ascii="Tahoma" w:hAnsi="Tahoma"/>
          <w:sz w:val="16"/>
          <w:szCs w:val="32"/>
          <w:lang w:val="fr-FR"/>
        </w:rPr>
        <w:t>RCZ</w:t>
      </w:r>
      <w:r w:rsidRPr="00976D61">
        <w:rPr>
          <w:rFonts w:ascii="Tahoma" w:hAnsi="Tahoma"/>
          <w:sz w:val="16"/>
          <w:szCs w:val="32"/>
        </w:rPr>
        <w:t xml:space="preserve">   </w:t>
      </w:r>
      <w:r>
        <w:rPr>
          <w:rFonts w:ascii="Tahoma" w:hAnsi="Tahoma"/>
          <w:sz w:val="16"/>
          <w:szCs w:val="32"/>
          <w:lang w:val="fr-FR"/>
        </w:rPr>
        <w:t>N</w:t>
      </w:r>
      <w:r w:rsidRPr="00976D61">
        <w:rPr>
          <w:rFonts w:ascii="Tahoma" w:hAnsi="Tahoma"/>
          <w:sz w:val="16"/>
          <w:szCs w:val="32"/>
        </w:rPr>
        <w:t xml:space="preserve">4        0.  </w:t>
      </w:r>
      <w:r>
        <w:rPr>
          <w:rFonts w:ascii="Tahoma" w:hAnsi="Tahoma"/>
          <w:sz w:val="16"/>
          <w:szCs w:val="32"/>
        </w:rPr>
        <w:t xml:space="preserve">0.   0.       </w:t>
      </w:r>
      <w:r>
        <w:rPr>
          <w:rFonts w:ascii="Tahoma" w:hAnsi="Tahoma"/>
          <w:sz w:val="16"/>
          <w:szCs w:val="32"/>
          <w:lang w:val="en-US"/>
        </w:rPr>
        <w:t>HZ</w:t>
      </w:r>
      <w:r>
        <w:rPr>
          <w:rFonts w:ascii="Tahoma" w:hAnsi="Tahoma"/>
          <w:sz w:val="16"/>
          <w:szCs w:val="32"/>
        </w:rPr>
        <w:t xml:space="preserve">      0.3800</w:t>
      </w:r>
    </w:p>
    <w:p w14:paraId="0CD0356E" w14:textId="77777777" w:rsidR="00895459" w:rsidRDefault="00000DBA">
      <w:pPr>
        <w:pStyle w:val="120"/>
        <w:ind w:right="567" w:firstLine="567"/>
        <w:rPr>
          <w:rFonts w:ascii="Tahoma" w:hAnsi="Tahoma"/>
          <w:sz w:val="16"/>
          <w:szCs w:val="32"/>
        </w:rPr>
      </w:pPr>
      <w:r>
        <w:rPr>
          <w:rFonts w:ascii="Tahoma" w:hAnsi="Tahoma"/>
          <w:sz w:val="16"/>
          <w:szCs w:val="32"/>
        </w:rPr>
        <w:t>*ТОЛЩИНА СЛОЯ ПО ТОПЛИВУ</w:t>
      </w:r>
    </w:p>
    <w:p w14:paraId="2A9E7ADA" w14:textId="77777777" w:rsidR="00895459" w:rsidRDefault="00000DBA">
      <w:pPr>
        <w:pStyle w:val="120"/>
        <w:ind w:right="567" w:firstLine="567"/>
        <w:rPr>
          <w:rFonts w:ascii="Tahoma" w:hAnsi="Tahoma"/>
          <w:sz w:val="16"/>
          <w:szCs w:val="32"/>
        </w:rPr>
      </w:pPr>
      <w:r>
        <w:rPr>
          <w:rFonts w:ascii="Tahoma" w:hAnsi="Tahoma"/>
          <w:sz w:val="16"/>
          <w:szCs w:val="32"/>
          <w:lang w:val="en-US"/>
        </w:rPr>
        <w:t>EQU</w:t>
      </w:r>
      <w:r>
        <w:rPr>
          <w:rFonts w:ascii="Tahoma" w:hAnsi="Tahoma"/>
          <w:sz w:val="16"/>
          <w:szCs w:val="32"/>
        </w:rPr>
        <w:t xml:space="preserve"> </w:t>
      </w:r>
      <w:r>
        <w:rPr>
          <w:rFonts w:ascii="Tahoma" w:hAnsi="Tahoma"/>
          <w:sz w:val="16"/>
          <w:szCs w:val="32"/>
          <w:lang w:val="en-US"/>
        </w:rPr>
        <w:t>DZ</w:t>
      </w:r>
      <w:r>
        <w:rPr>
          <w:rFonts w:ascii="Tahoma" w:hAnsi="Tahoma"/>
          <w:sz w:val="16"/>
          <w:szCs w:val="32"/>
        </w:rPr>
        <w:t>=</w:t>
      </w:r>
      <w:r>
        <w:rPr>
          <w:rFonts w:ascii="Tahoma" w:hAnsi="Tahoma"/>
          <w:sz w:val="16"/>
          <w:szCs w:val="32"/>
          <w:lang w:val="en-US"/>
        </w:rPr>
        <w:t>HZ</w:t>
      </w:r>
      <w:r>
        <w:rPr>
          <w:rFonts w:ascii="Tahoma" w:hAnsi="Tahoma"/>
          <w:sz w:val="16"/>
          <w:szCs w:val="32"/>
        </w:rPr>
        <w:t>/2</w:t>
      </w:r>
    </w:p>
    <w:p w14:paraId="1CDBD863" w14:textId="77777777" w:rsidR="00895459" w:rsidRPr="0052288E" w:rsidRDefault="00000DBA">
      <w:pPr>
        <w:pStyle w:val="120"/>
        <w:ind w:right="567" w:firstLine="567"/>
        <w:rPr>
          <w:rFonts w:ascii="Tahoma" w:hAnsi="Tahoma"/>
          <w:sz w:val="16"/>
          <w:szCs w:val="32"/>
        </w:rPr>
      </w:pPr>
      <w:r>
        <w:rPr>
          <w:rFonts w:ascii="Tahoma" w:hAnsi="Tahoma"/>
          <w:sz w:val="16"/>
          <w:szCs w:val="32"/>
          <w:lang w:val="en-US"/>
        </w:rPr>
        <w:t>EQU</w:t>
      </w:r>
      <w:r w:rsidRPr="0052288E">
        <w:rPr>
          <w:rFonts w:ascii="Tahoma" w:hAnsi="Tahoma"/>
          <w:sz w:val="16"/>
          <w:szCs w:val="32"/>
        </w:rPr>
        <w:t xml:space="preserve"> </w:t>
      </w:r>
      <w:r>
        <w:rPr>
          <w:rFonts w:ascii="Tahoma" w:hAnsi="Tahoma"/>
          <w:sz w:val="16"/>
          <w:szCs w:val="32"/>
          <w:lang w:val="en-US"/>
        </w:rPr>
        <w:t>POGR</w:t>
      </w:r>
      <w:r w:rsidRPr="0052288E">
        <w:rPr>
          <w:rFonts w:ascii="Tahoma" w:hAnsi="Tahoma"/>
          <w:sz w:val="16"/>
          <w:szCs w:val="32"/>
        </w:rPr>
        <w:t>=</w:t>
      </w:r>
      <w:r>
        <w:rPr>
          <w:rFonts w:ascii="Tahoma" w:hAnsi="Tahoma"/>
          <w:sz w:val="16"/>
          <w:szCs w:val="32"/>
          <w:lang w:val="en-US"/>
        </w:rPr>
        <w:t>DZ</w:t>
      </w:r>
      <w:r w:rsidRPr="0052288E">
        <w:rPr>
          <w:rFonts w:ascii="Tahoma" w:hAnsi="Tahoma"/>
          <w:sz w:val="16"/>
          <w:szCs w:val="32"/>
        </w:rPr>
        <w:t>*1</w:t>
      </w:r>
    </w:p>
    <w:p w14:paraId="3909039D"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SLA T1 0. 0. 0. 0. 0. DZ</w:t>
      </w:r>
    </w:p>
    <w:p w14:paraId="29DC79F9" w14:textId="77777777" w:rsidR="00895459" w:rsidRDefault="00000DBA">
      <w:pPr>
        <w:pStyle w:val="120"/>
        <w:ind w:right="567" w:firstLine="567"/>
        <w:rPr>
          <w:rFonts w:ascii="Tahoma" w:hAnsi="Tahoma"/>
          <w:sz w:val="16"/>
          <w:szCs w:val="32"/>
          <w:lang w:val="en-US"/>
        </w:rPr>
      </w:pPr>
      <w:r>
        <w:rPr>
          <w:rFonts w:ascii="Tahoma" w:hAnsi="Tahoma"/>
          <w:sz w:val="16"/>
          <w:szCs w:val="32"/>
          <w:lang w:val="fr-FR"/>
        </w:rPr>
        <w:t xml:space="preserve">SLA T2 0. </w:t>
      </w:r>
      <w:r>
        <w:rPr>
          <w:rFonts w:ascii="Tahoma" w:hAnsi="Tahoma"/>
          <w:sz w:val="16"/>
          <w:szCs w:val="32"/>
          <w:lang w:val="en-US"/>
        </w:rPr>
        <w:t>0. 1*DZ 0. 0. DZ</w:t>
      </w:r>
    </w:p>
    <w:p w14:paraId="0A401A6E" w14:textId="77777777" w:rsidR="00895459" w:rsidRDefault="00000DBA">
      <w:pPr>
        <w:pStyle w:val="120"/>
        <w:ind w:right="567" w:firstLine="567"/>
        <w:rPr>
          <w:rFonts w:ascii="Tahoma" w:hAnsi="Tahoma"/>
          <w:sz w:val="16"/>
          <w:szCs w:val="32"/>
          <w:lang w:val="fr-FR"/>
        </w:rPr>
      </w:pPr>
      <w:r>
        <w:rPr>
          <w:rFonts w:ascii="Tahoma" w:hAnsi="Tahoma"/>
          <w:sz w:val="16"/>
          <w:szCs w:val="32"/>
          <w:lang w:val="en-US"/>
        </w:rPr>
        <w:t xml:space="preserve">SLA BOR 0. 0. HZ 0. </w:t>
      </w:r>
      <w:r>
        <w:rPr>
          <w:rFonts w:ascii="Tahoma" w:hAnsi="Tahoma"/>
          <w:sz w:val="16"/>
          <w:szCs w:val="32"/>
          <w:lang w:val="fr-FR"/>
        </w:rPr>
        <w:t>0. -POGR</w:t>
      </w:r>
    </w:p>
    <w:p w14:paraId="5842A0B0"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END</w:t>
      </w:r>
    </w:p>
    <w:p w14:paraId="0F1B58A8"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R001      4    T1         /1:1/1</w:t>
      </w:r>
    </w:p>
    <w:p w14:paraId="2724DAE8" w14:textId="77777777" w:rsidR="00895459" w:rsidRDefault="00000DBA">
      <w:pPr>
        <w:pStyle w:val="120"/>
        <w:ind w:right="567" w:firstLine="567"/>
        <w:rPr>
          <w:rFonts w:ascii="Tahoma" w:hAnsi="Tahoma"/>
          <w:sz w:val="16"/>
          <w:szCs w:val="32"/>
          <w:lang w:val="fr-FR"/>
        </w:rPr>
      </w:pPr>
      <w:r>
        <w:rPr>
          <w:rFonts w:ascii="Tahoma" w:hAnsi="Tahoma"/>
          <w:sz w:val="16"/>
          <w:szCs w:val="32"/>
          <w:lang w:val="fr-FR"/>
        </w:rPr>
        <w:t>R001      4    T2         /2:1/2</w:t>
      </w:r>
    </w:p>
    <w:p w14:paraId="4BEEC0C2"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R002      3  -4           /3:4/3</w:t>
      </w:r>
    </w:p>
    <w:p w14:paraId="2165C173"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R003      2  -3           /4:2/3</w:t>
      </w:r>
    </w:p>
    <w:p w14:paraId="57BB0CA0"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R004      1  -2    BOR    /5:3/3</w:t>
      </w:r>
    </w:p>
    <w:p w14:paraId="3DE04AA4"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R004      1  -2   -BOR    /6:5/3</w:t>
      </w:r>
    </w:p>
    <w:p w14:paraId="609C3A5C" w14:textId="77777777" w:rsidR="00895459" w:rsidRDefault="00000DBA">
      <w:pPr>
        <w:pStyle w:val="120"/>
        <w:ind w:right="567" w:firstLine="567"/>
        <w:rPr>
          <w:rFonts w:ascii="Tahoma" w:hAnsi="Tahoma"/>
          <w:sz w:val="16"/>
          <w:szCs w:val="32"/>
        </w:rPr>
      </w:pPr>
      <w:r>
        <w:rPr>
          <w:rFonts w:ascii="Tahoma" w:hAnsi="Tahoma"/>
          <w:sz w:val="16"/>
          <w:szCs w:val="32"/>
          <w:lang w:val="en-US"/>
        </w:rPr>
        <w:t>END</w:t>
      </w:r>
    </w:p>
    <w:p w14:paraId="6477D1E2" w14:textId="77777777" w:rsidR="00895459" w:rsidRDefault="00895459">
      <w:pPr>
        <w:pStyle w:val="120"/>
        <w:rPr>
          <w:sz w:val="28"/>
          <w:szCs w:val="28"/>
        </w:rPr>
      </w:pPr>
    </w:p>
    <w:p w14:paraId="63BBAB9B" w14:textId="77777777" w:rsidR="00895459" w:rsidRDefault="00000DBA">
      <w:pPr>
        <w:pStyle w:val="120"/>
        <w:rPr>
          <w:sz w:val="28"/>
          <w:szCs w:val="28"/>
        </w:rPr>
      </w:pPr>
      <w:r>
        <w:rPr>
          <w:sz w:val="28"/>
          <w:szCs w:val="28"/>
        </w:rPr>
        <w:t xml:space="preserve">Пример конфигурационного файла сборки из бенчмарка </w:t>
      </w:r>
      <w:proofErr w:type="spellStart"/>
      <w:r>
        <w:rPr>
          <w:b/>
          <w:bCs/>
          <w:sz w:val="28"/>
          <w:szCs w:val="28"/>
          <w:lang w:val="en-US"/>
        </w:rPr>
        <w:t>vverb</w:t>
      </w:r>
      <w:proofErr w:type="spellEnd"/>
      <w:r>
        <w:rPr>
          <w:sz w:val="28"/>
          <w:szCs w:val="28"/>
        </w:rPr>
        <w:t>:</w:t>
      </w:r>
    </w:p>
    <w:p w14:paraId="31B357B7" w14:textId="77777777" w:rsidR="00895459" w:rsidRDefault="00895459">
      <w:pPr>
        <w:pStyle w:val="120"/>
        <w:rPr>
          <w:sz w:val="28"/>
          <w:szCs w:val="28"/>
        </w:rPr>
      </w:pPr>
    </w:p>
    <w:p w14:paraId="4838CB5E"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Task description</w:t>
      </w:r>
    </w:p>
    <w:p w14:paraId="45DE9E5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Cut</w:t>
      </w:r>
    </w:p>
    <w:p w14:paraId="086DCE4C"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cut.type</w:t>
      </w:r>
      <w:proofErr w:type="spellEnd"/>
      <w:r>
        <w:rPr>
          <w:rFonts w:ascii="Tahoma" w:hAnsi="Tahoma"/>
          <w:sz w:val="16"/>
          <w:szCs w:val="32"/>
          <w:lang w:val="en-US"/>
        </w:rPr>
        <w:t xml:space="preserve"> = XY</w:t>
      </w:r>
    </w:p>
    <w:p w14:paraId="778FE6C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Center point</w:t>
      </w:r>
    </w:p>
    <w:p w14:paraId="6695C186"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cut.center.point.X</w:t>
      </w:r>
      <w:proofErr w:type="spellEnd"/>
      <w:r>
        <w:rPr>
          <w:rFonts w:ascii="Tahoma" w:hAnsi="Tahoma"/>
          <w:sz w:val="16"/>
          <w:szCs w:val="32"/>
          <w:lang w:val="en-US"/>
        </w:rPr>
        <w:t xml:space="preserve"> = 0.</w:t>
      </w:r>
    </w:p>
    <w:p w14:paraId="1A2E327C"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cut.center.point.Y</w:t>
      </w:r>
      <w:proofErr w:type="spellEnd"/>
      <w:r>
        <w:rPr>
          <w:rFonts w:ascii="Tahoma" w:hAnsi="Tahoma"/>
          <w:sz w:val="16"/>
          <w:szCs w:val="32"/>
          <w:lang w:val="en-US"/>
        </w:rPr>
        <w:t xml:space="preserve"> = 0.</w:t>
      </w:r>
    </w:p>
    <w:p w14:paraId="79537BBC"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cut.center.point.Z</w:t>
      </w:r>
      <w:proofErr w:type="spellEnd"/>
      <w:r>
        <w:rPr>
          <w:rFonts w:ascii="Tahoma" w:hAnsi="Tahoma"/>
          <w:sz w:val="16"/>
          <w:szCs w:val="32"/>
          <w:lang w:val="en-US"/>
        </w:rPr>
        <w:t xml:space="preserve"> = 0.</w:t>
      </w:r>
    </w:p>
    <w:p w14:paraId="12BEE073"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Rectangle Size (XY)</w:t>
      </w:r>
    </w:p>
    <w:p w14:paraId="3FB546B6"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cut.rectangle.size.X</w:t>
      </w:r>
      <w:proofErr w:type="spellEnd"/>
      <w:r>
        <w:rPr>
          <w:rFonts w:ascii="Tahoma" w:hAnsi="Tahoma"/>
          <w:sz w:val="16"/>
          <w:szCs w:val="32"/>
          <w:lang w:val="en-US"/>
        </w:rPr>
        <w:t xml:space="preserve"> = 1.</w:t>
      </w:r>
    </w:p>
    <w:p w14:paraId="28669108"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cut.rectangle.size.Y</w:t>
      </w:r>
      <w:proofErr w:type="spellEnd"/>
      <w:r>
        <w:rPr>
          <w:rFonts w:ascii="Tahoma" w:hAnsi="Tahoma"/>
          <w:sz w:val="16"/>
          <w:szCs w:val="32"/>
          <w:lang w:val="en-US"/>
        </w:rPr>
        <w:t xml:space="preserve"> = 1.</w:t>
      </w:r>
    </w:p>
    <w:p w14:paraId="01D69C61"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Rectangle Rotation Angle</w:t>
      </w:r>
    </w:p>
    <w:p w14:paraId="2139D8C2"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cut.rectangle.rotation.angle</w:t>
      </w:r>
      <w:proofErr w:type="spellEnd"/>
      <w:r>
        <w:rPr>
          <w:rFonts w:ascii="Tahoma" w:hAnsi="Tahoma"/>
          <w:sz w:val="16"/>
          <w:szCs w:val="32"/>
          <w:lang w:val="en-US"/>
        </w:rPr>
        <w:t xml:space="preserve"> = 0.</w:t>
      </w:r>
    </w:p>
    <w:p w14:paraId="200E5BD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Task result</w:t>
      </w:r>
    </w:p>
    <w:p w14:paraId="61E67C48"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w:t>
      </w:r>
    </w:p>
    <w:p w14:paraId="623AB7F0"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Path to the resulted picture</w:t>
      </w:r>
    </w:p>
    <w:p w14:paraId="01AF4D9B"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result.picture.extension</w:t>
      </w:r>
      <w:proofErr w:type="spellEnd"/>
      <w:r>
        <w:rPr>
          <w:rFonts w:ascii="Tahoma" w:hAnsi="Tahoma"/>
          <w:sz w:val="16"/>
          <w:szCs w:val="32"/>
          <w:lang w:val="en-US"/>
        </w:rPr>
        <w:t xml:space="preserve"> = bmp</w:t>
      </w:r>
    </w:p>
    <w:p w14:paraId="3D40D780"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result.picture.resolution</w:t>
      </w:r>
      <w:proofErr w:type="spellEnd"/>
      <w:r>
        <w:rPr>
          <w:rFonts w:ascii="Tahoma" w:hAnsi="Tahoma"/>
          <w:sz w:val="16"/>
          <w:szCs w:val="32"/>
          <w:lang w:val="en-US"/>
        </w:rPr>
        <w:t xml:space="preserve"> = 1215</w:t>
      </w:r>
    </w:p>
    <w:p w14:paraId="7B981913"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 palette</w:t>
      </w:r>
    </w:p>
    <w:p w14:paraId="1506DB00" w14:textId="77777777" w:rsidR="00895459" w:rsidRDefault="00000DBA">
      <w:pPr>
        <w:pStyle w:val="120"/>
        <w:ind w:left="567" w:right="567" w:firstLine="0"/>
        <w:rPr>
          <w:rFonts w:ascii="Tahoma" w:hAnsi="Tahoma"/>
          <w:sz w:val="16"/>
          <w:szCs w:val="32"/>
          <w:lang w:val="en-US"/>
        </w:rPr>
      </w:pPr>
      <w:proofErr w:type="spellStart"/>
      <w:r>
        <w:rPr>
          <w:rFonts w:ascii="Tahoma" w:hAnsi="Tahoma"/>
          <w:sz w:val="16"/>
          <w:szCs w:val="32"/>
          <w:lang w:val="en-US"/>
        </w:rPr>
        <w:t>result.picture.colors.number</w:t>
      </w:r>
      <w:proofErr w:type="spellEnd"/>
      <w:r>
        <w:rPr>
          <w:rFonts w:ascii="Tahoma" w:hAnsi="Tahoma"/>
          <w:sz w:val="16"/>
          <w:szCs w:val="32"/>
          <w:lang w:val="en-US"/>
        </w:rPr>
        <w:t xml:space="preserve"> = 256</w:t>
      </w:r>
    </w:p>
    <w:p w14:paraId="430C5475"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 kinds</w:t>
      </w:r>
    </w:p>
    <w:p w14:paraId="4B10F4F4" w14:textId="77777777" w:rsidR="00895459" w:rsidRPr="0052288E" w:rsidRDefault="00000DBA">
      <w:pPr>
        <w:pStyle w:val="120"/>
        <w:ind w:left="567" w:right="567" w:firstLine="0"/>
        <w:rPr>
          <w:rFonts w:ascii="Tahoma" w:hAnsi="Tahoma"/>
          <w:sz w:val="16"/>
          <w:szCs w:val="48"/>
          <w:lang w:val="en-US"/>
        </w:rPr>
      </w:pPr>
      <w:proofErr w:type="spellStart"/>
      <w:r>
        <w:rPr>
          <w:rFonts w:ascii="Tahoma" w:hAnsi="Tahoma"/>
          <w:sz w:val="16"/>
          <w:szCs w:val="32"/>
          <w:lang w:val="en-US"/>
        </w:rPr>
        <w:t>result</w:t>
      </w:r>
      <w:r w:rsidRPr="0052288E">
        <w:rPr>
          <w:rFonts w:ascii="Tahoma" w:hAnsi="Tahoma"/>
          <w:sz w:val="16"/>
          <w:szCs w:val="32"/>
          <w:lang w:val="en-US"/>
        </w:rPr>
        <w:t>.</w:t>
      </w:r>
      <w:r>
        <w:rPr>
          <w:rFonts w:ascii="Tahoma" w:hAnsi="Tahoma"/>
          <w:sz w:val="16"/>
          <w:szCs w:val="32"/>
          <w:lang w:val="en-US"/>
        </w:rPr>
        <w:t>region</w:t>
      </w:r>
      <w:r w:rsidRPr="0052288E">
        <w:rPr>
          <w:rFonts w:ascii="Tahoma" w:hAnsi="Tahoma"/>
          <w:sz w:val="16"/>
          <w:szCs w:val="32"/>
          <w:lang w:val="en-US"/>
        </w:rPr>
        <w:t>.</w:t>
      </w:r>
      <w:r>
        <w:rPr>
          <w:rFonts w:ascii="Tahoma" w:hAnsi="Tahoma"/>
          <w:sz w:val="16"/>
          <w:szCs w:val="32"/>
          <w:lang w:val="en-US"/>
        </w:rPr>
        <w:t>type</w:t>
      </w:r>
      <w:proofErr w:type="spellEnd"/>
      <w:r w:rsidRPr="0052288E">
        <w:rPr>
          <w:rFonts w:ascii="Tahoma" w:hAnsi="Tahoma"/>
          <w:sz w:val="16"/>
          <w:szCs w:val="32"/>
          <w:lang w:val="en-US"/>
        </w:rPr>
        <w:t xml:space="preserve"> = 1</w:t>
      </w:r>
    </w:p>
    <w:p w14:paraId="6492166C" w14:textId="7B457EC1" w:rsidR="00895459" w:rsidRDefault="00000DBA">
      <w:pPr>
        <w:pStyle w:val="120"/>
        <w:rPr>
          <w:sz w:val="28"/>
          <w:szCs w:val="28"/>
        </w:rPr>
      </w:pPr>
      <w:r>
        <w:rPr>
          <w:sz w:val="28"/>
          <w:szCs w:val="28"/>
        </w:rPr>
        <w:lastRenderedPageBreak/>
        <w:t>Пример файла связанных данных в формате «</w:t>
      </w:r>
      <w:r w:rsidR="00AB658C">
        <w:rPr>
          <w:i/>
          <w:iCs/>
          <w:sz w:val="28"/>
          <w:szCs w:val="28"/>
        </w:rPr>
        <w:t>ключ-значение</w:t>
      </w:r>
      <w:r>
        <w:rPr>
          <w:sz w:val="28"/>
          <w:szCs w:val="28"/>
        </w:rPr>
        <w:t xml:space="preserve">» для модели </w:t>
      </w:r>
      <w:proofErr w:type="spellStart"/>
      <w:r>
        <w:rPr>
          <w:b/>
          <w:bCs/>
          <w:sz w:val="28"/>
          <w:szCs w:val="28"/>
          <w:lang w:val="en-US"/>
        </w:rPr>
        <w:t>vverb</w:t>
      </w:r>
      <w:proofErr w:type="spellEnd"/>
      <w:r>
        <w:rPr>
          <w:sz w:val="28"/>
          <w:szCs w:val="28"/>
        </w:rPr>
        <w:t>:</w:t>
      </w:r>
    </w:p>
    <w:p w14:paraId="537308A5" w14:textId="77777777" w:rsidR="00895459" w:rsidRDefault="00895459">
      <w:pPr>
        <w:pStyle w:val="120"/>
        <w:rPr>
          <w:sz w:val="28"/>
          <w:szCs w:val="28"/>
        </w:rPr>
      </w:pPr>
    </w:p>
    <w:p w14:paraId="7F1F92DB"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расширение *.</w:t>
      </w:r>
      <w:proofErr w:type="spellStart"/>
      <w:r>
        <w:rPr>
          <w:rFonts w:ascii="Tahoma" w:hAnsi="Tahoma"/>
          <w:sz w:val="16"/>
          <w:szCs w:val="32"/>
          <w:lang w:val="en-US"/>
        </w:rPr>
        <w:t>tkd</w:t>
      </w:r>
      <w:proofErr w:type="spellEnd"/>
      <w:r w:rsidRPr="0052288E">
        <w:rPr>
          <w:rFonts w:ascii="Tahoma" w:hAnsi="Tahoma"/>
          <w:sz w:val="16"/>
          <w:szCs w:val="32"/>
        </w:rPr>
        <w:t xml:space="preserve"> - </w:t>
      </w:r>
      <w:r>
        <w:rPr>
          <w:rFonts w:ascii="Tahoma" w:hAnsi="Tahoma"/>
          <w:sz w:val="16"/>
          <w:szCs w:val="32"/>
          <w:lang w:val="en-US"/>
        </w:rPr>
        <w:t>Text</w:t>
      </w:r>
      <w:r w:rsidRPr="0052288E">
        <w:rPr>
          <w:rFonts w:ascii="Tahoma" w:hAnsi="Tahoma"/>
          <w:sz w:val="16"/>
          <w:szCs w:val="32"/>
        </w:rPr>
        <w:t xml:space="preserve"> </w:t>
      </w:r>
      <w:r>
        <w:rPr>
          <w:rFonts w:ascii="Tahoma" w:hAnsi="Tahoma"/>
          <w:sz w:val="16"/>
          <w:szCs w:val="32"/>
          <w:lang w:val="en-US"/>
        </w:rPr>
        <w:t>Key</w:t>
      </w:r>
      <w:r w:rsidRPr="0052288E">
        <w:rPr>
          <w:rFonts w:ascii="Tahoma" w:hAnsi="Tahoma"/>
          <w:sz w:val="16"/>
          <w:szCs w:val="32"/>
        </w:rPr>
        <w:t>-</w:t>
      </w:r>
      <w:r>
        <w:rPr>
          <w:rFonts w:ascii="Tahoma" w:hAnsi="Tahoma"/>
          <w:sz w:val="16"/>
          <w:szCs w:val="32"/>
          <w:lang w:val="en-US"/>
        </w:rPr>
        <w:t>Data</w:t>
      </w:r>
    </w:p>
    <w:p w14:paraId="7951D17E" w14:textId="1504D7B3"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заголовок, опциональный номер градиента (0 - </w:t>
      </w:r>
      <w:r w:rsidR="00042321">
        <w:rPr>
          <w:rFonts w:ascii="Tahoma" w:hAnsi="Tahoma"/>
          <w:sz w:val="16"/>
          <w:szCs w:val="32"/>
        </w:rPr>
        <w:t>по умолчанию</w:t>
      </w:r>
      <w:r w:rsidRPr="0052288E">
        <w:rPr>
          <w:rFonts w:ascii="Tahoma" w:hAnsi="Tahoma"/>
          <w:sz w:val="16"/>
          <w:szCs w:val="32"/>
        </w:rPr>
        <w:t>, зарезервировано)</w:t>
      </w:r>
    </w:p>
    <w:p w14:paraId="52DECB61" w14:textId="77777777" w:rsidR="00895459" w:rsidRPr="00976D61" w:rsidRDefault="00000DBA">
      <w:pPr>
        <w:pStyle w:val="120"/>
        <w:ind w:right="567" w:firstLine="567"/>
        <w:rPr>
          <w:rFonts w:ascii="Tahoma" w:hAnsi="Tahoma"/>
          <w:sz w:val="16"/>
          <w:szCs w:val="32"/>
        </w:rPr>
      </w:pPr>
      <w:proofErr w:type="spellStart"/>
      <w:r>
        <w:rPr>
          <w:rFonts w:ascii="Tahoma" w:hAnsi="Tahoma"/>
          <w:sz w:val="16"/>
          <w:szCs w:val="32"/>
          <w:lang w:val="en-US"/>
        </w:rPr>
        <w:t>tkd</w:t>
      </w:r>
      <w:proofErr w:type="spellEnd"/>
      <w:r w:rsidRPr="0052288E">
        <w:rPr>
          <w:rFonts w:ascii="Tahoma" w:hAnsi="Tahoma"/>
          <w:sz w:val="16"/>
          <w:szCs w:val="32"/>
        </w:rPr>
        <w:t xml:space="preserve">  0</w:t>
      </w:r>
    </w:p>
    <w:p w14:paraId="482D24C6" w14:textId="544EF35E"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тип зоны </w:t>
      </w:r>
      <w:r w:rsidR="00042321">
        <w:rPr>
          <w:rFonts w:ascii="Tahoma" w:hAnsi="Tahoma"/>
          <w:sz w:val="16"/>
          <w:szCs w:val="32"/>
        </w:rPr>
        <w:t>по умолчанию</w:t>
      </w:r>
      <w:r w:rsidRPr="0052288E">
        <w:rPr>
          <w:rFonts w:ascii="Tahoma" w:hAnsi="Tahoma"/>
          <w:sz w:val="16"/>
          <w:szCs w:val="32"/>
        </w:rPr>
        <w:t xml:space="preserve">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(зарезервировано), опциональный диапазон минимакса для данных, опциональные цвета вне диапазона</w:t>
      </w:r>
    </w:p>
    <w:p w14:paraId="06E8A649"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2  5  8</w:t>
      </w:r>
      <w:r w:rsidRPr="0052288E">
        <w:rPr>
          <w:rFonts w:ascii="Tahoma" w:hAnsi="Tahoma"/>
          <w:sz w:val="16"/>
          <w:szCs w:val="32"/>
        </w:rPr>
        <w:tab/>
      </w:r>
      <w:proofErr w:type="spellStart"/>
      <w:r>
        <w:rPr>
          <w:rFonts w:ascii="Tahoma" w:hAnsi="Tahoma"/>
          <w:sz w:val="16"/>
          <w:szCs w:val="32"/>
          <w:lang w:val="en-US"/>
        </w:rPr>
        <w:t>darkblue</w:t>
      </w:r>
      <w:proofErr w:type="spellEnd"/>
      <w:r w:rsidRPr="0052288E">
        <w:rPr>
          <w:rFonts w:ascii="Tahoma" w:hAnsi="Tahoma"/>
          <w:sz w:val="16"/>
          <w:szCs w:val="32"/>
        </w:rPr>
        <w:tab/>
      </w:r>
      <w:r>
        <w:rPr>
          <w:rFonts w:ascii="Tahoma" w:hAnsi="Tahoma"/>
          <w:sz w:val="16"/>
          <w:szCs w:val="32"/>
          <w:lang w:val="en-US"/>
        </w:rPr>
        <w:t>red</w:t>
      </w:r>
    </w:p>
    <w:p w14:paraId="263FF6A5" w14:textId="3F153456" w:rsidR="00895459" w:rsidRPr="00976D61" w:rsidRDefault="00000DBA">
      <w:pPr>
        <w:pStyle w:val="120"/>
        <w:ind w:right="567" w:firstLine="567"/>
        <w:rPr>
          <w:rFonts w:ascii="Tahoma" w:hAnsi="Tahoma"/>
          <w:sz w:val="16"/>
          <w:szCs w:val="32"/>
        </w:rPr>
      </w:pPr>
      <w:r w:rsidRPr="0052288E">
        <w:rPr>
          <w:rFonts w:ascii="Tahoma" w:hAnsi="Tahoma"/>
          <w:sz w:val="16"/>
          <w:szCs w:val="32"/>
        </w:rPr>
        <w:t>* номер набора из [1,</w:t>
      </w:r>
      <w:r>
        <w:rPr>
          <w:rFonts w:ascii="Tahoma" w:hAnsi="Tahoma"/>
          <w:sz w:val="16"/>
          <w:szCs w:val="32"/>
          <w:lang w:val="en-US"/>
        </w:rPr>
        <w:t>N</w:t>
      </w:r>
      <w:r w:rsidRPr="0052288E">
        <w:rPr>
          <w:rFonts w:ascii="Tahoma" w:hAnsi="Tahoma"/>
          <w:sz w:val="16"/>
          <w:szCs w:val="32"/>
        </w:rPr>
        <w:t>] (зарезервировано - в текущей версии считывается только первый), тип зоны набора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тип шкалы по данным: линейно == 0 (</w:t>
      </w:r>
      <w:r w:rsidR="00042321">
        <w:rPr>
          <w:rFonts w:ascii="Tahoma" w:hAnsi="Tahoma"/>
          <w:sz w:val="16"/>
          <w:szCs w:val="32"/>
        </w:rPr>
        <w:t>по умолчанию</w:t>
      </w:r>
      <w:r w:rsidRPr="0052288E">
        <w:rPr>
          <w:rFonts w:ascii="Tahoma" w:hAnsi="Tahoma"/>
          <w:sz w:val="16"/>
          <w:szCs w:val="32"/>
        </w:rPr>
        <w:t>), логарифмически == 1</w:t>
      </w:r>
    </w:p>
    <w:p w14:paraId="7EE5CD49"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1  2  0</w:t>
      </w:r>
    </w:p>
    <w:p w14:paraId="5101764F" w14:textId="4862683E" w:rsidR="00895459" w:rsidRPr="00976D61" w:rsidRDefault="00000DBA">
      <w:pPr>
        <w:pStyle w:val="120"/>
        <w:ind w:right="567" w:firstLine="567"/>
        <w:rPr>
          <w:rFonts w:ascii="Tahoma" w:hAnsi="Tahoma"/>
          <w:sz w:val="16"/>
          <w:szCs w:val="32"/>
        </w:rPr>
      </w:pPr>
      <w:r w:rsidRPr="0052288E">
        <w:rPr>
          <w:rFonts w:ascii="Tahoma" w:hAnsi="Tahoma"/>
          <w:sz w:val="16"/>
          <w:szCs w:val="32"/>
        </w:rPr>
        <w:t>* пары «</w:t>
      </w:r>
      <w:r w:rsidR="00AB658C">
        <w:rPr>
          <w:rFonts w:ascii="Tahoma" w:hAnsi="Tahoma"/>
          <w:sz w:val="16"/>
          <w:szCs w:val="32"/>
        </w:rPr>
        <w:t>ключ-значение</w:t>
      </w:r>
      <w:r w:rsidRPr="0052288E">
        <w:rPr>
          <w:rFonts w:ascii="Tahoma" w:hAnsi="Tahoma"/>
          <w:sz w:val="16"/>
          <w:szCs w:val="32"/>
        </w:rPr>
        <w:t xml:space="preserve">» </w:t>
      </w:r>
      <w:r>
        <w:rPr>
          <w:rFonts w:ascii="Tahoma" w:hAnsi="Tahoma"/>
          <w:sz w:val="16"/>
          <w:szCs w:val="32"/>
        </w:rPr>
        <w:t>набора</w:t>
      </w:r>
    </w:p>
    <w:p w14:paraId="40249A3A"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1  2</w:t>
      </w:r>
    </w:p>
    <w:p w14:paraId="573D81A1"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2  4</w:t>
      </w:r>
    </w:p>
    <w:p w14:paraId="6DA2E02B"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3  6</w:t>
      </w:r>
    </w:p>
    <w:p w14:paraId="1C7EB3EE"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4  8</w:t>
      </w:r>
    </w:p>
    <w:p w14:paraId="43C970ED"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5  9</w:t>
      </w:r>
    </w:p>
    <w:p w14:paraId="21FE082B"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6  7</w:t>
      </w:r>
    </w:p>
    <w:p w14:paraId="298C2BD2" w14:textId="77777777" w:rsidR="00895459" w:rsidRDefault="00895459">
      <w:pPr>
        <w:pStyle w:val="120"/>
        <w:rPr>
          <w:sz w:val="28"/>
          <w:szCs w:val="28"/>
        </w:rPr>
      </w:pPr>
    </w:p>
    <w:p w14:paraId="0179D4BC" w14:textId="77777777" w:rsidR="00895459" w:rsidRDefault="00000DBA">
      <w:pPr>
        <w:pStyle w:val="120"/>
        <w:rPr>
          <w:sz w:val="28"/>
          <w:szCs w:val="28"/>
        </w:rPr>
      </w:pPr>
      <w:r>
        <w:rPr>
          <w:sz w:val="28"/>
          <w:szCs w:val="28"/>
        </w:rPr>
        <w:t>Пример файла связанных данных в формате «</w:t>
      </w:r>
      <w:r>
        <w:rPr>
          <w:i/>
          <w:iCs/>
          <w:sz w:val="28"/>
          <w:szCs w:val="28"/>
        </w:rPr>
        <w:t>координата точки - значение</w:t>
      </w:r>
      <w:r>
        <w:rPr>
          <w:sz w:val="28"/>
          <w:szCs w:val="28"/>
        </w:rPr>
        <w:t xml:space="preserve">» для модели </w:t>
      </w:r>
      <w:proofErr w:type="spellStart"/>
      <w:r>
        <w:rPr>
          <w:b/>
          <w:bCs/>
          <w:sz w:val="28"/>
          <w:szCs w:val="28"/>
          <w:lang w:val="en-US"/>
        </w:rPr>
        <w:t>vverb</w:t>
      </w:r>
      <w:proofErr w:type="spellEnd"/>
      <w:r>
        <w:rPr>
          <w:sz w:val="28"/>
          <w:szCs w:val="28"/>
        </w:rPr>
        <w:t>:</w:t>
      </w:r>
    </w:p>
    <w:p w14:paraId="39E2E1AD" w14:textId="77777777" w:rsidR="00895459" w:rsidRDefault="00895459">
      <w:pPr>
        <w:pStyle w:val="120"/>
        <w:rPr>
          <w:sz w:val="28"/>
          <w:szCs w:val="28"/>
        </w:rPr>
      </w:pPr>
    </w:p>
    <w:p w14:paraId="4FF87839"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расширение *.</w:t>
      </w:r>
      <w:proofErr w:type="spellStart"/>
      <w:r>
        <w:rPr>
          <w:rFonts w:ascii="Tahoma" w:hAnsi="Tahoma"/>
          <w:sz w:val="16"/>
          <w:szCs w:val="32"/>
          <w:lang w:val="en-US"/>
        </w:rPr>
        <w:t>tcd</w:t>
      </w:r>
      <w:proofErr w:type="spellEnd"/>
      <w:r w:rsidRPr="0052288E">
        <w:rPr>
          <w:rFonts w:ascii="Tahoma" w:hAnsi="Tahoma"/>
          <w:sz w:val="16"/>
          <w:szCs w:val="32"/>
        </w:rPr>
        <w:t xml:space="preserve"> - </w:t>
      </w:r>
      <w:r>
        <w:rPr>
          <w:rFonts w:ascii="Tahoma" w:hAnsi="Tahoma"/>
          <w:sz w:val="16"/>
          <w:szCs w:val="32"/>
          <w:lang w:val="en-US"/>
        </w:rPr>
        <w:t>Text</w:t>
      </w:r>
      <w:r w:rsidRPr="0052288E">
        <w:rPr>
          <w:rFonts w:ascii="Tahoma" w:hAnsi="Tahoma"/>
          <w:sz w:val="16"/>
          <w:szCs w:val="32"/>
        </w:rPr>
        <w:t xml:space="preserve"> </w:t>
      </w:r>
      <w:r>
        <w:rPr>
          <w:rFonts w:ascii="Tahoma" w:hAnsi="Tahoma"/>
          <w:sz w:val="16"/>
          <w:szCs w:val="32"/>
          <w:lang w:val="en-US"/>
        </w:rPr>
        <w:t>Coordinate</w:t>
      </w:r>
      <w:r w:rsidRPr="0052288E">
        <w:rPr>
          <w:rFonts w:ascii="Tahoma" w:hAnsi="Tahoma"/>
          <w:sz w:val="16"/>
          <w:szCs w:val="32"/>
        </w:rPr>
        <w:t>-</w:t>
      </w:r>
      <w:r>
        <w:rPr>
          <w:rFonts w:ascii="Tahoma" w:hAnsi="Tahoma"/>
          <w:sz w:val="16"/>
          <w:szCs w:val="32"/>
          <w:lang w:val="en-US"/>
        </w:rPr>
        <w:t>Data</w:t>
      </w:r>
    </w:p>
    <w:p w14:paraId="0A2907DD" w14:textId="40D1F0AE"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заголовок, опциональный номер градиента (0 - </w:t>
      </w:r>
      <w:r w:rsidR="00042321">
        <w:rPr>
          <w:rFonts w:ascii="Tahoma" w:hAnsi="Tahoma"/>
          <w:sz w:val="16"/>
          <w:szCs w:val="32"/>
        </w:rPr>
        <w:t>по умолчанию</w:t>
      </w:r>
      <w:r w:rsidRPr="0052288E">
        <w:rPr>
          <w:rFonts w:ascii="Tahoma" w:hAnsi="Tahoma"/>
          <w:sz w:val="16"/>
          <w:szCs w:val="32"/>
        </w:rPr>
        <w:t>, зарезервировано)</w:t>
      </w:r>
    </w:p>
    <w:p w14:paraId="631F6500" w14:textId="77777777" w:rsidR="00895459" w:rsidRPr="00976D61" w:rsidRDefault="00000DBA">
      <w:pPr>
        <w:pStyle w:val="120"/>
        <w:ind w:right="567" w:firstLine="567"/>
        <w:rPr>
          <w:rFonts w:ascii="Tahoma" w:hAnsi="Tahoma"/>
          <w:sz w:val="16"/>
          <w:szCs w:val="32"/>
        </w:rPr>
      </w:pPr>
      <w:proofErr w:type="spellStart"/>
      <w:r>
        <w:rPr>
          <w:rFonts w:ascii="Tahoma" w:hAnsi="Tahoma"/>
          <w:sz w:val="16"/>
          <w:szCs w:val="32"/>
          <w:lang w:val="en-US"/>
        </w:rPr>
        <w:t>tcd</w:t>
      </w:r>
      <w:proofErr w:type="spellEnd"/>
      <w:r w:rsidRPr="0052288E">
        <w:rPr>
          <w:rFonts w:ascii="Tahoma" w:hAnsi="Tahoma"/>
          <w:sz w:val="16"/>
          <w:szCs w:val="32"/>
        </w:rPr>
        <w:t xml:space="preserve">  0</w:t>
      </w:r>
    </w:p>
    <w:p w14:paraId="4672A849" w14:textId="32498EB0"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тип зоны </w:t>
      </w:r>
      <w:r w:rsidR="00042321">
        <w:rPr>
          <w:rFonts w:ascii="Tahoma" w:hAnsi="Tahoma"/>
          <w:sz w:val="16"/>
          <w:szCs w:val="32"/>
        </w:rPr>
        <w:t>по умолчанию</w:t>
      </w:r>
      <w:r w:rsidRPr="0052288E">
        <w:rPr>
          <w:rFonts w:ascii="Tahoma" w:hAnsi="Tahoma"/>
          <w:sz w:val="16"/>
          <w:szCs w:val="32"/>
        </w:rPr>
        <w:t xml:space="preserve">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(зарезервировано), опциональный диапазон минимакса для данных, опциональные цвета вне диапазона</w:t>
      </w:r>
    </w:p>
    <w:p w14:paraId="37AED8F4"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2  5  8</w:t>
      </w:r>
      <w:r w:rsidRPr="0052288E">
        <w:rPr>
          <w:rFonts w:ascii="Tahoma" w:hAnsi="Tahoma"/>
          <w:sz w:val="16"/>
          <w:szCs w:val="32"/>
        </w:rPr>
        <w:tab/>
      </w:r>
      <w:proofErr w:type="spellStart"/>
      <w:r>
        <w:rPr>
          <w:rFonts w:ascii="Tahoma" w:hAnsi="Tahoma"/>
          <w:sz w:val="16"/>
          <w:szCs w:val="32"/>
          <w:lang w:val="en-US"/>
        </w:rPr>
        <w:t>darkblue</w:t>
      </w:r>
      <w:proofErr w:type="spellEnd"/>
      <w:r w:rsidRPr="0052288E">
        <w:rPr>
          <w:rFonts w:ascii="Tahoma" w:hAnsi="Tahoma"/>
          <w:sz w:val="16"/>
          <w:szCs w:val="32"/>
        </w:rPr>
        <w:tab/>
      </w:r>
      <w:r>
        <w:rPr>
          <w:rFonts w:ascii="Tahoma" w:hAnsi="Tahoma"/>
          <w:sz w:val="16"/>
          <w:szCs w:val="32"/>
          <w:lang w:val="en-US"/>
        </w:rPr>
        <w:t>red</w:t>
      </w:r>
    </w:p>
    <w:p w14:paraId="49C5D9B6" w14:textId="06D2D2D5" w:rsidR="00895459" w:rsidRPr="00976D61" w:rsidRDefault="00000DBA">
      <w:pPr>
        <w:pStyle w:val="120"/>
        <w:ind w:right="567" w:firstLine="567"/>
        <w:rPr>
          <w:rFonts w:ascii="Tahoma" w:hAnsi="Tahoma"/>
          <w:sz w:val="16"/>
          <w:szCs w:val="32"/>
        </w:rPr>
      </w:pPr>
      <w:r w:rsidRPr="0052288E">
        <w:rPr>
          <w:rFonts w:ascii="Tahoma" w:hAnsi="Tahoma"/>
          <w:sz w:val="16"/>
          <w:szCs w:val="32"/>
        </w:rPr>
        <w:t>* номер набора из [1,</w:t>
      </w:r>
      <w:r>
        <w:rPr>
          <w:rFonts w:ascii="Tahoma" w:hAnsi="Tahoma"/>
          <w:sz w:val="16"/>
          <w:szCs w:val="32"/>
          <w:lang w:val="en-US"/>
        </w:rPr>
        <w:t>N</w:t>
      </w:r>
      <w:r w:rsidRPr="0052288E">
        <w:rPr>
          <w:rFonts w:ascii="Tahoma" w:hAnsi="Tahoma"/>
          <w:sz w:val="16"/>
          <w:szCs w:val="32"/>
        </w:rPr>
        <w:t>] (зарезервировано - в текущей версии считывается только первый), тип зоны набора (</w:t>
      </w:r>
      <w:r>
        <w:rPr>
          <w:rFonts w:ascii="Tahoma" w:hAnsi="Tahoma"/>
          <w:sz w:val="16"/>
          <w:szCs w:val="32"/>
          <w:lang w:val="en-US"/>
        </w:rPr>
        <w:t>region</w:t>
      </w:r>
      <w:r w:rsidRPr="0052288E">
        <w:rPr>
          <w:rFonts w:ascii="Tahoma" w:hAnsi="Tahoma"/>
          <w:sz w:val="16"/>
          <w:szCs w:val="32"/>
        </w:rPr>
        <w:t>/</w:t>
      </w:r>
      <w:r>
        <w:rPr>
          <w:rFonts w:ascii="Tahoma" w:hAnsi="Tahoma"/>
          <w:sz w:val="16"/>
          <w:szCs w:val="32"/>
          <w:lang w:val="en-US"/>
        </w:rPr>
        <w:t>material</w:t>
      </w:r>
      <w:r w:rsidRPr="0052288E">
        <w:rPr>
          <w:rFonts w:ascii="Tahoma" w:hAnsi="Tahoma"/>
          <w:sz w:val="16"/>
          <w:szCs w:val="32"/>
        </w:rPr>
        <w:t>/</w:t>
      </w:r>
      <w:r>
        <w:rPr>
          <w:rFonts w:ascii="Tahoma" w:hAnsi="Tahoma"/>
          <w:sz w:val="16"/>
          <w:szCs w:val="32"/>
          <w:lang w:val="en-US"/>
        </w:rPr>
        <w:t>object</w:t>
      </w:r>
      <w:r w:rsidRPr="0052288E">
        <w:rPr>
          <w:rFonts w:ascii="Tahoma" w:hAnsi="Tahoma"/>
          <w:sz w:val="16"/>
          <w:szCs w:val="32"/>
        </w:rPr>
        <w:t>=1/2/3), тип шкалы по данным: линейно == 0 (</w:t>
      </w:r>
      <w:r w:rsidR="00042321">
        <w:rPr>
          <w:rFonts w:ascii="Tahoma" w:hAnsi="Tahoma"/>
          <w:sz w:val="16"/>
          <w:szCs w:val="32"/>
        </w:rPr>
        <w:t>по умолчанию</w:t>
      </w:r>
      <w:r w:rsidRPr="0052288E">
        <w:rPr>
          <w:rFonts w:ascii="Tahoma" w:hAnsi="Tahoma"/>
          <w:sz w:val="16"/>
          <w:szCs w:val="32"/>
        </w:rPr>
        <w:t>), логарифмически == 1</w:t>
      </w:r>
    </w:p>
    <w:p w14:paraId="463E097D"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1  2  1</w:t>
      </w:r>
    </w:p>
    <w:p w14:paraId="54FEC93D"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пары «3</w:t>
      </w:r>
      <w:r>
        <w:rPr>
          <w:rFonts w:ascii="Tahoma" w:hAnsi="Tahoma"/>
          <w:sz w:val="16"/>
          <w:szCs w:val="32"/>
          <w:lang w:val="en-US"/>
        </w:rPr>
        <w:t>d</w:t>
      </w:r>
      <w:r w:rsidRPr="0052288E">
        <w:rPr>
          <w:rFonts w:ascii="Tahoma" w:hAnsi="Tahoma"/>
          <w:sz w:val="16"/>
          <w:szCs w:val="32"/>
        </w:rPr>
        <w:t xml:space="preserve"> координата - значение» </w:t>
      </w:r>
      <w:r>
        <w:rPr>
          <w:rFonts w:ascii="Tahoma" w:hAnsi="Tahoma"/>
          <w:sz w:val="16"/>
          <w:szCs w:val="32"/>
        </w:rPr>
        <w:t>набора</w:t>
      </w:r>
    </w:p>
    <w:p w14:paraId="4D7B1847"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вне области </w:t>
      </w:r>
      <w:r>
        <w:rPr>
          <w:rFonts w:ascii="Tahoma" w:hAnsi="Tahoma"/>
          <w:sz w:val="16"/>
          <w:szCs w:val="32"/>
        </w:rPr>
        <w:t>модели</w:t>
      </w:r>
    </w:p>
    <w:p w14:paraId="065F43F2"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-1  -1  -1  2</w:t>
      </w:r>
    </w:p>
    <w:p w14:paraId="0FBE60D3"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xml:space="preserve">** в области </w:t>
      </w:r>
      <w:r>
        <w:rPr>
          <w:rFonts w:ascii="Tahoma" w:hAnsi="Tahoma"/>
          <w:sz w:val="16"/>
          <w:szCs w:val="32"/>
        </w:rPr>
        <w:t>модели</w:t>
      </w:r>
    </w:p>
    <w:p w14:paraId="15954430"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0.1  0.1  0.1  4</w:t>
      </w:r>
    </w:p>
    <w:p w14:paraId="1A65AE7F"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0.5  0.0  0.5  6</w:t>
      </w:r>
    </w:p>
    <w:p w14:paraId="49E3F56F"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 дублирование</w:t>
      </w:r>
    </w:p>
    <w:p w14:paraId="494B7F1C"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0.7  0.7  0.7  8</w:t>
      </w:r>
    </w:p>
    <w:p w14:paraId="70584291" w14:textId="77777777" w:rsidR="00895459" w:rsidRPr="00976D61" w:rsidRDefault="00000DBA">
      <w:pPr>
        <w:pStyle w:val="120"/>
        <w:ind w:right="567" w:firstLine="567"/>
        <w:rPr>
          <w:rFonts w:ascii="Tahoma" w:hAnsi="Tahoma"/>
          <w:sz w:val="16"/>
          <w:szCs w:val="32"/>
        </w:rPr>
      </w:pPr>
      <w:r w:rsidRPr="0052288E">
        <w:rPr>
          <w:rFonts w:ascii="Tahoma" w:hAnsi="Tahoma"/>
          <w:sz w:val="16"/>
          <w:szCs w:val="32"/>
        </w:rPr>
        <w:t>0.7  0.7  0.7  9</w:t>
      </w:r>
    </w:p>
    <w:p w14:paraId="04FE9603" w14:textId="705B7B1E" w:rsidR="00895459" w:rsidRDefault="00000DBA">
      <w:pPr>
        <w:pStyle w:val="120"/>
        <w:ind w:right="567" w:firstLine="567"/>
        <w:rPr>
          <w:rFonts w:ascii="Tahoma" w:hAnsi="Tahoma"/>
          <w:sz w:val="16"/>
          <w:szCs w:val="32"/>
        </w:rPr>
      </w:pPr>
      <w:r w:rsidRPr="0052288E">
        <w:rPr>
          <w:rFonts w:ascii="Tahoma" w:hAnsi="Tahoma"/>
          <w:sz w:val="16"/>
          <w:szCs w:val="32"/>
        </w:rPr>
        <w:t>0.7  0.7  0.7  7</w:t>
      </w:r>
    </w:p>
    <w:p w14:paraId="008F17B4" w14:textId="77777777" w:rsidR="00954DB2" w:rsidRPr="00976D61" w:rsidRDefault="00954DB2">
      <w:pPr>
        <w:pStyle w:val="120"/>
        <w:ind w:right="567" w:firstLine="567"/>
        <w:rPr>
          <w:rFonts w:ascii="Tahoma" w:hAnsi="Tahoma"/>
          <w:sz w:val="16"/>
          <w:szCs w:val="32"/>
        </w:rPr>
      </w:pPr>
    </w:p>
    <w:p w14:paraId="2CEA2374" w14:textId="6D39CBFA" w:rsidR="00895459" w:rsidRDefault="00000DBA">
      <w:pPr>
        <w:pStyle w:val="1"/>
        <w:rPr>
          <w:b w:val="0"/>
          <w:bCs/>
        </w:rPr>
      </w:pPr>
      <w:r>
        <w:lastRenderedPageBreak/>
        <w:br w:type="column"/>
      </w:r>
      <w:bookmarkStart w:id="177" w:name="_Toc85373961_Copy_3"/>
      <w:bookmarkStart w:id="178" w:name="_Toc137220964_Copy_3"/>
      <w:bookmarkStart w:id="179" w:name="_Toc87109040_Copy_3"/>
      <w:bookmarkStart w:id="180" w:name="_Toc86147596_Copy_3"/>
      <w:bookmarkStart w:id="181" w:name="_Toc85485967_Copy_3"/>
      <w:bookmarkStart w:id="182" w:name="_Toc220680175"/>
      <w:r>
        <w:lastRenderedPageBreak/>
        <w:t xml:space="preserve">Приложение </w:t>
      </w:r>
      <w:bookmarkEnd w:id="177"/>
      <w:bookmarkEnd w:id="178"/>
      <w:bookmarkEnd w:id="179"/>
      <w:bookmarkEnd w:id="180"/>
      <w:bookmarkEnd w:id="181"/>
      <w:r>
        <w:rPr>
          <w:bCs/>
        </w:rPr>
        <w:t>Е</w:t>
      </w:r>
      <w:r>
        <w:rPr>
          <w:bCs/>
        </w:rPr>
        <w:br/>
      </w:r>
      <w:r>
        <w:rPr>
          <w:sz w:val="28"/>
          <w:szCs w:val="28"/>
        </w:rPr>
        <w:t>Примеры визуализации моделей с помощью ПС ВИЗУАЛИЗАТОР </w:t>
      </w:r>
      <w:r w:rsidR="00976D61">
        <w:rPr>
          <w:sz w:val="28"/>
          <w:szCs w:val="28"/>
        </w:rPr>
        <w:t>KMC</w:t>
      </w:r>
      <w:bookmarkEnd w:id="182"/>
    </w:p>
    <w:p w14:paraId="2D5EE259" w14:textId="77777777" w:rsidR="00895459" w:rsidRDefault="00895459">
      <w:pPr>
        <w:pStyle w:val="120"/>
        <w:jc w:val="center"/>
        <w:rPr>
          <w:b/>
          <w:sz w:val="28"/>
          <w:szCs w:val="28"/>
        </w:rPr>
      </w:pPr>
    </w:p>
    <w:p w14:paraId="2C1E3591" w14:textId="38F6C563" w:rsidR="00895459" w:rsidRDefault="00000DBA">
      <w:pPr>
        <w:pStyle w:val="120"/>
        <w:rPr>
          <w:sz w:val="28"/>
          <w:szCs w:val="28"/>
        </w:rPr>
      </w:pPr>
      <w:r>
        <w:rPr>
          <w:sz w:val="28"/>
          <w:szCs w:val="28"/>
        </w:rPr>
        <w:t>В текущем приложении представлены примеры визуализации в ПС ВИЗУАЛИЗАТОР </w:t>
      </w:r>
      <w:r w:rsidR="00976D61">
        <w:rPr>
          <w:sz w:val="28"/>
          <w:szCs w:val="28"/>
        </w:rPr>
        <w:t>KMC</w:t>
      </w:r>
      <w:r>
        <w:rPr>
          <w:sz w:val="28"/>
          <w:szCs w:val="28"/>
        </w:rPr>
        <w:t xml:space="preserve"> геометрических моделей в комбинаторной геометрии.</w:t>
      </w:r>
    </w:p>
    <w:p w14:paraId="1DF9CF39" w14:textId="77777777" w:rsidR="00895459" w:rsidRDefault="00895459">
      <w:pPr>
        <w:pStyle w:val="120"/>
        <w:rPr>
          <w:sz w:val="28"/>
          <w:szCs w:val="28"/>
        </w:rPr>
      </w:pPr>
    </w:p>
    <w:p w14:paraId="138F857E" w14:textId="77777777" w:rsidR="00895459" w:rsidRDefault="00000DBA">
      <w:pPr>
        <w:pStyle w:val="2"/>
      </w:pPr>
      <w:bookmarkStart w:id="183" w:name="_Toc220680176"/>
      <w:r>
        <w:t>Активная зона реактора БН-800</w:t>
      </w:r>
      <w:bookmarkEnd w:id="183"/>
    </w:p>
    <w:p w14:paraId="0400E6B4" w14:textId="11DE2DAF" w:rsidR="00895459" w:rsidRDefault="00000DBA">
      <w:pPr>
        <w:pStyle w:val="120"/>
        <w:rPr>
          <w:sz w:val="28"/>
          <w:szCs w:val="28"/>
        </w:rPr>
      </w:pPr>
      <w:r>
        <w:rPr>
          <w:sz w:val="28"/>
          <w:szCs w:val="28"/>
        </w:rPr>
        <w:t xml:space="preserve">Пример визуализации геометрической модели </w:t>
      </w:r>
      <w:proofErr w:type="spellStart"/>
      <w:r w:rsidR="00603D5D">
        <w:rPr>
          <w:sz w:val="28"/>
          <w:szCs w:val="28"/>
        </w:rPr>
        <w:t>а.з</w:t>
      </w:r>
      <w:proofErr w:type="spellEnd"/>
      <w:r w:rsidR="00603D5D">
        <w:rPr>
          <w:sz w:val="28"/>
          <w:szCs w:val="28"/>
        </w:rPr>
        <w:t>.</w:t>
      </w:r>
      <w:r>
        <w:rPr>
          <w:sz w:val="28"/>
          <w:szCs w:val="28"/>
        </w:rPr>
        <w:t xml:space="preserve"> реактора БН</w:t>
      </w:r>
      <w:r>
        <w:rPr>
          <w:sz w:val="28"/>
          <w:szCs w:val="28"/>
        </w:rPr>
        <w:noBreakHyphen/>
        <w:t>800 [</w:t>
      </w:r>
      <w:r w:rsidR="00E16E77">
        <w:rPr>
          <w:sz w:val="28"/>
          <w:szCs w:val="28"/>
        </w:rPr>
        <w:fldChar w:fldCharType="begin"/>
      </w:r>
      <w:r w:rsidR="00E16E77">
        <w:rPr>
          <w:sz w:val="28"/>
          <w:szCs w:val="28"/>
        </w:rPr>
        <w:instrText xml:space="preserve"> REF _Ref221121500 \n \h </w:instrText>
      </w:r>
      <w:r w:rsidR="00E16E77">
        <w:rPr>
          <w:sz w:val="28"/>
          <w:szCs w:val="28"/>
        </w:rPr>
      </w:r>
      <w:r w:rsidR="00E16E77">
        <w:rPr>
          <w:sz w:val="28"/>
          <w:szCs w:val="28"/>
        </w:rPr>
        <w:fldChar w:fldCharType="separate"/>
      </w:r>
      <w:r w:rsidR="00D25AEB">
        <w:rPr>
          <w:sz w:val="28"/>
          <w:szCs w:val="28"/>
        </w:rPr>
        <w:t>10</w:t>
      </w:r>
      <w:r w:rsidR="00E16E77">
        <w:rPr>
          <w:sz w:val="28"/>
          <w:szCs w:val="28"/>
        </w:rPr>
        <w:fldChar w:fldCharType="end"/>
      </w:r>
      <w:r w:rsidRPr="0052288E">
        <w:rPr>
          <w:sz w:val="28"/>
          <w:szCs w:val="28"/>
        </w:rPr>
        <w:noBreakHyphen/>
      </w:r>
      <w:r w:rsidR="00E16E77">
        <w:rPr>
          <w:sz w:val="28"/>
          <w:szCs w:val="28"/>
        </w:rPr>
        <w:fldChar w:fldCharType="begin"/>
      </w:r>
      <w:r w:rsidR="00E16E77">
        <w:rPr>
          <w:sz w:val="28"/>
          <w:szCs w:val="28"/>
        </w:rPr>
        <w:instrText xml:space="preserve"> REF _Ref221121513 \n \h </w:instrText>
      </w:r>
      <w:r w:rsidR="00E16E77">
        <w:rPr>
          <w:sz w:val="28"/>
          <w:szCs w:val="28"/>
        </w:rPr>
      </w:r>
      <w:r w:rsidR="00E16E77">
        <w:rPr>
          <w:sz w:val="28"/>
          <w:szCs w:val="28"/>
        </w:rPr>
        <w:fldChar w:fldCharType="separate"/>
      </w:r>
      <w:r w:rsidR="00D25AEB">
        <w:rPr>
          <w:sz w:val="28"/>
          <w:szCs w:val="28"/>
        </w:rPr>
        <w:t>12</w:t>
      </w:r>
      <w:r w:rsidR="00E16E77">
        <w:rPr>
          <w:sz w:val="28"/>
          <w:szCs w:val="28"/>
        </w:rPr>
        <w:fldChar w:fldCharType="end"/>
      </w:r>
      <w:r>
        <w:rPr>
          <w:sz w:val="28"/>
          <w:szCs w:val="28"/>
        </w:rPr>
        <w:t>] представлен на рисунке 31.</w:t>
      </w:r>
    </w:p>
    <w:p w14:paraId="319F3626" w14:textId="77777777" w:rsidR="00895459" w:rsidRDefault="00895459">
      <w:pPr>
        <w:pStyle w:val="14"/>
      </w:pPr>
    </w:p>
    <w:p w14:paraId="43ED1078" w14:textId="77777777" w:rsidR="00895459" w:rsidRDefault="00000DBA" w:rsidP="00E16E77">
      <w:pPr>
        <w:pStyle w:val="af7"/>
      </w:pPr>
      <w:r>
        <w:rPr>
          <w:noProof/>
        </w:rPr>
        <w:drawing>
          <wp:inline distT="0" distB="0" distL="0" distR="0" wp14:anchorId="66A62F41" wp14:editId="106FB7CB">
            <wp:extent cx="5940425" cy="5253990"/>
            <wp:effectExtent l="0" t="0" r="0" b="0"/>
            <wp:docPr id="31" name="Picture 8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7 Copy 1"/>
                    <pic:cNvPicPr>
                      <a:picLocks noChangeAspect="1" noChangeArrowheads="1"/>
                    </pic:cNvPicPr>
                  </pic:nvPicPr>
                  <pic:blipFill>
                    <a:blip r:embed="rId42"/>
                    <a:stretch>
                      <a:fillRect/>
                    </a:stretch>
                  </pic:blipFill>
                  <pic:spPr bwMode="auto">
                    <a:xfrm>
                      <a:off x="0" y="0"/>
                      <a:ext cx="5940425" cy="5253990"/>
                    </a:xfrm>
                    <a:prstGeom prst="rect">
                      <a:avLst/>
                    </a:prstGeom>
                  </pic:spPr>
                </pic:pic>
              </a:graphicData>
            </a:graphic>
          </wp:inline>
        </w:drawing>
      </w:r>
    </w:p>
    <w:p w14:paraId="789D9C10" w14:textId="0D8324B2" w:rsidR="00895459" w:rsidRDefault="00000DBA">
      <w:pPr>
        <w:pStyle w:val="af6"/>
      </w:pPr>
      <w:r>
        <w:t xml:space="preserve">Рисунок </w:t>
      </w:r>
      <w:bookmarkStart w:id="184" w:name="Рисунок_4_3_1_1_Copy_1_Copy_1_Copy_1"/>
      <w:r>
        <w:fldChar w:fldCharType="begin"/>
      </w:r>
      <w:r>
        <w:instrText xml:space="preserve"> SEQ Рисунок \* ARABIC </w:instrText>
      </w:r>
      <w:r>
        <w:fldChar w:fldCharType="separate"/>
      </w:r>
      <w:r w:rsidR="00D25AEB">
        <w:rPr>
          <w:noProof/>
        </w:rPr>
        <w:t>31</w:t>
      </w:r>
      <w:r>
        <w:fldChar w:fldCharType="end"/>
      </w:r>
      <w:bookmarkEnd w:id="184"/>
      <w:r>
        <w:t xml:space="preserve"> – Срез в плоскости </w:t>
      </w:r>
      <w:r>
        <w:rPr>
          <w:lang w:val="en-US"/>
        </w:rPr>
        <w:t>XY</w:t>
      </w:r>
      <w:r w:rsidRPr="0052288E">
        <w:t xml:space="preserve"> </w:t>
      </w:r>
      <w:r>
        <w:t xml:space="preserve">геометрической модели </w:t>
      </w:r>
      <w:proofErr w:type="spellStart"/>
      <w:r w:rsidR="00603D5D">
        <w:t>а.з</w:t>
      </w:r>
      <w:proofErr w:type="spellEnd"/>
      <w:r w:rsidR="00603D5D">
        <w:t>.</w:t>
      </w:r>
      <w:r>
        <w:t xml:space="preserve"> реактора БН</w:t>
      </w:r>
      <w:r>
        <w:noBreakHyphen/>
        <w:t xml:space="preserve">800 на высоте </w:t>
      </w:r>
      <w:r>
        <w:rPr>
          <w:lang w:val="en-US"/>
        </w:rPr>
        <w:t>Z</w:t>
      </w:r>
      <w:r w:rsidRPr="0052288E">
        <w:t>=100</w:t>
      </w:r>
    </w:p>
    <w:sectPr w:rsidR="00895459">
      <w:footerReference w:type="default" r:id="rId43"/>
      <w:footerReference w:type="first" r:id="rId44"/>
      <w:pgSz w:w="11906" w:h="16838"/>
      <w:pgMar w:top="1134" w:right="850" w:bottom="1134" w:left="1701" w:header="0" w:footer="70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4B177" w14:textId="77777777" w:rsidR="00E51E7F" w:rsidRDefault="00E51E7F">
      <w:pPr>
        <w:spacing w:after="0" w:line="240" w:lineRule="auto"/>
      </w:pPr>
      <w:r>
        <w:separator/>
      </w:r>
    </w:p>
  </w:endnote>
  <w:endnote w:type="continuationSeparator" w:id="0">
    <w:p w14:paraId="6FD32D5E" w14:textId="77777777" w:rsidR="00E51E7F" w:rsidRDefault="00E5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BF0" w14:textId="77777777" w:rsidR="00895459" w:rsidRDefault="00000DBA">
    <w:pPr>
      <w:pStyle w:val="a8"/>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124B" w14:textId="1A3E38A2" w:rsidR="00895459" w:rsidRPr="00CE25DD" w:rsidRDefault="00CE25DD">
    <w:pPr>
      <w:pStyle w:val="a8"/>
      <w:jc w:val="center"/>
      <w:rPr>
        <w:rFonts w:ascii="Times New Roman" w:hAnsi="Times New Roman" w:cs="Times New Roman"/>
      </w:rPr>
    </w:pPr>
    <w:r>
      <w:rPr>
        <w:rFonts w:ascii="Times New Roman" w:hAnsi="Times New Roman" w:cs="Times New Roman"/>
      </w:rPr>
      <w:t xml:space="preserve">- </w:t>
    </w:r>
    <w:r w:rsidR="00000DBA" w:rsidRPr="00CE25DD">
      <w:rPr>
        <w:rFonts w:ascii="Times New Roman" w:hAnsi="Times New Roman" w:cs="Times New Roman"/>
      </w:rPr>
      <w:fldChar w:fldCharType="begin"/>
    </w:r>
    <w:r w:rsidR="00000DBA" w:rsidRPr="00CE25DD">
      <w:rPr>
        <w:rFonts w:ascii="Times New Roman" w:hAnsi="Times New Roman" w:cs="Times New Roman"/>
      </w:rPr>
      <w:instrText xml:space="preserve"> PAGE </w:instrText>
    </w:r>
    <w:r w:rsidR="00000DBA" w:rsidRPr="00CE25DD">
      <w:rPr>
        <w:rFonts w:ascii="Times New Roman" w:hAnsi="Times New Roman" w:cs="Times New Roman"/>
      </w:rPr>
      <w:fldChar w:fldCharType="separate"/>
    </w:r>
    <w:r w:rsidR="00000DBA" w:rsidRPr="00CE25DD">
      <w:rPr>
        <w:rFonts w:ascii="Times New Roman" w:hAnsi="Times New Roman" w:cs="Times New Roman"/>
      </w:rPr>
      <w:t>70</w:t>
    </w:r>
    <w:r w:rsidR="00000DBA" w:rsidRPr="00CE25DD">
      <w:rPr>
        <w:rFonts w:ascii="Times New Roman" w:hAnsi="Times New Roman" w:cs="Times New Roman"/>
      </w:rPr>
      <w:fldChar w:fldCharType="end"/>
    </w:r>
    <w:r>
      <w:rPr>
        <w:rFonts w:ascii="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56B90" w14:textId="77777777" w:rsidR="00895459" w:rsidRDefault="0089545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E433F" w14:textId="77777777" w:rsidR="00E51E7F" w:rsidRDefault="00E51E7F">
      <w:pPr>
        <w:spacing w:after="0" w:line="240" w:lineRule="auto"/>
      </w:pPr>
      <w:r>
        <w:separator/>
      </w:r>
    </w:p>
  </w:footnote>
  <w:footnote w:type="continuationSeparator" w:id="0">
    <w:p w14:paraId="145858AA" w14:textId="77777777" w:rsidR="00E51E7F" w:rsidRDefault="00E51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A4A5C"/>
    <w:multiLevelType w:val="multilevel"/>
    <w:tmpl w:val="CEB0B41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A880942"/>
    <w:multiLevelType w:val="multilevel"/>
    <w:tmpl w:val="D54A135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23E25CA6"/>
    <w:multiLevelType w:val="multilevel"/>
    <w:tmpl w:val="1D20DA3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4FEB200C"/>
    <w:multiLevelType w:val="multilevel"/>
    <w:tmpl w:val="6D828B6E"/>
    <w:lvl w:ilvl="0">
      <w:start w:val="1"/>
      <w:numFmt w:val="bullet"/>
      <w:lvlText w:val=""/>
      <w:lvlJc w:val="left"/>
      <w:pPr>
        <w:tabs>
          <w:tab w:val="num" w:pos="1519"/>
        </w:tabs>
        <w:ind w:left="1519" w:hanging="360"/>
      </w:pPr>
      <w:rPr>
        <w:rFonts w:ascii="Symbol" w:hAnsi="Symbol" w:cs="Symbol" w:hint="default"/>
      </w:rPr>
    </w:lvl>
    <w:lvl w:ilvl="1">
      <w:start w:val="1"/>
      <w:numFmt w:val="bullet"/>
      <w:lvlText w:val=""/>
      <w:lvlJc w:val="left"/>
      <w:pPr>
        <w:tabs>
          <w:tab w:val="num" w:pos="1879"/>
        </w:tabs>
        <w:ind w:left="1879" w:hanging="360"/>
      </w:pPr>
      <w:rPr>
        <w:rFonts w:ascii="Symbol" w:hAnsi="Symbol" w:cs="Symbol" w:hint="default"/>
      </w:rPr>
    </w:lvl>
    <w:lvl w:ilvl="2">
      <w:start w:val="1"/>
      <w:numFmt w:val="bullet"/>
      <w:lvlText w:val="▪"/>
      <w:lvlJc w:val="left"/>
      <w:pPr>
        <w:tabs>
          <w:tab w:val="num" w:pos="2239"/>
        </w:tabs>
        <w:ind w:left="2239" w:hanging="360"/>
      </w:pPr>
      <w:rPr>
        <w:rFonts w:ascii="OpenSymbol" w:hAnsi="OpenSymbol" w:cs="OpenSymbol" w:hint="default"/>
      </w:rPr>
    </w:lvl>
    <w:lvl w:ilvl="3">
      <w:start w:val="1"/>
      <w:numFmt w:val="bullet"/>
      <w:lvlText w:val=""/>
      <w:lvlJc w:val="left"/>
      <w:pPr>
        <w:tabs>
          <w:tab w:val="num" w:pos="2599"/>
        </w:tabs>
        <w:ind w:left="2599" w:hanging="360"/>
      </w:pPr>
      <w:rPr>
        <w:rFonts w:ascii="Symbol" w:hAnsi="Symbol" w:cs="Symbol" w:hint="default"/>
      </w:rPr>
    </w:lvl>
    <w:lvl w:ilvl="4">
      <w:start w:val="1"/>
      <w:numFmt w:val="bullet"/>
      <w:lvlText w:val="◦"/>
      <w:lvlJc w:val="left"/>
      <w:pPr>
        <w:tabs>
          <w:tab w:val="num" w:pos="2959"/>
        </w:tabs>
        <w:ind w:left="2959" w:hanging="360"/>
      </w:pPr>
      <w:rPr>
        <w:rFonts w:ascii="OpenSymbol" w:hAnsi="OpenSymbol" w:cs="OpenSymbol" w:hint="default"/>
      </w:rPr>
    </w:lvl>
    <w:lvl w:ilvl="5">
      <w:start w:val="1"/>
      <w:numFmt w:val="bullet"/>
      <w:lvlText w:val="▪"/>
      <w:lvlJc w:val="left"/>
      <w:pPr>
        <w:tabs>
          <w:tab w:val="num" w:pos="3319"/>
        </w:tabs>
        <w:ind w:left="3319" w:hanging="360"/>
      </w:pPr>
      <w:rPr>
        <w:rFonts w:ascii="OpenSymbol" w:hAnsi="OpenSymbol" w:cs="OpenSymbol" w:hint="default"/>
      </w:rPr>
    </w:lvl>
    <w:lvl w:ilvl="6">
      <w:start w:val="1"/>
      <w:numFmt w:val="bullet"/>
      <w:lvlText w:val=""/>
      <w:lvlJc w:val="left"/>
      <w:pPr>
        <w:tabs>
          <w:tab w:val="num" w:pos="3679"/>
        </w:tabs>
        <w:ind w:left="3679" w:hanging="360"/>
      </w:pPr>
      <w:rPr>
        <w:rFonts w:ascii="Symbol" w:hAnsi="Symbol" w:cs="Symbol" w:hint="default"/>
      </w:rPr>
    </w:lvl>
    <w:lvl w:ilvl="7">
      <w:start w:val="1"/>
      <w:numFmt w:val="bullet"/>
      <w:lvlText w:val="◦"/>
      <w:lvlJc w:val="left"/>
      <w:pPr>
        <w:tabs>
          <w:tab w:val="num" w:pos="4039"/>
        </w:tabs>
        <w:ind w:left="4039" w:hanging="360"/>
      </w:pPr>
      <w:rPr>
        <w:rFonts w:ascii="OpenSymbol" w:hAnsi="OpenSymbol" w:cs="OpenSymbol" w:hint="default"/>
      </w:rPr>
    </w:lvl>
    <w:lvl w:ilvl="8">
      <w:start w:val="1"/>
      <w:numFmt w:val="bullet"/>
      <w:lvlText w:val="▪"/>
      <w:lvlJc w:val="left"/>
      <w:pPr>
        <w:tabs>
          <w:tab w:val="num" w:pos="4399"/>
        </w:tabs>
        <w:ind w:left="4399" w:hanging="360"/>
      </w:pPr>
      <w:rPr>
        <w:rFonts w:ascii="OpenSymbol" w:hAnsi="OpenSymbol" w:cs="OpenSymbol" w:hint="default"/>
      </w:rPr>
    </w:lvl>
  </w:abstractNum>
  <w:abstractNum w:abstractNumId="4" w15:restartNumberingAfterBreak="0">
    <w:nsid w:val="66E82195"/>
    <w:multiLevelType w:val="multilevel"/>
    <w:tmpl w:val="31284AA8"/>
    <w:lvl w:ilvl="0">
      <w:start w:val="1"/>
      <w:numFmt w:val="decimal"/>
      <w:lvlText w:val="%1."/>
      <w:lvlJc w:val="left"/>
      <w:pPr>
        <w:tabs>
          <w:tab w:val="num" w:pos="0"/>
        </w:tabs>
        <w:ind w:left="1107" w:hanging="398"/>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E9025E6"/>
    <w:multiLevelType w:val="multilevel"/>
    <w:tmpl w:val="5DB2DF9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59"/>
    <w:rsid w:val="00000DBA"/>
    <w:rsid w:val="00042321"/>
    <w:rsid w:val="00252086"/>
    <w:rsid w:val="00253526"/>
    <w:rsid w:val="002A7D1D"/>
    <w:rsid w:val="002C2FB0"/>
    <w:rsid w:val="002E0084"/>
    <w:rsid w:val="003167FC"/>
    <w:rsid w:val="00317167"/>
    <w:rsid w:val="003978F6"/>
    <w:rsid w:val="004B10DA"/>
    <w:rsid w:val="0052288E"/>
    <w:rsid w:val="00562FA1"/>
    <w:rsid w:val="006026DE"/>
    <w:rsid w:val="00603D5D"/>
    <w:rsid w:val="006624E7"/>
    <w:rsid w:val="0066751E"/>
    <w:rsid w:val="0067745B"/>
    <w:rsid w:val="0072223C"/>
    <w:rsid w:val="0074562F"/>
    <w:rsid w:val="00755467"/>
    <w:rsid w:val="00895459"/>
    <w:rsid w:val="008A2AC2"/>
    <w:rsid w:val="00954DB2"/>
    <w:rsid w:val="00976D61"/>
    <w:rsid w:val="00AB658C"/>
    <w:rsid w:val="00B937A0"/>
    <w:rsid w:val="00BB05F2"/>
    <w:rsid w:val="00C23D63"/>
    <w:rsid w:val="00C32297"/>
    <w:rsid w:val="00CD6203"/>
    <w:rsid w:val="00CE25DD"/>
    <w:rsid w:val="00D25AEB"/>
    <w:rsid w:val="00E16E77"/>
    <w:rsid w:val="00E51E7F"/>
    <w:rsid w:val="00F10F85"/>
    <w:rsid w:val="00FE2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D781"/>
  <w15:docId w15:val="{FFB6BDCC-A777-477D-8A15-B94D4713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6E77"/>
    <w:pPr>
      <w:spacing w:after="160" w:line="259" w:lineRule="auto"/>
    </w:pPr>
  </w:style>
  <w:style w:type="paragraph" w:styleId="1">
    <w:name w:val="heading 1"/>
    <w:basedOn w:val="a"/>
    <w:next w:val="14"/>
    <w:link w:val="10"/>
    <w:uiPriority w:val="9"/>
    <w:qFormat/>
    <w:pPr>
      <w:keepNext/>
      <w:keepLines/>
      <w:pageBreakBefore/>
      <w:spacing w:before="240" w:after="0" w:line="360" w:lineRule="auto"/>
      <w:jc w:val="center"/>
      <w:outlineLvl w:val="0"/>
    </w:pPr>
    <w:rPr>
      <w:rFonts w:ascii="Times New Roman" w:hAnsi="Times New Roman"/>
      <w:b/>
      <w:caps/>
      <w:sz w:val="32"/>
      <w:szCs w:val="32"/>
    </w:rPr>
  </w:style>
  <w:style w:type="paragraph" w:styleId="2">
    <w:name w:val="heading 2"/>
    <w:basedOn w:val="14"/>
    <w:next w:val="14"/>
    <w:link w:val="20"/>
    <w:uiPriority w:val="9"/>
    <w:unhideWhenUsed/>
    <w:qFormat/>
    <w:pPr>
      <w:keepNext/>
      <w:keepLines/>
      <w:tabs>
        <w:tab w:val="left" w:pos="1134"/>
      </w:tabs>
      <w:spacing w:before="40" w:after="120"/>
      <w:ind w:left="709" w:firstLine="0"/>
      <w:outlineLvl w:val="1"/>
    </w:pPr>
    <w:rPr>
      <w:rFonts w:cs="Tahoma"/>
      <w:b/>
      <w:szCs w:val="26"/>
    </w:rPr>
  </w:style>
  <w:style w:type="paragraph" w:styleId="3">
    <w:name w:val="heading 3"/>
    <w:basedOn w:val="14"/>
    <w:next w:val="14"/>
    <w:link w:val="30"/>
    <w:uiPriority w:val="9"/>
    <w:semiHidden/>
    <w:unhideWhenUsed/>
    <w:qFormat/>
    <w:pPr>
      <w:keepNext/>
      <w:keepLines/>
      <w:tabs>
        <w:tab w:val="left" w:pos="1418"/>
      </w:tabs>
      <w:spacing w:before="40" w:after="120"/>
      <w:ind w:left="709" w:firstLine="0"/>
      <w:outlineLvl w:val="2"/>
    </w:pPr>
    <w:rPr>
      <w:rFonts w:cs="Tahoma"/>
      <w:b/>
      <w:szCs w:val="24"/>
    </w:rPr>
  </w:style>
  <w:style w:type="paragraph" w:styleId="4">
    <w:name w:val="heading 4"/>
    <w:basedOn w:val="14"/>
    <w:next w:val="14"/>
    <w:link w:val="40"/>
    <w:uiPriority w:val="9"/>
    <w:semiHidden/>
    <w:unhideWhenUsed/>
    <w:qFormat/>
    <w:pPr>
      <w:keepNext/>
      <w:keepLines/>
      <w:tabs>
        <w:tab w:val="left" w:pos="1701"/>
      </w:tabs>
      <w:spacing w:before="40" w:after="120"/>
      <w:ind w:left="709" w:firstLine="0"/>
      <w:outlineLvl w:val="3"/>
    </w:pPr>
    <w:rPr>
      <w:rFonts w:cs="Tahoma"/>
      <w:b/>
      <w:iCs/>
    </w:rPr>
  </w:style>
  <w:style w:type="paragraph" w:styleId="5">
    <w:name w:val="heading 5"/>
    <w:basedOn w:val="a"/>
    <w:next w:val="14"/>
    <w:link w:val="50"/>
    <w:uiPriority w:val="9"/>
    <w:semiHidden/>
    <w:unhideWhenUsed/>
    <w:qFormat/>
    <w:pPr>
      <w:keepNext/>
      <w:keepLines/>
      <w:tabs>
        <w:tab w:val="left" w:pos="1985"/>
      </w:tabs>
      <w:spacing w:before="40" w:after="0" w:line="360" w:lineRule="auto"/>
      <w:ind w:left="709"/>
      <w:outlineLvl w:val="4"/>
    </w:pPr>
    <w:rPr>
      <w:rFonts w:ascii="Times New Roman" w:hAnsi="Times New Roman"/>
      <w:b/>
      <w:sz w:val="28"/>
    </w:rPr>
  </w:style>
  <w:style w:type="paragraph" w:styleId="6">
    <w:name w:val="heading 6"/>
    <w:basedOn w:val="a"/>
    <w:next w:val="a"/>
    <w:link w:val="60"/>
    <w:uiPriority w:val="9"/>
    <w:semiHidden/>
    <w:unhideWhenUsed/>
    <w:qFormat/>
    <w:pPr>
      <w:keepNext/>
      <w:keepLines/>
      <w:spacing w:before="40" w:after="0"/>
      <w:ind w:left="1152" w:hanging="1152"/>
      <w:outlineLvl w:val="5"/>
    </w:pPr>
    <w:rPr>
      <w:rFonts w:ascii="Calibri Light" w:hAnsi="Calibri Light"/>
      <w:color w:val="1F3763" w:themeColor="accent1" w:themeShade="7F"/>
    </w:rPr>
  </w:style>
  <w:style w:type="paragraph" w:styleId="7">
    <w:name w:val="heading 7"/>
    <w:basedOn w:val="a"/>
    <w:next w:val="a"/>
    <w:link w:val="70"/>
    <w:qFormat/>
    <w:pPr>
      <w:keepNext/>
      <w:keepLines/>
      <w:spacing w:before="40" w:after="0"/>
      <w:ind w:left="1296" w:hanging="1296"/>
      <w:outlineLvl w:val="6"/>
    </w:pPr>
    <w:rPr>
      <w:rFonts w:ascii="Calibri Light" w:hAnsi="Calibri Light"/>
      <w:i/>
      <w:iCs/>
      <w:color w:val="1F3763" w:themeColor="accent1" w:themeShade="7F"/>
    </w:rPr>
  </w:style>
  <w:style w:type="paragraph" w:styleId="8">
    <w:name w:val="heading 8"/>
    <w:basedOn w:val="a"/>
    <w:next w:val="a"/>
    <w:link w:val="80"/>
    <w:qFormat/>
    <w:pPr>
      <w:keepNext/>
      <w:keepLines/>
      <w:spacing w:before="40" w:after="0"/>
      <w:ind w:left="5760" w:hanging="360"/>
      <w:outlineLvl w:val="7"/>
    </w:pPr>
    <w:rPr>
      <w:rFonts w:ascii="Calibri Light" w:hAnsi="Calibri Light"/>
      <w:color w:val="272727" w:themeColor="dark1" w:themeTint="D8"/>
      <w:sz w:val="21"/>
      <w:szCs w:val="21"/>
    </w:rPr>
  </w:style>
  <w:style w:type="paragraph" w:styleId="9">
    <w:name w:val="heading 9"/>
    <w:basedOn w:val="a"/>
    <w:next w:val="a"/>
    <w:link w:val="90"/>
    <w:qFormat/>
    <w:pPr>
      <w:keepNext/>
      <w:keepLines/>
      <w:spacing w:before="40" w:after="0"/>
      <w:ind w:left="6480" w:hanging="180"/>
      <w:outlineLvl w:val="8"/>
    </w:pPr>
    <w:rPr>
      <w:rFonts w:ascii="Calibri Light" w:hAnsi="Calibri Light"/>
      <w:i/>
      <w:iCs/>
      <w:color w:val="272727" w:themeColor="dark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Заголовок Знак"/>
    <w:basedOn w:val="a0"/>
    <w:link w:val="a4"/>
    <w:qFormat/>
    <w:rPr>
      <w:rFonts w:ascii="Times New Roman" w:eastAsia="Calibri" w:hAnsi="Times New Roman" w:cs="Tahoma"/>
      <w:b/>
      <w:spacing w:val="-10"/>
      <w:kern w:val="2"/>
      <w:sz w:val="56"/>
      <w:szCs w:val="56"/>
    </w:rPr>
  </w:style>
  <w:style w:type="character" w:customStyle="1" w:styleId="10">
    <w:name w:val="Заголовок 1 Знак"/>
    <w:basedOn w:val="a0"/>
    <w:link w:val="1"/>
    <w:qFormat/>
    <w:rPr>
      <w:rFonts w:ascii="Times New Roman" w:eastAsia="Calibri" w:hAnsi="Times New Roman" w:cs="Tahoma"/>
      <w:b/>
      <w:caps/>
      <w:sz w:val="32"/>
      <w:szCs w:val="32"/>
    </w:rPr>
  </w:style>
  <w:style w:type="character" w:customStyle="1" w:styleId="20">
    <w:name w:val="Заголовок 2 Знак"/>
    <w:basedOn w:val="a0"/>
    <w:link w:val="2"/>
    <w:qFormat/>
    <w:rPr>
      <w:rFonts w:ascii="Times New Roman" w:eastAsia="Calibri" w:hAnsi="Times New Roman" w:cs="Tahoma"/>
      <w:b/>
      <w:sz w:val="28"/>
      <w:szCs w:val="26"/>
    </w:rPr>
  </w:style>
  <w:style w:type="character" w:customStyle="1" w:styleId="30">
    <w:name w:val="Заголовок 3 Знак"/>
    <w:basedOn w:val="a0"/>
    <w:link w:val="3"/>
    <w:qFormat/>
    <w:rPr>
      <w:rFonts w:ascii="Times New Roman" w:eastAsia="Calibri" w:hAnsi="Times New Roman" w:cs="Tahoma"/>
      <w:b/>
      <w:sz w:val="28"/>
      <w:szCs w:val="24"/>
    </w:rPr>
  </w:style>
  <w:style w:type="character" w:customStyle="1" w:styleId="40">
    <w:name w:val="Заголовок 4 Знак"/>
    <w:basedOn w:val="a0"/>
    <w:link w:val="4"/>
    <w:qFormat/>
    <w:rPr>
      <w:rFonts w:ascii="Times New Roman" w:eastAsia="Calibri" w:hAnsi="Times New Roman" w:cs="Tahoma"/>
      <w:b/>
      <w:iCs/>
      <w:sz w:val="28"/>
      <w:szCs w:val="28"/>
    </w:rPr>
  </w:style>
  <w:style w:type="character" w:customStyle="1" w:styleId="50">
    <w:name w:val="Заголовок 5 Знак"/>
    <w:basedOn w:val="a0"/>
    <w:link w:val="5"/>
    <w:qFormat/>
    <w:rPr>
      <w:rFonts w:ascii="Times New Roman" w:eastAsia="Calibri" w:hAnsi="Times New Roman" w:cs="Tahoma"/>
      <w:b/>
      <w:sz w:val="28"/>
    </w:rPr>
  </w:style>
  <w:style w:type="character" w:customStyle="1" w:styleId="60">
    <w:name w:val="Заголовок 6 Знак"/>
    <w:basedOn w:val="a0"/>
    <w:link w:val="6"/>
    <w:qFormat/>
    <w:rPr>
      <w:rFonts w:ascii="Calibri Light" w:eastAsia="Calibri" w:hAnsi="Calibri Light" w:cs="Tahoma"/>
      <w:color w:val="1F3763" w:themeColor="accent1" w:themeShade="7F"/>
    </w:rPr>
  </w:style>
  <w:style w:type="character" w:customStyle="1" w:styleId="70">
    <w:name w:val="Заголовок 7 Знак"/>
    <w:basedOn w:val="a0"/>
    <w:link w:val="7"/>
    <w:qFormat/>
    <w:rPr>
      <w:rFonts w:ascii="Calibri Light" w:eastAsia="Calibri" w:hAnsi="Calibri Light" w:cs="Tahoma"/>
      <w:i/>
      <w:iCs/>
      <w:color w:val="1F3763" w:themeColor="accent1" w:themeShade="7F"/>
    </w:rPr>
  </w:style>
  <w:style w:type="character" w:customStyle="1" w:styleId="80">
    <w:name w:val="Заголовок 8 Знак"/>
    <w:basedOn w:val="a0"/>
    <w:link w:val="8"/>
    <w:qFormat/>
    <w:rPr>
      <w:rFonts w:ascii="Calibri Light" w:eastAsia="Calibri" w:hAnsi="Calibri Light" w:cs="Tahoma"/>
      <w:color w:val="272727" w:themeColor="dark1" w:themeTint="D8"/>
      <w:sz w:val="21"/>
      <w:szCs w:val="21"/>
    </w:rPr>
  </w:style>
  <w:style w:type="character" w:customStyle="1" w:styleId="90">
    <w:name w:val="Заголовок 9 Знак"/>
    <w:basedOn w:val="a0"/>
    <w:link w:val="9"/>
    <w:qFormat/>
    <w:rPr>
      <w:rFonts w:ascii="Calibri Light" w:eastAsia="Calibri" w:hAnsi="Calibri Light" w:cs="Tahoma"/>
      <w:i/>
      <w:iCs/>
      <w:color w:val="272727" w:themeColor="dark1" w:themeTint="D8"/>
      <w:sz w:val="21"/>
      <w:szCs w:val="21"/>
    </w:rPr>
  </w:style>
  <w:style w:type="character" w:customStyle="1" w:styleId="a5">
    <w:name w:val="Верхний колонтитул Знак"/>
    <w:basedOn w:val="a0"/>
    <w:link w:val="a6"/>
    <w:qFormat/>
  </w:style>
  <w:style w:type="character" w:customStyle="1" w:styleId="a7">
    <w:name w:val="Нижний колонтитул Знак"/>
    <w:basedOn w:val="a0"/>
    <w:link w:val="a8"/>
    <w:qFormat/>
  </w:style>
  <w:style w:type="character" w:customStyle="1" w:styleId="21">
    <w:name w:val="Основной текст с отступом 2 Знак"/>
    <w:basedOn w:val="a0"/>
    <w:link w:val="22"/>
    <w:qFormat/>
  </w:style>
  <w:style w:type="character" w:styleId="a9">
    <w:name w:val="Hyperlink"/>
    <w:basedOn w:val="a0"/>
    <w:uiPriority w:val="99"/>
    <w:rPr>
      <w:color w:val="0563C1" w:themeColor="hyperlink"/>
      <w:u w:val="single"/>
    </w:rPr>
  </w:style>
  <w:style w:type="character" w:customStyle="1" w:styleId="text">
    <w:name w:val="text Знак"/>
    <w:link w:val="text0"/>
    <w:qFormat/>
    <w:rPr>
      <w:rFonts w:ascii="Times New Roman" w:eastAsia="Calibri" w:hAnsi="Times New Roman" w:cs="Times New Roman"/>
      <w:sz w:val="26"/>
      <w:szCs w:val="26"/>
      <w:lang w:eastAsia="ru-RU"/>
    </w:rPr>
  </w:style>
  <w:style w:type="character" w:customStyle="1" w:styleId="aa">
    <w:name w:val="Основной текст Знак"/>
    <w:basedOn w:val="a0"/>
    <w:link w:val="ab"/>
    <w:qFormat/>
    <w:rPr>
      <w:rFonts w:ascii="Times New Roman" w:eastAsia="Times New Roman" w:hAnsi="Times New Roman" w:cs="Times New Roman"/>
      <w:sz w:val="24"/>
      <w:szCs w:val="24"/>
      <w:lang w:eastAsia="ru-RU"/>
    </w:rPr>
  </w:style>
  <w:style w:type="character" w:customStyle="1" w:styleId="ac">
    <w:name w:val="Текст выноски Знак"/>
    <w:basedOn w:val="a0"/>
    <w:link w:val="ad"/>
    <w:qFormat/>
    <w:rPr>
      <w:rFonts w:ascii="Segoe UI" w:hAnsi="Segoe UI" w:cs="Segoe UI"/>
      <w:sz w:val="18"/>
      <w:szCs w:val="18"/>
    </w:rPr>
  </w:style>
  <w:style w:type="character" w:customStyle="1" w:styleId="140">
    <w:name w:val="Текст14пт Знак"/>
    <w:basedOn w:val="a0"/>
    <w:link w:val="14"/>
    <w:qFormat/>
    <w:rPr>
      <w:rFonts w:ascii="Times New Roman" w:hAnsi="Times New Roman" w:cs="Times New Roman"/>
      <w:sz w:val="28"/>
      <w:szCs w:val="28"/>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b"/>
    <w:qFormat/>
    <w:pPr>
      <w:keepNext/>
      <w:spacing w:before="240" w:after="120"/>
    </w:pPr>
    <w:rPr>
      <w:rFonts w:ascii="Liberation Sans" w:eastAsia="Microsoft YaHei" w:hAnsi="Liberation Sans" w:cs="Arial Unicode MS"/>
      <w:sz w:val="28"/>
      <w:szCs w:val="28"/>
    </w:rPr>
  </w:style>
  <w:style w:type="paragraph" w:styleId="ab">
    <w:name w:val="Body Text"/>
    <w:basedOn w:val="a"/>
    <w:link w:val="aa"/>
    <w:pPr>
      <w:spacing w:after="120" w:line="240" w:lineRule="auto"/>
    </w:pPr>
    <w:rPr>
      <w:rFonts w:ascii="Times New Roman" w:eastAsia="Times New Roman" w:hAnsi="Times New Roman" w:cs="Times New Roman"/>
      <w:sz w:val="24"/>
      <w:szCs w:val="24"/>
      <w:lang w:eastAsia="ru-RU"/>
    </w:rPr>
  </w:style>
  <w:style w:type="paragraph" w:styleId="ae">
    <w:name w:val="List"/>
    <w:basedOn w:val="ab"/>
    <w:rPr>
      <w:rFonts w:cs="Arial Unicode MS"/>
    </w:rPr>
  </w:style>
  <w:style w:type="paragraph" w:styleId="af">
    <w:name w:val="caption"/>
    <w:basedOn w:val="a"/>
    <w:next w:val="a"/>
    <w:qFormat/>
    <w:pPr>
      <w:spacing w:after="200" w:line="240" w:lineRule="auto"/>
    </w:pPr>
    <w:rPr>
      <w:i/>
      <w:iCs/>
      <w:color w:val="44546A" w:themeColor="dark2"/>
      <w:sz w:val="18"/>
      <w:szCs w:val="18"/>
    </w:rPr>
  </w:style>
  <w:style w:type="paragraph" w:customStyle="1" w:styleId="Index">
    <w:name w:val="Index"/>
    <w:basedOn w:val="a"/>
    <w:qFormat/>
    <w:pPr>
      <w:suppressLineNumbers/>
    </w:pPr>
    <w:rPr>
      <w:rFonts w:cs="Arial Unicode MS"/>
    </w:rPr>
  </w:style>
  <w:style w:type="paragraph" w:styleId="a4">
    <w:name w:val="Title"/>
    <w:basedOn w:val="a"/>
    <w:next w:val="a"/>
    <w:link w:val="a3"/>
    <w:uiPriority w:val="10"/>
    <w:qFormat/>
    <w:pPr>
      <w:spacing w:after="0" w:line="360" w:lineRule="auto"/>
      <w:contextualSpacing/>
      <w:jc w:val="center"/>
    </w:pPr>
    <w:rPr>
      <w:rFonts w:ascii="Times New Roman" w:hAnsi="Times New Roman"/>
      <w:b/>
      <w:spacing w:val="-10"/>
      <w:kern w:val="2"/>
      <w:sz w:val="56"/>
      <w:szCs w:val="56"/>
    </w:rPr>
  </w:style>
  <w:style w:type="paragraph" w:customStyle="1" w:styleId="14">
    <w:name w:val="Текст14пт"/>
    <w:basedOn w:val="a"/>
    <w:link w:val="140"/>
    <w:qFormat/>
    <w:pPr>
      <w:spacing w:after="0" w:line="360" w:lineRule="auto"/>
      <w:ind w:firstLine="709"/>
      <w:jc w:val="both"/>
    </w:pPr>
    <w:rPr>
      <w:rFonts w:ascii="Times New Roman" w:hAnsi="Times New Roman" w:cs="Times New Roman"/>
      <w:sz w:val="28"/>
      <w:szCs w:val="28"/>
    </w:rPr>
  </w:style>
  <w:style w:type="paragraph" w:customStyle="1" w:styleId="af0">
    <w:name w:val="Шаблон"/>
    <w:basedOn w:val="a"/>
    <w:qFormat/>
    <w:pPr>
      <w:keepNext/>
      <w:spacing w:after="240" w:line="240" w:lineRule="auto"/>
      <w:jc w:val="both"/>
    </w:pPr>
    <w:rPr>
      <w:rFonts w:ascii="Tahoma" w:hAnsi="Tahoma" w:cs="Times New Roman"/>
      <w:sz w:val="24"/>
      <w:szCs w:val="24"/>
      <w:lang w:val="en-US"/>
    </w:rPr>
  </w:style>
  <w:style w:type="paragraph" w:customStyle="1" w:styleId="af1">
    <w:name w:val="Шаблон Подпись"/>
    <w:basedOn w:val="a"/>
    <w:qFormat/>
    <w:pPr>
      <w:keepNext/>
      <w:spacing w:after="0" w:line="360" w:lineRule="auto"/>
      <w:ind w:firstLine="709"/>
      <w:jc w:val="both"/>
    </w:pPr>
    <w:rPr>
      <w:rFonts w:ascii="Times New Roman" w:hAnsi="Times New Roman" w:cs="Times New Roman"/>
      <w:sz w:val="24"/>
      <w:u w:val="single"/>
    </w:rPr>
  </w:style>
  <w:style w:type="paragraph" w:customStyle="1" w:styleId="HeaderandFooter">
    <w:name w:val="Header and Footer"/>
    <w:basedOn w:val="a"/>
    <w:qFormat/>
  </w:style>
  <w:style w:type="paragraph" w:styleId="a6">
    <w:name w:val="header"/>
    <w:basedOn w:val="a"/>
    <w:link w:val="a5"/>
    <w:pPr>
      <w:tabs>
        <w:tab w:val="center" w:pos="4677"/>
        <w:tab w:val="right" w:pos="9355"/>
      </w:tabs>
      <w:spacing w:after="0" w:line="240" w:lineRule="auto"/>
    </w:pPr>
  </w:style>
  <w:style w:type="paragraph" w:styleId="a8">
    <w:name w:val="footer"/>
    <w:basedOn w:val="a"/>
    <w:link w:val="a7"/>
    <w:pPr>
      <w:tabs>
        <w:tab w:val="center" w:pos="4677"/>
        <w:tab w:val="right" w:pos="9355"/>
      </w:tabs>
      <w:spacing w:after="0" w:line="240" w:lineRule="auto"/>
    </w:pPr>
  </w:style>
  <w:style w:type="paragraph" w:customStyle="1" w:styleId="Default">
    <w:name w:val="Default"/>
    <w:qFormat/>
    <w:rPr>
      <w:rFonts w:ascii="Times New Roman" w:hAnsi="Times New Roman" w:cs="Times New Roman"/>
      <w:color w:val="000000"/>
      <w:sz w:val="24"/>
      <w:szCs w:val="24"/>
    </w:rPr>
  </w:style>
  <w:style w:type="paragraph" w:customStyle="1" w:styleId="af2">
    <w:name w:val="Таблица Подпись"/>
    <w:basedOn w:val="a"/>
    <w:qFormat/>
    <w:pPr>
      <w:keepNext/>
      <w:spacing w:after="0" w:line="360" w:lineRule="auto"/>
      <w:jc w:val="both"/>
    </w:pPr>
    <w:rPr>
      <w:rFonts w:ascii="Times New Roman" w:hAnsi="Times New Roman" w:cs="Times New Roman"/>
      <w:sz w:val="28"/>
    </w:rPr>
  </w:style>
  <w:style w:type="paragraph" w:customStyle="1" w:styleId="af3">
    <w:name w:val="Таблица"/>
    <w:basedOn w:val="af2"/>
    <w:qFormat/>
    <w:pPr>
      <w:spacing w:line="240" w:lineRule="auto"/>
    </w:pPr>
    <w:rPr>
      <w:sz w:val="24"/>
    </w:rPr>
  </w:style>
  <w:style w:type="paragraph" w:customStyle="1" w:styleId="12">
    <w:name w:val="Текст12пт"/>
    <w:basedOn w:val="22"/>
    <w:qFormat/>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qFormat/>
    <w:pPr>
      <w:keepNext/>
      <w:ind w:firstLine="0"/>
    </w:pPr>
    <w:rPr>
      <w:bCs/>
      <w:iCs/>
    </w:rPr>
  </w:style>
  <w:style w:type="paragraph" w:styleId="22">
    <w:name w:val="Body Text Indent 2"/>
    <w:basedOn w:val="a"/>
    <w:link w:val="21"/>
    <w:qFormat/>
    <w:pPr>
      <w:spacing w:after="120" w:line="480" w:lineRule="auto"/>
      <w:ind w:left="283"/>
    </w:pPr>
  </w:style>
  <w:style w:type="paragraph" w:styleId="af4">
    <w:name w:val="index heading"/>
    <w:basedOn w:val="Heading"/>
  </w:style>
  <w:style w:type="paragraph" w:styleId="af5">
    <w:name w:val="TOC Heading"/>
    <w:basedOn w:val="1"/>
    <w:next w:val="a"/>
    <w:qFormat/>
    <w:pPr>
      <w:pageBreakBefore w:val="0"/>
      <w:outlineLvl w:val="9"/>
    </w:pPr>
    <w:rPr>
      <w:lang w:eastAsia="ru-RU"/>
    </w:rPr>
  </w:style>
  <w:style w:type="paragraph" w:styleId="11">
    <w:name w:val="toc 1"/>
    <w:basedOn w:val="a"/>
    <w:next w:val="a"/>
    <w:autoRedefine/>
    <w:uiPriority w:val="39"/>
    <w:pPr>
      <w:spacing w:after="100" w:line="360" w:lineRule="auto"/>
    </w:pPr>
    <w:rPr>
      <w:rFonts w:ascii="Times New Roman" w:hAnsi="Times New Roman"/>
      <w:sz w:val="28"/>
    </w:rPr>
  </w:style>
  <w:style w:type="paragraph" w:customStyle="1" w:styleId="ozzynorm">
    <w:name w:val="ozzynorm"/>
    <w:basedOn w:val="a"/>
    <w:qFormat/>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0">
    <w:name w:val="text"/>
    <w:basedOn w:val="a"/>
    <w:link w:val="text"/>
    <w:qFormat/>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hAnsi="Times New Roman" w:cs="Times New Roman"/>
      <w:sz w:val="26"/>
      <w:szCs w:val="26"/>
      <w:lang w:eastAsia="ru-RU"/>
    </w:rPr>
  </w:style>
  <w:style w:type="paragraph" w:customStyle="1" w:styleId="13">
    <w:name w:val="Обычный1"/>
    <w:qFormat/>
    <w:pPr>
      <w:widowControl w:val="0"/>
    </w:pPr>
    <w:rPr>
      <w:rFonts w:ascii="Times New Roman" w:eastAsia="SimSun" w:hAnsi="Times New Roman" w:cs="Times New Roman"/>
      <w:sz w:val="20"/>
      <w:szCs w:val="20"/>
      <w:lang w:eastAsia="zh-CN"/>
    </w:rPr>
  </w:style>
  <w:style w:type="paragraph" w:customStyle="1" w:styleId="120">
    <w:name w:val="Приложение12пт"/>
    <w:basedOn w:val="14"/>
    <w:qFormat/>
    <w:pPr>
      <w:spacing w:line="240" w:lineRule="auto"/>
    </w:pPr>
    <w:rPr>
      <w:sz w:val="24"/>
      <w:szCs w:val="24"/>
    </w:rPr>
  </w:style>
  <w:style w:type="paragraph" w:styleId="ad">
    <w:name w:val="Balloon Text"/>
    <w:basedOn w:val="a"/>
    <w:link w:val="ac"/>
    <w:qFormat/>
    <w:pPr>
      <w:spacing w:after="0" w:line="240" w:lineRule="auto"/>
    </w:pPr>
    <w:rPr>
      <w:rFonts w:ascii="Segoe UI" w:hAnsi="Segoe UI" w:cs="Segoe UI"/>
      <w:sz w:val="18"/>
      <w:szCs w:val="18"/>
    </w:rPr>
  </w:style>
  <w:style w:type="paragraph" w:customStyle="1" w:styleId="af6">
    <w:name w:val="Рисунок Подпись"/>
    <w:basedOn w:val="af"/>
    <w:next w:val="14"/>
    <w:qFormat/>
    <w:rsid w:val="00E16E77"/>
    <w:pPr>
      <w:spacing w:before="120" w:after="360"/>
      <w:jc w:val="center"/>
    </w:pPr>
    <w:rPr>
      <w:rFonts w:ascii="Times New Roman" w:hAnsi="Times New Roman"/>
      <w:i w:val="0"/>
      <w:color w:val="auto"/>
      <w:sz w:val="28"/>
    </w:rPr>
  </w:style>
  <w:style w:type="paragraph" w:customStyle="1" w:styleId="af7">
    <w:name w:val="Рисунок"/>
    <w:basedOn w:val="120"/>
    <w:qFormat/>
    <w:pPr>
      <w:keepNext/>
      <w:spacing w:before="120"/>
      <w:ind w:firstLine="0"/>
      <w:jc w:val="center"/>
    </w:pPr>
    <w:rPr>
      <w:rFonts w:eastAsia="Times New Roman"/>
      <w:szCs w:val="20"/>
    </w:rPr>
  </w:style>
  <w:style w:type="paragraph" w:styleId="31">
    <w:name w:val="toc 3"/>
    <w:basedOn w:val="a"/>
    <w:next w:val="a"/>
    <w:autoRedefine/>
    <w:pPr>
      <w:spacing w:after="100" w:line="360" w:lineRule="auto"/>
      <w:ind w:left="440"/>
    </w:pPr>
    <w:rPr>
      <w:rFonts w:ascii="Times New Roman" w:hAnsi="Times New Roman"/>
      <w:sz w:val="28"/>
    </w:rPr>
  </w:style>
  <w:style w:type="paragraph" w:styleId="23">
    <w:name w:val="toc 2"/>
    <w:basedOn w:val="a"/>
    <w:next w:val="a"/>
    <w:autoRedefine/>
    <w:uiPriority w:val="39"/>
    <w:rsid w:val="00976D61"/>
    <w:pPr>
      <w:tabs>
        <w:tab w:val="right" w:leader="dot" w:pos="9355"/>
      </w:tabs>
      <w:spacing w:after="0" w:line="360" w:lineRule="auto"/>
      <w:ind w:left="221"/>
    </w:pPr>
    <w:rPr>
      <w:rFonts w:ascii="Times New Roman" w:hAnsi="Times New Roman"/>
      <w:sz w:val="28"/>
    </w:rPr>
  </w:style>
  <w:style w:type="paragraph" w:customStyle="1" w:styleId="130">
    <w:name w:val="Титульный13пт"/>
    <w:basedOn w:val="a"/>
    <w:qFormat/>
    <w:pPr>
      <w:widowControl w:val="0"/>
      <w:spacing w:after="0" w:line="240" w:lineRule="auto"/>
      <w:jc w:val="center"/>
    </w:pPr>
    <w:rPr>
      <w:rFonts w:ascii="Times New Roman" w:hAnsi="Times New Roman"/>
      <w:sz w:val="26"/>
      <w:szCs w:val="26"/>
    </w:rPr>
  </w:style>
  <w:style w:type="paragraph" w:customStyle="1" w:styleId="TableContents">
    <w:name w:val="Table Contents"/>
    <w:basedOn w:val="a"/>
    <w:qFormat/>
    <w:pPr>
      <w:widowControl w:val="0"/>
      <w:suppressLineNumbers/>
    </w:pPr>
  </w:style>
  <w:style w:type="paragraph" w:styleId="af8">
    <w:name w:val="List Paragraph"/>
    <w:basedOn w:val="a"/>
    <w:qFormat/>
    <w:pPr>
      <w:ind w:left="720"/>
      <w:contextualSpacing/>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g5-fortran.org/f2008.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boost.or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www.open-std.org/JTC1/SC22/WG21/docs/papers/2020/n4849.pdf"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qt.io/"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11755</Words>
  <Characters>67005</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Руководство пользователя ПС Визуализатор KMC v.1.2</vt:lpstr>
    </vt:vector>
  </TitlesOfParts>
  <Company/>
  <LinksUpToDate>false</LinksUpToDate>
  <CharactersWithSpaces>78603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 ПС Визуализатор KMC v.1.2</dc:title>
  <dc:subject>KMC; Визуализатор; Руководство пользователя</dc:subject>
  <dc:creator>PK_Grant_RFFI</dc:creator>
  <cp:keywords>KMC;Визуализатор;Руководство пользователя</cp:keywords>
  <dc:description>Руководство пользователя ПС Визуализатор KMC v.1.2</dc:description>
  <cp:lastModifiedBy>PK_Grant_RFFI</cp:lastModifiedBy>
  <cp:revision>5</cp:revision>
  <cp:lastPrinted>2026-02-04T16:04:00Z</cp:lastPrinted>
  <dcterms:created xsi:type="dcterms:W3CDTF">2026-02-04T15:51:00Z</dcterms:created>
  <dcterms:modified xsi:type="dcterms:W3CDTF">2026-02-04T16:07:00Z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2022-07-06T14:18:00Z</dcterms:created>
  <dc:creator>Белоусов В.И.</dc:creator>
  <dc:description>ПС "Визуализатор 
КИР" (Учебная версия 1.0)</dc:description>
  <cp:keywords>Руководство пользователя ПС "Визуализатор КИР" Учебная версия 1.0</cp:keywords>
  <dc:language>en-US</dc:language>
  <cp:lastModifiedBy>Kirill Chernov</cp:lastModifiedBy>
  <cp:lastPrinted>2023-06-09T13:36:00Z</cp:lastPrinted>
  <dcterms:modified xsi:type="dcterms:W3CDTF">2026-01-30T15:26:45Z</dcterms:modified>
  <cp:revision>627</cp:revision>
  <dc:subject/>
  <dc:title>Инструкция пользователя ПС "Визуализатор КИР" (Учебная версия 1.0)</dc:title>
</cp:coreProperties>
</file>