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086"/>
      </w:tblGrid>
      <w:tr w:rsidR="00E22645" w:rsidRPr="00DF6FDA" w:rsidTr="00795865">
        <w:trPr>
          <w:trHeight w:val="61"/>
        </w:trPr>
        <w:tc>
          <w:tcPr>
            <w:tcW w:w="1271" w:type="dxa"/>
          </w:tcPr>
          <w:p w:rsidR="00E22645" w:rsidRPr="00DF6FDA" w:rsidRDefault="00E22645" w:rsidP="00795865">
            <w:pPr>
              <w:pStyle w:val="Title"/>
              <w:rPr>
                <w:sz w:val="20"/>
              </w:rPr>
            </w:pPr>
            <w:r w:rsidRPr="00DF6FDA">
              <w:rPr>
                <w:lang w:val="fi-FI"/>
              </w:rPr>
              <w:br w:type="page"/>
            </w:r>
            <w:r w:rsidRPr="00DF6FDA">
              <w:rPr>
                <w:sz w:val="20"/>
                <w:lang w:val="fi-FI"/>
              </w:rPr>
              <w:br w:type="page"/>
            </w:r>
            <w:r w:rsidRPr="00DF6FDA">
              <w:rPr>
                <w:lang w:val="fi-FI"/>
              </w:rPr>
              <w:br w:type="page"/>
            </w:r>
            <w:r>
              <w:rPr>
                <w:rFonts w:ascii="Arial Narrow" w:hAnsi="Arial Narrow"/>
                <w:b w:val="0"/>
                <w:noProof/>
              </w:rPr>
              <w:drawing>
                <wp:inline distT="0" distB="0" distL="0" distR="0" wp14:anchorId="7AE50A19" wp14:editId="3FC15A64">
                  <wp:extent cx="521595" cy="733307"/>
                  <wp:effectExtent l="0" t="0" r="0" b="0"/>
                  <wp:docPr id="1" name="Picture 1" descr="Description: prov-n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rov-n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77" cy="74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</w:tcPr>
          <w:p w:rsidR="00E22645" w:rsidRPr="00254F9E" w:rsidRDefault="00E22645" w:rsidP="00795865">
            <w:pPr>
              <w:spacing w:after="0" w:line="240" w:lineRule="auto"/>
              <w:ind w:right="-410"/>
              <w:jc w:val="center"/>
              <w:rPr>
                <w:rFonts w:ascii="Tahoma" w:hAnsi="Tahoma" w:cs="Tahoma"/>
                <w:b/>
                <w:sz w:val="28"/>
                <w:szCs w:val="28"/>
                <w:lang w:val="fi-FI"/>
              </w:rPr>
            </w:pPr>
            <w:r w:rsidRPr="00254F9E">
              <w:rPr>
                <w:rFonts w:ascii="Tahoma" w:hAnsi="Tahoma" w:cs="Tahoma"/>
                <w:b/>
                <w:sz w:val="28"/>
                <w:szCs w:val="28"/>
                <w:lang w:val="fi-FI"/>
              </w:rPr>
              <w:t>PEMERINTAH  PROVINSI  NUSA  TENGGARA  BARAT</w:t>
            </w:r>
          </w:p>
          <w:p w:rsidR="00E22645" w:rsidRPr="00254F9E" w:rsidRDefault="00E22645" w:rsidP="0079586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32"/>
                <w:szCs w:val="32"/>
                <w:lang w:val="fi-FI"/>
              </w:rPr>
            </w:pPr>
            <w:r w:rsidRPr="00254F9E">
              <w:rPr>
                <w:rFonts w:ascii="Tahoma" w:hAnsi="Tahoma" w:cs="Tahoma"/>
                <w:b/>
                <w:sz w:val="32"/>
                <w:szCs w:val="32"/>
                <w:lang w:val="fi-FI"/>
              </w:rPr>
              <w:t>DINAS SOSIAL</w:t>
            </w:r>
          </w:p>
          <w:p w:rsidR="00E22645" w:rsidRPr="00254F9E" w:rsidRDefault="00E22645" w:rsidP="0079586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pt-BR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Jln. Langko  Nomor 57   Mataram Kode Pos :  83125</w:t>
            </w:r>
          </w:p>
          <w:p w:rsidR="00E22645" w:rsidRPr="00254F9E" w:rsidRDefault="00E22645" w:rsidP="00795865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54F9E">
              <w:rPr>
                <w:rFonts w:ascii="Tahoma" w:hAnsi="Tahoma" w:cs="Tahoma"/>
                <w:sz w:val="16"/>
                <w:szCs w:val="16"/>
                <w:lang w:val="pt-BR"/>
              </w:rPr>
              <w:t>Telp. (0370) 638428,  Fax. (0370)</w:t>
            </w:r>
            <w:r w:rsidRPr="00254F9E">
              <w:rPr>
                <w:rFonts w:ascii="Tahoma" w:hAnsi="Tahoma" w:cs="Tahoma"/>
                <w:sz w:val="16"/>
                <w:szCs w:val="16"/>
              </w:rPr>
              <w:t xml:space="preserve"> 625896,  Email : </w:t>
            </w:r>
            <w:hyperlink r:id="rId6" w:history="1">
              <w:r w:rsidRPr="00254F9E">
                <w:rPr>
                  <w:rStyle w:val="Hyperlink"/>
                  <w:sz w:val="16"/>
                  <w:szCs w:val="16"/>
                </w:rPr>
                <w:t>sosial@ntbprov.go.id</w:t>
              </w:r>
            </w:hyperlink>
            <w:r w:rsidRPr="00254F9E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</w:p>
          <w:p w:rsidR="00E22645" w:rsidRPr="00DF6FDA" w:rsidRDefault="00E22645" w:rsidP="00795865">
            <w:pPr>
              <w:spacing w:after="0" w:line="240" w:lineRule="auto"/>
              <w:jc w:val="center"/>
              <w:rPr>
                <w:rFonts w:cs="Arial"/>
                <w:sz w:val="18"/>
              </w:rPr>
            </w:pPr>
            <w:r w:rsidRPr="00254F9E">
              <w:rPr>
                <w:rFonts w:ascii="Tahoma" w:hAnsi="Tahoma" w:cs="Tahoma"/>
                <w:sz w:val="16"/>
                <w:szCs w:val="16"/>
              </w:rPr>
              <w:t xml:space="preserve">Laman :  </w:t>
            </w:r>
            <w:hyperlink r:id="rId7" w:history="1">
              <w:r w:rsidRPr="00254F9E">
                <w:rPr>
                  <w:rStyle w:val="Hyperlink"/>
                  <w:i/>
                  <w:sz w:val="16"/>
                  <w:szCs w:val="16"/>
                </w:rPr>
                <w:t>http://sosial.ntbprov.go.id</w:t>
              </w:r>
            </w:hyperlink>
            <w:r>
              <w:rPr>
                <w:rFonts w:ascii="Tahoma" w:hAnsi="Tahoma" w:cs="Tahoma"/>
                <w:i/>
              </w:rPr>
              <w:t xml:space="preserve"> </w:t>
            </w:r>
          </w:p>
        </w:tc>
      </w:tr>
    </w:tbl>
    <w:p w:rsidR="00A40AC3" w:rsidRDefault="00D9215D" w:rsidP="00E226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22645" w:rsidRPr="00D9215D" w:rsidRDefault="00D9215D" w:rsidP="00E226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Mataram, </w:t>
      </w:r>
      <w:r w:rsidR="006F42BA">
        <w:rPr>
          <w:rFonts w:ascii="Times New Roman" w:hAnsi="Times New Roman" w:cs="Times New Roman"/>
          <w:sz w:val="24"/>
          <w:szCs w:val="24"/>
        </w:rPr>
        <w:t>19</w:t>
      </w:r>
      <w:r w:rsidR="00E22645" w:rsidRPr="00D9215D">
        <w:rPr>
          <w:rFonts w:ascii="Times New Roman" w:hAnsi="Times New Roman" w:cs="Times New Roman"/>
          <w:sz w:val="24"/>
          <w:szCs w:val="24"/>
        </w:rPr>
        <w:t xml:space="preserve"> Agustus 2022</w:t>
      </w:r>
    </w:p>
    <w:p w:rsidR="00E22645" w:rsidRDefault="00E22645" w:rsidP="00E22645">
      <w:pPr>
        <w:rPr>
          <w:sz w:val="24"/>
          <w:szCs w:val="24"/>
        </w:rPr>
      </w:pPr>
    </w:p>
    <w:p w:rsidR="00A40AC3" w:rsidRPr="00D9215D" w:rsidRDefault="00A40AC3" w:rsidP="00E22645">
      <w:pPr>
        <w:rPr>
          <w:sz w:val="24"/>
          <w:szCs w:val="24"/>
        </w:rPr>
      </w:pP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6"/>
        <w:gridCol w:w="283"/>
        <w:gridCol w:w="3964"/>
        <w:gridCol w:w="709"/>
        <w:gridCol w:w="4253"/>
      </w:tblGrid>
      <w:tr w:rsidR="00E22645" w:rsidRPr="00D9215D" w:rsidTr="00795865">
        <w:trPr>
          <w:trHeight w:val="1751"/>
        </w:trPr>
        <w:tc>
          <w:tcPr>
            <w:tcW w:w="856" w:type="dxa"/>
          </w:tcPr>
          <w:p w:rsidR="00E22645" w:rsidRPr="00D9215D" w:rsidRDefault="00E22645" w:rsidP="00795865">
            <w:pPr>
              <w:spacing w:after="0" w:line="240" w:lineRule="auto"/>
              <w:ind w:left="-103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  <w:p w:rsidR="00E22645" w:rsidRPr="00D9215D" w:rsidRDefault="00E22645" w:rsidP="0079586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  <w:p w:rsidR="00E22645" w:rsidRPr="00D9215D" w:rsidRDefault="00E22645" w:rsidP="0079586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Lamp.</w:t>
            </w:r>
          </w:p>
          <w:p w:rsidR="00E22645" w:rsidRPr="00D9215D" w:rsidRDefault="00E22645" w:rsidP="00795865">
            <w:pPr>
              <w:spacing w:after="0" w:line="240" w:lineRule="auto"/>
              <w:ind w:left="-103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</w:tcPr>
          <w:p w:rsidR="00E22645" w:rsidRPr="00D9215D" w:rsidRDefault="00E22645" w:rsidP="0079586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2645" w:rsidRPr="00D9215D" w:rsidRDefault="00E22645" w:rsidP="0079586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2645" w:rsidRPr="00D9215D" w:rsidRDefault="00E22645" w:rsidP="0079586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2645" w:rsidRPr="00D9215D" w:rsidRDefault="00E22645" w:rsidP="0079586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:        </w:t>
            </w:r>
          </w:p>
          <w:p w:rsidR="00E22645" w:rsidRPr="00D9215D" w:rsidRDefault="00E22645" w:rsidP="00795865">
            <w:pPr>
              <w:spacing w:after="0" w:line="240" w:lineRule="auto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E22645" w:rsidRPr="00D9215D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 / III-2 /Sosial</w:t>
            </w:r>
          </w:p>
          <w:p w:rsidR="00E22645" w:rsidRPr="00D9215D" w:rsidRDefault="00E22645" w:rsidP="00795865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</w:p>
          <w:p w:rsidR="00E22645" w:rsidRPr="00D9215D" w:rsidRDefault="00D9215D" w:rsidP="007958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berkas</w:t>
            </w:r>
          </w:p>
          <w:p w:rsidR="00E22645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Permohonan Rekomendasi </w:t>
            </w:r>
            <w:r w:rsidR="00D9215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>zin PUB</w:t>
            </w:r>
          </w:p>
          <w:p w:rsidR="00A40AC3" w:rsidRPr="00D9215D" w:rsidRDefault="00A40AC3" w:rsidP="007958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645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0AC3" w:rsidRPr="00D9215D" w:rsidRDefault="00A40AC3" w:rsidP="007958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E22645" w:rsidRPr="00D9215D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     Yth. </w:t>
            </w:r>
          </w:p>
        </w:tc>
        <w:tc>
          <w:tcPr>
            <w:tcW w:w="4253" w:type="dxa"/>
          </w:tcPr>
          <w:p w:rsidR="00E22645" w:rsidRPr="00D9215D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  <w:p w:rsidR="00E22645" w:rsidRPr="00D9215D" w:rsidRDefault="00E22645" w:rsidP="00795865">
            <w:pPr>
              <w:spacing w:after="0" w:line="240" w:lineRule="auto"/>
              <w:ind w:left="189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Kepada DPMPTSP</w:t>
            </w:r>
          </w:p>
          <w:p w:rsidR="00E22645" w:rsidRPr="00D9215D" w:rsidRDefault="00E22645" w:rsidP="0079586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Provinsi Nusa Tenggara Barat</w:t>
            </w:r>
          </w:p>
          <w:p w:rsidR="00E22645" w:rsidRPr="00D9215D" w:rsidRDefault="00E22645" w:rsidP="0079586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di – </w:t>
            </w:r>
          </w:p>
          <w:p w:rsidR="00E22645" w:rsidRPr="00D9215D" w:rsidRDefault="00E22645" w:rsidP="00795865">
            <w:pPr>
              <w:tabs>
                <w:tab w:val="left" w:pos="2599"/>
                <w:tab w:val="left" w:pos="2883"/>
              </w:tabs>
              <w:spacing w:after="0" w:line="240" w:lineRule="auto"/>
              <w:ind w:left="189" w:right="-304" w:hanging="189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Mataram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22645" w:rsidRPr="00D9215D" w:rsidRDefault="00E22645" w:rsidP="00E22645">
      <w:pPr>
        <w:spacing w:after="0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D9215D">
        <w:rPr>
          <w:rFonts w:ascii="Times New Roman" w:hAnsi="Times New Roman" w:cs="Times New Roman"/>
          <w:b/>
          <w:sz w:val="24"/>
          <w:szCs w:val="24"/>
        </w:rPr>
        <w:t xml:space="preserve">  Bismillahirrahmananirrahim</w:t>
      </w:r>
    </w:p>
    <w:p w:rsidR="00E22645" w:rsidRDefault="00E22645" w:rsidP="00E22645">
      <w:pPr>
        <w:spacing w:after="120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D9215D">
        <w:rPr>
          <w:rFonts w:ascii="Times New Roman" w:hAnsi="Times New Roman" w:cs="Times New Roman"/>
          <w:b/>
          <w:sz w:val="24"/>
          <w:szCs w:val="24"/>
        </w:rPr>
        <w:t xml:space="preserve">Assalaamu’alaikum Warahmatullahi Wabarakatuh    </w:t>
      </w:r>
    </w:p>
    <w:p w:rsidR="00A40AC3" w:rsidRPr="00D9215D" w:rsidRDefault="00A40AC3" w:rsidP="00E22645">
      <w:pPr>
        <w:spacing w:after="120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E22645" w:rsidRPr="00D9215D" w:rsidRDefault="00E22645" w:rsidP="00E22645">
      <w:pPr>
        <w:tabs>
          <w:tab w:val="left" w:pos="1418"/>
          <w:tab w:val="left" w:pos="1985"/>
        </w:tabs>
        <w:spacing w:after="12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ab/>
      </w:r>
      <w:r w:rsidRPr="00D9215D">
        <w:rPr>
          <w:rFonts w:ascii="Times New Roman" w:hAnsi="Times New Roman" w:cs="Times New Roman"/>
          <w:sz w:val="24"/>
          <w:szCs w:val="24"/>
        </w:rPr>
        <w:tab/>
        <w:t xml:space="preserve">Menindaklanjuti surat </w:t>
      </w:r>
      <w:r w:rsidR="00D9215D">
        <w:rPr>
          <w:rFonts w:ascii="Times New Roman" w:hAnsi="Times New Roman" w:cs="Times New Roman"/>
          <w:sz w:val="24"/>
          <w:szCs w:val="24"/>
        </w:rPr>
        <w:t>P</w:t>
      </w:r>
      <w:r w:rsidRPr="00D9215D">
        <w:rPr>
          <w:rFonts w:ascii="Times New Roman" w:hAnsi="Times New Roman" w:cs="Times New Roman"/>
          <w:sz w:val="24"/>
          <w:szCs w:val="24"/>
        </w:rPr>
        <w:t>impinan Yayasan Luni Lombok Indonesia tangal 9 Agustus 2022, nomor : 01/YLI  /V111/2022 perihal : Seperti pokok surat di atas, maka setelah dilakukan telaahan terhadap permohonan tersebut dapat kami sampaikan beberapa hal sebagai berikut :</w:t>
      </w:r>
    </w:p>
    <w:tbl>
      <w:tblPr>
        <w:tblStyle w:val="TableGrid"/>
        <w:tblW w:w="835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977"/>
        <w:gridCol w:w="284"/>
        <w:gridCol w:w="4677"/>
      </w:tblGrid>
      <w:tr w:rsidR="00E22645" w:rsidRPr="00D9215D" w:rsidTr="00D9215D">
        <w:tc>
          <w:tcPr>
            <w:tcW w:w="420" w:type="dxa"/>
          </w:tcPr>
          <w:p w:rsidR="00E22645" w:rsidRPr="00D9215D" w:rsidRDefault="00E22645" w:rsidP="00795865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E22645" w:rsidRPr="00D9215D" w:rsidRDefault="00E22645" w:rsidP="00795865">
            <w:pPr>
              <w:spacing w:after="0" w:line="240" w:lineRule="auto"/>
              <w:ind w:left="176" w:right="-13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Nama Badan Penyelenggara</w:t>
            </w:r>
          </w:p>
        </w:tc>
        <w:tc>
          <w:tcPr>
            <w:tcW w:w="284" w:type="dxa"/>
          </w:tcPr>
          <w:p w:rsidR="00E22645" w:rsidRPr="00D9215D" w:rsidRDefault="00E22645" w:rsidP="00795865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E22645" w:rsidRPr="00D9215D" w:rsidRDefault="00E22645" w:rsidP="00795865">
            <w:pPr>
              <w:spacing w:after="0" w:line="240" w:lineRule="auto"/>
              <w:ind w:righ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Yayasan Luni Lombok Indonesia</w:t>
            </w:r>
          </w:p>
        </w:tc>
      </w:tr>
      <w:tr w:rsidR="00E22645" w:rsidRPr="00D9215D" w:rsidTr="00D9215D">
        <w:tc>
          <w:tcPr>
            <w:tcW w:w="420" w:type="dxa"/>
          </w:tcPr>
          <w:p w:rsidR="00E22645" w:rsidRPr="00D9215D" w:rsidRDefault="00E22645" w:rsidP="00795865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E22645" w:rsidRPr="00D9215D" w:rsidRDefault="00E22645" w:rsidP="007958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Maksud dan tujuan mengadakan pengumpulan Uang atau Barang(PUB)</w:t>
            </w:r>
          </w:p>
        </w:tc>
        <w:tc>
          <w:tcPr>
            <w:tcW w:w="284" w:type="dxa"/>
          </w:tcPr>
          <w:p w:rsidR="00E22645" w:rsidRPr="00D9215D" w:rsidRDefault="00E22645" w:rsidP="00795865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E22645" w:rsidRPr="00D9215D" w:rsidRDefault="00E22645" w:rsidP="007958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Sosial dan Kemanusiaan</w:t>
            </w:r>
          </w:p>
        </w:tc>
      </w:tr>
      <w:tr w:rsidR="00E22645" w:rsidRPr="00D9215D" w:rsidTr="00D9215D">
        <w:tc>
          <w:tcPr>
            <w:tcW w:w="420" w:type="dxa"/>
          </w:tcPr>
          <w:p w:rsidR="00E22645" w:rsidRPr="00D9215D" w:rsidRDefault="00E22645" w:rsidP="00795865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E22645" w:rsidRPr="00D9215D" w:rsidRDefault="00E22645" w:rsidP="00795865">
            <w:pPr>
              <w:tabs>
                <w:tab w:val="left" w:pos="1872"/>
              </w:tabs>
              <w:spacing w:after="0" w:line="240" w:lineRule="auto"/>
              <w:ind w:right="-5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Cara pengumpulan </w:t>
            </w:r>
          </w:p>
          <w:p w:rsidR="00E22645" w:rsidRPr="00D9215D" w:rsidRDefault="00E22645" w:rsidP="00795865">
            <w:pPr>
              <w:tabs>
                <w:tab w:val="left" w:pos="1872"/>
              </w:tabs>
              <w:spacing w:after="0" w:line="240" w:lineRule="auto"/>
              <w:ind w:right="-5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</w:p>
        </w:tc>
        <w:tc>
          <w:tcPr>
            <w:tcW w:w="284" w:type="dxa"/>
          </w:tcPr>
          <w:p w:rsidR="00E22645" w:rsidRPr="00D9215D" w:rsidRDefault="00E22645" w:rsidP="00795865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E22645" w:rsidRPr="00D9215D" w:rsidRDefault="00E22645" w:rsidP="005428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r w:rsidR="00542876"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Media,</w:t>
            </w:r>
            <w:r w:rsid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2876" w:rsidRPr="00D9215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2876"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(https://lunilombok.give.asia/browse</w:t>
            </w:r>
          </w:p>
        </w:tc>
      </w:tr>
      <w:tr w:rsidR="00E22645" w:rsidRPr="00D9215D" w:rsidTr="00D9215D">
        <w:tc>
          <w:tcPr>
            <w:tcW w:w="420" w:type="dxa"/>
          </w:tcPr>
          <w:p w:rsidR="00E22645" w:rsidRPr="00D9215D" w:rsidRDefault="00E22645" w:rsidP="00795865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:rsidR="00E22645" w:rsidRPr="00D9215D" w:rsidRDefault="00E22645" w:rsidP="00795865">
            <w:pPr>
              <w:spacing w:after="0" w:line="240" w:lineRule="auto"/>
              <w:ind w:right="-6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Jangka waktu </w:t>
            </w:r>
          </w:p>
          <w:p w:rsidR="00E22645" w:rsidRPr="00D9215D" w:rsidRDefault="00E22645" w:rsidP="00795865">
            <w:pPr>
              <w:spacing w:after="0" w:line="240" w:lineRule="auto"/>
              <w:ind w:right="-6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penyelenggraan</w:t>
            </w:r>
          </w:p>
        </w:tc>
        <w:tc>
          <w:tcPr>
            <w:tcW w:w="284" w:type="dxa"/>
          </w:tcPr>
          <w:p w:rsidR="00E22645" w:rsidRPr="00D9215D" w:rsidRDefault="00E22645" w:rsidP="00795865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</w:tcPr>
          <w:p w:rsidR="00E22645" w:rsidRPr="00D9215D" w:rsidRDefault="00E22645" w:rsidP="00D92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  <w:r w:rsid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November 2022</w:t>
            </w:r>
          </w:p>
        </w:tc>
      </w:tr>
      <w:tr w:rsidR="00E22645" w:rsidRPr="00D9215D" w:rsidTr="00D9215D">
        <w:tc>
          <w:tcPr>
            <w:tcW w:w="420" w:type="dxa"/>
          </w:tcPr>
          <w:p w:rsidR="00E22645" w:rsidRPr="00D9215D" w:rsidRDefault="00542876" w:rsidP="00795865">
            <w:pPr>
              <w:spacing w:after="0" w:line="240" w:lineRule="auto"/>
              <w:ind w:right="-1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2645" w:rsidRPr="00D921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E22645" w:rsidRPr="00D9215D" w:rsidRDefault="00E22645" w:rsidP="00795865">
            <w:pPr>
              <w:spacing w:after="0" w:line="240" w:lineRule="auto"/>
              <w:ind w:righ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Cara penyelenggaraan hasil pengumpulan sumbangan</w:t>
            </w:r>
          </w:p>
        </w:tc>
        <w:tc>
          <w:tcPr>
            <w:tcW w:w="284" w:type="dxa"/>
          </w:tcPr>
          <w:p w:rsidR="00E22645" w:rsidRPr="00D9215D" w:rsidRDefault="00E22645" w:rsidP="00795865">
            <w:pPr>
              <w:spacing w:after="0" w:line="240" w:lineRule="auto"/>
              <w:ind w:left="-6" w:right="-136" w:firstLine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7" w:type="dxa"/>
          </w:tcPr>
          <w:p w:rsidR="00E22645" w:rsidRPr="00D9215D" w:rsidRDefault="00542876" w:rsidP="007958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Disalurkan langsung Kepada penerima manfaat dalam bentuk uang dan barang sesuai dengan tujuan penggalangan dana</w:t>
            </w:r>
          </w:p>
        </w:tc>
      </w:tr>
    </w:tbl>
    <w:p w:rsidR="00E22645" w:rsidRPr="00D9215D" w:rsidRDefault="00E22645" w:rsidP="00E22645">
      <w:pPr>
        <w:spacing w:after="0" w:line="240" w:lineRule="auto"/>
        <w:ind w:left="851" w:firstLine="589"/>
        <w:jc w:val="both"/>
        <w:rPr>
          <w:sz w:val="24"/>
          <w:szCs w:val="24"/>
        </w:rPr>
      </w:pPr>
    </w:p>
    <w:p w:rsidR="00E22645" w:rsidRPr="00D9215D" w:rsidRDefault="00E22645" w:rsidP="00E22645">
      <w:pPr>
        <w:spacing w:after="0" w:line="240" w:lineRule="auto"/>
        <w:ind w:left="1276" w:firstLine="589"/>
        <w:jc w:val="both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Berdasarkan hal-hal tersebut  pada (butir 1 s.d.</w:t>
      </w:r>
      <w:r w:rsidR="00542876" w:rsidRPr="00D9215D">
        <w:rPr>
          <w:rFonts w:ascii="Times New Roman" w:hAnsi="Times New Roman" w:cs="Times New Roman"/>
          <w:sz w:val="24"/>
          <w:szCs w:val="24"/>
        </w:rPr>
        <w:t xml:space="preserve"> 5</w:t>
      </w:r>
      <w:r w:rsidRPr="00D9215D">
        <w:rPr>
          <w:rFonts w:ascii="Times New Roman" w:hAnsi="Times New Roman" w:cs="Times New Roman"/>
          <w:sz w:val="24"/>
          <w:szCs w:val="24"/>
        </w:rPr>
        <w:t xml:space="preserve">), maka menurut hemat kami </w:t>
      </w:r>
      <w:r w:rsidR="00542876" w:rsidRPr="00D9215D">
        <w:rPr>
          <w:rFonts w:ascii="Times New Roman" w:hAnsi="Times New Roman" w:cs="Times New Roman"/>
          <w:sz w:val="24"/>
          <w:szCs w:val="24"/>
        </w:rPr>
        <w:t>Yayasan Luni Lombok Indonesia</w:t>
      </w:r>
      <w:r w:rsidR="00542876" w:rsidRPr="00D92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1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215D">
        <w:rPr>
          <w:rFonts w:ascii="Times New Roman" w:hAnsi="Times New Roman" w:cs="Times New Roman"/>
          <w:sz w:val="24"/>
          <w:szCs w:val="24"/>
        </w:rPr>
        <w:t xml:space="preserve">memenuhi persyaratan untuk menyelenggarakan </w:t>
      </w:r>
      <w:r w:rsidRPr="00D9215D">
        <w:rPr>
          <w:rFonts w:ascii="Times New Roman" w:hAnsi="Times New Roman" w:cs="Times New Roman"/>
          <w:sz w:val="24"/>
          <w:szCs w:val="24"/>
        </w:rPr>
        <w:t xml:space="preserve"> Pengumpulan Uang atau Barang (PUB), demikian pendapat kami sebagai bahan pertimbangan Gubernur dalam memberikan keputusan izin sesuai dengan ketentuan:</w:t>
      </w:r>
    </w:p>
    <w:p w:rsidR="00E22645" w:rsidRPr="00D9215D" w:rsidRDefault="00E22645" w:rsidP="00E22645">
      <w:pPr>
        <w:spacing w:after="0" w:line="24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0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8641"/>
      </w:tblGrid>
      <w:tr w:rsidR="00E22645" w:rsidRPr="00D9215D" w:rsidTr="00795865">
        <w:tc>
          <w:tcPr>
            <w:tcW w:w="289" w:type="dxa"/>
          </w:tcPr>
          <w:p w:rsidR="00E22645" w:rsidRPr="00D9215D" w:rsidRDefault="00E22645" w:rsidP="007958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641" w:type="dxa"/>
          </w:tcPr>
          <w:p w:rsidR="00E22645" w:rsidRPr="00D9215D" w:rsidRDefault="00E22645" w:rsidP="007958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Undang-undang Nomor 9 Tahun 1961 tentang Pengumpulan uang atau Barang ;</w:t>
            </w:r>
          </w:p>
        </w:tc>
      </w:tr>
      <w:tr w:rsidR="00E22645" w:rsidRPr="00D9215D" w:rsidTr="00795865">
        <w:tc>
          <w:tcPr>
            <w:tcW w:w="289" w:type="dxa"/>
          </w:tcPr>
          <w:p w:rsidR="00E22645" w:rsidRPr="00D9215D" w:rsidRDefault="00E22645" w:rsidP="007958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641" w:type="dxa"/>
          </w:tcPr>
          <w:p w:rsidR="00E22645" w:rsidRPr="00D9215D" w:rsidRDefault="00E22645" w:rsidP="007958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Undang-undang Nomor 11 Tahun 2009 tentang Kesejahteraan Sosial</w:t>
            </w:r>
            <w:r w:rsid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E22645" w:rsidRPr="00D9215D" w:rsidTr="00795865">
        <w:tc>
          <w:tcPr>
            <w:tcW w:w="289" w:type="dxa"/>
          </w:tcPr>
          <w:p w:rsidR="00E22645" w:rsidRPr="00D9215D" w:rsidRDefault="00E22645" w:rsidP="007958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641" w:type="dxa"/>
          </w:tcPr>
          <w:p w:rsidR="00E22645" w:rsidRPr="00D9215D" w:rsidRDefault="00E22645" w:rsidP="00795865">
            <w:pPr>
              <w:spacing w:after="0" w:line="240" w:lineRule="auto"/>
              <w:ind w:righ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Peraturan Pemerintah Nomor 29 Tahun 1980 tentang pelaksanaan   pengumpulan sumbangan</w:t>
            </w:r>
            <w:r w:rsidR="00D92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;          </w:t>
            </w:r>
          </w:p>
        </w:tc>
      </w:tr>
      <w:tr w:rsidR="00E22645" w:rsidRPr="00D9215D" w:rsidTr="00795865">
        <w:tc>
          <w:tcPr>
            <w:tcW w:w="289" w:type="dxa"/>
          </w:tcPr>
          <w:p w:rsidR="00E22645" w:rsidRPr="00D9215D" w:rsidRDefault="00E22645" w:rsidP="0079586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641" w:type="dxa"/>
          </w:tcPr>
          <w:p w:rsidR="00E22645" w:rsidRPr="00D9215D" w:rsidRDefault="00D9215D" w:rsidP="00795865">
            <w:pPr>
              <w:spacing w:after="0" w:line="240" w:lineRule="auto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22645" w:rsidRPr="00D9215D">
              <w:rPr>
                <w:rFonts w:ascii="Times New Roman" w:hAnsi="Times New Roman" w:cs="Times New Roman"/>
                <w:sz w:val="24"/>
                <w:szCs w:val="24"/>
              </w:rPr>
              <w:t xml:space="preserve">eraturan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Menteri S</w:t>
            </w:r>
            <w:r w:rsidR="00E22645" w:rsidRPr="00D9215D">
              <w:rPr>
                <w:rFonts w:ascii="Times New Roman" w:hAnsi="Times New Roman" w:cs="Times New Roman"/>
                <w:sz w:val="24"/>
                <w:szCs w:val="24"/>
              </w:rPr>
              <w:t>osial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RI.Nomor 8 Tahun 2021 Tentang Pengumpulan Uang atau   Barang (PUB).</w:t>
            </w:r>
          </w:p>
        </w:tc>
      </w:tr>
    </w:tbl>
    <w:p w:rsidR="00E22645" w:rsidRDefault="00E22645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A40AC3" w:rsidRDefault="00A40AC3" w:rsidP="00E22645">
      <w:pPr>
        <w:spacing w:after="0" w:line="240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E22645" w:rsidRDefault="00E22645" w:rsidP="00E22645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lastRenderedPageBreak/>
        <w:t xml:space="preserve">Sebagai bahan pertimbangan kami lampirkan </w:t>
      </w:r>
      <w:r w:rsidR="00542876" w:rsidRPr="00D9215D">
        <w:rPr>
          <w:rFonts w:ascii="Times New Roman" w:hAnsi="Times New Roman" w:cs="Times New Roman"/>
          <w:sz w:val="24"/>
          <w:szCs w:val="24"/>
        </w:rPr>
        <w:t>:</w:t>
      </w:r>
    </w:p>
    <w:p w:rsidR="00D9215D" w:rsidRPr="00D9215D" w:rsidRDefault="00D9215D" w:rsidP="00E22645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542876" w:rsidRPr="00D9215D" w:rsidRDefault="00542876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Akte Pendirian Yayasan</w:t>
      </w:r>
    </w:p>
    <w:p w:rsidR="00542876" w:rsidRPr="00D9215D" w:rsidRDefault="00542876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SK Kemenkumham</w:t>
      </w:r>
    </w:p>
    <w:p w:rsidR="00542876" w:rsidRPr="00D9215D" w:rsidRDefault="00542876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 xml:space="preserve">Nomor </w:t>
      </w:r>
      <w:r w:rsidR="005277BC">
        <w:rPr>
          <w:rFonts w:ascii="Times New Roman" w:hAnsi="Times New Roman" w:cs="Times New Roman"/>
          <w:sz w:val="24"/>
          <w:szCs w:val="24"/>
        </w:rPr>
        <w:t>I</w:t>
      </w:r>
      <w:r w:rsidRPr="00D9215D">
        <w:rPr>
          <w:rFonts w:ascii="Times New Roman" w:hAnsi="Times New Roman" w:cs="Times New Roman"/>
          <w:sz w:val="24"/>
          <w:szCs w:val="24"/>
        </w:rPr>
        <w:t>nduk Berusaha</w:t>
      </w:r>
    </w:p>
    <w:p w:rsidR="00542876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 xml:space="preserve">Data </w:t>
      </w:r>
      <w:r w:rsidR="00542876" w:rsidRPr="00D9215D">
        <w:rPr>
          <w:rFonts w:ascii="Times New Roman" w:hAnsi="Times New Roman" w:cs="Times New Roman"/>
          <w:sz w:val="24"/>
          <w:szCs w:val="24"/>
        </w:rPr>
        <w:t xml:space="preserve"> </w:t>
      </w:r>
      <w:r w:rsidR="005277BC">
        <w:rPr>
          <w:rFonts w:ascii="Times New Roman" w:hAnsi="Times New Roman" w:cs="Times New Roman"/>
          <w:sz w:val="24"/>
          <w:szCs w:val="24"/>
        </w:rPr>
        <w:t>Y</w:t>
      </w:r>
      <w:r w:rsidR="00542876" w:rsidRPr="00D9215D">
        <w:rPr>
          <w:rFonts w:ascii="Times New Roman" w:hAnsi="Times New Roman" w:cs="Times New Roman"/>
          <w:sz w:val="24"/>
          <w:szCs w:val="24"/>
        </w:rPr>
        <w:t xml:space="preserve">ayasan </w:t>
      </w:r>
      <w:r w:rsidR="005277BC">
        <w:rPr>
          <w:rFonts w:ascii="Times New Roman" w:hAnsi="Times New Roman" w:cs="Times New Roman"/>
          <w:sz w:val="24"/>
          <w:szCs w:val="24"/>
        </w:rPr>
        <w:t>Luni Lombok Indonesia</w:t>
      </w:r>
    </w:p>
    <w:p w:rsidR="00542876" w:rsidRPr="00D9215D" w:rsidRDefault="00542876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 xml:space="preserve">KTP </w:t>
      </w:r>
      <w:r w:rsidR="00D9215D" w:rsidRPr="00D9215D">
        <w:rPr>
          <w:rFonts w:ascii="Times New Roman" w:hAnsi="Times New Roman" w:cs="Times New Roman"/>
          <w:sz w:val="24"/>
          <w:szCs w:val="24"/>
        </w:rPr>
        <w:t xml:space="preserve"> pengurusan Yayasan</w:t>
      </w:r>
    </w:p>
    <w:p w:rsidR="00D9215D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ART Y</w:t>
      </w:r>
      <w:r w:rsidRPr="00D9215D">
        <w:rPr>
          <w:rFonts w:ascii="Times New Roman" w:hAnsi="Times New Roman" w:cs="Times New Roman"/>
          <w:sz w:val="24"/>
          <w:szCs w:val="24"/>
        </w:rPr>
        <w:t>ayasan</w:t>
      </w:r>
    </w:p>
    <w:p w:rsidR="00D9215D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 xml:space="preserve">Struktur Organisasi Yayasan </w:t>
      </w:r>
    </w:p>
    <w:p w:rsidR="00D9215D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Izin Operasional Dinas Sosial KLU</w:t>
      </w:r>
    </w:p>
    <w:p w:rsidR="00D9215D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rat Keterangan dari Bakesbangpoldagri</w:t>
      </w:r>
    </w:p>
    <w:p w:rsidR="00D9215D" w:rsidRPr="00D9215D" w:rsidRDefault="00D9215D" w:rsidP="005428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Domisili Yayasan</w:t>
      </w:r>
    </w:p>
    <w:p w:rsidR="00E22645" w:rsidRPr="00D9215D" w:rsidRDefault="00E22645" w:rsidP="00E2264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22645" w:rsidRPr="00D9215D" w:rsidRDefault="00E22645" w:rsidP="00E22645">
      <w:pPr>
        <w:spacing w:after="0" w:line="24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>Atas perhatian dan kerjasamanya disampaikan terima kasih.</w:t>
      </w:r>
    </w:p>
    <w:p w:rsidR="00E22645" w:rsidRPr="00D9215D" w:rsidRDefault="00E22645" w:rsidP="00E22645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22645" w:rsidRPr="00D9215D" w:rsidRDefault="00E22645" w:rsidP="00E22645">
      <w:pPr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215D">
        <w:rPr>
          <w:rFonts w:ascii="Times New Roman" w:hAnsi="Times New Roman" w:cs="Times New Roman"/>
          <w:b/>
          <w:sz w:val="24"/>
          <w:szCs w:val="24"/>
        </w:rPr>
        <w:t>Wassalamualaikum Warahmatullaahi Wabarakaatuh</w:t>
      </w:r>
      <w:r w:rsidR="00F513D8">
        <w:rPr>
          <w:rFonts w:ascii="Times New Roman" w:hAnsi="Times New Roman" w:cs="Times New Roman"/>
          <w:b/>
          <w:sz w:val="24"/>
          <w:szCs w:val="24"/>
        </w:rPr>
        <w:t>.</w:t>
      </w:r>
    </w:p>
    <w:p w:rsidR="00E22645" w:rsidRPr="00D9215D" w:rsidRDefault="00E22645" w:rsidP="00E2264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645" w:rsidRPr="00D9215D" w:rsidRDefault="00E22645" w:rsidP="00E22645">
      <w:pPr>
        <w:spacing w:after="0" w:line="240" w:lineRule="auto"/>
        <w:ind w:left="1310" w:firstLine="567"/>
        <w:rPr>
          <w:rFonts w:ascii="Times New Roman" w:hAnsi="Times New Roman" w:cs="Times New Roman"/>
          <w:i/>
          <w:sz w:val="24"/>
          <w:szCs w:val="24"/>
        </w:rPr>
      </w:pPr>
      <w:r w:rsidRPr="00D9215D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10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7815"/>
      </w:tblGrid>
      <w:tr w:rsidR="00E22645" w:rsidRPr="00D9215D" w:rsidTr="00795865">
        <w:tc>
          <w:tcPr>
            <w:tcW w:w="2412" w:type="dxa"/>
          </w:tcPr>
          <w:p w:rsidR="00E22645" w:rsidRPr="00D9215D" w:rsidRDefault="00E22645" w:rsidP="0079586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815" w:type="dxa"/>
          </w:tcPr>
          <w:p w:rsidR="00E22645" w:rsidRPr="00D9215D" w:rsidRDefault="00E22645" w:rsidP="00795865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KEPALA DINAS SOSIAL</w:t>
            </w:r>
          </w:p>
          <w:p w:rsidR="00E22645" w:rsidRPr="00D9215D" w:rsidRDefault="00E22645" w:rsidP="00795865">
            <w:pPr>
              <w:tabs>
                <w:tab w:val="left" w:pos="386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PROVINSI </w:t>
            </w: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NUSA TENGGARA BARAT,</w:t>
            </w:r>
          </w:p>
          <w:p w:rsidR="00E22645" w:rsidRPr="00D9215D" w:rsidRDefault="00E22645" w:rsidP="0079586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645" w:rsidRPr="00D9215D" w:rsidRDefault="00E22645" w:rsidP="0079586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645" w:rsidRPr="00D9215D" w:rsidRDefault="00E22645" w:rsidP="00795865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645" w:rsidRPr="00D9215D" w:rsidRDefault="00E22645" w:rsidP="0079586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9215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 </w:t>
            </w:r>
            <w:r w:rsidRPr="00D9215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H. AHSANUL KHALIK</w:t>
            </w:r>
          </w:p>
          <w:p w:rsidR="00E22645" w:rsidRPr="00D9215D" w:rsidRDefault="00E22645" w:rsidP="00795865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Pembina Utama Madya</w:t>
            </w:r>
          </w:p>
          <w:p w:rsidR="00E22645" w:rsidRPr="00D9215D" w:rsidRDefault="00E22645" w:rsidP="00795865">
            <w:pPr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9215D">
              <w:rPr>
                <w:rFonts w:ascii="Times New Roman" w:hAnsi="Times New Roman" w:cs="Times New Roman"/>
                <w:sz w:val="24"/>
                <w:szCs w:val="24"/>
              </w:rPr>
              <w:t>NIP. 197012311998031069</w:t>
            </w:r>
          </w:p>
        </w:tc>
      </w:tr>
    </w:tbl>
    <w:p w:rsidR="00E22645" w:rsidRPr="00D9215D" w:rsidRDefault="00E22645" w:rsidP="00E2264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22645" w:rsidRPr="00D9215D" w:rsidRDefault="00E22645" w:rsidP="00E22645">
      <w:pPr>
        <w:tabs>
          <w:tab w:val="left" w:pos="1134"/>
        </w:tabs>
        <w:spacing w:after="0" w:line="240" w:lineRule="auto"/>
        <w:ind w:left="1276"/>
        <w:rPr>
          <w:sz w:val="24"/>
          <w:szCs w:val="24"/>
        </w:rPr>
      </w:pPr>
    </w:p>
    <w:p w:rsidR="005018DE" w:rsidRPr="00D9215D" w:rsidRDefault="005018DE">
      <w:pPr>
        <w:rPr>
          <w:sz w:val="24"/>
          <w:szCs w:val="24"/>
        </w:rPr>
      </w:pPr>
    </w:p>
    <w:p w:rsidR="00E22645" w:rsidRPr="00D9215D" w:rsidRDefault="00E22645">
      <w:pPr>
        <w:rPr>
          <w:sz w:val="24"/>
          <w:szCs w:val="24"/>
        </w:rPr>
      </w:pPr>
    </w:p>
    <w:sectPr w:rsidR="00E22645" w:rsidRPr="00D9215D" w:rsidSect="00A40AC3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766B"/>
    <w:multiLevelType w:val="hybridMultilevel"/>
    <w:tmpl w:val="0DD03E0A"/>
    <w:lvl w:ilvl="0" w:tplc="33FC9B22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45"/>
    <w:rsid w:val="004C4122"/>
    <w:rsid w:val="005018DE"/>
    <w:rsid w:val="005277BC"/>
    <w:rsid w:val="00542876"/>
    <w:rsid w:val="006F42BA"/>
    <w:rsid w:val="00A40AC3"/>
    <w:rsid w:val="00D9215D"/>
    <w:rsid w:val="00E22645"/>
    <w:rsid w:val="00F5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88129-3478-4740-B3AC-4DD6019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645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22645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E22645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6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BC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sial.ntb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sial@ntb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2022-08-11T06:59:00Z</cp:lastPrinted>
  <dcterms:created xsi:type="dcterms:W3CDTF">2022-08-11T06:18:00Z</dcterms:created>
  <dcterms:modified xsi:type="dcterms:W3CDTF">2022-08-23T02:13:00Z</dcterms:modified>
</cp:coreProperties>
</file>