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5"/>
        <w:gridCol w:w="5045"/>
        <w:gridCol w:w="5045"/>
      </w:tblGrid>
      <w:tr>
        <w:tc>
          <w:tcPr>
            <w:tcW w:type="dxa" w:w="5045"/>
            <w:shd w:val="clear" w:color="auto" w:fill="F2F2F2"/>
          </w:tcPr>
          <w:p>
            <w:r>
              <w:rPr>
                <w:b/>
                <w:color w:val="FF0000"/>
                <w:sz w:val="18"/>
              </w:rPr>
              <w:t xml:space="preserve">Date: </w:t>
            </w:r>
            <w:r>
              <w:rPr>
                <w:b/>
                <w:sz w:val="18"/>
              </w:rPr>
              <w:t>20/04/2026</w:t>
            </w:r>
          </w:p>
        </w:tc>
        <w:tc>
          <w:tcPr>
            <w:tcW w:type="dxa" w:w="5045"/>
            <w:shd w:val="clear" w:color="auto" w:fill="F2F2F2"/>
          </w:tcPr>
          <w:p>
            <w:r>
              <w:rPr>
                <w:b/>
                <w:color w:val="FF0000"/>
                <w:sz w:val="18"/>
              </w:rPr>
              <w:t xml:space="preserve">Shift: </w:t>
            </w:r>
            <w:r>
              <w:rPr>
                <w:b/>
                <w:sz w:val="18"/>
              </w:rPr>
              <w:t>Day: 0700hrs to 1500hrs</w:t>
            </w:r>
          </w:p>
        </w:tc>
        <w:tc>
          <w:tcPr>
            <w:tcW w:type="dxa" w:w="5045"/>
            <w:shd w:val="clear" w:color="auto" w:fill="F2F2F2"/>
          </w:tcPr>
          <w:p>
            <w:r>
              <w:rPr>
                <w:b/>
                <w:color w:val="FF0000"/>
                <w:sz w:val="18"/>
              </w:rPr>
              <w:t xml:space="preserve">Agent: </w:t>
            </w:r>
            <w:r>
              <w:rPr>
                <w:b/>
                <w:sz w:val="18"/>
              </w:rPr>
              <w:t>Manasses Munyi</w:t>
            </w:r>
          </w:p>
        </w:tc>
      </w:tr>
    </w:tbl>
    <w:p/>
    <w:p>
      <w:pPr>
        <w:spacing w:before="160"/>
      </w:pPr>
      <w:r>
        <w:rPr>
          <w:b/>
          <w:color w:val="000000"/>
          <w:sz w:val="20"/>
          <w:u w:val="single"/>
        </w:rPr>
        <w:t>Incidences on critical systems/service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814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587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Date/Time</w:t>
            </w:r>
          </w:p>
        </w:tc>
        <w:tc>
          <w:tcPr>
            <w:tcW w:type="dxa" w:w="1134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End Date/</w:t>
              <w:br/>
              <w:t>Time</w:t>
            </w:r>
          </w:p>
        </w:tc>
        <w:tc>
          <w:tcPr>
            <w:tcW w:type="dxa" w:w="907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Incident</w:t>
              <w:br/>
              <w:t>No</w:t>
            </w:r>
          </w:p>
        </w:tc>
        <w:tc>
          <w:tcPr>
            <w:tcW w:type="dxa" w:w="907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Duration</w:t>
            </w:r>
          </w:p>
        </w:tc>
        <w:tc>
          <w:tcPr>
            <w:tcW w:type="dxa" w:w="850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Action to</w:t>
            </w:r>
          </w:p>
        </w:tc>
        <w:tc>
          <w:tcPr>
            <w:tcW w:type="dxa" w:w="1020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3685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Incident activities and handover notes</w:t>
            </w:r>
          </w:p>
        </w:tc>
        <w:tc>
          <w:tcPr>
            <w:tcW w:type="dxa" w:w="1134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Incident Report</w:t>
              <w:br/>
              <w:t>provided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ami down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18/04/2026@1032hrs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Assigned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hufhujvnhrigjoejk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slow system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18/04/2026@1032hrs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Ongoing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call boaz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</w:tr>
    </w:tbl>
    <w:p/>
    <w:p>
      <w:pPr>
        <w:spacing w:before="160"/>
      </w:pPr>
      <w:r>
        <w:rPr>
          <w:b/>
          <w:color w:val="000000"/>
          <w:sz w:val="20"/>
          <w:u w:val="single"/>
        </w:rPr>
        <w:t>FIBER INCIDENCES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>
            <w:tcW w:type="dxa" w:w="2551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Incidences</w:t>
            </w:r>
          </w:p>
        </w:tc>
        <w:tc>
          <w:tcPr>
            <w:tcW w:type="dxa" w:w="1020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Ref. No</w:t>
            </w:r>
          </w:p>
        </w:tc>
        <w:tc>
          <w:tcPr>
            <w:tcW w:type="dxa" w:w="1417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Date &amp; Time</w:t>
              <w:br/>
              <w:t>Reported</w:t>
            </w:r>
          </w:p>
        </w:tc>
        <w:tc>
          <w:tcPr>
            <w:tcW w:type="dxa" w:w="850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Duration</w:t>
            </w:r>
          </w:p>
        </w:tc>
        <w:tc>
          <w:tcPr>
            <w:tcW w:type="dxa" w:w="1417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Person Assigned</w:t>
            </w:r>
          </w:p>
        </w:tc>
        <w:tc>
          <w:tcPr>
            <w:tcW w:type="dxa" w:w="1134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Report Status</w:t>
            </w:r>
          </w:p>
        </w:tc>
        <w:tc>
          <w:tcPr>
            <w:tcW w:type="dxa" w:w="4649"/>
            <w:shd w:val="clear" w:color="auto" w:fill="FFFF00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Handover Notes</w:t>
            </w:r>
          </w:p>
        </w:tc>
      </w:tr>
      <w:tr>
        <w:tc>
          <w:tcPr>
            <w:tcW w:type="dxa" w:w="15134"/>
            <w:gridSpan w:val="7"/>
            <w:shd w:val="clear" w:color="auto" w:fill="FFC000"/>
          </w:tcPr>
          <w:p>
            <w:pPr>
              <w:jc w:val="left"/>
            </w:pPr>
            <w:r>
              <w:rPr>
                <w:b w:val="0"/>
                <w:color w:val="7F3F00"/>
                <w:sz w:val="16"/>
              </w:rPr>
              <w:t>NAIROBI REGION</w:t>
            </w:r>
          </w:p>
        </w:tc>
      </w:tr>
      <w:tr>
        <w:tc>
          <w:tcPr>
            <w:tcW w:type="dxa" w:w="2551"/>
            <w:shd w:val="clear" w:color="auto" w:fill="D9D9D9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safaricom</w:t>
              <w:br/>
              <w:t>nairobi county bfuijenskj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23uhg568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18/04/2026@1232hrs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6hrs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eng. ng'eno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/>
                <w:sz w:val="16"/>
              </w:rPr>
              <w:t>Assigned</w:t>
            </w:r>
          </w:p>
        </w:tc>
        <w:tc>
          <w:tcPr>
            <w:tcW w:type="dxa" w:w="4649"/>
            <w:shd w:val="clear" w:color="auto" w:fill="FFFFFF"/>
            <w:tcBorders>
              <w:top w:val="single" w:sz="4" w:space="0" w:color="808080"/>
              <w:bottom w:val="single" w:sz="4" w:space="0" w:color="808080"/>
              <w:left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</w:tr>
    </w:tbl>
    <w:p/>
    <w:p>
      <w:pPr>
        <w:spacing w:before="160"/>
      </w:pPr>
      <w:r>
        <w:rPr>
          <w:b/>
          <w:color w:val="000000"/>
          <w:sz w:val="20"/>
          <w:u w:val="single"/>
        </w:rPr>
        <w:t>SYSTEM UPTIME (DAYS)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5"/>
        <w:gridCol w:w="5045"/>
        <w:gridCol w:w="5045"/>
      </w:tblGrid>
      <w:tr>
        <w:tc>
          <w:tcPr>
            <w:tcW w:type="dxa" w:w="3402"/>
            <w:shd w:val="clear" w:color="auto" w:fill="BDD7EE"/>
          </w:tcPr>
          <w:p>
            <w:pPr>
              <w:jc w:val="left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type="dxa" w:w="2835"/>
            <w:shd w:val="clear" w:color="auto" w:fill="BDD7EE"/>
          </w:tcPr>
          <w:p>
            <w:pPr>
              <w:jc w:val="left"/>
            </w:pPr>
            <w:r>
              <w:rPr>
                <w:b/>
                <w:sz w:val="18"/>
              </w:rPr>
              <w:t>UPTIME (DAYS)</w:t>
            </w:r>
          </w:p>
        </w:tc>
        <w:tc>
          <w:tcPr>
            <w:tcW w:type="dxa" w:w="3402"/>
            <w:shd w:val="clear" w:color="auto" w:fill="BDD7EE"/>
          </w:tcPr>
          <w:p>
            <w:pPr>
              <w:jc w:val="left"/>
            </w:pPr>
            <w:r>
              <w:rPr>
                <w:b/>
                <w:sz w:val="18"/>
              </w:rPr>
              <w:t>LAST DATE OF OUTAGE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AMI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30th september 2025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INCMS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19th april 2026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INSMM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10th april 2026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USSD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10th april 2026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CONTACT CENTRE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10th april 2026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PREPAID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10th april 2026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POSTPAID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10th april 2026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TOKEN TRACKER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10th april 2026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IPMP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10th april 2026</w:t>
            </w:r>
          </w:p>
        </w:tc>
      </w:tr>
      <w:tr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SAP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 days</w:t>
            </w:r>
          </w:p>
        </w:tc>
        <w:tc>
          <w:tcPr>
            <w:tcW w:type="dxa" w:w="5045"/>
          </w:tcPr>
          <w:p>
            <w:pPr>
              <w:jc w:val="left"/>
            </w:pPr>
            <w:r>
              <w:rPr>
                <w:b w:val="0"/>
                <w:sz w:val="18"/>
              </w:rPr>
              <w:t>10th april 2026</w:t>
            </w:r>
          </w:p>
        </w:tc>
      </w:tr>
    </w:tbl>
    <w:p/>
    <w:p>
      <w:pPr>
        <w:spacing w:before="160"/>
      </w:pPr>
      <w:r>
        <w:rPr>
          <w:b/>
          <w:color w:val="000000"/>
          <w:sz w:val="20"/>
          <w:u w:val="single"/>
        </w:rPr>
        <w:t>SYSTEM SCREENSHOTS</w:t>
      </w:r>
    </w:p>
    <w:p>
      <w:r>
        <w:rPr>
          <w:b/>
          <w:sz w:val="18"/>
        </w:rPr>
        <w:t>high temp</w:t>
      </w:r>
    </w:p>
    <w:p>
      <w:r>
        <w:drawing>
          <wp:inline xmlns:a="http://schemas.openxmlformats.org/drawingml/2006/main" xmlns:pic="http://schemas.openxmlformats.org/drawingml/2006/picture">
            <wp:extent cx="8229600" cy="2170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12.11.46 (1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705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18"/>
        </w:rPr>
        <w:t>working well</w:t>
      </w:r>
    </w:p>
    <w:p>
      <w:r>
        <w:drawing>
          <wp:inline xmlns:a="http://schemas.openxmlformats.org/drawingml/2006/main" xmlns:pic="http://schemas.openxmlformats.org/drawingml/2006/picture">
            <wp:extent cx="8229600" cy="40196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15 at 12.11.46 (3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196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6834" w:h="11909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