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4375" w:val="left" w:leader="none"/>
        </w:tabs>
        <w:spacing w:before="70"/>
        <w:ind w:left="14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-2628</wp:posOffset>
                </wp:positionH>
                <wp:positionV relativeFrom="page">
                  <wp:posOffset>8911269</wp:posOffset>
                </wp:positionV>
                <wp:extent cx="139065" cy="116078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39065" cy="1160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Provided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by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hyperlink r:id="rId5">
                              <w:r>
                                <w:rPr>
                                  <w:spacing w:val="-2"/>
                                  <w:sz w:val="16"/>
                                </w:rPr>
                                <w:t>www.spic.ir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-.206941pt;margin-top:701.674744pt;width:10.95pt;height:91.4pt;mso-position-horizontal-relative:page;mso-position-vertical-relative:page;z-index:15729152" type="#_x0000_t202" id="docshape1" filled="false" stroked="false">
                <v:textbox inset="0,0,0,0" style="layout-flow:vertical;mso-layout-flow-alt:bottom-to-top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Provided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by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: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hyperlink r:id="rId5">
                        <w:r>
                          <w:rPr>
                            <w:spacing w:val="-2"/>
                            <w:sz w:val="16"/>
                          </w:rPr>
                          <w:t>www.spic.ir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62443-3-3</w:t>
      </w:r>
      <w:r>
        <w:rPr>
          <w:spacing w:val="43"/>
        </w:rPr>
        <w:t> </w:t>
      </w:r>
      <w:r>
        <w:rPr/>
        <w:t>©</w:t>
      </w:r>
      <w:r>
        <w:rPr>
          <w:spacing w:val="44"/>
        </w:rPr>
        <w:t> </w:t>
      </w:r>
      <w:r>
        <w:rPr>
          <w:spacing w:val="-2"/>
        </w:rPr>
        <w:t>IEC:2013(E)</w:t>
      </w:r>
      <w:r>
        <w:rPr/>
        <w:tab/>
        <w:t>–</w:t>
      </w:r>
      <w:r>
        <w:rPr>
          <w:spacing w:val="18"/>
        </w:rPr>
        <w:t> </w:t>
      </w:r>
      <w:r>
        <w:rPr/>
        <w:t>11</w:t>
      </w:r>
      <w:r>
        <w:rPr>
          <w:spacing w:val="19"/>
        </w:rPr>
        <w:t> </w:t>
      </w:r>
      <w:r>
        <w:rPr>
          <w:spacing w:val="-10"/>
        </w:rPr>
        <w:t>–</w:t>
      </w:r>
    </w:p>
    <w:p>
      <w:pPr>
        <w:pStyle w:val="BodyText"/>
        <w:spacing w:before="107"/>
      </w:pPr>
    </w:p>
    <w:p>
      <w:pPr>
        <w:pStyle w:val="Title"/>
        <w:numPr>
          <w:ilvl w:val="0"/>
          <w:numId w:val="1"/>
        </w:numPr>
        <w:tabs>
          <w:tab w:pos="568" w:val="left" w:leader="none"/>
        </w:tabs>
        <w:spacing w:line="240" w:lineRule="auto" w:before="0" w:after="0"/>
        <w:ind w:left="568" w:right="0" w:hanging="427"/>
        <w:jc w:val="left"/>
      </w:pPr>
      <w:r>
        <w:rPr>
          <w:spacing w:val="-2"/>
        </w:rPr>
        <w:t>Introduction</w:t>
      </w:r>
    </w:p>
    <w:p>
      <w:pPr>
        <w:pStyle w:val="BodyText"/>
        <w:spacing w:before="45"/>
        <w:rPr>
          <w:b/>
          <w:sz w:val="22"/>
        </w:rPr>
      </w:pPr>
    </w:p>
    <w:p>
      <w:pPr>
        <w:pStyle w:val="Heading1"/>
        <w:numPr>
          <w:ilvl w:val="1"/>
          <w:numId w:val="1"/>
        </w:numPr>
        <w:tabs>
          <w:tab w:pos="849" w:val="left" w:leader="none"/>
        </w:tabs>
        <w:spacing w:line="240" w:lineRule="auto" w:before="1" w:after="0"/>
        <w:ind w:left="849" w:right="0" w:hanging="708"/>
        <w:jc w:val="left"/>
      </w:pPr>
      <w:r>
        <w:rPr>
          <w:spacing w:val="-2"/>
        </w:rPr>
        <w:t>Overview</w:t>
      </w:r>
    </w:p>
    <w:p>
      <w:pPr>
        <w:spacing w:line="228" w:lineRule="auto" w:before="211"/>
        <w:ind w:left="141" w:right="160" w:firstLine="0"/>
        <w:jc w:val="both"/>
        <w:rPr>
          <w:sz w:val="16"/>
        </w:rPr>
      </w:pPr>
      <w:r>
        <w:rPr>
          <w:sz w:val="16"/>
        </w:rPr>
        <w:t>NOTE</w:t>
      </w:r>
      <w:r>
        <w:rPr>
          <w:spacing w:val="40"/>
          <w:sz w:val="16"/>
        </w:rPr>
        <w:t> </w:t>
      </w:r>
      <w:r>
        <w:rPr>
          <w:sz w:val="16"/>
        </w:rPr>
        <w:t>1</w:t>
      </w:r>
      <w:r>
        <w:rPr>
          <w:spacing w:val="77"/>
          <w:sz w:val="16"/>
        </w:rPr>
        <w:t> 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standard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part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series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standards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addresses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issue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security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industrial</w:t>
      </w:r>
      <w:r>
        <w:rPr>
          <w:spacing w:val="40"/>
          <w:sz w:val="16"/>
        </w:rPr>
        <w:t> </w:t>
      </w:r>
      <w:r>
        <w:rPr>
          <w:sz w:val="16"/>
        </w:rPr>
        <w:t>automation and</w:t>
      </w:r>
      <w:r>
        <w:rPr>
          <w:spacing w:val="40"/>
          <w:sz w:val="16"/>
        </w:rPr>
        <w:t> </w:t>
      </w:r>
      <w:r>
        <w:rPr>
          <w:sz w:val="16"/>
        </w:rPr>
        <w:t>control</w:t>
      </w:r>
      <w:r>
        <w:rPr>
          <w:spacing w:val="40"/>
          <w:sz w:val="16"/>
        </w:rPr>
        <w:t> </w:t>
      </w:r>
      <w:r>
        <w:rPr>
          <w:sz w:val="16"/>
        </w:rPr>
        <w:t>systems</w:t>
      </w:r>
      <w:r>
        <w:rPr>
          <w:spacing w:val="40"/>
          <w:sz w:val="16"/>
        </w:rPr>
        <w:t> </w:t>
      </w:r>
      <w:r>
        <w:rPr>
          <w:sz w:val="16"/>
        </w:rPr>
        <w:t>(IACS).</w:t>
      </w:r>
      <w:r>
        <w:rPr>
          <w:spacing w:val="40"/>
          <w:sz w:val="16"/>
        </w:rPr>
        <w:t> </w:t>
      </w:r>
      <w:r>
        <w:rPr>
          <w:sz w:val="16"/>
        </w:rPr>
        <w:t>It</w:t>
      </w:r>
      <w:r>
        <w:rPr>
          <w:spacing w:val="40"/>
          <w:sz w:val="16"/>
        </w:rPr>
        <w:t> </w:t>
      </w:r>
      <w:r>
        <w:rPr>
          <w:sz w:val="16"/>
        </w:rPr>
        <w:t>has</w:t>
      </w:r>
      <w:r>
        <w:rPr>
          <w:spacing w:val="40"/>
          <w:sz w:val="16"/>
        </w:rPr>
        <w:t> </w:t>
      </w:r>
      <w:r>
        <w:rPr>
          <w:sz w:val="16"/>
        </w:rPr>
        <w:t>been</w:t>
      </w:r>
      <w:r>
        <w:rPr>
          <w:spacing w:val="40"/>
          <w:sz w:val="16"/>
        </w:rPr>
        <w:t> </w:t>
      </w:r>
      <w:r>
        <w:rPr>
          <w:sz w:val="16"/>
        </w:rPr>
        <w:t>developed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working</w:t>
      </w:r>
      <w:r>
        <w:rPr>
          <w:spacing w:val="40"/>
          <w:sz w:val="16"/>
        </w:rPr>
        <w:t> </w:t>
      </w:r>
      <w:r>
        <w:rPr>
          <w:sz w:val="16"/>
        </w:rPr>
        <w:t>group</w:t>
      </w:r>
      <w:r>
        <w:rPr>
          <w:spacing w:val="40"/>
          <w:sz w:val="16"/>
        </w:rPr>
        <w:t> </w:t>
      </w:r>
      <w:r>
        <w:rPr>
          <w:sz w:val="16"/>
        </w:rPr>
        <w:t>4,</w:t>
      </w:r>
      <w:r>
        <w:rPr>
          <w:spacing w:val="40"/>
          <w:sz w:val="16"/>
        </w:rPr>
        <w:t> </w:t>
      </w:r>
      <w:r>
        <w:rPr>
          <w:sz w:val="16"/>
        </w:rPr>
        <w:t>task</w:t>
      </w:r>
      <w:r>
        <w:rPr>
          <w:spacing w:val="40"/>
          <w:sz w:val="16"/>
        </w:rPr>
        <w:t> </w:t>
      </w:r>
      <w:r>
        <w:rPr>
          <w:sz w:val="16"/>
        </w:rPr>
        <w:t>group</w:t>
      </w:r>
      <w:r>
        <w:rPr>
          <w:spacing w:val="40"/>
          <w:sz w:val="16"/>
        </w:rPr>
        <w:t> </w:t>
      </w:r>
      <w:r>
        <w:rPr>
          <w:sz w:val="16"/>
        </w:rPr>
        <w:t>2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IEC99</w:t>
      </w:r>
      <w:r>
        <w:rPr>
          <w:spacing w:val="40"/>
          <w:sz w:val="16"/>
        </w:rPr>
        <w:t> </w:t>
      </w:r>
      <w:r>
        <w:rPr>
          <w:sz w:val="16"/>
        </w:rPr>
        <w:t>committee</w:t>
      </w:r>
      <w:r>
        <w:rPr>
          <w:spacing w:val="40"/>
          <w:sz w:val="16"/>
        </w:rPr>
        <w:t> </w:t>
      </w:r>
      <w:r>
        <w:rPr>
          <w:sz w:val="16"/>
        </w:rPr>
        <w:t>in cooperation</w:t>
      </w:r>
      <w:r>
        <w:rPr>
          <w:spacing w:val="74"/>
          <w:sz w:val="16"/>
        </w:rPr>
        <w:t> </w:t>
      </w:r>
      <w:r>
        <w:rPr>
          <w:sz w:val="16"/>
        </w:rPr>
        <w:t>with</w:t>
      </w:r>
      <w:r>
        <w:rPr>
          <w:spacing w:val="74"/>
          <w:sz w:val="16"/>
        </w:rPr>
        <w:t> </w:t>
      </w:r>
      <w:r>
        <w:rPr>
          <w:sz w:val="16"/>
        </w:rPr>
        <w:t>IEC</w:t>
      </w:r>
      <w:r>
        <w:rPr>
          <w:spacing w:val="59"/>
          <w:sz w:val="16"/>
        </w:rPr>
        <w:t> </w:t>
      </w:r>
      <w:r>
        <w:rPr>
          <w:sz w:val="16"/>
        </w:rPr>
        <w:t>TC65/WG10.</w:t>
      </w:r>
      <w:r>
        <w:rPr>
          <w:spacing w:val="73"/>
          <w:sz w:val="16"/>
        </w:rPr>
        <w:t> </w:t>
      </w:r>
      <w:r>
        <w:rPr>
          <w:sz w:val="16"/>
        </w:rPr>
        <w:t>This</w:t>
      </w:r>
      <w:r>
        <w:rPr>
          <w:spacing w:val="73"/>
          <w:sz w:val="16"/>
        </w:rPr>
        <w:t> </w:t>
      </w:r>
      <w:r>
        <w:rPr>
          <w:sz w:val="16"/>
        </w:rPr>
        <w:t>document</w:t>
      </w:r>
      <w:r>
        <w:rPr>
          <w:spacing w:val="73"/>
          <w:sz w:val="16"/>
        </w:rPr>
        <w:t> </w:t>
      </w:r>
      <w:r>
        <w:rPr>
          <w:sz w:val="16"/>
        </w:rPr>
        <w:t>prescribes</w:t>
      </w:r>
      <w:r>
        <w:rPr>
          <w:spacing w:val="73"/>
          <w:sz w:val="16"/>
        </w:rPr>
        <w:t> </w:t>
      </w:r>
      <w:r>
        <w:rPr>
          <w:sz w:val="16"/>
        </w:rPr>
        <w:t>the</w:t>
      </w:r>
      <w:r>
        <w:rPr>
          <w:spacing w:val="69"/>
          <w:sz w:val="16"/>
        </w:rPr>
        <w:t> </w:t>
      </w:r>
      <w:r>
        <w:rPr>
          <w:sz w:val="16"/>
        </w:rPr>
        <w:t>security</w:t>
      </w:r>
      <w:r>
        <w:rPr>
          <w:spacing w:val="73"/>
          <w:sz w:val="16"/>
        </w:rPr>
        <w:t> </w:t>
      </w:r>
      <w:r>
        <w:rPr>
          <w:sz w:val="16"/>
        </w:rPr>
        <w:t>requirements</w:t>
      </w:r>
      <w:r>
        <w:rPr>
          <w:spacing w:val="73"/>
          <w:sz w:val="16"/>
        </w:rPr>
        <w:t> </w:t>
      </w:r>
      <w:r>
        <w:rPr>
          <w:sz w:val="16"/>
        </w:rPr>
        <w:t>for</w:t>
      </w:r>
      <w:r>
        <w:rPr>
          <w:spacing w:val="74"/>
          <w:sz w:val="16"/>
        </w:rPr>
        <w:t> </w:t>
      </w:r>
      <w:r>
        <w:rPr>
          <w:sz w:val="16"/>
        </w:rPr>
        <w:t>control</w:t>
      </w:r>
      <w:r>
        <w:rPr>
          <w:spacing w:val="71"/>
          <w:sz w:val="16"/>
        </w:rPr>
        <w:t> </w:t>
      </w:r>
      <w:r>
        <w:rPr>
          <w:sz w:val="16"/>
        </w:rPr>
        <w:t>systems</w:t>
      </w:r>
      <w:r>
        <w:rPr>
          <w:spacing w:val="73"/>
          <w:sz w:val="16"/>
        </w:rPr>
        <w:t> </w:t>
      </w:r>
      <w:r>
        <w:rPr>
          <w:sz w:val="16"/>
        </w:rPr>
        <w:t>related 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seven</w:t>
      </w:r>
      <w:r>
        <w:rPr>
          <w:spacing w:val="40"/>
          <w:sz w:val="16"/>
        </w:rPr>
        <w:t> </w:t>
      </w:r>
      <w:r>
        <w:rPr>
          <w:sz w:val="16"/>
        </w:rPr>
        <w:t>foundational</w:t>
      </w:r>
      <w:r>
        <w:rPr>
          <w:spacing w:val="40"/>
          <w:sz w:val="16"/>
        </w:rPr>
        <w:t> </w:t>
      </w:r>
      <w:r>
        <w:rPr>
          <w:sz w:val="16"/>
        </w:rPr>
        <w:t>requirements</w:t>
      </w:r>
      <w:r>
        <w:rPr>
          <w:spacing w:val="40"/>
          <w:sz w:val="16"/>
        </w:rPr>
        <w:t> </w:t>
      </w:r>
      <w:r>
        <w:rPr>
          <w:sz w:val="16"/>
        </w:rPr>
        <w:t>defined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IEC</w:t>
      </w:r>
      <w:r>
        <w:rPr>
          <w:spacing w:val="40"/>
          <w:sz w:val="16"/>
        </w:rPr>
        <w:t> </w:t>
      </w:r>
      <w:r>
        <w:rPr>
          <w:sz w:val="16"/>
        </w:rPr>
        <w:t>62443</w:t>
      </w:r>
      <w:r>
        <w:rPr>
          <w:rFonts w:ascii="Lucida Sans Unicode" w:hAnsi="Lucida Sans Unicode"/>
          <w:sz w:val="16"/>
        </w:rPr>
        <w:t>‑</w:t>
      </w:r>
      <w:r>
        <w:rPr>
          <w:sz w:val="16"/>
        </w:rPr>
        <w:t>1</w:t>
      </w:r>
      <w:r>
        <w:rPr>
          <w:rFonts w:ascii="Lucida Sans Unicode" w:hAnsi="Lucida Sans Unicode"/>
          <w:sz w:val="16"/>
        </w:rPr>
        <w:t>‑</w:t>
      </w:r>
      <w:r>
        <w:rPr>
          <w:sz w:val="16"/>
        </w:rPr>
        <w:t>1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assigns</w:t>
      </w:r>
      <w:r>
        <w:rPr>
          <w:spacing w:val="40"/>
          <w:sz w:val="16"/>
        </w:rPr>
        <w:t> </w:t>
      </w:r>
      <w:r>
        <w:rPr>
          <w:sz w:val="16"/>
        </w:rPr>
        <w:t>system</w:t>
      </w:r>
      <w:r>
        <w:rPr>
          <w:spacing w:val="40"/>
          <w:sz w:val="16"/>
        </w:rPr>
        <w:t> </w:t>
      </w:r>
      <w:r>
        <w:rPr>
          <w:sz w:val="16"/>
        </w:rPr>
        <w:t>security</w:t>
      </w:r>
      <w:r>
        <w:rPr>
          <w:spacing w:val="40"/>
          <w:sz w:val="16"/>
        </w:rPr>
        <w:t> </w:t>
      </w:r>
      <w:r>
        <w:rPr>
          <w:sz w:val="16"/>
        </w:rPr>
        <w:t>levels</w:t>
      </w:r>
      <w:r>
        <w:rPr>
          <w:spacing w:val="40"/>
          <w:sz w:val="16"/>
        </w:rPr>
        <w:t> </w:t>
      </w:r>
      <w:r>
        <w:rPr>
          <w:sz w:val="16"/>
        </w:rPr>
        <w:t>(SLs)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 system</w:t>
      </w:r>
      <w:r>
        <w:rPr>
          <w:spacing w:val="40"/>
          <w:sz w:val="16"/>
        </w:rPr>
        <w:t> </w:t>
      </w:r>
      <w:r>
        <w:rPr>
          <w:sz w:val="16"/>
        </w:rPr>
        <w:t>under</w:t>
      </w:r>
      <w:r>
        <w:rPr>
          <w:spacing w:val="40"/>
          <w:sz w:val="16"/>
        </w:rPr>
        <w:t> </w:t>
      </w:r>
      <w:r>
        <w:rPr>
          <w:sz w:val="16"/>
        </w:rPr>
        <w:t>consideration</w:t>
      </w:r>
      <w:r>
        <w:rPr>
          <w:spacing w:val="40"/>
          <w:sz w:val="16"/>
        </w:rPr>
        <w:t> </w:t>
      </w:r>
      <w:r>
        <w:rPr>
          <w:sz w:val="16"/>
        </w:rPr>
        <w:t>(SuC).</w:t>
      </w:r>
    </w:p>
    <w:p>
      <w:pPr>
        <w:pStyle w:val="BodyText"/>
        <w:spacing w:before="18"/>
        <w:rPr>
          <w:sz w:val="16"/>
        </w:rPr>
      </w:pPr>
    </w:p>
    <w:p>
      <w:pPr>
        <w:spacing w:before="0"/>
        <w:ind w:left="141" w:right="162" w:firstLine="0"/>
        <w:jc w:val="both"/>
        <w:rPr>
          <w:sz w:val="16"/>
        </w:rPr>
      </w:pPr>
      <w:r>
        <w:rPr>
          <w:sz w:val="16"/>
        </w:rPr>
        <w:t>NOTE</w:t>
      </w:r>
      <w:r>
        <w:rPr>
          <w:spacing w:val="70"/>
          <w:sz w:val="16"/>
        </w:rPr>
        <w:t> </w:t>
      </w:r>
      <w:r>
        <w:rPr>
          <w:sz w:val="16"/>
        </w:rPr>
        <w:t>2</w:t>
      </w:r>
      <w:r>
        <w:rPr>
          <w:spacing w:val="73"/>
          <w:sz w:val="16"/>
        </w:rPr>
        <w:t>  </w:t>
      </w:r>
      <w:r>
        <w:rPr>
          <w:sz w:val="16"/>
        </w:rPr>
        <w:t>The</w:t>
      </w:r>
      <w:r>
        <w:rPr>
          <w:spacing w:val="69"/>
          <w:sz w:val="16"/>
        </w:rPr>
        <w:t> </w:t>
      </w:r>
      <w:r>
        <w:rPr>
          <w:sz w:val="16"/>
        </w:rPr>
        <w:t>format</w:t>
      </w:r>
      <w:r>
        <w:rPr>
          <w:spacing w:val="70"/>
          <w:sz w:val="16"/>
        </w:rPr>
        <w:t> </w:t>
      </w:r>
      <w:r>
        <w:rPr>
          <w:sz w:val="16"/>
        </w:rPr>
        <w:t>of</w:t>
      </w:r>
      <w:r>
        <w:rPr>
          <w:spacing w:val="75"/>
          <w:sz w:val="16"/>
        </w:rPr>
        <w:t> </w:t>
      </w:r>
      <w:r>
        <w:rPr>
          <w:sz w:val="16"/>
        </w:rPr>
        <w:t>this</w:t>
      </w:r>
      <w:r>
        <w:rPr>
          <w:spacing w:val="72"/>
          <w:sz w:val="16"/>
        </w:rPr>
        <w:t> </w:t>
      </w:r>
      <w:r>
        <w:rPr>
          <w:sz w:val="16"/>
        </w:rPr>
        <w:t>standard</w:t>
      </w:r>
      <w:r>
        <w:rPr>
          <w:spacing w:val="73"/>
          <w:sz w:val="16"/>
        </w:rPr>
        <w:t> </w:t>
      </w:r>
      <w:r>
        <w:rPr>
          <w:sz w:val="16"/>
        </w:rPr>
        <w:t>follows</w:t>
      </w:r>
      <w:r>
        <w:rPr>
          <w:spacing w:val="72"/>
          <w:sz w:val="16"/>
        </w:rPr>
        <w:t> </w:t>
      </w:r>
      <w:r>
        <w:rPr>
          <w:sz w:val="16"/>
        </w:rPr>
        <w:t>the</w:t>
      </w:r>
      <w:r>
        <w:rPr>
          <w:spacing w:val="72"/>
          <w:sz w:val="16"/>
        </w:rPr>
        <w:t> </w:t>
      </w:r>
      <w:r>
        <w:rPr>
          <w:sz w:val="16"/>
        </w:rPr>
        <w:t>ISO/IEC</w:t>
      </w:r>
      <w:r>
        <w:rPr>
          <w:spacing w:val="69"/>
          <w:sz w:val="16"/>
        </w:rPr>
        <w:t> </w:t>
      </w:r>
      <w:r>
        <w:rPr>
          <w:sz w:val="16"/>
        </w:rPr>
        <w:t>requirements</w:t>
      </w:r>
      <w:r>
        <w:rPr>
          <w:spacing w:val="72"/>
          <w:sz w:val="16"/>
        </w:rPr>
        <w:t> </w:t>
      </w:r>
      <w:r>
        <w:rPr>
          <w:sz w:val="16"/>
        </w:rPr>
        <w:t>discussed</w:t>
      </w:r>
      <w:r>
        <w:rPr>
          <w:spacing w:val="69"/>
          <w:sz w:val="16"/>
        </w:rPr>
        <w:t> </w:t>
      </w:r>
      <w:r>
        <w:rPr>
          <w:sz w:val="16"/>
        </w:rPr>
        <w:t>in</w:t>
      </w:r>
      <w:r>
        <w:rPr>
          <w:spacing w:val="72"/>
          <w:sz w:val="16"/>
        </w:rPr>
        <w:t> </w:t>
      </w:r>
      <w:r>
        <w:rPr>
          <w:sz w:val="16"/>
        </w:rPr>
        <w:t>ISO/IEC</w:t>
      </w:r>
      <w:r>
        <w:rPr>
          <w:spacing w:val="69"/>
          <w:sz w:val="16"/>
        </w:rPr>
        <w:t> </w:t>
      </w:r>
      <w:r>
        <w:rPr>
          <w:sz w:val="16"/>
        </w:rPr>
        <w:t>Directives,</w:t>
      </w:r>
      <w:r>
        <w:rPr>
          <w:spacing w:val="70"/>
          <w:sz w:val="16"/>
        </w:rPr>
        <w:t> </w:t>
      </w:r>
      <w:r>
        <w:rPr>
          <w:sz w:val="16"/>
        </w:rPr>
        <w:t>Part</w:t>
      </w:r>
      <w:r>
        <w:rPr>
          <w:spacing w:val="70"/>
          <w:sz w:val="16"/>
        </w:rPr>
        <w:t> </w:t>
      </w:r>
      <w:r>
        <w:rPr>
          <w:sz w:val="16"/>
        </w:rPr>
        <w:t>2 [11].</w:t>
      </w:r>
      <w:r>
        <w:rPr>
          <w:spacing w:val="-12"/>
          <w:sz w:val="16"/>
        </w:rPr>
        <w:t> </w:t>
      </w:r>
      <w:r>
        <w:rPr>
          <w:position w:val="4"/>
          <w:sz w:val="16"/>
        </w:rPr>
        <w:t>1</w:t>
      </w:r>
      <w:r>
        <w:rPr>
          <w:spacing w:val="40"/>
          <w:position w:val="4"/>
          <w:sz w:val="16"/>
        </w:rPr>
        <w:t> </w:t>
      </w:r>
      <w:r>
        <w:rPr>
          <w:sz w:val="16"/>
        </w:rPr>
        <w:t>These</w:t>
      </w:r>
      <w:r>
        <w:rPr>
          <w:spacing w:val="40"/>
          <w:sz w:val="16"/>
        </w:rPr>
        <w:t> </w:t>
      </w:r>
      <w:r>
        <w:rPr>
          <w:sz w:val="16"/>
        </w:rPr>
        <w:t>directives</w:t>
      </w:r>
      <w:r>
        <w:rPr>
          <w:spacing w:val="67"/>
          <w:sz w:val="16"/>
        </w:rPr>
        <w:t> </w:t>
      </w:r>
      <w:r>
        <w:rPr>
          <w:sz w:val="16"/>
        </w:rPr>
        <w:t>specify</w:t>
      </w:r>
      <w:r>
        <w:rPr>
          <w:spacing w:val="67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format</w:t>
      </w:r>
      <w:r>
        <w:rPr>
          <w:spacing w:val="66"/>
          <w:sz w:val="16"/>
        </w:rPr>
        <w:t> </w:t>
      </w:r>
      <w:r>
        <w:rPr>
          <w:sz w:val="16"/>
        </w:rPr>
        <w:t>of</w:t>
      </w:r>
      <w:r>
        <w:rPr>
          <w:spacing w:val="66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standard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67"/>
          <w:sz w:val="16"/>
        </w:rPr>
        <w:t> </w:t>
      </w:r>
      <w:r>
        <w:rPr>
          <w:sz w:val="16"/>
        </w:rPr>
        <w:t>well</w:t>
      </w:r>
      <w:r>
        <w:rPr>
          <w:spacing w:val="66"/>
          <w:sz w:val="16"/>
        </w:rPr>
        <w:t> </w:t>
      </w:r>
      <w:r>
        <w:rPr>
          <w:sz w:val="16"/>
        </w:rPr>
        <w:t>as</w:t>
      </w:r>
      <w:r>
        <w:rPr>
          <w:spacing w:val="67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use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66"/>
          <w:sz w:val="16"/>
        </w:rPr>
        <w:t> </w:t>
      </w:r>
      <w:r>
        <w:rPr>
          <w:sz w:val="16"/>
        </w:rPr>
        <w:t>terms</w:t>
      </w:r>
      <w:r>
        <w:rPr>
          <w:spacing w:val="66"/>
          <w:sz w:val="16"/>
        </w:rPr>
        <w:t> </w:t>
      </w:r>
      <w:r>
        <w:rPr>
          <w:sz w:val="16"/>
        </w:rPr>
        <w:t>like</w:t>
      </w:r>
      <w:r>
        <w:rPr>
          <w:spacing w:val="40"/>
          <w:sz w:val="16"/>
        </w:rPr>
        <w:t> </w:t>
      </w:r>
      <w:r>
        <w:rPr>
          <w:sz w:val="16"/>
        </w:rPr>
        <w:t>“shall”,</w:t>
      </w:r>
      <w:r>
        <w:rPr>
          <w:spacing w:val="66"/>
          <w:sz w:val="16"/>
        </w:rPr>
        <w:t> </w:t>
      </w:r>
      <w:r>
        <w:rPr>
          <w:sz w:val="16"/>
        </w:rPr>
        <w:t>“should”,</w:t>
      </w:r>
      <w:r>
        <w:rPr>
          <w:spacing w:val="66"/>
          <w:sz w:val="16"/>
        </w:rPr>
        <w:t> </w:t>
      </w:r>
      <w:r>
        <w:rPr>
          <w:sz w:val="16"/>
        </w:rPr>
        <w:t>and “may”.</w:t>
      </w:r>
      <w:r>
        <w:rPr>
          <w:spacing w:val="80"/>
          <w:sz w:val="16"/>
        </w:rPr>
        <w:t> </w:t>
      </w:r>
      <w:r>
        <w:rPr>
          <w:sz w:val="16"/>
        </w:rPr>
        <w:t>The</w:t>
      </w:r>
      <w:r>
        <w:rPr>
          <w:spacing w:val="80"/>
          <w:sz w:val="16"/>
        </w:rPr>
        <w:t> </w:t>
      </w:r>
      <w:r>
        <w:rPr>
          <w:sz w:val="16"/>
        </w:rPr>
        <w:t>requirements</w:t>
      </w:r>
      <w:r>
        <w:rPr>
          <w:spacing w:val="80"/>
          <w:sz w:val="16"/>
        </w:rPr>
        <w:t> </w:t>
      </w:r>
      <w:r>
        <w:rPr>
          <w:sz w:val="16"/>
        </w:rPr>
        <w:t>specified</w:t>
      </w:r>
      <w:r>
        <w:rPr>
          <w:spacing w:val="80"/>
          <w:sz w:val="16"/>
        </w:rPr>
        <w:t> </w:t>
      </w:r>
      <w:r>
        <w:rPr>
          <w:sz w:val="16"/>
        </w:rPr>
        <w:t>in</w:t>
      </w:r>
      <w:r>
        <w:rPr>
          <w:spacing w:val="80"/>
          <w:sz w:val="16"/>
        </w:rPr>
        <w:t> </w:t>
      </w:r>
      <w:r>
        <w:rPr>
          <w:sz w:val="16"/>
        </w:rPr>
        <w:t>normative</w:t>
      </w:r>
      <w:r>
        <w:rPr>
          <w:spacing w:val="80"/>
          <w:sz w:val="16"/>
        </w:rPr>
        <w:t> </w:t>
      </w:r>
      <w:r>
        <w:rPr>
          <w:sz w:val="16"/>
        </w:rPr>
        <w:t>clauses</w:t>
      </w:r>
      <w:r>
        <w:rPr>
          <w:spacing w:val="80"/>
          <w:sz w:val="16"/>
        </w:rPr>
        <w:t> </w:t>
      </w:r>
      <w:r>
        <w:rPr>
          <w:sz w:val="16"/>
        </w:rPr>
        <w:t>use</w:t>
      </w:r>
      <w:r>
        <w:rPr>
          <w:spacing w:val="80"/>
          <w:sz w:val="16"/>
        </w:rPr>
        <w:t> </w:t>
      </w:r>
      <w:r>
        <w:rPr>
          <w:sz w:val="16"/>
        </w:rPr>
        <w:t>the</w:t>
      </w:r>
      <w:r>
        <w:rPr>
          <w:spacing w:val="80"/>
          <w:sz w:val="16"/>
        </w:rPr>
        <w:t> </w:t>
      </w:r>
      <w:r>
        <w:rPr>
          <w:sz w:val="16"/>
        </w:rPr>
        <w:t>conventions</w:t>
      </w:r>
      <w:r>
        <w:rPr>
          <w:spacing w:val="80"/>
          <w:sz w:val="16"/>
        </w:rPr>
        <w:t> </w:t>
      </w:r>
      <w:r>
        <w:rPr>
          <w:sz w:val="16"/>
        </w:rPr>
        <w:t>discussed</w:t>
      </w:r>
      <w:r>
        <w:rPr>
          <w:spacing w:val="80"/>
          <w:sz w:val="16"/>
        </w:rPr>
        <w:t> </w:t>
      </w:r>
      <w:r>
        <w:rPr>
          <w:sz w:val="16"/>
        </w:rPr>
        <w:t>in</w:t>
      </w:r>
      <w:r>
        <w:rPr>
          <w:spacing w:val="80"/>
          <w:sz w:val="16"/>
        </w:rPr>
        <w:t> </w:t>
      </w:r>
      <w:r>
        <w:rPr>
          <w:sz w:val="16"/>
        </w:rPr>
        <w:t>Appendix</w:t>
      </w:r>
      <w:r>
        <w:rPr>
          <w:spacing w:val="80"/>
          <w:sz w:val="16"/>
        </w:rPr>
        <w:t> </w:t>
      </w:r>
      <w:r>
        <w:rPr>
          <w:sz w:val="16"/>
        </w:rPr>
        <w:t>H</w:t>
      </w:r>
      <w:r>
        <w:rPr>
          <w:spacing w:val="80"/>
          <w:sz w:val="16"/>
        </w:rPr>
        <w:t> </w:t>
      </w:r>
      <w:r>
        <w:rPr>
          <w:sz w:val="16"/>
        </w:rPr>
        <w:t>of</w:t>
      </w:r>
      <w:r>
        <w:rPr>
          <w:spacing w:val="80"/>
          <w:sz w:val="16"/>
        </w:rPr>
        <w:t> </w:t>
      </w:r>
      <w:r>
        <w:rPr>
          <w:sz w:val="16"/>
        </w:rPr>
        <w:t>the ISO/IEC Directives.</w:t>
      </w:r>
    </w:p>
    <w:p>
      <w:pPr>
        <w:pStyle w:val="BodyText"/>
        <w:spacing w:before="18"/>
        <w:rPr>
          <w:sz w:val="16"/>
        </w:rPr>
      </w:pPr>
    </w:p>
    <w:p>
      <w:pPr>
        <w:pStyle w:val="BodyText"/>
        <w:ind w:left="141" w:right="159"/>
        <w:jc w:val="both"/>
      </w:pPr>
      <w:r>
        <w:rPr/>
        <w:t>Industrial</w:t>
      </w:r>
      <w:r>
        <w:rPr>
          <w:spacing w:val="80"/>
        </w:rPr>
        <w:t> </w:t>
      </w:r>
      <w:r>
        <w:rPr/>
        <w:t>automation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control</w:t>
      </w:r>
      <w:r>
        <w:rPr>
          <w:spacing w:val="80"/>
        </w:rPr>
        <w:t> </w:t>
      </w:r>
      <w:r>
        <w:rPr/>
        <w:t>system</w:t>
      </w:r>
      <w:r>
        <w:rPr>
          <w:spacing w:val="80"/>
        </w:rPr>
        <w:t> </w:t>
      </w:r>
      <w:r>
        <w:rPr/>
        <w:t>(IACS)</w:t>
      </w:r>
      <w:r>
        <w:rPr>
          <w:spacing w:val="80"/>
        </w:rPr>
        <w:t> </w:t>
      </w:r>
      <w:r>
        <w:rPr/>
        <w:t>organizations</w:t>
      </w:r>
      <w:r>
        <w:rPr>
          <w:spacing w:val="80"/>
        </w:rPr>
        <w:t> </w:t>
      </w:r>
      <w:r>
        <w:rPr/>
        <w:t>increasingly</w:t>
      </w:r>
      <w:r>
        <w:rPr>
          <w:spacing w:val="80"/>
        </w:rPr>
        <w:t> </w:t>
      </w:r>
      <w:r>
        <w:rPr/>
        <w:t>use</w:t>
      </w:r>
      <w:r>
        <w:rPr>
          <w:spacing w:val="80"/>
        </w:rPr>
        <w:t> </w:t>
      </w:r>
      <w:r>
        <w:rPr/>
        <w:t>commercial- off-the-shelf</w:t>
      </w:r>
      <w:r>
        <w:rPr>
          <w:spacing w:val="40"/>
        </w:rPr>
        <w:t> </w:t>
      </w:r>
      <w:r>
        <w:rPr/>
        <w:t>(COTS)</w:t>
      </w:r>
      <w:r>
        <w:rPr>
          <w:spacing w:val="40"/>
        </w:rPr>
        <w:t> </w:t>
      </w:r>
      <w:r>
        <w:rPr/>
        <w:t>networked</w:t>
      </w:r>
      <w:r>
        <w:rPr>
          <w:spacing w:val="40"/>
        </w:rPr>
        <w:t> </w:t>
      </w:r>
      <w:r>
        <w:rPr/>
        <w:t>devices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inexpensive,</w:t>
      </w:r>
      <w:r>
        <w:rPr>
          <w:spacing w:val="40"/>
        </w:rPr>
        <w:t> </w:t>
      </w:r>
      <w:r>
        <w:rPr/>
        <w:t>efficient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highly</w:t>
      </w:r>
      <w:r>
        <w:rPr>
          <w:spacing w:val="40"/>
        </w:rPr>
        <w:t> </w:t>
      </w:r>
      <w:r>
        <w:rPr/>
        <w:t>automated. Control</w:t>
      </w:r>
      <w:r>
        <w:rPr>
          <w:spacing w:val="80"/>
        </w:rPr>
        <w:t> </w:t>
      </w:r>
      <w:r>
        <w:rPr/>
        <w:t>systems</w:t>
      </w:r>
      <w:r>
        <w:rPr>
          <w:spacing w:val="80"/>
        </w:rPr>
        <w:t> </w:t>
      </w:r>
      <w:r>
        <w:rPr/>
        <w:t>are</w:t>
      </w:r>
      <w:r>
        <w:rPr>
          <w:spacing w:val="80"/>
        </w:rPr>
        <w:t> </w:t>
      </w:r>
      <w:r>
        <w:rPr/>
        <w:t>also</w:t>
      </w:r>
      <w:r>
        <w:rPr>
          <w:spacing w:val="80"/>
        </w:rPr>
        <w:t> </w:t>
      </w:r>
      <w:r>
        <w:rPr/>
        <w:t>increasingly</w:t>
      </w:r>
      <w:r>
        <w:rPr>
          <w:spacing w:val="80"/>
        </w:rPr>
        <w:t> </w:t>
      </w:r>
      <w:r>
        <w:rPr/>
        <w:t>interconnected</w:t>
      </w:r>
      <w:r>
        <w:rPr>
          <w:spacing w:val="80"/>
        </w:rPr>
        <w:t> </w:t>
      </w:r>
      <w:r>
        <w:rPr/>
        <w:t>with</w:t>
      </w:r>
      <w:r>
        <w:rPr>
          <w:spacing w:val="80"/>
        </w:rPr>
        <w:t> </w:t>
      </w:r>
      <w:r>
        <w:rPr/>
        <w:t>non-IACS</w:t>
      </w:r>
      <w:r>
        <w:rPr>
          <w:spacing w:val="80"/>
        </w:rPr>
        <w:t> </w:t>
      </w:r>
      <w:r>
        <w:rPr/>
        <w:t>networks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valid business</w:t>
      </w:r>
      <w:r>
        <w:rPr>
          <w:spacing w:val="40"/>
        </w:rPr>
        <w:t> </w:t>
      </w:r>
      <w:r>
        <w:rPr/>
        <w:t>reasons.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devices,</w:t>
      </w:r>
      <w:r>
        <w:rPr>
          <w:spacing w:val="40"/>
        </w:rPr>
        <w:t> </w:t>
      </w:r>
      <w:r>
        <w:rPr/>
        <w:t>open</w:t>
      </w:r>
      <w:r>
        <w:rPr>
          <w:spacing w:val="40"/>
        </w:rPr>
        <w:t> </w:t>
      </w:r>
      <w:r>
        <w:rPr/>
        <w:t>networking</w:t>
      </w:r>
      <w:r>
        <w:rPr>
          <w:spacing w:val="40"/>
        </w:rPr>
        <w:t> </w:t>
      </w:r>
      <w:r>
        <w:rPr/>
        <w:t>technologies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increased</w:t>
      </w:r>
      <w:r>
        <w:rPr>
          <w:spacing w:val="40"/>
        </w:rPr>
        <w:t> </w:t>
      </w:r>
      <w:r>
        <w:rPr/>
        <w:t>connectivity provide</w:t>
      </w:r>
      <w:r>
        <w:rPr>
          <w:spacing w:val="80"/>
        </w:rPr>
        <w:t> </w:t>
      </w:r>
      <w:r>
        <w:rPr/>
        <w:t>an</w:t>
      </w:r>
      <w:r>
        <w:rPr>
          <w:spacing w:val="80"/>
        </w:rPr>
        <w:t> </w:t>
      </w:r>
      <w:r>
        <w:rPr/>
        <w:t>increased</w:t>
      </w:r>
      <w:r>
        <w:rPr>
          <w:spacing w:val="80"/>
        </w:rPr>
        <w:t> </w:t>
      </w:r>
      <w:r>
        <w:rPr/>
        <w:t>opportunity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cyber</w:t>
      </w:r>
      <w:r>
        <w:rPr>
          <w:spacing w:val="80"/>
        </w:rPr>
        <w:t> </w:t>
      </w:r>
      <w:r>
        <w:rPr/>
        <w:t>attack</w:t>
      </w:r>
      <w:r>
        <w:rPr>
          <w:spacing w:val="80"/>
        </w:rPr>
        <w:t> </w:t>
      </w:r>
      <w:r>
        <w:rPr/>
        <w:t>against</w:t>
      </w:r>
      <w:r>
        <w:rPr>
          <w:spacing w:val="80"/>
        </w:rPr>
        <w:t> </w:t>
      </w:r>
      <w:r>
        <w:rPr/>
        <w:t>control</w:t>
      </w:r>
      <w:r>
        <w:rPr>
          <w:spacing w:val="80"/>
        </w:rPr>
        <w:t> </w:t>
      </w:r>
      <w:r>
        <w:rPr/>
        <w:t>system</w:t>
      </w:r>
      <w:r>
        <w:rPr>
          <w:spacing w:val="80"/>
        </w:rPr>
        <w:t> </w:t>
      </w:r>
      <w:r>
        <w:rPr/>
        <w:t>hardware</w:t>
      </w:r>
      <w:r>
        <w:rPr>
          <w:spacing w:val="80"/>
        </w:rPr>
        <w:t> </w:t>
      </w:r>
      <w:r>
        <w:rPr/>
        <w:t>and software. That weakness may lead to health, safety and environmental (HSE), financial and/or reputational</w:t>
      </w:r>
      <w:r>
        <w:rPr>
          <w:spacing w:val="40"/>
        </w:rPr>
        <w:t> </w:t>
      </w:r>
      <w:r>
        <w:rPr/>
        <w:t>consequences</w:t>
      </w:r>
      <w:r>
        <w:rPr>
          <w:spacing w:val="80"/>
        </w:rPr>
        <w:t> </w:t>
      </w:r>
      <w:r>
        <w:rPr/>
        <w:t>in</w:t>
      </w:r>
      <w:r>
        <w:rPr>
          <w:spacing w:val="79"/>
        </w:rPr>
        <w:t> </w:t>
      </w:r>
      <w:r>
        <w:rPr/>
        <w:t>deployed</w:t>
      </w:r>
      <w:r>
        <w:rPr>
          <w:spacing w:val="8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systems.</w:t>
      </w:r>
    </w:p>
    <w:p>
      <w:pPr>
        <w:pStyle w:val="BodyText"/>
        <w:spacing w:before="69"/>
      </w:pPr>
    </w:p>
    <w:p>
      <w:pPr>
        <w:pStyle w:val="BodyText"/>
        <w:ind w:left="141" w:right="160"/>
        <w:jc w:val="both"/>
      </w:pPr>
      <w:r>
        <w:rPr/>
        <w:t>Organizations</w:t>
      </w:r>
      <w:r>
        <w:rPr>
          <w:spacing w:val="80"/>
        </w:rPr>
        <w:t> </w:t>
      </w:r>
      <w:r>
        <w:rPr/>
        <w:t>deploying</w:t>
      </w:r>
      <w:r>
        <w:rPr>
          <w:spacing w:val="80"/>
        </w:rPr>
        <w:t> </w:t>
      </w:r>
      <w:r>
        <w:rPr/>
        <w:t>business</w:t>
      </w:r>
      <w:r>
        <w:rPr>
          <w:spacing w:val="80"/>
        </w:rPr>
        <w:t> </w:t>
      </w:r>
      <w:r>
        <w:rPr/>
        <w:t>information</w:t>
      </w:r>
      <w:r>
        <w:rPr>
          <w:spacing w:val="80"/>
        </w:rPr>
        <w:t> </w:t>
      </w:r>
      <w:r>
        <w:rPr/>
        <w:t>technology</w:t>
      </w:r>
      <w:r>
        <w:rPr>
          <w:spacing w:val="80"/>
        </w:rPr>
        <w:t> </w:t>
      </w:r>
      <w:r>
        <w:rPr/>
        <w:t>(IT)</w:t>
      </w:r>
      <w:r>
        <w:rPr>
          <w:spacing w:val="80"/>
        </w:rPr>
        <w:t> </w:t>
      </w:r>
      <w:r>
        <w:rPr/>
        <w:t>cyber</w:t>
      </w:r>
      <w:r>
        <w:rPr>
          <w:spacing w:val="80"/>
        </w:rPr>
        <w:t> </w:t>
      </w:r>
      <w:r>
        <w:rPr/>
        <w:t>security</w:t>
      </w:r>
      <w:r>
        <w:rPr>
          <w:spacing w:val="80"/>
        </w:rPr>
        <w:t> </w:t>
      </w:r>
      <w:r>
        <w:rPr/>
        <w:t>solutions</w:t>
      </w:r>
      <w:r>
        <w:rPr>
          <w:spacing w:val="80"/>
        </w:rPr>
        <w:t> </w:t>
      </w:r>
      <w:r>
        <w:rPr/>
        <w:t>to address</w:t>
      </w:r>
      <w:r>
        <w:rPr>
          <w:spacing w:val="40"/>
        </w:rPr>
        <w:t> </w:t>
      </w:r>
      <w:r>
        <w:rPr/>
        <w:t>IACS</w:t>
      </w:r>
      <w:r>
        <w:rPr>
          <w:spacing w:val="40"/>
        </w:rPr>
        <w:t> </w:t>
      </w:r>
      <w:r>
        <w:rPr/>
        <w:t>security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fully</w:t>
      </w:r>
      <w:r>
        <w:rPr>
          <w:spacing w:val="40"/>
        </w:rPr>
        <w:t> </w:t>
      </w:r>
      <w:r>
        <w:rPr/>
        <w:t>comprehend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results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decision.</w:t>
      </w:r>
      <w:r>
        <w:rPr>
          <w:spacing w:val="40"/>
        </w:rPr>
        <w:t> </w:t>
      </w:r>
      <w:r>
        <w:rPr/>
        <w:t>While</w:t>
      </w:r>
      <w:r>
        <w:rPr>
          <w:spacing w:val="40"/>
        </w:rPr>
        <w:t> </w:t>
      </w:r>
      <w:r>
        <w:rPr/>
        <w:t>many business</w:t>
      </w:r>
      <w:r>
        <w:rPr>
          <w:spacing w:val="80"/>
        </w:rPr>
        <w:t> </w:t>
      </w:r>
      <w:r>
        <w:rPr/>
        <w:t>IT</w:t>
      </w:r>
      <w:r>
        <w:rPr>
          <w:spacing w:val="80"/>
        </w:rPr>
        <w:t> </w:t>
      </w:r>
      <w:r>
        <w:rPr/>
        <w:t>applications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security</w:t>
      </w:r>
      <w:r>
        <w:rPr>
          <w:spacing w:val="80"/>
        </w:rPr>
        <w:t> </w:t>
      </w:r>
      <w:r>
        <w:rPr/>
        <w:t>solutions</w:t>
      </w:r>
      <w:r>
        <w:rPr>
          <w:spacing w:val="80"/>
        </w:rPr>
        <w:t> </w:t>
      </w:r>
      <w:r>
        <w:rPr/>
        <w:t>can</w:t>
      </w:r>
      <w:r>
        <w:rPr>
          <w:spacing w:val="80"/>
        </w:rPr>
        <w:t> </w:t>
      </w:r>
      <w:r>
        <w:rPr/>
        <w:t>be</w:t>
      </w:r>
      <w:r>
        <w:rPr>
          <w:spacing w:val="80"/>
        </w:rPr>
        <w:t> </w:t>
      </w:r>
      <w:r>
        <w:rPr/>
        <w:t>applied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IACS,</w:t>
      </w:r>
      <w:r>
        <w:rPr>
          <w:spacing w:val="80"/>
        </w:rPr>
        <w:t> </w:t>
      </w:r>
      <w:r>
        <w:rPr/>
        <w:t>they</w:t>
      </w:r>
      <w:r>
        <w:rPr>
          <w:spacing w:val="80"/>
        </w:rPr>
        <w:t> </w:t>
      </w:r>
      <w:r>
        <w:rPr/>
        <w:t>need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be applied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appropriate</w:t>
      </w:r>
      <w:r>
        <w:rPr>
          <w:spacing w:val="40"/>
        </w:rPr>
        <w:t> </w:t>
      </w:r>
      <w:r>
        <w:rPr/>
        <w:t>way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eliminate</w:t>
      </w:r>
      <w:r>
        <w:rPr>
          <w:spacing w:val="40"/>
        </w:rPr>
        <w:t> </w:t>
      </w:r>
      <w:r>
        <w:rPr/>
        <w:t>inadvertent</w:t>
      </w:r>
      <w:r>
        <w:rPr>
          <w:spacing w:val="40"/>
        </w:rPr>
        <w:t> </w:t>
      </w:r>
      <w:r>
        <w:rPr/>
        <w:t>consequences.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reason,</w:t>
      </w:r>
      <w:r>
        <w:rPr>
          <w:spacing w:val="40"/>
        </w:rPr>
        <w:t> </w:t>
      </w:r>
      <w:r>
        <w:rPr/>
        <w:t>the approach</w:t>
      </w:r>
      <w:r>
        <w:rPr>
          <w:spacing w:val="80"/>
        </w:rPr>
        <w:t> </w:t>
      </w:r>
      <w:r>
        <w:rPr/>
        <w:t>used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define</w:t>
      </w:r>
      <w:r>
        <w:rPr>
          <w:spacing w:val="80"/>
        </w:rPr>
        <w:t> </w:t>
      </w:r>
      <w:r>
        <w:rPr/>
        <w:t>system</w:t>
      </w:r>
      <w:r>
        <w:rPr>
          <w:spacing w:val="80"/>
        </w:rPr>
        <w:t> </w:t>
      </w:r>
      <w:r>
        <w:rPr/>
        <w:t>requirements</w:t>
      </w:r>
      <w:r>
        <w:rPr>
          <w:spacing w:val="80"/>
        </w:rPr>
        <w:t> </w:t>
      </w:r>
      <w:r>
        <w:rPr/>
        <w:t>needs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be</w:t>
      </w:r>
      <w:r>
        <w:rPr>
          <w:spacing w:val="80"/>
        </w:rPr>
        <w:t> </w:t>
      </w:r>
      <w:r>
        <w:rPr/>
        <w:t>based</w:t>
      </w:r>
      <w:r>
        <w:rPr>
          <w:spacing w:val="80"/>
        </w:rPr>
        <w:t> </w:t>
      </w:r>
      <w:r>
        <w:rPr/>
        <w:t>on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combination</w:t>
      </w:r>
      <w:r>
        <w:rPr>
          <w:spacing w:val="80"/>
        </w:rPr>
        <w:t> </w:t>
      </w:r>
      <w:r>
        <w:rPr/>
        <w:t>of functional</w:t>
      </w:r>
      <w:r>
        <w:rPr>
          <w:spacing w:val="80"/>
        </w:rPr>
        <w:t> </w:t>
      </w:r>
      <w:r>
        <w:rPr/>
        <w:t>requirements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risk</w:t>
      </w:r>
      <w:r>
        <w:rPr>
          <w:spacing w:val="80"/>
        </w:rPr>
        <w:t> </w:t>
      </w:r>
      <w:r>
        <w:rPr/>
        <w:t>assessment,</w:t>
      </w:r>
      <w:r>
        <w:rPr>
          <w:spacing w:val="80"/>
        </w:rPr>
        <w:t> </w:t>
      </w:r>
      <w:r>
        <w:rPr/>
        <w:t>often</w:t>
      </w:r>
      <w:r>
        <w:rPr>
          <w:spacing w:val="80"/>
        </w:rPr>
        <w:t> </w:t>
      </w:r>
      <w:r>
        <w:rPr/>
        <w:t>including</w:t>
      </w:r>
      <w:r>
        <w:rPr>
          <w:spacing w:val="80"/>
        </w:rPr>
        <w:t> </w:t>
      </w:r>
      <w:r>
        <w:rPr/>
        <w:t>an</w:t>
      </w:r>
      <w:r>
        <w:rPr>
          <w:spacing w:val="80"/>
        </w:rPr>
        <w:t> </w:t>
      </w:r>
      <w:r>
        <w:rPr/>
        <w:t>awareness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operational issues as well.</w:t>
      </w:r>
    </w:p>
    <w:p>
      <w:pPr>
        <w:pStyle w:val="BodyText"/>
        <w:spacing w:before="73"/>
      </w:pPr>
    </w:p>
    <w:p>
      <w:pPr>
        <w:pStyle w:val="BodyText"/>
        <w:spacing w:line="237" w:lineRule="auto"/>
        <w:ind w:left="141" w:right="159"/>
        <w:jc w:val="both"/>
      </w:pPr>
      <w:r>
        <w:rPr/>
        <w:t>IACS security measures should not have the potential to cause loss of essential services and functions,</w:t>
      </w:r>
      <w:r>
        <w:rPr>
          <w:spacing w:val="80"/>
        </w:rPr>
        <w:t> </w:t>
      </w:r>
      <w:r>
        <w:rPr/>
        <w:t>including</w:t>
      </w:r>
      <w:r>
        <w:rPr>
          <w:spacing w:val="80"/>
        </w:rPr>
        <w:t> </w:t>
      </w:r>
      <w:r>
        <w:rPr/>
        <w:t>emergency</w:t>
      </w:r>
      <w:r>
        <w:rPr>
          <w:spacing w:val="80"/>
        </w:rPr>
        <w:t> </w:t>
      </w:r>
      <w:r>
        <w:rPr/>
        <w:t>procedures.</w:t>
      </w:r>
      <w:r>
        <w:rPr>
          <w:spacing w:val="80"/>
        </w:rPr>
        <w:t> </w:t>
      </w:r>
      <w:r>
        <w:rPr/>
        <w:t>(IT</w:t>
      </w:r>
      <w:r>
        <w:rPr>
          <w:spacing w:val="80"/>
        </w:rPr>
        <w:t> </w:t>
      </w:r>
      <w:r>
        <w:rPr/>
        <w:t>security</w:t>
      </w:r>
      <w:r>
        <w:rPr>
          <w:spacing w:val="80"/>
        </w:rPr>
        <w:t> </w:t>
      </w:r>
      <w:r>
        <w:rPr/>
        <w:t>measures,</w:t>
      </w:r>
      <w:r>
        <w:rPr>
          <w:spacing w:val="80"/>
        </w:rPr>
        <w:t> </w:t>
      </w:r>
      <w:r>
        <w:rPr/>
        <w:t>as</w:t>
      </w:r>
      <w:r>
        <w:rPr>
          <w:spacing w:val="80"/>
        </w:rPr>
        <w:t> </w:t>
      </w:r>
      <w:r>
        <w:rPr/>
        <w:t>often</w:t>
      </w:r>
      <w:r>
        <w:rPr>
          <w:spacing w:val="80"/>
        </w:rPr>
        <w:t> </w:t>
      </w:r>
      <w:r>
        <w:rPr/>
        <w:t>deployed,</w:t>
      </w:r>
      <w:r>
        <w:rPr>
          <w:spacing w:val="80"/>
        </w:rPr>
        <w:t> </w:t>
      </w:r>
      <w:r>
        <w:rPr/>
        <w:t>do have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potential.)</w:t>
      </w:r>
      <w:r>
        <w:rPr>
          <w:spacing w:val="40"/>
        </w:rPr>
        <w:t> </w:t>
      </w:r>
      <w:r>
        <w:rPr/>
        <w:t>IACS</w:t>
      </w:r>
      <w:r>
        <w:rPr>
          <w:spacing w:val="40"/>
        </w:rPr>
        <w:t> </w:t>
      </w:r>
      <w:r>
        <w:rPr/>
        <w:t>security</w:t>
      </w:r>
      <w:r>
        <w:rPr>
          <w:spacing w:val="40"/>
        </w:rPr>
        <w:t> </w:t>
      </w:r>
      <w:r>
        <w:rPr/>
        <w:t>goals</w:t>
      </w:r>
      <w:r>
        <w:rPr>
          <w:spacing w:val="40"/>
        </w:rPr>
        <w:t> </w:t>
      </w:r>
      <w:r>
        <w:rPr/>
        <w:t>focus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availability,</w:t>
      </w:r>
      <w:r>
        <w:rPr>
          <w:spacing w:val="40"/>
        </w:rPr>
        <w:t> </w:t>
      </w:r>
      <w:r>
        <w:rPr/>
        <w:t>plant</w:t>
      </w:r>
      <w:r>
        <w:rPr>
          <w:spacing w:val="40"/>
        </w:rPr>
        <w:t> </w:t>
      </w:r>
      <w:r>
        <w:rPr/>
        <w:t>protection, plant</w:t>
      </w:r>
      <w:r>
        <w:rPr>
          <w:spacing w:val="80"/>
        </w:rPr>
        <w:t> </w:t>
      </w:r>
      <w:r>
        <w:rPr/>
        <w:t>operations</w:t>
      </w:r>
      <w:r>
        <w:rPr>
          <w:spacing w:val="80"/>
        </w:rPr>
        <w:t> </w:t>
      </w:r>
      <w:r>
        <w:rPr/>
        <w:t>(even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degraded</w:t>
      </w:r>
      <w:r>
        <w:rPr>
          <w:spacing w:val="80"/>
        </w:rPr>
        <w:t> </w:t>
      </w:r>
      <w:r>
        <w:rPr/>
        <w:t>mode)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time-critical</w:t>
      </w:r>
      <w:r>
        <w:rPr>
          <w:spacing w:val="80"/>
        </w:rPr>
        <w:t> </w:t>
      </w:r>
      <w:r>
        <w:rPr/>
        <w:t>system</w:t>
      </w:r>
      <w:r>
        <w:rPr>
          <w:spacing w:val="80"/>
        </w:rPr>
        <w:t> </w:t>
      </w:r>
      <w:r>
        <w:rPr/>
        <w:t>response.</w:t>
      </w:r>
      <w:r>
        <w:rPr>
          <w:spacing w:val="80"/>
        </w:rPr>
        <w:t> </w:t>
      </w:r>
      <w:r>
        <w:rPr/>
        <w:t>IT</w:t>
      </w:r>
      <w:r>
        <w:rPr>
          <w:spacing w:val="80"/>
        </w:rPr>
        <w:t> </w:t>
      </w:r>
      <w:r>
        <w:rPr/>
        <w:t>security goals</w:t>
      </w:r>
      <w:r>
        <w:rPr>
          <w:spacing w:val="40"/>
        </w:rPr>
        <w:t> </w:t>
      </w:r>
      <w:r>
        <w:rPr/>
        <w:t>often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place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same</w:t>
      </w:r>
      <w:r>
        <w:rPr>
          <w:spacing w:val="40"/>
        </w:rPr>
        <w:t> </w:t>
      </w:r>
      <w:r>
        <w:rPr/>
        <w:t>emphasis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factors;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concerned</w:t>
      </w:r>
      <w:r>
        <w:rPr>
          <w:spacing w:val="40"/>
        </w:rPr>
        <w:t> </w:t>
      </w:r>
      <w:r>
        <w:rPr/>
        <w:t>with</w:t>
      </w:r>
      <w:r>
        <w:rPr>
          <w:spacing w:val="80"/>
        </w:rPr>
        <w:t> </w:t>
      </w:r>
      <w:r>
        <w:rPr/>
        <w:t>protecting</w:t>
      </w:r>
      <w:r>
        <w:rPr>
          <w:spacing w:val="80"/>
        </w:rPr>
        <w:t> </w:t>
      </w:r>
      <w:r>
        <w:rPr/>
        <w:t>information</w:t>
      </w:r>
      <w:r>
        <w:rPr>
          <w:spacing w:val="80"/>
        </w:rPr>
        <w:t> </w:t>
      </w:r>
      <w:r>
        <w:rPr/>
        <w:t>rather</w:t>
      </w:r>
      <w:r>
        <w:rPr>
          <w:spacing w:val="80"/>
        </w:rPr>
        <w:t> </w:t>
      </w:r>
      <w:r>
        <w:rPr/>
        <w:t>than</w:t>
      </w:r>
      <w:r>
        <w:rPr>
          <w:spacing w:val="80"/>
        </w:rPr>
        <w:t> </w:t>
      </w:r>
      <w:r>
        <w:rPr/>
        <w:t>physical</w:t>
      </w:r>
      <w:r>
        <w:rPr>
          <w:spacing w:val="80"/>
        </w:rPr>
        <w:t> </w:t>
      </w:r>
      <w:r>
        <w:rPr/>
        <w:t>assets.</w:t>
      </w:r>
      <w:r>
        <w:rPr>
          <w:spacing w:val="80"/>
        </w:rPr>
        <w:t> </w:t>
      </w:r>
      <w:r>
        <w:rPr/>
        <w:t>These</w:t>
      </w:r>
      <w:r>
        <w:rPr>
          <w:spacing w:val="80"/>
        </w:rPr>
        <w:t> </w:t>
      </w:r>
      <w:r>
        <w:rPr/>
        <w:t>different</w:t>
      </w:r>
      <w:r>
        <w:rPr>
          <w:spacing w:val="80"/>
        </w:rPr>
        <w:t> </w:t>
      </w:r>
      <w:r>
        <w:rPr/>
        <w:t>goals</w:t>
      </w:r>
      <w:r>
        <w:rPr>
          <w:spacing w:val="80"/>
        </w:rPr>
        <w:t> </w:t>
      </w:r>
      <w:r>
        <w:rPr/>
        <w:t>need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be clearly</w:t>
      </w:r>
      <w:r>
        <w:rPr>
          <w:spacing w:val="40"/>
        </w:rPr>
        <w:t> </w:t>
      </w:r>
      <w:r>
        <w:rPr/>
        <w:t>stated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security</w:t>
      </w:r>
      <w:r>
        <w:rPr>
          <w:spacing w:val="40"/>
        </w:rPr>
        <w:t> </w:t>
      </w:r>
      <w:r>
        <w:rPr/>
        <w:t>objectives</w:t>
      </w:r>
      <w:r>
        <w:rPr>
          <w:spacing w:val="40"/>
        </w:rPr>
        <w:t> </w:t>
      </w:r>
      <w:r>
        <w:rPr/>
        <w:t>regardless</w:t>
      </w:r>
      <w:r>
        <w:rPr>
          <w:spacing w:val="40"/>
        </w:rPr>
        <w:t> </w:t>
      </w:r>
      <w:r>
        <w:rPr/>
        <w:t>of</w:t>
      </w:r>
      <w:r>
        <w:rPr>
          <w:spacing w:val="69"/>
        </w:rPr>
        <w:t> </w:t>
      </w:r>
      <w:r>
        <w:rPr/>
        <w:t>the</w:t>
      </w:r>
      <w:r>
        <w:rPr>
          <w:spacing w:val="40"/>
        </w:rPr>
        <w:t> </w:t>
      </w:r>
      <w:r>
        <w:rPr/>
        <w:t>degree</w:t>
      </w:r>
      <w:r>
        <w:rPr>
          <w:spacing w:val="40"/>
        </w:rPr>
        <w:t> </w:t>
      </w:r>
      <w:r>
        <w:rPr/>
        <w:t>of</w:t>
      </w:r>
      <w:r>
        <w:rPr>
          <w:spacing w:val="69"/>
        </w:rPr>
        <w:t> </w:t>
      </w:r>
      <w:r>
        <w:rPr/>
        <w:t>plant</w:t>
      </w:r>
      <w:r>
        <w:rPr>
          <w:spacing w:val="69"/>
        </w:rPr>
        <w:t> </w:t>
      </w:r>
      <w:r>
        <w:rPr/>
        <w:t>integration</w:t>
      </w:r>
      <w:r>
        <w:rPr>
          <w:spacing w:val="40"/>
        </w:rPr>
        <w:t> </w:t>
      </w:r>
      <w:r>
        <w:rPr/>
        <w:t>achieved.</w:t>
      </w:r>
      <w:r>
        <w:rPr>
          <w:spacing w:val="78"/>
        </w:rPr>
        <w:t> </w:t>
      </w:r>
      <w:r>
        <w:rPr/>
        <w:t>A key</w:t>
      </w:r>
      <w:r>
        <w:rPr>
          <w:spacing w:val="68"/>
        </w:rPr>
        <w:t> </w:t>
      </w:r>
      <w:r>
        <w:rPr/>
        <w:t>step</w:t>
      </w:r>
      <w:r>
        <w:rPr>
          <w:spacing w:val="76"/>
        </w:rPr>
        <w:t> </w:t>
      </w:r>
      <w:r>
        <w:rPr/>
        <w:t>in</w:t>
      </w:r>
      <w:r>
        <w:rPr>
          <w:spacing w:val="73"/>
        </w:rPr>
        <w:t> </w:t>
      </w:r>
      <w:r>
        <w:rPr/>
        <w:t>risk</w:t>
      </w:r>
      <w:r>
        <w:rPr>
          <w:spacing w:val="79"/>
        </w:rPr>
        <w:t> </w:t>
      </w:r>
      <w:r>
        <w:rPr/>
        <w:t>assessment,</w:t>
      </w:r>
      <w:r>
        <w:rPr>
          <w:spacing w:val="75"/>
        </w:rPr>
        <w:t> </w:t>
      </w:r>
      <w:r>
        <w:rPr/>
        <w:t>as</w:t>
      </w:r>
      <w:r>
        <w:rPr>
          <w:spacing w:val="79"/>
        </w:rPr>
        <w:t> </w:t>
      </w:r>
      <w:r>
        <w:rPr/>
        <w:t>required</w:t>
      </w:r>
      <w:r>
        <w:rPr>
          <w:spacing w:val="76"/>
        </w:rPr>
        <w:t> </w:t>
      </w:r>
      <w:r>
        <w:rPr/>
        <w:t>by</w:t>
      </w:r>
      <w:r>
        <w:rPr>
          <w:spacing w:val="71"/>
        </w:rPr>
        <w:t> </w:t>
      </w:r>
      <w:r>
        <w:rPr/>
        <w:t>IEC</w:t>
      </w:r>
      <w:r>
        <w:rPr>
          <w:spacing w:val="46"/>
        </w:rPr>
        <w:t> </w:t>
      </w:r>
      <w:r>
        <w:rPr/>
        <w:t>62443</w:t>
      </w:r>
      <w:r>
        <w:rPr>
          <w:rFonts w:ascii="Lucida Sans Unicode" w:hAnsi="Lucida Sans Unicode"/>
        </w:rPr>
        <w:t>‑</w:t>
      </w:r>
      <w:r>
        <w:rPr/>
        <w:t>2</w:t>
      </w:r>
      <w:r>
        <w:rPr>
          <w:rFonts w:ascii="Lucida Sans Unicode" w:hAnsi="Lucida Sans Unicode"/>
        </w:rPr>
        <w:t>‑</w:t>
      </w:r>
      <w:r>
        <w:rPr/>
        <w:t>1</w:t>
      </w:r>
      <w:r>
        <w:rPr>
          <w:position w:val="4"/>
          <w:sz w:val="16"/>
        </w:rPr>
        <w:t>2</w:t>
      </w:r>
      <w:r>
        <w:rPr/>
        <w:t>,</w:t>
      </w:r>
      <w:r>
        <w:rPr>
          <w:spacing w:val="73"/>
        </w:rPr>
        <w:t> </w:t>
      </w:r>
      <w:r>
        <w:rPr/>
        <w:t>should</w:t>
      </w:r>
      <w:r>
        <w:rPr>
          <w:spacing w:val="75"/>
        </w:rPr>
        <w:t> </w:t>
      </w:r>
      <w:r>
        <w:rPr/>
        <w:t>be</w:t>
      </w:r>
      <w:r>
        <w:rPr>
          <w:spacing w:val="78"/>
        </w:rPr>
        <w:t> </w:t>
      </w:r>
      <w:r>
        <w:rPr/>
        <w:t>the</w:t>
      </w:r>
      <w:r>
        <w:rPr>
          <w:spacing w:val="75"/>
        </w:rPr>
        <w:t> </w:t>
      </w:r>
      <w:r>
        <w:rPr/>
        <w:t>identification</w:t>
      </w:r>
      <w:r>
        <w:rPr>
          <w:spacing w:val="76"/>
        </w:rPr>
        <w:t> </w:t>
      </w:r>
      <w:r>
        <w:rPr>
          <w:spacing w:val="-5"/>
        </w:rPr>
        <w:t>of</w:t>
      </w:r>
    </w:p>
    <w:p>
      <w:pPr>
        <w:pStyle w:val="BodyText"/>
        <w:spacing w:line="199" w:lineRule="exact"/>
        <w:ind w:left="141"/>
        <w:jc w:val="both"/>
      </w:pPr>
      <w:r>
        <w:rPr/>
        <w:t>which</w:t>
      </w:r>
      <w:r>
        <w:rPr>
          <w:spacing w:val="31"/>
        </w:rPr>
        <w:t>  </w:t>
      </w:r>
      <w:r>
        <w:rPr/>
        <w:t>services</w:t>
      </w:r>
      <w:r>
        <w:rPr>
          <w:spacing w:val="33"/>
        </w:rPr>
        <w:t>  </w:t>
      </w:r>
      <w:r>
        <w:rPr/>
        <w:t>and</w:t>
      </w:r>
      <w:r>
        <w:rPr>
          <w:spacing w:val="32"/>
        </w:rPr>
        <w:t>  </w:t>
      </w:r>
      <w:r>
        <w:rPr/>
        <w:t>functions</w:t>
      </w:r>
      <w:r>
        <w:rPr>
          <w:spacing w:val="33"/>
        </w:rPr>
        <w:t>  </w:t>
      </w:r>
      <w:r>
        <w:rPr/>
        <w:t>are</w:t>
      </w:r>
      <w:r>
        <w:rPr>
          <w:spacing w:val="32"/>
        </w:rPr>
        <w:t>  </w:t>
      </w:r>
      <w:r>
        <w:rPr/>
        <w:t>truly</w:t>
      </w:r>
      <w:r>
        <w:rPr>
          <w:spacing w:val="32"/>
        </w:rPr>
        <w:t>  </w:t>
      </w:r>
      <w:r>
        <w:rPr/>
        <w:t>essential</w:t>
      </w:r>
      <w:r>
        <w:rPr>
          <w:spacing w:val="31"/>
        </w:rPr>
        <w:t>  </w:t>
      </w:r>
      <w:r>
        <w:rPr/>
        <w:t>for</w:t>
      </w:r>
      <w:r>
        <w:rPr>
          <w:spacing w:val="33"/>
        </w:rPr>
        <w:t>  </w:t>
      </w:r>
      <w:r>
        <w:rPr/>
        <w:t>operations.</w:t>
      </w:r>
      <w:r>
        <w:rPr>
          <w:spacing w:val="32"/>
        </w:rPr>
        <w:t>  </w:t>
      </w:r>
      <w:r>
        <w:rPr/>
        <w:t>(For</w:t>
      </w:r>
      <w:r>
        <w:rPr>
          <w:spacing w:val="34"/>
        </w:rPr>
        <w:t>  </w:t>
      </w:r>
      <w:r>
        <w:rPr/>
        <w:t>example,</w:t>
      </w:r>
      <w:r>
        <w:rPr>
          <w:spacing w:val="32"/>
        </w:rPr>
        <w:t>  </w:t>
      </w:r>
      <w:r>
        <w:rPr/>
        <w:t>in</w:t>
      </w:r>
      <w:r>
        <w:rPr>
          <w:spacing w:val="33"/>
        </w:rPr>
        <w:t>  </w:t>
      </w:r>
      <w:r>
        <w:rPr>
          <w:spacing w:val="-4"/>
        </w:rPr>
        <w:t>some</w:t>
      </w:r>
    </w:p>
    <w:p>
      <w:pPr>
        <w:pStyle w:val="BodyText"/>
        <w:spacing w:before="1"/>
        <w:ind w:left="141" w:right="162"/>
        <w:jc w:val="both"/>
      </w:pPr>
      <w:r>
        <w:rPr/>
        <w:t>facilities</w:t>
      </w:r>
      <w:r>
        <w:rPr>
          <w:spacing w:val="40"/>
        </w:rPr>
        <w:t> </w:t>
      </w:r>
      <w:r>
        <w:rPr/>
        <w:t>engineering</w:t>
      </w:r>
      <w:r>
        <w:rPr>
          <w:spacing w:val="40"/>
        </w:rPr>
        <w:t> </w:t>
      </w:r>
      <w:r>
        <w:rPr/>
        <w:t>support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determined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non-essential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function.)</w:t>
      </w:r>
      <w:r>
        <w:rPr>
          <w:spacing w:val="40"/>
        </w:rPr>
        <w:t> </w:t>
      </w:r>
      <w:r>
        <w:rPr/>
        <w:t>In some</w:t>
      </w:r>
      <w:r>
        <w:rPr>
          <w:spacing w:val="40"/>
        </w:rPr>
        <w:t> </w:t>
      </w:r>
      <w:r>
        <w:rPr/>
        <w:t>cases,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acceptable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security</w:t>
      </w:r>
      <w:r>
        <w:rPr>
          <w:spacing w:val="40"/>
        </w:rPr>
        <w:t> </w:t>
      </w:r>
      <w:r>
        <w:rPr/>
        <w:t>action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cause</w:t>
      </w:r>
      <w:r>
        <w:rPr>
          <w:spacing w:val="40"/>
        </w:rPr>
        <w:t> </w:t>
      </w:r>
      <w:r>
        <w:rPr/>
        <w:t>temporary</w:t>
      </w:r>
      <w:r>
        <w:rPr>
          <w:spacing w:val="40"/>
        </w:rPr>
        <w:t> </w:t>
      </w:r>
      <w:r>
        <w:rPr/>
        <w:t>loss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non- essential</w:t>
      </w:r>
      <w:r>
        <w:rPr>
          <w:spacing w:val="80"/>
        </w:rPr>
        <w:t> </w:t>
      </w:r>
      <w:r>
        <w:rPr/>
        <w:t>service</w:t>
      </w:r>
      <w:r>
        <w:rPr>
          <w:spacing w:val="80"/>
        </w:rPr>
        <w:t> </w:t>
      </w:r>
      <w:r>
        <w:rPr/>
        <w:t>or</w:t>
      </w:r>
      <w:r>
        <w:rPr>
          <w:spacing w:val="80"/>
        </w:rPr>
        <w:t> </w:t>
      </w:r>
      <w:r>
        <w:rPr/>
        <w:t>function,</w:t>
      </w:r>
      <w:r>
        <w:rPr>
          <w:spacing w:val="80"/>
        </w:rPr>
        <w:t> </w:t>
      </w:r>
      <w:r>
        <w:rPr/>
        <w:t>unlike</w:t>
      </w:r>
      <w:r>
        <w:rPr>
          <w:spacing w:val="80"/>
        </w:rPr>
        <w:t> </w:t>
      </w:r>
      <w:r>
        <w:rPr/>
        <w:t>an</w:t>
      </w:r>
      <w:r>
        <w:rPr>
          <w:spacing w:val="80"/>
        </w:rPr>
        <w:t> </w:t>
      </w:r>
      <w:r>
        <w:rPr/>
        <w:t>essential</w:t>
      </w:r>
      <w:r>
        <w:rPr>
          <w:spacing w:val="80"/>
        </w:rPr>
        <w:t> </w:t>
      </w:r>
      <w:r>
        <w:rPr/>
        <w:t>service</w:t>
      </w:r>
      <w:r>
        <w:rPr>
          <w:spacing w:val="80"/>
        </w:rPr>
        <w:t> </w:t>
      </w:r>
      <w:r>
        <w:rPr/>
        <w:t>or</w:t>
      </w:r>
      <w:r>
        <w:rPr>
          <w:spacing w:val="80"/>
        </w:rPr>
        <w:t> </w:t>
      </w:r>
      <w:r>
        <w:rPr/>
        <w:t>function</w:t>
      </w:r>
      <w:r>
        <w:rPr>
          <w:spacing w:val="80"/>
        </w:rPr>
        <w:t> </w:t>
      </w:r>
      <w:r>
        <w:rPr/>
        <w:t>that</w:t>
      </w:r>
      <w:r>
        <w:rPr>
          <w:spacing w:val="80"/>
        </w:rPr>
        <w:t> </w:t>
      </w:r>
      <w:r>
        <w:rPr/>
        <w:t>should</w:t>
      </w:r>
      <w:r>
        <w:rPr>
          <w:spacing w:val="80"/>
        </w:rPr>
        <w:t> </w:t>
      </w:r>
      <w:r>
        <w:rPr/>
        <w:t>not</w:t>
      </w:r>
      <w:r>
        <w:rPr>
          <w:spacing w:val="80"/>
        </w:rPr>
        <w:t> </w:t>
      </w:r>
      <w:r>
        <w:rPr/>
        <w:t>be adversely affected.</w:t>
      </w:r>
    </w:p>
    <w:p>
      <w:pPr>
        <w:pStyle w:val="BodyText"/>
        <w:spacing w:before="86"/>
      </w:pPr>
    </w:p>
    <w:p>
      <w:pPr>
        <w:pStyle w:val="BodyText"/>
        <w:spacing w:line="218" w:lineRule="auto"/>
        <w:ind w:left="140" w:right="162" w:firstLine="1"/>
        <w:jc w:val="both"/>
      </w:pPr>
      <w:r>
        <w:rPr/>
        <w:t>This standard assumes that a security program has been established and is being operated in accordance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IEC 62443</w:t>
      </w:r>
      <w:r>
        <w:rPr>
          <w:rFonts w:ascii="Lucida Sans Unicode" w:hAnsi="Lucida Sans Unicode"/>
        </w:rPr>
        <w:t>‑</w:t>
      </w:r>
      <w:r>
        <w:rPr/>
        <w:t>2</w:t>
      </w:r>
      <w:r>
        <w:rPr>
          <w:rFonts w:ascii="Lucida Sans Unicode" w:hAnsi="Lucida Sans Unicode"/>
        </w:rPr>
        <w:t>‑</w:t>
      </w:r>
      <w:r>
        <w:rPr/>
        <w:t>1.</w:t>
      </w:r>
      <w:r>
        <w:rPr>
          <w:spacing w:val="40"/>
        </w:rPr>
        <w:t> </w:t>
      </w:r>
      <w:r>
        <w:rPr/>
        <w:t>Furthermore,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assumed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patch</w:t>
      </w:r>
      <w:r>
        <w:rPr>
          <w:spacing w:val="40"/>
        </w:rPr>
        <w:t> </w:t>
      </w:r>
      <w:r>
        <w:rPr/>
        <w:t>management</w:t>
      </w:r>
      <w:r>
        <w:rPr>
          <w:spacing w:val="40"/>
        </w:rPr>
        <w:t> </w:t>
      </w:r>
      <w:r>
        <w:rPr/>
        <w:t>is implemented</w:t>
      </w:r>
      <w:r>
        <w:rPr>
          <w:spacing w:val="80"/>
          <w:w w:val="150"/>
        </w:rPr>
        <w:t> </w:t>
      </w:r>
      <w:r>
        <w:rPr/>
        <w:t>consistently</w:t>
      </w:r>
      <w:r>
        <w:rPr>
          <w:spacing w:val="80"/>
          <w:w w:val="150"/>
        </w:rPr>
        <w:t> </w:t>
      </w:r>
      <w:r>
        <w:rPr/>
        <w:t>with</w:t>
      </w:r>
      <w:r>
        <w:rPr>
          <w:spacing w:val="80"/>
          <w:w w:val="150"/>
        </w:rPr>
        <w:t> </w:t>
      </w:r>
      <w:r>
        <w:rPr/>
        <w:t>the</w:t>
      </w:r>
      <w:r>
        <w:rPr>
          <w:spacing w:val="80"/>
          <w:w w:val="150"/>
        </w:rPr>
        <w:t> </w:t>
      </w:r>
      <w:r>
        <w:rPr/>
        <w:t>recommendations</w:t>
      </w:r>
      <w:r>
        <w:rPr>
          <w:spacing w:val="80"/>
          <w:w w:val="150"/>
        </w:rPr>
        <w:t> </w:t>
      </w:r>
      <w:r>
        <w:rPr/>
        <w:t>detailed</w:t>
      </w:r>
      <w:r>
        <w:rPr>
          <w:spacing w:val="80"/>
          <w:w w:val="150"/>
        </w:rPr>
        <w:t> </w:t>
      </w:r>
      <w:r>
        <w:rPr/>
        <w:t>in</w:t>
      </w:r>
      <w:r>
        <w:rPr>
          <w:spacing w:val="80"/>
          <w:w w:val="150"/>
        </w:rPr>
        <w:t> </w:t>
      </w:r>
      <w:r>
        <w:rPr/>
        <w:t>IEC</w:t>
      </w:r>
      <w:r>
        <w:rPr>
          <w:rFonts w:ascii="SimSun-ExtB" w:hAnsi="SimSun-ExtB"/>
        </w:rPr>
        <w:t>/</w:t>
      </w:r>
      <w:r>
        <w:rPr/>
        <w:t>TR</w:t>
      </w:r>
      <w:r>
        <w:rPr>
          <w:spacing w:val="40"/>
        </w:rPr>
        <w:t> </w:t>
      </w:r>
      <w:r>
        <w:rPr/>
        <w:t>62443</w:t>
      </w:r>
      <w:r>
        <w:rPr>
          <w:rFonts w:ascii="Lucida Sans Unicode" w:hAnsi="Lucida Sans Unicode"/>
        </w:rPr>
        <w:t>‑</w:t>
      </w:r>
      <w:r>
        <w:rPr/>
        <w:t>2</w:t>
      </w:r>
      <w:r>
        <w:rPr>
          <w:rFonts w:ascii="Lucida Sans Unicode" w:hAnsi="Lucida Sans Unicode"/>
        </w:rPr>
        <w:t>‑</w:t>
      </w:r>
      <w:r>
        <w:rPr/>
        <w:t>3</w:t>
      </w:r>
      <w:r>
        <w:rPr>
          <w:spacing w:val="80"/>
          <w:w w:val="150"/>
        </w:rPr>
        <w:t> </w:t>
      </w:r>
      <w:r>
        <w:rPr/>
        <w:t>[5] utilizing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appropriate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requirements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requirement</w:t>
      </w:r>
      <w:r>
        <w:rPr>
          <w:spacing w:val="40"/>
        </w:rPr>
        <w:t> </w:t>
      </w:r>
      <w:r>
        <w:rPr/>
        <w:t>enhancements</w:t>
      </w:r>
      <w:r>
        <w:rPr>
          <w:spacing w:val="40"/>
        </w:rPr>
        <w:t> </w:t>
      </w:r>
      <w:r>
        <w:rPr/>
        <w:t>as</w:t>
      </w:r>
      <w:r>
        <w:rPr>
          <w:spacing w:val="80"/>
        </w:rPr>
        <w:t> </w:t>
      </w:r>
      <w:r>
        <w:rPr/>
        <w:t>described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this</w:t>
      </w:r>
      <w:r>
        <w:rPr>
          <w:spacing w:val="80"/>
        </w:rPr>
        <w:t> </w:t>
      </w:r>
      <w:r>
        <w:rPr/>
        <w:t>standard.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addition,</w:t>
      </w:r>
      <w:r>
        <w:rPr>
          <w:spacing w:val="80"/>
        </w:rPr>
        <w:t> </w:t>
      </w:r>
      <w:r>
        <w:rPr/>
        <w:t>IEC</w:t>
      </w:r>
      <w:r>
        <w:rPr>
          <w:spacing w:val="40"/>
        </w:rPr>
        <w:t> </w:t>
      </w:r>
      <w:r>
        <w:rPr/>
        <w:t>62443</w:t>
      </w:r>
      <w:r>
        <w:rPr>
          <w:rFonts w:ascii="Lucida Sans Unicode" w:hAnsi="Lucida Sans Unicode"/>
        </w:rPr>
        <w:t>‑</w:t>
      </w:r>
      <w:r>
        <w:rPr/>
        <w:t>3</w:t>
      </w:r>
      <w:r>
        <w:rPr>
          <w:rFonts w:ascii="Lucida Sans Unicode" w:hAnsi="Lucida Sans Unicode"/>
        </w:rPr>
        <w:t>‑</w:t>
      </w:r>
      <w:r>
        <w:rPr/>
        <w:t>2</w:t>
      </w:r>
      <w:r>
        <w:rPr>
          <w:spacing w:val="80"/>
        </w:rPr>
        <w:t> </w:t>
      </w:r>
      <w:r>
        <w:rPr/>
        <w:t>[8]</w:t>
      </w:r>
      <w:r>
        <w:rPr>
          <w:spacing w:val="80"/>
        </w:rPr>
        <w:t> </w:t>
      </w:r>
      <w:r>
        <w:rPr/>
        <w:t>describes</w:t>
      </w:r>
      <w:r>
        <w:rPr>
          <w:spacing w:val="80"/>
        </w:rPr>
        <w:t> </w:t>
      </w:r>
      <w:r>
        <w:rPr/>
        <w:t>how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project</w:t>
      </w:r>
      <w:r>
        <w:rPr>
          <w:spacing w:val="80"/>
        </w:rPr>
        <w:t> </w:t>
      </w:r>
      <w:r>
        <w:rPr/>
        <w:t>defines risk-based</w:t>
      </w:r>
      <w:r>
        <w:rPr>
          <w:spacing w:val="40"/>
        </w:rPr>
        <w:t> </w:t>
      </w:r>
      <w:r>
        <w:rPr/>
        <w:t>security</w:t>
      </w:r>
      <w:r>
        <w:rPr>
          <w:spacing w:val="40"/>
        </w:rPr>
        <w:t> </w:t>
      </w:r>
      <w:r>
        <w:rPr/>
        <w:t>levels</w:t>
      </w:r>
      <w:r>
        <w:rPr>
          <w:spacing w:val="40"/>
        </w:rPr>
        <w:t> </w:t>
      </w:r>
      <w:r>
        <w:rPr/>
        <w:t>(SLs)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select</w:t>
      </w:r>
      <w:r>
        <w:rPr>
          <w:spacing w:val="40"/>
        </w:rPr>
        <w:t> </w:t>
      </w:r>
      <w:r>
        <w:rPr/>
        <w:t>products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appropriate technical</w:t>
      </w:r>
      <w:r>
        <w:rPr>
          <w:spacing w:val="60"/>
        </w:rPr>
        <w:t> </w:t>
      </w:r>
      <w:r>
        <w:rPr/>
        <w:t>security</w:t>
      </w:r>
      <w:r>
        <w:rPr>
          <w:spacing w:val="57"/>
        </w:rPr>
        <w:t> </w:t>
      </w:r>
      <w:r>
        <w:rPr/>
        <w:t>capabilities</w:t>
      </w:r>
      <w:r>
        <w:rPr>
          <w:spacing w:val="68"/>
        </w:rPr>
        <w:t> </w:t>
      </w:r>
      <w:r>
        <w:rPr/>
        <w:t>as</w:t>
      </w:r>
      <w:r>
        <w:rPr>
          <w:spacing w:val="65"/>
        </w:rPr>
        <w:t> </w:t>
      </w:r>
      <w:r>
        <w:rPr/>
        <w:t>detailed</w:t>
      </w:r>
      <w:r>
        <w:rPr>
          <w:spacing w:val="65"/>
        </w:rPr>
        <w:t> </w:t>
      </w:r>
      <w:r>
        <w:rPr/>
        <w:t>in</w:t>
      </w:r>
      <w:r>
        <w:rPr>
          <w:spacing w:val="65"/>
        </w:rPr>
        <w:t> </w:t>
      </w:r>
      <w:r>
        <w:rPr/>
        <w:t>this</w:t>
      </w:r>
      <w:r>
        <w:rPr>
          <w:spacing w:val="68"/>
        </w:rPr>
        <w:t> </w:t>
      </w:r>
      <w:r>
        <w:rPr/>
        <w:t>standard.</w:t>
      </w:r>
      <w:r>
        <w:rPr>
          <w:spacing w:val="66"/>
        </w:rPr>
        <w:t> </w:t>
      </w:r>
      <w:r>
        <w:rPr/>
        <w:t>Key</w:t>
      </w:r>
      <w:r>
        <w:rPr>
          <w:spacing w:val="60"/>
        </w:rPr>
        <w:t> </w:t>
      </w:r>
      <w:r>
        <w:rPr/>
        <w:t>input</w:t>
      </w:r>
      <w:r>
        <w:rPr>
          <w:spacing w:val="66"/>
        </w:rPr>
        <w:t> </w:t>
      </w:r>
      <w:r>
        <w:rPr/>
        <w:t>to</w:t>
      </w:r>
      <w:r>
        <w:rPr>
          <w:spacing w:val="63"/>
        </w:rPr>
        <w:t> </w:t>
      </w:r>
      <w:r>
        <w:rPr/>
        <w:t>this</w:t>
      </w:r>
      <w:r>
        <w:rPr>
          <w:spacing w:val="68"/>
        </w:rPr>
        <w:t> </w:t>
      </w:r>
      <w:r>
        <w:rPr/>
        <w:t>standard</w:t>
      </w:r>
      <w:r>
        <w:rPr>
          <w:spacing w:val="66"/>
        </w:rPr>
        <w:t> </w:t>
      </w:r>
      <w:r>
        <w:rPr/>
        <w:t>included</w:t>
      </w:r>
    </w:p>
    <w:p>
      <w:pPr>
        <w:pStyle w:val="BodyText"/>
        <w:spacing w:line="242" w:lineRule="auto" w:before="4"/>
        <w:ind w:left="140" w:right="163" w:hanging="1"/>
        <w:jc w:val="both"/>
      </w:pPr>
      <w:r>
        <w:rPr/>
        <w:t>ISO/IEC</w:t>
      </w:r>
      <w:r>
        <w:rPr>
          <w:spacing w:val="37"/>
        </w:rPr>
        <w:t> </w:t>
      </w:r>
      <w:r>
        <w:rPr/>
        <w:t>27002</w:t>
      </w:r>
      <w:r>
        <w:rPr>
          <w:spacing w:val="40"/>
        </w:rPr>
        <w:t> </w:t>
      </w:r>
      <w:r>
        <w:rPr/>
        <w:t>[15]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NIST</w:t>
      </w:r>
      <w:r>
        <w:rPr>
          <w:spacing w:val="40"/>
        </w:rPr>
        <w:t> </w:t>
      </w:r>
      <w:r>
        <w:rPr/>
        <w:t>SP800-53,</w:t>
      </w:r>
      <w:r>
        <w:rPr>
          <w:spacing w:val="40"/>
        </w:rPr>
        <w:t> </w:t>
      </w:r>
      <w:r>
        <w:rPr/>
        <w:t>rev</w:t>
      </w:r>
      <w:r>
        <w:rPr>
          <w:spacing w:val="40"/>
        </w:rPr>
        <w:t> </w:t>
      </w:r>
      <w:r>
        <w:rPr/>
        <w:t>3</w:t>
      </w:r>
      <w:r>
        <w:rPr>
          <w:spacing w:val="40"/>
        </w:rPr>
        <w:t> </w:t>
      </w:r>
      <w:r>
        <w:rPr/>
        <w:t>[24]</w:t>
      </w:r>
      <w:r>
        <w:rPr>
          <w:spacing w:val="40"/>
        </w:rPr>
        <w:t> </w:t>
      </w:r>
      <w:r>
        <w:rPr/>
        <w:t>(see</w:t>
      </w:r>
      <w:r>
        <w:rPr>
          <w:spacing w:val="40"/>
        </w:rPr>
        <w:t> </w:t>
      </w:r>
      <w:r>
        <w:rPr/>
        <w:t>Clause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Bibliography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 more</w:t>
      </w:r>
      <w:r>
        <w:rPr>
          <w:spacing w:val="40"/>
        </w:rPr>
        <w:t> </w:t>
      </w:r>
      <w:r>
        <w:rPr/>
        <w:t>complete</w:t>
      </w:r>
      <w:r>
        <w:rPr>
          <w:spacing w:val="40"/>
        </w:rPr>
        <w:t> </w:t>
      </w:r>
      <w:r>
        <w:rPr/>
        <w:t>listing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source</w:t>
      </w:r>
      <w:r>
        <w:rPr>
          <w:spacing w:val="40"/>
        </w:rPr>
        <w:t> </w:t>
      </w:r>
      <w:r>
        <w:rPr/>
        <w:t>material).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898932</wp:posOffset>
                </wp:positionH>
                <wp:positionV relativeFrom="paragraph">
                  <wp:posOffset>277675</wp:posOffset>
                </wp:positionV>
                <wp:extent cx="72580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25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5805" h="0">
                              <a:moveTo>
                                <a:pt x="0" y="0"/>
                              </a:moveTo>
                              <a:lnTo>
                                <a:pt x="725500" y="0"/>
                              </a:lnTo>
                            </a:path>
                          </a:pathLst>
                        </a:custGeom>
                        <a:ln w="79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782097pt;margin-top:21.864218pt;width:57.15pt;height:.1pt;mso-position-horizontal-relative:page;mso-position-vertical-relative:paragraph;z-index:-15728640;mso-wrap-distance-left:0;mso-wrap-distance-right:0" id="docshape2" coordorigin="1416,437" coordsize="1143,0" path="m1416,437l2558,437e" filled="false" stroked="true" strokeweight=".62561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40" w:lineRule="auto" w:before="101" w:after="0"/>
        <w:ind w:left="423" w:right="0" w:hanging="282"/>
        <w:jc w:val="left"/>
        <w:rPr>
          <w:position w:val="4"/>
          <w:sz w:val="16"/>
        </w:rPr>
      </w:pPr>
      <w:r>
        <w:rPr>
          <w:sz w:val="16"/>
        </w:rPr>
        <w:t>Numbers</w:t>
      </w:r>
      <w:r>
        <w:rPr>
          <w:spacing w:val="43"/>
          <w:sz w:val="16"/>
        </w:rPr>
        <w:t> </w:t>
      </w:r>
      <w:r>
        <w:rPr>
          <w:sz w:val="16"/>
        </w:rPr>
        <w:t>in</w:t>
      </w:r>
      <w:r>
        <w:rPr>
          <w:spacing w:val="42"/>
          <w:sz w:val="16"/>
        </w:rPr>
        <w:t> </w:t>
      </w:r>
      <w:r>
        <w:rPr>
          <w:sz w:val="16"/>
        </w:rPr>
        <w:t>square</w:t>
      </w:r>
      <w:r>
        <w:rPr>
          <w:spacing w:val="41"/>
          <w:sz w:val="16"/>
        </w:rPr>
        <w:t> </w:t>
      </w:r>
      <w:r>
        <w:rPr>
          <w:sz w:val="16"/>
        </w:rPr>
        <w:t>brackets</w:t>
      </w:r>
      <w:r>
        <w:rPr>
          <w:spacing w:val="44"/>
          <w:sz w:val="16"/>
        </w:rPr>
        <w:t> </w:t>
      </w:r>
      <w:r>
        <w:rPr>
          <w:sz w:val="16"/>
        </w:rPr>
        <w:t>refer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2"/>
          <w:sz w:val="16"/>
        </w:rPr>
        <w:t> </w:t>
      </w:r>
      <w:r>
        <w:rPr>
          <w:sz w:val="16"/>
        </w:rPr>
        <w:t>the</w:t>
      </w:r>
      <w:r>
        <w:rPr>
          <w:spacing w:val="42"/>
          <w:sz w:val="16"/>
        </w:rPr>
        <w:t> </w:t>
      </w:r>
      <w:r>
        <w:rPr>
          <w:spacing w:val="-2"/>
          <w:sz w:val="16"/>
        </w:rPr>
        <w:t>Bibliography.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40" w:lineRule="auto" w:before="100" w:after="0"/>
        <w:ind w:left="423" w:right="0" w:hanging="282"/>
        <w:jc w:val="left"/>
        <w:rPr>
          <w:position w:val="4"/>
          <w:sz w:val="16"/>
        </w:rPr>
      </w:pPr>
      <w:r>
        <w:rPr>
          <w:sz w:val="16"/>
        </w:rPr>
        <w:t>Many</w:t>
      </w:r>
      <w:r>
        <w:rPr>
          <w:spacing w:val="40"/>
          <w:sz w:val="16"/>
        </w:rPr>
        <w:t> </w:t>
      </w:r>
      <w:r>
        <w:rPr>
          <w:sz w:val="16"/>
        </w:rPr>
        <w:t>documents</w:t>
      </w:r>
      <w:r>
        <w:rPr>
          <w:spacing w:val="42"/>
          <w:sz w:val="16"/>
        </w:rPr>
        <w:t> </w:t>
      </w:r>
      <w:r>
        <w:rPr>
          <w:sz w:val="16"/>
        </w:rPr>
        <w:t>in</w:t>
      </w:r>
      <w:r>
        <w:rPr>
          <w:spacing w:val="41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IEC</w:t>
      </w:r>
      <w:r>
        <w:rPr>
          <w:spacing w:val="44"/>
          <w:sz w:val="16"/>
        </w:rPr>
        <w:t> </w:t>
      </w:r>
      <w:r>
        <w:rPr>
          <w:sz w:val="16"/>
        </w:rPr>
        <w:t>62443</w:t>
      </w:r>
      <w:r>
        <w:rPr>
          <w:spacing w:val="41"/>
          <w:sz w:val="16"/>
        </w:rPr>
        <w:t> </w:t>
      </w:r>
      <w:r>
        <w:rPr>
          <w:sz w:val="16"/>
        </w:rPr>
        <w:t>series</w:t>
      </w:r>
      <w:r>
        <w:rPr>
          <w:spacing w:val="42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currently</w:t>
      </w:r>
      <w:r>
        <w:rPr>
          <w:spacing w:val="40"/>
          <w:sz w:val="16"/>
        </w:rPr>
        <w:t> </w:t>
      </w:r>
      <w:r>
        <w:rPr>
          <w:sz w:val="16"/>
        </w:rPr>
        <w:t>under</w:t>
      </w:r>
      <w:r>
        <w:rPr>
          <w:spacing w:val="43"/>
          <w:sz w:val="16"/>
        </w:rPr>
        <w:t> </w:t>
      </w:r>
      <w:r>
        <w:rPr>
          <w:sz w:val="16"/>
        </w:rPr>
        <w:t>review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39"/>
          <w:sz w:val="16"/>
        </w:rPr>
        <w:t> </w:t>
      </w:r>
      <w:r>
        <w:rPr>
          <w:sz w:val="16"/>
        </w:rPr>
        <w:t>in</w:t>
      </w:r>
      <w:r>
        <w:rPr>
          <w:spacing w:val="41"/>
          <w:sz w:val="16"/>
        </w:rPr>
        <w:t> </w:t>
      </w:r>
      <w:r>
        <w:rPr>
          <w:spacing w:val="-2"/>
          <w:sz w:val="16"/>
        </w:rPr>
        <w:t>development.</w:t>
      </w:r>
    </w:p>
    <w:p>
      <w:pPr>
        <w:pStyle w:val="ListParagraph"/>
        <w:spacing w:after="0" w:line="240" w:lineRule="auto"/>
        <w:jc w:val="left"/>
        <w:rPr>
          <w:position w:val="4"/>
          <w:sz w:val="16"/>
        </w:rPr>
        <w:sectPr>
          <w:type w:val="continuous"/>
          <w:pgSz w:w="11920" w:h="16860"/>
          <w:pgMar w:top="1060" w:bottom="280" w:left="1275" w:right="1275"/>
        </w:sectPr>
      </w:pPr>
    </w:p>
    <w:p>
      <w:pPr>
        <w:pStyle w:val="BodyText"/>
        <w:tabs>
          <w:tab w:pos="6759" w:val="left" w:leader="none"/>
        </w:tabs>
        <w:spacing w:before="70"/>
        <w:ind w:left="43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-2628</wp:posOffset>
                </wp:positionH>
                <wp:positionV relativeFrom="page">
                  <wp:posOffset>8911269</wp:posOffset>
                </wp:positionV>
                <wp:extent cx="139065" cy="116078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39065" cy="1160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Provided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by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hyperlink r:id="rId5">
                              <w:r>
                                <w:rPr>
                                  <w:spacing w:val="-2"/>
                                  <w:sz w:val="16"/>
                                </w:rPr>
                                <w:t>www.spic.ir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206941pt;margin-top:701.674744pt;width:10.95pt;height:91.4pt;mso-position-horizontal-relative:page;mso-position-vertical-relative:page;z-index:15729664" type="#_x0000_t202" id="docshape3" filled="false" stroked="false">
                <v:textbox inset="0,0,0,0" style="layout-flow:vertical;mso-layout-flow-alt:bottom-to-top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Provided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by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: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hyperlink r:id="rId5">
                        <w:r>
                          <w:rPr>
                            <w:spacing w:val="-2"/>
                            <w:sz w:val="16"/>
                          </w:rPr>
                          <w:t>www.spic.ir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–</w:t>
      </w:r>
      <w:r>
        <w:rPr>
          <w:spacing w:val="18"/>
        </w:rPr>
        <w:t> </w:t>
      </w:r>
      <w:r>
        <w:rPr/>
        <w:t>12</w:t>
      </w:r>
      <w:r>
        <w:rPr>
          <w:spacing w:val="19"/>
        </w:rPr>
        <w:t> </w:t>
      </w:r>
      <w:r>
        <w:rPr>
          <w:spacing w:val="-10"/>
        </w:rPr>
        <w:t>–</w:t>
      </w:r>
      <w:r>
        <w:rPr/>
        <w:tab/>
        <w:t>62443-3-3</w:t>
      </w:r>
      <w:r>
        <w:rPr>
          <w:spacing w:val="43"/>
        </w:rPr>
        <w:t> </w:t>
      </w:r>
      <w:r>
        <w:rPr/>
        <w:t>©</w:t>
      </w:r>
      <w:r>
        <w:rPr>
          <w:spacing w:val="43"/>
        </w:rPr>
        <w:t> </w:t>
      </w:r>
      <w:r>
        <w:rPr>
          <w:spacing w:val="-2"/>
        </w:rPr>
        <w:t>IEC:2013(E)</w:t>
      </w:r>
    </w:p>
    <w:p>
      <w:pPr>
        <w:pStyle w:val="BodyText"/>
        <w:spacing w:before="109"/>
      </w:pPr>
    </w:p>
    <w:p>
      <w:pPr>
        <w:pStyle w:val="BodyText"/>
        <w:ind w:left="141" w:right="160"/>
        <w:jc w:val="both"/>
      </w:pPr>
      <w:r>
        <w:rPr/>
        <w:t>The</w:t>
      </w:r>
      <w:r>
        <w:rPr>
          <w:spacing w:val="40"/>
        </w:rPr>
        <w:t> </w:t>
      </w:r>
      <w:r>
        <w:rPr/>
        <w:t>primary</w:t>
      </w:r>
      <w:r>
        <w:rPr>
          <w:spacing w:val="40"/>
        </w:rPr>
        <w:t> </w:t>
      </w:r>
      <w:r>
        <w:rPr/>
        <w:t>goal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IEC 62443</w:t>
      </w:r>
      <w:r>
        <w:rPr>
          <w:spacing w:val="40"/>
        </w:rPr>
        <w:t> </w:t>
      </w:r>
      <w:r>
        <w:rPr/>
        <w:t>series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provide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flexible</w:t>
      </w:r>
      <w:r>
        <w:rPr>
          <w:spacing w:val="40"/>
        </w:rPr>
        <w:t> </w:t>
      </w:r>
      <w:r>
        <w:rPr/>
        <w:t>framework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facilitates addressing current and future vulnerabilities in IACS and applying necessary mitigations in a systematic,</w:t>
      </w:r>
      <w:r>
        <w:rPr>
          <w:spacing w:val="80"/>
          <w:w w:val="150"/>
        </w:rPr>
        <w:t> </w:t>
      </w:r>
      <w:r>
        <w:rPr/>
        <w:t>defensible</w:t>
      </w:r>
      <w:r>
        <w:rPr>
          <w:spacing w:val="80"/>
          <w:w w:val="150"/>
        </w:rPr>
        <w:t> </w:t>
      </w:r>
      <w:r>
        <w:rPr/>
        <w:t>manner.</w:t>
      </w:r>
      <w:r>
        <w:rPr>
          <w:spacing w:val="80"/>
          <w:w w:val="150"/>
        </w:rPr>
        <w:t> </w:t>
      </w:r>
      <w:r>
        <w:rPr/>
        <w:t>It</w:t>
      </w:r>
      <w:r>
        <w:rPr>
          <w:spacing w:val="80"/>
          <w:w w:val="150"/>
        </w:rPr>
        <w:t> </w:t>
      </w:r>
      <w:r>
        <w:rPr/>
        <w:t>is</w:t>
      </w:r>
      <w:r>
        <w:rPr>
          <w:spacing w:val="80"/>
          <w:w w:val="150"/>
        </w:rPr>
        <w:t> </w:t>
      </w:r>
      <w:r>
        <w:rPr/>
        <w:t>important</w:t>
      </w:r>
      <w:r>
        <w:rPr>
          <w:spacing w:val="80"/>
          <w:w w:val="150"/>
        </w:rPr>
        <w:t> </w:t>
      </w:r>
      <w:r>
        <w:rPr/>
        <w:t>to</w:t>
      </w:r>
      <w:r>
        <w:rPr>
          <w:spacing w:val="80"/>
          <w:w w:val="150"/>
        </w:rPr>
        <w:t> </w:t>
      </w:r>
      <w:r>
        <w:rPr/>
        <w:t>understand</w:t>
      </w:r>
      <w:r>
        <w:rPr>
          <w:spacing w:val="80"/>
          <w:w w:val="150"/>
        </w:rPr>
        <w:t> </w:t>
      </w:r>
      <w:r>
        <w:rPr/>
        <w:t>that</w:t>
      </w:r>
      <w:r>
        <w:rPr>
          <w:spacing w:val="80"/>
          <w:w w:val="150"/>
        </w:rPr>
        <w:t> </w:t>
      </w:r>
      <w:r>
        <w:rPr/>
        <w:t>the</w:t>
      </w:r>
      <w:r>
        <w:rPr>
          <w:spacing w:val="80"/>
          <w:w w:val="150"/>
        </w:rPr>
        <w:t> </w:t>
      </w:r>
      <w:r>
        <w:rPr/>
        <w:t>intention</w:t>
      </w:r>
      <w:r>
        <w:rPr>
          <w:spacing w:val="80"/>
          <w:w w:val="150"/>
        </w:rPr>
        <w:t> </w:t>
      </w:r>
      <w:r>
        <w:rPr/>
        <w:t>of</w:t>
      </w:r>
      <w:r>
        <w:rPr>
          <w:spacing w:val="80"/>
          <w:w w:val="150"/>
        </w:rPr>
        <w:t> </w:t>
      </w:r>
      <w:r>
        <w:rPr/>
        <w:t>the</w:t>
      </w:r>
      <w:r>
        <w:rPr>
          <w:spacing w:val="80"/>
        </w:rPr>
        <w:t> </w:t>
      </w:r>
      <w:r>
        <w:rPr/>
        <w:t>IEC 62443</w:t>
      </w:r>
      <w:r>
        <w:rPr>
          <w:spacing w:val="40"/>
        </w:rPr>
        <w:t> </w:t>
      </w:r>
      <w:r>
        <w:rPr/>
        <w:t>series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build</w:t>
      </w:r>
      <w:r>
        <w:rPr>
          <w:spacing w:val="40"/>
        </w:rPr>
        <w:t> </w:t>
      </w:r>
      <w:r>
        <w:rPr/>
        <w:t>extensions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enterprise</w:t>
      </w:r>
      <w:r>
        <w:rPr>
          <w:spacing w:val="40"/>
        </w:rPr>
        <w:t> </w:t>
      </w:r>
      <w:r>
        <w:rPr/>
        <w:t>security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adapt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requirements</w:t>
      </w:r>
      <w:r>
        <w:rPr>
          <w:spacing w:val="40"/>
        </w:rPr>
        <w:t> </w:t>
      </w:r>
      <w:r>
        <w:rPr/>
        <w:t>for business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combines</w:t>
      </w:r>
      <w:r>
        <w:rPr>
          <w:spacing w:val="40"/>
        </w:rPr>
        <w:t> </w:t>
      </w:r>
      <w:r>
        <w:rPr/>
        <w:t>them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unique</w:t>
      </w:r>
      <w:r>
        <w:rPr>
          <w:spacing w:val="40"/>
        </w:rPr>
        <w:t> </w:t>
      </w:r>
      <w:r>
        <w:rPr/>
        <w:t>requirements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strong</w:t>
      </w:r>
      <w:r>
        <w:rPr>
          <w:spacing w:val="40"/>
        </w:rPr>
        <w:t> </w:t>
      </w:r>
      <w:r>
        <w:rPr/>
        <w:t>availability needed by IACS.</w:t>
      </w:r>
    </w:p>
    <w:p>
      <w:pPr>
        <w:pStyle w:val="BodyText"/>
        <w:spacing w:before="68"/>
      </w:pPr>
    </w:p>
    <w:p>
      <w:pPr>
        <w:pStyle w:val="Heading1"/>
        <w:numPr>
          <w:ilvl w:val="1"/>
          <w:numId w:val="2"/>
        </w:numPr>
        <w:tabs>
          <w:tab w:pos="849" w:val="left" w:leader="none"/>
        </w:tabs>
        <w:spacing w:line="240" w:lineRule="auto" w:before="0" w:after="0"/>
        <w:ind w:left="849" w:right="0" w:hanging="708"/>
        <w:jc w:val="left"/>
      </w:pPr>
      <w:r>
        <w:rPr/>
        <w:t>Purpose</w:t>
      </w:r>
      <w:r>
        <w:rPr>
          <w:spacing w:val="50"/>
        </w:rPr>
        <w:t> </w:t>
      </w:r>
      <w:r>
        <w:rPr/>
        <w:t>and</w:t>
      </w:r>
      <w:r>
        <w:rPr>
          <w:spacing w:val="51"/>
        </w:rPr>
        <w:t> </w:t>
      </w:r>
      <w:r>
        <w:rPr/>
        <w:t>intended</w:t>
      </w:r>
      <w:r>
        <w:rPr>
          <w:spacing w:val="52"/>
        </w:rPr>
        <w:t> </w:t>
      </w:r>
      <w:r>
        <w:rPr>
          <w:spacing w:val="-2"/>
        </w:rPr>
        <w:t>audience</w:t>
      </w:r>
    </w:p>
    <w:p>
      <w:pPr>
        <w:pStyle w:val="BodyText"/>
        <w:spacing w:before="202"/>
        <w:ind w:left="140" w:right="163"/>
        <w:jc w:val="both"/>
      </w:pPr>
      <w:r>
        <w:rPr/>
        <w:t>The</w:t>
      </w:r>
      <w:r>
        <w:rPr>
          <w:spacing w:val="40"/>
        </w:rPr>
        <w:t> </w:t>
      </w:r>
      <w:r>
        <w:rPr/>
        <w:t>IACS</w:t>
      </w:r>
      <w:r>
        <w:rPr>
          <w:spacing w:val="40"/>
        </w:rPr>
        <w:t> </w:t>
      </w:r>
      <w:r>
        <w:rPr/>
        <w:t>community</w:t>
      </w:r>
      <w:r>
        <w:rPr>
          <w:spacing w:val="40"/>
        </w:rPr>
        <w:t> </w:t>
      </w:r>
      <w:r>
        <w:rPr/>
        <w:t>audience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standard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intended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asset</w:t>
      </w:r>
      <w:r>
        <w:rPr>
          <w:spacing w:val="40"/>
        </w:rPr>
        <w:t> </w:t>
      </w:r>
      <w:r>
        <w:rPr/>
        <w:t>owners,</w:t>
      </w:r>
      <w:r>
        <w:rPr>
          <w:spacing w:val="40"/>
        </w:rPr>
        <w:t> </w:t>
      </w:r>
      <w:r>
        <w:rPr/>
        <w:t>system integrators,</w:t>
      </w:r>
      <w:r>
        <w:rPr>
          <w:spacing w:val="80"/>
        </w:rPr>
        <w:t> </w:t>
      </w:r>
      <w:r>
        <w:rPr/>
        <w:t>product</w:t>
      </w:r>
      <w:r>
        <w:rPr>
          <w:spacing w:val="80"/>
        </w:rPr>
        <w:t> </w:t>
      </w:r>
      <w:r>
        <w:rPr/>
        <w:t>suppliers,</w:t>
      </w:r>
      <w:r>
        <w:rPr>
          <w:spacing w:val="80"/>
        </w:rPr>
        <w:t> </w:t>
      </w:r>
      <w:r>
        <w:rPr/>
        <w:t>service</w:t>
      </w:r>
      <w:r>
        <w:rPr>
          <w:spacing w:val="80"/>
        </w:rPr>
        <w:t> </w:t>
      </w:r>
      <w:r>
        <w:rPr/>
        <w:t>providers</w:t>
      </w:r>
      <w:r>
        <w:rPr>
          <w:spacing w:val="80"/>
        </w:rPr>
        <w:t> </w:t>
      </w:r>
      <w:r>
        <w:rPr/>
        <w:t>and,</w:t>
      </w:r>
      <w:r>
        <w:rPr>
          <w:spacing w:val="80"/>
        </w:rPr>
        <w:t> </w:t>
      </w:r>
      <w:r>
        <w:rPr/>
        <w:t>where</w:t>
      </w:r>
      <w:r>
        <w:rPr>
          <w:spacing w:val="80"/>
        </w:rPr>
        <w:t> </w:t>
      </w:r>
      <w:r>
        <w:rPr/>
        <w:t>appropriate,</w:t>
      </w:r>
      <w:r>
        <w:rPr>
          <w:spacing w:val="80"/>
        </w:rPr>
        <w:t> </w:t>
      </w:r>
      <w:r>
        <w:rPr/>
        <w:t>compliance authorities. Compliance authorities include government agencies and regulators with the legal</w:t>
      </w:r>
      <w:r>
        <w:rPr>
          <w:spacing w:val="40"/>
        </w:rPr>
        <w:t> </w:t>
      </w:r>
      <w:r>
        <w:rPr/>
        <w:t>authority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perform</w:t>
      </w:r>
      <w:r>
        <w:rPr>
          <w:spacing w:val="76"/>
        </w:rPr>
        <w:t> </w:t>
      </w:r>
      <w:r>
        <w:rPr/>
        <w:t>audits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verify</w:t>
      </w:r>
      <w:r>
        <w:rPr>
          <w:spacing w:val="40"/>
        </w:rPr>
        <w:t> </w:t>
      </w:r>
      <w:r>
        <w:rPr/>
        <w:t>compliance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governing</w:t>
      </w:r>
      <w:r>
        <w:rPr>
          <w:spacing w:val="76"/>
        </w:rPr>
        <w:t> </w:t>
      </w:r>
      <w:r>
        <w:rPr/>
        <w:t>laws</w:t>
      </w:r>
      <w:r>
        <w:rPr>
          <w:spacing w:val="74"/>
        </w:rPr>
        <w:t> </w:t>
      </w:r>
      <w:r>
        <w:rPr/>
        <w:t>and</w:t>
      </w:r>
      <w:r>
        <w:rPr>
          <w:spacing w:val="40"/>
        </w:rPr>
        <w:t> </w:t>
      </w:r>
      <w:r>
        <w:rPr/>
        <w:t>regulations.</w:t>
      </w:r>
    </w:p>
    <w:p>
      <w:pPr>
        <w:pStyle w:val="BodyText"/>
        <w:spacing w:before="70"/>
      </w:pPr>
    </w:p>
    <w:p>
      <w:pPr>
        <w:pStyle w:val="BodyText"/>
        <w:ind w:left="140" w:right="162"/>
        <w:jc w:val="both"/>
      </w:pPr>
      <w:r>
        <w:rPr/>
        <w:t>System</w:t>
      </w:r>
      <w:r>
        <w:rPr>
          <w:spacing w:val="40"/>
        </w:rPr>
        <w:t> </w:t>
      </w:r>
      <w:r>
        <w:rPr/>
        <w:t>integrators,</w:t>
      </w:r>
      <w:r>
        <w:rPr>
          <w:spacing w:val="40"/>
        </w:rPr>
        <w:t> </w:t>
      </w:r>
      <w:r>
        <w:rPr/>
        <w:t>product</w:t>
      </w:r>
      <w:r>
        <w:rPr>
          <w:spacing w:val="40"/>
        </w:rPr>
        <w:t> </w:t>
      </w:r>
      <w:r>
        <w:rPr/>
        <w:t>suppliers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providers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standard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evaluate whether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products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services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provide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functional</w:t>
      </w:r>
      <w:r>
        <w:rPr>
          <w:spacing w:val="40"/>
        </w:rPr>
        <w:t> </w:t>
      </w:r>
      <w:r>
        <w:rPr/>
        <w:t>security</w:t>
      </w:r>
      <w:r>
        <w:rPr>
          <w:spacing w:val="40"/>
        </w:rPr>
        <w:t> </w:t>
      </w:r>
      <w:r>
        <w:rPr/>
        <w:t>capability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meet</w:t>
      </w:r>
      <w:r>
        <w:rPr>
          <w:spacing w:val="40"/>
        </w:rPr>
        <w:t> </w:t>
      </w:r>
      <w:r>
        <w:rPr/>
        <w:t>the asset owner’s target security level (SL-T) requirements. As with the assignment of SL-Ts, the applicability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individual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requirements</w:t>
      </w:r>
      <w:r>
        <w:rPr>
          <w:spacing w:val="40"/>
        </w:rPr>
        <w:t> </w:t>
      </w:r>
      <w:r>
        <w:rPr/>
        <w:t>(SRs)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requirement</w:t>
      </w:r>
      <w:r>
        <w:rPr>
          <w:spacing w:val="40"/>
        </w:rPr>
        <w:t> </w:t>
      </w:r>
      <w:r>
        <w:rPr/>
        <w:t>enhancements</w:t>
      </w:r>
      <w:r>
        <w:rPr>
          <w:spacing w:val="40"/>
        </w:rPr>
        <w:t> </w:t>
      </w:r>
      <w:r>
        <w:rPr/>
        <w:t>(REs)</w:t>
      </w:r>
      <w:r>
        <w:rPr>
          <w:spacing w:val="40"/>
        </w:rPr>
        <w:t> </w:t>
      </w:r>
      <w:r>
        <w:rPr/>
        <w:t>needs</w:t>
      </w:r>
      <w:r>
        <w:rPr>
          <w:spacing w:val="8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based</w:t>
      </w:r>
      <w:r>
        <w:rPr>
          <w:spacing w:val="80"/>
        </w:rPr>
        <w:t> </w:t>
      </w:r>
      <w:r>
        <w:rPr/>
        <w:t>on</w:t>
      </w:r>
      <w:r>
        <w:rPr>
          <w:spacing w:val="80"/>
        </w:rPr>
        <w:t> </w:t>
      </w:r>
      <w:r>
        <w:rPr/>
        <w:t>an</w:t>
      </w:r>
      <w:r>
        <w:rPr>
          <w:spacing w:val="80"/>
        </w:rPr>
        <w:t> </w:t>
      </w:r>
      <w:r>
        <w:rPr/>
        <w:t>asset</w:t>
      </w:r>
      <w:r>
        <w:rPr>
          <w:spacing w:val="40"/>
        </w:rPr>
        <w:t> </w:t>
      </w:r>
      <w:r>
        <w:rPr/>
        <w:t>owner’s</w:t>
      </w:r>
      <w:r>
        <w:rPr>
          <w:spacing w:val="80"/>
        </w:rPr>
        <w:t> </w:t>
      </w:r>
      <w:r>
        <w:rPr/>
        <w:t>security</w:t>
      </w:r>
      <w:r>
        <w:rPr>
          <w:spacing w:val="40"/>
        </w:rPr>
        <w:t> </w:t>
      </w:r>
      <w:r>
        <w:rPr/>
        <w:t>policies,</w:t>
      </w:r>
      <w:r>
        <w:rPr>
          <w:spacing w:val="40"/>
        </w:rPr>
        <w:t> </w:t>
      </w:r>
      <w:r>
        <w:rPr/>
        <w:t>procedures</w:t>
      </w:r>
      <w:r>
        <w:rPr>
          <w:spacing w:val="80"/>
        </w:rPr>
        <w:t> </w:t>
      </w:r>
      <w:r>
        <w:rPr/>
        <w:t>and</w:t>
      </w:r>
      <w:r>
        <w:rPr>
          <w:spacing w:val="40"/>
        </w:rPr>
        <w:t> </w:t>
      </w:r>
      <w:r>
        <w:rPr/>
        <w:t>risk assessment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context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their</w:t>
      </w:r>
      <w:r>
        <w:rPr>
          <w:spacing w:val="80"/>
        </w:rPr>
        <w:t> </w:t>
      </w:r>
      <w:r>
        <w:rPr/>
        <w:t>specific</w:t>
      </w:r>
      <w:r>
        <w:rPr>
          <w:spacing w:val="80"/>
        </w:rPr>
        <w:t> </w:t>
      </w:r>
      <w:r>
        <w:rPr/>
        <w:t>site.</w:t>
      </w:r>
      <w:r>
        <w:rPr>
          <w:spacing w:val="80"/>
        </w:rPr>
        <w:t> </w:t>
      </w:r>
      <w:r>
        <w:rPr/>
        <w:t>Note</w:t>
      </w:r>
      <w:r>
        <w:rPr>
          <w:spacing w:val="80"/>
        </w:rPr>
        <w:t> </w:t>
      </w:r>
      <w:r>
        <w:rPr/>
        <w:t>that</w:t>
      </w:r>
      <w:r>
        <w:rPr>
          <w:spacing w:val="80"/>
        </w:rPr>
        <w:t> </w:t>
      </w:r>
      <w:r>
        <w:rPr/>
        <w:t>some</w:t>
      </w:r>
      <w:r>
        <w:rPr>
          <w:spacing w:val="80"/>
        </w:rPr>
        <w:t> </w:t>
      </w:r>
      <w:r>
        <w:rPr/>
        <w:t>SRs</w:t>
      </w:r>
      <w:r>
        <w:rPr>
          <w:spacing w:val="80"/>
        </w:rPr>
        <w:t> </w:t>
      </w:r>
      <w:r>
        <w:rPr/>
        <w:t>contain</w:t>
      </w:r>
      <w:r>
        <w:rPr>
          <w:spacing w:val="80"/>
        </w:rPr>
        <w:t> </w:t>
      </w:r>
      <w:r>
        <w:rPr/>
        <w:t>specific conditions for permissible exceptions, such as where meeting the SR will violate fundamental operational requirements of a control system (which may trigger the need for compensating </w:t>
      </w:r>
      <w:r>
        <w:rPr>
          <w:spacing w:val="-2"/>
        </w:rPr>
        <w:t>countermeasures).</w:t>
      </w:r>
    </w:p>
    <w:p>
      <w:pPr>
        <w:pStyle w:val="BodyText"/>
        <w:spacing w:before="72"/>
      </w:pPr>
    </w:p>
    <w:p>
      <w:pPr>
        <w:pStyle w:val="BodyText"/>
        <w:ind w:left="140" w:right="160"/>
        <w:jc w:val="both"/>
      </w:pPr>
      <w:r>
        <w:rPr/>
        <w:t>When</w:t>
      </w:r>
      <w:r>
        <w:rPr>
          <w:spacing w:val="40"/>
        </w:rPr>
        <w:t> </w:t>
      </w:r>
      <w:r>
        <w:rPr/>
        <w:t>designing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meet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SRs</w:t>
      </w:r>
      <w:r>
        <w:rPr>
          <w:spacing w:val="40"/>
        </w:rPr>
        <w:t> </w:t>
      </w:r>
      <w:r>
        <w:rPr/>
        <w:t>associated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specific</w:t>
      </w:r>
      <w:r>
        <w:rPr>
          <w:spacing w:val="40"/>
        </w:rPr>
        <w:t> </w:t>
      </w:r>
      <w:r>
        <w:rPr/>
        <w:t>SL-Ts,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not necessary that every component of the proposed control system support every system</w:t>
      </w:r>
      <w:r>
        <w:rPr>
          <w:spacing w:val="40"/>
        </w:rPr>
        <w:t> </w:t>
      </w:r>
      <w:r>
        <w:rPr/>
        <w:t>requirement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level mandated in this standard.</w:t>
      </w:r>
      <w:r>
        <w:rPr>
          <w:spacing w:val="40"/>
        </w:rPr>
        <w:t> </w:t>
      </w:r>
      <w:r>
        <w:rPr/>
        <w:t>Compensating countermeasures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 employed to provide the needed functionality to other subsystems, such that the overall </w:t>
      </w:r>
      <w:r>
        <w:rPr>
          <w:spacing w:val="9"/>
        </w:rPr>
        <w:t>SL-</w:t>
      </w:r>
      <w:r>
        <w:rPr/>
        <w:t>T requirements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met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level.</w:t>
      </w:r>
      <w:r>
        <w:rPr>
          <w:spacing w:val="40"/>
        </w:rPr>
        <w:t> </w:t>
      </w:r>
      <w:r>
        <w:rPr/>
        <w:t>Inclusion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compensating</w:t>
      </w:r>
      <w:r>
        <w:rPr>
          <w:spacing w:val="40"/>
        </w:rPr>
        <w:t> </w:t>
      </w:r>
      <w:r>
        <w:rPr/>
        <w:t>countermeasures during the design phase should be accompanied by comprehensive documentation so that the resulting achieved control system SL, SL-A(control system), fully reflects the intended security capabilities</w:t>
      </w:r>
      <w:r>
        <w:rPr>
          <w:spacing w:val="80"/>
        </w:rPr>
        <w:t> </w:t>
      </w:r>
      <w:r>
        <w:rPr/>
        <w:t>inherent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design.</w:t>
      </w:r>
      <w:r>
        <w:rPr>
          <w:spacing w:val="80"/>
        </w:rPr>
        <w:t> </w:t>
      </w:r>
      <w:r>
        <w:rPr/>
        <w:t>Similarly,</w:t>
      </w:r>
      <w:r>
        <w:rPr>
          <w:spacing w:val="80"/>
        </w:rPr>
        <w:t> </w:t>
      </w:r>
      <w:r>
        <w:rPr/>
        <w:t>during</w:t>
      </w:r>
      <w:r>
        <w:rPr>
          <w:spacing w:val="80"/>
        </w:rPr>
        <w:t> </w:t>
      </w:r>
      <w:r>
        <w:rPr/>
        <w:t>certification</w:t>
      </w:r>
      <w:r>
        <w:rPr>
          <w:spacing w:val="80"/>
        </w:rPr>
        <w:t> </w:t>
      </w:r>
      <w:r>
        <w:rPr/>
        <w:t>testing</w:t>
      </w:r>
      <w:r>
        <w:rPr>
          <w:spacing w:val="80"/>
        </w:rPr>
        <w:t> </w:t>
      </w:r>
      <w:r>
        <w:rPr/>
        <w:t>and/or</w:t>
      </w:r>
      <w:r>
        <w:rPr>
          <w:spacing w:val="80"/>
        </w:rPr>
        <w:t> </w:t>
      </w:r>
      <w:r>
        <w:rPr/>
        <w:t>post- installation</w:t>
      </w:r>
      <w:r>
        <w:rPr>
          <w:spacing w:val="40"/>
        </w:rPr>
        <w:t> </w:t>
      </w:r>
      <w:r>
        <w:rPr/>
        <w:t>audits,</w:t>
      </w:r>
      <w:r>
        <w:rPr>
          <w:spacing w:val="40"/>
        </w:rPr>
        <w:t> </w:t>
      </w:r>
      <w:r>
        <w:rPr/>
        <w:t>compensating</w:t>
      </w:r>
      <w:r>
        <w:rPr>
          <w:spacing w:val="40"/>
        </w:rPr>
        <w:t> </w:t>
      </w:r>
      <w:r>
        <w:rPr/>
        <w:t>countermeasures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utilized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documented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order</w:t>
      </w:r>
      <w:r>
        <w:rPr>
          <w:spacing w:val="40"/>
        </w:rPr>
        <w:t> </w:t>
      </w:r>
      <w:r>
        <w:rPr/>
        <w:t>to meet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overall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SL.</w:t>
      </w:r>
    </w:p>
    <w:p>
      <w:pPr>
        <w:pStyle w:val="BodyText"/>
        <w:spacing w:before="71"/>
      </w:pPr>
    </w:p>
    <w:p>
      <w:pPr>
        <w:pStyle w:val="BodyText"/>
        <w:ind w:left="140" w:right="161"/>
        <w:jc w:val="both"/>
      </w:pPr>
      <w:r>
        <w:rPr/>
        <w:t>There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insufficient</w:t>
      </w:r>
      <w:r>
        <w:rPr>
          <w:spacing w:val="40"/>
        </w:rPr>
        <w:t> </w:t>
      </w:r>
      <w:r>
        <w:rPr/>
        <w:t>detail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standard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design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build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integrated</w:t>
      </w:r>
      <w:r>
        <w:rPr>
          <w:spacing w:val="40"/>
        </w:rPr>
        <w:t> </w:t>
      </w:r>
      <w:r>
        <w:rPr/>
        <w:t>security</w:t>
      </w:r>
      <w:r>
        <w:rPr>
          <w:spacing w:val="80"/>
        </w:rPr>
        <w:t> </w:t>
      </w:r>
      <w:r>
        <w:rPr/>
        <w:t>architecture.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requires</w:t>
      </w:r>
      <w:r>
        <w:rPr>
          <w:spacing w:val="40"/>
        </w:rPr>
        <w:t> </w:t>
      </w:r>
      <w:r>
        <w:rPr/>
        <w:t>additional</w:t>
      </w:r>
      <w:r>
        <w:rPr>
          <w:spacing w:val="40"/>
        </w:rPr>
        <w:t> </w:t>
      </w:r>
      <w:r>
        <w:rPr/>
        <w:t>system-level</w:t>
      </w:r>
      <w:r>
        <w:rPr>
          <w:spacing w:val="40"/>
        </w:rPr>
        <w:t> </w:t>
      </w:r>
      <w:r>
        <w:rPr/>
        <w:t>analysis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derived requirements</w:t>
      </w:r>
      <w:r>
        <w:rPr>
          <w:spacing w:val="78"/>
        </w:rPr>
        <w:t> </w:t>
      </w:r>
      <w:r>
        <w:rPr/>
        <w:t>that</w:t>
      </w:r>
      <w:r>
        <w:rPr>
          <w:spacing w:val="73"/>
        </w:rPr>
        <w:t> </w:t>
      </w:r>
      <w:r>
        <w:rPr/>
        <w:t>are</w:t>
      </w:r>
      <w:r>
        <w:rPr>
          <w:spacing w:val="73"/>
        </w:rPr>
        <w:t> </w:t>
      </w:r>
      <w:r>
        <w:rPr/>
        <w:t>the</w:t>
      </w:r>
      <w:r>
        <w:rPr>
          <w:spacing w:val="73"/>
        </w:rPr>
        <w:t> </w:t>
      </w:r>
      <w:r>
        <w:rPr/>
        <w:t>subject</w:t>
      </w:r>
      <w:r>
        <w:rPr>
          <w:spacing w:val="73"/>
        </w:rPr>
        <w:t> </w:t>
      </w:r>
      <w:r>
        <w:rPr/>
        <w:t>of</w:t>
      </w:r>
      <w:r>
        <w:rPr>
          <w:spacing w:val="77"/>
        </w:rPr>
        <w:t> </w:t>
      </w:r>
      <w:r>
        <w:rPr/>
        <w:t>other</w:t>
      </w:r>
      <w:r>
        <w:rPr>
          <w:spacing w:val="74"/>
        </w:rPr>
        <w:t> </w:t>
      </w:r>
      <w:r>
        <w:rPr/>
        <w:t>standards</w:t>
      </w:r>
      <w:r>
        <w:rPr>
          <w:spacing w:val="78"/>
        </w:rPr>
        <w:t> </w:t>
      </w:r>
      <w:r>
        <w:rPr/>
        <w:t>in</w:t>
      </w:r>
      <w:r>
        <w:rPr>
          <w:spacing w:val="73"/>
        </w:rPr>
        <w:t> </w:t>
      </w:r>
      <w:r>
        <w:rPr/>
        <w:t>the</w:t>
      </w:r>
      <w:r>
        <w:rPr>
          <w:spacing w:val="77"/>
        </w:rPr>
        <w:t> </w:t>
      </w:r>
      <w:r>
        <w:rPr/>
        <w:t>IEC</w:t>
      </w:r>
      <w:r>
        <w:rPr>
          <w:spacing w:val="37"/>
        </w:rPr>
        <w:t> </w:t>
      </w:r>
      <w:r>
        <w:rPr/>
        <w:t>62443</w:t>
      </w:r>
      <w:r>
        <w:rPr>
          <w:spacing w:val="73"/>
        </w:rPr>
        <w:t> </w:t>
      </w:r>
      <w:r>
        <w:rPr/>
        <w:t>series</w:t>
      </w:r>
      <w:r>
        <w:rPr>
          <w:spacing w:val="76"/>
        </w:rPr>
        <w:t> </w:t>
      </w:r>
      <w:r>
        <w:rPr/>
        <w:t>(see</w:t>
      </w:r>
      <w:r>
        <w:rPr>
          <w:spacing w:val="74"/>
        </w:rPr>
        <w:t> </w:t>
      </w:r>
      <w:r>
        <w:rPr/>
        <w:t>0).</w:t>
      </w:r>
      <w:r>
        <w:rPr>
          <w:spacing w:val="73"/>
        </w:rPr>
        <w:t> </w:t>
      </w:r>
      <w:r>
        <w:rPr/>
        <w:t>Note that</w:t>
      </w:r>
      <w:r>
        <w:rPr>
          <w:spacing w:val="75"/>
        </w:rPr>
        <w:t> </w:t>
      </w:r>
      <w:r>
        <w:rPr/>
        <w:t>providing</w:t>
      </w:r>
      <w:r>
        <w:rPr>
          <w:spacing w:val="70"/>
        </w:rPr>
        <w:t> </w:t>
      </w:r>
      <w:r>
        <w:rPr/>
        <w:t>specifications</w:t>
      </w:r>
      <w:r>
        <w:rPr>
          <w:spacing w:val="76"/>
        </w:rPr>
        <w:t> </w:t>
      </w:r>
      <w:r>
        <w:rPr/>
        <w:t>detailed</w:t>
      </w:r>
      <w:r>
        <w:rPr>
          <w:spacing w:val="75"/>
        </w:rPr>
        <w:t> </w:t>
      </w:r>
      <w:r>
        <w:rPr/>
        <w:t>enough</w:t>
      </w:r>
      <w:r>
        <w:rPr>
          <w:spacing w:val="70"/>
        </w:rPr>
        <w:t> </w:t>
      </w:r>
      <w:r>
        <w:rPr/>
        <w:t>to</w:t>
      </w:r>
      <w:r>
        <w:rPr>
          <w:spacing w:val="70"/>
        </w:rPr>
        <w:t> </w:t>
      </w:r>
      <w:r>
        <w:rPr/>
        <w:t>build</w:t>
      </w:r>
      <w:r>
        <w:rPr>
          <w:spacing w:val="70"/>
        </w:rPr>
        <w:t> </w:t>
      </w:r>
      <w:r>
        <w:rPr/>
        <w:t>a</w:t>
      </w:r>
      <w:r>
        <w:rPr>
          <w:spacing w:val="70"/>
        </w:rPr>
        <w:t> </w:t>
      </w:r>
      <w:r>
        <w:rPr/>
        <w:t>security</w:t>
      </w:r>
      <w:r>
        <w:rPr>
          <w:spacing w:val="66"/>
        </w:rPr>
        <w:t> </w:t>
      </w:r>
      <w:r>
        <w:rPr/>
        <w:t>architecture</w:t>
      </w:r>
      <w:r>
        <w:rPr>
          <w:spacing w:val="70"/>
        </w:rPr>
        <w:t> </w:t>
      </w:r>
      <w:r>
        <w:rPr/>
        <w:t>are</w:t>
      </w:r>
      <w:r>
        <w:rPr>
          <w:spacing w:val="70"/>
        </w:rPr>
        <w:t> </w:t>
      </w:r>
      <w:r>
        <w:rPr/>
        <w:t>not</w:t>
      </w:r>
      <w:r>
        <w:rPr>
          <w:spacing w:val="70"/>
        </w:rPr>
        <w:t> </w:t>
      </w:r>
      <w:r>
        <w:rPr/>
        <w:t>the</w:t>
      </w:r>
      <w:r>
        <w:rPr>
          <w:spacing w:val="75"/>
        </w:rPr>
        <w:t> </w:t>
      </w:r>
      <w:r>
        <w:rPr/>
        <w:t>goal of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standard.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goal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define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common,</w:t>
      </w:r>
      <w:r>
        <w:rPr>
          <w:spacing w:val="40"/>
        </w:rPr>
        <w:t> </w:t>
      </w:r>
      <w:r>
        <w:rPr/>
        <w:t>minimum</w:t>
      </w:r>
      <w:r>
        <w:rPr>
          <w:spacing w:val="40"/>
        </w:rPr>
        <w:t> </w:t>
      </w:r>
      <w:r>
        <w:rPr/>
        <w:t>set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requirements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reach progressively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stringent</w:t>
      </w:r>
      <w:r>
        <w:rPr>
          <w:spacing w:val="40"/>
        </w:rPr>
        <w:t> </w:t>
      </w:r>
      <w:r>
        <w:rPr/>
        <w:t>security</w:t>
      </w:r>
      <w:r>
        <w:rPr>
          <w:spacing w:val="40"/>
        </w:rPr>
        <w:t> </w:t>
      </w:r>
      <w:r>
        <w:rPr/>
        <w:t>levels.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actual</w:t>
      </w:r>
      <w:r>
        <w:rPr>
          <w:spacing w:val="40"/>
        </w:rPr>
        <w:t> </w:t>
      </w:r>
      <w:r>
        <w:rPr/>
        <w:t>design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architecture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meets these</w:t>
      </w:r>
      <w:r>
        <w:rPr>
          <w:spacing w:val="40"/>
        </w:rPr>
        <w:t> </w:t>
      </w:r>
      <w:r>
        <w:rPr/>
        <w:t>requirements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job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integrators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product</w:t>
      </w:r>
      <w:r>
        <w:rPr>
          <w:spacing w:val="40"/>
        </w:rPr>
        <w:t> </w:t>
      </w:r>
      <w:r>
        <w:rPr/>
        <w:t>suppliers.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task,</w:t>
      </w:r>
      <w:r>
        <w:rPr>
          <w:spacing w:val="40"/>
        </w:rPr>
        <w:t> </w:t>
      </w:r>
      <w:r>
        <w:rPr/>
        <w:t>they retain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freedom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make</w:t>
      </w:r>
      <w:r>
        <w:rPr>
          <w:spacing w:val="80"/>
        </w:rPr>
        <w:t> </w:t>
      </w:r>
      <w:r>
        <w:rPr/>
        <w:t>individual</w:t>
      </w:r>
      <w:r>
        <w:rPr>
          <w:spacing w:val="80"/>
        </w:rPr>
        <w:t> </w:t>
      </w:r>
      <w:r>
        <w:rPr/>
        <w:t>choices,</w:t>
      </w:r>
      <w:r>
        <w:rPr>
          <w:spacing w:val="80"/>
        </w:rPr>
        <w:t> </w:t>
      </w:r>
      <w:r>
        <w:rPr/>
        <w:t>thus</w:t>
      </w:r>
      <w:r>
        <w:rPr>
          <w:spacing w:val="80"/>
        </w:rPr>
        <w:t> </w:t>
      </w:r>
      <w:r>
        <w:rPr/>
        <w:t>supporting</w:t>
      </w:r>
      <w:r>
        <w:rPr>
          <w:spacing w:val="80"/>
        </w:rPr>
        <w:t> </w:t>
      </w:r>
      <w:r>
        <w:rPr/>
        <w:t>competition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innovation. Thus</w:t>
      </w:r>
      <w:r>
        <w:rPr>
          <w:spacing w:val="80"/>
        </w:rPr>
        <w:t> </w:t>
      </w:r>
      <w:r>
        <w:rPr/>
        <w:t>this</w:t>
      </w:r>
      <w:r>
        <w:rPr>
          <w:spacing w:val="80"/>
        </w:rPr>
        <w:t> </w:t>
      </w:r>
      <w:r>
        <w:rPr/>
        <w:t>standard</w:t>
      </w:r>
      <w:r>
        <w:rPr>
          <w:spacing w:val="80"/>
        </w:rPr>
        <w:t> </w:t>
      </w:r>
      <w:r>
        <w:rPr/>
        <w:t>strictly</w:t>
      </w:r>
      <w:r>
        <w:rPr>
          <w:spacing w:val="80"/>
        </w:rPr>
        <w:t> </w:t>
      </w:r>
      <w:r>
        <w:rPr/>
        <w:t>adheres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specifying</w:t>
      </w:r>
      <w:r>
        <w:rPr>
          <w:spacing w:val="80"/>
        </w:rPr>
        <w:t> </w:t>
      </w:r>
      <w:r>
        <w:rPr/>
        <w:t>functional</w:t>
      </w:r>
      <w:r>
        <w:rPr>
          <w:spacing w:val="80"/>
        </w:rPr>
        <w:t> </w:t>
      </w:r>
      <w:r>
        <w:rPr/>
        <w:t>requirements,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does</w:t>
      </w:r>
      <w:r>
        <w:rPr>
          <w:spacing w:val="80"/>
        </w:rPr>
        <w:t> </w:t>
      </w:r>
      <w:r>
        <w:rPr/>
        <w:t>not address</w:t>
      </w:r>
      <w:r>
        <w:rPr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functional</w:t>
      </w:r>
      <w:r>
        <w:rPr>
          <w:spacing w:val="40"/>
        </w:rPr>
        <w:t> </w:t>
      </w:r>
      <w:r>
        <w:rPr/>
        <w:t>requirements</w:t>
      </w:r>
      <w:r>
        <w:rPr>
          <w:spacing w:val="40"/>
        </w:rPr>
        <w:t> </w:t>
      </w:r>
      <w:r>
        <w:rPr/>
        <w:t>should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met.</w:t>
      </w:r>
    </w:p>
    <w:p>
      <w:pPr>
        <w:pStyle w:val="BodyText"/>
        <w:spacing w:before="68"/>
      </w:pPr>
    </w:p>
    <w:p>
      <w:pPr>
        <w:pStyle w:val="Heading1"/>
        <w:numPr>
          <w:ilvl w:val="1"/>
          <w:numId w:val="2"/>
        </w:numPr>
        <w:tabs>
          <w:tab w:pos="848" w:val="left" w:leader="none"/>
        </w:tabs>
        <w:spacing w:line="240" w:lineRule="auto" w:before="0" w:after="0"/>
        <w:ind w:left="848" w:right="0" w:hanging="708"/>
        <w:jc w:val="left"/>
      </w:pPr>
      <w:r>
        <w:rPr/>
        <w:t>Usage</w:t>
      </w:r>
      <w:r>
        <w:rPr>
          <w:spacing w:val="35"/>
        </w:rPr>
        <w:t> </w:t>
      </w:r>
      <w:r>
        <w:rPr/>
        <w:t>within</w:t>
      </w:r>
      <w:r>
        <w:rPr>
          <w:spacing w:val="40"/>
        </w:rPr>
        <w:t> </w:t>
      </w:r>
      <w:r>
        <w:rPr/>
        <w:t>other</w:t>
      </w:r>
      <w:r>
        <w:rPr>
          <w:spacing w:val="39"/>
        </w:rPr>
        <w:t> </w:t>
      </w:r>
      <w:r>
        <w:rPr/>
        <w:t>parts</w:t>
      </w:r>
      <w:r>
        <w:rPr>
          <w:spacing w:val="35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IEC</w:t>
      </w:r>
      <w:r>
        <w:rPr>
          <w:spacing w:val="42"/>
        </w:rPr>
        <w:t> </w:t>
      </w:r>
      <w:r>
        <w:rPr/>
        <w:t>62443</w:t>
      </w:r>
      <w:r>
        <w:rPr>
          <w:spacing w:val="39"/>
        </w:rPr>
        <w:t> </w:t>
      </w:r>
      <w:r>
        <w:rPr>
          <w:spacing w:val="-2"/>
        </w:rPr>
        <w:t>series</w:t>
      </w:r>
    </w:p>
    <w:p>
      <w:pPr>
        <w:pStyle w:val="BodyText"/>
        <w:spacing w:before="205"/>
        <w:ind w:left="140"/>
        <w:jc w:val="both"/>
      </w:pPr>
      <w:r>
        <w:rPr/>
        <w:t>Figure</w:t>
      </w:r>
      <w:r>
        <w:rPr>
          <w:spacing w:val="40"/>
        </w:rPr>
        <w:t> </w:t>
      </w:r>
      <w:r>
        <w:rPr/>
        <w:t>1</w:t>
      </w:r>
      <w:r>
        <w:rPr>
          <w:spacing w:val="41"/>
        </w:rPr>
        <w:t> </w:t>
      </w:r>
      <w:r>
        <w:rPr/>
        <w:t>shows</w:t>
      </w:r>
      <w:r>
        <w:rPr>
          <w:spacing w:val="42"/>
        </w:rPr>
        <w:t> </w:t>
      </w:r>
      <w:r>
        <w:rPr/>
        <w:t>a</w:t>
      </w:r>
      <w:r>
        <w:rPr>
          <w:spacing w:val="41"/>
        </w:rPr>
        <w:t> </w:t>
      </w:r>
      <w:r>
        <w:rPr/>
        <w:t>graphical</w:t>
      </w:r>
      <w:r>
        <w:rPr>
          <w:spacing w:val="39"/>
        </w:rPr>
        <w:t> </w:t>
      </w:r>
      <w:r>
        <w:rPr/>
        <w:t>depiction</w:t>
      </w:r>
      <w:r>
        <w:rPr>
          <w:spacing w:val="41"/>
        </w:rPr>
        <w:t> </w:t>
      </w:r>
      <w:r>
        <w:rPr/>
        <w:t>of</w:t>
      </w:r>
      <w:r>
        <w:rPr>
          <w:spacing w:val="41"/>
        </w:rPr>
        <w:t> </w:t>
      </w:r>
      <w:r>
        <w:rPr/>
        <w:t>the</w:t>
      </w:r>
      <w:r>
        <w:rPr>
          <w:spacing w:val="43"/>
        </w:rPr>
        <w:t> </w:t>
      </w:r>
      <w:r>
        <w:rPr/>
        <w:t>IEC</w:t>
      </w:r>
      <w:r>
        <w:rPr>
          <w:spacing w:val="41"/>
        </w:rPr>
        <w:t> </w:t>
      </w:r>
      <w:r>
        <w:rPr/>
        <w:t>62443</w:t>
      </w:r>
      <w:r>
        <w:rPr>
          <w:spacing w:val="41"/>
        </w:rPr>
        <w:t> </w:t>
      </w:r>
      <w:r>
        <w:rPr/>
        <w:t>series</w:t>
      </w:r>
      <w:r>
        <w:rPr>
          <w:spacing w:val="43"/>
        </w:rPr>
        <w:t> </w:t>
      </w:r>
      <w:r>
        <w:rPr/>
        <w:t>when</w:t>
      </w:r>
      <w:r>
        <w:rPr>
          <w:spacing w:val="41"/>
        </w:rPr>
        <w:t> </w:t>
      </w:r>
      <w:r>
        <w:rPr/>
        <w:t>this</w:t>
      </w:r>
      <w:r>
        <w:rPr>
          <w:spacing w:val="42"/>
        </w:rPr>
        <w:t> </w:t>
      </w:r>
      <w:r>
        <w:rPr/>
        <w:t>standard</w:t>
      </w:r>
      <w:r>
        <w:rPr>
          <w:spacing w:val="41"/>
        </w:rPr>
        <w:t> </w:t>
      </w:r>
      <w:r>
        <w:rPr/>
        <w:t>was</w:t>
      </w:r>
      <w:r>
        <w:rPr>
          <w:spacing w:val="42"/>
        </w:rPr>
        <w:t> </w:t>
      </w:r>
      <w:r>
        <w:rPr>
          <w:spacing w:val="-2"/>
        </w:rPr>
        <w:t>written.</w:t>
      </w:r>
    </w:p>
    <w:p>
      <w:pPr>
        <w:pStyle w:val="BodyText"/>
        <w:spacing w:before="55"/>
      </w:pPr>
    </w:p>
    <w:p>
      <w:pPr>
        <w:pStyle w:val="BodyText"/>
        <w:spacing w:line="235" w:lineRule="auto"/>
        <w:ind w:left="139" w:right="164"/>
        <w:jc w:val="both"/>
      </w:pPr>
      <w:r>
        <w:rPr/>
        <w:t>IEC</w:t>
      </w:r>
      <w:r>
        <w:rPr>
          <w:spacing w:val="40"/>
        </w:rPr>
        <w:t> </w:t>
      </w:r>
      <w:r>
        <w:rPr/>
        <w:t>62443</w:t>
      </w:r>
      <w:r>
        <w:rPr>
          <w:rFonts w:ascii="Lucida Sans Unicode" w:hAnsi="Lucida Sans Unicode"/>
        </w:rPr>
        <w:t>‑</w:t>
      </w:r>
      <w:r>
        <w:rPr/>
        <w:t>3</w:t>
      </w:r>
      <w:r>
        <w:rPr>
          <w:rFonts w:ascii="Lucida Sans Unicode" w:hAnsi="Lucida Sans Unicode"/>
        </w:rPr>
        <w:t>‑</w:t>
      </w:r>
      <w:r>
        <w:rPr/>
        <w:t>2</w:t>
      </w:r>
      <w:r>
        <w:rPr>
          <w:spacing w:val="40"/>
        </w:rPr>
        <w:t> </w:t>
      </w:r>
      <w:r>
        <w:rPr/>
        <w:t>uses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SRs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REs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checklist.</w:t>
      </w:r>
      <w:r>
        <w:rPr>
          <w:spacing w:val="40"/>
        </w:rPr>
        <w:t> </w:t>
      </w:r>
      <w:r>
        <w:rPr/>
        <w:t>After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consideration (SuC)</w:t>
      </w:r>
      <w:r>
        <w:rPr>
          <w:spacing w:val="80"/>
        </w:rPr>
        <w:t> </w:t>
      </w:r>
      <w:r>
        <w:rPr/>
        <w:t>has</w:t>
      </w:r>
      <w:r>
        <w:rPr>
          <w:spacing w:val="80"/>
        </w:rPr>
        <w:t> </w:t>
      </w:r>
      <w:r>
        <w:rPr/>
        <w:t>been</w:t>
      </w:r>
      <w:r>
        <w:rPr>
          <w:spacing w:val="80"/>
        </w:rPr>
        <w:t> </w:t>
      </w:r>
      <w:r>
        <w:rPr/>
        <w:t>described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terms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zones</w:t>
      </w:r>
      <w:r>
        <w:rPr>
          <w:spacing w:val="80"/>
        </w:rPr>
        <w:t> </w:t>
      </w:r>
      <w:r>
        <w:rPr/>
        <w:t>and</w:t>
      </w:r>
      <w:r>
        <w:rPr>
          <w:spacing w:val="79"/>
        </w:rPr>
        <w:t> </w:t>
      </w:r>
      <w:r>
        <w:rPr/>
        <w:t>conduits,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individual</w:t>
      </w:r>
      <w:r>
        <w:rPr>
          <w:spacing w:val="77"/>
        </w:rPr>
        <w:t> </w:t>
      </w:r>
      <w:r>
        <w:rPr/>
        <w:t>target</w:t>
      </w:r>
      <w:r>
        <w:rPr>
          <w:spacing w:val="80"/>
        </w:rPr>
        <w:t> </w:t>
      </w:r>
      <w:r>
        <w:rPr/>
        <w:t>SLs</w:t>
      </w:r>
      <w:r>
        <w:rPr>
          <w:spacing w:val="80"/>
        </w:rPr>
        <w:t> </w:t>
      </w:r>
      <w:r>
        <w:rPr/>
        <w:t>have been</w:t>
      </w:r>
      <w:r>
        <w:rPr>
          <w:spacing w:val="68"/>
        </w:rPr>
        <w:t> </w:t>
      </w:r>
      <w:r>
        <w:rPr/>
        <w:t>assigned</w:t>
      </w:r>
      <w:r>
        <w:rPr>
          <w:spacing w:val="72"/>
        </w:rPr>
        <w:t> </w:t>
      </w:r>
      <w:r>
        <w:rPr/>
        <w:t>to</w:t>
      </w:r>
      <w:r>
        <w:rPr>
          <w:spacing w:val="71"/>
        </w:rPr>
        <w:t> </w:t>
      </w:r>
      <w:r>
        <w:rPr/>
        <w:t>these</w:t>
      </w:r>
      <w:r>
        <w:rPr>
          <w:spacing w:val="71"/>
        </w:rPr>
        <w:t> </w:t>
      </w:r>
      <w:r>
        <w:rPr/>
        <w:t>zones</w:t>
      </w:r>
      <w:r>
        <w:rPr>
          <w:spacing w:val="73"/>
        </w:rPr>
        <w:t> </w:t>
      </w:r>
      <w:r>
        <w:rPr/>
        <w:t>and</w:t>
      </w:r>
      <w:r>
        <w:rPr>
          <w:spacing w:val="68"/>
        </w:rPr>
        <w:t> </w:t>
      </w:r>
      <w:r>
        <w:rPr/>
        <w:t>conduits,</w:t>
      </w:r>
      <w:r>
        <w:rPr>
          <w:spacing w:val="68"/>
        </w:rPr>
        <w:t> </w:t>
      </w:r>
      <w:r>
        <w:rPr/>
        <w:t>the</w:t>
      </w:r>
      <w:r>
        <w:rPr>
          <w:spacing w:val="71"/>
        </w:rPr>
        <w:t> </w:t>
      </w:r>
      <w:r>
        <w:rPr/>
        <w:t>SRs</w:t>
      </w:r>
      <w:r>
        <w:rPr>
          <w:spacing w:val="73"/>
        </w:rPr>
        <w:t> </w:t>
      </w:r>
      <w:r>
        <w:rPr/>
        <w:t>and</w:t>
      </w:r>
      <w:r>
        <w:rPr>
          <w:spacing w:val="68"/>
        </w:rPr>
        <w:t> </w:t>
      </w:r>
      <w:r>
        <w:rPr/>
        <w:t>REs</w:t>
      </w:r>
      <w:r>
        <w:rPr>
          <w:spacing w:val="73"/>
        </w:rPr>
        <w:t> </w:t>
      </w:r>
      <w:r>
        <w:rPr/>
        <w:t>in</w:t>
      </w:r>
      <w:r>
        <w:rPr>
          <w:spacing w:val="68"/>
        </w:rPr>
        <w:t> </w:t>
      </w:r>
      <w:r>
        <w:rPr/>
        <w:t>this</w:t>
      </w:r>
      <w:r>
        <w:rPr>
          <w:spacing w:val="71"/>
        </w:rPr>
        <w:t> </w:t>
      </w:r>
      <w:r>
        <w:rPr/>
        <w:t>standard,</w:t>
      </w:r>
      <w:r>
        <w:rPr>
          <w:spacing w:val="72"/>
        </w:rPr>
        <w:t> </w:t>
      </w:r>
      <w:r>
        <w:rPr/>
        <w:t>as</w:t>
      </w:r>
      <w:r>
        <w:rPr>
          <w:spacing w:val="73"/>
        </w:rPr>
        <w:t> </w:t>
      </w:r>
      <w:r>
        <w:rPr/>
        <w:t>well</w:t>
      </w:r>
      <w:r>
        <w:rPr>
          <w:spacing w:val="67"/>
        </w:rPr>
        <w:t> </w:t>
      </w:r>
      <w:r>
        <w:rPr/>
        <w:t>as their</w:t>
      </w:r>
      <w:r>
        <w:rPr>
          <w:spacing w:val="40"/>
        </w:rPr>
        <w:t> </w:t>
      </w:r>
      <w:r>
        <w:rPr/>
        <w:t>mapping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capability</w:t>
      </w:r>
      <w:r>
        <w:rPr>
          <w:spacing w:val="40"/>
        </w:rPr>
        <w:t> </w:t>
      </w:r>
      <w:r>
        <w:rPr/>
        <w:t>SLs</w:t>
      </w:r>
      <w:r>
        <w:rPr>
          <w:spacing w:val="40"/>
        </w:rPr>
        <w:t> </w:t>
      </w:r>
      <w:r>
        <w:rPr/>
        <w:t>(SL-Cs),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compile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list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requirements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the control system design needs to meet. A given control system design can then be checked for completeness,</w:t>
      </w:r>
      <w:r>
        <w:rPr>
          <w:spacing w:val="40"/>
        </w:rPr>
        <w:t> </w:t>
      </w:r>
      <w:r>
        <w:rPr/>
        <w:t>thereby</w:t>
      </w:r>
      <w:r>
        <w:rPr>
          <w:spacing w:val="40"/>
        </w:rPr>
        <w:t> </w:t>
      </w:r>
      <w:r>
        <w:rPr/>
        <w:t>providing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SL-As.</w:t>
      </w:r>
    </w:p>
    <w:p>
      <w:pPr>
        <w:pStyle w:val="BodyText"/>
        <w:spacing w:after="0" w:line="235" w:lineRule="auto"/>
        <w:jc w:val="both"/>
        <w:sectPr>
          <w:pgSz w:w="11920" w:h="16860"/>
          <w:pgMar w:top="1060" w:bottom="280" w:left="1275" w:right="1275"/>
        </w:sectPr>
      </w:pPr>
    </w:p>
    <w:p>
      <w:pPr>
        <w:pStyle w:val="BodyText"/>
        <w:tabs>
          <w:tab w:pos="4375" w:val="left" w:leader="none"/>
        </w:tabs>
        <w:spacing w:before="70"/>
        <w:ind w:left="141"/>
      </w:pPr>
      <w:r>
        <w:rPr/>
        <w:t>62443-3-3</w:t>
      </w:r>
      <w:r>
        <w:rPr>
          <w:spacing w:val="43"/>
        </w:rPr>
        <w:t> </w:t>
      </w:r>
      <w:r>
        <w:rPr/>
        <w:t>©</w:t>
      </w:r>
      <w:r>
        <w:rPr>
          <w:spacing w:val="44"/>
        </w:rPr>
        <w:t> </w:t>
      </w:r>
      <w:r>
        <w:rPr>
          <w:spacing w:val="-2"/>
        </w:rPr>
        <w:t>IEC:2013(E)</w:t>
      </w:r>
      <w:r>
        <w:rPr/>
        <w:tab/>
        <w:t>–</w:t>
      </w:r>
      <w:r>
        <w:rPr>
          <w:spacing w:val="18"/>
        </w:rPr>
        <w:t> </w:t>
      </w:r>
      <w:r>
        <w:rPr/>
        <w:t>13</w:t>
      </w:r>
      <w:r>
        <w:rPr>
          <w:spacing w:val="19"/>
        </w:rPr>
        <w:t> </w:t>
      </w:r>
      <w:r>
        <w:rPr>
          <w:spacing w:val="-10"/>
        </w:rPr>
        <w:t>–</w:t>
      </w:r>
    </w:p>
    <w:p>
      <w:pPr>
        <w:pStyle w:val="BodyText"/>
        <w:spacing w:before="95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902500</wp:posOffset>
            </wp:positionH>
            <wp:positionV relativeFrom="paragraph">
              <wp:posOffset>221651</wp:posOffset>
            </wp:positionV>
            <wp:extent cx="5694937" cy="408755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937" cy="4087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20" w:h="16860"/>
          <w:pgMar w:top="1060" w:bottom="280" w:left="1275" w:right="1275"/>
        </w:sectPr>
      </w:pPr>
    </w:p>
    <w:p>
      <w:pPr>
        <w:pStyle w:val="BodyText"/>
        <w:spacing w:before="77"/>
      </w:pPr>
    </w:p>
    <w:p>
      <w:pPr>
        <w:pStyle w:val="Heading1"/>
        <w:ind w:left="2438" w:firstLine="0"/>
      </w:pPr>
      <w:r>
        <w:rPr/>
        <w:t>Figure</w:t>
      </w:r>
      <w:r>
        <w:rPr>
          <w:spacing w:val="32"/>
        </w:rPr>
        <w:t> </w:t>
      </w:r>
      <w:r>
        <w:rPr/>
        <w:t>1</w:t>
      </w:r>
      <w:r>
        <w:rPr>
          <w:spacing w:val="35"/>
        </w:rPr>
        <w:t> </w:t>
      </w:r>
      <w:r>
        <w:rPr/>
        <w:t>–</w:t>
      </w:r>
      <w:r>
        <w:rPr>
          <w:spacing w:val="35"/>
        </w:rPr>
        <w:t> </w:t>
      </w:r>
      <w:r>
        <w:rPr/>
        <w:t>Structure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IEC</w:t>
      </w:r>
      <w:r>
        <w:rPr>
          <w:spacing w:val="39"/>
        </w:rPr>
        <w:t> </w:t>
      </w:r>
      <w:r>
        <w:rPr/>
        <w:t>62443</w:t>
      </w:r>
      <w:r>
        <w:rPr>
          <w:spacing w:val="35"/>
        </w:rPr>
        <w:t> </w:t>
      </w:r>
      <w:r>
        <w:rPr>
          <w:spacing w:val="-2"/>
        </w:rPr>
        <w:t>series</w:t>
      </w:r>
    </w:p>
    <w:p>
      <w:pPr>
        <w:spacing w:before="43"/>
        <w:ind w:left="1460" w:right="0" w:firstLine="0"/>
        <w:jc w:val="left"/>
        <w:rPr>
          <w:i/>
          <w:sz w:val="12"/>
        </w:rPr>
      </w:pPr>
      <w:r>
        <w:rPr/>
        <w:br w:type="column"/>
      </w:r>
      <w:r>
        <w:rPr>
          <w:i/>
          <w:sz w:val="12"/>
        </w:rPr>
        <w:t>IEC</w:t>
      </w:r>
      <w:r>
        <w:rPr>
          <w:i/>
          <w:spacing w:val="63"/>
          <w:sz w:val="12"/>
        </w:rPr>
        <w:t> </w:t>
      </w:r>
      <w:r>
        <w:rPr>
          <w:i/>
          <w:spacing w:val="-2"/>
          <w:sz w:val="12"/>
        </w:rPr>
        <w:t>2031/13</w:t>
      </w:r>
    </w:p>
    <w:p>
      <w:pPr>
        <w:spacing w:after="0"/>
        <w:jc w:val="left"/>
        <w:rPr>
          <w:i/>
          <w:sz w:val="12"/>
        </w:rPr>
        <w:sectPr>
          <w:type w:val="continuous"/>
          <w:pgSz w:w="11920" w:h="16860"/>
          <w:pgMar w:top="1060" w:bottom="280" w:left="1275" w:right="1275"/>
          <w:cols w:num="2" w:equalWidth="0">
            <w:col w:w="6906" w:space="40"/>
            <w:col w:w="2424"/>
          </w:cols>
        </w:sectPr>
      </w:pPr>
    </w:p>
    <w:p>
      <w:pPr>
        <w:pStyle w:val="BodyText"/>
        <w:spacing w:before="68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-2628</wp:posOffset>
                </wp:positionH>
                <wp:positionV relativeFrom="page">
                  <wp:posOffset>8911269</wp:posOffset>
                </wp:positionV>
                <wp:extent cx="139065" cy="116078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39065" cy="1160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Provided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by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hyperlink r:id="rId5">
                              <w:r>
                                <w:rPr>
                                  <w:spacing w:val="-2"/>
                                  <w:sz w:val="16"/>
                                </w:rPr>
                                <w:t>www.spic.ir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206941pt;margin-top:701.674744pt;width:10.95pt;height:91.4pt;mso-position-horizontal-relative:page;mso-position-vertical-relative:page;z-index:15730688" type="#_x0000_t202" id="docshape4" filled="false" stroked="false">
                <v:textbox inset="0,0,0,0" style="layout-flow:vertical;mso-layout-flow-alt:bottom-to-top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Provided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by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:</w:t>
                      </w:r>
                      <w:r>
                        <w:rPr>
                          <w:spacing w:val="-3"/>
                          <w:sz w:val="16"/>
                        </w:rPr>
                        <w:t> </w:t>
                      </w:r>
                      <w:hyperlink r:id="rId5">
                        <w:r>
                          <w:rPr>
                            <w:spacing w:val="-2"/>
                            <w:sz w:val="16"/>
                          </w:rPr>
                          <w:t>www.spic.ir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line="225" w:lineRule="auto" w:before="1"/>
        <w:ind w:left="140" w:right="161"/>
        <w:jc w:val="both"/>
      </w:pPr>
      <w:r>
        <w:rPr/>
        <w:t>IEC</w:t>
      </w:r>
      <w:r>
        <w:rPr>
          <w:rFonts w:ascii="SimSun-ExtB" w:hAnsi="SimSun-ExtB"/>
        </w:rPr>
        <w:t>/</w:t>
      </w:r>
      <w:r>
        <w:rPr/>
        <w:t>TS</w:t>
      </w:r>
      <w:r>
        <w:rPr>
          <w:spacing w:val="40"/>
        </w:rPr>
        <w:t> </w:t>
      </w:r>
      <w:r>
        <w:rPr/>
        <w:t>62443</w:t>
      </w:r>
      <w:r>
        <w:rPr>
          <w:rFonts w:ascii="Lucida Sans Unicode" w:hAnsi="Lucida Sans Unicode"/>
        </w:rPr>
        <w:t>‑</w:t>
      </w:r>
      <w:r>
        <w:rPr/>
        <w:t>1</w:t>
      </w:r>
      <w:r>
        <w:rPr>
          <w:rFonts w:ascii="Lucida Sans Unicode" w:hAnsi="Lucida Sans Unicode"/>
        </w:rPr>
        <w:t>‑</w:t>
      </w:r>
      <w:r>
        <w:rPr/>
        <w:t>3</w:t>
      </w:r>
      <w:r>
        <w:rPr>
          <w:spacing w:val="72"/>
        </w:rPr>
        <w:t> </w:t>
      </w:r>
      <w:r>
        <w:rPr/>
        <w:t>[2]</w:t>
      </w:r>
      <w:r>
        <w:rPr>
          <w:spacing w:val="70"/>
        </w:rPr>
        <w:t> </w:t>
      </w:r>
      <w:r>
        <w:rPr/>
        <w:t>uses</w:t>
      </w:r>
      <w:r>
        <w:rPr>
          <w:spacing w:val="72"/>
        </w:rPr>
        <w:t> </w:t>
      </w:r>
      <w:r>
        <w:rPr/>
        <w:t>the</w:t>
      </w:r>
      <w:r>
        <w:rPr>
          <w:spacing w:val="70"/>
        </w:rPr>
        <w:t> </w:t>
      </w:r>
      <w:r>
        <w:rPr/>
        <w:t>foundational</w:t>
      </w:r>
      <w:r>
        <w:rPr>
          <w:spacing w:val="69"/>
        </w:rPr>
        <w:t> </w:t>
      </w:r>
      <w:r>
        <w:rPr/>
        <w:t>requirements</w:t>
      </w:r>
      <w:r>
        <w:rPr>
          <w:spacing w:val="72"/>
        </w:rPr>
        <w:t> </w:t>
      </w:r>
      <w:r>
        <w:rPr/>
        <w:t>(FRs),</w:t>
      </w:r>
      <w:r>
        <w:rPr>
          <w:spacing w:val="72"/>
        </w:rPr>
        <w:t> </w:t>
      </w:r>
      <w:r>
        <w:rPr/>
        <w:t>SRs,</w:t>
      </w:r>
      <w:r>
        <w:rPr>
          <w:spacing w:val="70"/>
        </w:rPr>
        <w:t> </w:t>
      </w:r>
      <w:r>
        <w:rPr/>
        <w:t>REs</w:t>
      </w:r>
      <w:r>
        <w:rPr>
          <w:spacing w:val="75"/>
        </w:rPr>
        <w:t> </w:t>
      </w:r>
      <w:r>
        <w:rPr/>
        <w:t>and</w:t>
      </w:r>
      <w:r>
        <w:rPr>
          <w:spacing w:val="69"/>
        </w:rPr>
        <w:t> </w:t>
      </w:r>
      <w:r>
        <w:rPr/>
        <w:t>the</w:t>
      </w:r>
      <w:r>
        <w:rPr>
          <w:spacing w:val="70"/>
        </w:rPr>
        <w:t> </w:t>
      </w:r>
      <w:r>
        <w:rPr/>
        <w:t>mapping to</w:t>
      </w:r>
      <w:r>
        <w:rPr>
          <w:spacing w:val="77"/>
        </w:rPr>
        <w:t> </w:t>
      </w:r>
      <w:r>
        <w:rPr/>
        <w:t>SL-Cs</w:t>
      </w:r>
      <w:r>
        <w:rPr>
          <w:spacing w:val="75"/>
        </w:rPr>
        <w:t> </w:t>
      </w:r>
      <w:r>
        <w:rPr/>
        <w:t>as</w:t>
      </w:r>
      <w:r>
        <w:rPr>
          <w:spacing w:val="75"/>
        </w:rPr>
        <w:t> </w:t>
      </w:r>
      <w:r>
        <w:rPr/>
        <w:t>a</w:t>
      </w:r>
      <w:r>
        <w:rPr>
          <w:spacing w:val="73"/>
        </w:rPr>
        <w:t> </w:t>
      </w:r>
      <w:r>
        <w:rPr/>
        <w:t>checklist</w:t>
      </w:r>
      <w:r>
        <w:rPr>
          <w:spacing w:val="73"/>
        </w:rPr>
        <w:t> </w:t>
      </w:r>
      <w:r>
        <w:rPr/>
        <w:t>to</w:t>
      </w:r>
      <w:r>
        <w:rPr>
          <w:spacing w:val="73"/>
        </w:rPr>
        <w:t> </w:t>
      </w:r>
      <w:r>
        <w:rPr/>
        <w:t>test</w:t>
      </w:r>
      <w:r>
        <w:rPr>
          <w:spacing w:val="73"/>
        </w:rPr>
        <w:t> </w:t>
      </w:r>
      <w:r>
        <w:rPr/>
        <w:t>for</w:t>
      </w:r>
      <w:r>
        <w:rPr>
          <w:spacing w:val="74"/>
        </w:rPr>
        <w:t> </w:t>
      </w:r>
      <w:r>
        <w:rPr/>
        <w:t>completeness</w:t>
      </w:r>
      <w:r>
        <w:rPr>
          <w:spacing w:val="78"/>
        </w:rPr>
        <w:t> </w:t>
      </w:r>
      <w:r>
        <w:rPr/>
        <w:t>of</w:t>
      </w:r>
      <w:r>
        <w:rPr>
          <w:spacing w:val="77"/>
        </w:rPr>
        <w:t> </w:t>
      </w:r>
      <w:r>
        <w:rPr/>
        <w:t>the</w:t>
      </w:r>
      <w:r>
        <w:rPr>
          <w:spacing w:val="73"/>
        </w:rPr>
        <w:t> </w:t>
      </w:r>
      <w:r>
        <w:rPr/>
        <w:t>specification</w:t>
      </w:r>
      <w:r>
        <w:rPr>
          <w:spacing w:val="73"/>
        </w:rPr>
        <w:t> </w:t>
      </w:r>
      <w:r>
        <w:rPr/>
        <w:t>of</w:t>
      </w:r>
      <w:r>
        <w:rPr>
          <w:spacing w:val="77"/>
        </w:rPr>
        <w:t> </w:t>
      </w:r>
      <w:r>
        <w:rPr/>
        <w:t>quantitative</w:t>
      </w:r>
      <w:r>
        <w:rPr>
          <w:spacing w:val="73"/>
        </w:rPr>
        <w:t> </w:t>
      </w:r>
      <w:r>
        <w:rPr/>
        <w:t>metrics. The</w:t>
      </w:r>
      <w:r>
        <w:rPr>
          <w:spacing w:val="80"/>
        </w:rPr>
        <w:t>  </w:t>
      </w:r>
      <w:r>
        <w:rPr/>
        <w:t>quantitative</w:t>
      </w:r>
      <w:r>
        <w:rPr>
          <w:spacing w:val="80"/>
        </w:rPr>
        <w:t>  </w:t>
      </w:r>
      <w:r>
        <w:rPr/>
        <w:t>security</w:t>
      </w:r>
      <w:r>
        <w:rPr>
          <w:spacing w:val="80"/>
        </w:rPr>
        <w:t>  </w:t>
      </w:r>
      <w:r>
        <w:rPr/>
        <w:t>compliance</w:t>
      </w:r>
      <w:r>
        <w:rPr>
          <w:spacing w:val="80"/>
        </w:rPr>
        <w:t>  </w:t>
      </w:r>
      <w:r>
        <w:rPr/>
        <w:t>metrics</w:t>
      </w:r>
      <w:r>
        <w:rPr>
          <w:spacing w:val="80"/>
        </w:rPr>
        <w:t>  </w:t>
      </w:r>
      <w:r>
        <w:rPr/>
        <w:t>are</w:t>
      </w:r>
      <w:r>
        <w:rPr>
          <w:spacing w:val="80"/>
        </w:rPr>
        <w:t>  </w:t>
      </w:r>
      <w:r>
        <w:rPr/>
        <w:t>context</w:t>
      </w:r>
      <w:r>
        <w:rPr>
          <w:spacing w:val="80"/>
        </w:rPr>
        <w:t>  </w:t>
      </w:r>
      <w:r>
        <w:rPr/>
        <w:t>specific.</w:t>
      </w:r>
      <w:r>
        <w:rPr>
          <w:spacing w:val="80"/>
        </w:rPr>
        <w:t>  </w:t>
      </w:r>
      <w:r>
        <w:rPr/>
        <w:t>Together</w:t>
      </w:r>
      <w:r>
        <w:rPr>
          <w:spacing w:val="80"/>
        </w:rPr>
        <w:t>  </w:t>
      </w:r>
      <w:r>
        <w:rPr/>
        <w:t>with IEC</w:t>
      </w:r>
      <w:r>
        <w:rPr>
          <w:spacing w:val="40"/>
        </w:rPr>
        <w:t> </w:t>
      </w:r>
      <w:r>
        <w:rPr/>
        <w:t>62443</w:t>
      </w:r>
      <w:r>
        <w:rPr>
          <w:rFonts w:ascii="Lucida Sans Unicode" w:hAnsi="Lucida Sans Unicode"/>
        </w:rPr>
        <w:t>‑</w:t>
      </w:r>
      <w:r>
        <w:rPr/>
        <w:t>3</w:t>
      </w:r>
      <w:r>
        <w:rPr>
          <w:rFonts w:ascii="Lucida Sans Unicode" w:hAnsi="Lucida Sans Unicode"/>
        </w:rPr>
        <w:t>‑</w:t>
      </w:r>
      <w:r>
        <w:rPr/>
        <w:t>2,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asset</w:t>
      </w:r>
      <w:r>
        <w:rPr>
          <w:spacing w:val="80"/>
        </w:rPr>
        <w:t> </w:t>
      </w:r>
      <w:r>
        <w:rPr/>
        <w:t>owner’s</w:t>
      </w:r>
      <w:r>
        <w:rPr>
          <w:spacing w:val="80"/>
        </w:rPr>
        <w:t> </w:t>
      </w:r>
      <w:r>
        <w:rPr/>
        <w:t>SL-T</w:t>
      </w:r>
      <w:r>
        <w:rPr>
          <w:spacing w:val="80"/>
        </w:rPr>
        <w:t> </w:t>
      </w:r>
      <w:r>
        <w:rPr/>
        <w:t>assignments</w:t>
      </w:r>
      <w:r>
        <w:rPr>
          <w:spacing w:val="80"/>
        </w:rPr>
        <w:t> </w:t>
      </w:r>
      <w:r>
        <w:rPr/>
        <w:t>are</w:t>
      </w:r>
      <w:r>
        <w:rPr>
          <w:spacing w:val="80"/>
        </w:rPr>
        <w:t> </w:t>
      </w:r>
      <w:r>
        <w:rPr/>
        <w:t>translated</w:t>
      </w:r>
      <w:r>
        <w:rPr>
          <w:spacing w:val="80"/>
        </w:rPr>
        <w:t> </w:t>
      </w:r>
      <w:r>
        <w:rPr/>
        <w:t>into</w:t>
      </w:r>
      <w:r>
        <w:rPr>
          <w:spacing w:val="80"/>
        </w:rPr>
        <w:t> </w:t>
      </w:r>
      <w:r>
        <w:rPr/>
        <w:t>quantitative</w:t>
      </w:r>
      <w:r>
        <w:rPr>
          <w:spacing w:val="80"/>
        </w:rPr>
        <w:t> </w:t>
      </w:r>
      <w:r>
        <w:rPr/>
        <w:t>metrics that</w:t>
      </w:r>
      <w:r>
        <w:rPr>
          <w:spacing w:val="80"/>
        </w:rPr>
        <w:t> </w:t>
      </w:r>
      <w:r>
        <w:rPr/>
        <w:t>can</w:t>
      </w:r>
      <w:r>
        <w:rPr>
          <w:spacing w:val="80"/>
        </w:rPr>
        <w:t> </w:t>
      </w:r>
      <w:r>
        <w:rPr/>
        <w:t>be</w:t>
      </w:r>
      <w:r>
        <w:rPr>
          <w:spacing w:val="80"/>
        </w:rPr>
        <w:t> </w:t>
      </w:r>
      <w:r>
        <w:rPr/>
        <w:t>used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support</w:t>
      </w:r>
      <w:r>
        <w:rPr>
          <w:spacing w:val="80"/>
        </w:rPr>
        <w:t> </w:t>
      </w:r>
      <w:r>
        <w:rPr/>
        <w:t>system</w:t>
      </w:r>
      <w:r>
        <w:rPr>
          <w:spacing w:val="80"/>
        </w:rPr>
        <w:t> </w:t>
      </w:r>
      <w:r>
        <w:rPr/>
        <w:t>analysis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design</w:t>
      </w:r>
      <w:r>
        <w:rPr>
          <w:spacing w:val="80"/>
        </w:rPr>
        <w:t> </w:t>
      </w:r>
      <w:r>
        <w:rPr/>
        <w:t>trade-off</w:t>
      </w:r>
      <w:r>
        <w:rPr>
          <w:spacing w:val="80"/>
        </w:rPr>
        <w:t> </w:t>
      </w:r>
      <w:r>
        <w:rPr/>
        <w:t>studies,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develop</w:t>
      </w:r>
      <w:r>
        <w:rPr>
          <w:spacing w:val="80"/>
        </w:rPr>
        <w:t> </w:t>
      </w:r>
      <w:r>
        <w:rPr/>
        <w:t>a security architecture.</w:t>
      </w:r>
    </w:p>
    <w:p>
      <w:pPr>
        <w:pStyle w:val="BodyText"/>
        <w:spacing w:before="76"/>
      </w:pPr>
    </w:p>
    <w:p>
      <w:pPr>
        <w:pStyle w:val="BodyText"/>
        <w:spacing w:line="213" w:lineRule="auto"/>
        <w:ind w:left="140" w:right="161"/>
        <w:jc w:val="both"/>
      </w:pPr>
      <w:r>
        <w:rPr/>
        <w:t>IEC</w:t>
      </w:r>
      <w:r>
        <w:rPr>
          <w:spacing w:val="40"/>
        </w:rPr>
        <w:t> </w:t>
      </w:r>
      <w:r>
        <w:rPr/>
        <w:t>62443</w:t>
      </w:r>
      <w:r>
        <w:rPr>
          <w:rFonts w:ascii="SimSun-ExtB" w:hAnsi="SimSun-ExtB"/>
        </w:rPr>
        <w:t>-</w:t>
      </w:r>
      <w:r>
        <w:rPr/>
        <w:t>4</w:t>
      </w:r>
      <w:r>
        <w:rPr>
          <w:rFonts w:ascii="Lucida Sans Unicode" w:hAnsi="Lucida Sans Unicode"/>
        </w:rPr>
        <w:t>‑</w:t>
      </w:r>
      <w:r>
        <w:rPr/>
        <w:t>1</w:t>
      </w:r>
      <w:r>
        <w:rPr>
          <w:spacing w:val="80"/>
        </w:rPr>
        <w:t> </w:t>
      </w:r>
      <w:r>
        <w:rPr/>
        <w:t>[9]</w:t>
      </w:r>
      <w:r>
        <w:rPr>
          <w:spacing w:val="80"/>
        </w:rPr>
        <w:t> </w:t>
      </w:r>
      <w:r>
        <w:rPr/>
        <w:t>addresses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overall</w:t>
      </w:r>
      <w:r>
        <w:rPr>
          <w:spacing w:val="80"/>
        </w:rPr>
        <w:t> </w:t>
      </w:r>
      <w:r>
        <w:rPr/>
        <w:t>requirements</w:t>
      </w:r>
      <w:r>
        <w:rPr>
          <w:spacing w:val="80"/>
        </w:rPr>
        <w:t> </w:t>
      </w:r>
      <w:r>
        <w:rPr/>
        <w:t>during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development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products. As</w:t>
      </w:r>
      <w:r>
        <w:rPr>
          <w:spacing w:val="80"/>
        </w:rPr>
        <w:t> </w:t>
      </w:r>
      <w:r>
        <w:rPr/>
        <w:t>such,</w:t>
      </w:r>
      <w:r>
        <w:rPr>
          <w:spacing w:val="80"/>
        </w:rPr>
        <w:t> </w:t>
      </w:r>
      <w:r>
        <w:rPr/>
        <w:t>IEC</w:t>
      </w:r>
      <w:r>
        <w:rPr>
          <w:spacing w:val="40"/>
        </w:rPr>
        <w:t> </w:t>
      </w:r>
      <w:r>
        <w:rPr/>
        <w:t>62443</w:t>
      </w:r>
      <w:r>
        <w:rPr>
          <w:rFonts w:ascii="Lucida Sans Unicode" w:hAnsi="Lucida Sans Unicode"/>
        </w:rPr>
        <w:t>‑</w:t>
      </w:r>
      <w:r>
        <w:rPr/>
        <w:t>4</w:t>
      </w:r>
      <w:r>
        <w:rPr>
          <w:rFonts w:ascii="Lucida Sans Unicode" w:hAnsi="Lucida Sans Unicode"/>
        </w:rPr>
        <w:t>‑</w:t>
      </w:r>
      <w:r>
        <w:rPr/>
        <w:t>1</w:t>
      </w:r>
      <w:r>
        <w:rPr>
          <w:spacing w:val="80"/>
        </w:rPr>
        <w:t> </w:t>
      </w:r>
      <w:r>
        <w:rPr/>
        <w:t>is</w:t>
      </w:r>
      <w:r>
        <w:rPr>
          <w:spacing w:val="80"/>
        </w:rPr>
        <w:t> </w:t>
      </w:r>
      <w:r>
        <w:rPr/>
        <w:t>product</w:t>
      </w:r>
      <w:r>
        <w:rPr>
          <w:spacing w:val="80"/>
        </w:rPr>
        <w:t> </w:t>
      </w:r>
      <w:r>
        <w:rPr/>
        <w:t>supplier</w:t>
      </w:r>
      <w:r>
        <w:rPr>
          <w:spacing w:val="80"/>
        </w:rPr>
        <w:t> </w:t>
      </w:r>
      <w:r>
        <w:rPr/>
        <w:t>centric.</w:t>
      </w:r>
      <w:r>
        <w:rPr>
          <w:spacing w:val="80"/>
        </w:rPr>
        <w:t> </w:t>
      </w:r>
      <w:r>
        <w:rPr/>
        <w:t>Product</w:t>
      </w:r>
      <w:r>
        <w:rPr>
          <w:spacing w:val="80"/>
        </w:rPr>
        <w:t> </w:t>
      </w:r>
      <w:r>
        <w:rPr/>
        <w:t>security</w:t>
      </w:r>
      <w:r>
        <w:rPr>
          <w:spacing w:val="80"/>
        </w:rPr>
        <w:t> </w:t>
      </w:r>
      <w:r>
        <w:rPr/>
        <w:t>requirements</w:t>
      </w:r>
      <w:r>
        <w:rPr>
          <w:spacing w:val="80"/>
        </w:rPr>
        <w:t> </w:t>
      </w:r>
      <w:r>
        <w:rPr/>
        <w:t>are</w:t>
      </w:r>
      <w:r>
        <w:rPr>
          <w:spacing w:val="40"/>
        </w:rPr>
        <w:t> </w:t>
      </w:r>
      <w:r>
        <w:rPr/>
        <w:t>derived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list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baseline</w:t>
      </w:r>
      <w:r>
        <w:rPr>
          <w:spacing w:val="40"/>
        </w:rPr>
        <w:t> </w:t>
      </w:r>
      <w:r>
        <w:rPr/>
        <w:t>requirements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REs</w:t>
      </w:r>
      <w:r>
        <w:rPr>
          <w:spacing w:val="40"/>
        </w:rPr>
        <w:t> </w:t>
      </w:r>
      <w:r>
        <w:rPr/>
        <w:t>specified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standard.</w:t>
      </w:r>
      <w:r>
        <w:rPr>
          <w:spacing w:val="40"/>
        </w:rPr>
        <w:t> </w:t>
      </w:r>
      <w:r>
        <w:rPr/>
        <w:t>Normative quality</w:t>
      </w:r>
      <w:r>
        <w:rPr>
          <w:spacing w:val="80"/>
        </w:rPr>
        <w:t> </w:t>
      </w:r>
      <w:r>
        <w:rPr/>
        <w:t>specifications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IEC 62443</w:t>
      </w:r>
      <w:r>
        <w:rPr>
          <w:rFonts w:ascii="Lucida Sans Unicode" w:hAnsi="Lucida Sans Unicode"/>
        </w:rPr>
        <w:t>‑</w:t>
      </w:r>
      <w:r>
        <w:rPr/>
        <w:t>4</w:t>
      </w:r>
      <w:r>
        <w:rPr>
          <w:rFonts w:ascii="Lucida Sans Unicode" w:hAnsi="Lucida Sans Unicode"/>
        </w:rPr>
        <w:t>‑</w:t>
      </w:r>
      <w:r>
        <w:rPr/>
        <w:t>1</w:t>
      </w:r>
      <w:r>
        <w:rPr>
          <w:spacing w:val="80"/>
        </w:rPr>
        <w:t> </w:t>
      </w:r>
      <w:r>
        <w:rPr/>
        <w:t>will</w:t>
      </w:r>
      <w:r>
        <w:rPr>
          <w:spacing w:val="80"/>
        </w:rPr>
        <w:t> </w:t>
      </w:r>
      <w:r>
        <w:rPr/>
        <w:t>be</w:t>
      </w:r>
      <w:r>
        <w:rPr>
          <w:spacing w:val="80"/>
        </w:rPr>
        <w:t> </w:t>
      </w:r>
      <w:r>
        <w:rPr/>
        <w:t>used</w:t>
      </w:r>
      <w:r>
        <w:rPr>
          <w:spacing w:val="80"/>
        </w:rPr>
        <w:t> </w:t>
      </w:r>
      <w:r>
        <w:rPr/>
        <w:t>when</w:t>
      </w:r>
      <w:r>
        <w:rPr>
          <w:spacing w:val="80"/>
        </w:rPr>
        <w:t> </w:t>
      </w:r>
      <w:r>
        <w:rPr/>
        <w:t>developing</w:t>
      </w:r>
      <w:r>
        <w:rPr>
          <w:spacing w:val="80"/>
        </w:rPr>
        <w:t> </w:t>
      </w:r>
      <w:r>
        <w:rPr/>
        <w:t>these</w:t>
      </w:r>
      <w:r>
        <w:rPr>
          <w:spacing w:val="80"/>
        </w:rPr>
        <w:t> </w:t>
      </w:r>
      <w:r>
        <w:rPr/>
        <w:t>product </w:t>
      </w:r>
      <w:r>
        <w:rPr>
          <w:spacing w:val="-2"/>
        </w:rPr>
        <w:t>capabilities.</w:t>
      </w:r>
    </w:p>
    <w:p>
      <w:pPr>
        <w:pStyle w:val="BodyText"/>
        <w:spacing w:before="74"/>
      </w:pPr>
    </w:p>
    <w:p>
      <w:pPr>
        <w:pStyle w:val="BodyText"/>
        <w:spacing w:line="218" w:lineRule="auto" w:before="1"/>
        <w:ind w:left="137" w:right="162" w:firstLine="2"/>
        <w:jc w:val="both"/>
      </w:pPr>
      <w:r>
        <w:rPr/>
        <w:t>IEC</w:t>
      </w:r>
      <w:r>
        <w:rPr>
          <w:spacing w:val="40"/>
        </w:rPr>
        <w:t> </w:t>
      </w:r>
      <w:r>
        <w:rPr/>
        <w:t>62443</w:t>
      </w:r>
      <w:r>
        <w:rPr>
          <w:rFonts w:ascii="Lucida Sans Unicode" w:hAnsi="Lucida Sans Unicode"/>
        </w:rPr>
        <w:t>‑</w:t>
      </w:r>
      <w:r>
        <w:rPr/>
        <w:t>4</w:t>
      </w:r>
      <w:r>
        <w:rPr>
          <w:rFonts w:ascii="Lucida Sans Unicode" w:hAnsi="Lucida Sans Unicode"/>
        </w:rPr>
        <w:t>‑</w:t>
      </w:r>
      <w:r>
        <w:rPr/>
        <w:t>2</w:t>
      </w:r>
      <w:r>
        <w:rPr>
          <w:spacing w:val="69"/>
        </w:rPr>
        <w:t> </w:t>
      </w:r>
      <w:r>
        <w:rPr/>
        <w:t>[10]</w:t>
      </w:r>
      <w:r>
        <w:rPr>
          <w:spacing w:val="67"/>
        </w:rPr>
        <w:t> </w:t>
      </w:r>
      <w:r>
        <w:rPr/>
        <w:t>contains</w:t>
      </w:r>
      <w:r>
        <w:rPr>
          <w:spacing w:val="72"/>
        </w:rPr>
        <w:t> </w:t>
      </w:r>
      <w:r>
        <w:rPr/>
        <w:t>sets</w:t>
      </w:r>
      <w:r>
        <w:rPr>
          <w:spacing w:val="72"/>
        </w:rPr>
        <w:t> </w:t>
      </w:r>
      <w:r>
        <w:rPr/>
        <w:t>of</w:t>
      </w:r>
      <w:r>
        <w:rPr>
          <w:spacing w:val="69"/>
        </w:rPr>
        <w:t> </w:t>
      </w:r>
      <w:r>
        <w:rPr/>
        <w:t>derived</w:t>
      </w:r>
      <w:r>
        <w:rPr>
          <w:spacing w:val="69"/>
        </w:rPr>
        <w:t> </w:t>
      </w:r>
      <w:r>
        <w:rPr/>
        <w:t>requirements</w:t>
      </w:r>
      <w:r>
        <w:rPr>
          <w:spacing w:val="73"/>
        </w:rPr>
        <w:t> </w:t>
      </w:r>
      <w:r>
        <w:rPr/>
        <w:t>that</w:t>
      </w:r>
      <w:r>
        <w:rPr>
          <w:spacing w:val="70"/>
        </w:rPr>
        <w:t> </w:t>
      </w:r>
      <w:r>
        <w:rPr/>
        <w:t>provide</w:t>
      </w:r>
      <w:r>
        <w:rPr>
          <w:spacing w:val="69"/>
        </w:rPr>
        <w:t> </w:t>
      </w:r>
      <w:r>
        <w:rPr/>
        <w:t>a</w:t>
      </w:r>
      <w:r>
        <w:rPr>
          <w:spacing w:val="69"/>
        </w:rPr>
        <w:t> </w:t>
      </w:r>
      <w:r>
        <w:rPr/>
        <w:t>detailed</w:t>
      </w:r>
      <w:r>
        <w:rPr>
          <w:spacing w:val="67"/>
        </w:rPr>
        <w:t> </w:t>
      </w:r>
      <w:r>
        <w:rPr/>
        <w:t>mapping</w:t>
      </w:r>
      <w:r>
        <w:rPr>
          <w:spacing w:val="69"/>
        </w:rPr>
        <w:t> </w:t>
      </w:r>
      <w:r>
        <w:rPr/>
        <w:t>of the SRs specified in this standard to subsystems and components of the SuC. At the time this</w:t>
      </w:r>
      <w:r>
        <w:rPr>
          <w:spacing w:val="40"/>
        </w:rPr>
        <w:t> </w:t>
      </w:r>
      <w:r>
        <w:rPr/>
        <w:t>standard</w:t>
      </w:r>
      <w:r>
        <w:rPr>
          <w:spacing w:val="80"/>
        </w:rPr>
        <w:t> </w:t>
      </w:r>
      <w:r>
        <w:rPr/>
        <w:t>was</w:t>
      </w:r>
      <w:r>
        <w:rPr>
          <w:spacing w:val="80"/>
        </w:rPr>
        <w:t> </w:t>
      </w:r>
      <w:r>
        <w:rPr/>
        <w:t>written,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component</w:t>
      </w:r>
      <w:r>
        <w:rPr>
          <w:spacing w:val="80"/>
        </w:rPr>
        <w:t> </w:t>
      </w:r>
      <w:r>
        <w:rPr/>
        <w:t>categories</w:t>
      </w:r>
      <w:r>
        <w:rPr>
          <w:spacing w:val="80"/>
        </w:rPr>
        <w:t> </w:t>
      </w:r>
      <w:r>
        <w:rPr/>
        <w:t>addressed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IEC 62443</w:t>
      </w:r>
      <w:r>
        <w:rPr>
          <w:rFonts w:ascii="Lucida Sans Unicode" w:hAnsi="Lucida Sans Unicode"/>
        </w:rPr>
        <w:t>‑</w:t>
      </w:r>
      <w:r>
        <w:rPr/>
        <w:t>4</w:t>
      </w:r>
      <w:r>
        <w:rPr>
          <w:rFonts w:ascii="Lucida Sans Unicode" w:hAnsi="Lucida Sans Unicode"/>
        </w:rPr>
        <w:t>‑</w:t>
      </w:r>
      <w:r>
        <w:rPr/>
        <w:t>2</w:t>
      </w:r>
      <w:r>
        <w:rPr>
          <w:spacing w:val="80"/>
        </w:rPr>
        <w:t> </w:t>
      </w:r>
      <w:r>
        <w:rPr/>
        <w:t>were:</w:t>
      </w:r>
      <w:r>
        <w:rPr>
          <w:spacing w:val="80"/>
        </w:rPr>
        <w:t> </w:t>
      </w:r>
      <w:r>
        <w:rPr/>
        <w:t>embedded</w:t>
      </w:r>
      <w:r>
        <w:rPr>
          <w:spacing w:val="76"/>
        </w:rPr>
        <w:t> </w:t>
      </w:r>
      <w:r>
        <w:rPr/>
        <w:t>devices,</w:t>
      </w:r>
      <w:r>
        <w:rPr>
          <w:spacing w:val="76"/>
        </w:rPr>
        <w:t> </w:t>
      </w:r>
      <w:r>
        <w:rPr/>
        <w:t>host</w:t>
      </w:r>
      <w:r>
        <w:rPr>
          <w:spacing w:val="76"/>
        </w:rPr>
        <w:t> </w:t>
      </w:r>
      <w:r>
        <w:rPr/>
        <w:t>devices,</w:t>
      </w:r>
      <w:r>
        <w:rPr>
          <w:spacing w:val="80"/>
        </w:rPr>
        <w:t> </w:t>
      </w:r>
      <w:r>
        <w:rPr/>
        <w:t>network</w:t>
      </w:r>
      <w:r>
        <w:rPr>
          <w:spacing w:val="80"/>
        </w:rPr>
        <w:t> </w:t>
      </w:r>
      <w:r>
        <w:rPr/>
        <w:t>devices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applications.</w:t>
      </w:r>
      <w:r>
        <w:rPr>
          <w:spacing w:val="80"/>
        </w:rPr>
        <w:t> </w:t>
      </w:r>
      <w:r>
        <w:rPr/>
        <w:t>As</w:t>
      </w:r>
      <w:r>
        <w:rPr>
          <w:spacing w:val="76"/>
        </w:rPr>
        <w:t> </w:t>
      </w:r>
      <w:r>
        <w:rPr/>
        <w:t>such,</w:t>
      </w:r>
      <w:r>
        <w:rPr>
          <w:spacing w:val="78"/>
        </w:rPr>
        <w:t> </w:t>
      </w:r>
      <w:r>
        <w:rPr/>
        <w:t>IEC</w:t>
      </w:r>
      <w:r>
        <w:rPr>
          <w:spacing w:val="59"/>
        </w:rPr>
        <w:t> </w:t>
      </w:r>
      <w:r>
        <w:rPr/>
        <w:t>62443</w:t>
      </w:r>
      <w:r>
        <w:rPr>
          <w:rFonts w:ascii="Lucida Sans Unicode" w:hAnsi="Lucida Sans Unicode"/>
        </w:rPr>
        <w:t>‑</w:t>
      </w:r>
      <w:r>
        <w:rPr/>
        <w:t>4</w:t>
      </w:r>
      <w:r>
        <w:rPr>
          <w:rFonts w:ascii="Lucida Sans Unicode" w:hAnsi="Lucida Sans Unicode"/>
        </w:rPr>
        <w:t>‑</w:t>
      </w:r>
      <w:r>
        <w:rPr/>
        <w:t>2 is</w:t>
      </w:r>
      <w:r>
        <w:rPr>
          <w:spacing w:val="80"/>
        </w:rPr>
        <w:t> </w:t>
      </w:r>
      <w:r>
        <w:rPr/>
        <w:t>vendor</w:t>
      </w:r>
      <w:r>
        <w:rPr>
          <w:spacing w:val="80"/>
        </w:rPr>
        <w:t> </w:t>
      </w:r>
      <w:r>
        <w:rPr/>
        <w:t>(product</w:t>
      </w:r>
      <w:r>
        <w:rPr>
          <w:spacing w:val="80"/>
        </w:rPr>
        <w:t> </w:t>
      </w:r>
      <w:r>
        <w:rPr/>
        <w:t>supplier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service</w:t>
      </w:r>
      <w:r>
        <w:rPr>
          <w:spacing w:val="80"/>
        </w:rPr>
        <w:t> </w:t>
      </w:r>
      <w:r>
        <w:rPr/>
        <w:t>provider)</w:t>
      </w:r>
      <w:r>
        <w:rPr>
          <w:spacing w:val="80"/>
        </w:rPr>
        <w:t> </w:t>
      </w:r>
      <w:r>
        <w:rPr/>
        <w:t>centric.</w:t>
      </w:r>
      <w:r>
        <w:rPr>
          <w:spacing w:val="80"/>
        </w:rPr>
        <w:t> </w:t>
      </w:r>
      <w:r>
        <w:rPr/>
        <w:t>Product</w:t>
      </w:r>
      <w:r>
        <w:rPr>
          <w:spacing w:val="80"/>
        </w:rPr>
        <w:t> </w:t>
      </w:r>
      <w:r>
        <w:rPr/>
        <w:t>security</w:t>
      </w:r>
      <w:r>
        <w:rPr>
          <w:spacing w:val="80"/>
        </w:rPr>
        <w:t> </w:t>
      </w:r>
      <w:r>
        <w:rPr/>
        <w:t>requirements</w:t>
      </w:r>
      <w:r>
        <w:rPr>
          <w:spacing w:val="80"/>
        </w:rPr>
        <w:t> </w:t>
      </w:r>
      <w:r>
        <w:rPr/>
        <w:t>are first derived from the list of baseline requirements and REs specified in this standard. Security requirements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metrics</w:t>
      </w:r>
      <w:r>
        <w:rPr>
          <w:spacing w:val="80"/>
        </w:rPr>
        <w:t> </w:t>
      </w:r>
      <w:r>
        <w:rPr/>
        <w:t>from</w:t>
      </w:r>
      <w:r>
        <w:rPr>
          <w:spacing w:val="80"/>
        </w:rPr>
        <w:t> </w:t>
      </w:r>
      <w:r>
        <w:rPr/>
        <w:t>IEC</w:t>
      </w:r>
      <w:r>
        <w:rPr>
          <w:spacing w:val="40"/>
        </w:rPr>
        <w:t> </w:t>
      </w:r>
      <w:r>
        <w:rPr/>
        <w:t>62443</w:t>
      </w:r>
      <w:r>
        <w:rPr>
          <w:rFonts w:ascii="Lucida Sans Unicode" w:hAnsi="Lucida Sans Unicode"/>
        </w:rPr>
        <w:t>‑</w:t>
      </w:r>
      <w:r>
        <w:rPr/>
        <w:t>3</w:t>
      </w:r>
      <w:r>
        <w:rPr>
          <w:rFonts w:ascii="Lucida Sans Unicode" w:hAnsi="Lucida Sans Unicode"/>
        </w:rPr>
        <w:t>‑</w:t>
      </w:r>
      <w:r>
        <w:rPr/>
        <w:t>2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IEC</w:t>
      </w:r>
      <w:r>
        <w:rPr>
          <w:rFonts w:ascii="SimSun-ExtB" w:hAnsi="SimSun-ExtB"/>
        </w:rPr>
        <w:t>/</w:t>
      </w:r>
      <w:r>
        <w:rPr/>
        <w:t>TS</w:t>
      </w:r>
      <w:r>
        <w:rPr>
          <w:spacing w:val="40"/>
        </w:rPr>
        <w:t> </w:t>
      </w:r>
      <w:r>
        <w:rPr/>
        <w:t>62443</w:t>
      </w:r>
      <w:r>
        <w:rPr>
          <w:rFonts w:ascii="Lucida Sans Unicode" w:hAnsi="Lucida Sans Unicode"/>
        </w:rPr>
        <w:t>‑</w:t>
      </w:r>
      <w:r>
        <w:rPr/>
        <w:t>1</w:t>
      </w:r>
      <w:r>
        <w:rPr>
          <w:rFonts w:ascii="Lucida Sans Unicode" w:hAnsi="Lucida Sans Unicode"/>
        </w:rPr>
        <w:t>‑</w:t>
      </w:r>
      <w:r>
        <w:rPr/>
        <w:t>3</w:t>
      </w:r>
      <w:r>
        <w:rPr>
          <w:spacing w:val="80"/>
        </w:rPr>
        <w:t> </w:t>
      </w:r>
      <w:r>
        <w:rPr/>
        <w:t>are</w:t>
      </w:r>
      <w:r>
        <w:rPr>
          <w:spacing w:val="80"/>
        </w:rPr>
        <w:t> </w:t>
      </w:r>
      <w:r>
        <w:rPr/>
        <w:t>used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refine these</w:t>
      </w:r>
      <w:r>
        <w:rPr>
          <w:spacing w:val="40"/>
        </w:rPr>
        <w:t> </w:t>
      </w:r>
      <w:r>
        <w:rPr/>
        <w:t>normative</w:t>
      </w:r>
      <w:r>
        <w:rPr>
          <w:spacing w:val="40"/>
        </w:rPr>
        <w:t> </w:t>
      </w:r>
      <w:r>
        <w:rPr/>
        <w:t>derived</w:t>
      </w:r>
      <w:r>
        <w:rPr>
          <w:spacing w:val="40"/>
        </w:rPr>
        <w:t> </w:t>
      </w:r>
      <w:r>
        <w:rPr/>
        <w:t>requirements.</w:t>
      </w:r>
    </w:p>
    <w:sectPr>
      <w:type w:val="continuous"/>
      <w:pgSz w:w="11920" w:h="16860"/>
      <w:pgMar w:top="106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imSun-ExtB">
    <w:altName w:val="SimSun-ExtB"/>
    <w:charset w:val="0"/>
    <w:family w:val="modern"/>
    <w:pitch w:val="fixed"/>
  </w:font>
  <w:font w:name="Lucida Sans Unicode">
    <w:altName w:val="Lucida Sans Unicode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decimal"/>
      <w:lvlText w:val="%1"/>
      <w:lvlJc w:val="left"/>
      <w:pPr>
        <w:ind w:left="849" w:hanging="709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49" w:hanging="70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6" w:hanging="7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9" w:hanging="7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2" w:hanging="7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5" w:hanging="7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8" w:hanging="7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1" w:hanging="7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4" w:hanging="70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decimal"/>
      <w:lvlText w:val="%1"/>
      <w:lvlJc w:val="left"/>
      <w:pPr>
        <w:ind w:left="568" w:hanging="428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9" w:hanging="70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7" w:hanging="7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7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3" w:hanging="7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1" w:hanging="7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8" w:hanging="7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6" w:hanging="7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4" w:hanging="70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49" w:hanging="708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568" w:hanging="427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23" w:hanging="70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spic.ir/" TargetMode="Externa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2025-11-22T09:39:31Z</dcterms:created>
  <dcterms:modified xsi:type="dcterms:W3CDTF">2025-11-22T09:39:31Z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Mozilla Firefox 144.0.2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2025-11-11T00:00:00Z</vt:filetime>
  </property>
</Properties>
</file>