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Manuscript Title: Integrating Multimodal Earth Observations and Hydrological Regularization for Spatiotemporal Wetland Water Mapping in the Indus Delta</w:t>
      </w:r>
    </w:p>
    <w:p>
      <w:r>
        <w:t>Author: Mirza Muhammad Muzzamil</w:t>
      </w:r>
    </w:p>
    <w:p>
      <w:r>
        <w:t>Target Journal: Ecological Informatics (Elsevier)</w:t>
        <w:br/>
      </w:r>
    </w:p>
    <w:p>
      <w:r>
        <w:t>The author declares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