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4B481" w14:textId="77777777" w:rsidR="00792EA5" w:rsidRDefault="00760216">
      <w:r>
        <w:rPr>
          <w:noProof/>
          <w:lang w:eastAsia="en-GB"/>
        </w:rPr>
        <w:softHyphen/>
      </w:r>
      <w:r>
        <w:rPr>
          <w:noProof/>
          <w:lang w:eastAsia="en-GB"/>
        </w:rPr>
        <w:softHyphen/>
      </w:r>
      <w:r>
        <w:rPr>
          <w:noProof/>
          <w:lang w:eastAsia="en-GB"/>
        </w:rPr>
        <w:softHyphen/>
      </w:r>
    </w:p>
    <w:p w14:paraId="010DA13E" w14:textId="77777777" w:rsidR="00760216" w:rsidRDefault="00760216"/>
    <w:p w14:paraId="02EF7BFA" w14:textId="77777777" w:rsidR="00D02BD5" w:rsidRDefault="00D02BD5"/>
    <w:tbl>
      <w:tblPr>
        <w:tblStyle w:val="TableGrid"/>
        <w:tblW w:w="0" w:type="auto"/>
        <w:tblLook w:val="04A0" w:firstRow="1" w:lastRow="0" w:firstColumn="1" w:lastColumn="0" w:noHBand="0" w:noVBand="1"/>
      </w:tblPr>
      <w:tblGrid>
        <w:gridCol w:w="9180"/>
      </w:tblGrid>
      <w:tr w:rsidR="008F3E9E" w14:paraId="32471F5A" w14:textId="77777777" w:rsidTr="004110D1">
        <w:tc>
          <w:tcPr>
            <w:tcW w:w="9180" w:type="dxa"/>
          </w:tcPr>
          <w:p w14:paraId="3873DEFE" w14:textId="446CF03A" w:rsidR="008F3E9E" w:rsidRDefault="006F7A04" w:rsidP="004110D1">
            <w:pPr>
              <w:rPr>
                <w:sz w:val="32"/>
                <w:szCs w:val="32"/>
              </w:rPr>
            </w:pPr>
            <w:r>
              <w:rPr>
                <w:noProof/>
                <w:sz w:val="32"/>
                <w:szCs w:val="32"/>
              </w:rPr>
              <w:drawing>
                <wp:anchor distT="0" distB="0" distL="114300" distR="114300" simplePos="0" relativeHeight="251658240" behindDoc="0" locked="0" layoutInCell="1" allowOverlap="1" wp14:anchorId="753F808E" wp14:editId="2033CE4F">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8">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r w:rsidR="00C647AB">
              <w:rPr>
                <w:sz w:val="32"/>
                <w:szCs w:val="32"/>
              </w:rPr>
              <w:t>Arden University (Berlin)</w:t>
            </w:r>
          </w:p>
          <w:p w14:paraId="503E8BF3" w14:textId="77777777" w:rsidR="008F3E9E" w:rsidRDefault="008F3E9E" w:rsidP="004110D1">
            <w:pPr>
              <w:rPr>
                <w:sz w:val="32"/>
                <w:szCs w:val="32"/>
              </w:rPr>
            </w:pPr>
          </w:p>
          <w:p w14:paraId="0A8BDA6C" w14:textId="77777777" w:rsidR="008F3E9E" w:rsidRPr="006759EF" w:rsidRDefault="008F3E9E" w:rsidP="00626124">
            <w:pPr>
              <w:jc w:val="center"/>
              <w:rPr>
                <w:sz w:val="32"/>
                <w:szCs w:val="32"/>
              </w:rPr>
            </w:pPr>
          </w:p>
        </w:tc>
      </w:tr>
      <w:tr w:rsidR="008F3E9E" w14:paraId="74ABC7A0" w14:textId="77777777" w:rsidTr="002E0550">
        <w:tc>
          <w:tcPr>
            <w:tcW w:w="9180" w:type="dxa"/>
            <w:vAlign w:val="center"/>
          </w:tcPr>
          <w:p w14:paraId="6D8A896C" w14:textId="54A9A6FC" w:rsidR="008F3E9E" w:rsidRDefault="002E0550" w:rsidP="002E0550">
            <w:pPr>
              <w:rPr>
                <w:sz w:val="32"/>
                <w:szCs w:val="32"/>
              </w:rPr>
            </w:pPr>
            <w:r>
              <w:rPr>
                <w:sz w:val="32"/>
                <w:szCs w:val="32"/>
              </w:rPr>
              <w:t>Programming for Data Analytics</w:t>
            </w:r>
            <w:r w:rsidR="006F7A04">
              <w:rPr>
                <w:noProof/>
                <w:sz w:val="32"/>
                <w:szCs w:val="32"/>
              </w:rPr>
              <w:drawing>
                <wp:anchor distT="0" distB="0" distL="114300" distR="114300" simplePos="0" relativeHeight="251659776" behindDoc="0" locked="0" layoutInCell="1" allowOverlap="1" wp14:anchorId="7E7E76F3" wp14:editId="54A648B4">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9">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14:paraId="76C6EA3E" w14:textId="77777777" w:rsidR="008F3E9E" w:rsidRDefault="008F3E9E" w:rsidP="002E0550">
            <w:pPr>
              <w:jc w:val="center"/>
              <w:rPr>
                <w:sz w:val="32"/>
                <w:szCs w:val="32"/>
              </w:rPr>
            </w:pPr>
          </w:p>
          <w:p w14:paraId="48155006" w14:textId="6034623D" w:rsidR="008F3E9E" w:rsidRPr="006759EF" w:rsidRDefault="008F3E9E" w:rsidP="002E0550">
            <w:pPr>
              <w:jc w:val="center"/>
              <w:rPr>
                <w:sz w:val="32"/>
                <w:szCs w:val="32"/>
              </w:rPr>
            </w:pPr>
          </w:p>
        </w:tc>
      </w:tr>
      <w:tr w:rsidR="008F3E9E" w14:paraId="729CA01A" w14:textId="77777777" w:rsidTr="004110D1">
        <w:tc>
          <w:tcPr>
            <w:tcW w:w="9180" w:type="dxa"/>
          </w:tcPr>
          <w:p w14:paraId="7D162FF8" w14:textId="03E88C64" w:rsidR="008F3E9E" w:rsidRDefault="002E0550" w:rsidP="004110D1">
            <w:pPr>
              <w:rPr>
                <w:sz w:val="32"/>
                <w:szCs w:val="32"/>
              </w:rPr>
            </w:pPr>
            <w:r w:rsidRPr="00626124">
              <w:rPr>
                <w:sz w:val="32"/>
                <w:szCs w:val="32"/>
              </w:rPr>
              <w:t>COM7024</w:t>
            </w:r>
            <w:r w:rsidR="006F7A04">
              <w:rPr>
                <w:noProof/>
                <w:sz w:val="32"/>
                <w:szCs w:val="32"/>
              </w:rPr>
              <w:drawing>
                <wp:anchor distT="0" distB="0" distL="114300" distR="114300" simplePos="0" relativeHeight="251660288" behindDoc="0" locked="0" layoutInCell="1" allowOverlap="1" wp14:anchorId="0A40081F" wp14:editId="558441DC">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10">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p>
          <w:p w14:paraId="573B3E32" w14:textId="77777777" w:rsidR="008F3E9E" w:rsidRDefault="008F3E9E" w:rsidP="004110D1">
            <w:pPr>
              <w:rPr>
                <w:sz w:val="32"/>
                <w:szCs w:val="32"/>
              </w:rPr>
            </w:pPr>
          </w:p>
          <w:p w14:paraId="16CDDCCF" w14:textId="10BB7E4A" w:rsidR="008F3E9E" w:rsidRPr="006759EF" w:rsidRDefault="008F3E9E" w:rsidP="00626124">
            <w:pPr>
              <w:jc w:val="center"/>
              <w:rPr>
                <w:sz w:val="32"/>
                <w:szCs w:val="32"/>
              </w:rPr>
            </w:pPr>
          </w:p>
        </w:tc>
      </w:tr>
      <w:tr w:rsidR="008F3E9E" w14:paraId="368E5344" w14:textId="77777777" w:rsidTr="004110D1">
        <w:tc>
          <w:tcPr>
            <w:tcW w:w="9180" w:type="dxa"/>
          </w:tcPr>
          <w:p w14:paraId="7DB6FA68" w14:textId="47A1F61C" w:rsidR="008F3E9E" w:rsidRDefault="0039685C" w:rsidP="004110D1">
            <w:pPr>
              <w:rPr>
                <w:sz w:val="32"/>
                <w:szCs w:val="32"/>
              </w:rPr>
            </w:pPr>
            <w:r w:rsidRPr="0039685C">
              <w:rPr>
                <w:sz w:val="32"/>
                <w:szCs w:val="32"/>
              </w:rPr>
              <w:t>Data Analytics in Python</w:t>
            </w:r>
            <w:r w:rsidR="00485CD6">
              <w:rPr>
                <w:noProof/>
                <w:sz w:val="32"/>
                <w:szCs w:val="32"/>
              </w:rPr>
              <w:drawing>
                <wp:anchor distT="0" distB="0" distL="114300" distR="114300" simplePos="0" relativeHeight="251661312" behindDoc="0" locked="0" layoutInCell="1" allowOverlap="1" wp14:anchorId="4DDF8264" wp14:editId="129A1EA2">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14:paraId="6FB15673" w14:textId="77777777" w:rsidR="008F3E9E" w:rsidRDefault="008F3E9E" w:rsidP="004110D1">
            <w:pPr>
              <w:rPr>
                <w:sz w:val="32"/>
                <w:szCs w:val="32"/>
              </w:rPr>
            </w:pPr>
          </w:p>
          <w:p w14:paraId="014E5E8F" w14:textId="77777777" w:rsidR="008F3E9E" w:rsidRPr="006759EF" w:rsidRDefault="008F3E9E" w:rsidP="004110D1">
            <w:pPr>
              <w:rPr>
                <w:sz w:val="32"/>
                <w:szCs w:val="32"/>
              </w:rPr>
            </w:pPr>
          </w:p>
        </w:tc>
      </w:tr>
      <w:tr w:rsidR="008F3E9E" w14:paraId="44B3AF42" w14:textId="77777777" w:rsidTr="004110D1">
        <w:tc>
          <w:tcPr>
            <w:tcW w:w="9180" w:type="dxa"/>
          </w:tcPr>
          <w:p w14:paraId="0D1D1DD7" w14:textId="74704593" w:rsidR="008F3E9E" w:rsidRDefault="002E0550" w:rsidP="001315DA">
            <w:pPr>
              <w:rPr>
                <w:sz w:val="32"/>
                <w:szCs w:val="32"/>
              </w:rPr>
            </w:pPr>
            <w:r>
              <w:rPr>
                <w:sz w:val="32"/>
                <w:szCs w:val="32"/>
              </w:rPr>
              <w:t>24169956</w:t>
            </w:r>
            <w:r w:rsidR="00384E4C">
              <w:rPr>
                <w:noProof/>
                <w:sz w:val="32"/>
                <w:szCs w:val="32"/>
              </w:rPr>
              <w:drawing>
                <wp:anchor distT="0" distB="0" distL="114300" distR="114300" simplePos="0" relativeHeight="251662336" behindDoc="0" locked="0" layoutInCell="1" allowOverlap="1" wp14:anchorId="3D95DA55" wp14:editId="38E5D289">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2">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14:paraId="310E80A5" w14:textId="77777777" w:rsidR="008F3E9E" w:rsidRDefault="008F3E9E" w:rsidP="004110D1">
            <w:pPr>
              <w:rPr>
                <w:sz w:val="32"/>
                <w:szCs w:val="32"/>
              </w:rPr>
            </w:pPr>
          </w:p>
          <w:p w14:paraId="146A14FB" w14:textId="4FAE7FF9" w:rsidR="008F3E9E" w:rsidRPr="006759EF" w:rsidRDefault="008F3E9E" w:rsidP="00626124">
            <w:pPr>
              <w:jc w:val="center"/>
              <w:rPr>
                <w:sz w:val="32"/>
                <w:szCs w:val="32"/>
              </w:rPr>
            </w:pPr>
          </w:p>
        </w:tc>
      </w:tr>
      <w:tr w:rsidR="008F3E9E" w14:paraId="6A6B53BD" w14:textId="77777777" w:rsidTr="004110D1">
        <w:tc>
          <w:tcPr>
            <w:tcW w:w="9180" w:type="dxa"/>
          </w:tcPr>
          <w:p w14:paraId="3C575B28" w14:textId="117D6C27" w:rsidR="008F3E9E" w:rsidRDefault="00771BC5" w:rsidP="004110D1">
            <w:pPr>
              <w:rPr>
                <w:sz w:val="32"/>
                <w:szCs w:val="32"/>
              </w:rPr>
            </w:pPr>
            <w:r>
              <w:rPr>
                <w:noProof/>
                <w:sz w:val="32"/>
                <w:szCs w:val="32"/>
              </w:rPr>
              <w:drawing>
                <wp:anchor distT="0" distB="0" distL="114300" distR="114300" simplePos="0" relativeHeight="251663360" behindDoc="0" locked="0" layoutInCell="1" allowOverlap="1" wp14:anchorId="63CA9B92" wp14:editId="6EBF2D04">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3">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r w:rsidR="0039685C">
              <w:rPr>
                <w:sz w:val="32"/>
                <w:szCs w:val="32"/>
              </w:rPr>
              <w:t xml:space="preserve">Prof. </w:t>
            </w:r>
            <w:r w:rsidR="0039685C" w:rsidRPr="0039685C">
              <w:rPr>
                <w:sz w:val="32"/>
                <w:szCs w:val="32"/>
              </w:rPr>
              <w:t>Ahmed Hassan</w:t>
            </w:r>
          </w:p>
          <w:p w14:paraId="7E50E1BF" w14:textId="77777777" w:rsidR="008F3E9E" w:rsidRDefault="008F3E9E" w:rsidP="004110D1">
            <w:pPr>
              <w:rPr>
                <w:sz w:val="32"/>
                <w:szCs w:val="32"/>
              </w:rPr>
            </w:pPr>
          </w:p>
          <w:p w14:paraId="7FF162E1" w14:textId="77777777" w:rsidR="008F3E9E" w:rsidRPr="006759EF" w:rsidRDefault="008F3E9E" w:rsidP="00626124">
            <w:pPr>
              <w:jc w:val="center"/>
              <w:rPr>
                <w:sz w:val="32"/>
                <w:szCs w:val="32"/>
              </w:rPr>
            </w:pPr>
          </w:p>
        </w:tc>
      </w:tr>
      <w:tr w:rsidR="008F3E9E" w14:paraId="65E8EA3D" w14:textId="77777777" w:rsidTr="004110D1">
        <w:tc>
          <w:tcPr>
            <w:tcW w:w="9180" w:type="dxa"/>
          </w:tcPr>
          <w:p w14:paraId="32785932" w14:textId="4F984C85" w:rsidR="008F3E9E" w:rsidRDefault="00A91CFF" w:rsidP="004110D1">
            <w:pPr>
              <w:rPr>
                <w:sz w:val="32"/>
                <w:szCs w:val="32"/>
              </w:rPr>
            </w:pPr>
            <w:r>
              <w:rPr>
                <w:noProof/>
                <w:sz w:val="32"/>
                <w:szCs w:val="32"/>
              </w:rPr>
              <w:drawing>
                <wp:anchor distT="0" distB="0" distL="114300" distR="114300" simplePos="0" relativeHeight="251664384" behindDoc="0" locked="0" layoutInCell="1" allowOverlap="1" wp14:anchorId="372EF1C2" wp14:editId="1EFD6A55">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4">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r w:rsidR="002461BB">
              <w:rPr>
                <w:sz w:val="32"/>
                <w:szCs w:val="32"/>
              </w:rPr>
              <w:t>3,</w:t>
            </w:r>
            <w:r w:rsidR="00A761E0">
              <w:rPr>
                <w:sz w:val="32"/>
                <w:szCs w:val="32"/>
              </w:rPr>
              <w:t>266</w:t>
            </w:r>
          </w:p>
          <w:p w14:paraId="4E029D58" w14:textId="77777777" w:rsidR="00A91CFF" w:rsidRDefault="00A91CFF" w:rsidP="004110D1">
            <w:pPr>
              <w:rPr>
                <w:sz w:val="32"/>
                <w:szCs w:val="32"/>
              </w:rPr>
            </w:pPr>
          </w:p>
          <w:p w14:paraId="555B0C10" w14:textId="77777777" w:rsidR="008F3E9E" w:rsidRPr="006759EF" w:rsidRDefault="008F3E9E" w:rsidP="004110D1">
            <w:pPr>
              <w:rPr>
                <w:sz w:val="18"/>
                <w:szCs w:val="18"/>
              </w:rPr>
            </w:pPr>
          </w:p>
          <w:p w14:paraId="20EAAC83" w14:textId="77777777" w:rsidR="008F3E9E" w:rsidRPr="006759EF" w:rsidRDefault="00A91CFF" w:rsidP="004110D1">
            <w:pPr>
              <w:rPr>
                <w:sz w:val="32"/>
                <w:szCs w:val="32"/>
              </w:rPr>
            </w:pPr>
            <w:r>
              <w:rPr>
                <w:noProof/>
                <w:sz w:val="32"/>
                <w:szCs w:val="32"/>
              </w:rPr>
              <w:drawing>
                <wp:inline distT="0" distB="0" distL="0" distR="0" wp14:anchorId="7AE503F6" wp14:editId="3ED5E057">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5">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14:paraId="336F1F65" w14:textId="77777777" w:rsidR="008F3E9E" w:rsidRDefault="008F3E9E" w:rsidP="008F3E9E"/>
    <w:p w14:paraId="49143B7C" w14:textId="77777777" w:rsidR="00D02BD5" w:rsidRDefault="00D02BD5"/>
    <w:p w14:paraId="283ADD10" w14:textId="77777777" w:rsidR="00D02BD5" w:rsidRDefault="00D02BD5"/>
    <w:p w14:paraId="099B5A0C" w14:textId="77777777" w:rsidR="002C76C1" w:rsidRDefault="002C76C1"/>
    <w:p w14:paraId="76F084D8" w14:textId="77777777" w:rsidR="002C76C1" w:rsidRDefault="002C76C1"/>
    <w:p w14:paraId="26A7E4D2" w14:textId="77777777" w:rsidR="002C76C1" w:rsidRDefault="002C76C1"/>
    <w:p w14:paraId="73925ECB" w14:textId="77777777" w:rsidR="002C76C1" w:rsidRDefault="002C76C1"/>
    <w:p w14:paraId="582B6B7A" w14:textId="432EFBF9" w:rsidR="0003556C" w:rsidRDefault="0003556C"/>
    <w:p w14:paraId="1ACF4D9A" w14:textId="77777777" w:rsidR="004B401A" w:rsidRPr="00BD7CBE" w:rsidRDefault="0003556C" w:rsidP="004B401A">
      <w:pPr>
        <w:pStyle w:val="Heading1"/>
        <w:jc w:val="center"/>
        <w:rPr>
          <w:b/>
          <w:bCs/>
          <w:sz w:val="22"/>
          <w:szCs w:val="22"/>
          <w:lang w:val="en-US"/>
        </w:rPr>
      </w:pPr>
      <w:r>
        <w:br w:type="page"/>
      </w:r>
      <w:r w:rsidR="004B401A" w:rsidRPr="00BD7CBE">
        <w:rPr>
          <w:b/>
          <w:bCs/>
          <w:sz w:val="34"/>
          <w:szCs w:val="34"/>
          <w:lang w:val="en-US"/>
        </w:rPr>
        <w:lastRenderedPageBreak/>
        <w:t>Table of Contents</w:t>
      </w:r>
    </w:p>
    <w:p w14:paraId="1DE0C90A" w14:textId="0032EBEA" w:rsidR="004B401A" w:rsidRPr="004B401A" w:rsidRDefault="004B401A" w:rsidP="004B401A">
      <w:pPr>
        <w:numPr>
          <w:ilvl w:val="0"/>
          <w:numId w:val="2"/>
        </w:numPr>
        <w:rPr>
          <w:sz w:val="24"/>
          <w:szCs w:val="24"/>
          <w:lang w:val="en-US"/>
        </w:rPr>
      </w:pPr>
      <w:r w:rsidRPr="00BD7CBE">
        <w:rPr>
          <w:rStyle w:val="Heading2Char"/>
          <w:b/>
          <w:bCs/>
          <w:lang w:val="en-US"/>
        </w:rPr>
        <w:t>Introduction</w:t>
      </w:r>
      <w:r w:rsidRPr="004B401A">
        <w:rPr>
          <w:sz w:val="24"/>
          <w:szCs w:val="24"/>
          <w:lang w:val="en-US"/>
        </w:rPr>
        <w:t xml:space="preserve"> ....................................................................</w:t>
      </w:r>
      <w:r w:rsidR="00BD7CBE">
        <w:rPr>
          <w:sz w:val="24"/>
          <w:szCs w:val="24"/>
          <w:lang w:val="en-US"/>
        </w:rPr>
        <w:tab/>
      </w:r>
      <w:r w:rsidRPr="004B401A">
        <w:rPr>
          <w:b/>
          <w:bCs/>
          <w:sz w:val="24"/>
          <w:szCs w:val="24"/>
          <w:lang w:val="en-US"/>
        </w:rPr>
        <w:t>3</w:t>
      </w:r>
    </w:p>
    <w:p w14:paraId="538D5208" w14:textId="5051205B" w:rsidR="004B401A" w:rsidRPr="004B401A" w:rsidRDefault="004B401A" w:rsidP="004B401A">
      <w:pPr>
        <w:numPr>
          <w:ilvl w:val="0"/>
          <w:numId w:val="2"/>
        </w:numPr>
        <w:rPr>
          <w:sz w:val="24"/>
          <w:szCs w:val="24"/>
          <w:lang w:val="en-US"/>
        </w:rPr>
      </w:pPr>
      <w:r w:rsidRPr="00BD7CBE">
        <w:rPr>
          <w:rStyle w:val="Heading2Char"/>
          <w:b/>
          <w:bCs/>
          <w:lang w:val="en-US"/>
        </w:rPr>
        <w:t>Data Understanding &amp; Methodology</w:t>
      </w:r>
      <w:r w:rsidRPr="004B401A">
        <w:rPr>
          <w:sz w:val="24"/>
          <w:szCs w:val="24"/>
          <w:lang w:val="en-US"/>
        </w:rPr>
        <w:t xml:space="preserve"> ......................</w:t>
      </w:r>
      <w:r w:rsidR="00BD7CBE">
        <w:rPr>
          <w:sz w:val="24"/>
          <w:szCs w:val="24"/>
          <w:lang w:val="en-US"/>
        </w:rPr>
        <w:tab/>
      </w:r>
      <w:r w:rsidRPr="004B401A">
        <w:rPr>
          <w:b/>
          <w:bCs/>
          <w:sz w:val="24"/>
          <w:szCs w:val="24"/>
          <w:lang w:val="en-US"/>
        </w:rPr>
        <w:t>3</w:t>
      </w:r>
      <w:r w:rsidRPr="004B401A">
        <w:rPr>
          <w:sz w:val="24"/>
          <w:szCs w:val="24"/>
          <w:lang w:val="en-US"/>
        </w:rPr>
        <w:br/>
      </w:r>
      <w:r w:rsidRPr="004B401A">
        <w:rPr>
          <w:sz w:val="24"/>
          <w:szCs w:val="24"/>
          <w:lang w:val="en-US"/>
        </w:rPr>
        <w:t> </w:t>
      </w:r>
      <w:r w:rsidRPr="004B401A">
        <w:rPr>
          <w:b/>
          <w:bCs/>
          <w:sz w:val="24"/>
          <w:szCs w:val="24"/>
          <w:lang w:val="en-US"/>
        </w:rPr>
        <w:t>2.1</w:t>
      </w:r>
      <w:r w:rsidRPr="004B401A">
        <w:rPr>
          <w:sz w:val="24"/>
          <w:szCs w:val="24"/>
          <w:lang w:val="en-US"/>
        </w:rPr>
        <w:t xml:space="preserve"> Brief data understanding .......................................... </w:t>
      </w:r>
      <w:r>
        <w:rPr>
          <w:sz w:val="24"/>
          <w:szCs w:val="24"/>
          <w:lang w:val="en-US"/>
        </w:rPr>
        <w:tab/>
      </w:r>
      <w:r w:rsidRPr="004B401A">
        <w:rPr>
          <w:b/>
          <w:bCs/>
          <w:sz w:val="24"/>
          <w:szCs w:val="24"/>
          <w:lang w:val="en-US"/>
        </w:rPr>
        <w:t>3</w:t>
      </w:r>
      <w:r w:rsidRPr="004B401A">
        <w:rPr>
          <w:sz w:val="24"/>
          <w:szCs w:val="24"/>
          <w:lang w:val="en-US"/>
        </w:rPr>
        <w:br/>
      </w:r>
      <w:r w:rsidRPr="004B401A">
        <w:rPr>
          <w:sz w:val="24"/>
          <w:szCs w:val="24"/>
          <w:lang w:val="en-US"/>
        </w:rPr>
        <w:t> </w:t>
      </w:r>
      <w:r w:rsidRPr="004B401A">
        <w:rPr>
          <w:b/>
          <w:bCs/>
          <w:sz w:val="24"/>
          <w:szCs w:val="24"/>
          <w:lang w:val="en-US"/>
        </w:rPr>
        <w:t>2.2</w:t>
      </w:r>
      <w:r w:rsidRPr="004B401A">
        <w:rPr>
          <w:sz w:val="24"/>
          <w:szCs w:val="24"/>
          <w:lang w:val="en-US"/>
        </w:rPr>
        <w:t xml:space="preserve"> Digital tools used ....................................................... </w:t>
      </w:r>
      <w:r>
        <w:rPr>
          <w:sz w:val="24"/>
          <w:szCs w:val="24"/>
          <w:lang w:val="en-US"/>
        </w:rPr>
        <w:tab/>
      </w:r>
      <w:r w:rsidRPr="004B401A">
        <w:rPr>
          <w:b/>
          <w:bCs/>
          <w:sz w:val="24"/>
          <w:szCs w:val="24"/>
          <w:lang w:val="en-US"/>
        </w:rPr>
        <w:t>3</w:t>
      </w:r>
    </w:p>
    <w:p w14:paraId="6F90EF18" w14:textId="20536D9E" w:rsidR="004B401A" w:rsidRPr="004B401A" w:rsidRDefault="004B401A" w:rsidP="004B401A">
      <w:pPr>
        <w:numPr>
          <w:ilvl w:val="0"/>
          <w:numId w:val="2"/>
        </w:numPr>
        <w:rPr>
          <w:sz w:val="24"/>
          <w:szCs w:val="24"/>
          <w:lang w:val="en-US"/>
        </w:rPr>
      </w:pPr>
      <w:r w:rsidRPr="00BD7CBE">
        <w:rPr>
          <w:rStyle w:val="Heading2Char"/>
          <w:b/>
          <w:bCs/>
          <w:lang w:val="en-US"/>
        </w:rPr>
        <w:t>Data Pre-processing</w:t>
      </w:r>
      <w:r w:rsidRPr="004B401A">
        <w:rPr>
          <w:sz w:val="24"/>
          <w:szCs w:val="24"/>
          <w:lang w:val="en-US"/>
        </w:rPr>
        <w:t xml:space="preserve"> .....................................................</w:t>
      </w:r>
      <w:r w:rsidR="00BD7CBE">
        <w:rPr>
          <w:sz w:val="24"/>
          <w:szCs w:val="24"/>
          <w:lang w:val="en-US"/>
        </w:rPr>
        <w:tab/>
      </w:r>
      <w:r w:rsidRPr="004B401A">
        <w:rPr>
          <w:b/>
          <w:bCs/>
          <w:sz w:val="24"/>
          <w:szCs w:val="24"/>
          <w:lang w:val="en-US"/>
        </w:rPr>
        <w:t>4</w:t>
      </w:r>
      <w:r w:rsidRPr="004B401A">
        <w:rPr>
          <w:sz w:val="24"/>
          <w:szCs w:val="24"/>
          <w:lang w:val="en-US"/>
        </w:rPr>
        <w:br/>
      </w:r>
      <w:r w:rsidRPr="004B401A">
        <w:rPr>
          <w:sz w:val="24"/>
          <w:szCs w:val="24"/>
          <w:lang w:val="en-US"/>
        </w:rPr>
        <w:t> </w:t>
      </w:r>
      <w:r w:rsidRPr="004B401A">
        <w:rPr>
          <w:b/>
          <w:bCs/>
          <w:sz w:val="24"/>
          <w:szCs w:val="24"/>
          <w:lang w:val="en-US"/>
        </w:rPr>
        <w:t>3.1</w:t>
      </w:r>
      <w:r w:rsidRPr="004B401A">
        <w:rPr>
          <w:sz w:val="24"/>
          <w:szCs w:val="24"/>
          <w:lang w:val="en-US"/>
        </w:rPr>
        <w:t xml:space="preserve"> Initial data quality check ............................................ </w:t>
      </w:r>
      <w:r>
        <w:rPr>
          <w:sz w:val="24"/>
          <w:szCs w:val="24"/>
          <w:lang w:val="en-US"/>
        </w:rPr>
        <w:tab/>
      </w:r>
      <w:r w:rsidRPr="004B401A">
        <w:rPr>
          <w:b/>
          <w:bCs/>
          <w:sz w:val="24"/>
          <w:szCs w:val="24"/>
          <w:lang w:val="en-US"/>
        </w:rPr>
        <w:t>4</w:t>
      </w:r>
      <w:r w:rsidRPr="004B401A">
        <w:rPr>
          <w:sz w:val="24"/>
          <w:szCs w:val="24"/>
          <w:lang w:val="en-US"/>
        </w:rPr>
        <w:br/>
      </w:r>
      <w:r w:rsidRPr="004B401A">
        <w:rPr>
          <w:sz w:val="24"/>
          <w:szCs w:val="24"/>
          <w:lang w:val="en-US"/>
        </w:rPr>
        <w:t> </w:t>
      </w:r>
      <w:r w:rsidRPr="004B401A">
        <w:rPr>
          <w:b/>
          <w:bCs/>
          <w:sz w:val="24"/>
          <w:szCs w:val="24"/>
          <w:lang w:val="en-US"/>
        </w:rPr>
        <w:t>3.2</w:t>
      </w:r>
      <w:r w:rsidRPr="004B401A">
        <w:rPr>
          <w:sz w:val="24"/>
          <w:szCs w:val="24"/>
          <w:lang w:val="en-US"/>
        </w:rPr>
        <w:t xml:space="preserve"> Handling data types and invalid values ..................... </w:t>
      </w:r>
      <w:r>
        <w:rPr>
          <w:sz w:val="24"/>
          <w:szCs w:val="24"/>
          <w:lang w:val="en-US"/>
        </w:rPr>
        <w:tab/>
      </w:r>
      <w:r w:rsidRPr="004B401A">
        <w:rPr>
          <w:b/>
          <w:bCs/>
          <w:sz w:val="24"/>
          <w:szCs w:val="24"/>
          <w:lang w:val="en-US"/>
        </w:rPr>
        <w:t>4</w:t>
      </w:r>
      <w:r w:rsidRPr="004B401A">
        <w:rPr>
          <w:sz w:val="24"/>
          <w:szCs w:val="24"/>
          <w:lang w:val="en-US"/>
        </w:rPr>
        <w:br/>
      </w:r>
      <w:r w:rsidRPr="004B401A">
        <w:rPr>
          <w:sz w:val="24"/>
          <w:szCs w:val="24"/>
          <w:lang w:val="en-US"/>
        </w:rPr>
        <w:t> </w:t>
      </w:r>
      <w:r w:rsidRPr="004B401A">
        <w:rPr>
          <w:b/>
          <w:bCs/>
          <w:sz w:val="24"/>
          <w:szCs w:val="24"/>
          <w:lang w:val="en-US"/>
        </w:rPr>
        <w:t>3.3</w:t>
      </w:r>
      <w:r w:rsidRPr="004B401A">
        <w:rPr>
          <w:sz w:val="24"/>
          <w:szCs w:val="24"/>
          <w:lang w:val="en-US"/>
        </w:rPr>
        <w:t xml:space="preserve"> Handling missing data ................................................ </w:t>
      </w:r>
      <w:r>
        <w:rPr>
          <w:sz w:val="24"/>
          <w:szCs w:val="24"/>
          <w:lang w:val="en-US"/>
        </w:rPr>
        <w:tab/>
      </w:r>
      <w:r w:rsidRPr="004B401A">
        <w:rPr>
          <w:b/>
          <w:bCs/>
          <w:sz w:val="24"/>
          <w:szCs w:val="24"/>
          <w:lang w:val="en-US"/>
        </w:rPr>
        <w:t>6</w:t>
      </w:r>
      <w:r w:rsidRPr="004B401A">
        <w:rPr>
          <w:sz w:val="24"/>
          <w:szCs w:val="24"/>
          <w:lang w:val="en-US"/>
        </w:rPr>
        <w:br/>
      </w:r>
      <w:r w:rsidRPr="004B401A">
        <w:rPr>
          <w:sz w:val="24"/>
          <w:szCs w:val="24"/>
          <w:lang w:val="en-US"/>
        </w:rPr>
        <w:t> </w:t>
      </w:r>
      <w:r w:rsidRPr="004B401A">
        <w:rPr>
          <w:b/>
          <w:bCs/>
          <w:sz w:val="24"/>
          <w:szCs w:val="24"/>
          <w:lang w:val="en-US"/>
        </w:rPr>
        <w:t>3.4</w:t>
      </w:r>
      <w:r w:rsidRPr="004B401A">
        <w:rPr>
          <w:sz w:val="24"/>
          <w:szCs w:val="24"/>
          <w:lang w:val="en-US"/>
        </w:rPr>
        <w:t xml:space="preserve"> Outlier detection and treatment ................................</w:t>
      </w:r>
      <w:r>
        <w:rPr>
          <w:sz w:val="24"/>
          <w:szCs w:val="24"/>
          <w:lang w:val="en-US"/>
        </w:rPr>
        <w:t xml:space="preserve"> </w:t>
      </w:r>
      <w:r w:rsidRPr="004B401A">
        <w:rPr>
          <w:b/>
          <w:bCs/>
          <w:sz w:val="24"/>
          <w:szCs w:val="24"/>
          <w:lang w:val="en-US"/>
        </w:rPr>
        <w:t>7</w:t>
      </w:r>
    </w:p>
    <w:p w14:paraId="26316508" w14:textId="5D0DE569" w:rsidR="004B401A" w:rsidRPr="004B401A" w:rsidRDefault="004B401A" w:rsidP="004B401A">
      <w:pPr>
        <w:numPr>
          <w:ilvl w:val="0"/>
          <w:numId w:val="2"/>
        </w:numPr>
        <w:rPr>
          <w:sz w:val="24"/>
          <w:szCs w:val="24"/>
          <w:lang w:val="en-US"/>
        </w:rPr>
      </w:pPr>
      <w:r w:rsidRPr="00BD7CBE">
        <w:rPr>
          <w:rStyle w:val="Heading2Char"/>
          <w:b/>
          <w:bCs/>
          <w:lang w:val="en-US"/>
        </w:rPr>
        <w:t>Exploratory Data Analysis (EDA)</w:t>
      </w:r>
      <w:r w:rsidRPr="004B401A">
        <w:rPr>
          <w:sz w:val="24"/>
          <w:szCs w:val="24"/>
          <w:lang w:val="en-US"/>
        </w:rPr>
        <w:t xml:space="preserve"> ............................</w:t>
      </w:r>
      <w:r>
        <w:rPr>
          <w:sz w:val="24"/>
          <w:szCs w:val="24"/>
          <w:lang w:val="en-US"/>
        </w:rPr>
        <w:t>.</w:t>
      </w:r>
      <w:r w:rsidR="00BD7CBE">
        <w:rPr>
          <w:sz w:val="24"/>
          <w:szCs w:val="24"/>
          <w:lang w:val="en-US"/>
        </w:rPr>
        <w:tab/>
      </w:r>
      <w:r w:rsidR="00A761E0">
        <w:rPr>
          <w:b/>
          <w:bCs/>
          <w:sz w:val="24"/>
          <w:szCs w:val="24"/>
          <w:lang w:val="en-US"/>
        </w:rPr>
        <w:t>10</w:t>
      </w:r>
      <w:r w:rsidRPr="004B401A">
        <w:rPr>
          <w:sz w:val="24"/>
          <w:szCs w:val="24"/>
          <w:lang w:val="en-US"/>
        </w:rPr>
        <w:br/>
      </w:r>
      <w:r w:rsidRPr="004B401A">
        <w:rPr>
          <w:sz w:val="24"/>
          <w:szCs w:val="24"/>
          <w:lang w:val="en-US"/>
        </w:rPr>
        <w:t> </w:t>
      </w:r>
      <w:r w:rsidRPr="004B401A">
        <w:rPr>
          <w:b/>
          <w:bCs/>
          <w:sz w:val="24"/>
          <w:szCs w:val="24"/>
          <w:lang w:val="en-US"/>
        </w:rPr>
        <w:t>4.1</w:t>
      </w:r>
      <w:r w:rsidRPr="004B401A">
        <w:rPr>
          <w:sz w:val="24"/>
          <w:szCs w:val="24"/>
          <w:lang w:val="en-US"/>
        </w:rPr>
        <w:t xml:space="preserve"> Overview of the cleaned dataset ............................... </w:t>
      </w:r>
      <w:r>
        <w:rPr>
          <w:sz w:val="24"/>
          <w:szCs w:val="24"/>
          <w:lang w:val="en-US"/>
        </w:rPr>
        <w:tab/>
      </w:r>
      <w:r w:rsidR="00A761E0">
        <w:rPr>
          <w:b/>
          <w:bCs/>
          <w:sz w:val="24"/>
          <w:szCs w:val="24"/>
          <w:lang w:val="en-US"/>
        </w:rPr>
        <w:t>10</w:t>
      </w:r>
      <w:r w:rsidRPr="004B401A">
        <w:rPr>
          <w:sz w:val="24"/>
          <w:szCs w:val="24"/>
          <w:lang w:val="en-US"/>
        </w:rPr>
        <w:br/>
      </w:r>
      <w:r w:rsidRPr="004B401A">
        <w:rPr>
          <w:sz w:val="24"/>
          <w:szCs w:val="24"/>
          <w:lang w:val="en-US"/>
        </w:rPr>
        <w:t> </w:t>
      </w:r>
      <w:r w:rsidRPr="004B401A">
        <w:rPr>
          <w:b/>
          <w:bCs/>
          <w:sz w:val="24"/>
          <w:szCs w:val="24"/>
          <w:lang w:val="en-US"/>
        </w:rPr>
        <w:t>4.2</w:t>
      </w:r>
      <w:r w:rsidRPr="004B401A">
        <w:rPr>
          <w:sz w:val="24"/>
          <w:szCs w:val="24"/>
          <w:lang w:val="en-US"/>
        </w:rPr>
        <w:t xml:space="preserve"> Distribution of key numerical variables .................. </w:t>
      </w:r>
      <w:r>
        <w:rPr>
          <w:sz w:val="24"/>
          <w:szCs w:val="24"/>
          <w:lang w:val="en-US"/>
        </w:rPr>
        <w:tab/>
      </w:r>
      <w:r w:rsidRPr="004B401A">
        <w:rPr>
          <w:b/>
          <w:bCs/>
          <w:sz w:val="24"/>
          <w:szCs w:val="24"/>
          <w:lang w:val="en-US"/>
        </w:rPr>
        <w:t>10</w:t>
      </w:r>
      <w:r w:rsidRPr="004B401A">
        <w:rPr>
          <w:sz w:val="24"/>
          <w:szCs w:val="24"/>
          <w:lang w:val="en-US"/>
        </w:rPr>
        <w:br/>
      </w:r>
      <w:r w:rsidRPr="004B401A">
        <w:rPr>
          <w:sz w:val="24"/>
          <w:szCs w:val="24"/>
          <w:lang w:val="en-US"/>
        </w:rPr>
        <w:t> </w:t>
      </w:r>
      <w:r w:rsidRPr="004B401A">
        <w:rPr>
          <w:b/>
          <w:bCs/>
          <w:sz w:val="24"/>
          <w:szCs w:val="24"/>
          <w:lang w:val="en-US"/>
        </w:rPr>
        <w:t>4.3</w:t>
      </w:r>
      <w:r w:rsidRPr="004B401A">
        <w:rPr>
          <w:sz w:val="24"/>
          <w:szCs w:val="24"/>
          <w:lang w:val="en-US"/>
        </w:rPr>
        <w:t xml:space="preserve"> Distribution of the target variable ........................... </w:t>
      </w:r>
      <w:r>
        <w:rPr>
          <w:sz w:val="24"/>
          <w:szCs w:val="24"/>
          <w:lang w:val="en-US"/>
        </w:rPr>
        <w:tab/>
      </w:r>
      <w:r w:rsidRPr="004B401A">
        <w:rPr>
          <w:b/>
          <w:bCs/>
          <w:sz w:val="24"/>
          <w:szCs w:val="24"/>
          <w:lang w:val="en-US"/>
        </w:rPr>
        <w:t>1</w:t>
      </w:r>
      <w:r w:rsidR="00A761E0">
        <w:rPr>
          <w:b/>
          <w:bCs/>
          <w:sz w:val="24"/>
          <w:szCs w:val="24"/>
          <w:lang w:val="en-US"/>
        </w:rPr>
        <w:t>1</w:t>
      </w:r>
      <w:r w:rsidRPr="004B401A">
        <w:rPr>
          <w:sz w:val="24"/>
          <w:szCs w:val="24"/>
          <w:lang w:val="en-US"/>
        </w:rPr>
        <w:br/>
      </w:r>
      <w:r w:rsidRPr="004B401A">
        <w:rPr>
          <w:sz w:val="24"/>
          <w:szCs w:val="24"/>
          <w:lang w:val="en-US"/>
        </w:rPr>
        <w:t> </w:t>
      </w:r>
      <w:r w:rsidRPr="004B401A">
        <w:rPr>
          <w:b/>
          <w:bCs/>
          <w:sz w:val="24"/>
          <w:szCs w:val="24"/>
          <w:lang w:val="en-US"/>
        </w:rPr>
        <w:t>4.4</w:t>
      </w:r>
      <w:r w:rsidRPr="004B401A">
        <w:rPr>
          <w:sz w:val="24"/>
          <w:szCs w:val="24"/>
          <w:lang w:val="en-US"/>
        </w:rPr>
        <w:t xml:space="preserve"> Categorical factors and career change .................... </w:t>
      </w:r>
      <w:r>
        <w:rPr>
          <w:sz w:val="24"/>
          <w:szCs w:val="24"/>
          <w:lang w:val="en-US"/>
        </w:rPr>
        <w:tab/>
      </w:r>
      <w:r w:rsidRPr="004B401A">
        <w:rPr>
          <w:b/>
          <w:bCs/>
          <w:sz w:val="24"/>
          <w:szCs w:val="24"/>
          <w:lang w:val="en-US"/>
        </w:rPr>
        <w:t>1</w:t>
      </w:r>
      <w:r w:rsidR="00A761E0">
        <w:rPr>
          <w:b/>
          <w:bCs/>
          <w:sz w:val="24"/>
          <w:szCs w:val="24"/>
          <w:lang w:val="en-US"/>
        </w:rPr>
        <w:t>2</w:t>
      </w:r>
      <w:r w:rsidRPr="004B401A">
        <w:rPr>
          <w:sz w:val="24"/>
          <w:szCs w:val="24"/>
          <w:lang w:val="en-US"/>
        </w:rPr>
        <w:br/>
      </w:r>
      <w:r w:rsidRPr="004B401A">
        <w:rPr>
          <w:sz w:val="24"/>
          <w:szCs w:val="24"/>
          <w:lang w:val="en-US"/>
        </w:rPr>
        <w:t> </w:t>
      </w:r>
      <w:r w:rsidRPr="004B401A">
        <w:rPr>
          <w:sz w:val="24"/>
          <w:szCs w:val="24"/>
          <w:lang w:val="en-US"/>
        </w:rPr>
        <w:t> </w:t>
      </w:r>
      <w:r w:rsidRPr="004B401A">
        <w:rPr>
          <w:b/>
          <w:bCs/>
          <w:sz w:val="24"/>
          <w:szCs w:val="24"/>
          <w:lang w:val="en-US"/>
        </w:rPr>
        <w:t>4.4.1</w:t>
      </w:r>
      <w:r w:rsidRPr="004B401A">
        <w:rPr>
          <w:sz w:val="24"/>
          <w:szCs w:val="24"/>
          <w:lang w:val="en-US"/>
        </w:rPr>
        <w:t xml:space="preserve"> Gender ............................................................ </w:t>
      </w:r>
      <w:r>
        <w:rPr>
          <w:sz w:val="24"/>
          <w:szCs w:val="24"/>
          <w:lang w:val="en-US"/>
        </w:rPr>
        <w:tab/>
      </w:r>
      <w:r w:rsidRPr="004B401A">
        <w:rPr>
          <w:b/>
          <w:bCs/>
          <w:sz w:val="24"/>
          <w:szCs w:val="24"/>
          <w:lang w:val="en-US"/>
        </w:rPr>
        <w:t>1</w:t>
      </w:r>
      <w:r w:rsidR="00A761E0">
        <w:rPr>
          <w:b/>
          <w:bCs/>
          <w:sz w:val="24"/>
          <w:szCs w:val="24"/>
          <w:lang w:val="en-US"/>
        </w:rPr>
        <w:t>2</w:t>
      </w:r>
      <w:r w:rsidRPr="004B401A">
        <w:rPr>
          <w:sz w:val="24"/>
          <w:szCs w:val="24"/>
          <w:lang w:val="en-US"/>
        </w:rPr>
        <w:br/>
      </w:r>
      <w:r w:rsidRPr="004B401A">
        <w:rPr>
          <w:sz w:val="24"/>
          <w:szCs w:val="24"/>
          <w:lang w:val="en-US"/>
        </w:rPr>
        <w:t> </w:t>
      </w:r>
      <w:r w:rsidRPr="004B401A">
        <w:rPr>
          <w:sz w:val="24"/>
          <w:szCs w:val="24"/>
          <w:lang w:val="en-US"/>
        </w:rPr>
        <w:t> </w:t>
      </w:r>
      <w:r w:rsidRPr="004B401A">
        <w:rPr>
          <w:b/>
          <w:bCs/>
          <w:sz w:val="24"/>
          <w:szCs w:val="24"/>
          <w:lang w:val="en-US"/>
        </w:rPr>
        <w:t>4.4.2</w:t>
      </w:r>
      <w:r w:rsidRPr="004B401A">
        <w:rPr>
          <w:sz w:val="24"/>
          <w:szCs w:val="24"/>
          <w:lang w:val="en-US"/>
        </w:rPr>
        <w:t xml:space="preserve"> Education level ............................................... </w:t>
      </w:r>
      <w:r>
        <w:rPr>
          <w:sz w:val="24"/>
          <w:szCs w:val="24"/>
          <w:lang w:val="en-US"/>
        </w:rPr>
        <w:tab/>
      </w:r>
      <w:r w:rsidRPr="004B401A">
        <w:rPr>
          <w:b/>
          <w:bCs/>
          <w:sz w:val="24"/>
          <w:szCs w:val="24"/>
          <w:lang w:val="en-US"/>
        </w:rPr>
        <w:t>12</w:t>
      </w:r>
      <w:r w:rsidRPr="004B401A">
        <w:rPr>
          <w:sz w:val="24"/>
          <w:szCs w:val="24"/>
          <w:lang w:val="en-US"/>
        </w:rPr>
        <w:br/>
      </w:r>
      <w:r w:rsidRPr="004B401A">
        <w:rPr>
          <w:sz w:val="24"/>
          <w:szCs w:val="24"/>
          <w:lang w:val="en-US"/>
        </w:rPr>
        <w:t> </w:t>
      </w:r>
      <w:r w:rsidRPr="004B401A">
        <w:rPr>
          <w:b/>
          <w:bCs/>
          <w:sz w:val="24"/>
          <w:szCs w:val="24"/>
          <w:lang w:val="en-US"/>
        </w:rPr>
        <w:t>4.5</w:t>
      </w:r>
      <w:r w:rsidRPr="004B401A">
        <w:rPr>
          <w:sz w:val="24"/>
          <w:szCs w:val="24"/>
          <w:lang w:val="en-US"/>
        </w:rPr>
        <w:t xml:space="preserve"> Job-related attitudes and career change ................. </w:t>
      </w:r>
      <w:r>
        <w:rPr>
          <w:sz w:val="24"/>
          <w:szCs w:val="24"/>
          <w:lang w:val="en-US"/>
        </w:rPr>
        <w:tab/>
      </w:r>
      <w:r w:rsidRPr="004B401A">
        <w:rPr>
          <w:b/>
          <w:bCs/>
          <w:sz w:val="24"/>
          <w:szCs w:val="24"/>
          <w:lang w:val="en-US"/>
        </w:rPr>
        <w:t>1</w:t>
      </w:r>
      <w:r w:rsidR="00A761E0">
        <w:rPr>
          <w:b/>
          <w:bCs/>
          <w:sz w:val="24"/>
          <w:szCs w:val="24"/>
          <w:lang w:val="en-US"/>
        </w:rPr>
        <w:t>3</w:t>
      </w:r>
      <w:r w:rsidRPr="004B401A">
        <w:rPr>
          <w:sz w:val="24"/>
          <w:szCs w:val="24"/>
          <w:lang w:val="en-US"/>
        </w:rPr>
        <w:br/>
      </w:r>
      <w:r w:rsidRPr="004B401A">
        <w:rPr>
          <w:sz w:val="24"/>
          <w:szCs w:val="24"/>
          <w:lang w:val="en-US"/>
        </w:rPr>
        <w:t> </w:t>
      </w:r>
      <w:r w:rsidRPr="004B401A">
        <w:rPr>
          <w:b/>
          <w:bCs/>
          <w:sz w:val="24"/>
          <w:szCs w:val="24"/>
          <w:lang w:val="en-US"/>
        </w:rPr>
        <w:t>4.6</w:t>
      </w:r>
      <w:r w:rsidRPr="004B401A">
        <w:rPr>
          <w:sz w:val="24"/>
          <w:szCs w:val="24"/>
          <w:lang w:val="en-US"/>
        </w:rPr>
        <w:t xml:space="preserve"> Correlation analysis ................................................. </w:t>
      </w:r>
      <w:r>
        <w:rPr>
          <w:sz w:val="24"/>
          <w:szCs w:val="24"/>
          <w:lang w:val="en-US"/>
        </w:rPr>
        <w:tab/>
      </w:r>
      <w:r w:rsidRPr="004B401A">
        <w:rPr>
          <w:b/>
          <w:bCs/>
          <w:sz w:val="24"/>
          <w:szCs w:val="24"/>
          <w:lang w:val="en-US"/>
        </w:rPr>
        <w:t>1</w:t>
      </w:r>
      <w:r w:rsidR="00A761E0">
        <w:rPr>
          <w:b/>
          <w:bCs/>
          <w:sz w:val="24"/>
          <w:szCs w:val="24"/>
          <w:lang w:val="en-US"/>
        </w:rPr>
        <w:t>5</w:t>
      </w:r>
    </w:p>
    <w:p w14:paraId="4FFD9A61" w14:textId="62448558" w:rsidR="004B401A" w:rsidRPr="004B401A" w:rsidRDefault="004B401A" w:rsidP="004B401A">
      <w:pPr>
        <w:numPr>
          <w:ilvl w:val="0"/>
          <w:numId w:val="2"/>
        </w:numPr>
        <w:rPr>
          <w:sz w:val="24"/>
          <w:szCs w:val="24"/>
          <w:lang w:val="en-US"/>
        </w:rPr>
      </w:pPr>
      <w:r w:rsidRPr="00BD7CBE">
        <w:rPr>
          <w:rStyle w:val="Heading2Char"/>
          <w:b/>
          <w:bCs/>
          <w:lang w:val="en-US"/>
        </w:rPr>
        <w:t>Discussion</w:t>
      </w:r>
      <w:r w:rsidRPr="004B401A">
        <w:rPr>
          <w:sz w:val="24"/>
          <w:szCs w:val="24"/>
          <w:lang w:val="en-US"/>
        </w:rPr>
        <w:t xml:space="preserve"> ...................................................................... </w:t>
      </w:r>
      <w:r>
        <w:rPr>
          <w:sz w:val="24"/>
          <w:szCs w:val="24"/>
          <w:lang w:val="en-US"/>
        </w:rPr>
        <w:tab/>
      </w:r>
      <w:r w:rsidRPr="004B401A">
        <w:rPr>
          <w:b/>
          <w:bCs/>
          <w:sz w:val="24"/>
          <w:szCs w:val="24"/>
          <w:lang w:val="en-US"/>
        </w:rPr>
        <w:t>1</w:t>
      </w:r>
      <w:r w:rsidR="00A761E0">
        <w:rPr>
          <w:b/>
          <w:bCs/>
          <w:sz w:val="24"/>
          <w:szCs w:val="24"/>
          <w:lang w:val="en-US"/>
        </w:rPr>
        <w:t>7</w:t>
      </w:r>
    </w:p>
    <w:p w14:paraId="4F18571A" w14:textId="4AF73D3B" w:rsidR="004B401A" w:rsidRPr="004B401A" w:rsidRDefault="004B401A" w:rsidP="004B401A">
      <w:pPr>
        <w:numPr>
          <w:ilvl w:val="0"/>
          <w:numId w:val="2"/>
        </w:numPr>
        <w:rPr>
          <w:sz w:val="24"/>
          <w:szCs w:val="24"/>
          <w:lang w:val="en-US"/>
        </w:rPr>
      </w:pPr>
      <w:r w:rsidRPr="00BD7CBE">
        <w:rPr>
          <w:rStyle w:val="Heading2Char"/>
          <w:b/>
          <w:bCs/>
          <w:lang w:val="en-US"/>
        </w:rPr>
        <w:t>Conclusion</w:t>
      </w:r>
      <w:r w:rsidRPr="004B401A">
        <w:rPr>
          <w:rStyle w:val="Heading2Char"/>
          <w:lang w:val="en-US"/>
        </w:rPr>
        <w:t xml:space="preserve"> </w:t>
      </w:r>
      <w:r w:rsidRPr="004B401A">
        <w:rPr>
          <w:sz w:val="24"/>
          <w:szCs w:val="24"/>
          <w:lang w:val="en-US"/>
        </w:rPr>
        <w:t xml:space="preserve">....................................................................... </w:t>
      </w:r>
      <w:r>
        <w:rPr>
          <w:sz w:val="24"/>
          <w:szCs w:val="24"/>
          <w:lang w:val="en-US"/>
        </w:rPr>
        <w:tab/>
      </w:r>
      <w:r w:rsidRPr="004B401A">
        <w:rPr>
          <w:b/>
          <w:bCs/>
          <w:sz w:val="24"/>
          <w:szCs w:val="24"/>
          <w:lang w:val="en-US"/>
        </w:rPr>
        <w:t>1</w:t>
      </w:r>
      <w:r w:rsidR="00A761E0">
        <w:rPr>
          <w:b/>
          <w:bCs/>
          <w:sz w:val="24"/>
          <w:szCs w:val="24"/>
          <w:lang w:val="en-US"/>
        </w:rPr>
        <w:t>8</w:t>
      </w:r>
    </w:p>
    <w:p w14:paraId="73D24E71" w14:textId="133DEBE5" w:rsidR="004B401A" w:rsidRPr="004B401A" w:rsidRDefault="004B401A" w:rsidP="004B401A">
      <w:pPr>
        <w:numPr>
          <w:ilvl w:val="0"/>
          <w:numId w:val="2"/>
        </w:numPr>
        <w:rPr>
          <w:sz w:val="24"/>
          <w:szCs w:val="24"/>
          <w:lang w:val="en-US"/>
        </w:rPr>
      </w:pPr>
      <w:r w:rsidRPr="00BD7CBE">
        <w:rPr>
          <w:rStyle w:val="Heading2Char"/>
          <w:b/>
          <w:bCs/>
          <w:lang w:val="en-US"/>
        </w:rPr>
        <w:t>References</w:t>
      </w:r>
      <w:r w:rsidRPr="004B401A">
        <w:rPr>
          <w:sz w:val="24"/>
          <w:szCs w:val="24"/>
          <w:lang w:val="en-US"/>
        </w:rPr>
        <w:t xml:space="preserve"> ...................................................................... </w:t>
      </w:r>
      <w:r>
        <w:rPr>
          <w:sz w:val="24"/>
          <w:szCs w:val="24"/>
          <w:lang w:val="en-US"/>
        </w:rPr>
        <w:tab/>
      </w:r>
      <w:r w:rsidRPr="004B401A">
        <w:rPr>
          <w:b/>
          <w:bCs/>
          <w:sz w:val="24"/>
          <w:szCs w:val="24"/>
          <w:lang w:val="en-US"/>
        </w:rPr>
        <w:t>1</w:t>
      </w:r>
      <w:r w:rsidR="00A761E0">
        <w:rPr>
          <w:b/>
          <w:bCs/>
          <w:sz w:val="24"/>
          <w:szCs w:val="24"/>
          <w:lang w:val="en-US"/>
        </w:rPr>
        <w:t>9</w:t>
      </w:r>
    </w:p>
    <w:p w14:paraId="6618489F" w14:textId="686C4C77" w:rsidR="004B401A" w:rsidRPr="00C429D5" w:rsidRDefault="004B401A" w:rsidP="004B401A">
      <w:pPr>
        <w:numPr>
          <w:ilvl w:val="0"/>
          <w:numId w:val="2"/>
        </w:numPr>
        <w:rPr>
          <w:lang w:val="en-US"/>
        </w:rPr>
      </w:pPr>
      <w:r w:rsidRPr="00BD7CBE">
        <w:rPr>
          <w:rStyle w:val="Heading2Char"/>
          <w:b/>
          <w:bCs/>
          <w:lang w:val="en-US"/>
        </w:rPr>
        <w:t>Appendix</w:t>
      </w:r>
      <w:r w:rsidR="00C429D5">
        <w:rPr>
          <w:rStyle w:val="Heading2Char"/>
          <w:b/>
          <w:bCs/>
          <w:lang w:val="en-US"/>
        </w:rPr>
        <w:t xml:space="preserve"> A</w:t>
      </w:r>
      <w:r w:rsidRPr="004B401A">
        <w:rPr>
          <w:sz w:val="24"/>
          <w:szCs w:val="24"/>
          <w:lang w:val="en-US"/>
        </w:rPr>
        <w:t xml:space="preserve"> ......................................................................</w:t>
      </w:r>
      <w:r w:rsidR="00C429D5">
        <w:rPr>
          <w:sz w:val="24"/>
          <w:szCs w:val="24"/>
          <w:lang w:val="en-US"/>
        </w:rPr>
        <w:t xml:space="preserve"> </w:t>
      </w:r>
      <w:r w:rsidR="00C429D5">
        <w:rPr>
          <w:sz w:val="24"/>
          <w:szCs w:val="24"/>
          <w:lang w:val="en-US"/>
        </w:rPr>
        <w:tab/>
      </w:r>
      <w:r w:rsidR="00A761E0">
        <w:rPr>
          <w:b/>
          <w:bCs/>
          <w:sz w:val="24"/>
          <w:szCs w:val="24"/>
          <w:lang w:val="en-US"/>
        </w:rPr>
        <w:t>20</w:t>
      </w:r>
    </w:p>
    <w:p w14:paraId="198836D7" w14:textId="29723648" w:rsidR="00C429D5" w:rsidRPr="00C429D5" w:rsidRDefault="00C429D5" w:rsidP="00C429D5">
      <w:pPr>
        <w:numPr>
          <w:ilvl w:val="0"/>
          <w:numId w:val="2"/>
        </w:numPr>
        <w:rPr>
          <w:lang w:val="en-US"/>
        </w:rPr>
      </w:pPr>
      <w:r w:rsidRPr="00BD7CBE">
        <w:rPr>
          <w:rStyle w:val="Heading2Char"/>
          <w:b/>
          <w:bCs/>
          <w:lang w:val="en-US"/>
        </w:rPr>
        <w:t>Appendix</w:t>
      </w:r>
      <w:r>
        <w:rPr>
          <w:rStyle w:val="Heading2Char"/>
          <w:b/>
          <w:bCs/>
          <w:lang w:val="en-US"/>
        </w:rPr>
        <w:t xml:space="preserve"> B</w:t>
      </w:r>
      <w:r>
        <w:rPr>
          <w:sz w:val="24"/>
          <w:szCs w:val="24"/>
          <w:lang w:val="en-US"/>
        </w:rPr>
        <w:t xml:space="preserve"> </w:t>
      </w:r>
      <w:r w:rsidRPr="004B401A">
        <w:rPr>
          <w:sz w:val="24"/>
          <w:szCs w:val="24"/>
          <w:lang w:val="en-US"/>
        </w:rPr>
        <w:t>.....................................................................</w:t>
      </w:r>
      <w:r>
        <w:rPr>
          <w:sz w:val="24"/>
          <w:szCs w:val="24"/>
          <w:lang w:val="en-US"/>
        </w:rPr>
        <w:t xml:space="preserve"> </w:t>
      </w:r>
      <w:r>
        <w:rPr>
          <w:sz w:val="24"/>
          <w:szCs w:val="24"/>
          <w:lang w:val="en-US"/>
        </w:rPr>
        <w:tab/>
      </w:r>
      <w:r>
        <w:rPr>
          <w:b/>
          <w:bCs/>
          <w:sz w:val="24"/>
          <w:szCs w:val="24"/>
          <w:lang w:val="en-US"/>
        </w:rPr>
        <w:t>2</w:t>
      </w:r>
      <w:r w:rsidR="00A761E0">
        <w:rPr>
          <w:b/>
          <w:bCs/>
          <w:sz w:val="24"/>
          <w:szCs w:val="24"/>
          <w:lang w:val="en-US"/>
        </w:rPr>
        <w:t>3</w:t>
      </w:r>
    </w:p>
    <w:p w14:paraId="1FA24A07" w14:textId="77777777" w:rsidR="00C429D5" w:rsidRPr="004B401A" w:rsidRDefault="00C429D5" w:rsidP="00C429D5">
      <w:pPr>
        <w:rPr>
          <w:lang w:val="en-US"/>
        </w:rPr>
      </w:pPr>
    </w:p>
    <w:p w14:paraId="5A9FE55D" w14:textId="4CA6FA77" w:rsidR="002C76C1" w:rsidRDefault="002C76C1" w:rsidP="004B401A"/>
    <w:p w14:paraId="6CB1FA62" w14:textId="77777777" w:rsidR="004B401A" w:rsidRDefault="004B401A" w:rsidP="004B401A"/>
    <w:p w14:paraId="4AF3FBE2" w14:textId="77777777" w:rsidR="004B401A" w:rsidRDefault="004B401A" w:rsidP="004B401A"/>
    <w:p w14:paraId="2AB3ABE5" w14:textId="77777777" w:rsidR="004B401A" w:rsidRDefault="004B401A" w:rsidP="004B401A"/>
    <w:p w14:paraId="1D7601E0" w14:textId="77777777" w:rsidR="004B401A" w:rsidRDefault="004B401A" w:rsidP="004B401A"/>
    <w:p w14:paraId="355E4735" w14:textId="74943E08" w:rsidR="002C76C1" w:rsidRPr="00126893" w:rsidRDefault="00222773" w:rsidP="00126893">
      <w:pPr>
        <w:pStyle w:val="Heading1"/>
        <w:rPr>
          <w:b/>
          <w:bCs/>
        </w:rPr>
      </w:pPr>
      <w:r w:rsidRPr="00126893">
        <w:rPr>
          <w:b/>
          <w:bCs/>
        </w:rPr>
        <w:lastRenderedPageBreak/>
        <w:t>Introduction:</w:t>
      </w:r>
    </w:p>
    <w:p w14:paraId="65D3735A" w14:textId="77777777" w:rsidR="00126893" w:rsidRDefault="00126893" w:rsidP="00126893">
      <w:pPr>
        <w:spacing w:after="0"/>
        <w:jc w:val="both"/>
        <w:rPr>
          <w:sz w:val="24"/>
          <w:szCs w:val="24"/>
        </w:rPr>
      </w:pPr>
    </w:p>
    <w:p w14:paraId="6A81769B" w14:textId="095A3C99" w:rsidR="00222773" w:rsidRDefault="00222773" w:rsidP="003438CD">
      <w:pPr>
        <w:jc w:val="both"/>
        <w:rPr>
          <w:sz w:val="24"/>
          <w:szCs w:val="24"/>
        </w:rPr>
      </w:pPr>
      <w:r>
        <w:rPr>
          <w:sz w:val="24"/>
          <w:szCs w:val="24"/>
        </w:rPr>
        <w:t xml:space="preserve">In this assignment, I’ve used a career-related dataset </w:t>
      </w:r>
      <w:r w:rsidRPr="003438CD">
        <w:rPr>
          <w:b/>
          <w:bCs/>
          <w:sz w:val="24"/>
          <w:szCs w:val="24"/>
        </w:rPr>
        <w:t>(Career data_PDA_4053.xlsx)</w:t>
      </w:r>
      <w:r>
        <w:rPr>
          <w:sz w:val="24"/>
          <w:szCs w:val="24"/>
        </w:rPr>
        <w:t xml:space="preserve"> for the </w:t>
      </w:r>
      <w:r w:rsidRPr="003438CD">
        <w:rPr>
          <w:b/>
          <w:bCs/>
          <w:sz w:val="24"/>
          <w:szCs w:val="24"/>
        </w:rPr>
        <w:t>Programming for Data Analytics (COM7024)</w:t>
      </w:r>
      <w:r>
        <w:rPr>
          <w:sz w:val="24"/>
          <w:szCs w:val="24"/>
        </w:rPr>
        <w:t xml:space="preserve"> module. The dataset contains information on </w:t>
      </w:r>
      <w:r w:rsidRPr="003438CD">
        <w:rPr>
          <w:b/>
          <w:bCs/>
          <w:sz w:val="24"/>
          <w:szCs w:val="24"/>
        </w:rPr>
        <w:t>5,000</w:t>
      </w:r>
      <w:r>
        <w:rPr>
          <w:sz w:val="24"/>
          <w:szCs w:val="24"/>
        </w:rPr>
        <w:t xml:space="preserve"> individuals and includes </w:t>
      </w:r>
      <w:r w:rsidRPr="003438CD">
        <w:rPr>
          <w:b/>
          <w:bCs/>
          <w:sz w:val="24"/>
          <w:szCs w:val="24"/>
        </w:rPr>
        <w:t>21</w:t>
      </w:r>
      <w:r>
        <w:rPr>
          <w:sz w:val="24"/>
          <w:szCs w:val="24"/>
        </w:rPr>
        <w:t xml:space="preserve"> variables that capture occupational traits, career-related factors, and demographics features for 5,000 individuals. </w:t>
      </w:r>
      <w:r w:rsidRPr="003438CD">
        <w:rPr>
          <w:b/>
          <w:bCs/>
          <w:sz w:val="24"/>
          <w:szCs w:val="24"/>
        </w:rPr>
        <w:t xml:space="preserve">Field of study, </w:t>
      </w:r>
      <w:r w:rsidR="009246C5" w:rsidRPr="003438CD">
        <w:rPr>
          <w:b/>
          <w:bCs/>
          <w:sz w:val="24"/>
          <w:szCs w:val="24"/>
        </w:rPr>
        <w:t>current occupation, age, gender, years of experience, education level, industry growth rate, job satisfaction, work-life balance, job opportunities, and salary</w:t>
      </w:r>
      <w:r w:rsidR="009246C5">
        <w:rPr>
          <w:sz w:val="24"/>
          <w:szCs w:val="24"/>
        </w:rPr>
        <w:t xml:space="preserve"> are a few examples of variables. </w:t>
      </w:r>
      <w:r w:rsidR="009246C5" w:rsidRPr="003438CD">
        <w:rPr>
          <w:b/>
          <w:bCs/>
          <w:sz w:val="24"/>
          <w:szCs w:val="24"/>
        </w:rPr>
        <w:t>Career Change Interest, Skills Gap, Certifications, Freelance Experience, Geographic Mobility. Professional Networks, Career Change Events, and Technology Adoption</w:t>
      </w:r>
      <w:r w:rsidR="009246C5">
        <w:rPr>
          <w:sz w:val="24"/>
          <w:szCs w:val="24"/>
        </w:rPr>
        <w:t xml:space="preserve"> are just a few of the variables that are recorded in the data that may have an impact on career mobility. </w:t>
      </w:r>
      <w:r w:rsidR="009246C5" w:rsidRPr="003438CD">
        <w:rPr>
          <w:b/>
          <w:bCs/>
          <w:sz w:val="24"/>
          <w:szCs w:val="24"/>
        </w:rPr>
        <w:t>“Likely to Change Occupation”</w:t>
      </w:r>
      <w:r w:rsidR="009246C5">
        <w:rPr>
          <w:sz w:val="24"/>
          <w:szCs w:val="24"/>
        </w:rPr>
        <w:t>, a binary indicator that indicates whether each person is thought to be likely to change their occupation, is the primary outcome variable. This analysis’s main goal is to preprocess the dataset and investigate the relationship between these many variables and the probability of changing careers.</w:t>
      </w:r>
    </w:p>
    <w:p w14:paraId="57838479" w14:textId="77777777" w:rsidR="000A51AE" w:rsidRDefault="000A51AE" w:rsidP="003438CD">
      <w:pPr>
        <w:jc w:val="both"/>
        <w:rPr>
          <w:sz w:val="24"/>
          <w:szCs w:val="24"/>
        </w:rPr>
      </w:pPr>
    </w:p>
    <w:p w14:paraId="52CF3271" w14:textId="39A79C73" w:rsidR="000A51AE" w:rsidRDefault="003438CD" w:rsidP="00126893">
      <w:pPr>
        <w:pStyle w:val="Heading1"/>
        <w:rPr>
          <w:b/>
          <w:bCs/>
        </w:rPr>
      </w:pPr>
      <w:r w:rsidRPr="00126893">
        <w:rPr>
          <w:b/>
          <w:bCs/>
        </w:rPr>
        <w:t>Data Understanding &amp; Methodology</w:t>
      </w:r>
    </w:p>
    <w:p w14:paraId="31D1F851" w14:textId="77777777" w:rsidR="00126893" w:rsidRPr="00126893" w:rsidRDefault="00126893" w:rsidP="00126893">
      <w:pPr>
        <w:spacing w:after="0"/>
      </w:pPr>
    </w:p>
    <w:p w14:paraId="7D59E227" w14:textId="7D78793F" w:rsidR="003438CD" w:rsidRDefault="003438CD" w:rsidP="003438CD">
      <w:pPr>
        <w:jc w:val="both"/>
        <w:rPr>
          <w:b/>
          <w:bCs/>
          <w:sz w:val="26"/>
          <w:szCs w:val="26"/>
        </w:rPr>
      </w:pPr>
      <w:r>
        <w:rPr>
          <w:b/>
          <w:bCs/>
          <w:sz w:val="26"/>
          <w:szCs w:val="26"/>
        </w:rPr>
        <w:t xml:space="preserve"> 2.1 Brief data understanding</w:t>
      </w:r>
    </w:p>
    <w:p w14:paraId="684C1938" w14:textId="4A7058BA" w:rsidR="00DA10CD" w:rsidRDefault="009C3848" w:rsidP="00060010">
      <w:pPr>
        <w:ind w:firstLine="720"/>
        <w:jc w:val="both"/>
        <w:rPr>
          <w:b/>
          <w:bCs/>
          <w:sz w:val="24"/>
          <w:szCs w:val="24"/>
        </w:rPr>
      </w:pPr>
      <w:r>
        <w:rPr>
          <w:sz w:val="24"/>
          <w:szCs w:val="24"/>
        </w:rPr>
        <w:t xml:space="preserve">There were both numerical and categorical variables in the dataset, according to the first </w:t>
      </w:r>
      <w:r w:rsidRPr="009C3848">
        <w:rPr>
          <w:b/>
          <w:bCs/>
          <w:sz w:val="24"/>
          <w:szCs w:val="24"/>
        </w:rPr>
        <w:t>Python</w:t>
      </w:r>
      <w:r>
        <w:rPr>
          <w:sz w:val="24"/>
          <w:szCs w:val="24"/>
        </w:rPr>
        <w:t xml:space="preserve"> examination. </w:t>
      </w:r>
      <w:r w:rsidRPr="009C3848">
        <w:rPr>
          <w:b/>
          <w:bCs/>
          <w:sz w:val="24"/>
          <w:szCs w:val="24"/>
        </w:rPr>
        <w:t>Age, years of experience, pay, job satisfaction, and work-life balance</w:t>
      </w:r>
      <w:r w:rsidRPr="009C3848">
        <w:rPr>
          <w:sz w:val="24"/>
          <w:szCs w:val="24"/>
        </w:rPr>
        <w:t xml:space="preserve"> scores</w:t>
      </w:r>
      <w:r>
        <w:rPr>
          <w:sz w:val="24"/>
          <w:szCs w:val="24"/>
        </w:rPr>
        <w:t xml:space="preserve"> are examples of </w:t>
      </w:r>
      <w:r w:rsidRPr="009C3848">
        <w:rPr>
          <w:b/>
          <w:bCs/>
          <w:sz w:val="24"/>
          <w:szCs w:val="24"/>
        </w:rPr>
        <w:t>numerical features;</w:t>
      </w:r>
      <w:r>
        <w:rPr>
          <w:sz w:val="24"/>
          <w:szCs w:val="24"/>
        </w:rPr>
        <w:t xml:space="preserve"> </w:t>
      </w:r>
      <w:r w:rsidRPr="009C3848">
        <w:rPr>
          <w:b/>
          <w:bCs/>
          <w:sz w:val="24"/>
          <w:szCs w:val="24"/>
        </w:rPr>
        <w:t>gender, education level, field of study, current occupation, and industry growth rate</w:t>
      </w:r>
      <w:r>
        <w:rPr>
          <w:sz w:val="24"/>
          <w:szCs w:val="24"/>
        </w:rPr>
        <w:t xml:space="preserve"> are examples of </w:t>
      </w:r>
      <w:r w:rsidRPr="009C3848">
        <w:rPr>
          <w:b/>
          <w:bCs/>
          <w:sz w:val="24"/>
          <w:szCs w:val="24"/>
        </w:rPr>
        <w:t>categorical features.</w:t>
      </w:r>
      <w:r>
        <w:rPr>
          <w:sz w:val="24"/>
          <w:szCs w:val="24"/>
        </w:rPr>
        <w:t xml:space="preserve"> The dataset is appropriate for classification tasks in the future because the goal variable, </w:t>
      </w:r>
      <w:r w:rsidRPr="009C3848">
        <w:rPr>
          <w:b/>
          <w:bCs/>
          <w:sz w:val="24"/>
          <w:szCs w:val="24"/>
        </w:rPr>
        <w:t>“Likely to Change Occupation”</w:t>
      </w:r>
      <w:r>
        <w:rPr>
          <w:sz w:val="24"/>
          <w:szCs w:val="24"/>
        </w:rPr>
        <w:t xml:space="preserve">, is stored as a binary indicator </w:t>
      </w:r>
      <w:r w:rsidRPr="009C3848">
        <w:rPr>
          <w:b/>
          <w:bCs/>
          <w:sz w:val="24"/>
          <w:szCs w:val="24"/>
        </w:rPr>
        <w:t>(0 = not likely, 1 = likely).</w:t>
      </w:r>
    </w:p>
    <w:p w14:paraId="4562BF1F" w14:textId="77777777" w:rsidR="003B6BC1" w:rsidRDefault="003B6BC1" w:rsidP="003B6BC1">
      <w:pPr>
        <w:spacing w:after="0"/>
        <w:ind w:firstLine="720"/>
        <w:jc w:val="both"/>
        <w:rPr>
          <w:b/>
          <w:bCs/>
          <w:sz w:val="24"/>
          <w:szCs w:val="24"/>
        </w:rPr>
      </w:pPr>
    </w:p>
    <w:p w14:paraId="1498275B" w14:textId="6C0B77E5" w:rsidR="00970C4E" w:rsidRDefault="00970C4E" w:rsidP="003438CD">
      <w:pPr>
        <w:jc w:val="both"/>
        <w:rPr>
          <w:b/>
          <w:bCs/>
          <w:sz w:val="26"/>
          <w:szCs w:val="26"/>
        </w:rPr>
      </w:pPr>
      <w:r>
        <w:rPr>
          <w:b/>
          <w:bCs/>
          <w:sz w:val="24"/>
          <w:szCs w:val="24"/>
        </w:rPr>
        <w:t xml:space="preserve"> </w:t>
      </w:r>
      <w:r w:rsidRPr="00970C4E">
        <w:rPr>
          <w:b/>
          <w:bCs/>
          <w:sz w:val="26"/>
          <w:szCs w:val="26"/>
        </w:rPr>
        <w:t>2.2</w:t>
      </w:r>
      <w:r>
        <w:rPr>
          <w:b/>
          <w:bCs/>
          <w:sz w:val="26"/>
          <w:szCs w:val="26"/>
        </w:rPr>
        <w:t xml:space="preserve"> Digital tools used</w:t>
      </w:r>
    </w:p>
    <w:p w14:paraId="5218531A" w14:textId="192DBE4C" w:rsidR="003B6BC1" w:rsidRDefault="00970C4E" w:rsidP="002E6D9E">
      <w:pPr>
        <w:ind w:firstLine="720"/>
        <w:jc w:val="both"/>
        <w:rPr>
          <w:sz w:val="24"/>
          <w:szCs w:val="24"/>
        </w:rPr>
      </w:pPr>
      <w:r>
        <w:rPr>
          <w:sz w:val="24"/>
          <w:szCs w:val="24"/>
        </w:rPr>
        <w:t xml:space="preserve">All analysis was done using </w:t>
      </w:r>
      <w:r w:rsidRPr="00620EA0">
        <w:rPr>
          <w:b/>
          <w:bCs/>
          <w:sz w:val="24"/>
          <w:szCs w:val="24"/>
        </w:rPr>
        <w:t>Python</w:t>
      </w:r>
      <w:r>
        <w:rPr>
          <w:sz w:val="24"/>
          <w:szCs w:val="24"/>
        </w:rPr>
        <w:t xml:space="preserve"> on </w:t>
      </w:r>
      <w:r w:rsidRPr="00620EA0">
        <w:rPr>
          <w:b/>
          <w:bCs/>
          <w:sz w:val="24"/>
          <w:szCs w:val="24"/>
        </w:rPr>
        <w:t>Google Colab</w:t>
      </w:r>
      <w:r>
        <w:rPr>
          <w:sz w:val="24"/>
          <w:szCs w:val="24"/>
        </w:rPr>
        <w:t xml:space="preserve">. Colab was selected because it offers a ready-to-use environment that doesn’t require installation and allows for notebook-style analysis. </w:t>
      </w:r>
      <w:r w:rsidRPr="00620EA0">
        <w:rPr>
          <w:b/>
          <w:bCs/>
          <w:sz w:val="24"/>
          <w:szCs w:val="24"/>
        </w:rPr>
        <w:t>Pandas</w:t>
      </w:r>
      <w:r>
        <w:rPr>
          <w:sz w:val="24"/>
          <w:szCs w:val="24"/>
        </w:rPr>
        <w:t xml:space="preserve"> for data loading and preprocessing, </w:t>
      </w:r>
      <w:r w:rsidR="00620EA0" w:rsidRPr="00620EA0">
        <w:rPr>
          <w:b/>
          <w:bCs/>
          <w:sz w:val="24"/>
          <w:szCs w:val="24"/>
        </w:rPr>
        <w:t>N</w:t>
      </w:r>
      <w:r w:rsidRPr="00620EA0">
        <w:rPr>
          <w:b/>
          <w:bCs/>
          <w:sz w:val="24"/>
          <w:szCs w:val="24"/>
        </w:rPr>
        <w:t>um</w:t>
      </w:r>
      <w:r w:rsidR="00620EA0" w:rsidRPr="00620EA0">
        <w:rPr>
          <w:b/>
          <w:bCs/>
          <w:sz w:val="24"/>
          <w:szCs w:val="24"/>
        </w:rPr>
        <w:t>P</w:t>
      </w:r>
      <w:r w:rsidRPr="00620EA0">
        <w:rPr>
          <w:b/>
          <w:bCs/>
          <w:sz w:val="24"/>
          <w:szCs w:val="24"/>
        </w:rPr>
        <w:t>y</w:t>
      </w:r>
      <w:r>
        <w:rPr>
          <w:sz w:val="24"/>
          <w:szCs w:val="24"/>
        </w:rPr>
        <w:t xml:space="preserve"> for numerical calculations, and </w:t>
      </w:r>
      <w:r w:rsidR="00620EA0" w:rsidRPr="00620EA0">
        <w:rPr>
          <w:b/>
          <w:bCs/>
          <w:sz w:val="24"/>
          <w:szCs w:val="24"/>
        </w:rPr>
        <w:t>matplotlib</w:t>
      </w:r>
      <w:r w:rsidR="00620EA0">
        <w:rPr>
          <w:sz w:val="24"/>
          <w:szCs w:val="24"/>
        </w:rPr>
        <w:t xml:space="preserve"> and </w:t>
      </w:r>
      <w:r w:rsidR="00620EA0" w:rsidRPr="00620EA0">
        <w:rPr>
          <w:b/>
          <w:bCs/>
          <w:sz w:val="24"/>
          <w:szCs w:val="24"/>
        </w:rPr>
        <w:t>seaborn</w:t>
      </w:r>
      <w:r w:rsidR="00620EA0">
        <w:rPr>
          <w:sz w:val="24"/>
          <w:szCs w:val="24"/>
        </w:rPr>
        <w:t xml:space="preserve"> </w:t>
      </w:r>
      <w:r>
        <w:rPr>
          <w:sz w:val="24"/>
          <w:szCs w:val="24"/>
        </w:rPr>
        <w:t>for visualization</w:t>
      </w:r>
      <w:r w:rsidR="00620EA0">
        <w:rPr>
          <w:sz w:val="24"/>
          <w:szCs w:val="24"/>
        </w:rPr>
        <w:t xml:space="preserve"> were the primary </w:t>
      </w:r>
      <w:r w:rsidR="00620EA0" w:rsidRPr="00620EA0">
        <w:rPr>
          <w:b/>
          <w:bCs/>
          <w:sz w:val="24"/>
          <w:szCs w:val="24"/>
        </w:rPr>
        <w:t>libraries</w:t>
      </w:r>
      <w:r w:rsidR="00620EA0">
        <w:rPr>
          <w:sz w:val="24"/>
          <w:szCs w:val="24"/>
        </w:rPr>
        <w:t xml:space="preserve"> utilized. I was able to examine data types, compute descriptive statistics, handle missing values, and create plots such as </w:t>
      </w:r>
      <w:r w:rsidR="00620EA0" w:rsidRPr="002E0550">
        <w:rPr>
          <w:b/>
          <w:bCs/>
          <w:sz w:val="24"/>
          <w:szCs w:val="24"/>
        </w:rPr>
        <w:t>correlation heatmaps, boxplots, and histograms.</w:t>
      </w:r>
      <w:r w:rsidR="00620EA0">
        <w:rPr>
          <w:sz w:val="24"/>
          <w:szCs w:val="24"/>
        </w:rPr>
        <w:t xml:space="preserve"> I was able to work methodically with the dataset and record every stage of the research in code by using these digital tools. </w:t>
      </w:r>
    </w:p>
    <w:p w14:paraId="50888184" w14:textId="77777777" w:rsidR="002E6D9E" w:rsidRDefault="002E6D9E" w:rsidP="002E6D9E">
      <w:pPr>
        <w:ind w:firstLine="720"/>
        <w:jc w:val="both"/>
        <w:rPr>
          <w:sz w:val="24"/>
          <w:szCs w:val="24"/>
        </w:rPr>
      </w:pPr>
    </w:p>
    <w:p w14:paraId="143CA1D0" w14:textId="1041D9E4" w:rsidR="00620EA0" w:rsidRDefault="00620EA0" w:rsidP="002E6D9E">
      <w:pPr>
        <w:pStyle w:val="Heading1"/>
        <w:rPr>
          <w:b/>
          <w:bCs/>
        </w:rPr>
      </w:pPr>
      <w:r w:rsidRPr="002E6D9E">
        <w:rPr>
          <w:b/>
          <w:bCs/>
        </w:rPr>
        <w:lastRenderedPageBreak/>
        <w:t>Data Pre-processing</w:t>
      </w:r>
    </w:p>
    <w:p w14:paraId="10683E92" w14:textId="77777777" w:rsidR="002E6D9E" w:rsidRPr="002E6D9E" w:rsidRDefault="002E6D9E" w:rsidP="002E6D9E">
      <w:pPr>
        <w:spacing w:after="0"/>
      </w:pPr>
    </w:p>
    <w:p w14:paraId="0F5AE49B" w14:textId="33AAE28C" w:rsidR="00620EA0" w:rsidRDefault="00620EA0" w:rsidP="00620EA0">
      <w:pPr>
        <w:jc w:val="both"/>
        <w:rPr>
          <w:b/>
          <w:bCs/>
          <w:sz w:val="26"/>
          <w:szCs w:val="26"/>
        </w:rPr>
      </w:pPr>
      <w:r>
        <w:rPr>
          <w:b/>
          <w:bCs/>
          <w:sz w:val="26"/>
          <w:szCs w:val="26"/>
        </w:rPr>
        <w:t xml:space="preserve"> 3.1 </w:t>
      </w:r>
      <w:r w:rsidR="000A51AE">
        <w:rPr>
          <w:b/>
          <w:bCs/>
          <w:sz w:val="26"/>
          <w:szCs w:val="26"/>
        </w:rPr>
        <w:t>Initial data quality check</w:t>
      </w:r>
    </w:p>
    <w:p w14:paraId="524E4D73" w14:textId="3C48E996" w:rsidR="000A51AE" w:rsidRPr="008865BA" w:rsidRDefault="000A51AE" w:rsidP="00060010">
      <w:pPr>
        <w:ind w:firstLine="720"/>
        <w:jc w:val="both"/>
        <w:rPr>
          <w:sz w:val="24"/>
          <w:szCs w:val="24"/>
        </w:rPr>
      </w:pPr>
      <w:r>
        <w:rPr>
          <w:sz w:val="24"/>
          <w:szCs w:val="24"/>
        </w:rPr>
        <w:t xml:space="preserve">I used Python to perform a series of fundamental data quality tests before implementing any changes. I looked at the dataset’s structure, the ranges of each </w:t>
      </w:r>
      <w:r w:rsidR="002346F6">
        <w:rPr>
          <w:sz w:val="24"/>
          <w:szCs w:val="24"/>
        </w:rPr>
        <w:t>variable</w:t>
      </w:r>
      <w:r>
        <w:rPr>
          <w:sz w:val="24"/>
          <w:szCs w:val="24"/>
        </w:rPr>
        <w:t xml:space="preserve">, and the quantity of </w:t>
      </w:r>
      <w:r w:rsidRPr="00282BC8">
        <w:rPr>
          <w:b/>
          <w:bCs/>
          <w:sz w:val="24"/>
          <w:szCs w:val="24"/>
        </w:rPr>
        <w:t>missing data</w:t>
      </w:r>
      <w:r>
        <w:rPr>
          <w:sz w:val="24"/>
          <w:szCs w:val="24"/>
        </w:rPr>
        <w:t xml:space="preserve"> using functions like </w:t>
      </w:r>
      <w:r w:rsidRPr="00282BC8">
        <w:rPr>
          <w:b/>
          <w:bCs/>
          <w:sz w:val="24"/>
          <w:szCs w:val="24"/>
        </w:rPr>
        <w:t>df.info(), df.describe(),</w:t>
      </w:r>
      <w:r>
        <w:rPr>
          <w:sz w:val="24"/>
          <w:szCs w:val="24"/>
        </w:rPr>
        <w:t xml:space="preserve"> and </w:t>
      </w:r>
      <w:r w:rsidRPr="00282BC8">
        <w:rPr>
          <w:b/>
          <w:bCs/>
          <w:sz w:val="24"/>
          <w:szCs w:val="24"/>
        </w:rPr>
        <w:t>df.isna().sum()</w:t>
      </w:r>
      <w:r>
        <w:rPr>
          <w:sz w:val="24"/>
          <w:szCs w:val="24"/>
        </w:rPr>
        <w:t xml:space="preserve">. In addition to confirming that the dataset </w:t>
      </w:r>
      <w:r w:rsidR="00282BC8">
        <w:rPr>
          <w:sz w:val="24"/>
          <w:szCs w:val="24"/>
        </w:rPr>
        <w:t xml:space="preserve">contained both </w:t>
      </w:r>
      <w:r w:rsidR="00282BC8" w:rsidRPr="00282BC8">
        <w:rPr>
          <w:b/>
          <w:bCs/>
          <w:sz w:val="24"/>
          <w:szCs w:val="24"/>
        </w:rPr>
        <w:t>numerical and categorical variables</w:t>
      </w:r>
      <w:r w:rsidR="00282BC8">
        <w:rPr>
          <w:sz w:val="24"/>
          <w:szCs w:val="24"/>
        </w:rPr>
        <w:t>, these checks also identified several</w:t>
      </w:r>
      <w:r>
        <w:rPr>
          <w:sz w:val="24"/>
          <w:szCs w:val="24"/>
        </w:rPr>
        <w:t xml:space="preserve"> problems with the raw file. A few observations had unexpected codes in binary fields, and certain variables that ought to be numerical, </w:t>
      </w:r>
      <w:r w:rsidR="00282BC8">
        <w:rPr>
          <w:sz w:val="24"/>
          <w:szCs w:val="24"/>
        </w:rPr>
        <w:t xml:space="preserve">such as </w:t>
      </w:r>
      <w:r w:rsidR="00282BC8" w:rsidRPr="00282BC8">
        <w:rPr>
          <w:b/>
          <w:bCs/>
          <w:sz w:val="24"/>
          <w:szCs w:val="24"/>
        </w:rPr>
        <w:t>salary</w:t>
      </w:r>
      <w:r w:rsidR="00282BC8">
        <w:rPr>
          <w:sz w:val="24"/>
          <w:szCs w:val="24"/>
        </w:rPr>
        <w:t xml:space="preserve"> and some </w:t>
      </w:r>
      <w:r w:rsidR="00282BC8" w:rsidRPr="00282BC8">
        <w:rPr>
          <w:b/>
          <w:bCs/>
          <w:sz w:val="24"/>
          <w:szCs w:val="24"/>
        </w:rPr>
        <w:t>0/1</w:t>
      </w:r>
      <w:r w:rsidR="00282BC8">
        <w:rPr>
          <w:sz w:val="24"/>
          <w:szCs w:val="24"/>
        </w:rPr>
        <w:t xml:space="preserve"> indicators, were recorded as </w:t>
      </w:r>
      <w:r w:rsidR="00282BC8" w:rsidRPr="00282BC8">
        <w:rPr>
          <w:b/>
          <w:bCs/>
          <w:sz w:val="24"/>
          <w:szCs w:val="24"/>
        </w:rPr>
        <w:t>object (text)</w:t>
      </w:r>
      <w:r w:rsidR="00282BC8">
        <w:rPr>
          <w:sz w:val="24"/>
          <w:szCs w:val="24"/>
        </w:rPr>
        <w:t xml:space="preserve"> types. Furthermore, </w:t>
      </w:r>
      <w:r w:rsidR="007A1B63">
        <w:rPr>
          <w:sz w:val="24"/>
          <w:szCs w:val="24"/>
        </w:rPr>
        <w:t>several</w:t>
      </w:r>
      <w:r w:rsidR="00282BC8">
        <w:rPr>
          <w:sz w:val="24"/>
          <w:szCs w:val="24"/>
        </w:rPr>
        <w:t xml:space="preserve"> columns included </w:t>
      </w:r>
      <w:r w:rsidR="00282BC8" w:rsidRPr="00282BC8">
        <w:rPr>
          <w:b/>
          <w:bCs/>
          <w:sz w:val="24"/>
          <w:szCs w:val="24"/>
        </w:rPr>
        <w:t>missing data</w:t>
      </w:r>
      <w:r w:rsidR="00282BC8">
        <w:rPr>
          <w:sz w:val="24"/>
          <w:szCs w:val="24"/>
        </w:rPr>
        <w:t xml:space="preserve">, and the boxplots and descriptive statistics for salary indicated the existence of </w:t>
      </w:r>
      <w:r w:rsidR="00282BC8" w:rsidRPr="00282BC8">
        <w:rPr>
          <w:b/>
          <w:bCs/>
          <w:sz w:val="24"/>
          <w:szCs w:val="24"/>
        </w:rPr>
        <w:t>extreme outliers</w:t>
      </w:r>
      <w:r w:rsidR="00365552">
        <w:rPr>
          <w:sz w:val="24"/>
          <w:szCs w:val="24"/>
        </w:rPr>
        <w:t>.</w:t>
      </w:r>
      <w:r w:rsidR="008865BA">
        <w:rPr>
          <w:sz w:val="24"/>
          <w:szCs w:val="24"/>
        </w:rPr>
        <w:t xml:space="preserve"> </w:t>
      </w:r>
      <w:r w:rsidR="00365552">
        <w:rPr>
          <w:sz w:val="24"/>
          <w:szCs w:val="24"/>
        </w:rPr>
        <w:t xml:space="preserve">As illustrated in </w:t>
      </w:r>
      <w:r w:rsidR="00365552" w:rsidRPr="00365552">
        <w:rPr>
          <w:b/>
          <w:bCs/>
          <w:sz w:val="24"/>
          <w:szCs w:val="24"/>
        </w:rPr>
        <w:t xml:space="preserve">Figure </w:t>
      </w:r>
      <w:r w:rsidR="002346F6">
        <w:rPr>
          <w:b/>
          <w:bCs/>
          <w:sz w:val="24"/>
          <w:szCs w:val="24"/>
        </w:rPr>
        <w:t>3.1</w:t>
      </w:r>
      <w:r w:rsidR="00365552">
        <w:rPr>
          <w:sz w:val="24"/>
          <w:szCs w:val="24"/>
        </w:rPr>
        <w:t>, it displays numerous columns with nan values and object types.</w:t>
      </w:r>
    </w:p>
    <w:p w14:paraId="1C0FE374" w14:textId="77777777" w:rsidR="008865BA" w:rsidRDefault="008865BA" w:rsidP="008865BA">
      <w:pPr>
        <w:keepNext/>
      </w:pPr>
      <w:r>
        <w:rPr>
          <w:noProof/>
        </w:rPr>
        <w:drawing>
          <wp:inline distT="0" distB="0" distL="0" distR="0" wp14:anchorId="0F5E2905" wp14:editId="17A85FFE">
            <wp:extent cx="5731510" cy="2658110"/>
            <wp:effectExtent l="0" t="0" r="2540" b="8890"/>
            <wp:docPr id="28369075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90755" name="Picture 3" descr="A screen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58110"/>
                    </a:xfrm>
                    <a:prstGeom prst="rect">
                      <a:avLst/>
                    </a:prstGeom>
                  </pic:spPr>
                </pic:pic>
              </a:graphicData>
            </a:graphic>
          </wp:inline>
        </w:drawing>
      </w:r>
    </w:p>
    <w:p w14:paraId="06668726" w14:textId="2906A3DA" w:rsidR="008865BA" w:rsidRPr="002346F6" w:rsidRDefault="008865BA" w:rsidP="008865BA">
      <w:pPr>
        <w:pStyle w:val="Caption"/>
        <w:jc w:val="center"/>
        <w:rPr>
          <w:b/>
          <w:bCs/>
          <w:sz w:val="20"/>
          <w:szCs w:val="20"/>
        </w:rPr>
      </w:pPr>
      <w:r w:rsidRPr="002346F6">
        <w:rPr>
          <w:b/>
          <w:bCs/>
          <w:sz w:val="20"/>
          <w:szCs w:val="20"/>
        </w:rPr>
        <w:t xml:space="preserve">Figure </w:t>
      </w:r>
      <w:r w:rsidR="002346F6">
        <w:rPr>
          <w:b/>
          <w:bCs/>
          <w:sz w:val="20"/>
          <w:szCs w:val="20"/>
        </w:rPr>
        <w:t>3.1</w:t>
      </w:r>
      <w:r w:rsidR="00235176">
        <w:rPr>
          <w:b/>
          <w:bCs/>
          <w:sz w:val="20"/>
          <w:szCs w:val="20"/>
        </w:rPr>
        <w:t xml:space="preserve">: </w:t>
      </w:r>
      <w:r w:rsidR="00235176" w:rsidRPr="00235176">
        <w:rPr>
          <w:b/>
          <w:bCs/>
          <w:sz w:val="20"/>
          <w:szCs w:val="20"/>
        </w:rPr>
        <w:t>Initial structure and sample categories of the career dataset in Python.</w:t>
      </w:r>
    </w:p>
    <w:p w14:paraId="10536688" w14:textId="577DF3AE" w:rsidR="00282BC8" w:rsidRDefault="00EE1131" w:rsidP="00620EA0">
      <w:pPr>
        <w:jc w:val="both"/>
        <w:rPr>
          <w:sz w:val="24"/>
          <w:szCs w:val="24"/>
        </w:rPr>
      </w:pPr>
      <w:r>
        <w:rPr>
          <w:sz w:val="24"/>
          <w:szCs w:val="24"/>
        </w:rPr>
        <w:t xml:space="preserve">Early detection of these issues made it easier for me to organize the preprocessing stages that followed, which concentrated on fixing data types, handling outliers before proceeding to </w:t>
      </w:r>
      <w:r w:rsidRPr="0099339B">
        <w:rPr>
          <w:b/>
          <w:bCs/>
          <w:sz w:val="24"/>
          <w:szCs w:val="24"/>
        </w:rPr>
        <w:t>exploratory analysis</w:t>
      </w:r>
      <w:r>
        <w:rPr>
          <w:sz w:val="24"/>
          <w:szCs w:val="24"/>
        </w:rPr>
        <w:t xml:space="preserve">. </w:t>
      </w:r>
    </w:p>
    <w:p w14:paraId="3C23F63D" w14:textId="7CC0986D" w:rsidR="0099339B" w:rsidRDefault="0099339B" w:rsidP="00620EA0">
      <w:pPr>
        <w:jc w:val="both"/>
        <w:rPr>
          <w:b/>
          <w:bCs/>
          <w:sz w:val="26"/>
          <w:szCs w:val="26"/>
        </w:rPr>
      </w:pPr>
      <w:r>
        <w:rPr>
          <w:b/>
          <w:bCs/>
          <w:sz w:val="26"/>
          <w:szCs w:val="26"/>
        </w:rPr>
        <w:t xml:space="preserve"> 3.2 Handling data types and invalid values</w:t>
      </w:r>
    </w:p>
    <w:p w14:paraId="09FA6AD7" w14:textId="3F3DFCCD" w:rsidR="0099339B" w:rsidRDefault="0099339B" w:rsidP="00060010">
      <w:pPr>
        <w:ind w:firstLine="720"/>
        <w:jc w:val="both"/>
        <w:rPr>
          <w:sz w:val="24"/>
          <w:szCs w:val="24"/>
        </w:rPr>
      </w:pPr>
      <w:r>
        <w:rPr>
          <w:sz w:val="24"/>
          <w:szCs w:val="24"/>
        </w:rPr>
        <w:t xml:space="preserve">Following my discovery of these problems, I initially concentrated on fixing the data types of various variables. Salary and a few other number fields were saved as </w:t>
      </w:r>
      <w:r w:rsidRPr="0099339B">
        <w:rPr>
          <w:b/>
          <w:bCs/>
          <w:sz w:val="24"/>
          <w:szCs w:val="24"/>
        </w:rPr>
        <w:t>objects (text)</w:t>
      </w:r>
      <w:r>
        <w:rPr>
          <w:b/>
          <w:bCs/>
          <w:sz w:val="24"/>
          <w:szCs w:val="24"/>
        </w:rPr>
        <w:t xml:space="preserve"> </w:t>
      </w:r>
      <w:r>
        <w:rPr>
          <w:sz w:val="24"/>
          <w:szCs w:val="24"/>
        </w:rPr>
        <w:t xml:space="preserve">in the raw dataset instead of numerical values. I transformed Salary into a correct numerical column using </w:t>
      </w:r>
      <w:r w:rsidR="002E0550">
        <w:rPr>
          <w:b/>
          <w:bCs/>
          <w:sz w:val="24"/>
          <w:szCs w:val="24"/>
        </w:rPr>
        <w:t>pandas'</w:t>
      </w:r>
      <w:r w:rsidRPr="0099339B">
        <w:rPr>
          <w:b/>
          <w:bCs/>
          <w:sz w:val="24"/>
          <w:szCs w:val="24"/>
        </w:rPr>
        <w:t xml:space="preserve"> “to_numeric”</w:t>
      </w:r>
      <w:r>
        <w:rPr>
          <w:b/>
          <w:bCs/>
          <w:sz w:val="24"/>
          <w:szCs w:val="24"/>
        </w:rPr>
        <w:t xml:space="preserve"> </w:t>
      </w:r>
      <w:r>
        <w:rPr>
          <w:sz w:val="24"/>
          <w:szCs w:val="24"/>
        </w:rPr>
        <w:t xml:space="preserve">function. This adjustment was crucial because it made it possible for me to compute significant descriptive statistics, create boxplots and histograms for salary, and incorporate </w:t>
      </w:r>
      <w:r w:rsidR="002E0550">
        <w:rPr>
          <w:sz w:val="24"/>
          <w:szCs w:val="24"/>
        </w:rPr>
        <w:t>them</w:t>
      </w:r>
      <w:r>
        <w:rPr>
          <w:sz w:val="24"/>
          <w:szCs w:val="24"/>
        </w:rPr>
        <w:t xml:space="preserve"> into the </w:t>
      </w:r>
      <w:r w:rsidRPr="00DA10CD">
        <w:rPr>
          <w:b/>
          <w:bCs/>
          <w:sz w:val="24"/>
          <w:szCs w:val="24"/>
        </w:rPr>
        <w:t>correlation study</w:t>
      </w:r>
      <w:r>
        <w:rPr>
          <w:sz w:val="24"/>
          <w:szCs w:val="24"/>
        </w:rPr>
        <w:t xml:space="preserve">. Additionally, I </w:t>
      </w:r>
      <w:r>
        <w:rPr>
          <w:sz w:val="24"/>
          <w:szCs w:val="24"/>
        </w:rPr>
        <w:lastRenderedPageBreak/>
        <w:t xml:space="preserve">verified that other score-based variables, like </w:t>
      </w:r>
      <w:r w:rsidRPr="002E0550">
        <w:rPr>
          <w:b/>
          <w:bCs/>
          <w:sz w:val="24"/>
          <w:szCs w:val="24"/>
        </w:rPr>
        <w:t>work-life balance</w:t>
      </w:r>
      <w:r>
        <w:rPr>
          <w:sz w:val="24"/>
          <w:szCs w:val="24"/>
        </w:rPr>
        <w:t xml:space="preserve"> and </w:t>
      </w:r>
      <w:r w:rsidRPr="002E0550">
        <w:rPr>
          <w:b/>
          <w:bCs/>
          <w:sz w:val="24"/>
          <w:szCs w:val="24"/>
        </w:rPr>
        <w:t>job satisfaction</w:t>
      </w:r>
      <w:r>
        <w:rPr>
          <w:sz w:val="24"/>
          <w:szCs w:val="24"/>
        </w:rPr>
        <w:t xml:space="preserve">, were kept in the proper numerical </w:t>
      </w:r>
      <w:r w:rsidR="00DA10CD">
        <w:rPr>
          <w:sz w:val="24"/>
          <w:szCs w:val="24"/>
        </w:rPr>
        <w:t>format.</w:t>
      </w:r>
    </w:p>
    <w:p w14:paraId="280E23F1" w14:textId="13AC3D8C" w:rsidR="00DA10CD" w:rsidRDefault="00DA10CD" w:rsidP="00DA10CD">
      <w:pPr>
        <w:tabs>
          <w:tab w:val="left" w:pos="1584"/>
        </w:tabs>
        <w:jc w:val="both"/>
        <w:rPr>
          <w:sz w:val="24"/>
          <w:szCs w:val="24"/>
        </w:rPr>
      </w:pPr>
      <w:r>
        <w:rPr>
          <w:sz w:val="24"/>
          <w:szCs w:val="24"/>
        </w:rPr>
        <w:t xml:space="preserve">Next, I cleaned several binary variables, such as </w:t>
      </w:r>
      <w:r w:rsidRPr="002E0550">
        <w:rPr>
          <w:b/>
          <w:bCs/>
          <w:sz w:val="24"/>
          <w:szCs w:val="24"/>
        </w:rPr>
        <w:t>Geographic Mobility</w:t>
      </w:r>
      <w:r>
        <w:rPr>
          <w:sz w:val="24"/>
          <w:szCs w:val="24"/>
        </w:rPr>
        <w:t xml:space="preserve">, </w:t>
      </w:r>
      <w:r w:rsidRPr="002E0550">
        <w:rPr>
          <w:b/>
          <w:bCs/>
          <w:sz w:val="24"/>
          <w:szCs w:val="24"/>
        </w:rPr>
        <w:t>Certifications</w:t>
      </w:r>
      <w:r>
        <w:rPr>
          <w:sz w:val="24"/>
          <w:szCs w:val="24"/>
        </w:rPr>
        <w:t xml:space="preserve">, and </w:t>
      </w:r>
      <w:r w:rsidRPr="002E0550">
        <w:rPr>
          <w:b/>
          <w:bCs/>
          <w:sz w:val="24"/>
          <w:szCs w:val="24"/>
        </w:rPr>
        <w:t>Career Change Interest</w:t>
      </w:r>
      <w:r>
        <w:rPr>
          <w:sz w:val="24"/>
          <w:szCs w:val="24"/>
        </w:rPr>
        <w:t xml:space="preserve">. These columns included the expected </w:t>
      </w:r>
      <w:r w:rsidRPr="002E0550">
        <w:rPr>
          <w:b/>
          <w:bCs/>
          <w:sz w:val="24"/>
          <w:szCs w:val="24"/>
        </w:rPr>
        <w:t>0</w:t>
      </w:r>
      <w:r>
        <w:rPr>
          <w:sz w:val="24"/>
          <w:szCs w:val="24"/>
        </w:rPr>
        <w:t xml:space="preserve"> and </w:t>
      </w:r>
      <w:r w:rsidRPr="002E0550">
        <w:rPr>
          <w:b/>
          <w:bCs/>
          <w:sz w:val="24"/>
          <w:szCs w:val="24"/>
        </w:rPr>
        <w:t>1</w:t>
      </w:r>
      <w:r>
        <w:rPr>
          <w:sz w:val="24"/>
          <w:szCs w:val="24"/>
        </w:rPr>
        <w:t xml:space="preserve"> numbers as well as unexpected categories classified as </w:t>
      </w:r>
      <w:r w:rsidRPr="00DA10CD">
        <w:rPr>
          <w:b/>
          <w:bCs/>
          <w:sz w:val="24"/>
          <w:szCs w:val="24"/>
        </w:rPr>
        <w:t>“A”</w:t>
      </w:r>
      <w:r>
        <w:rPr>
          <w:sz w:val="24"/>
          <w:szCs w:val="24"/>
        </w:rPr>
        <w:t xml:space="preserve">, according to an initial review. I considered this code as an invalid entry and substituted missing values </w:t>
      </w:r>
      <w:r w:rsidRPr="00DA10CD">
        <w:rPr>
          <w:b/>
          <w:bCs/>
          <w:sz w:val="24"/>
          <w:szCs w:val="24"/>
        </w:rPr>
        <w:t>(NaN)</w:t>
      </w:r>
      <w:r>
        <w:rPr>
          <w:b/>
          <w:bCs/>
          <w:sz w:val="24"/>
          <w:szCs w:val="24"/>
        </w:rPr>
        <w:t xml:space="preserve"> </w:t>
      </w:r>
      <w:r>
        <w:rPr>
          <w:sz w:val="24"/>
          <w:szCs w:val="24"/>
        </w:rPr>
        <w:t>because it did not fit the binary structure and could not be s</w:t>
      </w:r>
      <w:r w:rsidR="00F967BB">
        <w:rPr>
          <w:sz w:val="24"/>
          <w:szCs w:val="24"/>
        </w:rPr>
        <w:t>afely interpreted</w:t>
      </w:r>
      <w:r>
        <w:rPr>
          <w:sz w:val="24"/>
          <w:szCs w:val="24"/>
        </w:rPr>
        <w:t xml:space="preserve">. In order to make these variables consistent and usable for further analysis, I then changed them to a numerical </w:t>
      </w:r>
      <w:r w:rsidRPr="00DA10CD">
        <w:rPr>
          <w:b/>
          <w:bCs/>
          <w:sz w:val="24"/>
          <w:szCs w:val="24"/>
        </w:rPr>
        <w:t>0/1</w:t>
      </w:r>
      <w:r>
        <w:rPr>
          <w:sz w:val="24"/>
          <w:szCs w:val="24"/>
        </w:rPr>
        <w:t xml:space="preserve"> format.</w:t>
      </w:r>
    </w:p>
    <w:p w14:paraId="24122210" w14:textId="4911F7D0" w:rsidR="00873C33" w:rsidRPr="0003556C" w:rsidRDefault="00DA10CD" w:rsidP="0003556C">
      <w:pPr>
        <w:jc w:val="both"/>
        <w:rPr>
          <w:sz w:val="24"/>
          <w:szCs w:val="24"/>
        </w:rPr>
      </w:pPr>
      <w:r>
        <w:rPr>
          <w:sz w:val="24"/>
          <w:szCs w:val="24"/>
        </w:rPr>
        <w:t xml:space="preserve">Lastly, I made sure that the goal variable, </w:t>
      </w:r>
      <w:r w:rsidRPr="00DA10CD">
        <w:rPr>
          <w:b/>
          <w:bCs/>
          <w:sz w:val="24"/>
          <w:szCs w:val="24"/>
        </w:rPr>
        <w:t>“Likely to Change Occupation”</w:t>
      </w:r>
      <w:r>
        <w:rPr>
          <w:sz w:val="24"/>
          <w:szCs w:val="24"/>
        </w:rPr>
        <w:t xml:space="preserve">, was kept as an integer indicator, where </w:t>
      </w:r>
      <w:r w:rsidRPr="00DA10CD">
        <w:rPr>
          <w:b/>
          <w:bCs/>
          <w:sz w:val="24"/>
          <w:szCs w:val="24"/>
        </w:rPr>
        <w:t>1</w:t>
      </w:r>
      <w:r>
        <w:rPr>
          <w:sz w:val="24"/>
          <w:szCs w:val="24"/>
        </w:rPr>
        <w:t xml:space="preserve"> meant </w:t>
      </w:r>
      <w:r w:rsidRPr="00DA10CD">
        <w:rPr>
          <w:b/>
          <w:bCs/>
          <w:sz w:val="24"/>
          <w:szCs w:val="24"/>
        </w:rPr>
        <w:t>“likely”</w:t>
      </w:r>
      <w:r w:rsidR="00ED0B7B">
        <w:rPr>
          <w:b/>
          <w:bCs/>
          <w:sz w:val="24"/>
          <w:szCs w:val="24"/>
        </w:rPr>
        <w:t xml:space="preserve"> </w:t>
      </w:r>
      <w:r w:rsidR="00ED0B7B">
        <w:rPr>
          <w:sz w:val="24"/>
          <w:szCs w:val="24"/>
        </w:rPr>
        <w:t xml:space="preserve">and </w:t>
      </w:r>
      <w:r w:rsidR="00ED0B7B" w:rsidRPr="00ED0B7B">
        <w:rPr>
          <w:b/>
          <w:bCs/>
          <w:sz w:val="24"/>
          <w:szCs w:val="24"/>
        </w:rPr>
        <w:t>0</w:t>
      </w:r>
      <w:r w:rsidR="00ED0B7B">
        <w:rPr>
          <w:sz w:val="24"/>
          <w:szCs w:val="24"/>
        </w:rPr>
        <w:t xml:space="preserve"> meant </w:t>
      </w:r>
      <w:r w:rsidR="00ED0B7B" w:rsidRPr="00ED0B7B">
        <w:rPr>
          <w:b/>
          <w:bCs/>
          <w:sz w:val="24"/>
          <w:szCs w:val="24"/>
        </w:rPr>
        <w:t>“not likely”</w:t>
      </w:r>
      <w:r w:rsidR="00ED0B7B">
        <w:rPr>
          <w:b/>
          <w:bCs/>
          <w:sz w:val="24"/>
          <w:szCs w:val="24"/>
        </w:rPr>
        <w:t xml:space="preserve">. </w:t>
      </w:r>
      <w:r w:rsidR="00ED0B7B">
        <w:rPr>
          <w:sz w:val="24"/>
          <w:szCs w:val="24"/>
        </w:rPr>
        <w:t>This standardization is crucial for descriptive analysis as well as any classification models that may be developed in the future using this dataset.</w:t>
      </w:r>
      <w:r w:rsidR="00F967BB">
        <w:rPr>
          <w:sz w:val="24"/>
          <w:szCs w:val="24"/>
        </w:rPr>
        <w:t xml:space="preserve"> As shown in </w:t>
      </w:r>
      <w:r w:rsidR="00F967BB" w:rsidRPr="00F967BB">
        <w:rPr>
          <w:b/>
          <w:bCs/>
          <w:sz w:val="24"/>
          <w:szCs w:val="24"/>
        </w:rPr>
        <w:t xml:space="preserve">Table </w:t>
      </w:r>
      <w:r w:rsidR="002346F6">
        <w:rPr>
          <w:b/>
          <w:bCs/>
          <w:sz w:val="24"/>
          <w:szCs w:val="24"/>
        </w:rPr>
        <w:t>3.1</w:t>
      </w:r>
      <w:r w:rsidR="002050E4">
        <w:rPr>
          <w:b/>
          <w:bCs/>
          <w:sz w:val="24"/>
          <w:szCs w:val="24"/>
        </w:rPr>
        <w:t xml:space="preserve"> &amp; Figure </w:t>
      </w:r>
      <w:r w:rsidR="002346F6">
        <w:rPr>
          <w:b/>
          <w:bCs/>
          <w:sz w:val="24"/>
          <w:szCs w:val="24"/>
        </w:rPr>
        <w:t>3.2</w:t>
      </w:r>
      <w:r w:rsidR="00F967BB">
        <w:rPr>
          <w:b/>
          <w:bCs/>
          <w:sz w:val="24"/>
          <w:szCs w:val="24"/>
        </w:rPr>
        <w:t>.</w:t>
      </w:r>
    </w:p>
    <w:tbl>
      <w:tblPr>
        <w:tblStyle w:val="ListTable4"/>
        <w:tblW w:w="0" w:type="auto"/>
        <w:tblLook w:val="04A0" w:firstRow="1" w:lastRow="0" w:firstColumn="1" w:lastColumn="0" w:noHBand="0" w:noVBand="1"/>
      </w:tblPr>
      <w:tblGrid>
        <w:gridCol w:w="3080"/>
        <w:gridCol w:w="2496"/>
        <w:gridCol w:w="3081"/>
      </w:tblGrid>
      <w:tr w:rsidR="00873C33" w14:paraId="7308A7C1" w14:textId="77777777" w:rsidTr="00F967B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080" w:type="dxa"/>
          </w:tcPr>
          <w:p w14:paraId="0318585D" w14:textId="62714B23" w:rsidR="00873C33" w:rsidRDefault="00873C33" w:rsidP="00873C33">
            <w:pPr>
              <w:jc w:val="center"/>
              <w:rPr>
                <w:sz w:val="24"/>
                <w:szCs w:val="24"/>
              </w:rPr>
            </w:pPr>
            <w:r w:rsidRPr="00ED0B7B">
              <w:rPr>
                <w:b w:val="0"/>
                <w:bCs w:val="0"/>
                <w:sz w:val="24"/>
                <w:szCs w:val="24"/>
              </w:rPr>
              <w:t>Variable</w:t>
            </w:r>
          </w:p>
        </w:tc>
        <w:tc>
          <w:tcPr>
            <w:tcW w:w="2496" w:type="dxa"/>
          </w:tcPr>
          <w:p w14:paraId="58028F6C" w14:textId="406EFDB1" w:rsidR="00873C33" w:rsidRDefault="00873C33" w:rsidP="00873C3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sz w:val="24"/>
                <w:szCs w:val="24"/>
              </w:rPr>
              <w:t xml:space="preserve">Original </w:t>
            </w:r>
            <w:r w:rsidR="00F967BB">
              <w:rPr>
                <w:b w:val="0"/>
                <w:bCs w:val="0"/>
                <w:sz w:val="24"/>
                <w:szCs w:val="24"/>
              </w:rPr>
              <w:t>type/issue</w:t>
            </w:r>
          </w:p>
        </w:tc>
        <w:tc>
          <w:tcPr>
            <w:tcW w:w="3081" w:type="dxa"/>
          </w:tcPr>
          <w:p w14:paraId="7544FF72" w14:textId="3B2CC88B" w:rsidR="00873C33" w:rsidRDefault="00873C33" w:rsidP="00873C3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sz w:val="24"/>
                <w:szCs w:val="24"/>
              </w:rPr>
              <w:t xml:space="preserve">Cleaned </w:t>
            </w:r>
            <w:r w:rsidR="00F967BB">
              <w:rPr>
                <w:b w:val="0"/>
                <w:bCs w:val="0"/>
                <w:sz w:val="24"/>
                <w:szCs w:val="24"/>
              </w:rPr>
              <w:t>type/action</w:t>
            </w:r>
          </w:p>
        </w:tc>
      </w:tr>
      <w:tr w:rsidR="00ED0B7B" w14:paraId="3698511B" w14:textId="77777777" w:rsidTr="00F967B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6FA50E60" w14:textId="538B66F7" w:rsidR="00ED0B7B" w:rsidRDefault="00ED0B7B" w:rsidP="00873C33">
            <w:pPr>
              <w:jc w:val="center"/>
              <w:rPr>
                <w:sz w:val="24"/>
                <w:szCs w:val="24"/>
              </w:rPr>
            </w:pPr>
            <w:r>
              <w:rPr>
                <w:sz w:val="24"/>
                <w:szCs w:val="24"/>
              </w:rPr>
              <w:t>Salary</w:t>
            </w:r>
          </w:p>
        </w:tc>
        <w:tc>
          <w:tcPr>
            <w:tcW w:w="2496" w:type="dxa"/>
            <w:vAlign w:val="center"/>
          </w:tcPr>
          <w:p w14:paraId="2A2561ED" w14:textId="58A31783" w:rsidR="00ED0B7B" w:rsidRDefault="00ED0B7B" w:rsidP="00873C3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Object (text)</w:t>
            </w:r>
          </w:p>
        </w:tc>
        <w:tc>
          <w:tcPr>
            <w:tcW w:w="3081" w:type="dxa"/>
            <w:vAlign w:val="center"/>
          </w:tcPr>
          <w:p w14:paraId="772A8E0C" w14:textId="75F6F37D" w:rsidR="00ED0B7B" w:rsidRDefault="00ED0B7B" w:rsidP="00873C3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Converted to Numeric using </w:t>
            </w:r>
            <w:r w:rsidRPr="00ED0B7B">
              <w:rPr>
                <w:b/>
                <w:bCs/>
                <w:sz w:val="24"/>
                <w:szCs w:val="24"/>
              </w:rPr>
              <w:t>to_numeric</w:t>
            </w:r>
          </w:p>
        </w:tc>
      </w:tr>
      <w:tr w:rsidR="00ED0B7B" w14:paraId="1A9951B1" w14:textId="77777777" w:rsidTr="00F967BB">
        <w:trPr>
          <w:trHeight w:val="432"/>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0C6C3E45" w14:textId="42476B5C" w:rsidR="00ED0B7B" w:rsidRDefault="00ED0B7B" w:rsidP="00873C33">
            <w:pPr>
              <w:jc w:val="center"/>
              <w:rPr>
                <w:sz w:val="24"/>
                <w:szCs w:val="24"/>
              </w:rPr>
            </w:pPr>
            <w:r>
              <w:rPr>
                <w:sz w:val="24"/>
                <w:szCs w:val="24"/>
              </w:rPr>
              <w:t>Career Change Interest</w:t>
            </w:r>
          </w:p>
        </w:tc>
        <w:tc>
          <w:tcPr>
            <w:tcW w:w="2496" w:type="dxa"/>
            <w:vAlign w:val="center"/>
          </w:tcPr>
          <w:p w14:paraId="2F9D9F28" w14:textId="270097C3" w:rsidR="00ED0B7B" w:rsidRDefault="00ED0B7B" w:rsidP="00873C3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Object, values 0, 1, ‘A’</w:t>
            </w:r>
          </w:p>
        </w:tc>
        <w:tc>
          <w:tcPr>
            <w:tcW w:w="3081" w:type="dxa"/>
            <w:vAlign w:val="center"/>
          </w:tcPr>
          <w:p w14:paraId="4CEF7CF3" w14:textId="69431DA0" w:rsidR="00ED0B7B" w:rsidRPr="00873C33" w:rsidRDefault="00873C33" w:rsidP="00873C33">
            <w:pPr>
              <w:jc w:val="center"/>
              <w:cnfStyle w:val="000000000000" w:firstRow="0" w:lastRow="0" w:firstColumn="0" w:lastColumn="0" w:oddVBand="0" w:evenVBand="0" w:oddHBand="0" w:evenHBand="0" w:firstRowFirstColumn="0" w:firstRowLastColumn="0" w:lastRowFirstColumn="0" w:lastRowLastColumn="0"/>
              <w:rPr>
                <w:sz w:val="24"/>
                <w:szCs w:val="24"/>
              </w:rPr>
            </w:pPr>
            <w:r w:rsidRPr="00873C33">
              <w:rPr>
                <w:b/>
                <w:bCs/>
                <w:sz w:val="24"/>
                <w:szCs w:val="24"/>
              </w:rPr>
              <w:t>‘A’</w:t>
            </w:r>
            <w:r>
              <w:rPr>
                <w:b/>
                <w:bCs/>
                <w:sz w:val="24"/>
                <w:szCs w:val="24"/>
              </w:rPr>
              <w:t xml:space="preserve"> </w:t>
            </w:r>
            <w:r w:rsidRPr="00873C33">
              <w:rPr>
                <w:b/>
                <w:bCs/>
                <w:sz w:val="24"/>
                <w:szCs w:val="24"/>
              </w:rPr>
              <w:t>→</w:t>
            </w:r>
            <w:r>
              <w:rPr>
                <w:b/>
                <w:bCs/>
                <w:sz w:val="24"/>
                <w:szCs w:val="24"/>
              </w:rPr>
              <w:t xml:space="preserve"> NaN, </w:t>
            </w:r>
            <w:r>
              <w:rPr>
                <w:sz w:val="24"/>
                <w:szCs w:val="24"/>
              </w:rPr>
              <w:t xml:space="preserve">then converted to numeric </w:t>
            </w:r>
            <w:r w:rsidRPr="00873C33">
              <w:rPr>
                <w:b/>
                <w:bCs/>
                <w:sz w:val="24"/>
                <w:szCs w:val="24"/>
              </w:rPr>
              <w:t>0/1</w:t>
            </w:r>
          </w:p>
        </w:tc>
      </w:tr>
      <w:tr w:rsidR="00ED0B7B" w14:paraId="74AC73F0" w14:textId="77777777" w:rsidTr="00F967B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06DFBDDC" w14:textId="3FFC5430" w:rsidR="00ED0B7B" w:rsidRDefault="00ED0B7B" w:rsidP="00873C33">
            <w:pPr>
              <w:jc w:val="center"/>
              <w:rPr>
                <w:sz w:val="24"/>
                <w:szCs w:val="24"/>
              </w:rPr>
            </w:pPr>
            <w:r>
              <w:rPr>
                <w:sz w:val="24"/>
                <w:szCs w:val="24"/>
              </w:rPr>
              <w:t>Certifications</w:t>
            </w:r>
          </w:p>
        </w:tc>
        <w:tc>
          <w:tcPr>
            <w:tcW w:w="2496" w:type="dxa"/>
            <w:vAlign w:val="center"/>
          </w:tcPr>
          <w:p w14:paraId="50834A22" w14:textId="3F7B1852" w:rsidR="00ED0B7B" w:rsidRDefault="00ED0B7B" w:rsidP="00873C3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Object, values 0, 1, ‘A’</w:t>
            </w:r>
          </w:p>
        </w:tc>
        <w:tc>
          <w:tcPr>
            <w:tcW w:w="3081" w:type="dxa"/>
            <w:vAlign w:val="center"/>
          </w:tcPr>
          <w:p w14:paraId="57BFD071" w14:textId="222DBF56" w:rsidR="00ED0B7B" w:rsidRDefault="00873C33" w:rsidP="00873C33">
            <w:pPr>
              <w:jc w:val="center"/>
              <w:cnfStyle w:val="000000100000" w:firstRow="0" w:lastRow="0" w:firstColumn="0" w:lastColumn="0" w:oddVBand="0" w:evenVBand="0" w:oddHBand="1" w:evenHBand="0" w:firstRowFirstColumn="0" w:firstRowLastColumn="0" w:lastRowFirstColumn="0" w:lastRowLastColumn="0"/>
              <w:rPr>
                <w:sz w:val="24"/>
                <w:szCs w:val="24"/>
              </w:rPr>
            </w:pPr>
            <w:r w:rsidRPr="00873C33">
              <w:rPr>
                <w:b/>
                <w:bCs/>
                <w:sz w:val="24"/>
                <w:szCs w:val="24"/>
              </w:rPr>
              <w:t>‘A’</w:t>
            </w:r>
            <w:r>
              <w:rPr>
                <w:b/>
                <w:bCs/>
                <w:sz w:val="24"/>
                <w:szCs w:val="24"/>
              </w:rPr>
              <w:t xml:space="preserve"> </w:t>
            </w:r>
            <w:r w:rsidRPr="00873C33">
              <w:rPr>
                <w:b/>
                <w:bCs/>
                <w:sz w:val="24"/>
                <w:szCs w:val="24"/>
              </w:rPr>
              <w:t>→</w:t>
            </w:r>
            <w:r>
              <w:rPr>
                <w:b/>
                <w:bCs/>
                <w:sz w:val="24"/>
                <w:szCs w:val="24"/>
              </w:rPr>
              <w:t xml:space="preserve"> NaN, </w:t>
            </w:r>
            <w:r>
              <w:rPr>
                <w:sz w:val="24"/>
                <w:szCs w:val="24"/>
              </w:rPr>
              <w:t xml:space="preserve">then converted to numeric </w:t>
            </w:r>
            <w:r w:rsidRPr="00873C33">
              <w:rPr>
                <w:b/>
                <w:bCs/>
                <w:sz w:val="24"/>
                <w:szCs w:val="24"/>
              </w:rPr>
              <w:t>0/1</w:t>
            </w:r>
          </w:p>
        </w:tc>
      </w:tr>
      <w:tr w:rsidR="00ED0B7B" w14:paraId="6E62BB15" w14:textId="77777777" w:rsidTr="00F967BB">
        <w:trPr>
          <w:trHeight w:val="432"/>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16E8A5D1" w14:textId="1C573D6D" w:rsidR="00ED0B7B" w:rsidRDefault="00ED0B7B" w:rsidP="00873C33">
            <w:pPr>
              <w:jc w:val="center"/>
              <w:rPr>
                <w:sz w:val="24"/>
                <w:szCs w:val="24"/>
              </w:rPr>
            </w:pPr>
            <w:r>
              <w:rPr>
                <w:sz w:val="24"/>
                <w:szCs w:val="24"/>
              </w:rPr>
              <w:t>Geographic Mobility</w:t>
            </w:r>
          </w:p>
        </w:tc>
        <w:tc>
          <w:tcPr>
            <w:tcW w:w="2496" w:type="dxa"/>
            <w:vAlign w:val="center"/>
          </w:tcPr>
          <w:p w14:paraId="762DFE7E" w14:textId="309B15F9" w:rsidR="00ED0B7B" w:rsidRDefault="00ED0B7B" w:rsidP="00873C3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Object, values 0, 1, ‘A’</w:t>
            </w:r>
          </w:p>
        </w:tc>
        <w:tc>
          <w:tcPr>
            <w:tcW w:w="3081" w:type="dxa"/>
            <w:vAlign w:val="center"/>
          </w:tcPr>
          <w:p w14:paraId="5D89111F" w14:textId="6CACC32F" w:rsidR="00ED0B7B" w:rsidRDefault="00873C33" w:rsidP="00873C33">
            <w:pPr>
              <w:jc w:val="center"/>
              <w:cnfStyle w:val="000000000000" w:firstRow="0" w:lastRow="0" w:firstColumn="0" w:lastColumn="0" w:oddVBand="0" w:evenVBand="0" w:oddHBand="0" w:evenHBand="0" w:firstRowFirstColumn="0" w:firstRowLastColumn="0" w:lastRowFirstColumn="0" w:lastRowLastColumn="0"/>
              <w:rPr>
                <w:sz w:val="24"/>
                <w:szCs w:val="24"/>
              </w:rPr>
            </w:pPr>
            <w:r w:rsidRPr="00873C33">
              <w:rPr>
                <w:b/>
                <w:bCs/>
                <w:sz w:val="24"/>
                <w:szCs w:val="24"/>
              </w:rPr>
              <w:t>‘A’</w:t>
            </w:r>
            <w:r>
              <w:rPr>
                <w:b/>
                <w:bCs/>
                <w:sz w:val="24"/>
                <w:szCs w:val="24"/>
              </w:rPr>
              <w:t xml:space="preserve"> </w:t>
            </w:r>
            <w:r w:rsidRPr="00873C33">
              <w:rPr>
                <w:b/>
                <w:bCs/>
                <w:sz w:val="24"/>
                <w:szCs w:val="24"/>
              </w:rPr>
              <w:t>→</w:t>
            </w:r>
            <w:r>
              <w:rPr>
                <w:b/>
                <w:bCs/>
                <w:sz w:val="24"/>
                <w:szCs w:val="24"/>
              </w:rPr>
              <w:t xml:space="preserve"> NaN, </w:t>
            </w:r>
            <w:r>
              <w:rPr>
                <w:sz w:val="24"/>
                <w:szCs w:val="24"/>
              </w:rPr>
              <w:t xml:space="preserve">then converted to numeric </w:t>
            </w:r>
            <w:r w:rsidRPr="00873C33">
              <w:rPr>
                <w:b/>
                <w:bCs/>
                <w:sz w:val="24"/>
                <w:szCs w:val="24"/>
              </w:rPr>
              <w:t>0/1</w:t>
            </w:r>
          </w:p>
        </w:tc>
      </w:tr>
      <w:tr w:rsidR="00ED0B7B" w14:paraId="7C965BA7" w14:textId="77777777" w:rsidTr="00F967B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5CB01940" w14:textId="5DFE7CBA" w:rsidR="00ED0B7B" w:rsidRDefault="00ED0B7B" w:rsidP="00873C33">
            <w:pPr>
              <w:jc w:val="center"/>
              <w:rPr>
                <w:sz w:val="24"/>
                <w:szCs w:val="24"/>
              </w:rPr>
            </w:pPr>
            <w:r>
              <w:rPr>
                <w:sz w:val="24"/>
                <w:szCs w:val="24"/>
              </w:rPr>
              <w:t>Likely to Change Occupation</w:t>
            </w:r>
          </w:p>
        </w:tc>
        <w:tc>
          <w:tcPr>
            <w:tcW w:w="2496" w:type="dxa"/>
            <w:vAlign w:val="center"/>
          </w:tcPr>
          <w:p w14:paraId="6AC59991" w14:textId="6ED57B81" w:rsidR="00ED0B7B" w:rsidRDefault="00ED0B7B" w:rsidP="00873C3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Object / Float</w:t>
            </w:r>
          </w:p>
        </w:tc>
        <w:tc>
          <w:tcPr>
            <w:tcW w:w="3081" w:type="dxa"/>
            <w:vAlign w:val="center"/>
          </w:tcPr>
          <w:p w14:paraId="39A15067" w14:textId="4D025402" w:rsidR="00ED0B7B" w:rsidRDefault="00873C33" w:rsidP="0003556C">
            <w:pPr>
              <w:keepNext/>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Converted to Integer </w:t>
            </w:r>
            <w:r w:rsidRPr="00873C33">
              <w:rPr>
                <w:b/>
                <w:bCs/>
                <w:sz w:val="24"/>
                <w:szCs w:val="24"/>
              </w:rPr>
              <w:t>0/1</w:t>
            </w:r>
          </w:p>
        </w:tc>
      </w:tr>
    </w:tbl>
    <w:p w14:paraId="0F0720F9" w14:textId="77777777" w:rsidR="0003556C" w:rsidRDefault="0003556C" w:rsidP="0003556C">
      <w:pPr>
        <w:pStyle w:val="Caption"/>
        <w:jc w:val="center"/>
        <w:rPr>
          <w:b/>
          <w:bCs/>
          <w:sz w:val="20"/>
          <w:szCs w:val="20"/>
        </w:rPr>
      </w:pPr>
    </w:p>
    <w:p w14:paraId="3B59D974" w14:textId="5CA8A7FB" w:rsidR="002050E4" w:rsidRPr="0003556C" w:rsidRDefault="0003556C" w:rsidP="0003556C">
      <w:pPr>
        <w:pStyle w:val="Caption"/>
        <w:jc w:val="center"/>
        <w:rPr>
          <w:b/>
          <w:bCs/>
          <w:sz w:val="20"/>
          <w:szCs w:val="20"/>
        </w:rPr>
      </w:pPr>
      <w:r w:rsidRPr="0003556C">
        <w:rPr>
          <w:b/>
          <w:bCs/>
          <w:sz w:val="20"/>
          <w:szCs w:val="20"/>
        </w:rPr>
        <w:t xml:space="preserve">Table </w:t>
      </w:r>
      <w:r>
        <w:rPr>
          <w:b/>
          <w:bCs/>
          <w:sz w:val="20"/>
          <w:szCs w:val="20"/>
        </w:rPr>
        <w:t>3.1</w:t>
      </w:r>
      <w:r w:rsidRPr="0003556C">
        <w:rPr>
          <w:b/>
          <w:bCs/>
          <w:sz w:val="20"/>
          <w:szCs w:val="20"/>
        </w:rPr>
        <w:t>:</w:t>
      </w:r>
      <w:r>
        <w:rPr>
          <w:b/>
          <w:bCs/>
          <w:sz w:val="20"/>
          <w:szCs w:val="20"/>
        </w:rPr>
        <w:t xml:space="preserve"> </w:t>
      </w:r>
      <w:r w:rsidRPr="0003556C">
        <w:rPr>
          <w:b/>
          <w:bCs/>
          <w:sz w:val="20"/>
          <w:szCs w:val="20"/>
        </w:rPr>
        <w:t>Summary of key variables and data-type cleaning actions.</w:t>
      </w:r>
    </w:p>
    <w:p w14:paraId="5754590A" w14:textId="77777777" w:rsidR="0003556C" w:rsidRDefault="002050E4" w:rsidP="0003556C">
      <w:pPr>
        <w:keepNext/>
        <w:jc w:val="center"/>
      </w:pPr>
      <w:r>
        <w:rPr>
          <w:b/>
          <w:bCs/>
          <w:noProof/>
          <w:sz w:val="26"/>
          <w:szCs w:val="26"/>
        </w:rPr>
        <w:drawing>
          <wp:inline distT="0" distB="0" distL="0" distR="0" wp14:anchorId="04209F51" wp14:editId="3D10A139">
            <wp:extent cx="3139440" cy="2956038"/>
            <wp:effectExtent l="0" t="0" r="3810" b="0"/>
            <wp:docPr id="157516854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68543" name="Picture 4"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205531" cy="3018268"/>
                    </a:xfrm>
                    <a:prstGeom prst="rect">
                      <a:avLst/>
                    </a:prstGeom>
                  </pic:spPr>
                </pic:pic>
              </a:graphicData>
            </a:graphic>
          </wp:inline>
        </w:drawing>
      </w:r>
    </w:p>
    <w:p w14:paraId="347C73B4" w14:textId="65E82B73" w:rsidR="002050E4" w:rsidRPr="0003556C" w:rsidRDefault="0003556C" w:rsidP="0003556C">
      <w:pPr>
        <w:pStyle w:val="Caption"/>
        <w:jc w:val="center"/>
        <w:rPr>
          <w:b/>
          <w:bCs/>
          <w:sz w:val="28"/>
          <w:szCs w:val="28"/>
        </w:rPr>
      </w:pPr>
      <w:r w:rsidRPr="0003556C">
        <w:rPr>
          <w:b/>
          <w:bCs/>
          <w:sz w:val="20"/>
          <w:szCs w:val="20"/>
        </w:rPr>
        <w:t xml:space="preserve">Figure </w:t>
      </w:r>
      <w:r>
        <w:rPr>
          <w:b/>
          <w:bCs/>
          <w:sz w:val="20"/>
          <w:szCs w:val="20"/>
        </w:rPr>
        <w:t>3.2</w:t>
      </w:r>
      <w:r w:rsidRPr="0003556C">
        <w:rPr>
          <w:b/>
          <w:bCs/>
          <w:sz w:val="20"/>
          <w:szCs w:val="20"/>
        </w:rPr>
        <w:t>: Data types and non-null counts after cleaning the dataset.</w:t>
      </w:r>
    </w:p>
    <w:p w14:paraId="5A6248E9" w14:textId="7A1937BE" w:rsidR="0099339B" w:rsidRDefault="0099339B" w:rsidP="00620EA0">
      <w:pPr>
        <w:jc w:val="both"/>
        <w:rPr>
          <w:b/>
          <w:bCs/>
          <w:sz w:val="26"/>
          <w:szCs w:val="26"/>
        </w:rPr>
      </w:pPr>
      <w:r>
        <w:rPr>
          <w:b/>
          <w:bCs/>
          <w:sz w:val="26"/>
          <w:szCs w:val="26"/>
        </w:rPr>
        <w:lastRenderedPageBreak/>
        <w:t>3.3 Handling missing data</w:t>
      </w:r>
    </w:p>
    <w:p w14:paraId="1418247C" w14:textId="5FFF095F" w:rsidR="00813D3A" w:rsidRDefault="003D0B87" w:rsidP="00060010">
      <w:pPr>
        <w:ind w:firstLine="720"/>
        <w:jc w:val="both"/>
        <w:rPr>
          <w:sz w:val="24"/>
          <w:szCs w:val="24"/>
        </w:rPr>
      </w:pPr>
      <w:r>
        <w:rPr>
          <w:sz w:val="24"/>
          <w:szCs w:val="24"/>
        </w:rPr>
        <w:t xml:space="preserve">To assess the amount of missing data in the dataset, I used Python’s </w:t>
      </w:r>
      <w:r w:rsidRPr="009C4894">
        <w:rPr>
          <w:b/>
          <w:bCs/>
          <w:sz w:val="24"/>
          <w:szCs w:val="24"/>
        </w:rPr>
        <w:t>isna().sum()</w:t>
      </w:r>
      <w:r>
        <w:rPr>
          <w:sz w:val="24"/>
          <w:szCs w:val="24"/>
        </w:rPr>
        <w:t xml:space="preserve"> function to count the number of null values in each column. </w:t>
      </w:r>
      <w:r w:rsidR="002346F6">
        <w:rPr>
          <w:b/>
          <w:bCs/>
          <w:sz w:val="24"/>
          <w:szCs w:val="24"/>
        </w:rPr>
        <w:t>Figure 3.3’s</w:t>
      </w:r>
      <w:r>
        <w:rPr>
          <w:b/>
          <w:bCs/>
          <w:sz w:val="24"/>
          <w:szCs w:val="24"/>
        </w:rPr>
        <w:t xml:space="preserve"> </w:t>
      </w:r>
      <w:r>
        <w:rPr>
          <w:sz w:val="24"/>
          <w:szCs w:val="24"/>
        </w:rPr>
        <w:t xml:space="preserve">left side displays the findings. A few variables, such as </w:t>
      </w:r>
      <w:r w:rsidRPr="002E0550">
        <w:rPr>
          <w:b/>
          <w:bCs/>
          <w:sz w:val="24"/>
          <w:szCs w:val="24"/>
        </w:rPr>
        <w:t xml:space="preserve">Current Occupation, Age, Gender, Education Level, Industry Growth rate, Job Satisfaction, Work-Life Balance, </w:t>
      </w:r>
      <w:r w:rsidR="002E0550">
        <w:rPr>
          <w:b/>
          <w:bCs/>
          <w:sz w:val="24"/>
          <w:szCs w:val="24"/>
        </w:rPr>
        <w:t>Job</w:t>
      </w:r>
      <w:r w:rsidRPr="002E0550">
        <w:rPr>
          <w:b/>
          <w:bCs/>
          <w:sz w:val="24"/>
          <w:szCs w:val="24"/>
        </w:rPr>
        <w:t xml:space="preserve"> Opportunities, Salary</w:t>
      </w:r>
      <w:r w:rsidR="002E0550">
        <w:rPr>
          <w:b/>
          <w:bCs/>
          <w:sz w:val="24"/>
          <w:szCs w:val="24"/>
        </w:rPr>
        <w:t>,</w:t>
      </w:r>
      <w:r w:rsidRPr="002E0550">
        <w:rPr>
          <w:b/>
          <w:bCs/>
          <w:sz w:val="24"/>
          <w:szCs w:val="24"/>
        </w:rPr>
        <w:t xml:space="preserve"> and Career Change Interest,</w:t>
      </w:r>
      <w:r>
        <w:rPr>
          <w:sz w:val="24"/>
          <w:szCs w:val="24"/>
        </w:rPr>
        <w:t xml:space="preserve"> had a few missing items. The percentage of missing data for each feature was generally modest, ranging from </w:t>
      </w:r>
      <w:r w:rsidRPr="002E0550">
        <w:rPr>
          <w:b/>
          <w:bCs/>
          <w:sz w:val="24"/>
          <w:szCs w:val="24"/>
        </w:rPr>
        <w:t>one to</w:t>
      </w:r>
      <w:r>
        <w:rPr>
          <w:sz w:val="24"/>
          <w:szCs w:val="24"/>
        </w:rPr>
        <w:t xml:space="preserve"> </w:t>
      </w:r>
      <w:r w:rsidRPr="002E0550">
        <w:rPr>
          <w:b/>
          <w:bCs/>
          <w:sz w:val="24"/>
          <w:szCs w:val="24"/>
        </w:rPr>
        <w:t>six out of 5,000</w:t>
      </w:r>
      <w:r>
        <w:rPr>
          <w:sz w:val="24"/>
          <w:szCs w:val="24"/>
        </w:rPr>
        <w:t xml:space="preserve"> observations. </w:t>
      </w:r>
    </w:p>
    <w:p w14:paraId="47C145F8" w14:textId="77777777" w:rsidR="002C74AD" w:rsidRDefault="002C74AD" w:rsidP="002C74AD">
      <w:pPr>
        <w:keepNext/>
        <w:jc w:val="center"/>
      </w:pPr>
      <w:r>
        <w:rPr>
          <w:noProof/>
          <w:sz w:val="24"/>
          <w:szCs w:val="24"/>
        </w:rPr>
        <w:drawing>
          <wp:inline distT="0" distB="0" distL="0" distR="0" wp14:anchorId="6D418898" wp14:editId="481ABC0B">
            <wp:extent cx="4004765" cy="5737860"/>
            <wp:effectExtent l="0" t="0" r="4445" b="3810"/>
            <wp:docPr id="1452579170" name="Picture 5" descr="A screenshot of a black and whit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9170" name="Picture 5" descr="A screenshot of a black and white tabl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004765" cy="5737860"/>
                    </a:xfrm>
                    <a:prstGeom prst="rect">
                      <a:avLst/>
                    </a:prstGeom>
                  </pic:spPr>
                </pic:pic>
              </a:graphicData>
            </a:graphic>
          </wp:inline>
        </w:drawing>
      </w:r>
    </w:p>
    <w:p w14:paraId="71171571" w14:textId="7B0A68CC" w:rsidR="00E92585" w:rsidRDefault="002C74AD" w:rsidP="002C74AD">
      <w:pPr>
        <w:pStyle w:val="Caption"/>
        <w:jc w:val="center"/>
        <w:rPr>
          <w:b/>
          <w:bCs/>
          <w:sz w:val="20"/>
          <w:szCs w:val="20"/>
        </w:rPr>
      </w:pPr>
      <w:r w:rsidRPr="002C74AD">
        <w:rPr>
          <w:b/>
          <w:bCs/>
          <w:sz w:val="20"/>
          <w:szCs w:val="20"/>
        </w:rPr>
        <w:t xml:space="preserve">Figure </w:t>
      </w:r>
      <w:r w:rsidR="00F06217">
        <w:rPr>
          <w:b/>
          <w:bCs/>
          <w:sz w:val="20"/>
          <w:szCs w:val="20"/>
        </w:rPr>
        <w:t>3.3</w:t>
      </w:r>
      <w:r w:rsidR="00E92585">
        <w:rPr>
          <w:b/>
          <w:bCs/>
          <w:sz w:val="20"/>
          <w:szCs w:val="20"/>
        </w:rPr>
        <w:t xml:space="preserve">: </w:t>
      </w:r>
    </w:p>
    <w:p w14:paraId="03881A0D" w14:textId="74EADC6C" w:rsidR="003D0B87" w:rsidRPr="002C74AD" w:rsidRDefault="00E92585" w:rsidP="002C74AD">
      <w:pPr>
        <w:pStyle w:val="Caption"/>
        <w:jc w:val="center"/>
        <w:rPr>
          <w:b/>
          <w:bCs/>
          <w:sz w:val="26"/>
          <w:szCs w:val="26"/>
        </w:rPr>
      </w:pPr>
      <w:r w:rsidRPr="00E92585">
        <w:rPr>
          <w:b/>
          <w:bCs/>
          <w:sz w:val="20"/>
          <w:szCs w:val="20"/>
        </w:rPr>
        <w:t>Number of missing values per variable before imputation (left) and after imputation (right).</w:t>
      </w:r>
    </w:p>
    <w:p w14:paraId="4EF817A3" w14:textId="37989F54" w:rsidR="00813D3A" w:rsidRDefault="00490EBE" w:rsidP="00620EA0">
      <w:pPr>
        <w:jc w:val="both"/>
        <w:rPr>
          <w:sz w:val="24"/>
          <w:szCs w:val="24"/>
        </w:rPr>
      </w:pPr>
      <w:r>
        <w:rPr>
          <w:sz w:val="24"/>
          <w:szCs w:val="24"/>
        </w:rPr>
        <w:t xml:space="preserve">Rather than deleting rows from the dataset, I chose to keep all records and replace the missing values because the amount of missingness was small. For both numerical and categorical data, I used several imputation techniques. I used the </w:t>
      </w:r>
      <w:r w:rsidRPr="002E0550">
        <w:rPr>
          <w:b/>
          <w:bCs/>
          <w:sz w:val="24"/>
          <w:szCs w:val="24"/>
        </w:rPr>
        <w:t>median</w:t>
      </w:r>
      <w:r>
        <w:rPr>
          <w:sz w:val="24"/>
          <w:szCs w:val="24"/>
        </w:rPr>
        <w:t xml:space="preserve"> value of each </w:t>
      </w:r>
      <w:r>
        <w:rPr>
          <w:sz w:val="24"/>
          <w:szCs w:val="24"/>
        </w:rPr>
        <w:lastRenderedPageBreak/>
        <w:t xml:space="preserve">column to fill in the blanks for numerical characteristics like </w:t>
      </w:r>
      <w:r w:rsidRPr="002E0550">
        <w:rPr>
          <w:b/>
          <w:bCs/>
          <w:sz w:val="24"/>
          <w:szCs w:val="24"/>
        </w:rPr>
        <w:t>Age, Years of Experience, Salary, Job Satisfaction, and Work-Life Balance</w:t>
      </w:r>
      <w:r>
        <w:rPr>
          <w:sz w:val="24"/>
          <w:szCs w:val="24"/>
        </w:rPr>
        <w:t xml:space="preserve">. Because it is less sensitive to extreme values – which is crucial for variables like </w:t>
      </w:r>
      <w:r w:rsidRPr="002E0550">
        <w:rPr>
          <w:b/>
          <w:bCs/>
          <w:sz w:val="24"/>
          <w:szCs w:val="24"/>
        </w:rPr>
        <w:t>salary</w:t>
      </w:r>
      <w:r>
        <w:rPr>
          <w:sz w:val="24"/>
          <w:szCs w:val="24"/>
        </w:rPr>
        <w:t xml:space="preserve"> where outliers were present – the </w:t>
      </w:r>
      <w:r w:rsidRPr="002E0550">
        <w:rPr>
          <w:b/>
          <w:bCs/>
          <w:sz w:val="24"/>
          <w:szCs w:val="24"/>
        </w:rPr>
        <w:t>median</w:t>
      </w:r>
      <w:r>
        <w:rPr>
          <w:sz w:val="24"/>
          <w:szCs w:val="24"/>
        </w:rPr>
        <w:t xml:space="preserve"> was selected over the </w:t>
      </w:r>
      <w:r w:rsidRPr="002E0550">
        <w:rPr>
          <w:b/>
          <w:bCs/>
          <w:sz w:val="24"/>
          <w:szCs w:val="24"/>
        </w:rPr>
        <w:t>mean</w:t>
      </w:r>
      <w:r>
        <w:rPr>
          <w:sz w:val="24"/>
          <w:szCs w:val="24"/>
        </w:rPr>
        <w:t xml:space="preserve">. </w:t>
      </w:r>
      <w:r w:rsidR="002E0550">
        <w:rPr>
          <w:sz w:val="24"/>
          <w:szCs w:val="24"/>
        </w:rPr>
        <w:t>To</w:t>
      </w:r>
      <w:r>
        <w:rPr>
          <w:sz w:val="24"/>
          <w:szCs w:val="24"/>
        </w:rPr>
        <w:t xml:space="preserve"> maintain the current distribution categories for categorical variables like </w:t>
      </w:r>
      <w:r w:rsidRPr="002E0550">
        <w:rPr>
          <w:b/>
          <w:bCs/>
          <w:sz w:val="24"/>
          <w:szCs w:val="24"/>
        </w:rPr>
        <w:t>gender, education level, field of study, and current occupation</w:t>
      </w:r>
      <w:r>
        <w:rPr>
          <w:sz w:val="24"/>
          <w:szCs w:val="24"/>
        </w:rPr>
        <w:t>, I substituted the mode – the most frequent category—for missing values.</w:t>
      </w:r>
    </w:p>
    <w:p w14:paraId="0DB6454D" w14:textId="7248202E" w:rsidR="004E24D7" w:rsidRDefault="004E24D7" w:rsidP="00620EA0">
      <w:pPr>
        <w:jc w:val="both"/>
        <w:rPr>
          <w:sz w:val="24"/>
          <w:szCs w:val="24"/>
        </w:rPr>
      </w:pPr>
      <w:r>
        <w:rPr>
          <w:sz w:val="24"/>
          <w:szCs w:val="24"/>
        </w:rPr>
        <w:t xml:space="preserve">After imputation, I’ve used isna().sum() to double-check the dataset and verified that there were no missing values in any of the variables. This method ensured the descriptive statistics and visualizations were based on a complete dataset while maintaining all 5,000 original records. </w:t>
      </w:r>
    </w:p>
    <w:p w14:paraId="5ECAB187" w14:textId="11E195DC" w:rsidR="0099339B" w:rsidRDefault="0099339B" w:rsidP="00620EA0">
      <w:pPr>
        <w:jc w:val="both"/>
        <w:rPr>
          <w:b/>
          <w:bCs/>
          <w:sz w:val="26"/>
          <w:szCs w:val="26"/>
        </w:rPr>
      </w:pPr>
      <w:r>
        <w:rPr>
          <w:b/>
          <w:bCs/>
          <w:sz w:val="26"/>
          <w:szCs w:val="26"/>
        </w:rPr>
        <w:t xml:space="preserve"> 3.4 Outlier detection and treatment</w:t>
      </w:r>
    </w:p>
    <w:p w14:paraId="032B53AE" w14:textId="5BE26C8B" w:rsidR="00E21DE1" w:rsidRDefault="00F06217" w:rsidP="00060010">
      <w:pPr>
        <w:ind w:firstLine="720"/>
        <w:jc w:val="both"/>
        <w:rPr>
          <w:sz w:val="24"/>
          <w:szCs w:val="24"/>
        </w:rPr>
      </w:pPr>
      <w:r>
        <w:rPr>
          <w:sz w:val="24"/>
          <w:szCs w:val="24"/>
        </w:rPr>
        <w:t xml:space="preserve">Plots and descriptive statistics for </w:t>
      </w:r>
      <w:r w:rsidRPr="00FF5E42">
        <w:rPr>
          <w:b/>
          <w:bCs/>
          <w:sz w:val="24"/>
          <w:szCs w:val="24"/>
        </w:rPr>
        <w:t>Salary</w:t>
      </w:r>
      <w:r>
        <w:rPr>
          <w:sz w:val="24"/>
          <w:szCs w:val="24"/>
        </w:rPr>
        <w:t xml:space="preserve"> revealed the existence of </w:t>
      </w:r>
      <w:r w:rsidRPr="00FF5E42">
        <w:rPr>
          <w:b/>
          <w:bCs/>
          <w:sz w:val="24"/>
          <w:szCs w:val="24"/>
        </w:rPr>
        <w:t>extreme outliers</w:t>
      </w:r>
      <w:r>
        <w:rPr>
          <w:sz w:val="24"/>
          <w:szCs w:val="24"/>
        </w:rPr>
        <w:t xml:space="preserve"> during the first investigation. The greatest salary value was well above the </w:t>
      </w:r>
      <w:r w:rsidRPr="00FF5E42">
        <w:rPr>
          <w:b/>
          <w:bCs/>
          <w:sz w:val="24"/>
          <w:szCs w:val="24"/>
        </w:rPr>
        <w:t>median</w:t>
      </w:r>
      <w:r>
        <w:rPr>
          <w:sz w:val="24"/>
          <w:szCs w:val="24"/>
        </w:rPr>
        <w:t xml:space="preserve"> and many times bigger than the average range, suggesting that the distribution’s general shape and </w:t>
      </w:r>
      <w:r w:rsidRPr="00FF5E42">
        <w:rPr>
          <w:b/>
          <w:bCs/>
          <w:sz w:val="24"/>
          <w:szCs w:val="24"/>
        </w:rPr>
        <w:t>mean</w:t>
      </w:r>
      <w:r>
        <w:rPr>
          <w:sz w:val="24"/>
          <w:szCs w:val="24"/>
        </w:rPr>
        <w:t xml:space="preserve"> could be significantly distorted by a small number of observations. Using the raw data, I created </w:t>
      </w:r>
      <w:r w:rsidRPr="00FF5E42">
        <w:rPr>
          <w:b/>
          <w:bCs/>
          <w:sz w:val="24"/>
          <w:szCs w:val="24"/>
        </w:rPr>
        <w:t>boxplots and salary histograms</w:t>
      </w:r>
      <w:r>
        <w:rPr>
          <w:sz w:val="24"/>
          <w:szCs w:val="24"/>
        </w:rPr>
        <w:t xml:space="preserve"> to better explore this. </w:t>
      </w:r>
    </w:p>
    <w:p w14:paraId="1E418FC5" w14:textId="77777777" w:rsidR="00F06217" w:rsidRDefault="00F06217" w:rsidP="00F06217">
      <w:pPr>
        <w:keepNext/>
        <w:jc w:val="both"/>
      </w:pPr>
      <w:r>
        <w:rPr>
          <w:noProof/>
          <w:sz w:val="24"/>
          <w:szCs w:val="24"/>
        </w:rPr>
        <w:drawing>
          <wp:inline distT="0" distB="0" distL="0" distR="0" wp14:anchorId="0552E767" wp14:editId="53B41C3F">
            <wp:extent cx="5731510" cy="2336800"/>
            <wp:effectExtent l="0" t="0" r="2540" b="6350"/>
            <wp:docPr id="1944945311" name="Picture 6" descr="A comparison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45311" name="Picture 6" descr="A comparison of a bar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336800"/>
                    </a:xfrm>
                    <a:prstGeom prst="rect">
                      <a:avLst/>
                    </a:prstGeom>
                  </pic:spPr>
                </pic:pic>
              </a:graphicData>
            </a:graphic>
          </wp:inline>
        </w:drawing>
      </w:r>
    </w:p>
    <w:p w14:paraId="57FD5ECD" w14:textId="342D8811" w:rsidR="00F06217" w:rsidRDefault="00F06217" w:rsidP="00F06217">
      <w:pPr>
        <w:pStyle w:val="Caption"/>
        <w:jc w:val="center"/>
        <w:rPr>
          <w:b/>
          <w:bCs/>
          <w:sz w:val="20"/>
          <w:szCs w:val="20"/>
        </w:rPr>
      </w:pPr>
      <w:r w:rsidRPr="00F06217">
        <w:rPr>
          <w:b/>
          <w:bCs/>
          <w:sz w:val="20"/>
          <w:szCs w:val="20"/>
        </w:rPr>
        <w:t xml:space="preserve">Figure </w:t>
      </w:r>
      <w:r>
        <w:rPr>
          <w:b/>
          <w:bCs/>
          <w:sz w:val="20"/>
          <w:szCs w:val="20"/>
        </w:rPr>
        <w:t xml:space="preserve">3.4: </w:t>
      </w:r>
      <w:r w:rsidRPr="00F06217">
        <w:rPr>
          <w:b/>
          <w:bCs/>
          <w:sz w:val="20"/>
          <w:szCs w:val="20"/>
        </w:rPr>
        <w:t>Boxplots of Salary before (left) and after (right) outlier removal.</w:t>
      </w:r>
    </w:p>
    <w:p w14:paraId="45D4826B" w14:textId="28024A70" w:rsidR="00F06217" w:rsidRDefault="00F06217" w:rsidP="002925C5">
      <w:pPr>
        <w:jc w:val="both"/>
        <w:rPr>
          <w:sz w:val="24"/>
          <w:szCs w:val="24"/>
        </w:rPr>
      </w:pPr>
      <w:r>
        <w:rPr>
          <w:sz w:val="24"/>
          <w:szCs w:val="24"/>
        </w:rPr>
        <w:t xml:space="preserve">As shown in </w:t>
      </w:r>
      <w:r w:rsidRPr="00F06217">
        <w:rPr>
          <w:b/>
          <w:bCs/>
          <w:sz w:val="24"/>
          <w:szCs w:val="24"/>
        </w:rPr>
        <w:t>Figure 3.4</w:t>
      </w:r>
      <w:r>
        <w:rPr>
          <w:b/>
          <w:bCs/>
          <w:sz w:val="24"/>
          <w:szCs w:val="24"/>
        </w:rPr>
        <w:t xml:space="preserve"> (left), </w:t>
      </w:r>
      <w:r>
        <w:rPr>
          <w:sz w:val="24"/>
          <w:szCs w:val="24"/>
        </w:rPr>
        <w:t>the original boxplot is dominated by several extremely high salary values, which appear as isolated points far to the right of the main distribution</w:t>
      </w:r>
      <w:r w:rsidR="009C4894">
        <w:rPr>
          <w:sz w:val="24"/>
          <w:szCs w:val="24"/>
        </w:rPr>
        <w:t>.</w:t>
      </w:r>
    </w:p>
    <w:p w14:paraId="37F8778B" w14:textId="3B1CAE24" w:rsidR="000810CD" w:rsidRDefault="000810CD" w:rsidP="002925C5">
      <w:pPr>
        <w:jc w:val="both"/>
        <w:rPr>
          <w:sz w:val="24"/>
          <w:szCs w:val="24"/>
        </w:rPr>
      </w:pPr>
      <w:r>
        <w:rPr>
          <w:sz w:val="24"/>
          <w:szCs w:val="24"/>
        </w:rPr>
        <w:t xml:space="preserve">To deal with these extreme results in a systematic approach, I employed the </w:t>
      </w:r>
      <w:r w:rsidRPr="00FF5E42">
        <w:rPr>
          <w:b/>
          <w:bCs/>
          <w:sz w:val="24"/>
          <w:szCs w:val="24"/>
        </w:rPr>
        <w:t>interquartile range (IQR) method</w:t>
      </w:r>
      <w:r>
        <w:rPr>
          <w:sz w:val="24"/>
          <w:szCs w:val="24"/>
        </w:rPr>
        <w:t xml:space="preserve">. I first determined the </w:t>
      </w:r>
      <w:r w:rsidRPr="00FF5E42">
        <w:rPr>
          <w:b/>
          <w:bCs/>
          <w:sz w:val="24"/>
          <w:szCs w:val="24"/>
        </w:rPr>
        <w:t>salary’s</w:t>
      </w:r>
      <w:r>
        <w:rPr>
          <w:sz w:val="24"/>
          <w:szCs w:val="24"/>
        </w:rPr>
        <w:t xml:space="preserve"> first and third quartiles </w:t>
      </w:r>
      <w:r w:rsidRPr="00FF5E42">
        <w:rPr>
          <w:b/>
          <w:bCs/>
          <w:sz w:val="24"/>
          <w:szCs w:val="24"/>
        </w:rPr>
        <w:t>(Q1 and Q3)</w:t>
      </w:r>
      <w:r>
        <w:rPr>
          <w:sz w:val="24"/>
          <w:szCs w:val="24"/>
        </w:rPr>
        <w:t xml:space="preserve">, and then I calculated the </w:t>
      </w:r>
      <w:r w:rsidRPr="00FF5E42">
        <w:rPr>
          <w:b/>
          <w:bCs/>
          <w:sz w:val="24"/>
          <w:szCs w:val="24"/>
        </w:rPr>
        <w:t>IQR as Q3 – Q1</w:t>
      </w:r>
      <w:r>
        <w:rPr>
          <w:sz w:val="24"/>
          <w:szCs w:val="24"/>
        </w:rPr>
        <w:t xml:space="preserve">. Any observations with a salary </w:t>
      </w:r>
      <w:r w:rsidRPr="00FF5E42">
        <w:rPr>
          <w:b/>
          <w:bCs/>
          <w:sz w:val="24"/>
          <w:szCs w:val="24"/>
        </w:rPr>
        <w:t>below</w:t>
      </w:r>
      <w:r>
        <w:rPr>
          <w:sz w:val="24"/>
          <w:szCs w:val="24"/>
        </w:rPr>
        <w:t xml:space="preserve"> </w:t>
      </w:r>
      <w:r w:rsidRPr="00FF5E42">
        <w:rPr>
          <w:b/>
          <w:bCs/>
          <w:sz w:val="24"/>
          <w:szCs w:val="24"/>
        </w:rPr>
        <w:t>Q1 – 1.5 × IQR</w:t>
      </w:r>
      <w:r>
        <w:rPr>
          <w:sz w:val="24"/>
          <w:szCs w:val="24"/>
        </w:rPr>
        <w:t xml:space="preserve"> or </w:t>
      </w:r>
      <w:r w:rsidRPr="00FF5E42">
        <w:rPr>
          <w:b/>
          <w:bCs/>
          <w:sz w:val="24"/>
          <w:szCs w:val="24"/>
        </w:rPr>
        <w:t>above Q3 + 1.5 × IQR</w:t>
      </w:r>
      <w:r>
        <w:rPr>
          <w:sz w:val="24"/>
          <w:szCs w:val="24"/>
        </w:rPr>
        <w:t xml:space="preserve"> were considered outliers. The remaining observations were kept as the cleaned Salary values, and all rows that fell outside of these bounds were eliminated</w:t>
      </w:r>
      <w:r w:rsidR="004F240D">
        <w:rPr>
          <w:sz w:val="24"/>
          <w:szCs w:val="24"/>
        </w:rPr>
        <w:t xml:space="preserve"> from the dataset. With this method, the distribution is not randomly trimmed; instead, only the most </w:t>
      </w:r>
      <w:r w:rsidR="004F240D" w:rsidRPr="00FF5E42">
        <w:rPr>
          <w:b/>
          <w:bCs/>
          <w:sz w:val="24"/>
          <w:szCs w:val="24"/>
        </w:rPr>
        <w:t>extreme examples are eliminated.</w:t>
      </w:r>
      <w:r w:rsidR="004F240D">
        <w:rPr>
          <w:sz w:val="24"/>
          <w:szCs w:val="24"/>
        </w:rPr>
        <w:t xml:space="preserve"> </w:t>
      </w:r>
    </w:p>
    <w:p w14:paraId="12EECE4D" w14:textId="2E7976FB" w:rsidR="004F240D" w:rsidRDefault="004F240D" w:rsidP="004F240D">
      <w:pPr>
        <w:jc w:val="center"/>
        <w:rPr>
          <w:b/>
          <w:bCs/>
          <w:i/>
          <w:iCs/>
          <w:sz w:val="24"/>
          <w:szCs w:val="24"/>
        </w:rPr>
      </w:pPr>
      <w:r w:rsidRPr="004F240D">
        <w:rPr>
          <w:b/>
          <w:bCs/>
          <w:i/>
          <w:iCs/>
          <w:sz w:val="24"/>
          <w:szCs w:val="24"/>
        </w:rPr>
        <w:lastRenderedPageBreak/>
        <w:t xml:space="preserve">‘’ In total, only </w:t>
      </w:r>
      <w:r>
        <w:rPr>
          <w:b/>
          <w:bCs/>
          <w:i/>
          <w:iCs/>
          <w:sz w:val="24"/>
          <w:szCs w:val="24"/>
        </w:rPr>
        <w:t>6</w:t>
      </w:r>
      <w:r w:rsidRPr="004F240D">
        <w:rPr>
          <w:b/>
          <w:bCs/>
          <w:i/>
          <w:iCs/>
          <w:sz w:val="24"/>
          <w:szCs w:val="24"/>
        </w:rPr>
        <w:t xml:space="preserve"> observations (out of 5,000) were removed as Salary outliers, so the sample size remained almost unchanged.”</w:t>
      </w:r>
    </w:p>
    <w:p w14:paraId="7819A72E" w14:textId="77777777" w:rsidR="00CA184A" w:rsidRDefault="00CA184A" w:rsidP="004F240D">
      <w:pPr>
        <w:jc w:val="center"/>
        <w:rPr>
          <w:b/>
          <w:bCs/>
          <w:i/>
          <w:iCs/>
          <w:sz w:val="24"/>
          <w:szCs w:val="24"/>
        </w:rPr>
      </w:pPr>
    </w:p>
    <w:tbl>
      <w:tblPr>
        <w:tblStyle w:val="ListTable2"/>
        <w:tblW w:w="0" w:type="auto"/>
        <w:tblLook w:val="04A0" w:firstRow="1" w:lastRow="0" w:firstColumn="1" w:lastColumn="0" w:noHBand="0" w:noVBand="1"/>
      </w:tblPr>
      <w:tblGrid>
        <w:gridCol w:w="4621"/>
        <w:gridCol w:w="4621"/>
      </w:tblGrid>
      <w:tr w:rsidR="004F240D" w14:paraId="6735E7E8" w14:textId="77777777" w:rsidTr="009F3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2"/>
          </w:tcPr>
          <w:p w14:paraId="5FDAC7F5" w14:textId="25B0F683" w:rsidR="004F240D" w:rsidRPr="004F240D" w:rsidRDefault="004F240D" w:rsidP="004F240D">
            <w:pPr>
              <w:jc w:val="center"/>
              <w:rPr>
                <w:b w:val="0"/>
                <w:bCs w:val="0"/>
                <w:sz w:val="24"/>
                <w:szCs w:val="24"/>
              </w:rPr>
            </w:pPr>
            <w:r w:rsidRPr="004F240D">
              <w:rPr>
                <w:b w:val="0"/>
                <w:bCs w:val="0"/>
                <w:sz w:val="24"/>
                <w:szCs w:val="24"/>
              </w:rPr>
              <w:t>Interquartile Range (IQR)</w:t>
            </w:r>
          </w:p>
        </w:tc>
      </w:tr>
      <w:tr w:rsidR="004F240D" w14:paraId="5401B777" w14:textId="77777777" w:rsidTr="009F3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1A0E8A52" w14:textId="231B1BA4" w:rsidR="004F240D" w:rsidRPr="004F240D" w:rsidRDefault="004F240D" w:rsidP="004F240D">
            <w:pPr>
              <w:jc w:val="center"/>
              <w:rPr>
                <w:b w:val="0"/>
                <w:bCs w:val="0"/>
                <w:sz w:val="24"/>
                <w:szCs w:val="24"/>
              </w:rPr>
            </w:pPr>
            <w:r w:rsidRPr="004F240D">
              <w:rPr>
                <w:b w:val="0"/>
                <w:bCs w:val="0"/>
                <w:sz w:val="24"/>
                <w:szCs w:val="24"/>
              </w:rPr>
              <w:t>Lower bound</w:t>
            </w:r>
          </w:p>
        </w:tc>
        <w:tc>
          <w:tcPr>
            <w:tcW w:w="4621" w:type="dxa"/>
          </w:tcPr>
          <w:p w14:paraId="3ADD39DD" w14:textId="2EF39C56" w:rsidR="004F240D" w:rsidRPr="009F3671" w:rsidRDefault="004F240D" w:rsidP="004F240D">
            <w:pPr>
              <w:jc w:val="center"/>
              <w:cnfStyle w:val="000000100000" w:firstRow="0" w:lastRow="0" w:firstColumn="0" w:lastColumn="0" w:oddVBand="0" w:evenVBand="0" w:oddHBand="1" w:evenHBand="0" w:firstRowFirstColumn="0" w:firstRowLastColumn="0" w:lastRowFirstColumn="0" w:lastRowLastColumn="0"/>
              <w:rPr>
                <w:i/>
                <w:iCs/>
                <w:sz w:val="24"/>
                <w:szCs w:val="24"/>
              </w:rPr>
            </w:pPr>
            <w:r w:rsidRPr="009F3671">
              <w:rPr>
                <w:i/>
                <w:iCs/>
                <w:sz w:val="24"/>
                <w:szCs w:val="24"/>
              </w:rPr>
              <w:t>-53</w:t>
            </w:r>
            <w:r w:rsidR="009F3671" w:rsidRPr="009F3671">
              <w:rPr>
                <w:i/>
                <w:iCs/>
                <w:sz w:val="24"/>
                <w:szCs w:val="24"/>
              </w:rPr>
              <w:t>446.75</w:t>
            </w:r>
          </w:p>
        </w:tc>
      </w:tr>
      <w:tr w:rsidR="004F240D" w14:paraId="41F9D935" w14:textId="77777777" w:rsidTr="009F3671">
        <w:tc>
          <w:tcPr>
            <w:cnfStyle w:val="001000000000" w:firstRow="0" w:lastRow="0" w:firstColumn="1" w:lastColumn="0" w:oddVBand="0" w:evenVBand="0" w:oddHBand="0" w:evenHBand="0" w:firstRowFirstColumn="0" w:firstRowLastColumn="0" w:lastRowFirstColumn="0" w:lastRowLastColumn="0"/>
            <w:tcW w:w="4621" w:type="dxa"/>
          </w:tcPr>
          <w:p w14:paraId="60E82473" w14:textId="72D513C4" w:rsidR="004F240D" w:rsidRPr="004F240D" w:rsidRDefault="004F240D" w:rsidP="004F240D">
            <w:pPr>
              <w:jc w:val="center"/>
              <w:rPr>
                <w:b w:val="0"/>
                <w:bCs w:val="0"/>
                <w:sz w:val="24"/>
                <w:szCs w:val="24"/>
              </w:rPr>
            </w:pPr>
            <w:r w:rsidRPr="004F240D">
              <w:rPr>
                <w:b w:val="0"/>
                <w:bCs w:val="0"/>
                <w:sz w:val="24"/>
                <w:szCs w:val="24"/>
              </w:rPr>
              <w:t>Upper bound</w:t>
            </w:r>
          </w:p>
        </w:tc>
        <w:tc>
          <w:tcPr>
            <w:tcW w:w="4621" w:type="dxa"/>
          </w:tcPr>
          <w:p w14:paraId="44CB2FE9" w14:textId="336072FE" w:rsidR="004F240D" w:rsidRPr="009F3671" w:rsidRDefault="009F3671" w:rsidP="004F240D">
            <w:pPr>
              <w:jc w:val="center"/>
              <w:cnfStyle w:val="000000000000" w:firstRow="0" w:lastRow="0" w:firstColumn="0" w:lastColumn="0" w:oddVBand="0" w:evenVBand="0" w:oddHBand="0" w:evenHBand="0" w:firstRowFirstColumn="0" w:firstRowLastColumn="0" w:lastRowFirstColumn="0" w:lastRowLastColumn="0"/>
              <w:rPr>
                <w:i/>
                <w:iCs/>
                <w:sz w:val="24"/>
                <w:szCs w:val="24"/>
              </w:rPr>
            </w:pPr>
            <w:r w:rsidRPr="009F3671">
              <w:rPr>
                <w:i/>
                <w:iCs/>
                <w:sz w:val="24"/>
                <w:szCs w:val="24"/>
              </w:rPr>
              <w:t>285167.25</w:t>
            </w:r>
          </w:p>
        </w:tc>
      </w:tr>
      <w:tr w:rsidR="004F240D" w14:paraId="077685B0" w14:textId="77777777" w:rsidTr="009F3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290E9EBF" w14:textId="1AB83C07" w:rsidR="004F240D" w:rsidRPr="004F240D" w:rsidRDefault="004F240D" w:rsidP="004F240D">
            <w:pPr>
              <w:jc w:val="center"/>
              <w:rPr>
                <w:b w:val="0"/>
                <w:bCs w:val="0"/>
                <w:sz w:val="24"/>
                <w:szCs w:val="24"/>
              </w:rPr>
            </w:pPr>
            <w:r w:rsidRPr="004F240D">
              <w:rPr>
                <w:b w:val="0"/>
                <w:bCs w:val="0"/>
                <w:sz w:val="24"/>
                <w:szCs w:val="24"/>
              </w:rPr>
              <w:t>No. of Salary outliers</w:t>
            </w:r>
          </w:p>
        </w:tc>
        <w:tc>
          <w:tcPr>
            <w:tcW w:w="4621" w:type="dxa"/>
          </w:tcPr>
          <w:p w14:paraId="30ECCCB8" w14:textId="4A20C627" w:rsidR="004F240D" w:rsidRPr="009F3671" w:rsidRDefault="009F3671" w:rsidP="009F3671">
            <w:pPr>
              <w:keepNext/>
              <w:jc w:val="center"/>
              <w:cnfStyle w:val="000000100000" w:firstRow="0" w:lastRow="0" w:firstColumn="0" w:lastColumn="0" w:oddVBand="0" w:evenVBand="0" w:oddHBand="1" w:evenHBand="0" w:firstRowFirstColumn="0" w:firstRowLastColumn="0" w:lastRowFirstColumn="0" w:lastRowLastColumn="0"/>
              <w:rPr>
                <w:i/>
                <w:iCs/>
                <w:sz w:val="24"/>
                <w:szCs w:val="24"/>
              </w:rPr>
            </w:pPr>
            <w:r w:rsidRPr="009F3671">
              <w:rPr>
                <w:i/>
                <w:iCs/>
                <w:sz w:val="24"/>
                <w:szCs w:val="24"/>
              </w:rPr>
              <w:t>06</w:t>
            </w:r>
          </w:p>
        </w:tc>
      </w:tr>
    </w:tbl>
    <w:p w14:paraId="230FAA57" w14:textId="1C9DF7FE" w:rsidR="004F240D" w:rsidRDefault="009F3671" w:rsidP="00CA184A">
      <w:pPr>
        <w:pStyle w:val="Caption"/>
        <w:spacing w:before="240"/>
        <w:jc w:val="center"/>
        <w:rPr>
          <w:b/>
          <w:bCs/>
          <w:sz w:val="20"/>
          <w:szCs w:val="20"/>
        </w:rPr>
      </w:pPr>
      <w:r w:rsidRPr="009F3671">
        <w:rPr>
          <w:b/>
          <w:bCs/>
          <w:sz w:val="20"/>
          <w:szCs w:val="20"/>
        </w:rPr>
        <w:t xml:space="preserve">Table </w:t>
      </w:r>
      <w:r>
        <w:rPr>
          <w:b/>
          <w:bCs/>
          <w:sz w:val="20"/>
          <w:szCs w:val="20"/>
        </w:rPr>
        <w:t>3.2</w:t>
      </w:r>
      <w:r w:rsidR="00FF5E42">
        <w:rPr>
          <w:b/>
          <w:bCs/>
          <w:sz w:val="20"/>
          <w:szCs w:val="20"/>
        </w:rPr>
        <w:t>: IQR findings</w:t>
      </w:r>
    </w:p>
    <w:p w14:paraId="348B73BC" w14:textId="31EDF8C5" w:rsidR="009F3671" w:rsidRDefault="009F3671" w:rsidP="002925C5">
      <w:pPr>
        <w:jc w:val="both"/>
        <w:rPr>
          <w:sz w:val="24"/>
          <w:szCs w:val="24"/>
        </w:rPr>
      </w:pPr>
      <w:r>
        <w:rPr>
          <w:sz w:val="24"/>
          <w:szCs w:val="24"/>
        </w:rPr>
        <w:t>The effect of this procedure can be seen clearly</w:t>
      </w:r>
      <w:r w:rsidR="00F72324">
        <w:rPr>
          <w:sz w:val="24"/>
          <w:szCs w:val="24"/>
        </w:rPr>
        <w:t xml:space="preserve"> in </w:t>
      </w:r>
      <w:r w:rsidR="00F72324" w:rsidRPr="00F72324">
        <w:rPr>
          <w:b/>
          <w:bCs/>
          <w:sz w:val="24"/>
          <w:szCs w:val="24"/>
        </w:rPr>
        <w:t>(Figures 3.4 &amp; 3.5)</w:t>
      </w:r>
      <w:r w:rsidR="00F72324">
        <w:rPr>
          <w:b/>
          <w:bCs/>
          <w:sz w:val="24"/>
          <w:szCs w:val="24"/>
        </w:rPr>
        <w:t xml:space="preserve">. </w:t>
      </w:r>
      <w:r w:rsidR="00F72324">
        <w:rPr>
          <w:sz w:val="24"/>
          <w:szCs w:val="24"/>
        </w:rPr>
        <w:t xml:space="preserve">Because the extreme values stretch the x-axis, nearly all incomes are compressed into a small band close to zero before cleaning </w:t>
      </w:r>
      <w:r w:rsidR="00F72324" w:rsidRPr="00F72324">
        <w:rPr>
          <w:b/>
          <w:bCs/>
          <w:sz w:val="24"/>
          <w:szCs w:val="24"/>
        </w:rPr>
        <w:t>(Figure 3.5, left)</w:t>
      </w:r>
      <w:r w:rsidR="00F72324">
        <w:rPr>
          <w:b/>
          <w:bCs/>
          <w:sz w:val="24"/>
          <w:szCs w:val="24"/>
        </w:rPr>
        <w:t xml:space="preserve">. </w:t>
      </w:r>
      <w:r w:rsidR="00F72324">
        <w:rPr>
          <w:sz w:val="24"/>
          <w:szCs w:val="24"/>
        </w:rPr>
        <w:t xml:space="preserve">The existence of extremely big outliers is confirmed by the original boxplot in </w:t>
      </w:r>
      <w:r w:rsidR="00F72324" w:rsidRPr="004A7446">
        <w:rPr>
          <w:b/>
          <w:bCs/>
          <w:sz w:val="24"/>
          <w:szCs w:val="24"/>
        </w:rPr>
        <w:t>Figure 3.4</w:t>
      </w:r>
      <w:r w:rsidR="00F72324">
        <w:rPr>
          <w:sz w:val="24"/>
          <w:szCs w:val="24"/>
        </w:rPr>
        <w:t xml:space="preserve">, which also displays </w:t>
      </w:r>
      <w:r w:rsidR="00005282">
        <w:rPr>
          <w:sz w:val="24"/>
          <w:szCs w:val="24"/>
        </w:rPr>
        <w:t>several</w:t>
      </w:r>
      <w:r w:rsidR="00F72324">
        <w:rPr>
          <w:sz w:val="24"/>
          <w:szCs w:val="24"/>
        </w:rPr>
        <w:t xml:space="preserve"> points far to the right of the main box. The cleaned </w:t>
      </w:r>
      <w:r w:rsidR="00F72324" w:rsidRPr="00FF5E42">
        <w:rPr>
          <w:b/>
          <w:bCs/>
          <w:sz w:val="24"/>
          <w:szCs w:val="24"/>
        </w:rPr>
        <w:t>boxplot</w:t>
      </w:r>
      <w:r w:rsidR="00F72324">
        <w:rPr>
          <w:sz w:val="24"/>
          <w:szCs w:val="24"/>
        </w:rPr>
        <w:t xml:space="preserve"> </w:t>
      </w:r>
      <w:r w:rsidR="00F72324" w:rsidRPr="00F72324">
        <w:rPr>
          <w:b/>
          <w:bCs/>
          <w:sz w:val="24"/>
          <w:szCs w:val="24"/>
        </w:rPr>
        <w:t>(Figure 3.4, right)</w:t>
      </w:r>
      <w:r w:rsidR="004A7446">
        <w:rPr>
          <w:sz w:val="24"/>
          <w:szCs w:val="24"/>
        </w:rPr>
        <w:t xml:space="preserve"> shows a much more condensed and comprehensible range once the IQR rule is applied, and the histogram </w:t>
      </w:r>
      <w:r w:rsidR="004A7446" w:rsidRPr="004A7446">
        <w:rPr>
          <w:b/>
          <w:bCs/>
          <w:sz w:val="24"/>
          <w:szCs w:val="24"/>
        </w:rPr>
        <w:t>(Figure 3.5, right)</w:t>
      </w:r>
      <w:r w:rsidR="004A7446">
        <w:rPr>
          <w:b/>
          <w:bCs/>
          <w:sz w:val="24"/>
          <w:szCs w:val="24"/>
        </w:rPr>
        <w:t xml:space="preserve"> </w:t>
      </w:r>
      <w:r w:rsidR="004A7446">
        <w:rPr>
          <w:sz w:val="24"/>
          <w:szCs w:val="24"/>
        </w:rPr>
        <w:t xml:space="preserve">exhibits a distribution that is still </w:t>
      </w:r>
      <w:r w:rsidR="00005282" w:rsidRPr="00FF5E42">
        <w:rPr>
          <w:b/>
          <w:bCs/>
          <w:sz w:val="24"/>
          <w:szCs w:val="24"/>
        </w:rPr>
        <w:t>right-skewed</w:t>
      </w:r>
      <w:r w:rsidR="004A7446">
        <w:rPr>
          <w:sz w:val="24"/>
          <w:szCs w:val="24"/>
        </w:rPr>
        <w:t xml:space="preserve"> but is now focused inside a reasonable pay interval. </w:t>
      </w:r>
    </w:p>
    <w:p w14:paraId="0AB58E07" w14:textId="77777777" w:rsidR="00005282" w:rsidRDefault="006B4893" w:rsidP="00005282">
      <w:pPr>
        <w:keepNext/>
        <w:jc w:val="center"/>
      </w:pPr>
      <w:r>
        <w:rPr>
          <w:noProof/>
          <w:sz w:val="24"/>
          <w:szCs w:val="24"/>
        </w:rPr>
        <w:drawing>
          <wp:inline distT="0" distB="0" distL="0" distR="0" wp14:anchorId="56D91AF1" wp14:editId="4C1C4419">
            <wp:extent cx="5731510" cy="1856740"/>
            <wp:effectExtent l="0" t="0" r="2540" b="0"/>
            <wp:docPr id="1912992120" name="Picture 7" descr="A graph and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92120" name="Picture 7" descr="A graph and chart with numbe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856740"/>
                    </a:xfrm>
                    <a:prstGeom prst="rect">
                      <a:avLst/>
                    </a:prstGeom>
                  </pic:spPr>
                </pic:pic>
              </a:graphicData>
            </a:graphic>
          </wp:inline>
        </w:drawing>
      </w:r>
    </w:p>
    <w:p w14:paraId="0BE7C2F9" w14:textId="552F7D1C" w:rsidR="00E87561" w:rsidRDefault="00005282" w:rsidP="00E87561">
      <w:pPr>
        <w:pStyle w:val="Caption"/>
        <w:jc w:val="center"/>
        <w:rPr>
          <w:b/>
          <w:bCs/>
          <w:sz w:val="20"/>
          <w:szCs w:val="20"/>
        </w:rPr>
      </w:pPr>
      <w:r w:rsidRPr="00005282">
        <w:rPr>
          <w:b/>
          <w:bCs/>
          <w:sz w:val="20"/>
          <w:szCs w:val="20"/>
        </w:rPr>
        <w:t>Figure 3.5</w:t>
      </w:r>
      <w:r>
        <w:rPr>
          <w:b/>
          <w:bCs/>
          <w:sz w:val="20"/>
          <w:szCs w:val="20"/>
        </w:rPr>
        <w:t xml:space="preserve">: </w:t>
      </w:r>
      <w:r w:rsidRPr="00005282">
        <w:rPr>
          <w:b/>
          <w:bCs/>
          <w:sz w:val="20"/>
          <w:szCs w:val="20"/>
        </w:rPr>
        <w:t>Histograms of Salary before (left) and after (right) outlier removal.</w:t>
      </w:r>
    </w:p>
    <w:p w14:paraId="661F33CD" w14:textId="262EE9E4" w:rsidR="00E87561" w:rsidRPr="00D073C0" w:rsidRDefault="00D073C0" w:rsidP="002925C5">
      <w:pPr>
        <w:jc w:val="both"/>
        <w:rPr>
          <w:sz w:val="24"/>
          <w:szCs w:val="24"/>
        </w:rPr>
      </w:pPr>
      <w:r w:rsidRPr="00D073C0">
        <w:rPr>
          <w:sz w:val="24"/>
          <w:szCs w:val="24"/>
        </w:rPr>
        <w:t>The primary summary stat</w:t>
      </w:r>
      <w:r>
        <w:rPr>
          <w:sz w:val="24"/>
          <w:szCs w:val="24"/>
        </w:rPr>
        <w:t xml:space="preserve">istics for salary before and after outlier removal are contrasted in </w:t>
      </w:r>
      <w:r w:rsidRPr="00FF5E42">
        <w:rPr>
          <w:b/>
          <w:bCs/>
          <w:sz w:val="24"/>
          <w:szCs w:val="24"/>
        </w:rPr>
        <w:t>Table 3.3</w:t>
      </w:r>
      <w:r>
        <w:rPr>
          <w:sz w:val="24"/>
          <w:szCs w:val="24"/>
        </w:rPr>
        <w:t xml:space="preserve">. The </w:t>
      </w:r>
      <w:r w:rsidRPr="00FF5E42">
        <w:rPr>
          <w:b/>
          <w:bCs/>
          <w:sz w:val="24"/>
          <w:szCs w:val="24"/>
        </w:rPr>
        <w:t>mean salary</w:t>
      </w:r>
      <w:r>
        <w:rPr>
          <w:sz w:val="24"/>
          <w:szCs w:val="24"/>
        </w:rPr>
        <w:t xml:space="preserve"> significantly drops and approaches the </w:t>
      </w:r>
      <w:r w:rsidRPr="00FF5E42">
        <w:rPr>
          <w:b/>
          <w:bCs/>
          <w:sz w:val="24"/>
          <w:szCs w:val="24"/>
        </w:rPr>
        <w:t>median</w:t>
      </w:r>
      <w:r>
        <w:rPr>
          <w:sz w:val="24"/>
          <w:szCs w:val="24"/>
        </w:rPr>
        <w:t>, suggesting that a small number of erroneous values have less of an impact on the cleaned data.</w:t>
      </w:r>
    </w:p>
    <w:tbl>
      <w:tblPr>
        <w:tblStyle w:val="GridTable3"/>
        <w:tblW w:w="0" w:type="auto"/>
        <w:tblLook w:val="04A0" w:firstRow="1" w:lastRow="0" w:firstColumn="1" w:lastColumn="0" w:noHBand="0" w:noVBand="1"/>
      </w:tblPr>
      <w:tblGrid>
        <w:gridCol w:w="3080"/>
        <w:gridCol w:w="3081"/>
        <w:gridCol w:w="3081"/>
      </w:tblGrid>
      <w:tr w:rsidR="00E87561" w14:paraId="33702911" w14:textId="77777777" w:rsidTr="00E875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80" w:type="dxa"/>
          </w:tcPr>
          <w:p w14:paraId="1112B5E4" w14:textId="2CCF282A" w:rsidR="00E87561" w:rsidRPr="00E87561" w:rsidRDefault="00E87561" w:rsidP="00E87561">
            <w:pPr>
              <w:jc w:val="center"/>
              <w:rPr>
                <w:sz w:val="24"/>
                <w:szCs w:val="24"/>
              </w:rPr>
            </w:pPr>
            <w:r w:rsidRPr="00E87561">
              <w:rPr>
                <w:sz w:val="24"/>
                <w:szCs w:val="24"/>
              </w:rPr>
              <w:t>Statistics</w:t>
            </w:r>
          </w:p>
        </w:tc>
        <w:tc>
          <w:tcPr>
            <w:tcW w:w="3081" w:type="dxa"/>
          </w:tcPr>
          <w:p w14:paraId="15D8B962" w14:textId="6B9A3791" w:rsidR="00E87561" w:rsidRPr="00E87561" w:rsidRDefault="00E87561" w:rsidP="00E87561">
            <w:pPr>
              <w:jc w:val="center"/>
              <w:cnfStyle w:val="100000000000" w:firstRow="1" w:lastRow="0" w:firstColumn="0" w:lastColumn="0" w:oddVBand="0" w:evenVBand="0" w:oddHBand="0" w:evenHBand="0" w:firstRowFirstColumn="0" w:firstRowLastColumn="0" w:lastRowFirstColumn="0" w:lastRowLastColumn="0"/>
              <w:rPr>
                <w:sz w:val="24"/>
                <w:szCs w:val="24"/>
              </w:rPr>
            </w:pPr>
            <w:r w:rsidRPr="00E87561">
              <w:rPr>
                <w:sz w:val="24"/>
                <w:szCs w:val="24"/>
              </w:rPr>
              <w:t>Salary (before)</w:t>
            </w:r>
          </w:p>
        </w:tc>
        <w:tc>
          <w:tcPr>
            <w:tcW w:w="3081" w:type="dxa"/>
          </w:tcPr>
          <w:p w14:paraId="364C9801" w14:textId="191A3022" w:rsidR="00E87561" w:rsidRPr="00E87561" w:rsidRDefault="00E87561" w:rsidP="00E87561">
            <w:pPr>
              <w:jc w:val="center"/>
              <w:cnfStyle w:val="100000000000" w:firstRow="1" w:lastRow="0" w:firstColumn="0" w:lastColumn="0" w:oddVBand="0" w:evenVBand="0" w:oddHBand="0" w:evenHBand="0" w:firstRowFirstColumn="0" w:firstRowLastColumn="0" w:lastRowFirstColumn="0" w:lastRowLastColumn="0"/>
              <w:rPr>
                <w:sz w:val="24"/>
                <w:szCs w:val="24"/>
              </w:rPr>
            </w:pPr>
            <w:r w:rsidRPr="00E87561">
              <w:rPr>
                <w:sz w:val="24"/>
                <w:szCs w:val="24"/>
              </w:rPr>
              <w:t>Salary (after)</w:t>
            </w:r>
          </w:p>
        </w:tc>
      </w:tr>
      <w:tr w:rsidR="00E87561" w14:paraId="0B280C7E" w14:textId="77777777" w:rsidTr="00E87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70E44EAF" w14:textId="7055D239" w:rsidR="00E87561" w:rsidRPr="00E87561" w:rsidRDefault="00E87561" w:rsidP="00E87561">
            <w:pPr>
              <w:jc w:val="center"/>
              <w:rPr>
                <w:sz w:val="24"/>
                <w:szCs w:val="24"/>
              </w:rPr>
            </w:pPr>
            <w:r w:rsidRPr="00E87561">
              <w:rPr>
                <w:sz w:val="24"/>
                <w:szCs w:val="24"/>
              </w:rPr>
              <w:t>Mean</w:t>
            </w:r>
          </w:p>
        </w:tc>
        <w:tc>
          <w:tcPr>
            <w:tcW w:w="3081" w:type="dxa"/>
          </w:tcPr>
          <w:p w14:paraId="01AB83CB" w14:textId="0227F126" w:rsidR="00E87561" w:rsidRPr="00E87561" w:rsidRDefault="00E87561" w:rsidP="00E8756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414,935</w:t>
            </w:r>
          </w:p>
        </w:tc>
        <w:tc>
          <w:tcPr>
            <w:tcW w:w="3081" w:type="dxa"/>
          </w:tcPr>
          <w:p w14:paraId="2BEBABBC" w14:textId="5D4EA0C5" w:rsidR="00E87561" w:rsidRPr="00E87561" w:rsidRDefault="00E87561" w:rsidP="00E8756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115,867</w:t>
            </w:r>
          </w:p>
        </w:tc>
      </w:tr>
      <w:tr w:rsidR="00E87561" w14:paraId="50BB1B45" w14:textId="77777777" w:rsidTr="00E87561">
        <w:tc>
          <w:tcPr>
            <w:cnfStyle w:val="001000000000" w:firstRow="0" w:lastRow="0" w:firstColumn="1" w:lastColumn="0" w:oddVBand="0" w:evenVBand="0" w:oddHBand="0" w:evenHBand="0" w:firstRowFirstColumn="0" w:firstRowLastColumn="0" w:lastRowFirstColumn="0" w:lastRowLastColumn="0"/>
            <w:tcW w:w="3080" w:type="dxa"/>
          </w:tcPr>
          <w:p w14:paraId="1A73E2F1" w14:textId="3DEA3B4E" w:rsidR="00E87561" w:rsidRPr="00E87561" w:rsidRDefault="00E87561" w:rsidP="00E87561">
            <w:pPr>
              <w:jc w:val="center"/>
              <w:rPr>
                <w:sz w:val="24"/>
                <w:szCs w:val="24"/>
              </w:rPr>
            </w:pPr>
            <w:r w:rsidRPr="00E87561">
              <w:rPr>
                <w:sz w:val="24"/>
                <w:szCs w:val="24"/>
              </w:rPr>
              <w:t>Median</w:t>
            </w:r>
          </w:p>
        </w:tc>
        <w:tc>
          <w:tcPr>
            <w:tcW w:w="3081" w:type="dxa"/>
          </w:tcPr>
          <w:p w14:paraId="6AD5EE9F" w14:textId="4424CB2D" w:rsidR="00E87561" w:rsidRPr="00E87561" w:rsidRDefault="00E87561" w:rsidP="00E87561">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116,424</w:t>
            </w:r>
          </w:p>
        </w:tc>
        <w:tc>
          <w:tcPr>
            <w:tcW w:w="3081" w:type="dxa"/>
          </w:tcPr>
          <w:p w14:paraId="2C303702" w14:textId="329B264D" w:rsidR="00E87561" w:rsidRPr="00E87561" w:rsidRDefault="00E87561" w:rsidP="00E87561">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116,424</w:t>
            </w:r>
          </w:p>
        </w:tc>
      </w:tr>
      <w:tr w:rsidR="00E87561" w14:paraId="39756215" w14:textId="77777777" w:rsidTr="00E87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35121436" w14:textId="47C71D6C" w:rsidR="00E87561" w:rsidRPr="00E87561" w:rsidRDefault="00E87561" w:rsidP="00E87561">
            <w:pPr>
              <w:jc w:val="center"/>
              <w:rPr>
                <w:sz w:val="24"/>
                <w:szCs w:val="24"/>
              </w:rPr>
            </w:pPr>
            <w:r w:rsidRPr="00E87561">
              <w:rPr>
                <w:sz w:val="24"/>
                <w:szCs w:val="24"/>
              </w:rPr>
              <w:t>Std dev</w:t>
            </w:r>
          </w:p>
        </w:tc>
        <w:tc>
          <w:tcPr>
            <w:tcW w:w="3081" w:type="dxa"/>
          </w:tcPr>
          <w:p w14:paraId="119E35E9" w14:textId="32399CD2" w:rsidR="00E87561" w:rsidRPr="00E87561" w:rsidRDefault="00E87561" w:rsidP="00E8756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11,490,800</w:t>
            </w:r>
          </w:p>
        </w:tc>
        <w:tc>
          <w:tcPr>
            <w:tcW w:w="3081" w:type="dxa"/>
          </w:tcPr>
          <w:p w14:paraId="7D86DA65" w14:textId="248203F2" w:rsidR="00E87561" w:rsidRPr="00E87561" w:rsidRDefault="00E87561" w:rsidP="00E8756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48,869</w:t>
            </w:r>
          </w:p>
        </w:tc>
      </w:tr>
      <w:tr w:rsidR="00E87561" w14:paraId="574721CD" w14:textId="77777777" w:rsidTr="00E87561">
        <w:tc>
          <w:tcPr>
            <w:cnfStyle w:val="001000000000" w:firstRow="0" w:lastRow="0" w:firstColumn="1" w:lastColumn="0" w:oddVBand="0" w:evenVBand="0" w:oddHBand="0" w:evenHBand="0" w:firstRowFirstColumn="0" w:firstRowLastColumn="0" w:lastRowFirstColumn="0" w:lastRowLastColumn="0"/>
            <w:tcW w:w="3080" w:type="dxa"/>
          </w:tcPr>
          <w:p w14:paraId="6740902D" w14:textId="1FBFD9BC" w:rsidR="00E87561" w:rsidRPr="00E87561" w:rsidRDefault="00E87561" w:rsidP="00E87561">
            <w:pPr>
              <w:jc w:val="center"/>
              <w:rPr>
                <w:sz w:val="24"/>
                <w:szCs w:val="24"/>
              </w:rPr>
            </w:pPr>
            <w:r w:rsidRPr="00E87561">
              <w:rPr>
                <w:sz w:val="24"/>
                <w:szCs w:val="24"/>
              </w:rPr>
              <w:t>Min</w:t>
            </w:r>
          </w:p>
        </w:tc>
        <w:tc>
          <w:tcPr>
            <w:tcW w:w="3081" w:type="dxa"/>
          </w:tcPr>
          <w:p w14:paraId="32E7F24E" w14:textId="45806127" w:rsidR="00E87561" w:rsidRPr="00E87561" w:rsidRDefault="00E87561" w:rsidP="00E87561">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30,010</w:t>
            </w:r>
          </w:p>
        </w:tc>
        <w:tc>
          <w:tcPr>
            <w:tcW w:w="3081" w:type="dxa"/>
          </w:tcPr>
          <w:p w14:paraId="074759A7" w14:textId="5DC95C87" w:rsidR="00E87561" w:rsidRPr="00E87561" w:rsidRDefault="00E87561" w:rsidP="00E87561">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30,016</w:t>
            </w:r>
          </w:p>
        </w:tc>
      </w:tr>
      <w:tr w:rsidR="00E87561" w14:paraId="5A0109C9" w14:textId="77777777" w:rsidTr="00E87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5EE88FE9" w14:textId="0E0275FA" w:rsidR="00E87561" w:rsidRPr="00E87561" w:rsidRDefault="00E87561" w:rsidP="00E87561">
            <w:pPr>
              <w:jc w:val="center"/>
              <w:rPr>
                <w:sz w:val="24"/>
                <w:szCs w:val="24"/>
              </w:rPr>
            </w:pPr>
            <w:r w:rsidRPr="00E87561">
              <w:rPr>
                <w:sz w:val="24"/>
                <w:szCs w:val="24"/>
              </w:rPr>
              <w:t>Max</w:t>
            </w:r>
          </w:p>
        </w:tc>
        <w:tc>
          <w:tcPr>
            <w:tcW w:w="3081" w:type="dxa"/>
          </w:tcPr>
          <w:p w14:paraId="1AE5C0B4" w14:textId="54A69F3D" w:rsidR="00E87561" w:rsidRPr="00E87561" w:rsidRDefault="00E87561" w:rsidP="00E8756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567,896,500</w:t>
            </w:r>
          </w:p>
        </w:tc>
        <w:tc>
          <w:tcPr>
            <w:tcW w:w="3081" w:type="dxa"/>
          </w:tcPr>
          <w:p w14:paraId="7B1E71CF" w14:textId="670990A8" w:rsidR="00E87561" w:rsidRPr="00E87561" w:rsidRDefault="00E87561" w:rsidP="00E8756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199,976</w:t>
            </w:r>
          </w:p>
        </w:tc>
      </w:tr>
      <w:tr w:rsidR="00E87561" w14:paraId="37C0C62C" w14:textId="77777777" w:rsidTr="00E87561">
        <w:tc>
          <w:tcPr>
            <w:cnfStyle w:val="001000000000" w:firstRow="0" w:lastRow="0" w:firstColumn="1" w:lastColumn="0" w:oddVBand="0" w:evenVBand="0" w:oddHBand="0" w:evenHBand="0" w:firstRowFirstColumn="0" w:firstRowLastColumn="0" w:lastRowFirstColumn="0" w:lastRowLastColumn="0"/>
            <w:tcW w:w="3080" w:type="dxa"/>
          </w:tcPr>
          <w:p w14:paraId="74E139F6" w14:textId="3A859A60" w:rsidR="00E87561" w:rsidRPr="00E87561" w:rsidRDefault="00E87561" w:rsidP="00E87561">
            <w:pPr>
              <w:jc w:val="center"/>
              <w:rPr>
                <w:sz w:val="24"/>
                <w:szCs w:val="24"/>
              </w:rPr>
            </w:pPr>
            <w:r w:rsidRPr="00E87561">
              <w:rPr>
                <w:sz w:val="24"/>
                <w:szCs w:val="24"/>
              </w:rPr>
              <w:t>Skewness</w:t>
            </w:r>
          </w:p>
        </w:tc>
        <w:tc>
          <w:tcPr>
            <w:tcW w:w="3081" w:type="dxa"/>
          </w:tcPr>
          <w:p w14:paraId="7F797951" w14:textId="6AC9E82B" w:rsidR="00E87561" w:rsidRPr="00E87561" w:rsidRDefault="00E87561" w:rsidP="00E87561">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41.94</w:t>
            </w:r>
          </w:p>
        </w:tc>
        <w:tc>
          <w:tcPr>
            <w:tcW w:w="3081" w:type="dxa"/>
          </w:tcPr>
          <w:p w14:paraId="72300871" w14:textId="04167BEC" w:rsidR="00E87561" w:rsidRPr="00E87561" w:rsidRDefault="00E87561" w:rsidP="00E87561">
            <w:pPr>
              <w:keepNext/>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-0.02</w:t>
            </w:r>
          </w:p>
        </w:tc>
      </w:tr>
    </w:tbl>
    <w:p w14:paraId="32823C8C" w14:textId="77777777" w:rsidR="00FF5E42" w:rsidRDefault="00FF5E42" w:rsidP="00E87561">
      <w:pPr>
        <w:pStyle w:val="Caption"/>
        <w:jc w:val="center"/>
        <w:rPr>
          <w:b/>
          <w:bCs/>
          <w:sz w:val="20"/>
          <w:szCs w:val="20"/>
        </w:rPr>
      </w:pPr>
    </w:p>
    <w:p w14:paraId="16368FFA" w14:textId="43DA8DE4" w:rsidR="00E87561" w:rsidRDefault="00E87561" w:rsidP="00E87561">
      <w:pPr>
        <w:pStyle w:val="Caption"/>
        <w:jc w:val="center"/>
        <w:rPr>
          <w:b/>
          <w:bCs/>
          <w:sz w:val="20"/>
          <w:szCs w:val="20"/>
        </w:rPr>
      </w:pPr>
      <w:r w:rsidRPr="00E87561">
        <w:rPr>
          <w:b/>
          <w:bCs/>
          <w:sz w:val="20"/>
          <w:szCs w:val="20"/>
        </w:rPr>
        <w:t>Table 3.3</w:t>
      </w:r>
      <w:r>
        <w:rPr>
          <w:b/>
          <w:bCs/>
          <w:sz w:val="20"/>
          <w:szCs w:val="20"/>
        </w:rPr>
        <w:t xml:space="preserve">: </w:t>
      </w:r>
      <w:r w:rsidRPr="00E87561">
        <w:rPr>
          <w:b/>
          <w:bCs/>
          <w:sz w:val="20"/>
          <w:szCs w:val="20"/>
        </w:rPr>
        <w:t>Summary statistics for Salary before and after outlier removal</w:t>
      </w:r>
    </w:p>
    <w:p w14:paraId="64ADB057" w14:textId="4D483B42" w:rsidR="00D073C0" w:rsidRDefault="00D073C0" w:rsidP="002925C5">
      <w:pPr>
        <w:jc w:val="both"/>
        <w:rPr>
          <w:sz w:val="24"/>
          <w:szCs w:val="24"/>
        </w:rPr>
      </w:pPr>
      <w:r>
        <w:rPr>
          <w:sz w:val="24"/>
          <w:szCs w:val="24"/>
        </w:rPr>
        <w:lastRenderedPageBreak/>
        <w:t xml:space="preserve">The distribution is still slightly </w:t>
      </w:r>
      <w:r w:rsidRPr="00FF5E42">
        <w:rPr>
          <w:b/>
          <w:bCs/>
          <w:sz w:val="24"/>
          <w:szCs w:val="24"/>
        </w:rPr>
        <w:t>skewed to the right</w:t>
      </w:r>
      <w:r>
        <w:rPr>
          <w:sz w:val="24"/>
          <w:szCs w:val="24"/>
        </w:rPr>
        <w:t xml:space="preserve">, but the maximum salary falls to a far more reasonable level, and the </w:t>
      </w:r>
      <w:r w:rsidRPr="00FF5E42">
        <w:rPr>
          <w:b/>
          <w:bCs/>
          <w:sz w:val="24"/>
          <w:szCs w:val="24"/>
        </w:rPr>
        <w:t>skewness decreases</w:t>
      </w:r>
      <w:r>
        <w:rPr>
          <w:sz w:val="24"/>
          <w:szCs w:val="24"/>
        </w:rPr>
        <w:t xml:space="preserve">. These modifications imply that the cleaned Salary variable </w:t>
      </w:r>
      <w:r w:rsidR="00E67E65">
        <w:rPr>
          <w:sz w:val="24"/>
          <w:szCs w:val="24"/>
        </w:rPr>
        <w:t>provides a more reliable basis</w:t>
      </w:r>
      <w:r>
        <w:rPr>
          <w:sz w:val="24"/>
          <w:szCs w:val="24"/>
        </w:rPr>
        <w:t xml:space="preserve"> for further investigation. </w:t>
      </w:r>
    </w:p>
    <w:p w14:paraId="1C43717B" w14:textId="09C64A3B" w:rsidR="00D073C0" w:rsidRDefault="00C9032E" w:rsidP="002925C5">
      <w:pPr>
        <w:jc w:val="both"/>
        <w:rPr>
          <w:sz w:val="24"/>
          <w:szCs w:val="24"/>
        </w:rPr>
      </w:pPr>
      <w:r>
        <w:rPr>
          <w:sz w:val="24"/>
          <w:szCs w:val="24"/>
        </w:rPr>
        <w:t xml:space="preserve">Additionally, I compared the distributions of </w:t>
      </w:r>
      <w:r w:rsidRPr="00FF5E42">
        <w:rPr>
          <w:b/>
          <w:bCs/>
          <w:sz w:val="24"/>
          <w:szCs w:val="24"/>
        </w:rPr>
        <w:t>years of experience and age</w:t>
      </w:r>
      <w:r>
        <w:rPr>
          <w:sz w:val="24"/>
          <w:szCs w:val="24"/>
        </w:rPr>
        <w:t xml:space="preserve"> before and after using the outlier approach. The histograms of these variables were </w:t>
      </w:r>
      <w:r w:rsidRPr="00FF5E42">
        <w:rPr>
          <w:b/>
          <w:bCs/>
          <w:sz w:val="24"/>
          <w:szCs w:val="24"/>
        </w:rPr>
        <w:t>almost unchanged</w:t>
      </w:r>
      <w:r>
        <w:rPr>
          <w:sz w:val="24"/>
          <w:szCs w:val="24"/>
        </w:rPr>
        <w:t xml:space="preserve">, indicating that the outlier handling primarily impacted inflated </w:t>
      </w:r>
      <w:r w:rsidRPr="00FF5E42">
        <w:rPr>
          <w:b/>
          <w:bCs/>
          <w:sz w:val="24"/>
          <w:szCs w:val="24"/>
        </w:rPr>
        <w:t>salary numbers</w:t>
      </w:r>
      <w:r>
        <w:rPr>
          <w:sz w:val="24"/>
          <w:szCs w:val="24"/>
        </w:rPr>
        <w:t xml:space="preserve"> rather than distorting other important characteristics. </w:t>
      </w:r>
    </w:p>
    <w:p w14:paraId="23B75956" w14:textId="260437EF" w:rsidR="00C9032E" w:rsidRDefault="00C9032E" w:rsidP="002925C5">
      <w:pPr>
        <w:jc w:val="both"/>
        <w:rPr>
          <w:sz w:val="24"/>
          <w:szCs w:val="24"/>
        </w:rPr>
      </w:pPr>
      <w:r>
        <w:rPr>
          <w:sz w:val="24"/>
          <w:szCs w:val="24"/>
        </w:rPr>
        <w:t xml:space="preserve">Overall, the outlier treatment stage preserved the dataset’s fundamental structure while creating a cleaner, more realistic </w:t>
      </w:r>
      <w:r w:rsidRPr="00FF5E42">
        <w:rPr>
          <w:b/>
          <w:bCs/>
          <w:sz w:val="24"/>
          <w:szCs w:val="24"/>
        </w:rPr>
        <w:t>Salary</w:t>
      </w:r>
      <w:r>
        <w:rPr>
          <w:sz w:val="24"/>
          <w:szCs w:val="24"/>
        </w:rPr>
        <w:t xml:space="preserve"> variable. The dataset is now prepared for </w:t>
      </w:r>
      <w:r w:rsidRPr="00FF5E42">
        <w:rPr>
          <w:b/>
          <w:bCs/>
          <w:sz w:val="24"/>
          <w:szCs w:val="24"/>
        </w:rPr>
        <w:t>exploratory data analysis (EDA)</w:t>
      </w:r>
      <w:r w:rsidR="00E67E65" w:rsidRPr="00FF5E42">
        <w:rPr>
          <w:b/>
          <w:bCs/>
          <w:sz w:val="24"/>
          <w:szCs w:val="24"/>
        </w:rPr>
        <w:t>,</w:t>
      </w:r>
      <w:r w:rsidR="00E67E65">
        <w:rPr>
          <w:sz w:val="24"/>
          <w:szCs w:val="24"/>
        </w:rPr>
        <w:t xml:space="preserve"> as presented in the next section, with corrected data types, imputed missing values, and robust outlier handling.</w:t>
      </w:r>
    </w:p>
    <w:p w14:paraId="6EEF3544" w14:textId="16440BC7" w:rsidR="00AA41C6" w:rsidRDefault="00AA41C6" w:rsidP="002925C5">
      <w:pPr>
        <w:jc w:val="both"/>
        <w:rPr>
          <w:sz w:val="24"/>
          <w:szCs w:val="24"/>
        </w:rPr>
      </w:pPr>
      <w:r>
        <w:rPr>
          <w:sz w:val="24"/>
          <w:szCs w:val="24"/>
        </w:rPr>
        <w:t xml:space="preserve">Two factors led us to this conclusion. First, the high incomes are more compatible with data entry or coding errors than with true earnings because they were several orders of magnitude larger than the dataset’s usual values. Second, the impact on sample size is minimal because only </w:t>
      </w:r>
      <w:r w:rsidRPr="005D0856">
        <w:rPr>
          <w:b/>
          <w:bCs/>
          <w:sz w:val="24"/>
          <w:szCs w:val="24"/>
        </w:rPr>
        <w:t>6 out of 5,000 observations (0.12%)</w:t>
      </w:r>
      <w:r>
        <w:rPr>
          <w:sz w:val="24"/>
          <w:szCs w:val="24"/>
        </w:rPr>
        <w:t xml:space="preserve"> were eliminated, but the advantages for lessening the distortion of the mean and scale of the salary distribution are significant. These factors led to the conclusion that IQR-based removal was a suitable and cautious preprocessing step.</w:t>
      </w:r>
    </w:p>
    <w:p w14:paraId="51227FF8" w14:textId="77777777" w:rsidR="00CA184A" w:rsidRDefault="00CA184A" w:rsidP="002925C5">
      <w:pPr>
        <w:jc w:val="both"/>
        <w:rPr>
          <w:sz w:val="24"/>
          <w:szCs w:val="24"/>
        </w:rPr>
      </w:pPr>
    </w:p>
    <w:p w14:paraId="5527F62F" w14:textId="77777777" w:rsidR="00CA184A" w:rsidRDefault="00CA184A" w:rsidP="002925C5">
      <w:pPr>
        <w:jc w:val="both"/>
        <w:rPr>
          <w:sz w:val="24"/>
          <w:szCs w:val="24"/>
        </w:rPr>
      </w:pPr>
    </w:p>
    <w:p w14:paraId="505BED59" w14:textId="77777777" w:rsidR="00CA184A" w:rsidRDefault="00CA184A" w:rsidP="002925C5">
      <w:pPr>
        <w:jc w:val="both"/>
        <w:rPr>
          <w:sz w:val="24"/>
          <w:szCs w:val="24"/>
        </w:rPr>
      </w:pPr>
    </w:p>
    <w:p w14:paraId="1DFA0463" w14:textId="77777777" w:rsidR="00CA184A" w:rsidRDefault="00CA184A" w:rsidP="002925C5">
      <w:pPr>
        <w:jc w:val="both"/>
        <w:rPr>
          <w:sz w:val="24"/>
          <w:szCs w:val="24"/>
        </w:rPr>
      </w:pPr>
    </w:p>
    <w:p w14:paraId="24EF2723" w14:textId="77777777" w:rsidR="00CA184A" w:rsidRDefault="00CA184A" w:rsidP="002925C5">
      <w:pPr>
        <w:jc w:val="both"/>
        <w:rPr>
          <w:sz w:val="24"/>
          <w:szCs w:val="24"/>
        </w:rPr>
      </w:pPr>
    </w:p>
    <w:p w14:paraId="47E9BADD" w14:textId="77777777" w:rsidR="00CA184A" w:rsidRDefault="00CA184A" w:rsidP="002925C5">
      <w:pPr>
        <w:jc w:val="both"/>
        <w:rPr>
          <w:sz w:val="24"/>
          <w:szCs w:val="24"/>
        </w:rPr>
      </w:pPr>
    </w:p>
    <w:p w14:paraId="173ECCC0" w14:textId="77777777" w:rsidR="00CA184A" w:rsidRDefault="00CA184A" w:rsidP="002925C5">
      <w:pPr>
        <w:jc w:val="both"/>
        <w:rPr>
          <w:sz w:val="24"/>
          <w:szCs w:val="24"/>
        </w:rPr>
      </w:pPr>
    </w:p>
    <w:p w14:paraId="72F818E0" w14:textId="77777777" w:rsidR="00CA184A" w:rsidRDefault="00CA184A" w:rsidP="002925C5">
      <w:pPr>
        <w:jc w:val="both"/>
        <w:rPr>
          <w:sz w:val="24"/>
          <w:szCs w:val="24"/>
        </w:rPr>
      </w:pPr>
    </w:p>
    <w:p w14:paraId="3AE2C6D7" w14:textId="77777777" w:rsidR="00CA184A" w:rsidRDefault="00CA184A" w:rsidP="002925C5">
      <w:pPr>
        <w:jc w:val="both"/>
        <w:rPr>
          <w:sz w:val="24"/>
          <w:szCs w:val="24"/>
        </w:rPr>
      </w:pPr>
    </w:p>
    <w:p w14:paraId="0DEA11BC" w14:textId="77777777" w:rsidR="00CA184A" w:rsidRDefault="00CA184A" w:rsidP="002925C5">
      <w:pPr>
        <w:jc w:val="both"/>
        <w:rPr>
          <w:sz w:val="24"/>
          <w:szCs w:val="24"/>
        </w:rPr>
      </w:pPr>
    </w:p>
    <w:p w14:paraId="7623E612" w14:textId="77777777" w:rsidR="00CA184A" w:rsidRDefault="00CA184A" w:rsidP="002925C5">
      <w:pPr>
        <w:jc w:val="both"/>
        <w:rPr>
          <w:sz w:val="24"/>
          <w:szCs w:val="24"/>
        </w:rPr>
      </w:pPr>
    </w:p>
    <w:p w14:paraId="1FF07A16" w14:textId="77777777" w:rsidR="00CA184A" w:rsidRDefault="00CA184A" w:rsidP="002925C5">
      <w:pPr>
        <w:jc w:val="both"/>
        <w:rPr>
          <w:sz w:val="24"/>
          <w:szCs w:val="24"/>
        </w:rPr>
      </w:pPr>
    </w:p>
    <w:p w14:paraId="5D0BBB11" w14:textId="6516BCEA" w:rsidR="006C61DB" w:rsidRPr="00126893" w:rsidRDefault="006C61DB" w:rsidP="00126893">
      <w:pPr>
        <w:pStyle w:val="Heading1"/>
        <w:rPr>
          <w:b/>
          <w:bCs/>
        </w:rPr>
      </w:pPr>
      <w:r w:rsidRPr="00126893">
        <w:rPr>
          <w:b/>
          <w:bCs/>
        </w:rPr>
        <w:lastRenderedPageBreak/>
        <w:t>Exploratory Data Analysis (EDA)</w:t>
      </w:r>
    </w:p>
    <w:p w14:paraId="6241C46D" w14:textId="77777777" w:rsidR="00126893" w:rsidRDefault="00126893" w:rsidP="00126893">
      <w:pPr>
        <w:spacing w:after="0"/>
        <w:ind w:firstLine="720"/>
        <w:jc w:val="both"/>
        <w:rPr>
          <w:sz w:val="24"/>
          <w:szCs w:val="24"/>
        </w:rPr>
      </w:pPr>
    </w:p>
    <w:p w14:paraId="055154E3" w14:textId="4F614931" w:rsidR="006C61DB" w:rsidRDefault="006C61DB" w:rsidP="00126893">
      <w:pPr>
        <w:jc w:val="both"/>
        <w:rPr>
          <w:sz w:val="24"/>
          <w:szCs w:val="24"/>
        </w:rPr>
      </w:pPr>
      <w:r w:rsidRPr="006C61DB">
        <w:rPr>
          <w:sz w:val="24"/>
          <w:szCs w:val="24"/>
        </w:rPr>
        <w:t xml:space="preserve">Exploratory Data Analysis </w:t>
      </w:r>
      <w:r w:rsidRPr="00FF5E42">
        <w:rPr>
          <w:b/>
          <w:bCs/>
          <w:sz w:val="24"/>
          <w:szCs w:val="24"/>
        </w:rPr>
        <w:t>(EDA)</w:t>
      </w:r>
      <w:r w:rsidRPr="006C61DB">
        <w:rPr>
          <w:sz w:val="24"/>
          <w:szCs w:val="24"/>
        </w:rPr>
        <w:t xml:space="preserve"> is a phase that occurs throughout the </w:t>
      </w:r>
      <w:r w:rsidRPr="00FF5E42">
        <w:rPr>
          <w:b/>
          <w:bCs/>
          <w:sz w:val="24"/>
          <w:szCs w:val="24"/>
        </w:rPr>
        <w:t>early stages of the data science</w:t>
      </w:r>
      <w:r w:rsidRPr="006C61DB">
        <w:rPr>
          <w:sz w:val="24"/>
          <w:szCs w:val="24"/>
        </w:rPr>
        <w:t xml:space="preserve"> life cycle and entails conducting analysis over the data. Individuals become familiar with the source data after running EDA techniques and become aware of any </w:t>
      </w:r>
      <w:r w:rsidRPr="002E0202">
        <w:rPr>
          <w:b/>
          <w:bCs/>
          <w:sz w:val="24"/>
          <w:szCs w:val="24"/>
        </w:rPr>
        <w:t>irregularities or anomalies that might be present in the data.</w:t>
      </w:r>
      <w:r w:rsidRPr="006C61DB">
        <w:rPr>
          <w:sz w:val="24"/>
          <w:szCs w:val="24"/>
        </w:rPr>
        <w:t xml:space="preserve"> Manually evaluating the data and performing all the EDA techniques might be </w:t>
      </w:r>
      <w:r w:rsidRPr="002E0202">
        <w:rPr>
          <w:b/>
          <w:bCs/>
          <w:sz w:val="24"/>
          <w:szCs w:val="24"/>
        </w:rPr>
        <w:t>time-consuming</w:t>
      </w:r>
      <w:r w:rsidRPr="006C61DB">
        <w:rPr>
          <w:sz w:val="24"/>
          <w:szCs w:val="24"/>
        </w:rPr>
        <w:t xml:space="preserve"> and tedious.</w:t>
      </w:r>
      <w:r>
        <w:rPr>
          <w:sz w:val="24"/>
          <w:szCs w:val="24"/>
        </w:rPr>
        <w:t xml:space="preserve"> Rather than building predictive models, the aim is to </w:t>
      </w:r>
      <w:r w:rsidRPr="002E0202">
        <w:rPr>
          <w:b/>
          <w:bCs/>
          <w:sz w:val="24"/>
          <w:szCs w:val="24"/>
        </w:rPr>
        <w:t>use summary statistics and visualisations</w:t>
      </w:r>
      <w:r>
        <w:rPr>
          <w:sz w:val="24"/>
          <w:szCs w:val="24"/>
        </w:rPr>
        <w:t xml:space="preserve"> to identify trends, check assumptions, and generate insights about the data.</w:t>
      </w:r>
    </w:p>
    <w:p w14:paraId="286E3DA9" w14:textId="66899FED" w:rsidR="006C61DB" w:rsidRDefault="006C61DB" w:rsidP="002925C5">
      <w:pPr>
        <w:jc w:val="both"/>
        <w:rPr>
          <w:sz w:val="24"/>
          <w:szCs w:val="24"/>
        </w:rPr>
      </w:pPr>
      <w:r>
        <w:rPr>
          <w:sz w:val="24"/>
          <w:szCs w:val="24"/>
        </w:rPr>
        <w:t xml:space="preserve">In this assignment, </w:t>
      </w:r>
      <w:r w:rsidRPr="002E0202">
        <w:rPr>
          <w:b/>
          <w:bCs/>
          <w:sz w:val="24"/>
          <w:szCs w:val="24"/>
        </w:rPr>
        <w:t>EDA</w:t>
      </w:r>
      <w:r>
        <w:rPr>
          <w:sz w:val="24"/>
          <w:szCs w:val="24"/>
        </w:rPr>
        <w:t xml:space="preserve"> is used to examine how </w:t>
      </w:r>
      <w:r w:rsidRPr="002E0202">
        <w:rPr>
          <w:b/>
          <w:bCs/>
          <w:sz w:val="24"/>
          <w:szCs w:val="24"/>
        </w:rPr>
        <w:t>demographics, job-related</w:t>
      </w:r>
      <w:r w:rsidR="00601108" w:rsidRPr="002E0202">
        <w:rPr>
          <w:b/>
          <w:bCs/>
          <w:sz w:val="24"/>
          <w:szCs w:val="24"/>
        </w:rPr>
        <w:t>,</w:t>
      </w:r>
      <w:r w:rsidRPr="002E0202">
        <w:rPr>
          <w:b/>
          <w:bCs/>
          <w:sz w:val="24"/>
          <w:szCs w:val="24"/>
        </w:rPr>
        <w:t xml:space="preserve"> </w:t>
      </w:r>
      <w:r w:rsidR="00601108" w:rsidRPr="002E0202">
        <w:rPr>
          <w:b/>
          <w:bCs/>
          <w:sz w:val="24"/>
          <w:szCs w:val="24"/>
        </w:rPr>
        <w:t>and career-related variables</w:t>
      </w:r>
      <w:r w:rsidR="00601108">
        <w:rPr>
          <w:sz w:val="24"/>
          <w:szCs w:val="24"/>
        </w:rPr>
        <w:t xml:space="preserve"> have an effect after preprocessing, and to see how they are going to relate to the target variable </w:t>
      </w:r>
      <w:r w:rsidR="00601108" w:rsidRPr="002E0202">
        <w:rPr>
          <w:b/>
          <w:bCs/>
          <w:sz w:val="24"/>
          <w:szCs w:val="24"/>
        </w:rPr>
        <w:t>“Likely to Change Occupation”</w:t>
      </w:r>
      <w:r w:rsidR="00601108">
        <w:rPr>
          <w:sz w:val="24"/>
          <w:szCs w:val="24"/>
        </w:rPr>
        <w:t xml:space="preserve">. The distribution of important characteristics is shown in the following subsections, which also look at the aspect that </w:t>
      </w:r>
      <w:r w:rsidR="00EB43F0">
        <w:rPr>
          <w:sz w:val="24"/>
          <w:szCs w:val="24"/>
        </w:rPr>
        <w:t>seems</w:t>
      </w:r>
      <w:r w:rsidR="00601108">
        <w:rPr>
          <w:sz w:val="24"/>
          <w:szCs w:val="24"/>
        </w:rPr>
        <w:t xml:space="preserve"> to be most closely linked to the chance of </w:t>
      </w:r>
      <w:r w:rsidR="00601108" w:rsidRPr="002E0202">
        <w:rPr>
          <w:b/>
          <w:bCs/>
          <w:sz w:val="24"/>
          <w:szCs w:val="24"/>
        </w:rPr>
        <w:t>changing careers</w:t>
      </w:r>
      <w:r w:rsidR="00601108">
        <w:rPr>
          <w:sz w:val="24"/>
          <w:szCs w:val="24"/>
        </w:rPr>
        <w:t>.</w:t>
      </w:r>
    </w:p>
    <w:p w14:paraId="4505185A" w14:textId="77777777" w:rsidR="005D0856" w:rsidRDefault="005D0856" w:rsidP="002925C5">
      <w:pPr>
        <w:jc w:val="both"/>
        <w:rPr>
          <w:sz w:val="24"/>
          <w:szCs w:val="24"/>
        </w:rPr>
      </w:pPr>
    </w:p>
    <w:p w14:paraId="6F8C34BE" w14:textId="2C75F3C6" w:rsidR="00601108" w:rsidRDefault="00601108" w:rsidP="006C61DB">
      <w:pPr>
        <w:rPr>
          <w:b/>
          <w:bCs/>
          <w:sz w:val="26"/>
          <w:szCs w:val="26"/>
        </w:rPr>
      </w:pPr>
      <w:r>
        <w:rPr>
          <w:sz w:val="24"/>
          <w:szCs w:val="24"/>
        </w:rPr>
        <w:t xml:space="preserve"> </w:t>
      </w:r>
      <w:r>
        <w:rPr>
          <w:b/>
          <w:bCs/>
          <w:sz w:val="26"/>
          <w:szCs w:val="26"/>
        </w:rPr>
        <w:t>4.1 Overview of the cleaned dataset</w:t>
      </w:r>
    </w:p>
    <w:p w14:paraId="2B5FF280" w14:textId="02D587E6" w:rsidR="00EB43F0" w:rsidRDefault="00601108" w:rsidP="004E24D7">
      <w:pPr>
        <w:ind w:firstLine="720"/>
        <w:jc w:val="both"/>
        <w:rPr>
          <w:sz w:val="24"/>
          <w:szCs w:val="24"/>
        </w:rPr>
      </w:pPr>
      <w:r>
        <w:rPr>
          <w:sz w:val="24"/>
          <w:szCs w:val="24"/>
        </w:rPr>
        <w:t xml:space="preserve">I conducted an exploratory analysis using the cleaned dataset </w:t>
      </w:r>
      <w:r w:rsidRPr="002E0202">
        <w:rPr>
          <w:b/>
          <w:bCs/>
          <w:sz w:val="24"/>
          <w:szCs w:val="24"/>
        </w:rPr>
        <w:t>(4,994 observations and 21 variables)</w:t>
      </w:r>
      <w:r>
        <w:rPr>
          <w:sz w:val="24"/>
          <w:szCs w:val="24"/>
        </w:rPr>
        <w:t xml:space="preserve"> following the preprocessing outlined in </w:t>
      </w:r>
      <w:r w:rsidRPr="002E0202">
        <w:rPr>
          <w:b/>
          <w:bCs/>
          <w:sz w:val="24"/>
          <w:szCs w:val="24"/>
        </w:rPr>
        <w:t>Section 3</w:t>
      </w:r>
      <w:r>
        <w:rPr>
          <w:sz w:val="24"/>
          <w:szCs w:val="24"/>
        </w:rPr>
        <w:t xml:space="preserve">. At this point, all features had the proper data types, there were no more missing values, and the IQR technique had eliminated severe salary outliers. This </w:t>
      </w:r>
      <w:r w:rsidR="00EB43F0">
        <w:rPr>
          <w:sz w:val="24"/>
          <w:szCs w:val="24"/>
        </w:rPr>
        <w:t>ensured</w:t>
      </w:r>
      <w:r>
        <w:rPr>
          <w:sz w:val="24"/>
          <w:szCs w:val="24"/>
        </w:rPr>
        <w:t xml:space="preserve"> that the relationships between variables, summary statistics, and visualizations were founded on reliable and consistent values.</w:t>
      </w:r>
      <w:r w:rsidR="00EB43F0">
        <w:rPr>
          <w:sz w:val="24"/>
          <w:szCs w:val="24"/>
        </w:rPr>
        <w:t xml:space="preserve"> </w:t>
      </w:r>
      <w:r w:rsidR="00EB43F0" w:rsidRPr="002E0202">
        <w:rPr>
          <w:b/>
          <w:bCs/>
          <w:sz w:val="24"/>
          <w:szCs w:val="24"/>
        </w:rPr>
        <w:t>Age and Years of Experience</w:t>
      </w:r>
      <w:r w:rsidR="00EB43F0">
        <w:rPr>
          <w:sz w:val="24"/>
          <w:szCs w:val="24"/>
        </w:rPr>
        <w:t xml:space="preserve"> distributions hardly changed after outlier handling, as shown in </w:t>
      </w:r>
      <w:r w:rsidR="00EB43F0" w:rsidRPr="00EB43F0">
        <w:rPr>
          <w:b/>
          <w:bCs/>
          <w:sz w:val="24"/>
          <w:szCs w:val="24"/>
        </w:rPr>
        <w:t>Figure 4.1</w:t>
      </w:r>
      <w:r w:rsidR="00EB43F0">
        <w:rPr>
          <w:sz w:val="24"/>
          <w:szCs w:val="24"/>
        </w:rPr>
        <w:t>.</w:t>
      </w:r>
      <w:r>
        <w:rPr>
          <w:sz w:val="24"/>
          <w:szCs w:val="24"/>
        </w:rPr>
        <w:t xml:space="preserve"> The distribution of important factors and their relationship to the probability of changing occupations are examined in the </w:t>
      </w:r>
      <w:r w:rsidR="00EB43F0">
        <w:rPr>
          <w:sz w:val="24"/>
          <w:szCs w:val="24"/>
        </w:rPr>
        <w:t>following</w:t>
      </w:r>
      <w:r>
        <w:rPr>
          <w:sz w:val="24"/>
          <w:szCs w:val="24"/>
        </w:rPr>
        <w:t xml:space="preserve"> subsections.</w:t>
      </w:r>
    </w:p>
    <w:p w14:paraId="3CED5EF8" w14:textId="77777777" w:rsidR="005D0856" w:rsidRDefault="005D0856" w:rsidP="004E24D7">
      <w:pPr>
        <w:ind w:firstLine="720"/>
        <w:jc w:val="both"/>
        <w:rPr>
          <w:sz w:val="24"/>
          <w:szCs w:val="24"/>
        </w:rPr>
      </w:pPr>
    </w:p>
    <w:p w14:paraId="6E07D142" w14:textId="7C21A2EE" w:rsidR="00EB43F0" w:rsidRDefault="00EB43F0" w:rsidP="006C61DB">
      <w:pPr>
        <w:rPr>
          <w:b/>
          <w:bCs/>
          <w:sz w:val="26"/>
          <w:szCs w:val="26"/>
        </w:rPr>
      </w:pPr>
      <w:r>
        <w:rPr>
          <w:sz w:val="24"/>
          <w:szCs w:val="24"/>
        </w:rPr>
        <w:t xml:space="preserve"> </w:t>
      </w:r>
      <w:r>
        <w:rPr>
          <w:b/>
          <w:bCs/>
          <w:sz w:val="26"/>
          <w:szCs w:val="26"/>
        </w:rPr>
        <w:t>4.2 Distribution of key numerical variables</w:t>
      </w:r>
    </w:p>
    <w:p w14:paraId="5D74268B" w14:textId="20CB7159" w:rsidR="00EB43F0" w:rsidRDefault="00EB43F0" w:rsidP="009E4D60">
      <w:pPr>
        <w:ind w:firstLine="720"/>
        <w:jc w:val="both"/>
        <w:rPr>
          <w:sz w:val="24"/>
          <w:szCs w:val="24"/>
        </w:rPr>
      </w:pPr>
      <w:r>
        <w:rPr>
          <w:sz w:val="24"/>
          <w:szCs w:val="24"/>
        </w:rPr>
        <w:t xml:space="preserve">The distribution of </w:t>
      </w:r>
      <w:r w:rsidRPr="002E0202">
        <w:rPr>
          <w:b/>
          <w:bCs/>
          <w:sz w:val="24"/>
          <w:szCs w:val="24"/>
        </w:rPr>
        <w:t>Age and Years of Experience</w:t>
      </w:r>
      <w:r>
        <w:rPr>
          <w:sz w:val="24"/>
          <w:szCs w:val="24"/>
        </w:rPr>
        <w:t xml:space="preserve"> is shown in </w:t>
      </w:r>
      <w:r w:rsidRPr="00EB43F0">
        <w:rPr>
          <w:b/>
          <w:bCs/>
          <w:sz w:val="24"/>
          <w:szCs w:val="24"/>
        </w:rPr>
        <w:t>Figure 4.1</w:t>
      </w:r>
      <w:r>
        <w:rPr>
          <w:b/>
          <w:bCs/>
          <w:sz w:val="24"/>
          <w:szCs w:val="24"/>
        </w:rPr>
        <w:t xml:space="preserve">. </w:t>
      </w:r>
      <w:r>
        <w:rPr>
          <w:sz w:val="24"/>
          <w:szCs w:val="24"/>
        </w:rPr>
        <w:t xml:space="preserve">Both variables are spread across a wide range of values, with Age roughly </w:t>
      </w:r>
      <w:r w:rsidRPr="002E0202">
        <w:rPr>
          <w:b/>
          <w:bCs/>
          <w:sz w:val="24"/>
          <w:szCs w:val="24"/>
        </w:rPr>
        <w:t>covering 21 – 59 years</w:t>
      </w:r>
      <w:r>
        <w:rPr>
          <w:sz w:val="24"/>
          <w:szCs w:val="24"/>
        </w:rPr>
        <w:t xml:space="preserve"> and </w:t>
      </w:r>
      <w:r w:rsidRPr="002E0202">
        <w:rPr>
          <w:b/>
          <w:bCs/>
          <w:sz w:val="24"/>
          <w:szCs w:val="24"/>
        </w:rPr>
        <w:t>Years of Experience ranging from 0 – 39 years</w:t>
      </w:r>
      <w:r>
        <w:rPr>
          <w:sz w:val="24"/>
          <w:szCs w:val="24"/>
        </w:rPr>
        <w:t xml:space="preserve">. The nearly identical appearance of the before and after plots indicates that Salary was the primary variable changed by the outlier treatment and that these variables were not distorted. </w:t>
      </w:r>
    </w:p>
    <w:p w14:paraId="05BBDE6C" w14:textId="7BD35403" w:rsidR="00B45D03" w:rsidRDefault="00B45D03" w:rsidP="009E4D60">
      <w:pPr>
        <w:jc w:val="both"/>
        <w:rPr>
          <w:sz w:val="24"/>
          <w:szCs w:val="24"/>
        </w:rPr>
      </w:pPr>
      <w:r>
        <w:rPr>
          <w:sz w:val="24"/>
          <w:szCs w:val="24"/>
        </w:rPr>
        <w:t xml:space="preserve">The cleaned salary distribution </w:t>
      </w:r>
      <w:r w:rsidRPr="00B45D03">
        <w:rPr>
          <w:b/>
          <w:bCs/>
          <w:sz w:val="24"/>
          <w:szCs w:val="24"/>
        </w:rPr>
        <w:t>(Figure 3.5, right)</w:t>
      </w:r>
      <w:r>
        <w:rPr>
          <w:sz w:val="24"/>
          <w:szCs w:val="24"/>
        </w:rPr>
        <w:t xml:space="preserve"> indicates that </w:t>
      </w:r>
      <w:r w:rsidR="002E0202">
        <w:rPr>
          <w:sz w:val="24"/>
          <w:szCs w:val="24"/>
        </w:rPr>
        <w:t>most</w:t>
      </w:r>
      <w:r>
        <w:rPr>
          <w:sz w:val="24"/>
          <w:szCs w:val="24"/>
        </w:rPr>
        <w:t xml:space="preserve"> people make between </w:t>
      </w:r>
      <w:r w:rsidRPr="002E0202">
        <w:rPr>
          <w:b/>
          <w:bCs/>
          <w:sz w:val="24"/>
          <w:szCs w:val="24"/>
        </w:rPr>
        <w:t>30,000 and 200,000 annually</w:t>
      </w:r>
      <w:r>
        <w:rPr>
          <w:sz w:val="24"/>
          <w:szCs w:val="24"/>
        </w:rPr>
        <w:t xml:space="preserve">. Although there are no longer any ridiculous extreme values dominating the scale, the curve is somewhat tilted to the right, suggesting that higher salaries are less usual. This gives a more accurate picture of the sample’s </w:t>
      </w:r>
      <w:r w:rsidRPr="002E0202">
        <w:rPr>
          <w:b/>
          <w:bCs/>
          <w:sz w:val="24"/>
          <w:szCs w:val="24"/>
        </w:rPr>
        <w:t>average income levels.</w:t>
      </w:r>
    </w:p>
    <w:p w14:paraId="1BC3440A" w14:textId="77777777" w:rsidR="00B45D03" w:rsidRDefault="00B45D03" w:rsidP="00B45D03">
      <w:pPr>
        <w:keepNext/>
      </w:pPr>
      <w:r>
        <w:rPr>
          <w:noProof/>
          <w:sz w:val="24"/>
          <w:szCs w:val="24"/>
        </w:rPr>
        <w:lastRenderedPageBreak/>
        <w:drawing>
          <wp:inline distT="0" distB="0" distL="0" distR="0" wp14:anchorId="7D2F0EA9" wp14:editId="44240F8B">
            <wp:extent cx="5731510" cy="3703955"/>
            <wp:effectExtent l="0" t="0" r="2540" b="0"/>
            <wp:docPr id="11895636" name="Picture 8" descr="A graph of different age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636" name="Picture 8" descr="A graph of different ageing&#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703955"/>
                    </a:xfrm>
                    <a:prstGeom prst="rect">
                      <a:avLst/>
                    </a:prstGeom>
                  </pic:spPr>
                </pic:pic>
              </a:graphicData>
            </a:graphic>
          </wp:inline>
        </w:drawing>
      </w:r>
    </w:p>
    <w:p w14:paraId="5D2658A2" w14:textId="3E7C5DB7" w:rsidR="00B45D03" w:rsidRDefault="00B45D03" w:rsidP="00B45D03">
      <w:pPr>
        <w:pStyle w:val="Caption"/>
        <w:jc w:val="center"/>
        <w:rPr>
          <w:b/>
          <w:bCs/>
          <w:sz w:val="20"/>
          <w:szCs w:val="20"/>
        </w:rPr>
      </w:pPr>
      <w:r w:rsidRPr="00B45D03">
        <w:rPr>
          <w:b/>
          <w:bCs/>
          <w:sz w:val="20"/>
          <w:szCs w:val="20"/>
        </w:rPr>
        <w:t xml:space="preserve">Figure </w:t>
      </w:r>
      <w:r>
        <w:rPr>
          <w:b/>
          <w:bCs/>
          <w:sz w:val="20"/>
          <w:szCs w:val="20"/>
        </w:rPr>
        <w:t>4.1</w:t>
      </w:r>
      <w:r w:rsidRPr="00B45D03">
        <w:rPr>
          <w:b/>
          <w:bCs/>
          <w:sz w:val="20"/>
          <w:szCs w:val="20"/>
        </w:rPr>
        <w:t>: Distributions of Age and Years of Experience before (left) and after (right) outlier handling.</w:t>
      </w:r>
    </w:p>
    <w:p w14:paraId="65F46A22" w14:textId="3176290D" w:rsidR="004110D1" w:rsidRDefault="004110D1" w:rsidP="004110D1">
      <w:pPr>
        <w:rPr>
          <w:b/>
          <w:bCs/>
          <w:sz w:val="26"/>
          <w:szCs w:val="26"/>
        </w:rPr>
      </w:pPr>
      <w:r>
        <w:rPr>
          <w:b/>
          <w:bCs/>
          <w:sz w:val="26"/>
          <w:szCs w:val="26"/>
        </w:rPr>
        <w:t>4.3 Distribution of the target variable</w:t>
      </w:r>
    </w:p>
    <w:p w14:paraId="2572D2A5" w14:textId="66B215A4" w:rsidR="00060010" w:rsidRPr="003B6BC1" w:rsidRDefault="00357AD5" w:rsidP="003B6BC1">
      <w:pPr>
        <w:ind w:firstLine="720"/>
        <w:jc w:val="both"/>
        <w:rPr>
          <w:sz w:val="24"/>
          <w:szCs w:val="24"/>
        </w:rPr>
      </w:pPr>
      <w:r w:rsidRPr="002E0202">
        <w:rPr>
          <w:sz w:val="24"/>
          <w:szCs w:val="24"/>
        </w:rPr>
        <w:t xml:space="preserve">The distribution of the goal variable </w:t>
      </w:r>
      <w:r w:rsidRPr="002E0202">
        <w:rPr>
          <w:b/>
          <w:bCs/>
          <w:sz w:val="24"/>
          <w:szCs w:val="24"/>
        </w:rPr>
        <w:t>“Likely to Change Occupation”</w:t>
      </w:r>
      <w:r w:rsidRPr="002E0202">
        <w:rPr>
          <w:sz w:val="24"/>
          <w:szCs w:val="24"/>
        </w:rPr>
        <w:t xml:space="preserve"> is displayed in </w:t>
      </w:r>
      <w:r w:rsidRPr="002E0202">
        <w:rPr>
          <w:b/>
          <w:bCs/>
          <w:sz w:val="24"/>
          <w:szCs w:val="24"/>
        </w:rPr>
        <w:t>Figure 4.2</w:t>
      </w:r>
      <w:r w:rsidRPr="002E0202">
        <w:rPr>
          <w:sz w:val="24"/>
          <w:szCs w:val="24"/>
        </w:rPr>
        <w:t xml:space="preserve">. Out of the </w:t>
      </w:r>
      <w:r w:rsidRPr="002E0202">
        <w:rPr>
          <w:b/>
          <w:bCs/>
          <w:sz w:val="24"/>
          <w:szCs w:val="24"/>
        </w:rPr>
        <w:t>4,993</w:t>
      </w:r>
      <w:r w:rsidRPr="002E0202">
        <w:rPr>
          <w:sz w:val="24"/>
          <w:szCs w:val="24"/>
        </w:rPr>
        <w:t xml:space="preserve"> people in the cleaned dataset, </w:t>
      </w:r>
      <w:r w:rsidRPr="002E0202">
        <w:rPr>
          <w:b/>
          <w:bCs/>
          <w:sz w:val="24"/>
          <w:szCs w:val="24"/>
        </w:rPr>
        <w:t>2,143 (42.9%)</w:t>
      </w:r>
      <w:r w:rsidRPr="002E0202">
        <w:rPr>
          <w:sz w:val="24"/>
          <w:szCs w:val="24"/>
        </w:rPr>
        <w:t xml:space="preserve"> are classified as </w:t>
      </w:r>
      <w:r w:rsidRPr="002E0202">
        <w:rPr>
          <w:b/>
          <w:bCs/>
          <w:sz w:val="24"/>
          <w:szCs w:val="24"/>
        </w:rPr>
        <w:t>Not likely (0)</w:t>
      </w:r>
      <w:r w:rsidRPr="002E0202">
        <w:rPr>
          <w:sz w:val="24"/>
          <w:szCs w:val="24"/>
        </w:rPr>
        <w:t xml:space="preserve"> and </w:t>
      </w:r>
      <w:r w:rsidRPr="002E0202">
        <w:rPr>
          <w:b/>
          <w:bCs/>
          <w:sz w:val="24"/>
          <w:szCs w:val="24"/>
        </w:rPr>
        <w:t>2,850 (57.1%)</w:t>
      </w:r>
      <w:r w:rsidRPr="002E0202">
        <w:rPr>
          <w:sz w:val="24"/>
          <w:szCs w:val="24"/>
        </w:rPr>
        <w:t xml:space="preserve"> as </w:t>
      </w:r>
      <w:r w:rsidRPr="002E0202">
        <w:rPr>
          <w:b/>
          <w:bCs/>
          <w:sz w:val="24"/>
          <w:szCs w:val="24"/>
        </w:rPr>
        <w:t>Likely (1)</w:t>
      </w:r>
      <w:r w:rsidRPr="002E0202">
        <w:rPr>
          <w:sz w:val="24"/>
          <w:szCs w:val="24"/>
        </w:rPr>
        <w:t xml:space="preserve"> to </w:t>
      </w:r>
      <w:r w:rsidR="00060010" w:rsidRPr="002E0202">
        <w:rPr>
          <w:sz w:val="24"/>
          <w:szCs w:val="24"/>
        </w:rPr>
        <w:t xml:space="preserve">change career. As a result, there is a minor imbalance in the classes, with a greater percentage of prospective job changers. A straightforward model that consistently forecasts </w:t>
      </w:r>
      <w:r w:rsidR="002E0202" w:rsidRPr="002E0202">
        <w:rPr>
          <w:b/>
          <w:bCs/>
          <w:sz w:val="24"/>
          <w:szCs w:val="24"/>
        </w:rPr>
        <w:t>“Likely</w:t>
      </w:r>
      <w:r w:rsidR="00060010" w:rsidRPr="002E0202">
        <w:rPr>
          <w:b/>
          <w:bCs/>
          <w:sz w:val="24"/>
          <w:szCs w:val="24"/>
        </w:rPr>
        <w:t xml:space="preserve"> to change”</w:t>
      </w:r>
      <w:r w:rsidR="00060010" w:rsidRPr="002E0202">
        <w:rPr>
          <w:sz w:val="24"/>
          <w:szCs w:val="24"/>
        </w:rPr>
        <w:t xml:space="preserve"> would already attain an accuracy of </w:t>
      </w:r>
      <w:r w:rsidR="00060010" w:rsidRPr="002E0202">
        <w:rPr>
          <w:b/>
          <w:bCs/>
          <w:sz w:val="24"/>
          <w:szCs w:val="24"/>
        </w:rPr>
        <w:t>57%,</w:t>
      </w:r>
      <w:r w:rsidR="00060010" w:rsidRPr="002E0202">
        <w:rPr>
          <w:sz w:val="24"/>
          <w:szCs w:val="24"/>
        </w:rPr>
        <w:t xml:space="preserve"> so while this isn’t severe, it is crucial to bear in mind for any future modelling.</w:t>
      </w:r>
    </w:p>
    <w:p w14:paraId="2F4A99C2" w14:textId="77777777" w:rsidR="00060010" w:rsidRDefault="00060010" w:rsidP="00060010">
      <w:pPr>
        <w:keepNext/>
        <w:jc w:val="center"/>
      </w:pPr>
      <w:r>
        <w:rPr>
          <w:noProof/>
        </w:rPr>
        <w:drawing>
          <wp:inline distT="0" distB="0" distL="0" distR="0" wp14:anchorId="7391C687" wp14:editId="3A2F9B27">
            <wp:extent cx="2980384" cy="2377440"/>
            <wp:effectExtent l="0" t="0" r="0" b="3810"/>
            <wp:docPr id="149488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89850" name="Picture 1494889850"/>
                    <pic:cNvPicPr/>
                  </pic:nvPicPr>
                  <pic:blipFill>
                    <a:blip r:embed="rId22">
                      <a:extLst>
                        <a:ext uri="{28A0092B-C50C-407E-A947-70E740481C1C}">
                          <a14:useLocalDpi xmlns:a14="http://schemas.microsoft.com/office/drawing/2010/main" val="0"/>
                        </a:ext>
                      </a:extLst>
                    </a:blip>
                    <a:stretch>
                      <a:fillRect/>
                    </a:stretch>
                  </pic:blipFill>
                  <pic:spPr>
                    <a:xfrm>
                      <a:off x="0" y="0"/>
                      <a:ext cx="3026101" cy="2413908"/>
                    </a:xfrm>
                    <a:prstGeom prst="rect">
                      <a:avLst/>
                    </a:prstGeom>
                  </pic:spPr>
                </pic:pic>
              </a:graphicData>
            </a:graphic>
          </wp:inline>
        </w:drawing>
      </w:r>
    </w:p>
    <w:p w14:paraId="654459CB" w14:textId="4C7F2550" w:rsidR="00060010" w:rsidRDefault="00060010" w:rsidP="00060010">
      <w:pPr>
        <w:pStyle w:val="Caption"/>
        <w:jc w:val="center"/>
        <w:rPr>
          <w:b/>
          <w:bCs/>
          <w:sz w:val="20"/>
          <w:szCs w:val="20"/>
        </w:rPr>
      </w:pPr>
      <w:r w:rsidRPr="00060010">
        <w:rPr>
          <w:b/>
          <w:bCs/>
          <w:sz w:val="20"/>
          <w:szCs w:val="20"/>
        </w:rPr>
        <w:t>Figure 4.2: Distribution of Likely to Change Occupation (0 vs 1 bar chart with counts &amp; %)</w:t>
      </w:r>
    </w:p>
    <w:p w14:paraId="2C57B801" w14:textId="078D9D62" w:rsidR="00060010" w:rsidRDefault="00060010" w:rsidP="00060010">
      <w:pPr>
        <w:rPr>
          <w:b/>
          <w:bCs/>
          <w:sz w:val="26"/>
          <w:szCs w:val="26"/>
        </w:rPr>
      </w:pPr>
      <w:r>
        <w:lastRenderedPageBreak/>
        <w:t xml:space="preserve"> </w:t>
      </w:r>
      <w:r>
        <w:rPr>
          <w:b/>
          <w:bCs/>
          <w:sz w:val="26"/>
          <w:szCs w:val="26"/>
        </w:rPr>
        <w:t>4.4 Categorical factors and career change</w:t>
      </w:r>
    </w:p>
    <w:p w14:paraId="25A26C59" w14:textId="32F113B3" w:rsidR="00060010" w:rsidRDefault="00060010" w:rsidP="00060010">
      <w:pPr>
        <w:rPr>
          <w:b/>
          <w:bCs/>
          <w:sz w:val="24"/>
          <w:szCs w:val="24"/>
        </w:rPr>
      </w:pPr>
      <w:r>
        <w:rPr>
          <w:b/>
          <w:bCs/>
          <w:sz w:val="26"/>
          <w:szCs w:val="26"/>
        </w:rPr>
        <w:t xml:space="preserve">  </w:t>
      </w:r>
      <w:r>
        <w:rPr>
          <w:b/>
          <w:bCs/>
          <w:sz w:val="24"/>
          <w:szCs w:val="24"/>
        </w:rPr>
        <w:t>4.4.1 Gender</w:t>
      </w:r>
    </w:p>
    <w:p w14:paraId="02F5C2C2" w14:textId="3E634EDF" w:rsidR="00060010" w:rsidRDefault="00060010" w:rsidP="009E4D60">
      <w:pPr>
        <w:jc w:val="both"/>
        <w:rPr>
          <w:sz w:val="24"/>
          <w:szCs w:val="24"/>
        </w:rPr>
      </w:pPr>
      <w:r>
        <w:rPr>
          <w:sz w:val="24"/>
          <w:szCs w:val="24"/>
        </w:rPr>
        <w:tab/>
      </w:r>
      <w:r w:rsidR="004E24D7" w:rsidRPr="005D0856">
        <w:rPr>
          <w:b/>
          <w:bCs/>
          <w:sz w:val="24"/>
          <w:szCs w:val="24"/>
        </w:rPr>
        <w:t>Figure 4.3</w:t>
      </w:r>
      <w:r w:rsidR="004E24D7">
        <w:rPr>
          <w:sz w:val="24"/>
          <w:szCs w:val="24"/>
        </w:rPr>
        <w:t xml:space="preserve"> illustrates how similar the percentages of respondents who are likely to change occupation are for men and women </w:t>
      </w:r>
      <w:r w:rsidR="004E24D7" w:rsidRPr="005D0856">
        <w:rPr>
          <w:b/>
          <w:bCs/>
          <w:sz w:val="24"/>
          <w:szCs w:val="24"/>
        </w:rPr>
        <w:t>(about 56-58% in both groups).</w:t>
      </w:r>
      <w:r w:rsidR="004E24D7">
        <w:rPr>
          <w:sz w:val="24"/>
          <w:szCs w:val="24"/>
        </w:rPr>
        <w:t xml:space="preserve"> This implies that career-change aspirations are not significantly differentiated by gender in this group. Therefore, adding gender as a key feature on its own is unlikely to significantly increase the accuracy of any prediction model that employs this information.</w:t>
      </w:r>
    </w:p>
    <w:p w14:paraId="2EB7B8D4" w14:textId="77777777" w:rsidR="00F957ED" w:rsidRDefault="00F957ED" w:rsidP="00F957ED">
      <w:pPr>
        <w:keepNext/>
        <w:jc w:val="center"/>
      </w:pPr>
      <w:r>
        <w:rPr>
          <w:noProof/>
          <w:sz w:val="24"/>
          <w:szCs w:val="24"/>
        </w:rPr>
        <w:drawing>
          <wp:inline distT="0" distB="0" distL="0" distR="0" wp14:anchorId="5014BAF5" wp14:editId="45117F7F">
            <wp:extent cx="3688080" cy="3233711"/>
            <wp:effectExtent l="0" t="0" r="7620" b="5080"/>
            <wp:docPr id="1788061118"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61118" name="Picture 2" descr="A graph of different colored bar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780189" cy="3314472"/>
                    </a:xfrm>
                    <a:prstGeom prst="rect">
                      <a:avLst/>
                    </a:prstGeom>
                  </pic:spPr>
                </pic:pic>
              </a:graphicData>
            </a:graphic>
          </wp:inline>
        </w:drawing>
      </w:r>
    </w:p>
    <w:p w14:paraId="4EFFD078" w14:textId="3B871AB7" w:rsidR="003B6BC1" w:rsidRPr="005D0856" w:rsidRDefault="00F957ED" w:rsidP="005D0856">
      <w:pPr>
        <w:pStyle w:val="Caption"/>
        <w:jc w:val="center"/>
        <w:rPr>
          <w:b/>
          <w:bCs/>
          <w:sz w:val="20"/>
          <w:szCs w:val="20"/>
        </w:rPr>
      </w:pPr>
      <w:r w:rsidRPr="00F957ED">
        <w:rPr>
          <w:b/>
          <w:bCs/>
          <w:sz w:val="20"/>
          <w:szCs w:val="20"/>
        </w:rPr>
        <w:t>Figure 4.3: Likely to Change Occupation by Gender (grouped bar chart with percentages).</w:t>
      </w:r>
    </w:p>
    <w:p w14:paraId="043C760F" w14:textId="58F52100" w:rsidR="00D06A4B" w:rsidRDefault="00D06A4B" w:rsidP="00D06A4B">
      <w:pPr>
        <w:rPr>
          <w:b/>
          <w:bCs/>
          <w:sz w:val="24"/>
          <w:szCs w:val="24"/>
        </w:rPr>
      </w:pPr>
      <w:r>
        <w:rPr>
          <w:b/>
          <w:bCs/>
          <w:sz w:val="24"/>
          <w:szCs w:val="24"/>
        </w:rPr>
        <w:t>4.4.2 Education level</w:t>
      </w:r>
    </w:p>
    <w:p w14:paraId="031F20B8" w14:textId="3C55FAA0" w:rsidR="00D06A4B" w:rsidRDefault="00D06A4B" w:rsidP="009E4D60">
      <w:pPr>
        <w:jc w:val="both"/>
        <w:rPr>
          <w:b/>
          <w:bCs/>
          <w:sz w:val="24"/>
          <w:szCs w:val="24"/>
        </w:rPr>
      </w:pPr>
      <w:r>
        <w:rPr>
          <w:b/>
          <w:bCs/>
          <w:sz w:val="24"/>
          <w:szCs w:val="24"/>
        </w:rPr>
        <w:tab/>
      </w:r>
      <w:r w:rsidRPr="0063406D">
        <w:rPr>
          <w:b/>
          <w:bCs/>
          <w:sz w:val="24"/>
          <w:szCs w:val="24"/>
        </w:rPr>
        <w:t>Figure 4.4</w:t>
      </w:r>
      <w:r>
        <w:rPr>
          <w:sz w:val="24"/>
          <w:szCs w:val="24"/>
        </w:rPr>
        <w:t xml:space="preserve"> shows the distribution of the target variable across education levels.</w:t>
      </w:r>
      <w:r w:rsidR="005B7007">
        <w:rPr>
          <w:sz w:val="24"/>
          <w:szCs w:val="24"/>
        </w:rPr>
        <w:t xml:space="preserve"> The percentage of people who are </w:t>
      </w:r>
      <w:r w:rsidR="005B7007" w:rsidRPr="0063406D">
        <w:rPr>
          <w:b/>
          <w:bCs/>
          <w:sz w:val="24"/>
          <w:szCs w:val="24"/>
        </w:rPr>
        <w:t>likely to change</w:t>
      </w:r>
      <w:r w:rsidR="005B7007">
        <w:rPr>
          <w:sz w:val="24"/>
          <w:szCs w:val="24"/>
        </w:rPr>
        <w:t xml:space="preserve"> careers for each category – </w:t>
      </w:r>
      <w:r w:rsidR="005B7007" w:rsidRPr="0063406D">
        <w:rPr>
          <w:b/>
          <w:bCs/>
          <w:sz w:val="24"/>
          <w:szCs w:val="24"/>
        </w:rPr>
        <w:t>High School, Bachelor’s, Master’s, and PhD</w:t>
      </w:r>
      <w:r w:rsidR="005B7007">
        <w:rPr>
          <w:sz w:val="24"/>
          <w:szCs w:val="24"/>
        </w:rPr>
        <w:t xml:space="preserve"> – all hover around </w:t>
      </w:r>
      <w:r w:rsidR="005B7007" w:rsidRPr="0063406D">
        <w:rPr>
          <w:b/>
          <w:bCs/>
          <w:sz w:val="24"/>
          <w:szCs w:val="24"/>
        </w:rPr>
        <w:t>50% (approximately 49-51% in each group).</w:t>
      </w:r>
      <w:r w:rsidR="005B7007">
        <w:rPr>
          <w:sz w:val="24"/>
          <w:szCs w:val="24"/>
        </w:rPr>
        <w:t xml:space="preserve"> Increased or lower education does not appear to be associated with a significantly increased likelihood of changing careers. This suggests that traits </w:t>
      </w:r>
      <w:r w:rsidR="005D0856">
        <w:rPr>
          <w:sz w:val="24"/>
          <w:szCs w:val="24"/>
        </w:rPr>
        <w:t xml:space="preserve">that lead to a career change </w:t>
      </w:r>
      <w:r w:rsidR="005B7007">
        <w:rPr>
          <w:sz w:val="24"/>
          <w:szCs w:val="24"/>
        </w:rPr>
        <w:t xml:space="preserve">exist at all levels of education and are likely influenced more by </w:t>
      </w:r>
      <w:r w:rsidR="005B7007" w:rsidRPr="0063406D">
        <w:rPr>
          <w:b/>
          <w:bCs/>
          <w:sz w:val="24"/>
          <w:szCs w:val="24"/>
        </w:rPr>
        <w:t>ideas and work experiences than by education alone.</w:t>
      </w:r>
    </w:p>
    <w:p w14:paraId="2C3384E3" w14:textId="557DA6C9" w:rsidR="004E24D7" w:rsidRPr="004E24D7" w:rsidRDefault="004E24D7" w:rsidP="009E4D60">
      <w:pPr>
        <w:jc w:val="both"/>
        <w:rPr>
          <w:sz w:val="24"/>
          <w:szCs w:val="24"/>
        </w:rPr>
      </w:pPr>
      <w:r>
        <w:rPr>
          <w:b/>
          <w:bCs/>
          <w:sz w:val="24"/>
          <w:szCs w:val="24"/>
        </w:rPr>
        <w:t xml:space="preserve">Figure 4.4 </w:t>
      </w:r>
      <w:r w:rsidR="005D0856">
        <w:rPr>
          <w:sz w:val="24"/>
          <w:szCs w:val="24"/>
        </w:rPr>
        <w:t xml:space="preserve">indicates that the share of respondents likely to change occupation is approximately </w:t>
      </w:r>
      <w:r w:rsidR="005D0856" w:rsidRPr="005D0856">
        <w:rPr>
          <w:b/>
          <w:bCs/>
          <w:sz w:val="24"/>
          <w:szCs w:val="24"/>
        </w:rPr>
        <w:t>50%</w:t>
      </w:r>
      <w:r w:rsidR="005D0856">
        <w:rPr>
          <w:sz w:val="24"/>
          <w:szCs w:val="24"/>
        </w:rPr>
        <w:t xml:space="preserve"> across </w:t>
      </w:r>
      <w:r w:rsidR="00FF11FB">
        <w:rPr>
          <w:sz w:val="24"/>
          <w:szCs w:val="24"/>
        </w:rPr>
        <w:t>all education levels. This suggests that having more education does not always prevent or promote the desire to change careers. Rather, it seems that variables other than formal schooling, such as job satisfaction or attitudes toward work, are what motivate people to change careers.</w:t>
      </w:r>
    </w:p>
    <w:p w14:paraId="586FA530" w14:textId="77777777" w:rsidR="00D06A4B" w:rsidRDefault="00D06A4B" w:rsidP="005B7007">
      <w:pPr>
        <w:keepNext/>
        <w:jc w:val="center"/>
      </w:pPr>
      <w:r>
        <w:rPr>
          <w:noProof/>
          <w:sz w:val="24"/>
          <w:szCs w:val="24"/>
        </w:rPr>
        <w:lastRenderedPageBreak/>
        <w:drawing>
          <wp:inline distT="0" distB="0" distL="0" distR="0" wp14:anchorId="53455338" wp14:editId="4F97D079">
            <wp:extent cx="4601874" cy="3787140"/>
            <wp:effectExtent l="0" t="0" r="8255" b="3810"/>
            <wp:docPr id="1274573980"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73980" name="Picture 3" descr="A graph of different colored bar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621394" cy="3803204"/>
                    </a:xfrm>
                    <a:prstGeom prst="rect">
                      <a:avLst/>
                    </a:prstGeom>
                  </pic:spPr>
                </pic:pic>
              </a:graphicData>
            </a:graphic>
          </wp:inline>
        </w:drawing>
      </w:r>
    </w:p>
    <w:p w14:paraId="621BDDBB" w14:textId="315A27A8" w:rsidR="00D06A4B" w:rsidRDefault="00D06A4B" w:rsidP="005B7007">
      <w:pPr>
        <w:pStyle w:val="Caption"/>
        <w:jc w:val="center"/>
        <w:rPr>
          <w:b/>
          <w:bCs/>
          <w:sz w:val="20"/>
          <w:szCs w:val="20"/>
        </w:rPr>
      </w:pPr>
      <w:r w:rsidRPr="00D06A4B">
        <w:rPr>
          <w:b/>
          <w:bCs/>
          <w:sz w:val="20"/>
          <w:szCs w:val="20"/>
        </w:rPr>
        <w:t xml:space="preserve">Figure </w:t>
      </w:r>
      <w:r>
        <w:rPr>
          <w:b/>
          <w:bCs/>
          <w:sz w:val="20"/>
          <w:szCs w:val="20"/>
        </w:rPr>
        <w:t>4.4</w:t>
      </w:r>
      <w:r w:rsidRPr="00D06A4B">
        <w:rPr>
          <w:b/>
          <w:bCs/>
          <w:sz w:val="20"/>
          <w:szCs w:val="20"/>
        </w:rPr>
        <w:t>: Likely to Change Occupation by Education Level (grouped bar chart).</w:t>
      </w:r>
    </w:p>
    <w:p w14:paraId="0EE23EB3" w14:textId="77777777" w:rsidR="00C22A63" w:rsidRDefault="005B7007" w:rsidP="005B7007">
      <w:pPr>
        <w:rPr>
          <w:b/>
          <w:bCs/>
          <w:sz w:val="26"/>
          <w:szCs w:val="26"/>
        </w:rPr>
      </w:pPr>
      <w:r>
        <w:rPr>
          <w:b/>
          <w:bCs/>
          <w:sz w:val="26"/>
          <w:szCs w:val="26"/>
        </w:rPr>
        <w:t xml:space="preserve"> </w:t>
      </w:r>
    </w:p>
    <w:p w14:paraId="3AC4D140" w14:textId="197DEC63" w:rsidR="005B7007" w:rsidRDefault="005B7007" w:rsidP="005B7007">
      <w:pPr>
        <w:rPr>
          <w:b/>
          <w:bCs/>
          <w:sz w:val="26"/>
          <w:szCs w:val="26"/>
        </w:rPr>
      </w:pPr>
      <w:r>
        <w:rPr>
          <w:b/>
          <w:bCs/>
          <w:sz w:val="26"/>
          <w:szCs w:val="26"/>
        </w:rPr>
        <w:t>4.5 Job-related attitudes and career change</w:t>
      </w:r>
    </w:p>
    <w:p w14:paraId="0733669E" w14:textId="5247EE59" w:rsidR="005B7007" w:rsidRDefault="005B7007" w:rsidP="009E4D60">
      <w:pPr>
        <w:jc w:val="both"/>
        <w:rPr>
          <w:sz w:val="24"/>
          <w:szCs w:val="24"/>
        </w:rPr>
      </w:pPr>
      <w:r>
        <w:rPr>
          <w:b/>
          <w:bCs/>
          <w:sz w:val="26"/>
          <w:szCs w:val="26"/>
        </w:rPr>
        <w:tab/>
      </w:r>
      <w:r>
        <w:rPr>
          <w:sz w:val="24"/>
          <w:szCs w:val="24"/>
        </w:rPr>
        <w:t xml:space="preserve">I’ve compared </w:t>
      </w:r>
      <w:r w:rsidRPr="0063406D">
        <w:rPr>
          <w:b/>
          <w:bCs/>
          <w:sz w:val="24"/>
          <w:szCs w:val="24"/>
        </w:rPr>
        <w:t>mean</w:t>
      </w:r>
      <w:r>
        <w:rPr>
          <w:sz w:val="24"/>
          <w:szCs w:val="24"/>
        </w:rPr>
        <w:t xml:space="preserve"> scores for </w:t>
      </w:r>
      <w:r w:rsidR="00C22A63">
        <w:rPr>
          <w:sz w:val="24"/>
          <w:szCs w:val="24"/>
        </w:rPr>
        <w:t>several</w:t>
      </w:r>
      <w:r>
        <w:rPr>
          <w:sz w:val="24"/>
          <w:szCs w:val="24"/>
        </w:rPr>
        <w:t xml:space="preserve"> variables between the two target groups </w:t>
      </w:r>
      <w:r w:rsidRPr="0063406D">
        <w:rPr>
          <w:b/>
          <w:bCs/>
          <w:sz w:val="24"/>
          <w:szCs w:val="24"/>
        </w:rPr>
        <w:t>(Table 4.1)</w:t>
      </w:r>
      <w:r>
        <w:rPr>
          <w:sz w:val="24"/>
          <w:szCs w:val="24"/>
        </w:rPr>
        <w:t xml:space="preserve"> and used a </w:t>
      </w:r>
      <w:r w:rsidRPr="0063406D">
        <w:rPr>
          <w:b/>
          <w:bCs/>
          <w:sz w:val="24"/>
          <w:szCs w:val="24"/>
        </w:rPr>
        <w:t>boxplot</w:t>
      </w:r>
      <w:r>
        <w:rPr>
          <w:sz w:val="24"/>
          <w:szCs w:val="24"/>
        </w:rPr>
        <w:t xml:space="preserve"> to visualize work satisfaction </w:t>
      </w:r>
      <w:r w:rsidRPr="0063406D">
        <w:rPr>
          <w:b/>
          <w:bCs/>
          <w:sz w:val="24"/>
          <w:szCs w:val="24"/>
        </w:rPr>
        <w:t>(Figure 4.5)</w:t>
      </w:r>
      <w:r>
        <w:rPr>
          <w:sz w:val="24"/>
          <w:szCs w:val="24"/>
        </w:rPr>
        <w:t xml:space="preserve"> </w:t>
      </w:r>
      <w:r w:rsidR="0063406D">
        <w:rPr>
          <w:sz w:val="24"/>
          <w:szCs w:val="24"/>
        </w:rPr>
        <w:t>to</w:t>
      </w:r>
      <w:r>
        <w:rPr>
          <w:sz w:val="24"/>
          <w:szCs w:val="24"/>
        </w:rPr>
        <w:t xml:space="preserve"> investigate which job-related aspects are most strongly associated with the possibility of changing occupations. The group means reveal that </w:t>
      </w:r>
      <w:r w:rsidRPr="0063406D">
        <w:rPr>
          <w:b/>
          <w:bCs/>
          <w:sz w:val="24"/>
          <w:szCs w:val="24"/>
        </w:rPr>
        <w:t xml:space="preserve">age and </w:t>
      </w:r>
      <w:r w:rsidR="00C22A63" w:rsidRPr="0063406D">
        <w:rPr>
          <w:b/>
          <w:bCs/>
          <w:sz w:val="24"/>
          <w:szCs w:val="24"/>
        </w:rPr>
        <w:t>years of experience</w:t>
      </w:r>
      <w:r w:rsidR="00C22A63">
        <w:rPr>
          <w:sz w:val="24"/>
          <w:szCs w:val="24"/>
        </w:rPr>
        <w:t xml:space="preserve"> are nearly the same for those who are inclined to change careers and those who aren’t </w:t>
      </w:r>
      <w:r w:rsidR="00C22A63" w:rsidRPr="0063406D">
        <w:rPr>
          <w:b/>
          <w:bCs/>
          <w:sz w:val="24"/>
          <w:szCs w:val="24"/>
        </w:rPr>
        <w:t>(both around 39 years and 19 – 20 years of experience),</w:t>
      </w:r>
      <w:r w:rsidR="00C22A63">
        <w:rPr>
          <w:sz w:val="24"/>
          <w:szCs w:val="24"/>
        </w:rPr>
        <w:t xml:space="preserve"> suggesting that demographic traits alone do not significantly influence intentions to change careers. </w:t>
      </w:r>
    </w:p>
    <w:p w14:paraId="26E746D4" w14:textId="77777777" w:rsidR="00C22A63" w:rsidRDefault="00C22A63" w:rsidP="005B7007">
      <w:pPr>
        <w:rPr>
          <w:sz w:val="24"/>
          <w:szCs w:val="24"/>
        </w:rPr>
      </w:pPr>
    </w:p>
    <w:tbl>
      <w:tblPr>
        <w:tblStyle w:val="ListTable7Colorful"/>
        <w:tblW w:w="0" w:type="auto"/>
        <w:tblLook w:val="04A0" w:firstRow="1" w:lastRow="0" w:firstColumn="1" w:lastColumn="0" w:noHBand="0" w:noVBand="1"/>
      </w:tblPr>
      <w:tblGrid>
        <w:gridCol w:w="1440"/>
        <w:gridCol w:w="770"/>
        <w:gridCol w:w="1394"/>
        <w:gridCol w:w="1250"/>
        <w:gridCol w:w="1492"/>
        <w:gridCol w:w="1081"/>
        <w:gridCol w:w="792"/>
        <w:gridCol w:w="1023"/>
      </w:tblGrid>
      <w:tr w:rsidR="00C22A63" w14:paraId="2767C932" w14:textId="77777777" w:rsidTr="00C22A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55" w:type="dxa"/>
            <w:vAlign w:val="center"/>
          </w:tcPr>
          <w:p w14:paraId="1EB47578" w14:textId="585D8DD1" w:rsidR="00C22A63" w:rsidRDefault="00C22A63" w:rsidP="00C22A63">
            <w:pPr>
              <w:jc w:val="center"/>
              <w:rPr>
                <w:sz w:val="24"/>
                <w:szCs w:val="24"/>
              </w:rPr>
            </w:pPr>
            <w:r w:rsidRPr="00C22A63">
              <w:rPr>
                <w:b/>
                <w:bCs/>
                <w:sz w:val="24"/>
                <w:szCs w:val="24"/>
              </w:rPr>
              <w:t>Likely to Change Occupation</w:t>
            </w:r>
          </w:p>
        </w:tc>
        <w:tc>
          <w:tcPr>
            <w:tcW w:w="1155" w:type="dxa"/>
            <w:vAlign w:val="center"/>
          </w:tcPr>
          <w:p w14:paraId="0C0B3984" w14:textId="2CE2912C" w:rsidR="00C22A63" w:rsidRPr="00C22A63" w:rsidRDefault="00C22A63" w:rsidP="00C22A63">
            <w:pPr>
              <w:jc w:val="center"/>
              <w:cnfStyle w:val="100000000000" w:firstRow="1" w:lastRow="0" w:firstColumn="0" w:lastColumn="0" w:oddVBand="0" w:evenVBand="0" w:oddHBand="0" w:evenHBand="0" w:firstRowFirstColumn="0" w:firstRowLastColumn="0" w:lastRowFirstColumn="0" w:lastRowLastColumn="0"/>
              <w:rPr>
                <w:b/>
                <w:bCs/>
                <w:sz w:val="24"/>
                <w:szCs w:val="24"/>
              </w:rPr>
            </w:pPr>
            <w:r w:rsidRPr="00C22A63">
              <w:rPr>
                <w:b/>
                <w:bCs/>
                <w:sz w:val="24"/>
                <w:szCs w:val="24"/>
              </w:rPr>
              <w:t>Age</w:t>
            </w:r>
          </w:p>
        </w:tc>
        <w:tc>
          <w:tcPr>
            <w:tcW w:w="1155" w:type="dxa"/>
            <w:vAlign w:val="center"/>
          </w:tcPr>
          <w:p w14:paraId="25AA23EB" w14:textId="060C0687" w:rsidR="00C22A63" w:rsidRPr="00C22A63" w:rsidRDefault="00C22A63" w:rsidP="00C22A63">
            <w:pPr>
              <w:jc w:val="center"/>
              <w:cnfStyle w:val="100000000000" w:firstRow="1" w:lastRow="0" w:firstColumn="0" w:lastColumn="0" w:oddVBand="0" w:evenVBand="0" w:oddHBand="0" w:evenHBand="0" w:firstRowFirstColumn="0" w:firstRowLastColumn="0" w:lastRowFirstColumn="0" w:lastRowLastColumn="0"/>
              <w:rPr>
                <w:b/>
                <w:bCs/>
                <w:sz w:val="24"/>
                <w:szCs w:val="24"/>
              </w:rPr>
            </w:pPr>
            <w:r w:rsidRPr="00C22A63">
              <w:rPr>
                <w:b/>
                <w:bCs/>
                <w:sz w:val="24"/>
                <w:szCs w:val="24"/>
              </w:rPr>
              <w:t>Years of Experience</w:t>
            </w:r>
          </w:p>
        </w:tc>
        <w:tc>
          <w:tcPr>
            <w:tcW w:w="1155" w:type="dxa"/>
            <w:vAlign w:val="center"/>
          </w:tcPr>
          <w:p w14:paraId="0B30B33C" w14:textId="4408E702" w:rsidR="00C22A63" w:rsidRPr="00C22A63" w:rsidRDefault="00C22A63" w:rsidP="00C22A63">
            <w:pPr>
              <w:jc w:val="center"/>
              <w:cnfStyle w:val="100000000000" w:firstRow="1" w:lastRow="0" w:firstColumn="0" w:lastColumn="0" w:oddVBand="0" w:evenVBand="0" w:oddHBand="0" w:evenHBand="0" w:firstRowFirstColumn="0" w:firstRowLastColumn="0" w:lastRowFirstColumn="0" w:lastRowLastColumn="0"/>
              <w:rPr>
                <w:b/>
                <w:bCs/>
                <w:sz w:val="24"/>
                <w:szCs w:val="24"/>
              </w:rPr>
            </w:pPr>
            <w:r w:rsidRPr="00C22A63">
              <w:rPr>
                <w:b/>
                <w:bCs/>
                <w:sz w:val="24"/>
                <w:szCs w:val="24"/>
              </w:rPr>
              <w:t>Salary</w:t>
            </w:r>
          </w:p>
        </w:tc>
        <w:tc>
          <w:tcPr>
            <w:tcW w:w="1155" w:type="dxa"/>
            <w:vAlign w:val="center"/>
          </w:tcPr>
          <w:p w14:paraId="6658B580" w14:textId="6C224915" w:rsidR="00C22A63" w:rsidRPr="00C22A63" w:rsidRDefault="00C22A63" w:rsidP="00C22A63">
            <w:pPr>
              <w:jc w:val="center"/>
              <w:cnfStyle w:val="100000000000" w:firstRow="1" w:lastRow="0" w:firstColumn="0" w:lastColumn="0" w:oddVBand="0" w:evenVBand="0" w:oddHBand="0" w:evenHBand="0" w:firstRowFirstColumn="0" w:firstRowLastColumn="0" w:lastRowFirstColumn="0" w:lastRowLastColumn="0"/>
              <w:rPr>
                <w:b/>
                <w:bCs/>
                <w:sz w:val="24"/>
                <w:szCs w:val="24"/>
              </w:rPr>
            </w:pPr>
            <w:r w:rsidRPr="00C22A63">
              <w:rPr>
                <w:b/>
                <w:bCs/>
                <w:sz w:val="24"/>
                <w:szCs w:val="24"/>
              </w:rPr>
              <w:t>Job Satisfaction</w:t>
            </w:r>
          </w:p>
        </w:tc>
        <w:tc>
          <w:tcPr>
            <w:tcW w:w="1155" w:type="dxa"/>
            <w:vAlign w:val="center"/>
          </w:tcPr>
          <w:p w14:paraId="7437CBE2" w14:textId="44622A79" w:rsidR="00C22A63" w:rsidRDefault="00C22A63" w:rsidP="00C22A63">
            <w:pPr>
              <w:jc w:val="center"/>
              <w:cnfStyle w:val="100000000000" w:firstRow="1" w:lastRow="0" w:firstColumn="0" w:lastColumn="0" w:oddVBand="0" w:evenVBand="0" w:oddHBand="0" w:evenHBand="0" w:firstRowFirstColumn="0" w:firstRowLastColumn="0" w:lastRowFirstColumn="0" w:lastRowLastColumn="0"/>
              <w:rPr>
                <w:sz w:val="24"/>
                <w:szCs w:val="24"/>
              </w:rPr>
            </w:pPr>
            <w:r w:rsidRPr="00C22A63">
              <w:rPr>
                <w:b/>
                <w:bCs/>
                <w:sz w:val="24"/>
                <w:szCs w:val="24"/>
              </w:rPr>
              <w:t>Work-Life Balance</w:t>
            </w:r>
          </w:p>
        </w:tc>
        <w:tc>
          <w:tcPr>
            <w:tcW w:w="1156" w:type="dxa"/>
            <w:vAlign w:val="center"/>
          </w:tcPr>
          <w:p w14:paraId="1B959BE2" w14:textId="7EF10CB3" w:rsidR="00C22A63" w:rsidRDefault="00C22A63" w:rsidP="00C22A63">
            <w:pPr>
              <w:jc w:val="center"/>
              <w:cnfStyle w:val="100000000000" w:firstRow="1" w:lastRow="0" w:firstColumn="0" w:lastColumn="0" w:oddVBand="0" w:evenVBand="0" w:oddHBand="0" w:evenHBand="0" w:firstRowFirstColumn="0" w:firstRowLastColumn="0" w:lastRowFirstColumn="0" w:lastRowLastColumn="0"/>
              <w:rPr>
                <w:sz w:val="24"/>
                <w:szCs w:val="24"/>
              </w:rPr>
            </w:pPr>
            <w:r w:rsidRPr="00C22A63">
              <w:rPr>
                <w:b/>
                <w:bCs/>
                <w:sz w:val="24"/>
                <w:szCs w:val="24"/>
              </w:rPr>
              <w:t>Skills Gap</w:t>
            </w:r>
          </w:p>
        </w:tc>
        <w:tc>
          <w:tcPr>
            <w:tcW w:w="1156" w:type="dxa"/>
            <w:vAlign w:val="center"/>
          </w:tcPr>
          <w:p w14:paraId="5589ED77" w14:textId="2D964DC1" w:rsidR="00C22A63" w:rsidRDefault="00C22A63" w:rsidP="00C22A63">
            <w:pPr>
              <w:jc w:val="center"/>
              <w:cnfStyle w:val="100000000000" w:firstRow="1" w:lastRow="0" w:firstColumn="0" w:lastColumn="0" w:oddVBand="0" w:evenVBand="0" w:oddHBand="0" w:evenHBand="0" w:firstRowFirstColumn="0" w:firstRowLastColumn="0" w:lastRowFirstColumn="0" w:lastRowLastColumn="0"/>
              <w:rPr>
                <w:sz w:val="24"/>
                <w:szCs w:val="24"/>
              </w:rPr>
            </w:pPr>
            <w:r w:rsidRPr="00C22A63">
              <w:rPr>
                <w:b/>
                <w:bCs/>
                <w:sz w:val="24"/>
                <w:szCs w:val="24"/>
              </w:rPr>
              <w:t>Career Change Events</w:t>
            </w:r>
          </w:p>
        </w:tc>
      </w:tr>
      <w:tr w:rsidR="00C22A63" w14:paraId="1522F395" w14:textId="77777777" w:rsidTr="00C22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5" w:type="dxa"/>
          </w:tcPr>
          <w:p w14:paraId="539E4A45" w14:textId="3B486241" w:rsidR="00C22A63" w:rsidRPr="00C22A63" w:rsidRDefault="00C22A63" w:rsidP="00C22A63">
            <w:pPr>
              <w:jc w:val="center"/>
              <w:rPr>
                <w:b/>
                <w:bCs/>
                <w:sz w:val="24"/>
                <w:szCs w:val="24"/>
              </w:rPr>
            </w:pPr>
            <w:r w:rsidRPr="00C22A63">
              <w:rPr>
                <w:b/>
                <w:bCs/>
                <w:sz w:val="24"/>
                <w:szCs w:val="24"/>
              </w:rPr>
              <w:t>0</w:t>
            </w:r>
          </w:p>
        </w:tc>
        <w:tc>
          <w:tcPr>
            <w:tcW w:w="1155" w:type="dxa"/>
          </w:tcPr>
          <w:p w14:paraId="7A94215D" w14:textId="573F6275" w:rsidR="00C22A63" w:rsidRDefault="00C22A63" w:rsidP="00C22A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C22A63">
              <w:rPr>
                <w:sz w:val="24"/>
                <w:szCs w:val="24"/>
              </w:rPr>
              <w:t>39.35</w:t>
            </w:r>
          </w:p>
        </w:tc>
        <w:tc>
          <w:tcPr>
            <w:tcW w:w="1155" w:type="dxa"/>
          </w:tcPr>
          <w:p w14:paraId="1FD0E6FF" w14:textId="4856F05E" w:rsidR="00C22A63" w:rsidRDefault="00C22A63" w:rsidP="00C22A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C22A63">
              <w:rPr>
                <w:sz w:val="24"/>
                <w:szCs w:val="24"/>
              </w:rPr>
              <w:t>19.66</w:t>
            </w:r>
          </w:p>
        </w:tc>
        <w:tc>
          <w:tcPr>
            <w:tcW w:w="1155" w:type="dxa"/>
          </w:tcPr>
          <w:p w14:paraId="2C3A8201" w14:textId="3B94E34D" w:rsidR="00C22A63" w:rsidRDefault="00C22A63" w:rsidP="00C22A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C22A63">
              <w:rPr>
                <w:sz w:val="24"/>
                <w:szCs w:val="24"/>
              </w:rPr>
              <w:t>125562.68</w:t>
            </w:r>
          </w:p>
        </w:tc>
        <w:tc>
          <w:tcPr>
            <w:tcW w:w="1155" w:type="dxa"/>
          </w:tcPr>
          <w:p w14:paraId="5B9A3122" w14:textId="7B423BC1" w:rsidR="00C22A63" w:rsidRDefault="00C22A63" w:rsidP="00C22A63">
            <w:pPr>
              <w:jc w:val="center"/>
              <w:cnfStyle w:val="000000100000" w:firstRow="0" w:lastRow="0" w:firstColumn="0" w:lastColumn="0" w:oddVBand="0" w:evenVBand="0" w:oddHBand="1" w:evenHBand="0" w:firstRowFirstColumn="0" w:firstRowLastColumn="0" w:lastRowFirstColumn="0" w:lastRowLastColumn="0"/>
              <w:rPr>
                <w:sz w:val="24"/>
                <w:szCs w:val="24"/>
              </w:rPr>
            </w:pPr>
            <w:r w:rsidRPr="00C22A63">
              <w:rPr>
                <w:sz w:val="24"/>
                <w:szCs w:val="24"/>
              </w:rPr>
              <w:t>7.49</w:t>
            </w:r>
          </w:p>
        </w:tc>
        <w:tc>
          <w:tcPr>
            <w:tcW w:w="1155" w:type="dxa"/>
          </w:tcPr>
          <w:p w14:paraId="455BDE36" w14:textId="0FD9D591" w:rsidR="00C22A63" w:rsidRDefault="00C22A63" w:rsidP="00C22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5.58</w:t>
            </w:r>
          </w:p>
        </w:tc>
        <w:tc>
          <w:tcPr>
            <w:tcW w:w="1156" w:type="dxa"/>
          </w:tcPr>
          <w:p w14:paraId="706896EE" w14:textId="0F882FC8" w:rsidR="00C22A63" w:rsidRDefault="00C22A63" w:rsidP="00C22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5.61</w:t>
            </w:r>
          </w:p>
        </w:tc>
        <w:tc>
          <w:tcPr>
            <w:tcW w:w="1156" w:type="dxa"/>
          </w:tcPr>
          <w:p w14:paraId="77731614" w14:textId="06CBC510" w:rsidR="00C22A63" w:rsidRDefault="00C22A63" w:rsidP="00C22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1.01</w:t>
            </w:r>
          </w:p>
        </w:tc>
      </w:tr>
      <w:tr w:rsidR="00C22A63" w14:paraId="0E0C4FA0" w14:textId="77777777" w:rsidTr="00C22A63">
        <w:tc>
          <w:tcPr>
            <w:cnfStyle w:val="001000000000" w:firstRow="0" w:lastRow="0" w:firstColumn="1" w:lastColumn="0" w:oddVBand="0" w:evenVBand="0" w:oddHBand="0" w:evenHBand="0" w:firstRowFirstColumn="0" w:firstRowLastColumn="0" w:lastRowFirstColumn="0" w:lastRowLastColumn="0"/>
            <w:tcW w:w="1155" w:type="dxa"/>
          </w:tcPr>
          <w:p w14:paraId="78E74769" w14:textId="62EE3B7E" w:rsidR="00C22A63" w:rsidRPr="00C22A63" w:rsidRDefault="00C22A63" w:rsidP="00C22A63">
            <w:pPr>
              <w:jc w:val="center"/>
              <w:rPr>
                <w:b/>
                <w:bCs/>
                <w:sz w:val="24"/>
                <w:szCs w:val="24"/>
              </w:rPr>
            </w:pPr>
            <w:r w:rsidRPr="00C22A63">
              <w:rPr>
                <w:b/>
                <w:bCs/>
                <w:sz w:val="24"/>
                <w:szCs w:val="24"/>
              </w:rPr>
              <w:t>1</w:t>
            </w:r>
          </w:p>
        </w:tc>
        <w:tc>
          <w:tcPr>
            <w:tcW w:w="1155" w:type="dxa"/>
          </w:tcPr>
          <w:p w14:paraId="5BAB6E65" w14:textId="04A8A942" w:rsidR="00C22A63" w:rsidRDefault="00C22A63" w:rsidP="00C22A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C22A63">
              <w:rPr>
                <w:sz w:val="24"/>
                <w:szCs w:val="24"/>
              </w:rPr>
              <w:t>39.37</w:t>
            </w:r>
          </w:p>
        </w:tc>
        <w:tc>
          <w:tcPr>
            <w:tcW w:w="1155" w:type="dxa"/>
          </w:tcPr>
          <w:p w14:paraId="5AB6FE38" w14:textId="5CF1F52C" w:rsidR="00C22A63" w:rsidRDefault="00C22A63" w:rsidP="00C22A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C22A63">
              <w:rPr>
                <w:sz w:val="24"/>
                <w:szCs w:val="24"/>
              </w:rPr>
              <w:t>19.83</w:t>
            </w:r>
          </w:p>
        </w:tc>
        <w:tc>
          <w:tcPr>
            <w:tcW w:w="1155" w:type="dxa"/>
          </w:tcPr>
          <w:p w14:paraId="394388E7" w14:textId="6EFE8D14" w:rsidR="00C22A63" w:rsidRDefault="00C22A63" w:rsidP="00C22A63">
            <w:pPr>
              <w:jc w:val="center"/>
              <w:cnfStyle w:val="000000000000" w:firstRow="0" w:lastRow="0" w:firstColumn="0" w:lastColumn="0" w:oddVBand="0" w:evenVBand="0" w:oddHBand="0" w:evenHBand="0" w:firstRowFirstColumn="0" w:firstRowLastColumn="0" w:lastRowFirstColumn="0" w:lastRowLastColumn="0"/>
              <w:rPr>
                <w:sz w:val="24"/>
                <w:szCs w:val="24"/>
              </w:rPr>
            </w:pPr>
            <w:r w:rsidRPr="00C22A63">
              <w:rPr>
                <w:sz w:val="24"/>
                <w:szCs w:val="24"/>
              </w:rPr>
              <w:t>108577.27</w:t>
            </w:r>
          </w:p>
        </w:tc>
        <w:tc>
          <w:tcPr>
            <w:tcW w:w="1155" w:type="dxa"/>
          </w:tcPr>
          <w:p w14:paraId="6EE7E899" w14:textId="3E5B28E7" w:rsidR="00C22A63" w:rsidRDefault="00C22A63" w:rsidP="00C22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3.99</w:t>
            </w:r>
          </w:p>
        </w:tc>
        <w:tc>
          <w:tcPr>
            <w:tcW w:w="1155" w:type="dxa"/>
          </w:tcPr>
          <w:p w14:paraId="51D317E3" w14:textId="0A6493D9" w:rsidR="00C22A63" w:rsidRDefault="00C22A63" w:rsidP="00C22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5.47</w:t>
            </w:r>
          </w:p>
        </w:tc>
        <w:tc>
          <w:tcPr>
            <w:tcW w:w="1156" w:type="dxa"/>
          </w:tcPr>
          <w:p w14:paraId="2A48454B" w14:textId="3B47A530" w:rsidR="00C22A63" w:rsidRDefault="00C22A63" w:rsidP="00C22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5.47</w:t>
            </w:r>
          </w:p>
        </w:tc>
        <w:tc>
          <w:tcPr>
            <w:tcW w:w="1156" w:type="dxa"/>
          </w:tcPr>
          <w:p w14:paraId="31972251" w14:textId="1C9F1071" w:rsidR="00C22A63" w:rsidRDefault="00C22A63" w:rsidP="0043017C">
            <w:pPr>
              <w:keepNext/>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0.98</w:t>
            </w:r>
          </w:p>
        </w:tc>
      </w:tr>
    </w:tbl>
    <w:p w14:paraId="3F342661" w14:textId="77777777" w:rsidR="0043017C" w:rsidRDefault="0043017C" w:rsidP="0043017C">
      <w:pPr>
        <w:pStyle w:val="Caption"/>
        <w:jc w:val="center"/>
        <w:rPr>
          <w:b/>
          <w:bCs/>
          <w:sz w:val="20"/>
          <w:szCs w:val="20"/>
        </w:rPr>
      </w:pPr>
    </w:p>
    <w:p w14:paraId="18809FC4" w14:textId="722CA54D" w:rsidR="00C22A63" w:rsidRDefault="0043017C" w:rsidP="0043017C">
      <w:pPr>
        <w:pStyle w:val="Caption"/>
        <w:jc w:val="center"/>
        <w:rPr>
          <w:b/>
          <w:bCs/>
          <w:sz w:val="20"/>
          <w:szCs w:val="20"/>
        </w:rPr>
      </w:pPr>
      <w:r w:rsidRPr="0043017C">
        <w:rPr>
          <w:b/>
          <w:bCs/>
          <w:sz w:val="20"/>
          <w:szCs w:val="20"/>
        </w:rPr>
        <w:t xml:space="preserve">Table </w:t>
      </w:r>
      <w:r>
        <w:rPr>
          <w:b/>
          <w:bCs/>
          <w:sz w:val="20"/>
          <w:szCs w:val="20"/>
        </w:rPr>
        <w:t>4</w:t>
      </w:r>
      <w:r w:rsidRPr="0043017C">
        <w:rPr>
          <w:b/>
          <w:bCs/>
          <w:sz w:val="20"/>
          <w:szCs w:val="20"/>
        </w:rPr>
        <w:t xml:space="preserve">.1: </w:t>
      </w:r>
      <w:r>
        <w:rPr>
          <w:b/>
          <w:bCs/>
          <w:sz w:val="20"/>
          <w:szCs w:val="20"/>
        </w:rPr>
        <w:t>G</w:t>
      </w:r>
      <w:r w:rsidRPr="0043017C">
        <w:rPr>
          <w:b/>
          <w:bCs/>
          <w:sz w:val="20"/>
          <w:szCs w:val="20"/>
        </w:rPr>
        <w:t>roup means table (Age, Years of Experience, Salary, Job Satisfaction, Work-Life Balance, Skills Gap, Career Change Events) by target.</w:t>
      </w:r>
    </w:p>
    <w:p w14:paraId="4E2735C8" w14:textId="3025C296" w:rsidR="0043017C" w:rsidRDefault="0043017C" w:rsidP="009E4D60">
      <w:pPr>
        <w:jc w:val="both"/>
        <w:rPr>
          <w:sz w:val="24"/>
          <w:szCs w:val="24"/>
        </w:rPr>
      </w:pPr>
      <w:r w:rsidRPr="0043017C">
        <w:rPr>
          <w:sz w:val="24"/>
          <w:szCs w:val="24"/>
        </w:rPr>
        <w:lastRenderedPageBreak/>
        <w:t xml:space="preserve">On the other hand, there are significant differences in job satisfaction between the two groups. On a scale of </w:t>
      </w:r>
      <w:r w:rsidRPr="0063406D">
        <w:rPr>
          <w:b/>
          <w:bCs/>
          <w:sz w:val="24"/>
          <w:szCs w:val="24"/>
        </w:rPr>
        <w:t>1—10</w:t>
      </w:r>
      <w:r w:rsidRPr="0043017C">
        <w:rPr>
          <w:sz w:val="24"/>
          <w:szCs w:val="24"/>
        </w:rPr>
        <w:t xml:space="preserve">, people who are </w:t>
      </w:r>
      <w:r w:rsidRPr="0063406D">
        <w:rPr>
          <w:b/>
          <w:bCs/>
          <w:sz w:val="24"/>
          <w:szCs w:val="24"/>
        </w:rPr>
        <w:t>unlikely to change careers</w:t>
      </w:r>
      <w:r w:rsidRPr="0043017C">
        <w:rPr>
          <w:sz w:val="24"/>
          <w:szCs w:val="24"/>
        </w:rPr>
        <w:t xml:space="preserve"> report an average level of satisfaction of roughly </w:t>
      </w:r>
      <w:r w:rsidRPr="0063406D">
        <w:rPr>
          <w:b/>
          <w:bCs/>
          <w:sz w:val="24"/>
          <w:szCs w:val="24"/>
        </w:rPr>
        <w:t>7.5</w:t>
      </w:r>
      <w:r w:rsidRPr="0043017C">
        <w:rPr>
          <w:sz w:val="24"/>
          <w:szCs w:val="24"/>
        </w:rPr>
        <w:t xml:space="preserve">, while those who are </w:t>
      </w:r>
      <w:r w:rsidRPr="0063406D">
        <w:rPr>
          <w:b/>
          <w:bCs/>
          <w:sz w:val="24"/>
          <w:szCs w:val="24"/>
        </w:rPr>
        <w:t>likely to do</w:t>
      </w:r>
      <w:r w:rsidRPr="0043017C">
        <w:rPr>
          <w:sz w:val="24"/>
          <w:szCs w:val="24"/>
        </w:rPr>
        <w:t xml:space="preserve"> so report an average </w:t>
      </w:r>
      <w:r>
        <w:rPr>
          <w:sz w:val="24"/>
          <w:szCs w:val="24"/>
        </w:rPr>
        <w:t>of</w:t>
      </w:r>
      <w:r w:rsidRPr="0043017C">
        <w:rPr>
          <w:sz w:val="24"/>
          <w:szCs w:val="24"/>
        </w:rPr>
        <w:t xml:space="preserve"> </w:t>
      </w:r>
      <w:r w:rsidRPr="0063406D">
        <w:rPr>
          <w:b/>
          <w:bCs/>
          <w:sz w:val="24"/>
          <w:szCs w:val="24"/>
        </w:rPr>
        <w:t>4.0</w:t>
      </w:r>
      <w:r w:rsidRPr="0043017C">
        <w:rPr>
          <w:sz w:val="24"/>
          <w:szCs w:val="24"/>
        </w:rPr>
        <w:t xml:space="preserve">. This trend is supported by the </w:t>
      </w:r>
      <w:r w:rsidRPr="0063406D">
        <w:rPr>
          <w:b/>
          <w:bCs/>
          <w:sz w:val="24"/>
          <w:szCs w:val="24"/>
        </w:rPr>
        <w:t>boxplot in Figure 4.5</w:t>
      </w:r>
      <w:r>
        <w:rPr>
          <w:sz w:val="24"/>
          <w:szCs w:val="24"/>
        </w:rPr>
        <w:t xml:space="preserve">, which shows that the </w:t>
      </w:r>
      <w:r w:rsidRPr="0063406D">
        <w:rPr>
          <w:b/>
          <w:bCs/>
          <w:sz w:val="24"/>
          <w:szCs w:val="24"/>
        </w:rPr>
        <w:t>“likely”</w:t>
      </w:r>
      <w:r>
        <w:rPr>
          <w:sz w:val="24"/>
          <w:szCs w:val="24"/>
        </w:rPr>
        <w:t xml:space="preserve"> group has a </w:t>
      </w:r>
      <w:r w:rsidRPr="0063406D">
        <w:rPr>
          <w:b/>
          <w:bCs/>
          <w:sz w:val="24"/>
          <w:szCs w:val="24"/>
        </w:rPr>
        <w:t>median</w:t>
      </w:r>
      <w:r>
        <w:rPr>
          <w:sz w:val="24"/>
          <w:szCs w:val="24"/>
        </w:rPr>
        <w:t xml:space="preserve"> satisfaction of about </w:t>
      </w:r>
      <w:r w:rsidRPr="0063406D">
        <w:rPr>
          <w:b/>
          <w:bCs/>
          <w:sz w:val="24"/>
          <w:szCs w:val="24"/>
        </w:rPr>
        <w:t>3</w:t>
      </w:r>
      <w:r>
        <w:rPr>
          <w:sz w:val="24"/>
          <w:szCs w:val="24"/>
        </w:rPr>
        <w:t xml:space="preserve">, with scores concentrated in the lower half of the scale, while the </w:t>
      </w:r>
      <w:r w:rsidRPr="0063406D">
        <w:rPr>
          <w:b/>
          <w:bCs/>
          <w:sz w:val="24"/>
          <w:szCs w:val="24"/>
        </w:rPr>
        <w:t>“not likely”</w:t>
      </w:r>
      <w:r>
        <w:rPr>
          <w:sz w:val="24"/>
          <w:szCs w:val="24"/>
        </w:rPr>
        <w:t xml:space="preserve"> group has a </w:t>
      </w:r>
      <w:r w:rsidRPr="0063406D">
        <w:rPr>
          <w:b/>
          <w:bCs/>
          <w:sz w:val="24"/>
          <w:szCs w:val="24"/>
        </w:rPr>
        <w:t>median</w:t>
      </w:r>
      <w:r>
        <w:rPr>
          <w:sz w:val="24"/>
          <w:szCs w:val="24"/>
        </w:rPr>
        <w:t xml:space="preserve"> contentment of about </w:t>
      </w:r>
      <w:r w:rsidRPr="0063406D">
        <w:rPr>
          <w:b/>
          <w:bCs/>
          <w:sz w:val="24"/>
          <w:szCs w:val="24"/>
        </w:rPr>
        <w:t>7</w:t>
      </w:r>
      <w:r>
        <w:rPr>
          <w:sz w:val="24"/>
          <w:szCs w:val="24"/>
        </w:rPr>
        <w:t xml:space="preserve">, with most scores falling between </w:t>
      </w:r>
      <w:r w:rsidRPr="0063406D">
        <w:rPr>
          <w:b/>
          <w:bCs/>
          <w:sz w:val="24"/>
          <w:szCs w:val="24"/>
        </w:rPr>
        <w:t>6 &amp; 9</w:t>
      </w:r>
      <w:r>
        <w:rPr>
          <w:sz w:val="24"/>
          <w:szCs w:val="24"/>
        </w:rPr>
        <w:t xml:space="preserve">. This suggests that job satisfaction and the probability of changing careers are strongly </w:t>
      </w:r>
      <w:r w:rsidR="00304424" w:rsidRPr="0063406D">
        <w:rPr>
          <w:b/>
          <w:bCs/>
          <w:sz w:val="24"/>
          <w:szCs w:val="24"/>
        </w:rPr>
        <w:t>negatively correlated</w:t>
      </w:r>
      <w:r>
        <w:rPr>
          <w:sz w:val="24"/>
          <w:szCs w:val="24"/>
        </w:rPr>
        <w:t>.</w:t>
      </w:r>
    </w:p>
    <w:p w14:paraId="4D7D3D28" w14:textId="77777777" w:rsidR="00304424" w:rsidRDefault="00304424" w:rsidP="0043017C">
      <w:pPr>
        <w:rPr>
          <w:sz w:val="24"/>
          <w:szCs w:val="24"/>
        </w:rPr>
      </w:pPr>
    </w:p>
    <w:p w14:paraId="078358FF" w14:textId="77777777" w:rsidR="0043017C" w:rsidRDefault="0043017C" w:rsidP="0043017C">
      <w:pPr>
        <w:keepNext/>
        <w:jc w:val="center"/>
      </w:pPr>
      <w:r>
        <w:rPr>
          <w:noProof/>
          <w:sz w:val="24"/>
          <w:szCs w:val="24"/>
        </w:rPr>
        <w:drawing>
          <wp:inline distT="0" distB="0" distL="0" distR="0" wp14:anchorId="34A946A8" wp14:editId="2240F843">
            <wp:extent cx="4617614" cy="3185160"/>
            <wp:effectExtent l="0" t="0" r="0" b="0"/>
            <wp:docPr id="1517808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08538" name="Picture 1517808538"/>
                    <pic:cNvPicPr/>
                  </pic:nvPicPr>
                  <pic:blipFill>
                    <a:blip r:embed="rId25">
                      <a:extLst>
                        <a:ext uri="{28A0092B-C50C-407E-A947-70E740481C1C}">
                          <a14:useLocalDpi xmlns:a14="http://schemas.microsoft.com/office/drawing/2010/main" val="0"/>
                        </a:ext>
                      </a:extLst>
                    </a:blip>
                    <a:stretch>
                      <a:fillRect/>
                    </a:stretch>
                  </pic:blipFill>
                  <pic:spPr>
                    <a:xfrm>
                      <a:off x="0" y="0"/>
                      <a:ext cx="4642755" cy="3202502"/>
                    </a:xfrm>
                    <a:prstGeom prst="rect">
                      <a:avLst/>
                    </a:prstGeom>
                  </pic:spPr>
                </pic:pic>
              </a:graphicData>
            </a:graphic>
          </wp:inline>
        </w:drawing>
      </w:r>
    </w:p>
    <w:p w14:paraId="31571499" w14:textId="21FD7D12" w:rsidR="0043017C" w:rsidRDefault="0043017C" w:rsidP="0043017C">
      <w:pPr>
        <w:pStyle w:val="Caption"/>
        <w:jc w:val="center"/>
        <w:rPr>
          <w:b/>
          <w:bCs/>
          <w:sz w:val="20"/>
          <w:szCs w:val="20"/>
        </w:rPr>
      </w:pPr>
      <w:r w:rsidRPr="0043017C">
        <w:rPr>
          <w:b/>
          <w:bCs/>
          <w:sz w:val="20"/>
          <w:szCs w:val="20"/>
        </w:rPr>
        <w:t xml:space="preserve">Figure </w:t>
      </w:r>
      <w:r>
        <w:rPr>
          <w:b/>
          <w:bCs/>
          <w:sz w:val="20"/>
          <w:szCs w:val="20"/>
        </w:rPr>
        <w:t>4.5</w:t>
      </w:r>
      <w:r w:rsidRPr="0043017C">
        <w:rPr>
          <w:b/>
          <w:bCs/>
          <w:sz w:val="20"/>
          <w:szCs w:val="20"/>
        </w:rPr>
        <w:t>: The Job Satisfaction boxplot vs Likely to Change Occupation.</w:t>
      </w:r>
    </w:p>
    <w:p w14:paraId="0B1B1A95" w14:textId="77777777" w:rsidR="00304424" w:rsidRDefault="00304424" w:rsidP="00304424">
      <w:pPr>
        <w:rPr>
          <w:sz w:val="24"/>
          <w:szCs w:val="24"/>
        </w:rPr>
      </w:pPr>
    </w:p>
    <w:p w14:paraId="3BF92164" w14:textId="378009B8" w:rsidR="00FF11FB" w:rsidRDefault="00304424" w:rsidP="009E4D60">
      <w:pPr>
        <w:jc w:val="both"/>
        <w:rPr>
          <w:sz w:val="24"/>
          <w:szCs w:val="24"/>
        </w:rPr>
      </w:pPr>
      <w:r>
        <w:rPr>
          <w:sz w:val="24"/>
          <w:szCs w:val="24"/>
        </w:rPr>
        <w:t xml:space="preserve">Other variables show smaller differences. Although the effect is less noticeable than for satisfaction, the average salary for people who are </w:t>
      </w:r>
      <w:r w:rsidRPr="0063406D">
        <w:rPr>
          <w:b/>
          <w:bCs/>
          <w:sz w:val="24"/>
          <w:szCs w:val="24"/>
        </w:rPr>
        <w:t>likely to change</w:t>
      </w:r>
      <w:r>
        <w:rPr>
          <w:sz w:val="24"/>
          <w:szCs w:val="24"/>
        </w:rPr>
        <w:t xml:space="preserve"> careers is somewhat lower </w:t>
      </w:r>
      <w:r w:rsidRPr="0063406D">
        <w:rPr>
          <w:b/>
          <w:bCs/>
          <w:sz w:val="24"/>
          <w:szCs w:val="24"/>
        </w:rPr>
        <w:t>(approximately 108,000 vs 126,000),</w:t>
      </w:r>
      <w:r>
        <w:rPr>
          <w:sz w:val="24"/>
          <w:szCs w:val="24"/>
        </w:rPr>
        <w:t xml:space="preserve"> indicating that lower income may be a facto</w:t>
      </w:r>
      <w:r w:rsidR="009E4D60">
        <w:rPr>
          <w:sz w:val="24"/>
          <w:szCs w:val="24"/>
        </w:rPr>
        <w:t>r</w:t>
      </w:r>
      <w:r>
        <w:rPr>
          <w:sz w:val="24"/>
          <w:szCs w:val="24"/>
        </w:rPr>
        <w:t xml:space="preserve">. The means of </w:t>
      </w:r>
      <w:r w:rsidRPr="0063406D">
        <w:rPr>
          <w:b/>
          <w:bCs/>
          <w:sz w:val="24"/>
          <w:szCs w:val="24"/>
        </w:rPr>
        <w:t>Work-Life Balance, Skills Gap, and Career Change Events</w:t>
      </w:r>
      <w:r>
        <w:rPr>
          <w:sz w:val="24"/>
          <w:szCs w:val="24"/>
        </w:rPr>
        <w:t xml:space="preserve"> are quite similar between the two groups, suggesting that they might have less of an impact when taken separately. </w:t>
      </w:r>
    </w:p>
    <w:p w14:paraId="07A652D3" w14:textId="77777777" w:rsidR="005D0856" w:rsidRDefault="00304424" w:rsidP="00304424">
      <w:pPr>
        <w:rPr>
          <w:sz w:val="26"/>
          <w:szCs w:val="26"/>
        </w:rPr>
      </w:pPr>
      <w:r>
        <w:rPr>
          <w:sz w:val="26"/>
          <w:szCs w:val="26"/>
        </w:rPr>
        <w:t xml:space="preserve"> </w:t>
      </w:r>
    </w:p>
    <w:p w14:paraId="07279ECC" w14:textId="77777777" w:rsidR="005D0856" w:rsidRDefault="005D0856" w:rsidP="00304424">
      <w:pPr>
        <w:rPr>
          <w:sz w:val="26"/>
          <w:szCs w:val="26"/>
        </w:rPr>
      </w:pPr>
    </w:p>
    <w:p w14:paraId="234DE886" w14:textId="77777777" w:rsidR="005D0856" w:rsidRDefault="005D0856" w:rsidP="00304424">
      <w:pPr>
        <w:rPr>
          <w:sz w:val="26"/>
          <w:szCs w:val="26"/>
        </w:rPr>
      </w:pPr>
    </w:p>
    <w:p w14:paraId="740D82FA" w14:textId="77777777" w:rsidR="005D0856" w:rsidRDefault="005D0856" w:rsidP="00304424">
      <w:pPr>
        <w:rPr>
          <w:sz w:val="26"/>
          <w:szCs w:val="26"/>
        </w:rPr>
      </w:pPr>
    </w:p>
    <w:p w14:paraId="0EB77BCC" w14:textId="007DC57A" w:rsidR="00304424" w:rsidRDefault="00304424" w:rsidP="00304424">
      <w:pPr>
        <w:rPr>
          <w:b/>
          <w:bCs/>
          <w:sz w:val="26"/>
          <w:szCs w:val="26"/>
        </w:rPr>
      </w:pPr>
      <w:r>
        <w:rPr>
          <w:b/>
          <w:bCs/>
          <w:sz w:val="26"/>
          <w:szCs w:val="26"/>
        </w:rPr>
        <w:lastRenderedPageBreak/>
        <w:t>4.6 Correlation analysis</w:t>
      </w:r>
    </w:p>
    <w:p w14:paraId="1F776CD6" w14:textId="635356D1" w:rsidR="00304424" w:rsidRDefault="00304424" w:rsidP="009E4D60">
      <w:pPr>
        <w:jc w:val="both"/>
        <w:rPr>
          <w:sz w:val="24"/>
          <w:szCs w:val="24"/>
        </w:rPr>
      </w:pPr>
      <w:r>
        <w:rPr>
          <w:b/>
          <w:bCs/>
          <w:sz w:val="24"/>
          <w:szCs w:val="24"/>
        </w:rPr>
        <w:tab/>
      </w:r>
      <w:r w:rsidR="00EE5E6B">
        <w:rPr>
          <w:sz w:val="24"/>
          <w:szCs w:val="24"/>
        </w:rPr>
        <w:t xml:space="preserve">The correlation matrices for the numerical variables before and after data cleaning are shown in </w:t>
      </w:r>
      <w:r w:rsidR="00EE5E6B" w:rsidRPr="0063406D">
        <w:rPr>
          <w:b/>
          <w:bCs/>
          <w:sz w:val="24"/>
          <w:szCs w:val="24"/>
        </w:rPr>
        <w:t>Figures 4.6 &amp; 4.7</w:t>
      </w:r>
      <w:r w:rsidR="00EE5E6B">
        <w:rPr>
          <w:sz w:val="24"/>
          <w:szCs w:val="24"/>
        </w:rPr>
        <w:t>. The general</w:t>
      </w:r>
      <w:r w:rsidR="00ED2501">
        <w:rPr>
          <w:sz w:val="24"/>
          <w:szCs w:val="24"/>
        </w:rPr>
        <w:t xml:space="preserve"> pattern is remarkably similar in </w:t>
      </w:r>
      <w:r w:rsidR="00ED2501" w:rsidRPr="0063406D">
        <w:rPr>
          <w:b/>
          <w:bCs/>
          <w:sz w:val="24"/>
          <w:szCs w:val="24"/>
        </w:rPr>
        <w:t>both versions,</w:t>
      </w:r>
      <w:r w:rsidR="00ED2501">
        <w:rPr>
          <w:sz w:val="24"/>
          <w:szCs w:val="24"/>
        </w:rPr>
        <w:t xml:space="preserve"> indicating that the relationship between variables was not significantly distorted by the preprocessing procedures. </w:t>
      </w:r>
      <w:r w:rsidR="0063406D">
        <w:rPr>
          <w:sz w:val="24"/>
          <w:szCs w:val="24"/>
        </w:rPr>
        <w:t xml:space="preserve">Most </w:t>
      </w:r>
      <w:r w:rsidR="00ED2501">
        <w:rPr>
          <w:sz w:val="24"/>
          <w:szCs w:val="24"/>
        </w:rPr>
        <w:t xml:space="preserve">correlations between predictors are </w:t>
      </w:r>
      <w:r w:rsidR="00ED2501" w:rsidRPr="0063406D">
        <w:rPr>
          <w:b/>
          <w:bCs/>
          <w:sz w:val="24"/>
          <w:szCs w:val="24"/>
        </w:rPr>
        <w:t>near zero</w:t>
      </w:r>
      <w:r w:rsidR="00ED2501">
        <w:rPr>
          <w:sz w:val="24"/>
          <w:szCs w:val="24"/>
        </w:rPr>
        <w:t xml:space="preserve">, which suggests that the variables capture distinct aspects of participants’ circumstances and indicates minimal </w:t>
      </w:r>
      <w:r w:rsidR="00ED2501" w:rsidRPr="0063406D">
        <w:rPr>
          <w:b/>
          <w:bCs/>
          <w:sz w:val="24"/>
          <w:szCs w:val="24"/>
        </w:rPr>
        <w:t>multicollinearity.</w:t>
      </w:r>
      <w:r w:rsidR="00ED2501">
        <w:rPr>
          <w:sz w:val="24"/>
          <w:szCs w:val="24"/>
        </w:rPr>
        <w:t xml:space="preserve"> </w:t>
      </w:r>
    </w:p>
    <w:p w14:paraId="561C5556" w14:textId="77777777" w:rsidR="008A2488" w:rsidRDefault="008A2488" w:rsidP="008A2488">
      <w:pPr>
        <w:keepNext/>
        <w:jc w:val="center"/>
      </w:pPr>
      <w:r>
        <w:rPr>
          <w:noProof/>
          <w:sz w:val="24"/>
          <w:szCs w:val="24"/>
        </w:rPr>
        <w:drawing>
          <wp:inline distT="0" distB="0" distL="0" distR="0" wp14:anchorId="57E58D53" wp14:editId="12BD3D96">
            <wp:extent cx="5731510" cy="4047490"/>
            <wp:effectExtent l="0" t="0" r="2540" b="0"/>
            <wp:docPr id="151359961" name="Picture 5"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9961" name="Picture 5" descr="A graph with numbers and symbol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47490"/>
                    </a:xfrm>
                    <a:prstGeom prst="rect">
                      <a:avLst/>
                    </a:prstGeom>
                  </pic:spPr>
                </pic:pic>
              </a:graphicData>
            </a:graphic>
          </wp:inline>
        </w:drawing>
      </w:r>
    </w:p>
    <w:p w14:paraId="7AFF674E" w14:textId="53F464E2" w:rsidR="00ED2501" w:rsidRDefault="008A2488" w:rsidP="008A2488">
      <w:pPr>
        <w:pStyle w:val="Caption"/>
        <w:jc w:val="center"/>
        <w:rPr>
          <w:b/>
          <w:bCs/>
          <w:sz w:val="20"/>
          <w:szCs w:val="20"/>
        </w:rPr>
      </w:pPr>
      <w:r w:rsidRPr="008A2488">
        <w:rPr>
          <w:b/>
          <w:bCs/>
          <w:sz w:val="20"/>
          <w:szCs w:val="20"/>
        </w:rPr>
        <w:t xml:space="preserve">Figure </w:t>
      </w:r>
      <w:r>
        <w:rPr>
          <w:b/>
          <w:bCs/>
          <w:sz w:val="20"/>
          <w:szCs w:val="20"/>
        </w:rPr>
        <w:t>4.6</w:t>
      </w:r>
      <w:r w:rsidRPr="008A2488">
        <w:rPr>
          <w:b/>
          <w:bCs/>
          <w:sz w:val="20"/>
          <w:szCs w:val="20"/>
        </w:rPr>
        <w:t>: Heatmap of correlation matrix (before cleaning).</w:t>
      </w:r>
    </w:p>
    <w:p w14:paraId="45FCA6EF" w14:textId="77777777" w:rsidR="005D0856" w:rsidRDefault="005D0856" w:rsidP="003B6BC1">
      <w:pPr>
        <w:jc w:val="both"/>
        <w:rPr>
          <w:sz w:val="24"/>
          <w:szCs w:val="24"/>
        </w:rPr>
      </w:pPr>
    </w:p>
    <w:p w14:paraId="6D35B152" w14:textId="460196A2" w:rsidR="002925C5" w:rsidRDefault="008A2488" w:rsidP="003B6BC1">
      <w:pPr>
        <w:jc w:val="both"/>
        <w:rPr>
          <w:sz w:val="24"/>
          <w:szCs w:val="24"/>
        </w:rPr>
      </w:pPr>
      <w:r>
        <w:rPr>
          <w:sz w:val="24"/>
          <w:szCs w:val="24"/>
        </w:rPr>
        <w:t xml:space="preserve">There are two noteworthy correlations with the goal of </w:t>
      </w:r>
      <w:r w:rsidR="001942DA">
        <w:rPr>
          <w:sz w:val="24"/>
          <w:szCs w:val="24"/>
        </w:rPr>
        <w:t xml:space="preserve">the </w:t>
      </w:r>
      <w:r>
        <w:rPr>
          <w:sz w:val="24"/>
          <w:szCs w:val="24"/>
        </w:rPr>
        <w:t xml:space="preserve">variable. Higher job satisfaction is linked </w:t>
      </w:r>
      <w:r w:rsidR="001942DA">
        <w:rPr>
          <w:sz w:val="24"/>
          <w:szCs w:val="24"/>
        </w:rPr>
        <w:t xml:space="preserve">to a significantly reduced chance of changing careers, as evidenced by the large </w:t>
      </w:r>
      <w:r w:rsidR="001942DA" w:rsidRPr="0063406D">
        <w:rPr>
          <w:b/>
          <w:bCs/>
          <w:sz w:val="24"/>
          <w:szCs w:val="24"/>
        </w:rPr>
        <w:t>negative correlation</w:t>
      </w:r>
      <w:r w:rsidR="001942DA">
        <w:rPr>
          <w:sz w:val="24"/>
          <w:szCs w:val="24"/>
        </w:rPr>
        <w:t xml:space="preserve"> between </w:t>
      </w:r>
      <w:r w:rsidR="001942DA" w:rsidRPr="0063406D">
        <w:rPr>
          <w:b/>
          <w:bCs/>
          <w:sz w:val="24"/>
          <w:szCs w:val="24"/>
        </w:rPr>
        <w:t>job satisfaction and “Change (0/1)” (roughly -0.60).</w:t>
      </w:r>
      <w:r w:rsidR="002925C5">
        <w:rPr>
          <w:sz w:val="24"/>
          <w:szCs w:val="24"/>
        </w:rPr>
        <w:t xml:space="preserve"> On the other hand, </w:t>
      </w:r>
      <w:r w:rsidR="002925C5" w:rsidRPr="0063406D">
        <w:rPr>
          <w:b/>
          <w:bCs/>
          <w:sz w:val="24"/>
          <w:szCs w:val="24"/>
        </w:rPr>
        <w:t>Career Change Interest</w:t>
      </w:r>
      <w:r w:rsidR="002925C5">
        <w:rPr>
          <w:sz w:val="24"/>
          <w:szCs w:val="24"/>
        </w:rPr>
        <w:t xml:space="preserve"> shows </w:t>
      </w:r>
      <w:r w:rsidR="002925C5" w:rsidRPr="0063406D">
        <w:rPr>
          <w:b/>
          <w:bCs/>
          <w:sz w:val="24"/>
          <w:szCs w:val="24"/>
        </w:rPr>
        <w:t>a positive correlation of roughly 0.43</w:t>
      </w:r>
      <w:r w:rsidR="002925C5">
        <w:rPr>
          <w:sz w:val="24"/>
          <w:szCs w:val="24"/>
        </w:rPr>
        <w:t xml:space="preserve">, meaning that those who show a greater desire to change occupations are more likely to be categorized as potential career changers. Following cleaning, unreasonable salary outliers are eliminated, resulting in a somewhat greater </w:t>
      </w:r>
      <w:r w:rsidR="002925C5" w:rsidRPr="0063406D">
        <w:rPr>
          <w:b/>
          <w:bCs/>
          <w:sz w:val="24"/>
          <w:szCs w:val="24"/>
        </w:rPr>
        <w:t>negative correlation between Salary and the goal (around -0.17).</w:t>
      </w:r>
      <w:r w:rsidR="002925C5">
        <w:rPr>
          <w:sz w:val="24"/>
          <w:szCs w:val="24"/>
        </w:rPr>
        <w:t xml:space="preserve"> All other correlations with the aim are low, implying that attitudinal variables </w:t>
      </w:r>
      <w:r w:rsidR="002925C5" w:rsidRPr="0063406D">
        <w:rPr>
          <w:b/>
          <w:bCs/>
          <w:sz w:val="24"/>
          <w:szCs w:val="24"/>
        </w:rPr>
        <w:t>(satisfaction and interest)</w:t>
      </w:r>
      <w:r w:rsidR="002925C5">
        <w:rPr>
          <w:sz w:val="24"/>
          <w:szCs w:val="24"/>
        </w:rPr>
        <w:t xml:space="preserve"> are more relevant than demographic or structural factors.</w:t>
      </w:r>
    </w:p>
    <w:p w14:paraId="5C09AFA1" w14:textId="77777777" w:rsidR="009E4D60" w:rsidRDefault="009E4D60" w:rsidP="009E4D60">
      <w:pPr>
        <w:keepNext/>
        <w:jc w:val="center"/>
      </w:pPr>
      <w:r>
        <w:rPr>
          <w:noProof/>
          <w:sz w:val="24"/>
          <w:szCs w:val="24"/>
        </w:rPr>
        <w:lastRenderedPageBreak/>
        <w:drawing>
          <wp:inline distT="0" distB="0" distL="0" distR="0" wp14:anchorId="59CD877D" wp14:editId="0CE477B8">
            <wp:extent cx="5731510" cy="4031615"/>
            <wp:effectExtent l="0" t="0" r="2540" b="6985"/>
            <wp:docPr id="2065694703" name="Picture 6"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94703" name="Picture 6" descr="A graph with numbers and symbol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4031615"/>
                    </a:xfrm>
                    <a:prstGeom prst="rect">
                      <a:avLst/>
                    </a:prstGeom>
                  </pic:spPr>
                </pic:pic>
              </a:graphicData>
            </a:graphic>
          </wp:inline>
        </w:drawing>
      </w:r>
    </w:p>
    <w:p w14:paraId="23C8BA25" w14:textId="161ADC1F" w:rsidR="002925C5" w:rsidRDefault="009E4D60" w:rsidP="009E4D60">
      <w:pPr>
        <w:pStyle w:val="Caption"/>
        <w:jc w:val="center"/>
        <w:rPr>
          <w:b/>
          <w:bCs/>
          <w:sz w:val="20"/>
          <w:szCs w:val="20"/>
        </w:rPr>
      </w:pPr>
      <w:r w:rsidRPr="009E4D60">
        <w:rPr>
          <w:b/>
          <w:bCs/>
          <w:sz w:val="20"/>
          <w:szCs w:val="20"/>
        </w:rPr>
        <w:t xml:space="preserve">Figure </w:t>
      </w:r>
      <w:r>
        <w:rPr>
          <w:b/>
          <w:bCs/>
          <w:sz w:val="20"/>
          <w:szCs w:val="20"/>
        </w:rPr>
        <w:t>4.7</w:t>
      </w:r>
      <w:r w:rsidRPr="009E4D60">
        <w:rPr>
          <w:b/>
          <w:bCs/>
          <w:sz w:val="20"/>
          <w:szCs w:val="20"/>
        </w:rPr>
        <w:t>: Heatmap of correlation matrix (after cleaning).</w:t>
      </w:r>
    </w:p>
    <w:p w14:paraId="026BA523" w14:textId="77777777" w:rsidR="00BE1D0D" w:rsidRDefault="00BE1D0D" w:rsidP="00FF7044">
      <w:pPr>
        <w:jc w:val="both"/>
        <w:rPr>
          <w:sz w:val="24"/>
          <w:szCs w:val="24"/>
        </w:rPr>
      </w:pPr>
    </w:p>
    <w:p w14:paraId="0BA3365E" w14:textId="2BB60F09" w:rsidR="00FF7044" w:rsidRDefault="00FF7044" w:rsidP="00FF7044">
      <w:pPr>
        <w:jc w:val="both"/>
        <w:rPr>
          <w:b/>
          <w:bCs/>
          <w:sz w:val="24"/>
          <w:szCs w:val="24"/>
        </w:rPr>
      </w:pPr>
      <w:r>
        <w:rPr>
          <w:sz w:val="24"/>
          <w:szCs w:val="24"/>
        </w:rPr>
        <w:t xml:space="preserve">Overall, the </w:t>
      </w:r>
      <w:r w:rsidRPr="0063406D">
        <w:rPr>
          <w:b/>
          <w:bCs/>
          <w:sz w:val="24"/>
          <w:szCs w:val="24"/>
        </w:rPr>
        <w:t>Exploratory Analysis (EDA)</w:t>
      </w:r>
      <w:r>
        <w:rPr>
          <w:sz w:val="24"/>
          <w:szCs w:val="24"/>
        </w:rPr>
        <w:t xml:space="preserve"> indicates that stated interest in change and work satisfaction are more important factors influencing </w:t>
      </w:r>
      <w:r w:rsidRPr="0063406D">
        <w:rPr>
          <w:b/>
          <w:bCs/>
          <w:sz w:val="24"/>
          <w:szCs w:val="24"/>
        </w:rPr>
        <w:t>career-change</w:t>
      </w:r>
      <w:r>
        <w:rPr>
          <w:sz w:val="24"/>
          <w:szCs w:val="24"/>
        </w:rPr>
        <w:t xml:space="preserve"> intentions in this dataset than </w:t>
      </w:r>
      <w:r w:rsidRPr="0063406D">
        <w:rPr>
          <w:b/>
          <w:bCs/>
          <w:sz w:val="24"/>
          <w:szCs w:val="24"/>
        </w:rPr>
        <w:t>age, experience, education, or gender.</w:t>
      </w:r>
    </w:p>
    <w:p w14:paraId="44D7D4DA" w14:textId="77777777" w:rsidR="003B6BC1" w:rsidRDefault="003B6BC1" w:rsidP="00FF7044">
      <w:pPr>
        <w:jc w:val="both"/>
        <w:rPr>
          <w:b/>
          <w:bCs/>
          <w:sz w:val="24"/>
          <w:szCs w:val="24"/>
        </w:rPr>
      </w:pPr>
    </w:p>
    <w:p w14:paraId="4F3A79D3" w14:textId="77777777" w:rsidR="003B6BC1" w:rsidRDefault="003B6BC1" w:rsidP="00FF7044">
      <w:pPr>
        <w:jc w:val="both"/>
        <w:rPr>
          <w:b/>
          <w:bCs/>
          <w:sz w:val="24"/>
          <w:szCs w:val="24"/>
        </w:rPr>
      </w:pPr>
    </w:p>
    <w:p w14:paraId="3EE48373" w14:textId="77777777" w:rsidR="003B6BC1" w:rsidRDefault="003B6BC1" w:rsidP="00FF7044">
      <w:pPr>
        <w:jc w:val="both"/>
        <w:rPr>
          <w:b/>
          <w:bCs/>
          <w:sz w:val="24"/>
          <w:szCs w:val="24"/>
        </w:rPr>
      </w:pPr>
    </w:p>
    <w:p w14:paraId="3EF31F57" w14:textId="77777777" w:rsidR="003B6BC1" w:rsidRDefault="003B6BC1" w:rsidP="00FF7044">
      <w:pPr>
        <w:jc w:val="both"/>
        <w:rPr>
          <w:b/>
          <w:bCs/>
          <w:sz w:val="24"/>
          <w:szCs w:val="24"/>
        </w:rPr>
      </w:pPr>
    </w:p>
    <w:p w14:paraId="544EB3FE" w14:textId="77777777" w:rsidR="003B6BC1" w:rsidRDefault="003B6BC1" w:rsidP="00FF7044">
      <w:pPr>
        <w:jc w:val="both"/>
        <w:rPr>
          <w:b/>
          <w:bCs/>
          <w:sz w:val="24"/>
          <w:szCs w:val="24"/>
        </w:rPr>
      </w:pPr>
    </w:p>
    <w:p w14:paraId="680C2B5D" w14:textId="77777777" w:rsidR="003B6BC1" w:rsidRDefault="003B6BC1" w:rsidP="00FF7044">
      <w:pPr>
        <w:jc w:val="both"/>
        <w:rPr>
          <w:b/>
          <w:bCs/>
          <w:sz w:val="24"/>
          <w:szCs w:val="24"/>
        </w:rPr>
      </w:pPr>
    </w:p>
    <w:p w14:paraId="58B0C959" w14:textId="77777777" w:rsidR="005D0856" w:rsidRDefault="005D0856" w:rsidP="00FF7044">
      <w:pPr>
        <w:jc w:val="both"/>
        <w:rPr>
          <w:b/>
          <w:bCs/>
          <w:sz w:val="24"/>
          <w:szCs w:val="24"/>
        </w:rPr>
      </w:pPr>
    </w:p>
    <w:p w14:paraId="77F795DD" w14:textId="77777777" w:rsidR="005D0856" w:rsidRDefault="005D0856" w:rsidP="00FF7044">
      <w:pPr>
        <w:jc w:val="both"/>
        <w:rPr>
          <w:b/>
          <w:bCs/>
          <w:sz w:val="24"/>
          <w:szCs w:val="24"/>
        </w:rPr>
      </w:pPr>
    </w:p>
    <w:p w14:paraId="334CCDE8" w14:textId="77777777" w:rsidR="003B6BC1" w:rsidRPr="0063406D" w:rsidRDefault="003B6BC1" w:rsidP="00FF7044">
      <w:pPr>
        <w:jc w:val="both"/>
        <w:rPr>
          <w:b/>
          <w:bCs/>
          <w:sz w:val="24"/>
          <w:szCs w:val="24"/>
        </w:rPr>
      </w:pPr>
    </w:p>
    <w:p w14:paraId="36C68573" w14:textId="482BE2A3" w:rsidR="00FF7044" w:rsidRPr="00126893" w:rsidRDefault="00FF7044" w:rsidP="00126893">
      <w:pPr>
        <w:pStyle w:val="Heading1"/>
        <w:rPr>
          <w:b/>
          <w:bCs/>
        </w:rPr>
      </w:pPr>
      <w:r w:rsidRPr="00126893">
        <w:rPr>
          <w:b/>
          <w:bCs/>
        </w:rPr>
        <w:lastRenderedPageBreak/>
        <w:t>Discussion</w:t>
      </w:r>
    </w:p>
    <w:p w14:paraId="42A4CD51" w14:textId="77777777" w:rsidR="00126893" w:rsidRPr="00126893" w:rsidRDefault="00126893" w:rsidP="00126893">
      <w:pPr>
        <w:spacing w:after="0"/>
      </w:pPr>
    </w:p>
    <w:p w14:paraId="28B958F6" w14:textId="47C7B338" w:rsidR="003E77A9" w:rsidRDefault="00D77329" w:rsidP="003E77A9">
      <w:pPr>
        <w:jc w:val="both"/>
        <w:rPr>
          <w:sz w:val="24"/>
          <w:szCs w:val="24"/>
        </w:rPr>
      </w:pPr>
      <w:r>
        <w:rPr>
          <w:sz w:val="24"/>
          <w:szCs w:val="24"/>
        </w:rPr>
        <w:t xml:space="preserve">The analysis shows that just over half of respondents </w:t>
      </w:r>
      <w:r w:rsidRPr="0063406D">
        <w:rPr>
          <w:b/>
          <w:bCs/>
          <w:sz w:val="24"/>
          <w:szCs w:val="24"/>
        </w:rPr>
        <w:t>(around 57%)</w:t>
      </w:r>
      <w:r>
        <w:rPr>
          <w:sz w:val="24"/>
          <w:szCs w:val="24"/>
        </w:rPr>
        <w:t xml:space="preserve"> are classified as </w:t>
      </w:r>
      <w:r w:rsidRPr="0063406D">
        <w:rPr>
          <w:b/>
          <w:bCs/>
          <w:sz w:val="24"/>
          <w:szCs w:val="24"/>
        </w:rPr>
        <w:t>likely to change</w:t>
      </w:r>
      <w:r>
        <w:rPr>
          <w:sz w:val="24"/>
          <w:szCs w:val="24"/>
        </w:rPr>
        <w:t xml:space="preserve"> occupation. The </w:t>
      </w:r>
      <w:r w:rsidRPr="0063406D">
        <w:rPr>
          <w:b/>
          <w:bCs/>
          <w:sz w:val="24"/>
          <w:szCs w:val="24"/>
        </w:rPr>
        <w:t>mean</w:t>
      </w:r>
      <w:r>
        <w:rPr>
          <w:sz w:val="24"/>
          <w:szCs w:val="24"/>
        </w:rPr>
        <w:t xml:space="preserve"> values for </w:t>
      </w:r>
      <w:r w:rsidRPr="0063406D">
        <w:rPr>
          <w:b/>
          <w:bCs/>
          <w:sz w:val="24"/>
          <w:szCs w:val="24"/>
        </w:rPr>
        <w:t>years of experience and age</w:t>
      </w:r>
      <w:r>
        <w:rPr>
          <w:sz w:val="24"/>
          <w:szCs w:val="24"/>
        </w:rPr>
        <w:t xml:space="preserve"> are nearly the same for the two target classes, and this trend is impressively stable across </w:t>
      </w:r>
      <w:r w:rsidRPr="0063406D">
        <w:rPr>
          <w:b/>
          <w:bCs/>
          <w:sz w:val="24"/>
          <w:szCs w:val="24"/>
        </w:rPr>
        <w:t>gender and educational</w:t>
      </w:r>
      <w:r>
        <w:rPr>
          <w:sz w:val="24"/>
          <w:szCs w:val="24"/>
        </w:rPr>
        <w:t xml:space="preserve"> groupings. Therefore, in this dataset, demographic factors seem to have very little bearing on plans to </w:t>
      </w:r>
      <w:r w:rsidRPr="0063406D">
        <w:rPr>
          <w:b/>
          <w:bCs/>
          <w:sz w:val="24"/>
          <w:szCs w:val="24"/>
        </w:rPr>
        <w:t>change careers.</w:t>
      </w:r>
    </w:p>
    <w:p w14:paraId="0EE17679" w14:textId="3E476AC0" w:rsidR="00BE1D0D" w:rsidRDefault="00D77329" w:rsidP="003E77A9">
      <w:pPr>
        <w:jc w:val="both"/>
        <w:rPr>
          <w:sz w:val="24"/>
          <w:szCs w:val="24"/>
        </w:rPr>
      </w:pPr>
      <w:r>
        <w:rPr>
          <w:sz w:val="24"/>
          <w:szCs w:val="24"/>
        </w:rPr>
        <w:t xml:space="preserve">In contrast, job-related attitudes are much more informative. Those who are </w:t>
      </w:r>
      <w:r w:rsidRPr="0063406D">
        <w:rPr>
          <w:b/>
          <w:bCs/>
          <w:sz w:val="24"/>
          <w:szCs w:val="24"/>
        </w:rPr>
        <w:t>likely to change</w:t>
      </w:r>
      <w:r>
        <w:rPr>
          <w:sz w:val="24"/>
          <w:szCs w:val="24"/>
        </w:rPr>
        <w:t xml:space="preserve"> careers have significantly </w:t>
      </w:r>
      <w:r w:rsidRPr="0063406D">
        <w:rPr>
          <w:b/>
          <w:bCs/>
          <w:sz w:val="24"/>
          <w:szCs w:val="24"/>
        </w:rPr>
        <w:t>lower job satisfaction,</w:t>
      </w:r>
      <w:r>
        <w:rPr>
          <w:sz w:val="24"/>
          <w:szCs w:val="24"/>
        </w:rPr>
        <w:t xml:space="preserve"> and there is a strong </w:t>
      </w:r>
      <w:r w:rsidRPr="0063406D">
        <w:rPr>
          <w:b/>
          <w:bCs/>
          <w:sz w:val="24"/>
          <w:szCs w:val="24"/>
        </w:rPr>
        <w:t>positive correlation between the aim and career change interest.</w:t>
      </w:r>
      <w:r>
        <w:rPr>
          <w:sz w:val="24"/>
          <w:szCs w:val="24"/>
        </w:rPr>
        <w:t xml:space="preserve"> This is verified using correlation analysis: </w:t>
      </w:r>
      <w:r w:rsidRPr="0063406D">
        <w:rPr>
          <w:b/>
          <w:bCs/>
          <w:sz w:val="24"/>
          <w:szCs w:val="24"/>
        </w:rPr>
        <w:t>Career Change Interest</w:t>
      </w:r>
      <w:r>
        <w:rPr>
          <w:sz w:val="24"/>
          <w:szCs w:val="24"/>
        </w:rPr>
        <w:t xml:space="preserve"> has a somewhat positive association with </w:t>
      </w:r>
      <w:r w:rsidRPr="0063406D">
        <w:rPr>
          <w:b/>
          <w:bCs/>
          <w:sz w:val="24"/>
          <w:szCs w:val="24"/>
        </w:rPr>
        <w:t>“Change (0/1)”;</w:t>
      </w:r>
      <w:r>
        <w:rPr>
          <w:sz w:val="24"/>
          <w:szCs w:val="24"/>
        </w:rPr>
        <w:t xml:space="preserve"> however, </w:t>
      </w:r>
      <w:r w:rsidRPr="0063406D">
        <w:rPr>
          <w:b/>
          <w:bCs/>
          <w:sz w:val="24"/>
          <w:szCs w:val="24"/>
        </w:rPr>
        <w:t>Job Satisfaction</w:t>
      </w:r>
      <w:r>
        <w:rPr>
          <w:sz w:val="24"/>
          <w:szCs w:val="24"/>
        </w:rPr>
        <w:t xml:space="preserve"> has a substantial </w:t>
      </w:r>
      <w:r w:rsidRPr="0063406D">
        <w:rPr>
          <w:b/>
          <w:bCs/>
          <w:sz w:val="24"/>
          <w:szCs w:val="24"/>
        </w:rPr>
        <w:t>negative correlation.</w:t>
      </w:r>
      <w:r>
        <w:rPr>
          <w:sz w:val="24"/>
          <w:szCs w:val="24"/>
        </w:rPr>
        <w:t xml:space="preserve"> After excluding extreme outliers, </w:t>
      </w:r>
      <w:r w:rsidRPr="0063406D">
        <w:rPr>
          <w:b/>
          <w:bCs/>
          <w:sz w:val="24"/>
          <w:szCs w:val="24"/>
        </w:rPr>
        <w:t>salary</w:t>
      </w:r>
      <w:r>
        <w:rPr>
          <w:sz w:val="24"/>
          <w:szCs w:val="24"/>
        </w:rPr>
        <w:t xml:space="preserve"> has a weaker negative association, indicating that while income may contribute, but is not the primary driver.</w:t>
      </w:r>
    </w:p>
    <w:p w14:paraId="06755D20" w14:textId="7A8ABE98" w:rsidR="00D77329" w:rsidRPr="003E77A9" w:rsidRDefault="00BE1D0D" w:rsidP="003E77A9">
      <w:pPr>
        <w:jc w:val="both"/>
        <w:rPr>
          <w:sz w:val="24"/>
          <w:szCs w:val="24"/>
        </w:rPr>
      </w:pPr>
      <w:r>
        <w:rPr>
          <w:sz w:val="24"/>
          <w:szCs w:val="24"/>
        </w:rPr>
        <w:t xml:space="preserve">These findings have practical implications. Career services should concentrate on finding individuals who have a high interest in </w:t>
      </w:r>
      <w:r w:rsidRPr="0063406D">
        <w:rPr>
          <w:b/>
          <w:bCs/>
          <w:sz w:val="24"/>
          <w:szCs w:val="24"/>
        </w:rPr>
        <w:t>changing occupations or</w:t>
      </w:r>
      <w:r>
        <w:rPr>
          <w:sz w:val="24"/>
          <w:szCs w:val="24"/>
        </w:rPr>
        <w:t xml:space="preserve"> </w:t>
      </w:r>
      <w:r w:rsidRPr="0063406D">
        <w:rPr>
          <w:b/>
          <w:bCs/>
          <w:sz w:val="24"/>
          <w:szCs w:val="24"/>
        </w:rPr>
        <w:t>low job satisfaction</w:t>
      </w:r>
      <w:r>
        <w:rPr>
          <w:sz w:val="24"/>
          <w:szCs w:val="24"/>
        </w:rPr>
        <w:t xml:space="preserve"> and provide them with tailored advice. The cross-sectional, self-reported character of the study and the fact that some factors are conceptually close to the target, which means the results show association rather than causation, are its limitations.</w:t>
      </w:r>
    </w:p>
    <w:p w14:paraId="10083880" w14:textId="77777777" w:rsidR="005D0856" w:rsidRDefault="005D0856" w:rsidP="00126893">
      <w:pPr>
        <w:pStyle w:val="Heading1"/>
        <w:rPr>
          <w:b/>
          <w:bCs/>
        </w:rPr>
      </w:pPr>
    </w:p>
    <w:p w14:paraId="6C43DE8E" w14:textId="77777777" w:rsidR="005D0856" w:rsidRDefault="005D0856" w:rsidP="005D0856"/>
    <w:p w14:paraId="4BAE6C40" w14:textId="77777777" w:rsidR="005D0856" w:rsidRDefault="005D0856" w:rsidP="005D0856"/>
    <w:p w14:paraId="0C5E9787" w14:textId="77777777" w:rsidR="005D0856" w:rsidRDefault="005D0856" w:rsidP="005D0856"/>
    <w:p w14:paraId="0C30DBC1" w14:textId="77777777" w:rsidR="005D0856" w:rsidRDefault="005D0856" w:rsidP="005D0856"/>
    <w:p w14:paraId="2F4BEF83" w14:textId="77777777" w:rsidR="005D0856" w:rsidRDefault="005D0856" w:rsidP="005D0856"/>
    <w:p w14:paraId="4A07319A" w14:textId="77777777" w:rsidR="005D0856" w:rsidRDefault="005D0856" w:rsidP="005D0856"/>
    <w:p w14:paraId="47DCDDDA" w14:textId="77777777" w:rsidR="005D0856" w:rsidRDefault="005D0856" w:rsidP="005D0856"/>
    <w:p w14:paraId="184D1EF3" w14:textId="77777777" w:rsidR="005D0856" w:rsidRDefault="005D0856" w:rsidP="005D0856"/>
    <w:p w14:paraId="2B835A7A" w14:textId="77777777" w:rsidR="005D0856" w:rsidRDefault="005D0856" w:rsidP="005D0856"/>
    <w:p w14:paraId="5C5E4D72" w14:textId="77777777" w:rsidR="005D0856" w:rsidRDefault="005D0856" w:rsidP="005D0856"/>
    <w:p w14:paraId="0230AACD" w14:textId="77777777" w:rsidR="005D0856" w:rsidRDefault="005D0856" w:rsidP="005D0856"/>
    <w:p w14:paraId="67C4529F" w14:textId="77777777" w:rsidR="005D0856" w:rsidRPr="005D0856" w:rsidRDefault="005D0856" w:rsidP="005D0856"/>
    <w:p w14:paraId="2D80B29F" w14:textId="4E7C424C" w:rsidR="00FF7044" w:rsidRPr="00126893" w:rsidRDefault="00FF7044" w:rsidP="00126893">
      <w:pPr>
        <w:pStyle w:val="Heading1"/>
        <w:rPr>
          <w:b/>
          <w:bCs/>
        </w:rPr>
      </w:pPr>
      <w:r w:rsidRPr="00126893">
        <w:rPr>
          <w:b/>
          <w:bCs/>
        </w:rPr>
        <w:lastRenderedPageBreak/>
        <w:t xml:space="preserve">Conclusion </w:t>
      </w:r>
    </w:p>
    <w:p w14:paraId="510F46B3" w14:textId="77777777" w:rsidR="00126893" w:rsidRPr="00126893" w:rsidRDefault="00126893" w:rsidP="00126893">
      <w:pPr>
        <w:spacing w:after="0"/>
      </w:pPr>
    </w:p>
    <w:p w14:paraId="3504FE87" w14:textId="734C8B06" w:rsidR="00475F60" w:rsidRDefault="00FF11FB" w:rsidP="00BE1D0D">
      <w:pPr>
        <w:jc w:val="both"/>
        <w:rPr>
          <w:sz w:val="24"/>
          <w:szCs w:val="24"/>
        </w:rPr>
      </w:pPr>
      <w:r>
        <w:rPr>
          <w:sz w:val="24"/>
          <w:szCs w:val="24"/>
        </w:rPr>
        <w:t>This study showed h</w:t>
      </w:r>
      <w:r w:rsidR="00CA184A">
        <w:rPr>
          <w:sz w:val="24"/>
          <w:szCs w:val="24"/>
        </w:rPr>
        <w:t>o</w:t>
      </w:r>
      <w:r>
        <w:rPr>
          <w:sz w:val="24"/>
          <w:szCs w:val="24"/>
        </w:rPr>
        <w:t xml:space="preserve">w a real-world career dataset can be </w:t>
      </w:r>
      <w:r w:rsidR="00CA184A">
        <w:rPr>
          <w:sz w:val="24"/>
          <w:szCs w:val="24"/>
        </w:rPr>
        <w:t>pre-processed</w:t>
      </w:r>
      <w:r>
        <w:rPr>
          <w:sz w:val="24"/>
          <w:szCs w:val="24"/>
        </w:rPr>
        <w:t xml:space="preserve"> and </w:t>
      </w:r>
      <w:r w:rsidR="00CA184A">
        <w:rPr>
          <w:sz w:val="24"/>
          <w:szCs w:val="24"/>
        </w:rPr>
        <w:t>analysed</w:t>
      </w:r>
      <w:r>
        <w:rPr>
          <w:sz w:val="24"/>
          <w:szCs w:val="24"/>
        </w:rPr>
        <w:t xml:space="preserve"> using Python and Google Colab, progressing methodically from </w:t>
      </w:r>
      <w:r w:rsidR="005D0856">
        <w:rPr>
          <w:sz w:val="24"/>
          <w:szCs w:val="24"/>
        </w:rPr>
        <w:t>data type</w:t>
      </w:r>
      <w:r>
        <w:rPr>
          <w:sz w:val="24"/>
          <w:szCs w:val="24"/>
        </w:rPr>
        <w:t xml:space="preserve"> check</w:t>
      </w:r>
      <w:r w:rsidR="005D0856">
        <w:rPr>
          <w:sz w:val="24"/>
          <w:szCs w:val="24"/>
        </w:rPr>
        <w:t>s</w:t>
      </w:r>
      <w:r>
        <w:rPr>
          <w:sz w:val="24"/>
          <w:szCs w:val="24"/>
        </w:rPr>
        <w:t xml:space="preserve"> and missing-value imputation to outlier handling and exploratory visualization. A consistent dataset of 4,994 observations that was appropriate for additional statistical modelling was produced by the cleaning procedures (type corrections, conservative imputation, and IQR-based outlier elimination).</w:t>
      </w:r>
    </w:p>
    <w:p w14:paraId="3C9D4D4D" w14:textId="77777777" w:rsidR="00CA184A" w:rsidRDefault="00CA184A" w:rsidP="00BE1D0D">
      <w:pPr>
        <w:jc w:val="both"/>
        <w:rPr>
          <w:sz w:val="24"/>
          <w:szCs w:val="24"/>
        </w:rPr>
      </w:pPr>
      <w:r>
        <w:rPr>
          <w:sz w:val="24"/>
          <w:szCs w:val="24"/>
        </w:rPr>
        <w:t>According to the analysis, there is little correlation between the target variable “Likely to Change Occupation” and demographic variables, including age, gender, years of experience, and education level. On the other hand, there are substantially stronger correlations between the outcome and attitudinal variables, especially work satisfaction and indicated interest in changing careers. This implies that people’s intentions to change careers are more influenced by their job satisfaction than by their identity or formal credentials.</w:t>
      </w:r>
    </w:p>
    <w:p w14:paraId="2AE138DC" w14:textId="75123D0E" w:rsidR="00FF11FB" w:rsidRDefault="00CA184A" w:rsidP="00BE1D0D">
      <w:pPr>
        <w:jc w:val="both"/>
        <w:rPr>
          <w:sz w:val="24"/>
          <w:szCs w:val="24"/>
        </w:rPr>
      </w:pPr>
      <w:r>
        <w:rPr>
          <w:sz w:val="24"/>
          <w:szCs w:val="24"/>
        </w:rPr>
        <w:t xml:space="preserve"> These results have </w:t>
      </w:r>
      <w:r w:rsidR="005D0856">
        <w:rPr>
          <w:sz w:val="24"/>
          <w:szCs w:val="24"/>
        </w:rPr>
        <w:t>several</w:t>
      </w:r>
      <w:r>
        <w:rPr>
          <w:sz w:val="24"/>
          <w:szCs w:val="24"/>
        </w:rPr>
        <w:t xml:space="preserve"> real-world applications. </w:t>
      </w:r>
      <w:r w:rsidR="005D0856">
        <w:rPr>
          <w:sz w:val="24"/>
          <w:szCs w:val="24"/>
        </w:rPr>
        <w:t>To</w:t>
      </w:r>
      <w:r>
        <w:rPr>
          <w:sz w:val="24"/>
          <w:szCs w:val="24"/>
        </w:rPr>
        <w:t xml:space="preserve"> provide tailored support, such as coaching, internal mobility possibilities, or upskilling chances, career-advice services or HR teams employing comparable data should concentrate on identifying individuals with low job satisfaction or strong declared interest in change. Therefore, monitoring satisfaction levels in conjunction with basic demographics may offer an early warning system for possible employee turnover.</w:t>
      </w:r>
    </w:p>
    <w:p w14:paraId="2DCB0DBF" w14:textId="1B4033BB" w:rsidR="00475F60" w:rsidRPr="00CA184A" w:rsidRDefault="00CA184A" w:rsidP="00BE1D0D">
      <w:pPr>
        <w:jc w:val="both"/>
        <w:rPr>
          <w:sz w:val="24"/>
          <w:szCs w:val="24"/>
        </w:rPr>
      </w:pPr>
      <w:r>
        <w:rPr>
          <w:sz w:val="24"/>
          <w:szCs w:val="24"/>
        </w:rPr>
        <w:t>By using classification models (such as logistic regression or tree-based techniques) to forecast career-change intentions and comparing model performance with and without the attitudinal factors, future research could expand on this approach. Replicating the analysis on different datasets or over time would also be helpful to determine whether these trends hold under various labour market circumstances.</w:t>
      </w:r>
    </w:p>
    <w:p w14:paraId="77AC1222" w14:textId="77777777" w:rsidR="003B6BC1" w:rsidRDefault="003B6BC1" w:rsidP="000F37B0">
      <w:pPr>
        <w:pStyle w:val="Heading1"/>
        <w:rPr>
          <w:b/>
          <w:bCs/>
        </w:rPr>
      </w:pPr>
    </w:p>
    <w:p w14:paraId="05DC9438" w14:textId="77777777" w:rsidR="002E6D9E" w:rsidRDefault="002E6D9E" w:rsidP="002E6D9E"/>
    <w:p w14:paraId="73D62BE5" w14:textId="77777777" w:rsidR="002E6D9E" w:rsidRDefault="002E6D9E" w:rsidP="002E6D9E"/>
    <w:p w14:paraId="0496154C" w14:textId="77777777" w:rsidR="005D0856" w:rsidRDefault="005D0856" w:rsidP="002E6D9E"/>
    <w:p w14:paraId="1897B568" w14:textId="77777777" w:rsidR="005D0856" w:rsidRDefault="005D0856" w:rsidP="002E6D9E"/>
    <w:p w14:paraId="0663A470" w14:textId="77777777" w:rsidR="005D0856" w:rsidRDefault="005D0856" w:rsidP="002E6D9E"/>
    <w:p w14:paraId="48160F2F" w14:textId="77777777" w:rsidR="005D0856" w:rsidRDefault="005D0856" w:rsidP="002E6D9E"/>
    <w:p w14:paraId="7A446B0E" w14:textId="77777777" w:rsidR="005D0856" w:rsidRPr="002E6D9E" w:rsidRDefault="005D0856" w:rsidP="002E6D9E"/>
    <w:p w14:paraId="742BF091" w14:textId="24840477" w:rsidR="003E77A9" w:rsidRPr="000F37B0" w:rsidRDefault="003E77A9" w:rsidP="000F37B0">
      <w:pPr>
        <w:pStyle w:val="Heading1"/>
        <w:rPr>
          <w:b/>
          <w:bCs/>
        </w:rPr>
      </w:pPr>
      <w:r w:rsidRPr="000F37B0">
        <w:rPr>
          <w:b/>
          <w:bCs/>
        </w:rPr>
        <w:lastRenderedPageBreak/>
        <w:t>References</w:t>
      </w:r>
    </w:p>
    <w:p w14:paraId="46A3C446" w14:textId="77777777" w:rsidR="000F37B0" w:rsidRPr="00126893" w:rsidRDefault="000F37B0" w:rsidP="00126893">
      <w:pPr>
        <w:spacing w:after="0"/>
        <w:jc w:val="both"/>
        <w:rPr>
          <w:b/>
          <w:bCs/>
          <w:sz w:val="28"/>
          <w:szCs w:val="28"/>
        </w:rPr>
      </w:pPr>
    </w:p>
    <w:p w14:paraId="74E9814A" w14:textId="421C9C32" w:rsidR="00475F60" w:rsidRPr="000F37B0" w:rsidRDefault="00475F60" w:rsidP="000F37B0">
      <w:pPr>
        <w:pStyle w:val="ListParagraph"/>
        <w:numPr>
          <w:ilvl w:val="0"/>
          <w:numId w:val="3"/>
        </w:numPr>
        <w:spacing w:line="360" w:lineRule="auto"/>
        <w:ind w:left="720" w:hanging="720"/>
        <w:rPr>
          <w:sz w:val="24"/>
          <w:szCs w:val="24"/>
        </w:rPr>
      </w:pPr>
      <w:r w:rsidRPr="000F37B0">
        <w:rPr>
          <w:sz w:val="24"/>
          <w:szCs w:val="24"/>
        </w:rPr>
        <w:t xml:space="preserve">Pitroda, H. (2022) ‘A </w:t>
      </w:r>
      <w:r w:rsidR="00497CE7">
        <w:rPr>
          <w:sz w:val="24"/>
          <w:szCs w:val="24"/>
        </w:rPr>
        <w:t>P</w:t>
      </w:r>
      <w:r w:rsidRPr="000F37B0">
        <w:rPr>
          <w:sz w:val="24"/>
          <w:szCs w:val="24"/>
        </w:rPr>
        <w:t xml:space="preserve">roposal of an </w:t>
      </w:r>
      <w:r w:rsidR="00497CE7">
        <w:rPr>
          <w:sz w:val="24"/>
          <w:szCs w:val="24"/>
        </w:rPr>
        <w:t>I</w:t>
      </w:r>
      <w:r w:rsidRPr="000F37B0">
        <w:rPr>
          <w:sz w:val="24"/>
          <w:szCs w:val="24"/>
        </w:rPr>
        <w:t xml:space="preserve">nteractive </w:t>
      </w:r>
      <w:r w:rsidR="00497CE7">
        <w:rPr>
          <w:sz w:val="24"/>
          <w:szCs w:val="24"/>
        </w:rPr>
        <w:t>W</w:t>
      </w:r>
      <w:r w:rsidRPr="000F37B0">
        <w:rPr>
          <w:sz w:val="24"/>
          <w:szCs w:val="24"/>
        </w:rPr>
        <w:t xml:space="preserve">eb </w:t>
      </w:r>
      <w:r w:rsidR="00497CE7">
        <w:rPr>
          <w:sz w:val="24"/>
          <w:szCs w:val="24"/>
        </w:rPr>
        <w:t>A</w:t>
      </w:r>
      <w:r w:rsidRPr="000F37B0">
        <w:rPr>
          <w:sz w:val="24"/>
          <w:szCs w:val="24"/>
        </w:rPr>
        <w:t xml:space="preserve">pplication </w:t>
      </w:r>
      <w:r w:rsidR="00497CE7">
        <w:rPr>
          <w:sz w:val="24"/>
          <w:szCs w:val="24"/>
        </w:rPr>
        <w:t>T</w:t>
      </w:r>
      <w:r w:rsidRPr="000F37B0">
        <w:rPr>
          <w:sz w:val="24"/>
          <w:szCs w:val="24"/>
        </w:rPr>
        <w:t xml:space="preserve">ool QuickViz: </w:t>
      </w:r>
      <w:r w:rsidR="00497CE7">
        <w:rPr>
          <w:sz w:val="24"/>
          <w:szCs w:val="24"/>
        </w:rPr>
        <w:t>T</w:t>
      </w:r>
      <w:r w:rsidRPr="000F37B0">
        <w:rPr>
          <w:sz w:val="24"/>
          <w:szCs w:val="24"/>
        </w:rPr>
        <w:t xml:space="preserve">o </w:t>
      </w:r>
      <w:r w:rsidR="00497CE7">
        <w:rPr>
          <w:sz w:val="24"/>
          <w:szCs w:val="24"/>
        </w:rPr>
        <w:t>A</w:t>
      </w:r>
      <w:r w:rsidRPr="000F37B0">
        <w:rPr>
          <w:sz w:val="24"/>
          <w:szCs w:val="24"/>
        </w:rPr>
        <w:t xml:space="preserve">utomate </w:t>
      </w:r>
      <w:r w:rsidR="00497CE7">
        <w:rPr>
          <w:sz w:val="24"/>
          <w:szCs w:val="24"/>
        </w:rPr>
        <w:t>E</w:t>
      </w:r>
      <w:r w:rsidRPr="000F37B0">
        <w:rPr>
          <w:sz w:val="24"/>
          <w:szCs w:val="24"/>
        </w:rPr>
        <w:t xml:space="preserve">xploratory </w:t>
      </w:r>
      <w:r w:rsidR="00497CE7">
        <w:rPr>
          <w:sz w:val="24"/>
          <w:szCs w:val="24"/>
        </w:rPr>
        <w:t>D</w:t>
      </w:r>
      <w:r w:rsidRPr="000F37B0">
        <w:rPr>
          <w:sz w:val="24"/>
          <w:szCs w:val="24"/>
        </w:rPr>
        <w:t xml:space="preserve">ata </w:t>
      </w:r>
      <w:r w:rsidR="00497CE7">
        <w:rPr>
          <w:sz w:val="24"/>
          <w:szCs w:val="24"/>
        </w:rPr>
        <w:t>A</w:t>
      </w:r>
      <w:r w:rsidRPr="000F37B0">
        <w:rPr>
          <w:sz w:val="24"/>
          <w:szCs w:val="24"/>
        </w:rPr>
        <w:t xml:space="preserve">nalysis’, </w:t>
      </w:r>
      <w:r w:rsidRPr="00497CE7">
        <w:rPr>
          <w:i/>
          <w:iCs/>
          <w:sz w:val="24"/>
          <w:szCs w:val="24"/>
        </w:rPr>
        <w:t>2022 IEEE 7th International Conference for Convergence in Technology (I2CT).</w:t>
      </w:r>
      <w:r w:rsidRPr="000F37B0">
        <w:rPr>
          <w:sz w:val="24"/>
          <w:szCs w:val="24"/>
        </w:rPr>
        <w:t xml:space="preserve"> [Online]. Available at: </w:t>
      </w:r>
      <w:hyperlink r:id="rId28" w:history="1">
        <w:r w:rsidR="0018203C" w:rsidRPr="000F37B0">
          <w:rPr>
            <w:rStyle w:val="Hyperlink"/>
            <w:sz w:val="24"/>
            <w:szCs w:val="24"/>
          </w:rPr>
          <w:t>https://research.ebsco.com/</w:t>
        </w:r>
      </w:hyperlink>
      <w:r w:rsidRPr="000F37B0">
        <w:rPr>
          <w:sz w:val="24"/>
          <w:szCs w:val="24"/>
        </w:rPr>
        <w:t xml:space="preserve"> (Accessed: 10 November 2025).</w:t>
      </w:r>
    </w:p>
    <w:p w14:paraId="0B0D491C" w14:textId="562BF6F8" w:rsidR="00475F60" w:rsidRPr="000F37B0" w:rsidRDefault="00475F60" w:rsidP="000F37B0">
      <w:pPr>
        <w:pStyle w:val="ListParagraph"/>
        <w:numPr>
          <w:ilvl w:val="0"/>
          <w:numId w:val="3"/>
        </w:numPr>
        <w:spacing w:line="360" w:lineRule="auto"/>
        <w:ind w:left="720" w:hanging="720"/>
        <w:rPr>
          <w:sz w:val="24"/>
          <w:szCs w:val="24"/>
          <w:lang w:val="en-US"/>
        </w:rPr>
      </w:pPr>
      <w:r w:rsidRPr="000F37B0">
        <w:rPr>
          <w:sz w:val="24"/>
          <w:szCs w:val="24"/>
          <w:lang w:val="en-US"/>
        </w:rPr>
        <w:t xml:space="preserve">Pandas (n.d.) </w:t>
      </w:r>
      <w:r w:rsidRPr="00497CE7">
        <w:rPr>
          <w:i/>
          <w:iCs/>
          <w:sz w:val="24"/>
          <w:szCs w:val="24"/>
          <w:lang w:val="en-US"/>
        </w:rPr>
        <w:t xml:space="preserve">pandas.DataFrame.describe — </w:t>
      </w:r>
      <w:r w:rsidR="00497CE7">
        <w:rPr>
          <w:i/>
          <w:iCs/>
          <w:sz w:val="24"/>
          <w:szCs w:val="24"/>
          <w:lang w:val="en-US"/>
        </w:rPr>
        <w:t>P</w:t>
      </w:r>
      <w:r w:rsidRPr="00497CE7">
        <w:rPr>
          <w:i/>
          <w:iCs/>
          <w:sz w:val="24"/>
          <w:szCs w:val="24"/>
          <w:lang w:val="en-US"/>
        </w:rPr>
        <w:t>andas documentation.</w:t>
      </w:r>
      <w:r w:rsidRPr="000F37B0">
        <w:rPr>
          <w:sz w:val="24"/>
          <w:szCs w:val="24"/>
          <w:lang w:val="en-US"/>
        </w:rPr>
        <w:t xml:space="preserve"> [Online]. Available at:</w:t>
      </w:r>
      <w:r w:rsidR="0018203C" w:rsidRPr="000F37B0">
        <w:rPr>
          <w:sz w:val="24"/>
          <w:szCs w:val="24"/>
          <w:lang w:val="en-US"/>
        </w:rPr>
        <w:t xml:space="preserve"> </w:t>
      </w:r>
      <w:hyperlink r:id="rId29" w:history="1">
        <w:r w:rsidR="0018203C" w:rsidRPr="000F37B0">
          <w:rPr>
            <w:rStyle w:val="Hyperlink"/>
            <w:sz w:val="24"/>
            <w:szCs w:val="24"/>
            <w:lang w:val="en-US"/>
          </w:rPr>
          <w:t>https://pandas.pydata.org/pandas.DataFrame</w:t>
        </w:r>
      </w:hyperlink>
      <w:r w:rsidRPr="000F37B0">
        <w:rPr>
          <w:sz w:val="24"/>
          <w:szCs w:val="24"/>
          <w:lang w:val="en-US"/>
        </w:rPr>
        <w:t xml:space="preserve"> (Accessed: 10 November 2025).</w:t>
      </w:r>
    </w:p>
    <w:p w14:paraId="17BA7BCF" w14:textId="332A05B3" w:rsidR="00475F60" w:rsidRPr="000F37B0" w:rsidRDefault="00475F60" w:rsidP="000F37B0">
      <w:pPr>
        <w:pStyle w:val="ListParagraph"/>
        <w:numPr>
          <w:ilvl w:val="0"/>
          <w:numId w:val="3"/>
        </w:numPr>
        <w:spacing w:line="360" w:lineRule="auto"/>
        <w:ind w:left="720" w:hanging="720"/>
        <w:rPr>
          <w:sz w:val="24"/>
          <w:szCs w:val="24"/>
          <w:lang w:val="en-US"/>
        </w:rPr>
      </w:pPr>
      <w:r w:rsidRPr="000F37B0">
        <w:rPr>
          <w:sz w:val="24"/>
          <w:szCs w:val="24"/>
          <w:lang w:val="en-US"/>
        </w:rPr>
        <w:t xml:space="preserve">Pandas (n.d.) </w:t>
      </w:r>
      <w:r w:rsidRPr="00497CE7">
        <w:rPr>
          <w:i/>
          <w:iCs/>
          <w:sz w:val="24"/>
          <w:szCs w:val="24"/>
          <w:lang w:val="en-US"/>
        </w:rPr>
        <w:t xml:space="preserve">pandas.to_numeric — </w:t>
      </w:r>
      <w:r w:rsidR="00497CE7">
        <w:rPr>
          <w:i/>
          <w:iCs/>
          <w:sz w:val="24"/>
          <w:szCs w:val="24"/>
          <w:lang w:val="en-US"/>
        </w:rPr>
        <w:t>P</w:t>
      </w:r>
      <w:r w:rsidRPr="00497CE7">
        <w:rPr>
          <w:i/>
          <w:iCs/>
          <w:sz w:val="24"/>
          <w:szCs w:val="24"/>
          <w:lang w:val="en-US"/>
        </w:rPr>
        <w:t>andas documentation</w:t>
      </w:r>
      <w:r w:rsidRPr="000F37B0">
        <w:rPr>
          <w:sz w:val="24"/>
          <w:szCs w:val="24"/>
          <w:lang w:val="en-US"/>
        </w:rPr>
        <w:t xml:space="preserve">. [Online]. Available at: </w:t>
      </w:r>
      <w:hyperlink r:id="rId30" w:history="1">
        <w:r w:rsidR="0018203C" w:rsidRPr="000F37B0">
          <w:rPr>
            <w:rStyle w:val="Hyperlink"/>
            <w:sz w:val="24"/>
            <w:szCs w:val="24"/>
            <w:lang w:val="en-US"/>
          </w:rPr>
          <w:t>https://pandas.pydata.org/pandas.to_numeric</w:t>
        </w:r>
      </w:hyperlink>
      <w:r w:rsidRPr="000F37B0">
        <w:rPr>
          <w:sz w:val="24"/>
          <w:szCs w:val="24"/>
          <w:lang w:val="en-US"/>
        </w:rPr>
        <w:t xml:space="preserve"> (Accessed: 10 November 2025).</w:t>
      </w:r>
    </w:p>
    <w:p w14:paraId="682C765C" w14:textId="715FBD5A" w:rsidR="00475F60" w:rsidRPr="000F37B0" w:rsidRDefault="00475F60" w:rsidP="000F37B0">
      <w:pPr>
        <w:pStyle w:val="ListParagraph"/>
        <w:numPr>
          <w:ilvl w:val="0"/>
          <w:numId w:val="3"/>
        </w:numPr>
        <w:spacing w:line="360" w:lineRule="auto"/>
        <w:ind w:left="720" w:hanging="720"/>
        <w:rPr>
          <w:sz w:val="24"/>
          <w:szCs w:val="24"/>
          <w:lang w:val="en-US"/>
        </w:rPr>
      </w:pPr>
      <w:r w:rsidRPr="000F37B0">
        <w:rPr>
          <w:sz w:val="24"/>
          <w:szCs w:val="24"/>
          <w:lang w:val="en-US"/>
        </w:rPr>
        <w:t xml:space="preserve">Pandas (n.d.) </w:t>
      </w:r>
      <w:r w:rsidRPr="00497CE7">
        <w:rPr>
          <w:i/>
          <w:iCs/>
          <w:sz w:val="24"/>
          <w:szCs w:val="24"/>
          <w:lang w:val="en-US"/>
        </w:rPr>
        <w:t xml:space="preserve">pandas.isna — </w:t>
      </w:r>
      <w:r w:rsidR="00497CE7">
        <w:rPr>
          <w:i/>
          <w:iCs/>
          <w:sz w:val="24"/>
          <w:szCs w:val="24"/>
          <w:lang w:val="en-US"/>
        </w:rPr>
        <w:t>P</w:t>
      </w:r>
      <w:r w:rsidRPr="00497CE7">
        <w:rPr>
          <w:i/>
          <w:iCs/>
          <w:sz w:val="24"/>
          <w:szCs w:val="24"/>
          <w:lang w:val="en-US"/>
        </w:rPr>
        <w:t>andas documentation</w:t>
      </w:r>
      <w:r w:rsidRPr="000F37B0">
        <w:rPr>
          <w:sz w:val="24"/>
          <w:szCs w:val="24"/>
          <w:lang w:val="en-US"/>
        </w:rPr>
        <w:t xml:space="preserve">. [Online]. Available at: </w:t>
      </w:r>
      <w:hyperlink r:id="rId31" w:history="1">
        <w:r w:rsidR="0018203C" w:rsidRPr="000F37B0">
          <w:rPr>
            <w:rStyle w:val="Hyperlink"/>
            <w:sz w:val="24"/>
            <w:szCs w:val="24"/>
            <w:lang w:val="en-US"/>
          </w:rPr>
          <w:t>https://pandas.pydata.org/pandas.isna</w:t>
        </w:r>
      </w:hyperlink>
      <w:r w:rsidRPr="000F37B0">
        <w:rPr>
          <w:sz w:val="24"/>
          <w:szCs w:val="24"/>
          <w:lang w:val="en-US"/>
        </w:rPr>
        <w:t xml:space="preserve"> (Accessed: 10 November 2025).</w:t>
      </w:r>
    </w:p>
    <w:p w14:paraId="0CC5902D" w14:textId="22DDAD6E" w:rsidR="00475F60" w:rsidRPr="000F37B0" w:rsidRDefault="00475F60" w:rsidP="000F37B0">
      <w:pPr>
        <w:pStyle w:val="ListParagraph"/>
        <w:numPr>
          <w:ilvl w:val="0"/>
          <w:numId w:val="3"/>
        </w:numPr>
        <w:spacing w:line="360" w:lineRule="auto"/>
        <w:ind w:left="720" w:hanging="720"/>
        <w:rPr>
          <w:sz w:val="24"/>
          <w:szCs w:val="24"/>
          <w:lang w:val="en-US"/>
        </w:rPr>
      </w:pPr>
      <w:r w:rsidRPr="000F37B0">
        <w:rPr>
          <w:sz w:val="24"/>
          <w:szCs w:val="24"/>
          <w:lang w:val="en-US"/>
        </w:rPr>
        <w:t xml:space="preserve">Seaborn (n.d.) seaborn.countplot. [Online]. Available at: </w:t>
      </w:r>
      <w:hyperlink r:id="rId32" w:history="1">
        <w:r w:rsidR="000E09CE" w:rsidRPr="000F37B0">
          <w:rPr>
            <w:rStyle w:val="Hyperlink"/>
            <w:sz w:val="24"/>
            <w:szCs w:val="24"/>
            <w:lang w:val="en-US"/>
          </w:rPr>
          <w:t>https://seaborn.pydata.org/seaborn.countplot</w:t>
        </w:r>
      </w:hyperlink>
      <w:r w:rsidRPr="000F37B0">
        <w:rPr>
          <w:sz w:val="24"/>
          <w:szCs w:val="24"/>
          <w:lang w:val="en-US"/>
        </w:rPr>
        <w:t xml:space="preserve"> (Accessed: 10 November 2025).</w:t>
      </w:r>
    </w:p>
    <w:p w14:paraId="1238BF47" w14:textId="498BAB54" w:rsidR="00475F60" w:rsidRPr="000F37B0" w:rsidRDefault="00475F60" w:rsidP="000F37B0">
      <w:pPr>
        <w:pStyle w:val="ListParagraph"/>
        <w:numPr>
          <w:ilvl w:val="0"/>
          <w:numId w:val="3"/>
        </w:numPr>
        <w:spacing w:line="360" w:lineRule="auto"/>
        <w:ind w:left="720" w:hanging="720"/>
        <w:rPr>
          <w:sz w:val="24"/>
          <w:szCs w:val="24"/>
          <w:lang w:val="en-US"/>
        </w:rPr>
      </w:pPr>
      <w:r w:rsidRPr="000F37B0">
        <w:rPr>
          <w:sz w:val="24"/>
          <w:szCs w:val="24"/>
          <w:lang w:val="en-US"/>
        </w:rPr>
        <w:t>Seaborn (n.d.) seaborn.histplot</w:t>
      </w:r>
      <w:r w:rsidR="00497CE7">
        <w:rPr>
          <w:sz w:val="24"/>
          <w:szCs w:val="24"/>
          <w:lang w:val="en-US"/>
        </w:rPr>
        <w:t xml:space="preserve"> – </w:t>
      </w:r>
      <w:r w:rsidR="00497CE7" w:rsidRPr="00497CE7">
        <w:rPr>
          <w:i/>
          <w:iCs/>
          <w:sz w:val="24"/>
          <w:szCs w:val="24"/>
          <w:lang w:val="en-US"/>
        </w:rPr>
        <w:t xml:space="preserve">Seaborn </w:t>
      </w:r>
      <w:r w:rsidR="00497CE7" w:rsidRPr="00497CE7">
        <w:rPr>
          <w:i/>
          <w:iCs/>
          <w:sz w:val="24"/>
          <w:szCs w:val="24"/>
          <w:lang w:val="en-US"/>
        </w:rPr>
        <w:t>documentation</w:t>
      </w:r>
      <w:r w:rsidRPr="000F37B0">
        <w:rPr>
          <w:sz w:val="24"/>
          <w:szCs w:val="24"/>
          <w:lang w:val="en-US"/>
        </w:rPr>
        <w:t xml:space="preserve">. [Online]. Available at: </w:t>
      </w:r>
      <w:hyperlink r:id="rId33" w:history="1">
        <w:r w:rsidR="000E09CE" w:rsidRPr="000F37B0">
          <w:rPr>
            <w:rStyle w:val="Hyperlink"/>
            <w:sz w:val="24"/>
            <w:szCs w:val="24"/>
            <w:lang w:val="en-US"/>
          </w:rPr>
          <w:t>https://seaborn.pydata.org/seaborn.histplot</w:t>
        </w:r>
      </w:hyperlink>
      <w:r w:rsidRPr="000F37B0">
        <w:rPr>
          <w:sz w:val="24"/>
          <w:szCs w:val="24"/>
          <w:lang w:val="en-US"/>
        </w:rPr>
        <w:t xml:space="preserve"> (Accessed: 10 November 2025).</w:t>
      </w:r>
    </w:p>
    <w:p w14:paraId="260ED1B9" w14:textId="108EFF53" w:rsidR="00475F60" w:rsidRPr="000F37B0" w:rsidRDefault="00475F60" w:rsidP="000F37B0">
      <w:pPr>
        <w:pStyle w:val="ListParagraph"/>
        <w:numPr>
          <w:ilvl w:val="0"/>
          <w:numId w:val="3"/>
        </w:numPr>
        <w:spacing w:line="360" w:lineRule="auto"/>
        <w:ind w:left="720" w:hanging="720"/>
        <w:rPr>
          <w:sz w:val="24"/>
          <w:szCs w:val="24"/>
          <w:lang w:val="en-US"/>
        </w:rPr>
      </w:pPr>
      <w:r w:rsidRPr="000F37B0">
        <w:rPr>
          <w:sz w:val="24"/>
          <w:szCs w:val="24"/>
          <w:lang w:val="en-US"/>
        </w:rPr>
        <w:t>Seaborn (n.d.) seaborn.boxplot</w:t>
      </w:r>
      <w:r w:rsidR="00497CE7">
        <w:rPr>
          <w:sz w:val="24"/>
          <w:szCs w:val="24"/>
          <w:lang w:val="en-US"/>
        </w:rPr>
        <w:t xml:space="preserve"> – </w:t>
      </w:r>
      <w:r w:rsidR="00497CE7" w:rsidRPr="00497CE7">
        <w:rPr>
          <w:i/>
          <w:iCs/>
          <w:sz w:val="24"/>
          <w:szCs w:val="24"/>
          <w:lang w:val="en-US"/>
        </w:rPr>
        <w:t>Seaborn documentation</w:t>
      </w:r>
      <w:r w:rsidRPr="000F37B0">
        <w:rPr>
          <w:sz w:val="24"/>
          <w:szCs w:val="24"/>
          <w:lang w:val="en-US"/>
        </w:rPr>
        <w:t xml:space="preserve">. [Online]. Available at: </w:t>
      </w:r>
      <w:hyperlink r:id="rId34" w:history="1">
        <w:r w:rsidR="000E09CE" w:rsidRPr="000F37B0">
          <w:rPr>
            <w:rStyle w:val="Hyperlink"/>
            <w:sz w:val="24"/>
            <w:szCs w:val="24"/>
            <w:lang w:val="en-US"/>
          </w:rPr>
          <w:t>https://seaborn.pydata.org/seaborn.boxplot</w:t>
        </w:r>
      </w:hyperlink>
      <w:r w:rsidRPr="000F37B0">
        <w:rPr>
          <w:sz w:val="24"/>
          <w:szCs w:val="24"/>
          <w:lang w:val="en-US"/>
        </w:rPr>
        <w:t xml:space="preserve"> (Accessed: 10 November 2025).</w:t>
      </w:r>
    </w:p>
    <w:p w14:paraId="21907243" w14:textId="133DEBCC" w:rsidR="00475F60" w:rsidRPr="000F37B0" w:rsidRDefault="00475F60" w:rsidP="000F37B0">
      <w:pPr>
        <w:pStyle w:val="ListParagraph"/>
        <w:numPr>
          <w:ilvl w:val="0"/>
          <w:numId w:val="3"/>
        </w:numPr>
        <w:spacing w:line="360" w:lineRule="auto"/>
        <w:ind w:left="720" w:hanging="720"/>
        <w:rPr>
          <w:sz w:val="24"/>
          <w:szCs w:val="24"/>
          <w:lang w:val="en-US"/>
        </w:rPr>
      </w:pPr>
      <w:r w:rsidRPr="000F37B0">
        <w:rPr>
          <w:sz w:val="24"/>
          <w:szCs w:val="24"/>
          <w:lang w:val="en-US"/>
        </w:rPr>
        <w:t>Seaborn (n.d.) seaborn.heatmap</w:t>
      </w:r>
      <w:r w:rsidR="00497CE7">
        <w:rPr>
          <w:sz w:val="24"/>
          <w:szCs w:val="24"/>
          <w:lang w:val="en-US"/>
        </w:rPr>
        <w:t xml:space="preserve"> – </w:t>
      </w:r>
      <w:r w:rsidR="00497CE7" w:rsidRPr="00497CE7">
        <w:rPr>
          <w:i/>
          <w:iCs/>
          <w:sz w:val="24"/>
          <w:szCs w:val="24"/>
          <w:lang w:val="en-US"/>
        </w:rPr>
        <w:t>Seaborn documentation</w:t>
      </w:r>
      <w:r w:rsidR="00497CE7">
        <w:rPr>
          <w:i/>
          <w:iCs/>
          <w:sz w:val="24"/>
          <w:szCs w:val="24"/>
          <w:lang w:val="en-US"/>
        </w:rPr>
        <w:t>.</w:t>
      </w:r>
      <w:r w:rsidRPr="000F37B0">
        <w:rPr>
          <w:sz w:val="24"/>
          <w:szCs w:val="24"/>
          <w:lang w:val="en-US"/>
        </w:rPr>
        <w:t xml:space="preserve"> [Online]. Available at: </w:t>
      </w:r>
      <w:hyperlink r:id="rId35" w:history="1">
        <w:r w:rsidR="000E09CE" w:rsidRPr="000F37B0">
          <w:rPr>
            <w:rStyle w:val="Hyperlink"/>
            <w:sz w:val="24"/>
            <w:szCs w:val="24"/>
            <w:lang w:val="en-US"/>
          </w:rPr>
          <w:t>https://seaborn.pydata.org/seaborn.heatmap</w:t>
        </w:r>
      </w:hyperlink>
      <w:r w:rsidRPr="000F37B0">
        <w:rPr>
          <w:sz w:val="24"/>
          <w:szCs w:val="24"/>
          <w:lang w:val="en-US"/>
        </w:rPr>
        <w:t xml:space="preserve"> (Accessed: 10 November 2025).</w:t>
      </w:r>
    </w:p>
    <w:p w14:paraId="3D7C35D4" w14:textId="792B383A" w:rsidR="00475F60" w:rsidRPr="000F37B0" w:rsidRDefault="00475F60" w:rsidP="000F37B0">
      <w:pPr>
        <w:pStyle w:val="ListParagraph"/>
        <w:numPr>
          <w:ilvl w:val="0"/>
          <w:numId w:val="3"/>
        </w:numPr>
        <w:spacing w:line="360" w:lineRule="auto"/>
        <w:ind w:left="720" w:hanging="720"/>
        <w:rPr>
          <w:sz w:val="24"/>
          <w:szCs w:val="24"/>
          <w:lang w:val="en-US"/>
        </w:rPr>
      </w:pPr>
      <w:r w:rsidRPr="000F37B0">
        <w:rPr>
          <w:sz w:val="24"/>
          <w:szCs w:val="24"/>
          <w:lang w:val="en-US"/>
        </w:rPr>
        <w:t xml:space="preserve">Matplotlib (n.d.) </w:t>
      </w:r>
      <w:r w:rsidRPr="00497CE7">
        <w:rPr>
          <w:i/>
          <w:iCs/>
          <w:sz w:val="24"/>
          <w:szCs w:val="24"/>
          <w:lang w:val="en-US"/>
        </w:rPr>
        <w:t>Pyplot — API overview.</w:t>
      </w:r>
      <w:r w:rsidRPr="000F37B0">
        <w:rPr>
          <w:sz w:val="24"/>
          <w:szCs w:val="24"/>
          <w:lang w:val="en-US"/>
        </w:rPr>
        <w:t xml:space="preserve"> [Online]. Available at: </w:t>
      </w:r>
      <w:hyperlink r:id="rId36" w:history="1">
        <w:r w:rsidR="000E09CE" w:rsidRPr="000F37B0">
          <w:rPr>
            <w:rStyle w:val="Hyperlink"/>
            <w:sz w:val="24"/>
            <w:szCs w:val="24"/>
            <w:lang w:val="en-US"/>
          </w:rPr>
          <w:t>https://matplotlib.org/pyplot_summary</w:t>
        </w:r>
      </w:hyperlink>
      <w:r w:rsidRPr="000F37B0">
        <w:rPr>
          <w:sz w:val="24"/>
          <w:szCs w:val="24"/>
          <w:lang w:val="en-US"/>
        </w:rPr>
        <w:t xml:space="preserve"> (Accessed: 10 November 2025).</w:t>
      </w:r>
    </w:p>
    <w:p w14:paraId="6129D669" w14:textId="42AECADA" w:rsidR="00475F60" w:rsidRPr="000F37B0" w:rsidRDefault="00475F60" w:rsidP="000F37B0">
      <w:pPr>
        <w:pStyle w:val="ListParagraph"/>
        <w:numPr>
          <w:ilvl w:val="0"/>
          <w:numId w:val="3"/>
        </w:numPr>
        <w:spacing w:line="360" w:lineRule="auto"/>
        <w:ind w:left="720" w:hanging="720"/>
        <w:rPr>
          <w:sz w:val="24"/>
          <w:szCs w:val="24"/>
          <w:lang w:val="en-US"/>
        </w:rPr>
      </w:pPr>
      <w:r w:rsidRPr="000F37B0">
        <w:rPr>
          <w:sz w:val="24"/>
          <w:szCs w:val="24"/>
          <w:lang w:val="en-US"/>
        </w:rPr>
        <w:t xml:space="preserve">Matplotlib (n.d.) </w:t>
      </w:r>
      <w:r w:rsidRPr="00497CE7">
        <w:rPr>
          <w:i/>
          <w:iCs/>
          <w:sz w:val="24"/>
          <w:szCs w:val="24"/>
          <w:lang w:val="en-US"/>
        </w:rPr>
        <w:t>matplotlib.pyplot.subplots</w:t>
      </w:r>
      <w:r w:rsidR="00497CE7">
        <w:rPr>
          <w:i/>
          <w:iCs/>
          <w:sz w:val="24"/>
          <w:szCs w:val="24"/>
          <w:lang w:val="en-US"/>
        </w:rPr>
        <w:t xml:space="preserve"> – </w:t>
      </w:r>
      <w:r w:rsidR="00497CE7" w:rsidRPr="00497CE7">
        <w:rPr>
          <w:i/>
          <w:iCs/>
          <w:sz w:val="24"/>
          <w:szCs w:val="24"/>
          <w:lang w:val="en-US"/>
        </w:rPr>
        <w:t>Matplotlib documentation.</w:t>
      </w:r>
      <w:r w:rsidRPr="000F37B0">
        <w:rPr>
          <w:sz w:val="24"/>
          <w:szCs w:val="24"/>
          <w:lang w:val="en-US"/>
        </w:rPr>
        <w:t xml:space="preserve"> [Online]. Available at: </w:t>
      </w:r>
      <w:hyperlink r:id="rId37" w:history="1">
        <w:r w:rsidR="000E09CE" w:rsidRPr="000F37B0">
          <w:rPr>
            <w:rStyle w:val="Hyperlink"/>
            <w:sz w:val="24"/>
            <w:szCs w:val="24"/>
            <w:lang w:val="en-US"/>
          </w:rPr>
          <w:t>https://matplotlib.org/matplotlib.pyplot.subplots</w:t>
        </w:r>
      </w:hyperlink>
      <w:r w:rsidRPr="000F37B0">
        <w:rPr>
          <w:sz w:val="24"/>
          <w:szCs w:val="24"/>
          <w:lang w:val="en-US"/>
        </w:rPr>
        <w:t xml:space="preserve"> (Accessed: 10 November 2025).</w:t>
      </w:r>
    </w:p>
    <w:p w14:paraId="1D137687" w14:textId="3EAB5EB5" w:rsidR="00475F60" w:rsidRPr="000F37B0" w:rsidRDefault="00475F60" w:rsidP="000F37B0">
      <w:pPr>
        <w:pStyle w:val="ListParagraph"/>
        <w:numPr>
          <w:ilvl w:val="0"/>
          <w:numId w:val="3"/>
        </w:numPr>
        <w:spacing w:line="360" w:lineRule="auto"/>
        <w:ind w:left="720" w:hanging="720"/>
        <w:rPr>
          <w:sz w:val="24"/>
          <w:szCs w:val="24"/>
          <w:lang w:val="en-US"/>
        </w:rPr>
      </w:pPr>
      <w:r w:rsidRPr="000F37B0">
        <w:rPr>
          <w:sz w:val="24"/>
          <w:szCs w:val="24"/>
          <w:lang w:val="en-US"/>
        </w:rPr>
        <w:t xml:space="preserve">NIST/SEMATECH (n.d.) </w:t>
      </w:r>
      <w:r w:rsidRPr="00497CE7">
        <w:rPr>
          <w:i/>
          <w:iCs/>
          <w:sz w:val="24"/>
          <w:szCs w:val="24"/>
          <w:lang w:val="en-US"/>
        </w:rPr>
        <w:t>Box Plot — NIST/SEMATECH e-Handbook of Statistical Methods.</w:t>
      </w:r>
      <w:r w:rsidRPr="000F37B0">
        <w:rPr>
          <w:sz w:val="24"/>
          <w:szCs w:val="24"/>
          <w:lang w:val="en-US"/>
        </w:rPr>
        <w:t xml:space="preserve"> [Online]. Available at: </w:t>
      </w:r>
      <w:hyperlink r:id="rId38" w:history="1">
        <w:r w:rsidR="000E09CE" w:rsidRPr="000F37B0">
          <w:rPr>
            <w:rStyle w:val="Hyperlink"/>
            <w:sz w:val="24"/>
            <w:szCs w:val="24"/>
            <w:lang w:val="en-US"/>
          </w:rPr>
          <w:t>https://www.itl.nist.gov/boxplot</w:t>
        </w:r>
      </w:hyperlink>
      <w:r w:rsidRPr="000F37B0">
        <w:rPr>
          <w:sz w:val="24"/>
          <w:szCs w:val="24"/>
          <w:lang w:val="en-US"/>
        </w:rPr>
        <w:t xml:space="preserve"> (Accessed: 10 November 2025).</w:t>
      </w:r>
    </w:p>
    <w:p w14:paraId="5EF71DBC" w14:textId="77777777" w:rsidR="000E09CE" w:rsidRDefault="000E09CE" w:rsidP="00475F60">
      <w:pPr>
        <w:jc w:val="both"/>
        <w:rPr>
          <w:b/>
          <w:bCs/>
          <w:sz w:val="28"/>
          <w:szCs w:val="28"/>
          <w:lang w:val="en-US"/>
        </w:rPr>
      </w:pPr>
    </w:p>
    <w:p w14:paraId="28081B21" w14:textId="77777777" w:rsidR="002E6D9E" w:rsidRPr="00475F60" w:rsidRDefault="002E6D9E" w:rsidP="00475F60">
      <w:pPr>
        <w:jc w:val="both"/>
        <w:rPr>
          <w:b/>
          <w:bCs/>
          <w:sz w:val="28"/>
          <w:szCs w:val="28"/>
          <w:lang w:val="en-US"/>
        </w:rPr>
      </w:pPr>
    </w:p>
    <w:p w14:paraId="7A58ED81" w14:textId="75B3899A" w:rsidR="003E77A9" w:rsidRDefault="003E77A9" w:rsidP="00BD7CBE">
      <w:pPr>
        <w:pStyle w:val="Heading1"/>
        <w:rPr>
          <w:b/>
          <w:bCs/>
        </w:rPr>
      </w:pPr>
      <w:r w:rsidRPr="00BD7CBE">
        <w:rPr>
          <w:b/>
          <w:bCs/>
        </w:rPr>
        <w:lastRenderedPageBreak/>
        <w:t>Appendix</w:t>
      </w:r>
      <w:r w:rsidR="00D764E5">
        <w:rPr>
          <w:b/>
          <w:bCs/>
        </w:rPr>
        <w:t xml:space="preserve"> A – Code listings</w:t>
      </w:r>
    </w:p>
    <w:p w14:paraId="7DF3E78D" w14:textId="77777777" w:rsidR="00D764E5" w:rsidRDefault="00D764E5" w:rsidP="00D764E5"/>
    <w:p w14:paraId="071315FD" w14:textId="35DB80A0" w:rsidR="00FC1361" w:rsidRPr="00304091" w:rsidRDefault="00D764E5" w:rsidP="00304091">
      <w:pPr>
        <w:pStyle w:val="Heading2"/>
      </w:pPr>
      <w:r w:rsidRPr="00304091">
        <w:rPr>
          <w:b/>
          <w:bCs/>
        </w:rPr>
        <w:t xml:space="preserve">A.1 </w:t>
      </w:r>
      <w:r w:rsidRPr="00304091">
        <w:t>Data import &amp; type fixes</w:t>
      </w:r>
    </w:p>
    <w:p w14:paraId="6D44665D" w14:textId="77777777" w:rsidR="00D764E5" w:rsidRDefault="00D764E5" w:rsidP="00FC1361"/>
    <w:p w14:paraId="2C21CDFD" w14:textId="77777777" w:rsidR="00D764E5" w:rsidRDefault="00D764E5" w:rsidP="00D764E5">
      <w:pPr>
        <w:keepNext/>
        <w:jc w:val="center"/>
      </w:pPr>
      <w:r>
        <w:rPr>
          <w:noProof/>
          <w:sz w:val="24"/>
          <w:szCs w:val="24"/>
          <w:lang w:val="en-US"/>
        </w:rPr>
        <w:drawing>
          <wp:inline distT="0" distB="0" distL="0" distR="0" wp14:anchorId="00362739" wp14:editId="06716BDC">
            <wp:extent cx="3909060" cy="2923783"/>
            <wp:effectExtent l="0" t="0" r="0" b="0"/>
            <wp:docPr id="517333231"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33231" name="Picture 2" descr="A screen shot of a computer pro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918075" cy="2930526"/>
                    </a:xfrm>
                    <a:prstGeom prst="rect">
                      <a:avLst/>
                    </a:prstGeom>
                  </pic:spPr>
                </pic:pic>
              </a:graphicData>
            </a:graphic>
          </wp:inline>
        </w:drawing>
      </w:r>
    </w:p>
    <w:p w14:paraId="5CE5179D" w14:textId="7CBA52F2" w:rsidR="00D764E5" w:rsidRPr="00D764E5" w:rsidRDefault="00D764E5" w:rsidP="00D764E5">
      <w:pPr>
        <w:pStyle w:val="Caption"/>
        <w:jc w:val="center"/>
        <w:rPr>
          <w:b/>
          <w:bCs/>
          <w:sz w:val="26"/>
          <w:szCs w:val="26"/>
          <w:lang w:val="en-US"/>
        </w:rPr>
      </w:pPr>
      <w:r w:rsidRPr="00D764E5">
        <w:rPr>
          <w:b/>
          <w:bCs/>
          <w:sz w:val="20"/>
          <w:szCs w:val="20"/>
        </w:rPr>
        <w:t xml:space="preserve">Figure </w:t>
      </w:r>
      <w:r>
        <w:rPr>
          <w:b/>
          <w:bCs/>
          <w:sz w:val="20"/>
          <w:szCs w:val="20"/>
        </w:rPr>
        <w:t>A</w:t>
      </w:r>
      <w:r w:rsidRPr="00D764E5">
        <w:rPr>
          <w:b/>
          <w:bCs/>
          <w:sz w:val="20"/>
          <w:szCs w:val="20"/>
        </w:rPr>
        <w:t>.1</w:t>
      </w:r>
      <w:r>
        <w:rPr>
          <w:b/>
          <w:bCs/>
          <w:sz w:val="20"/>
          <w:szCs w:val="20"/>
        </w:rPr>
        <w:t>.1</w:t>
      </w:r>
      <w:r w:rsidRPr="00D764E5">
        <w:rPr>
          <w:b/>
          <w:bCs/>
          <w:sz w:val="20"/>
          <w:szCs w:val="20"/>
        </w:rPr>
        <w:t>: Imports</w:t>
      </w:r>
    </w:p>
    <w:p w14:paraId="0DCBD87B" w14:textId="77777777" w:rsidR="00D764E5" w:rsidRDefault="00D764E5" w:rsidP="00D764E5">
      <w:pPr>
        <w:jc w:val="center"/>
        <w:rPr>
          <w:sz w:val="24"/>
          <w:szCs w:val="24"/>
          <w:lang w:val="en-US"/>
        </w:rPr>
      </w:pPr>
    </w:p>
    <w:p w14:paraId="6FAEF548" w14:textId="77777777" w:rsidR="00D764E5" w:rsidRDefault="00D764E5" w:rsidP="00D764E5">
      <w:pPr>
        <w:keepNext/>
        <w:jc w:val="center"/>
      </w:pPr>
      <w:r>
        <w:rPr>
          <w:noProof/>
          <w:sz w:val="24"/>
          <w:szCs w:val="24"/>
          <w:lang w:val="en-US"/>
        </w:rPr>
        <w:drawing>
          <wp:inline distT="0" distB="0" distL="0" distR="0" wp14:anchorId="4E5B4BE7" wp14:editId="6BC05F6B">
            <wp:extent cx="5731510" cy="2968625"/>
            <wp:effectExtent l="0" t="0" r="2540" b="3175"/>
            <wp:docPr id="595562537"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62537" name="Picture 3" descr="A screen shot of a computer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31510" cy="2968625"/>
                    </a:xfrm>
                    <a:prstGeom prst="rect">
                      <a:avLst/>
                    </a:prstGeom>
                  </pic:spPr>
                </pic:pic>
              </a:graphicData>
            </a:graphic>
          </wp:inline>
        </w:drawing>
      </w:r>
    </w:p>
    <w:p w14:paraId="25251B78" w14:textId="74CF9EA4" w:rsidR="00D764E5" w:rsidRDefault="00D764E5" w:rsidP="00D764E5">
      <w:pPr>
        <w:pStyle w:val="Caption"/>
        <w:jc w:val="center"/>
        <w:rPr>
          <w:b/>
          <w:bCs/>
          <w:sz w:val="20"/>
          <w:szCs w:val="20"/>
        </w:rPr>
      </w:pPr>
      <w:r w:rsidRPr="00D764E5">
        <w:rPr>
          <w:b/>
          <w:bCs/>
          <w:sz w:val="20"/>
          <w:szCs w:val="20"/>
        </w:rPr>
        <w:t xml:space="preserve">Figure </w:t>
      </w:r>
      <w:r>
        <w:rPr>
          <w:b/>
          <w:bCs/>
          <w:sz w:val="20"/>
          <w:szCs w:val="20"/>
        </w:rPr>
        <w:t>A</w:t>
      </w:r>
      <w:r w:rsidRPr="00D764E5">
        <w:rPr>
          <w:b/>
          <w:bCs/>
          <w:sz w:val="20"/>
          <w:szCs w:val="20"/>
        </w:rPr>
        <w:t>.</w:t>
      </w:r>
      <w:r>
        <w:rPr>
          <w:b/>
          <w:bCs/>
          <w:sz w:val="20"/>
          <w:szCs w:val="20"/>
        </w:rPr>
        <w:t>1.</w:t>
      </w:r>
      <w:r w:rsidRPr="00D764E5">
        <w:rPr>
          <w:b/>
          <w:bCs/>
          <w:sz w:val="20"/>
          <w:szCs w:val="20"/>
        </w:rPr>
        <w:t>2: Data Type fixes</w:t>
      </w:r>
    </w:p>
    <w:p w14:paraId="3FFE1B19" w14:textId="77777777" w:rsidR="00D764E5" w:rsidRDefault="00D764E5" w:rsidP="00D764E5">
      <w:pPr>
        <w:rPr>
          <w:lang w:val="en-US"/>
        </w:rPr>
      </w:pPr>
    </w:p>
    <w:p w14:paraId="4F0EF3C9" w14:textId="77777777" w:rsidR="00304091" w:rsidRDefault="00304091" w:rsidP="00D764E5">
      <w:pPr>
        <w:rPr>
          <w:b/>
          <w:bCs/>
          <w:sz w:val="26"/>
          <w:szCs w:val="26"/>
        </w:rPr>
      </w:pPr>
    </w:p>
    <w:p w14:paraId="6572EC4F" w14:textId="58BFBEFE" w:rsidR="00D764E5" w:rsidRDefault="00D764E5" w:rsidP="00304091">
      <w:pPr>
        <w:pStyle w:val="Heading2"/>
      </w:pPr>
      <w:r w:rsidRPr="00304091">
        <w:rPr>
          <w:b/>
          <w:bCs/>
        </w:rPr>
        <w:lastRenderedPageBreak/>
        <w:t>A.2</w:t>
      </w:r>
      <w:r w:rsidRPr="00D764E5">
        <w:t xml:space="preserve"> Missing-value imputation (numeric: median; categorical: mode)</w:t>
      </w:r>
    </w:p>
    <w:p w14:paraId="423B24C1" w14:textId="77777777" w:rsidR="00D764E5" w:rsidRDefault="00D764E5" w:rsidP="00D764E5">
      <w:pPr>
        <w:jc w:val="center"/>
        <w:rPr>
          <w:b/>
          <w:bCs/>
        </w:rPr>
      </w:pPr>
    </w:p>
    <w:p w14:paraId="0BE13E9F" w14:textId="77777777" w:rsidR="00304091" w:rsidRDefault="00304091" w:rsidP="00D764E5">
      <w:pPr>
        <w:jc w:val="center"/>
        <w:rPr>
          <w:b/>
          <w:bCs/>
        </w:rPr>
      </w:pPr>
    </w:p>
    <w:p w14:paraId="0F1FAA99" w14:textId="77777777" w:rsidR="00304091" w:rsidRDefault="00D764E5" w:rsidP="00304091">
      <w:pPr>
        <w:keepNext/>
        <w:jc w:val="center"/>
      </w:pPr>
      <w:r>
        <w:rPr>
          <w:b/>
          <w:bCs/>
          <w:noProof/>
          <w:lang w:val="en-US"/>
        </w:rPr>
        <w:drawing>
          <wp:inline distT="0" distB="0" distL="0" distR="0" wp14:anchorId="582EBB2D" wp14:editId="7148E8F0">
            <wp:extent cx="5731510" cy="1249680"/>
            <wp:effectExtent l="0" t="0" r="2540" b="7620"/>
            <wp:docPr id="360004842" name="Picture 4"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04842" name="Picture 4" descr="A computer screen shot of a cod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31510" cy="1249680"/>
                    </a:xfrm>
                    <a:prstGeom prst="rect">
                      <a:avLst/>
                    </a:prstGeom>
                  </pic:spPr>
                </pic:pic>
              </a:graphicData>
            </a:graphic>
          </wp:inline>
        </w:drawing>
      </w:r>
    </w:p>
    <w:p w14:paraId="2FC5182A" w14:textId="5BA6C427" w:rsidR="00D764E5" w:rsidRPr="00304091" w:rsidRDefault="00304091" w:rsidP="00304091">
      <w:pPr>
        <w:pStyle w:val="Caption"/>
        <w:jc w:val="center"/>
        <w:rPr>
          <w:b/>
          <w:bCs/>
          <w:sz w:val="20"/>
          <w:szCs w:val="20"/>
          <w:lang w:val="en-US"/>
        </w:rPr>
      </w:pPr>
      <w:r w:rsidRPr="00304091">
        <w:rPr>
          <w:b/>
          <w:bCs/>
          <w:sz w:val="20"/>
          <w:szCs w:val="20"/>
        </w:rPr>
        <w:t xml:space="preserve">Figure </w:t>
      </w:r>
      <w:r>
        <w:rPr>
          <w:b/>
          <w:bCs/>
          <w:sz w:val="20"/>
          <w:szCs w:val="20"/>
        </w:rPr>
        <w:t>A</w:t>
      </w:r>
      <w:r w:rsidRPr="00304091">
        <w:rPr>
          <w:b/>
          <w:bCs/>
          <w:sz w:val="20"/>
          <w:szCs w:val="20"/>
        </w:rPr>
        <w:t>.2.1: Numeric and categorical before type fixing</w:t>
      </w:r>
    </w:p>
    <w:p w14:paraId="21C5D91F" w14:textId="77777777" w:rsidR="00D764E5" w:rsidRDefault="00D764E5" w:rsidP="00D764E5">
      <w:pPr>
        <w:jc w:val="center"/>
        <w:rPr>
          <w:b/>
          <w:bCs/>
          <w:lang w:val="en-US"/>
        </w:rPr>
      </w:pPr>
    </w:p>
    <w:p w14:paraId="43CB316B" w14:textId="77777777" w:rsidR="00304091" w:rsidRDefault="00304091" w:rsidP="00D764E5">
      <w:pPr>
        <w:jc w:val="center"/>
        <w:rPr>
          <w:b/>
          <w:bCs/>
          <w:lang w:val="en-US"/>
        </w:rPr>
      </w:pPr>
    </w:p>
    <w:p w14:paraId="057C261C" w14:textId="77777777" w:rsidR="00D764E5" w:rsidRDefault="00D764E5" w:rsidP="00D764E5">
      <w:pPr>
        <w:keepNext/>
        <w:jc w:val="center"/>
      </w:pPr>
      <w:r>
        <w:rPr>
          <w:b/>
          <w:bCs/>
          <w:noProof/>
          <w:lang w:val="en-US"/>
        </w:rPr>
        <w:drawing>
          <wp:inline distT="0" distB="0" distL="0" distR="0" wp14:anchorId="4D3838A9" wp14:editId="79283440">
            <wp:extent cx="5731510" cy="2854325"/>
            <wp:effectExtent l="0" t="0" r="2540" b="3175"/>
            <wp:docPr id="767088305" name="Picture 5"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88305" name="Picture 5" descr="A computer screen shot of text&#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31510" cy="2854325"/>
                    </a:xfrm>
                    <a:prstGeom prst="rect">
                      <a:avLst/>
                    </a:prstGeom>
                  </pic:spPr>
                </pic:pic>
              </a:graphicData>
            </a:graphic>
          </wp:inline>
        </w:drawing>
      </w:r>
    </w:p>
    <w:p w14:paraId="0459AC10" w14:textId="6D96D09A" w:rsidR="00D764E5" w:rsidRDefault="00D764E5" w:rsidP="00D764E5">
      <w:pPr>
        <w:pStyle w:val="Caption"/>
        <w:jc w:val="center"/>
        <w:rPr>
          <w:b/>
          <w:bCs/>
          <w:sz w:val="20"/>
          <w:szCs w:val="20"/>
        </w:rPr>
      </w:pPr>
      <w:r w:rsidRPr="00304091">
        <w:rPr>
          <w:b/>
          <w:bCs/>
          <w:sz w:val="20"/>
          <w:szCs w:val="20"/>
        </w:rPr>
        <w:t>Figure A.2.2: Numeric and categorical after type fixing</w:t>
      </w:r>
    </w:p>
    <w:p w14:paraId="4B3BB6F7" w14:textId="77777777" w:rsidR="00304091" w:rsidRDefault="00304091" w:rsidP="00304091">
      <w:pPr>
        <w:rPr>
          <w:lang w:val="en-US"/>
        </w:rPr>
      </w:pPr>
    </w:p>
    <w:p w14:paraId="535F4C72" w14:textId="77777777" w:rsidR="00304091" w:rsidRDefault="00304091" w:rsidP="00304091">
      <w:pPr>
        <w:rPr>
          <w:lang w:val="en-US"/>
        </w:rPr>
      </w:pPr>
    </w:p>
    <w:p w14:paraId="6AD2349F" w14:textId="77777777" w:rsidR="00304091" w:rsidRDefault="00304091" w:rsidP="00304091">
      <w:pPr>
        <w:rPr>
          <w:lang w:val="en-US"/>
        </w:rPr>
      </w:pPr>
    </w:p>
    <w:p w14:paraId="460661EF" w14:textId="77777777" w:rsidR="00304091" w:rsidRDefault="00304091" w:rsidP="00304091">
      <w:pPr>
        <w:rPr>
          <w:lang w:val="en-US"/>
        </w:rPr>
      </w:pPr>
    </w:p>
    <w:p w14:paraId="456FCDC4" w14:textId="77777777" w:rsidR="00304091" w:rsidRDefault="00304091" w:rsidP="00304091">
      <w:pPr>
        <w:rPr>
          <w:lang w:val="en-US"/>
        </w:rPr>
      </w:pPr>
    </w:p>
    <w:p w14:paraId="3ECB6F60" w14:textId="77777777" w:rsidR="00304091" w:rsidRDefault="00304091" w:rsidP="00304091">
      <w:pPr>
        <w:rPr>
          <w:lang w:val="en-US"/>
        </w:rPr>
      </w:pPr>
    </w:p>
    <w:p w14:paraId="3AF4291B" w14:textId="77777777" w:rsidR="00304091" w:rsidRDefault="00304091" w:rsidP="00304091">
      <w:pPr>
        <w:rPr>
          <w:lang w:val="en-US"/>
        </w:rPr>
      </w:pPr>
    </w:p>
    <w:p w14:paraId="73E8D8F8" w14:textId="3FD60C9A" w:rsidR="003355DE" w:rsidRPr="003355DE" w:rsidRDefault="00304091" w:rsidP="003355DE">
      <w:pPr>
        <w:pStyle w:val="Heading2"/>
      </w:pPr>
      <w:r w:rsidRPr="00304091">
        <w:rPr>
          <w:b/>
          <w:bCs/>
        </w:rPr>
        <w:lastRenderedPageBreak/>
        <w:t>A.3</w:t>
      </w:r>
      <w:r w:rsidRPr="00304091">
        <w:t xml:space="preserve"> Outlier handling (IQR rule for Salary)</w:t>
      </w:r>
    </w:p>
    <w:p w14:paraId="30AA6362" w14:textId="77777777" w:rsidR="00304091" w:rsidRDefault="00304091" w:rsidP="00304091"/>
    <w:p w14:paraId="093A32BE" w14:textId="77777777" w:rsidR="00304091" w:rsidRDefault="00304091" w:rsidP="00304091">
      <w:pPr>
        <w:keepNext/>
        <w:jc w:val="center"/>
      </w:pPr>
      <w:r>
        <w:rPr>
          <w:noProof/>
        </w:rPr>
        <w:drawing>
          <wp:inline distT="0" distB="0" distL="0" distR="0" wp14:anchorId="5627C0F1" wp14:editId="7A2FE496">
            <wp:extent cx="5731510" cy="2961640"/>
            <wp:effectExtent l="0" t="0" r="2540" b="0"/>
            <wp:docPr id="2117485526" name="Picture 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85526" name="Picture 6" descr="A computer screen shot of a pro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31510" cy="2961640"/>
                    </a:xfrm>
                    <a:prstGeom prst="rect">
                      <a:avLst/>
                    </a:prstGeom>
                  </pic:spPr>
                </pic:pic>
              </a:graphicData>
            </a:graphic>
          </wp:inline>
        </w:drawing>
      </w:r>
    </w:p>
    <w:p w14:paraId="45AE70BD" w14:textId="2C6528AC" w:rsidR="003355DE" w:rsidRPr="003355DE" w:rsidRDefault="00304091" w:rsidP="003355DE">
      <w:pPr>
        <w:pStyle w:val="Caption"/>
        <w:jc w:val="center"/>
        <w:rPr>
          <w:b/>
          <w:bCs/>
          <w:sz w:val="20"/>
          <w:szCs w:val="20"/>
        </w:rPr>
      </w:pPr>
      <w:r w:rsidRPr="00304091">
        <w:rPr>
          <w:b/>
          <w:bCs/>
          <w:sz w:val="20"/>
          <w:szCs w:val="20"/>
        </w:rPr>
        <w:t xml:space="preserve">Figure </w:t>
      </w:r>
      <w:r>
        <w:rPr>
          <w:b/>
          <w:bCs/>
          <w:sz w:val="20"/>
          <w:szCs w:val="20"/>
        </w:rPr>
        <w:t>A</w:t>
      </w:r>
      <w:r w:rsidRPr="00304091">
        <w:rPr>
          <w:b/>
          <w:bCs/>
          <w:sz w:val="20"/>
          <w:szCs w:val="20"/>
        </w:rPr>
        <w:t>.3.1: Outlier handling (IQR rule for Salary)</w:t>
      </w:r>
    </w:p>
    <w:p w14:paraId="06149B5F" w14:textId="229077B4" w:rsidR="003355DE" w:rsidRDefault="003355DE" w:rsidP="003355DE">
      <w:pPr>
        <w:pStyle w:val="Heading2"/>
      </w:pPr>
      <w:r w:rsidRPr="00304091">
        <w:rPr>
          <w:b/>
          <w:bCs/>
        </w:rPr>
        <w:t>A.</w:t>
      </w:r>
      <w:r>
        <w:rPr>
          <w:b/>
          <w:bCs/>
        </w:rPr>
        <w:t xml:space="preserve">4 </w:t>
      </w:r>
      <w:r w:rsidRPr="003355DE">
        <w:t>EDA Plot</w:t>
      </w:r>
    </w:p>
    <w:p w14:paraId="64CF1550" w14:textId="77777777" w:rsidR="003355DE" w:rsidRPr="003355DE" w:rsidRDefault="003355DE" w:rsidP="003355DE">
      <w:pPr>
        <w:spacing w:after="0"/>
      </w:pPr>
    </w:p>
    <w:p w14:paraId="4ECB555C" w14:textId="77777777" w:rsidR="003355DE" w:rsidRDefault="003355DE" w:rsidP="003355DE">
      <w:pPr>
        <w:keepNext/>
        <w:jc w:val="center"/>
      </w:pPr>
      <w:r>
        <w:rPr>
          <w:noProof/>
        </w:rPr>
        <w:drawing>
          <wp:inline distT="0" distB="0" distL="0" distR="0" wp14:anchorId="70536D1A" wp14:editId="0AE83D76">
            <wp:extent cx="4542189" cy="4076700"/>
            <wp:effectExtent l="0" t="0" r="0" b="0"/>
            <wp:docPr id="71191508" name="Picture 7"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1508" name="Picture 7" descr="A computer screen shot of a program code&#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558735" cy="4091550"/>
                    </a:xfrm>
                    <a:prstGeom prst="rect">
                      <a:avLst/>
                    </a:prstGeom>
                  </pic:spPr>
                </pic:pic>
              </a:graphicData>
            </a:graphic>
          </wp:inline>
        </w:drawing>
      </w:r>
    </w:p>
    <w:p w14:paraId="179BEFDB" w14:textId="05BBA6A0" w:rsidR="003355DE" w:rsidRPr="008E323D" w:rsidRDefault="003355DE" w:rsidP="008E323D">
      <w:pPr>
        <w:pStyle w:val="Caption"/>
        <w:jc w:val="center"/>
        <w:rPr>
          <w:b/>
          <w:bCs/>
          <w:sz w:val="20"/>
          <w:szCs w:val="20"/>
          <w:lang w:val="en-US"/>
        </w:rPr>
      </w:pPr>
      <w:r w:rsidRPr="008E323D">
        <w:rPr>
          <w:b/>
          <w:bCs/>
          <w:sz w:val="20"/>
          <w:szCs w:val="20"/>
        </w:rPr>
        <w:t xml:space="preserve">Figure </w:t>
      </w:r>
      <w:r w:rsidR="008E323D" w:rsidRPr="008E323D">
        <w:rPr>
          <w:b/>
          <w:bCs/>
          <w:sz w:val="20"/>
          <w:szCs w:val="20"/>
        </w:rPr>
        <w:t xml:space="preserve">A.4.1: Bar plot - </w:t>
      </w:r>
      <w:r w:rsidR="008E323D" w:rsidRPr="008E323D">
        <w:rPr>
          <w:b/>
          <w:bCs/>
          <w:sz w:val="20"/>
          <w:szCs w:val="20"/>
          <w:lang w:val="en-US"/>
        </w:rPr>
        <w:t>Distribution of Likely to Change Occupation</w:t>
      </w:r>
    </w:p>
    <w:p w14:paraId="5BCC80A8" w14:textId="3CE5E731" w:rsidR="003355DE" w:rsidRDefault="003355DE" w:rsidP="003355DE">
      <w:pPr>
        <w:pStyle w:val="Heading1"/>
        <w:rPr>
          <w:b/>
          <w:bCs/>
        </w:rPr>
      </w:pPr>
      <w:r w:rsidRPr="00BD7CBE">
        <w:rPr>
          <w:b/>
          <w:bCs/>
        </w:rPr>
        <w:lastRenderedPageBreak/>
        <w:t>Appendix</w:t>
      </w:r>
      <w:r>
        <w:rPr>
          <w:b/>
          <w:bCs/>
        </w:rPr>
        <w:t xml:space="preserve"> B – </w:t>
      </w:r>
      <w:r w:rsidR="008E323D">
        <w:rPr>
          <w:b/>
          <w:bCs/>
        </w:rPr>
        <w:t>GitHub</w:t>
      </w:r>
    </w:p>
    <w:p w14:paraId="40C9A66E" w14:textId="77777777" w:rsidR="008E323D" w:rsidRDefault="008E323D" w:rsidP="008E323D"/>
    <w:p w14:paraId="18869FE4" w14:textId="64983E28" w:rsidR="008E323D" w:rsidRPr="00C429D5" w:rsidRDefault="008E323D" w:rsidP="00C429D5">
      <w:pPr>
        <w:pStyle w:val="ListParagraph"/>
        <w:numPr>
          <w:ilvl w:val="0"/>
          <w:numId w:val="5"/>
        </w:numPr>
        <w:spacing w:line="480" w:lineRule="auto"/>
        <w:rPr>
          <w:sz w:val="24"/>
          <w:szCs w:val="24"/>
        </w:rPr>
      </w:pPr>
      <w:r w:rsidRPr="00C429D5">
        <w:rPr>
          <w:b/>
          <w:bCs/>
          <w:sz w:val="24"/>
          <w:szCs w:val="24"/>
        </w:rPr>
        <w:t>Python version in Google Colab environment:</w:t>
      </w:r>
      <w:r w:rsidRPr="00C429D5">
        <w:rPr>
          <w:sz w:val="24"/>
          <w:szCs w:val="24"/>
        </w:rPr>
        <w:t xml:space="preserve"> 3.12.12</w:t>
      </w:r>
    </w:p>
    <w:p w14:paraId="7BEFDF4D" w14:textId="07E16090" w:rsidR="00A30C67" w:rsidRPr="00A30C67" w:rsidRDefault="008E323D" w:rsidP="00C429D5">
      <w:pPr>
        <w:pStyle w:val="ListParagraph"/>
        <w:numPr>
          <w:ilvl w:val="0"/>
          <w:numId w:val="5"/>
        </w:numPr>
        <w:spacing w:line="480" w:lineRule="auto"/>
        <w:rPr>
          <w:sz w:val="24"/>
          <w:szCs w:val="24"/>
        </w:rPr>
      </w:pPr>
      <w:r w:rsidRPr="00A30C67">
        <w:rPr>
          <w:b/>
          <w:bCs/>
          <w:sz w:val="24"/>
          <w:szCs w:val="24"/>
        </w:rPr>
        <w:t xml:space="preserve">GitHub: </w:t>
      </w:r>
      <w:hyperlink r:id="rId45" w:history="1">
        <w:r w:rsidR="00A30C67" w:rsidRPr="00A30C67">
          <w:rPr>
            <w:rStyle w:val="Hyperlink"/>
            <w:b/>
            <w:bCs/>
            <w:sz w:val="24"/>
            <w:szCs w:val="24"/>
          </w:rPr>
          <w:t>mirzasameer2000/Programming_for_Data_Analytics_COM7024</w:t>
        </w:r>
      </w:hyperlink>
    </w:p>
    <w:p w14:paraId="231E88CC" w14:textId="7E722484" w:rsidR="008E323D" w:rsidRPr="00A30C67" w:rsidRDefault="008E323D" w:rsidP="00C429D5">
      <w:pPr>
        <w:pStyle w:val="ListParagraph"/>
        <w:numPr>
          <w:ilvl w:val="0"/>
          <w:numId w:val="5"/>
        </w:numPr>
        <w:spacing w:line="480" w:lineRule="auto"/>
        <w:rPr>
          <w:sz w:val="24"/>
          <w:szCs w:val="24"/>
        </w:rPr>
      </w:pPr>
      <w:r w:rsidRPr="00A30C67">
        <w:rPr>
          <w:b/>
          <w:bCs/>
          <w:sz w:val="24"/>
          <w:szCs w:val="24"/>
        </w:rPr>
        <w:t>Dataset:</w:t>
      </w:r>
      <w:r w:rsidRPr="00A30C67">
        <w:rPr>
          <w:sz w:val="24"/>
          <w:szCs w:val="24"/>
        </w:rPr>
        <w:t xml:space="preserve"> Career data_PDA_4053.xlsx</w:t>
      </w:r>
    </w:p>
    <w:p w14:paraId="4D1415D5" w14:textId="1D5EA85C" w:rsidR="008E323D" w:rsidRPr="00C429D5" w:rsidRDefault="008E323D" w:rsidP="00C429D5">
      <w:pPr>
        <w:pStyle w:val="ListParagraph"/>
        <w:numPr>
          <w:ilvl w:val="0"/>
          <w:numId w:val="5"/>
        </w:numPr>
        <w:spacing w:line="480" w:lineRule="auto"/>
        <w:rPr>
          <w:b/>
          <w:bCs/>
          <w:sz w:val="24"/>
          <w:szCs w:val="24"/>
        </w:rPr>
      </w:pPr>
      <w:r w:rsidRPr="00C429D5">
        <w:rPr>
          <w:b/>
          <w:bCs/>
          <w:sz w:val="24"/>
          <w:szCs w:val="24"/>
        </w:rPr>
        <w:t xml:space="preserve">Dataset after cleaning: </w:t>
      </w:r>
      <w:r w:rsidRPr="00C429D5">
        <w:rPr>
          <w:sz w:val="24"/>
          <w:szCs w:val="24"/>
        </w:rPr>
        <w:t>career_data_cleaned.csv</w:t>
      </w:r>
    </w:p>
    <w:p w14:paraId="6A09FDF3" w14:textId="60362897" w:rsidR="008E323D" w:rsidRPr="00C429D5" w:rsidRDefault="008E323D" w:rsidP="00C429D5">
      <w:pPr>
        <w:pStyle w:val="ListParagraph"/>
        <w:numPr>
          <w:ilvl w:val="0"/>
          <w:numId w:val="5"/>
        </w:numPr>
        <w:spacing w:line="480" w:lineRule="auto"/>
        <w:rPr>
          <w:sz w:val="24"/>
          <w:szCs w:val="24"/>
        </w:rPr>
      </w:pPr>
      <w:r w:rsidRPr="00C429D5">
        <w:rPr>
          <w:b/>
          <w:bCs/>
          <w:sz w:val="24"/>
          <w:szCs w:val="24"/>
        </w:rPr>
        <w:t>Colab notebook:</w:t>
      </w:r>
      <w:r w:rsidR="00C429D5" w:rsidRPr="00C429D5">
        <w:rPr>
          <w:b/>
          <w:bCs/>
          <w:sz w:val="24"/>
          <w:szCs w:val="24"/>
        </w:rPr>
        <w:t xml:space="preserve"> </w:t>
      </w:r>
      <w:r w:rsidR="00C429D5" w:rsidRPr="00C429D5">
        <w:rPr>
          <w:sz w:val="24"/>
          <w:szCs w:val="24"/>
        </w:rPr>
        <w:t>24169956_Programming_for_Data_Analytics_COM7024_[4053].ipynb</w:t>
      </w:r>
    </w:p>
    <w:p w14:paraId="2A2C6BDC" w14:textId="59B8A785" w:rsidR="00C429D5" w:rsidRPr="00C429D5" w:rsidRDefault="00C429D5" w:rsidP="00C429D5">
      <w:pPr>
        <w:pStyle w:val="ListParagraph"/>
        <w:numPr>
          <w:ilvl w:val="0"/>
          <w:numId w:val="5"/>
        </w:numPr>
        <w:spacing w:line="480" w:lineRule="auto"/>
        <w:rPr>
          <w:sz w:val="24"/>
          <w:szCs w:val="24"/>
        </w:rPr>
      </w:pPr>
      <w:r w:rsidRPr="00C429D5">
        <w:rPr>
          <w:b/>
          <w:bCs/>
          <w:sz w:val="24"/>
          <w:szCs w:val="24"/>
        </w:rPr>
        <w:t>Project Documentation:</w:t>
      </w:r>
      <w:r w:rsidRPr="00C429D5">
        <w:rPr>
          <w:sz w:val="24"/>
          <w:szCs w:val="24"/>
        </w:rPr>
        <w:t xml:space="preserve"> 24169956 - Programming for Data Analytics -COM7024 [4053].pdf</w:t>
      </w:r>
    </w:p>
    <w:p w14:paraId="78D2F460" w14:textId="77777777" w:rsidR="003355DE" w:rsidRPr="003355DE" w:rsidRDefault="003355DE" w:rsidP="003355DE"/>
    <w:sectPr w:rsidR="003355DE" w:rsidRPr="003355DE" w:rsidSect="003B6BC1">
      <w:headerReference w:type="default" r:id="rId46"/>
      <w:footerReference w:type="default" r:id="rId47"/>
      <w:headerReference w:type="first" r:id="rId48"/>
      <w:pgSz w:w="11906" w:h="16838"/>
      <w:pgMar w:top="1440" w:right="1440" w:bottom="1440" w:left="1440" w:header="90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F5117" w14:textId="77777777" w:rsidR="00BF60FB" w:rsidRDefault="00BF60FB" w:rsidP="002D1619">
      <w:pPr>
        <w:spacing w:after="0" w:line="240" w:lineRule="auto"/>
      </w:pPr>
      <w:r>
        <w:separator/>
      </w:r>
    </w:p>
  </w:endnote>
  <w:endnote w:type="continuationSeparator" w:id="0">
    <w:p w14:paraId="675BBABF" w14:textId="77777777" w:rsidR="00BF60FB" w:rsidRDefault="00BF60FB"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267137"/>
      <w:docPartObj>
        <w:docPartGallery w:val="Page Numbers (Bottom of Page)"/>
        <w:docPartUnique/>
      </w:docPartObj>
    </w:sdtPr>
    <w:sdtEndPr>
      <w:rPr>
        <w:color w:val="7F7F7F" w:themeColor="background1" w:themeShade="7F"/>
        <w:spacing w:val="60"/>
      </w:rPr>
    </w:sdtEndPr>
    <w:sdtContent>
      <w:p w14:paraId="0F7C9008" w14:textId="13453D87" w:rsidR="003E77A9" w:rsidRDefault="003E77A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B02D468" w14:textId="77777777"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E4D58" w14:textId="77777777" w:rsidR="00BF60FB" w:rsidRDefault="00BF60FB" w:rsidP="002D1619">
      <w:pPr>
        <w:spacing w:after="0" w:line="240" w:lineRule="auto"/>
      </w:pPr>
      <w:r>
        <w:separator/>
      </w:r>
    </w:p>
  </w:footnote>
  <w:footnote w:type="continuationSeparator" w:id="0">
    <w:p w14:paraId="673B329B" w14:textId="77777777" w:rsidR="00BF60FB" w:rsidRDefault="00BF60FB"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1D8A" w14:textId="79ADD48F" w:rsidR="002D1619" w:rsidRDefault="002D1619" w:rsidP="00874161">
    <w:pPr>
      <w:pStyle w:val="Header"/>
      <w:jc w:val="right"/>
    </w:pPr>
  </w:p>
  <w:p w14:paraId="054CF7CD" w14:textId="77777777" w:rsidR="002D1619" w:rsidRDefault="002D16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46C21" w14:textId="689F7E7D" w:rsidR="003B6BC1" w:rsidRDefault="003B6BC1">
    <w:pPr>
      <w:pStyle w:val="Header"/>
    </w:pPr>
    <w:r>
      <w:rPr>
        <w:noProof/>
        <w:lang w:eastAsia="en-GB"/>
      </w:rPr>
      <w:drawing>
        <wp:anchor distT="0" distB="0" distL="114300" distR="114300" simplePos="0" relativeHeight="251659264" behindDoc="1" locked="0" layoutInCell="1" allowOverlap="1" wp14:anchorId="49C47F97" wp14:editId="1DC273A8">
          <wp:simplePos x="0" y="0"/>
          <wp:positionH relativeFrom="column">
            <wp:posOffset>5334000</wp:posOffset>
          </wp:positionH>
          <wp:positionV relativeFrom="paragraph">
            <wp:posOffset>60960</wp:posOffset>
          </wp:positionV>
          <wp:extent cx="990600" cy="1095831"/>
          <wp:effectExtent l="0" t="0" r="0" b="9525"/>
          <wp:wrapNone/>
          <wp:docPr id="2113575528" name="Picture 2113575528"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0600" cy="109583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4" type="#_x0000_t75" style="width:11.4pt;height:11.4pt" o:bullet="t">
        <v:imagedata r:id="rId1" o:title="msoE11B"/>
      </v:shape>
    </w:pict>
  </w:numPicBullet>
  <w:abstractNum w:abstractNumId="0" w15:restartNumberingAfterBreak="0">
    <w:nsid w:val="19D36311"/>
    <w:multiLevelType w:val="multilevel"/>
    <w:tmpl w:val="778248A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B19FD"/>
    <w:multiLevelType w:val="hybridMultilevel"/>
    <w:tmpl w:val="E30CFD1C"/>
    <w:lvl w:ilvl="0" w:tplc="04090007">
      <w:start w:val="1"/>
      <w:numFmt w:val="bullet"/>
      <w:lvlText w:val=""/>
      <w:lvlPicBulletId w:val="0"/>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428413C9"/>
    <w:multiLevelType w:val="hybridMultilevel"/>
    <w:tmpl w:val="4BCE92B4"/>
    <w:lvl w:ilvl="0" w:tplc="7EEE08B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3825AA5"/>
    <w:multiLevelType w:val="hybridMultilevel"/>
    <w:tmpl w:val="6F72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1B42A5"/>
    <w:multiLevelType w:val="hybridMultilevel"/>
    <w:tmpl w:val="6CFA175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46553460">
    <w:abstractNumId w:val="4"/>
  </w:num>
  <w:num w:numId="2" w16cid:durableId="1617173189">
    <w:abstractNumId w:val="0"/>
  </w:num>
  <w:num w:numId="3" w16cid:durableId="495998159">
    <w:abstractNumId w:val="2"/>
  </w:num>
  <w:num w:numId="4" w16cid:durableId="655452148">
    <w:abstractNumId w:val="3"/>
  </w:num>
  <w:num w:numId="5" w16cid:durableId="930624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216"/>
    <w:rsid w:val="00005282"/>
    <w:rsid w:val="0003556C"/>
    <w:rsid w:val="00060010"/>
    <w:rsid w:val="000810CD"/>
    <w:rsid w:val="000A51AE"/>
    <w:rsid w:val="000E09CE"/>
    <w:rsid w:val="000F37B0"/>
    <w:rsid w:val="00124A2B"/>
    <w:rsid w:val="00126893"/>
    <w:rsid w:val="001315DA"/>
    <w:rsid w:val="0018203C"/>
    <w:rsid w:val="001942DA"/>
    <w:rsid w:val="001A2582"/>
    <w:rsid w:val="001C7B66"/>
    <w:rsid w:val="001F27D4"/>
    <w:rsid w:val="002050E4"/>
    <w:rsid w:val="00222773"/>
    <w:rsid w:val="002346F6"/>
    <w:rsid w:val="00235176"/>
    <w:rsid w:val="002461BB"/>
    <w:rsid w:val="00282BC8"/>
    <w:rsid w:val="00290B08"/>
    <w:rsid w:val="002925C5"/>
    <w:rsid w:val="002C74AD"/>
    <w:rsid w:val="002C76C1"/>
    <w:rsid w:val="002D1619"/>
    <w:rsid w:val="002E0202"/>
    <w:rsid w:val="002E0550"/>
    <w:rsid w:val="002E6D9E"/>
    <w:rsid w:val="00304091"/>
    <w:rsid w:val="00304424"/>
    <w:rsid w:val="0031469B"/>
    <w:rsid w:val="003355DE"/>
    <w:rsid w:val="003438CD"/>
    <w:rsid w:val="00351212"/>
    <w:rsid w:val="00357AD5"/>
    <w:rsid w:val="00365552"/>
    <w:rsid w:val="00384E4C"/>
    <w:rsid w:val="0039685C"/>
    <w:rsid w:val="003B6BC1"/>
    <w:rsid w:val="003D0B87"/>
    <w:rsid w:val="003E77A9"/>
    <w:rsid w:val="004110D1"/>
    <w:rsid w:val="004174B7"/>
    <w:rsid w:val="0043017C"/>
    <w:rsid w:val="0045697C"/>
    <w:rsid w:val="00475F60"/>
    <w:rsid w:val="00485CD6"/>
    <w:rsid w:val="00490EBE"/>
    <w:rsid w:val="00497CE7"/>
    <w:rsid w:val="004A7446"/>
    <w:rsid w:val="004B401A"/>
    <w:rsid w:val="004E24D7"/>
    <w:rsid w:val="004F240D"/>
    <w:rsid w:val="0053670D"/>
    <w:rsid w:val="00543D22"/>
    <w:rsid w:val="00561A67"/>
    <w:rsid w:val="005B7007"/>
    <w:rsid w:val="005C4C4D"/>
    <w:rsid w:val="005D0856"/>
    <w:rsid w:val="00601108"/>
    <w:rsid w:val="00620EA0"/>
    <w:rsid w:val="00626124"/>
    <w:rsid w:val="0063406D"/>
    <w:rsid w:val="00670367"/>
    <w:rsid w:val="006A558E"/>
    <w:rsid w:val="006B4893"/>
    <w:rsid w:val="006C61DB"/>
    <w:rsid w:val="006D3093"/>
    <w:rsid w:val="006F7A04"/>
    <w:rsid w:val="00760216"/>
    <w:rsid w:val="00771BC5"/>
    <w:rsid w:val="00792A43"/>
    <w:rsid w:val="00792EA5"/>
    <w:rsid w:val="007A1B63"/>
    <w:rsid w:val="00813D3A"/>
    <w:rsid w:val="00841664"/>
    <w:rsid w:val="00873C33"/>
    <w:rsid w:val="00874161"/>
    <w:rsid w:val="008865BA"/>
    <w:rsid w:val="008A2488"/>
    <w:rsid w:val="008A4131"/>
    <w:rsid w:val="008C0330"/>
    <w:rsid w:val="008E323D"/>
    <w:rsid w:val="008F3E9E"/>
    <w:rsid w:val="009246C5"/>
    <w:rsid w:val="00930577"/>
    <w:rsid w:val="0095762A"/>
    <w:rsid w:val="00970C4E"/>
    <w:rsid w:val="00984933"/>
    <w:rsid w:val="0099339B"/>
    <w:rsid w:val="009C3848"/>
    <w:rsid w:val="009C4894"/>
    <w:rsid w:val="009D118E"/>
    <w:rsid w:val="009E4D60"/>
    <w:rsid w:val="009F3671"/>
    <w:rsid w:val="00A30C67"/>
    <w:rsid w:val="00A7468E"/>
    <w:rsid w:val="00A761E0"/>
    <w:rsid w:val="00A91CFF"/>
    <w:rsid w:val="00AA41C6"/>
    <w:rsid w:val="00B05C40"/>
    <w:rsid w:val="00B1742B"/>
    <w:rsid w:val="00B45D03"/>
    <w:rsid w:val="00BD7CBE"/>
    <w:rsid w:val="00BE1D0D"/>
    <w:rsid w:val="00BF60FB"/>
    <w:rsid w:val="00C150C0"/>
    <w:rsid w:val="00C22A63"/>
    <w:rsid w:val="00C429D5"/>
    <w:rsid w:val="00C647AB"/>
    <w:rsid w:val="00C66F50"/>
    <w:rsid w:val="00C87D60"/>
    <w:rsid w:val="00C9032E"/>
    <w:rsid w:val="00CA184A"/>
    <w:rsid w:val="00D02BD5"/>
    <w:rsid w:val="00D06A4B"/>
    <w:rsid w:val="00D073C0"/>
    <w:rsid w:val="00D34897"/>
    <w:rsid w:val="00D35D6D"/>
    <w:rsid w:val="00D6535A"/>
    <w:rsid w:val="00D764E5"/>
    <w:rsid w:val="00D77329"/>
    <w:rsid w:val="00DA10CD"/>
    <w:rsid w:val="00E21DE1"/>
    <w:rsid w:val="00E67E65"/>
    <w:rsid w:val="00E87561"/>
    <w:rsid w:val="00E92585"/>
    <w:rsid w:val="00EB43F0"/>
    <w:rsid w:val="00ED0B7B"/>
    <w:rsid w:val="00ED1E9F"/>
    <w:rsid w:val="00ED2501"/>
    <w:rsid w:val="00EE1131"/>
    <w:rsid w:val="00EE5E6B"/>
    <w:rsid w:val="00F06217"/>
    <w:rsid w:val="00F72324"/>
    <w:rsid w:val="00F74267"/>
    <w:rsid w:val="00F80BFC"/>
    <w:rsid w:val="00F86934"/>
    <w:rsid w:val="00F957ED"/>
    <w:rsid w:val="00F967BB"/>
    <w:rsid w:val="00FC1361"/>
    <w:rsid w:val="00FC721B"/>
    <w:rsid w:val="00FF11FB"/>
    <w:rsid w:val="00FF5E42"/>
    <w:rsid w:val="00FF70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DED6AC"/>
  <w15:docId w15:val="{F2AF0E7B-A9B4-4174-9637-BEF942E8F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01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B401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paragraph" w:styleId="ListParagraph">
    <w:name w:val="List Paragraph"/>
    <w:basedOn w:val="Normal"/>
    <w:uiPriority w:val="34"/>
    <w:qFormat/>
    <w:rsid w:val="003438CD"/>
    <w:pPr>
      <w:ind w:left="720"/>
      <w:contextualSpacing/>
    </w:pPr>
  </w:style>
  <w:style w:type="paragraph" w:styleId="Caption">
    <w:name w:val="caption"/>
    <w:basedOn w:val="Normal"/>
    <w:next w:val="Normal"/>
    <w:uiPriority w:val="35"/>
    <w:unhideWhenUsed/>
    <w:qFormat/>
    <w:rsid w:val="007A1B63"/>
    <w:pPr>
      <w:spacing w:line="240" w:lineRule="auto"/>
    </w:pPr>
    <w:rPr>
      <w:i/>
      <w:iCs/>
      <w:color w:val="1F497D" w:themeColor="text2"/>
      <w:sz w:val="18"/>
      <w:szCs w:val="18"/>
    </w:rPr>
  </w:style>
  <w:style w:type="table" w:styleId="GridTable5Dark-Accent2">
    <w:name w:val="Grid Table 5 Dark Accent 2"/>
    <w:basedOn w:val="TableNormal"/>
    <w:uiPriority w:val="50"/>
    <w:rsid w:val="00873C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eGridLight">
    <w:name w:val="Grid Table Light"/>
    <w:basedOn w:val="TableNormal"/>
    <w:uiPriority w:val="40"/>
    <w:rsid w:val="00873C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3-Accent2">
    <w:name w:val="Grid Table 3 Accent 2"/>
    <w:basedOn w:val="TableNormal"/>
    <w:uiPriority w:val="48"/>
    <w:rsid w:val="00873C33"/>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ListTable6Colorful-Accent2">
    <w:name w:val="List Table 6 Colorful Accent 2"/>
    <w:basedOn w:val="TableNormal"/>
    <w:uiPriority w:val="51"/>
    <w:rsid w:val="00873C33"/>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
    <w:name w:val="List Table 4"/>
    <w:basedOn w:val="TableNormal"/>
    <w:uiPriority w:val="49"/>
    <w:rsid w:val="00873C3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9F36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9F367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E8756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C22A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7Colorful">
    <w:name w:val="List Table 7 Colorful"/>
    <w:basedOn w:val="TableNormal"/>
    <w:uiPriority w:val="52"/>
    <w:rsid w:val="00C22A6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4B401A"/>
    <w:rPr>
      <w:rFonts w:ascii="Times New Roman" w:hAnsi="Times New Roman" w:cs="Times New Roman"/>
      <w:sz w:val="24"/>
      <w:szCs w:val="24"/>
    </w:rPr>
  </w:style>
  <w:style w:type="character" w:customStyle="1" w:styleId="Heading1Char">
    <w:name w:val="Heading 1 Char"/>
    <w:basedOn w:val="DefaultParagraphFont"/>
    <w:link w:val="Heading1"/>
    <w:uiPriority w:val="9"/>
    <w:rsid w:val="004B401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4B401A"/>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475F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image" Target="media/image22.png"/><Relationship Id="rId21" Type="http://schemas.openxmlformats.org/officeDocument/2006/relationships/image" Target="media/image15.png"/><Relationship Id="rId34" Type="http://schemas.openxmlformats.org/officeDocument/2006/relationships/hyperlink" Target="https://seaborn.pydata.org/generated/seaborn.boxplot.html" TargetMode="External"/><Relationship Id="rId42" Type="http://schemas.openxmlformats.org/officeDocument/2006/relationships/image" Target="media/image25.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jpeg"/><Relationship Id="rId29" Type="http://schemas.openxmlformats.org/officeDocument/2006/relationships/hyperlink" Target="https://pandas.pydata.org/pandas.DataFrame"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seaborn.pydata.org/generated/seaborn.countplot.html" TargetMode="External"/><Relationship Id="rId37" Type="http://schemas.openxmlformats.org/officeDocument/2006/relationships/hyperlink" Target="https://matplotlib.org/stable/api/_as_gen/matplotlib.pyplot.subplots.html" TargetMode="External"/><Relationship Id="rId40" Type="http://schemas.openxmlformats.org/officeDocument/2006/relationships/image" Target="media/image23.png"/><Relationship Id="rId45" Type="http://schemas.openxmlformats.org/officeDocument/2006/relationships/hyperlink" Target="https://github.com/mirzasameer2000/Programming_for_Data_Analytics_COM7024_-4053-"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research.ebsco.com/c/cxwaxr/search/details/2f5km22op5?q=exploratory+data+analysis" TargetMode="External"/><Relationship Id="rId36" Type="http://schemas.openxmlformats.org/officeDocument/2006/relationships/hyperlink" Target="https://matplotlib.org/stable/api/pyplot_summary.html" TargetMode="External"/><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pandas.pydata.org/docs/reference/api/pandas.isna.html" TargetMode="External"/><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pandas.pydata.org/docs/reference/api/pandas.to_numeric.html" TargetMode="External"/><Relationship Id="rId35" Type="http://schemas.openxmlformats.org/officeDocument/2006/relationships/hyperlink" Target="https://seaborn.pydata.org/generated/seaborn.heatmap.html" TargetMode="External"/><Relationship Id="rId43" Type="http://schemas.openxmlformats.org/officeDocument/2006/relationships/image" Target="media/image26.png"/><Relationship Id="rId48"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seaborn.pydata.org/generated/seaborn.histplot.html" TargetMode="External"/><Relationship Id="rId38" Type="http://schemas.openxmlformats.org/officeDocument/2006/relationships/hyperlink" Target="https://www.itl.nist.gov/div898/handbook/eda/section3/boxplot.htm" TargetMode="External"/><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2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5572</TotalTime>
  <Pages>23</Pages>
  <Words>4209</Words>
  <Characters>25426</Characters>
  <Application>Microsoft Office Word</Application>
  <DocSecurity>0</DocSecurity>
  <Lines>620</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jshort</dc:creator>
  <cp:keywords/>
  <dc:description/>
  <cp:lastModifiedBy>Shreef Student</cp:lastModifiedBy>
  <cp:revision>14</cp:revision>
  <cp:lastPrinted>2025-11-15T21:23:00Z</cp:lastPrinted>
  <dcterms:created xsi:type="dcterms:W3CDTF">2016-05-18T07:34:00Z</dcterms:created>
  <dcterms:modified xsi:type="dcterms:W3CDTF">2025-11-19T04:30:00Z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02922257-c99f-41d9-8139-0a2c1fcff6d5</vt:lpwstr>
  </property>
</Properties>
</file>