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Dodge the Blocks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Dodge the Blocks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 moving player dodges the falling blocks which randomly spawn with one empty space through which a player can dodge.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Hurdles I faced?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manage spawning all the falling blocks with one empty space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