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PLASSER &amp; THEURER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Plasser manufactures track maintenance equipment but has limited software/data capabilities</w:t>
      </w:r>
    </w:p>
    <w:p>
      <w:pPr>
        <w:pStyle w:val="ListParagraph"/>
        <w:numPr>
          <w:ilvl w:val="0"/>
          <w:numId w:val="2"/>
        </w:numPr>
      </w:pPr>
      <w:r>
        <w:t xml:space="preserve">RailVision's operational data identifies optimal timing and locations for Plasser equipment deployment</w:t>
      </w:r>
    </w:p>
    <w:p>
      <w:pPr>
        <w:pStyle w:val="ListParagraph"/>
        <w:numPr>
          <w:ilvl w:val="0"/>
          <w:numId w:val="2"/>
        </w:numPr>
      </w:pPr>
      <w:r>
        <w:t xml:space="preserve">Natural integration: RailVision navigation system guides Plasser maintenance machines to precise work locations</w:t>
      </w:r>
    </w:p>
    <w:p>
      <w:pPr>
        <w:pStyle w:val="ListParagraph"/>
        <w:numPr>
          <w:ilvl w:val="0"/>
          <w:numId w:val="2"/>
        </w:numPr>
      </w:pPr>
      <w:r>
        <w:t xml:space="preserve">Combined offering: 'Smart track maintenance' - operations data drives maintenance equipment efficiency</w:t>
      </w:r>
    </w:p>
    <w:p>
      <w:pPr>
        <w:spacing w:before="240"/>
      </w:pPr>
    </w:p>
    <w:p>
      <w:pPr>
        <w:pStyle w:val="Heading2"/>
      </w:pPr>
      <w:r>
        <w:t xml:space="preserve">Value-Add to PLASSER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Equipment Intelligence: </w:t>
      </w:r>
      <w:r>
        <w:t xml:space="preserve">RailVision data shows track wear patterns that optimize Plasser equipment utilization and scheduling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Distribution: </w:t>
      </w:r>
      <w:r>
        <w:t xml:space="preserve">Plasser's worldwide dealer network provides distribution channel for RailVision in 130+ countries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Positioning: </w:t>
      </w:r>
      <w:r>
        <w:t xml:space="preserve">Plasser sells to largest railroads globally - adding RailVision software enhances equipment value proposition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Maintenance Ecosystem: </w:t>
      </w:r>
      <w:r>
        <w:t xml:space="preserve">Integration creates closed-loop system: RailVision identifies issues → Plasser equipment fixes them → RailVision validates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Leadership: </w:t>
      </w:r>
      <w:r>
        <w:t xml:space="preserve">First smart maintenance equipment provider positions Plasser for Industry 4.0 rail maintenance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Market Access: </w:t>
      </w:r>
      <w:r>
        <w:t xml:space="preserve">Plasser's presence in 130+ countries provides immediate international expansion path for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Customer Base: </w:t>
      </w:r>
      <w:r>
        <w:t xml:space="preserve">Plasser serves largest Class I and international railroads - ideal targets for RailVision scale-up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Austrian Engineering: </w:t>
      </w:r>
      <w:r>
        <w:t xml:space="preserve">Association with renowned engineering company enhances RailVision credibility in international markets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Equipment Integration: </w:t>
      </w:r>
      <w:r>
        <w:t xml:space="preserve">RailVision software bundled with Plasser equipment creates recurring revenue stream from capital equipment sales</w:t>
      </w:r>
    </w:p>
    <w:p>
      <w:pPr>
        <w:spacing w:before="240"/>
      </w:pPr>
    </w:p>
    <w:p>
      <w:pPr>
        <w:pStyle w:val="Heading2"/>
      </w:pPr>
      <w:r>
        <w:t xml:space="preserve">Executive Contacts</w:t>
      </w:r>
    </w:p>
    <w:p>
      <w:r>
        <w:rPr>
          <w:b/>
          <w:bCs/>
        </w:rPr>
        <w:t xml:space="preserve">CEO: </w:t>
      </w:r>
      <w:r>
        <w:t xml:space="preserve">Josef Hofer</w:t>
      </w:r>
    </w:p>
    <w:p>
      <w:r>
        <w:rPr>
          <w:i/>
          <w:iCs/>
        </w:rPr>
        <w:t xml:space="preserve">  Background: </w:t>
      </w:r>
      <w:r>
        <w:t xml:space="preserve">Austrian rail industry executive</w:t>
      </w:r>
    </w:p>
    <w:p>
      <w:r>
        <w:rPr>
          <w:i/>
          <w:iCs/>
        </w:rPr>
        <w:t xml:space="preserve">  Contact: </w:t>
      </w:r>
      <w:r>
        <w:t xml:space="preserve">HQ: +43 7682 701-0</w:t>
      </w:r>
    </w:p>
    <w:p>
      <w:r>
        <w:rPr>
          <w:b/>
          <w:bCs/>
        </w:rPr>
        <w:t xml:space="preserve">Managing Directors: </w:t>
      </w:r>
      <w:r>
        <w:t xml:space="preserve">Multiple MDs by region</w:t>
      </w:r>
    </w:p>
    <w:p>
      <w:r>
        <w:rPr>
          <w:i/>
          <w:iCs/>
        </w:rPr>
        <w:t xml:space="preserve">  Background: </w:t>
      </w:r>
      <w:r>
        <w:t xml:space="preserve">Regional leadership structure</w:t>
      </w:r>
    </w:p>
    <w:p>
      <w:r>
        <w:rPr>
          <w:i/>
          <w:iCs/>
        </w:rPr>
        <w:t xml:space="preserve">  Contact: </w:t>
      </w:r>
      <w:r>
        <w:t xml:space="preserve">www.plasser.com</w:t>
      </w:r>
    </w:p>
    <w:p>
      <w:r>
        <w:rPr>
          <w:b/>
          <w:bCs/>
        </w:rPr>
        <w:t xml:space="preserve">North America Contact: </w:t>
      </w:r>
      <w:r>
        <w:t xml:space="preserve">Plasser American</w:t>
      </w:r>
    </w:p>
    <w:p>
      <w:r>
        <w:rPr>
          <w:i/>
          <w:iCs/>
        </w:rPr>
        <w:t xml:space="preserve">  Background: </w:t>
      </w:r>
      <w:r>
        <w:t xml:space="preserve">US subsidiary in Virginia</w:t>
      </w:r>
    </w:p>
    <w:p>
      <w:r>
        <w:rPr>
          <w:i/>
          <w:iCs/>
        </w:rPr>
        <w:t xml:space="preserve">  Contact: </w:t>
      </w:r>
      <w:r>
        <w:t xml:space="preserve">(757) 436-8136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Integration with PLASSER systems, joint product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GWRR pilot deployment and co-marketing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2026-01-28T20:41:10.221Z</dcterms:created>
  <dcterms:modified xsi:type="dcterms:W3CDTF">2026-01-28T20:41:10.222Z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