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844F" w14:textId="77777777" w:rsidR="00642966" w:rsidRDefault="00000000" w:rsidP="00FF6A34">
      <w:pPr>
        <w:jc w:val="center"/>
      </w:pPr>
      <w:r>
        <w:rPr>
          <w:rFonts w:ascii="Poppins" w:eastAsia="Poppins" w:hAnsi="Poppins" w:cs="Poppins"/>
          <w:b/>
          <w:bCs/>
          <w:color w:val="00A2CE"/>
          <w:sz w:val="22"/>
          <w:szCs w:val="22"/>
        </w:rPr>
        <w:t>AIKARTHYA FOUNDATION</w:t>
      </w:r>
    </w:p>
    <w:p w14:paraId="6E657D0C" w14:textId="77777777" w:rsidR="00642966" w:rsidRDefault="00000000" w:rsidP="00FF6A34">
      <w:pPr>
        <w:pBdr>
          <w:bottom w:val="single" w:sz="14" w:space="3" w:color="00A2CE"/>
        </w:pBdr>
        <w:spacing w:after="120"/>
        <w:jc w:val="center"/>
      </w:pPr>
      <w:proofErr w:type="spellStart"/>
      <w:r>
        <w:rPr>
          <w:sz w:val="17"/>
          <w:szCs w:val="17"/>
        </w:rPr>
        <w:t>SkillUp</w:t>
      </w:r>
      <w:proofErr w:type="spellEnd"/>
      <w:r>
        <w:rPr>
          <w:sz w:val="17"/>
          <w:szCs w:val="17"/>
        </w:rPr>
        <w:t xml:space="preserve"> </w:t>
      </w:r>
      <w:proofErr w:type="gramStart"/>
      <w:r>
        <w:rPr>
          <w:sz w:val="17"/>
          <w:szCs w:val="17"/>
        </w:rPr>
        <w:t>Programme  •</w:t>
      </w:r>
      <w:proofErr w:type="gramEnd"/>
      <w:r>
        <w:rPr>
          <w:sz w:val="17"/>
          <w:szCs w:val="17"/>
        </w:rPr>
        <w:t xml:space="preserve">  Monitoring &amp; Evaluation</w:t>
      </w:r>
    </w:p>
    <w:p w14:paraId="467B37F6" w14:textId="77777777" w:rsidR="00642966" w:rsidRDefault="00000000">
      <w:pPr>
        <w:spacing w:after="30"/>
      </w:pPr>
      <w:r>
        <w:rPr>
          <w:rFonts w:ascii="Poppins" w:eastAsia="Poppins" w:hAnsi="Poppins" w:cs="Poppins"/>
          <w:b/>
          <w:bCs/>
          <w:sz w:val="34"/>
          <w:szCs w:val="34"/>
        </w:rPr>
        <w:t>Program Facilitator Performance Analysis</w:t>
      </w:r>
    </w:p>
    <w:p w14:paraId="001EA2ED" w14:textId="77777777" w:rsidR="00642966" w:rsidRDefault="00000000">
      <w:pPr>
        <w:spacing w:after="120"/>
      </w:pPr>
      <w:r w:rsidRPr="00FF6A34">
        <w:rPr>
          <w:rFonts w:ascii="Poppins" w:eastAsia="Poppins" w:hAnsi="Poppins" w:cs="Poppins"/>
          <w:b/>
          <w:bCs/>
          <w:color w:val="00A2CE"/>
          <w:sz w:val="22"/>
          <w:szCs w:val="22"/>
        </w:rPr>
        <w:t xml:space="preserve">Janhvi </w:t>
      </w:r>
      <w:proofErr w:type="gramStart"/>
      <w:r w:rsidRPr="00FF6A34">
        <w:rPr>
          <w:rFonts w:ascii="Poppins" w:eastAsia="Poppins" w:hAnsi="Poppins" w:cs="Poppins"/>
          <w:b/>
          <w:bCs/>
          <w:color w:val="00A2CE"/>
          <w:sz w:val="22"/>
          <w:szCs w:val="22"/>
        </w:rPr>
        <w:t>Mishra</w:t>
      </w:r>
      <w:r>
        <w:rPr>
          <w:rFonts w:ascii="Poppins" w:eastAsia="Poppins" w:hAnsi="Poppins" w:cs="Poppins"/>
          <w:color w:val="00A2CE"/>
          <w:sz w:val="22"/>
          <w:szCs w:val="22"/>
        </w:rPr>
        <w:t xml:space="preserve">  —</w:t>
      </w:r>
      <w:proofErr w:type="gramEnd"/>
      <w:r>
        <w:rPr>
          <w:rFonts w:ascii="Poppins" w:eastAsia="Poppins" w:hAnsi="Poppins" w:cs="Poppins"/>
          <w:color w:val="00A2CE"/>
          <w:sz w:val="22"/>
          <w:szCs w:val="22"/>
        </w:rPr>
        <w:t xml:space="preserve">  Field Activity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900"/>
        <w:gridCol w:w="1500"/>
        <w:gridCol w:w="3310"/>
      </w:tblGrid>
      <w:tr w:rsidR="00642966" w14:paraId="1CFDF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5D074F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E37C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Janhvi Mishra (Active)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320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F43A9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Window</w:t>
            </w:r>
          </w:p>
        </w:tc>
        <w:tc>
          <w:tcPr>
            <w:tcW w:w="3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366D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15-Jun to 25-Jun-2026</w:t>
            </w:r>
          </w:p>
        </w:tc>
      </w:tr>
      <w:tr w:rsidR="00642966" w14:paraId="4DB175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986D8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Schools</w:t>
            </w:r>
          </w:p>
        </w:tc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6E14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4 (assigned 16-Jun-2026)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320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D9F0A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AFD3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Production database (live)</w:t>
            </w:r>
          </w:p>
        </w:tc>
      </w:tr>
      <w:tr w:rsidR="00642966" w14:paraId="45EB1FA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7C079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UUID</w:t>
            </w:r>
          </w:p>
        </w:tc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FAD6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3f05cb21-…-0927f0dcd6b1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320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C6B9D" w14:textId="30CFB724" w:rsidR="00642966" w:rsidRDefault="00FF6A34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By</w:t>
            </w:r>
          </w:p>
        </w:tc>
        <w:tc>
          <w:tcPr>
            <w:tcW w:w="3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9310A" w14:textId="5D335F74" w:rsidR="00642966" w:rsidRDefault="00FF6A34">
            <w:pPr>
              <w:spacing w:line="230" w:lineRule="auto"/>
            </w:pPr>
            <w:r>
              <w:rPr>
                <w:sz w:val="18"/>
                <w:szCs w:val="18"/>
              </w:rPr>
              <w:t>Akash Das</w:t>
            </w:r>
          </w:p>
        </w:tc>
      </w:tr>
    </w:tbl>
    <w:p w14:paraId="682A2D65" w14:textId="77777777" w:rsidR="00642966" w:rsidRDefault="00000000">
      <w:pPr>
        <w:pStyle w:val="Heading1"/>
      </w:pPr>
      <w:r>
        <w:t>1. Attendance Analysis</w:t>
      </w:r>
    </w:p>
    <w:p w14:paraId="351C72D4" w14:textId="77777777" w:rsidR="00642966" w:rsidRDefault="00000000">
      <w:pPr>
        <w:spacing w:after="90" w:line="248" w:lineRule="auto"/>
      </w:pPr>
      <w:r>
        <w:t xml:space="preserve">Attendance is counted from the </w:t>
      </w:r>
      <w:r>
        <w:rPr>
          <w:b/>
          <w:bCs/>
        </w:rPr>
        <w:t>first check-in: 15-Jun-2026, 12:27 IST</w:t>
      </w:r>
      <w:r>
        <w:t>. Each school has one registered geofence point (300 m); there is one office point (</w:t>
      </w:r>
      <w:proofErr w:type="spellStart"/>
      <w:r>
        <w:t>Aikarthya</w:t>
      </w:r>
      <w:proofErr w:type="spellEnd"/>
      <w:r>
        <w:t xml:space="preserve"> Head Office). A check-in is an </w:t>
      </w:r>
      <w:r>
        <w:rPr>
          <w:b/>
          <w:bCs/>
        </w:rPr>
        <w:t>office visit</w:t>
      </w:r>
      <w:r>
        <w:t xml:space="preserve"> or </w:t>
      </w:r>
      <w:r>
        <w:rPr>
          <w:b/>
          <w:bCs/>
        </w:rPr>
        <w:t>school visit</w:t>
      </w:r>
      <w:r>
        <w:t xml:space="preserve"> by the point it matched. Where a check-out is away from a point, the day is validated by whether an observation was recorded that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1680"/>
        <w:gridCol w:w="620"/>
        <w:gridCol w:w="4060"/>
      </w:tblGrid>
      <w:tr w:rsidR="00642966" w14:paraId="16073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E0184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CD7E7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Check-in point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3A689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Check-out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8CC02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Field validation</w:t>
            </w:r>
          </w:p>
        </w:tc>
      </w:tr>
      <w:tr w:rsidR="00642966" w14:paraId="7B6BFA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51EA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15-Jun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61A4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No registered point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AEA50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16-Jun 10:18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BD4B5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No observation — UNVERIFIED</w:t>
            </w:r>
          </w:p>
        </w:tc>
      </w:tr>
      <w:tr w:rsidR="00642966" w14:paraId="0176FA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F777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17-Jun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7730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Adarsh (school)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519E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17-Jun 17:26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E9F0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Observations + session at Adarsh — verified</w:t>
            </w:r>
          </w:p>
        </w:tc>
      </w:tr>
      <w:tr w:rsidR="00642966" w14:paraId="6FE306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4D41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18-Jun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A780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Gyanam (school)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AECB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19-Jun 10:22 (next day)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842B0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 observations at Gyanam — verified</w:t>
            </w:r>
          </w:p>
        </w:tc>
      </w:tr>
      <w:tr w:rsidR="00642966" w14:paraId="289437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DF91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20-Jun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9494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Grace (school)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E3BD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20-Jun 17:28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A35F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 observations at Grace — verified</w:t>
            </w:r>
          </w:p>
        </w:tc>
      </w:tr>
      <w:tr w:rsidR="00642966" w14:paraId="68C4E5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0685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22-Jun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F355B" w14:textId="77777777" w:rsidR="00642966" w:rsidRDefault="00000000">
            <w:pPr>
              <w:spacing w:line="230" w:lineRule="auto"/>
            </w:pPr>
            <w:proofErr w:type="spellStart"/>
            <w:r>
              <w:rPr>
                <w:sz w:val="18"/>
                <w:szCs w:val="18"/>
              </w:rPr>
              <w:t>Safdariya</w:t>
            </w:r>
            <w:proofErr w:type="spellEnd"/>
            <w:r>
              <w:rPr>
                <w:sz w:val="18"/>
                <w:szCs w:val="18"/>
              </w:rPr>
              <w:t xml:space="preserve"> (school)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ED1E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22-Jun 16:03 (</w:t>
            </w:r>
            <w:proofErr w:type="spellStart"/>
            <w:r>
              <w:rPr>
                <w:sz w:val="18"/>
                <w:szCs w:val="18"/>
              </w:rPr>
              <w:t>Safdariya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76FB3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00A2CE"/>
              </w:rPr>
              <w:t>Fully geofence-valid</w:t>
            </w:r>
            <w:r>
              <w:t xml:space="preserve">; observations at </w:t>
            </w:r>
            <w:proofErr w:type="spellStart"/>
            <w:r>
              <w:t>Safdariya</w:t>
            </w:r>
            <w:proofErr w:type="spellEnd"/>
          </w:p>
        </w:tc>
      </w:tr>
      <w:tr w:rsidR="00642966" w14:paraId="68B915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C473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24-Jun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580F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Head Office (office)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272F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25-Jun 10:17 (next day)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0DCF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Office, then observation at </w:t>
            </w:r>
            <w:proofErr w:type="spellStart"/>
            <w:r>
              <w:rPr>
                <w:sz w:val="18"/>
                <w:szCs w:val="18"/>
              </w:rPr>
              <w:t>Safdariya</w:t>
            </w:r>
            <w:proofErr w:type="spellEnd"/>
            <w:r>
              <w:rPr>
                <w:sz w:val="18"/>
                <w:szCs w:val="18"/>
              </w:rPr>
              <w:t xml:space="preserve"> — office-then-school</w:t>
            </w:r>
          </w:p>
        </w:tc>
      </w:tr>
      <w:tr w:rsidR="00642966" w14:paraId="08CDCF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4051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25-Jun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4593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Head Office (office)</w:t>
            </w:r>
          </w:p>
        </w:tc>
        <w:tc>
          <w:tcPr>
            <w:tcW w:w="23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F513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25-Jun 16:55</w:t>
            </w:r>
          </w:p>
        </w:tc>
        <w:tc>
          <w:tcPr>
            <w:tcW w:w="4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CB58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Office, then observation at Adarsh — office-then-school</w:t>
            </w:r>
          </w:p>
        </w:tc>
      </w:tr>
      <w:tr w:rsidR="00642966" w14:paraId="6B99B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320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12115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320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F0C5A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42966" w14:paraId="0899EE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50FE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Total attendance days (distinct check-ins)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05502" w14:textId="77777777" w:rsidR="00642966" w:rsidRDefault="00000000">
            <w:pPr>
              <w:spacing w:line="230" w:lineRule="auto"/>
            </w:pPr>
            <w:r>
              <w:rPr>
                <w:b/>
                <w:bCs/>
              </w:rPr>
              <w:t>7</w:t>
            </w:r>
          </w:p>
        </w:tc>
      </w:tr>
      <w:tr w:rsidR="00642966" w14:paraId="1BEFF6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9A22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School-visit days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EA0EA" w14:textId="77777777" w:rsidR="00642966" w:rsidRDefault="00000000">
            <w:pPr>
              <w:spacing w:line="230" w:lineRule="auto"/>
            </w:pPr>
            <w:proofErr w:type="gramStart"/>
            <w:r>
              <w:rPr>
                <w:sz w:val="18"/>
                <w:szCs w:val="18"/>
              </w:rPr>
              <w:t>4  —</w:t>
            </w:r>
            <w:proofErr w:type="gramEnd"/>
            <w:r>
              <w:rPr>
                <w:sz w:val="18"/>
                <w:szCs w:val="18"/>
              </w:rPr>
              <w:t xml:space="preserve">  17, 18, 20, 22 Jun</w:t>
            </w:r>
          </w:p>
        </w:tc>
      </w:tr>
      <w:tr w:rsidR="00642966" w14:paraId="7F8422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95BF0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Office-visit days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8F036" w14:textId="77777777" w:rsidR="00642966" w:rsidRDefault="00000000">
            <w:pPr>
              <w:spacing w:line="230" w:lineRule="auto"/>
            </w:pPr>
            <w:proofErr w:type="gramStart"/>
            <w:r>
              <w:rPr>
                <w:sz w:val="18"/>
                <w:szCs w:val="18"/>
              </w:rPr>
              <w:t>2  —</w:t>
            </w:r>
            <w:proofErr w:type="gramEnd"/>
            <w:r>
              <w:rPr>
                <w:sz w:val="18"/>
                <w:szCs w:val="18"/>
              </w:rPr>
              <w:t xml:space="preserve">  24, 25 Jun</w:t>
            </w:r>
          </w:p>
        </w:tc>
      </w:tr>
      <w:tr w:rsidR="00642966" w14:paraId="419E9C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3F5C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Office-then-school days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7BF9B" w14:textId="77777777" w:rsidR="00642966" w:rsidRDefault="00000000">
            <w:pPr>
              <w:spacing w:line="230" w:lineRule="auto"/>
            </w:pPr>
            <w:proofErr w:type="gramStart"/>
            <w:r>
              <w:rPr>
                <w:sz w:val="18"/>
                <w:szCs w:val="18"/>
              </w:rPr>
              <w:t>2  —</w:t>
            </w:r>
            <w:proofErr w:type="gramEnd"/>
            <w:r>
              <w:rPr>
                <w:sz w:val="18"/>
                <w:szCs w:val="18"/>
              </w:rPr>
              <w:t xml:space="preserve">  24, 25 Jun</w:t>
            </w:r>
          </w:p>
        </w:tc>
      </w:tr>
      <w:tr w:rsidR="00642966" w14:paraId="693775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95D2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Unverified day (no point, no observation)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80A80" w14:textId="77777777" w:rsidR="00642966" w:rsidRDefault="00000000">
            <w:pPr>
              <w:spacing w:line="230" w:lineRule="auto"/>
            </w:pPr>
            <w:proofErr w:type="gramStart"/>
            <w:r>
              <w:rPr>
                <w:b/>
                <w:bCs/>
                <w:color w:val="FBA211"/>
              </w:rPr>
              <w:t>1  —</w:t>
            </w:r>
            <w:proofErr w:type="gramEnd"/>
            <w:r>
              <w:rPr>
                <w:b/>
                <w:bCs/>
                <w:color w:val="FBA211"/>
              </w:rPr>
              <w:t xml:space="preserve">  15 Jun</w:t>
            </w:r>
          </w:p>
        </w:tc>
      </w:tr>
      <w:tr w:rsidR="00642966" w14:paraId="566139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277C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Missed same-day check-outs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AFAB8" w14:textId="77777777" w:rsidR="00642966" w:rsidRDefault="00000000">
            <w:pPr>
              <w:spacing w:line="230" w:lineRule="auto"/>
            </w:pPr>
            <w:proofErr w:type="gramStart"/>
            <w:r>
              <w:rPr>
                <w:sz w:val="18"/>
                <w:szCs w:val="18"/>
              </w:rPr>
              <w:t>2  —</w:t>
            </w:r>
            <w:proofErr w:type="gramEnd"/>
            <w:r>
              <w:rPr>
                <w:sz w:val="18"/>
                <w:szCs w:val="18"/>
              </w:rPr>
              <w:t xml:space="preserve">  18→19, 24→25 Jun</w:t>
            </w:r>
          </w:p>
        </w:tc>
      </w:tr>
      <w:tr w:rsidR="00642966" w14:paraId="731EEE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27A6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Working days with no check-in (excl. Sun 21-Jun)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F990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16-</w:t>
            </w:r>
            <w:proofErr w:type="gramStart"/>
            <w:r>
              <w:rPr>
                <w:sz w:val="18"/>
                <w:szCs w:val="18"/>
              </w:rPr>
              <w:t>Jun,</w:t>
            </w:r>
            <w:proofErr w:type="gramEnd"/>
            <w:r>
              <w:rPr>
                <w:sz w:val="18"/>
                <w:szCs w:val="18"/>
              </w:rPr>
              <w:t xml:space="preserve"> 23-Jun</w:t>
            </w:r>
          </w:p>
        </w:tc>
      </w:tr>
      <w:tr w:rsidR="00642966" w14:paraId="07086C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AE91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Leaves filed / holidays in window</w:t>
            </w:r>
          </w:p>
        </w:tc>
        <w:tc>
          <w:tcPr>
            <w:tcW w:w="468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DC69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0 / 0</w:t>
            </w:r>
          </w:p>
        </w:tc>
      </w:tr>
    </w:tbl>
    <w:p w14:paraId="6937DFBD" w14:textId="77777777" w:rsidR="00642966" w:rsidRDefault="00000000">
      <w:pPr>
        <w:pStyle w:val="Heading1"/>
      </w:pPr>
      <w:r>
        <w:t xml:space="preserve">2. Observation </w:t>
      </w:r>
      <w:proofErr w:type="gramStart"/>
      <w:r>
        <w:t>Analysis  (</w:t>
      </w:r>
      <w:proofErr w:type="gramEnd"/>
      <w:r>
        <w:t>submitted observations only)</w:t>
      </w:r>
    </w:p>
    <w:p w14:paraId="1F8F430F" w14:textId="77777777" w:rsidR="00642966" w:rsidRDefault="00000000">
      <w:pPr>
        <w:spacing w:after="90" w:line="248" w:lineRule="auto"/>
      </w:pPr>
      <w:r>
        <w:t xml:space="preserve">Counts below use the </w:t>
      </w:r>
      <w:r>
        <w:rPr>
          <w:b/>
          <w:bCs/>
        </w:rPr>
        <w:t>21 submitted observations only</w:t>
      </w:r>
      <w:r>
        <w:t xml:space="preserve"> — unsubmitted drafts are excluded as they may be abandoned. All are Cycle 1 (baseline). Observation visits are counted by observation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2966" w14:paraId="5462E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C516B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C4DD7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42966" w14:paraId="410E94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2298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Submitted observations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F2516" w14:textId="77777777" w:rsidR="00642966" w:rsidRDefault="00000000">
            <w:pPr>
              <w:spacing w:line="230" w:lineRule="auto"/>
            </w:pPr>
            <w:r>
              <w:rPr>
                <w:b/>
                <w:bCs/>
              </w:rPr>
              <w:t>21</w:t>
            </w:r>
          </w:p>
        </w:tc>
      </w:tr>
      <w:tr w:rsidR="00642966" w14:paraId="58204E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5BFB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Observation-visit days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8570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7</w:t>
            </w:r>
          </w:p>
        </w:tc>
      </w:tr>
      <w:tr w:rsidR="00642966" w14:paraId="2A8ACD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EDC4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Average observations per visit day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69B91" w14:textId="77777777" w:rsidR="00642966" w:rsidRDefault="00000000">
            <w:pPr>
              <w:spacing w:line="230" w:lineRule="auto"/>
            </w:pPr>
            <w:r>
              <w:rPr>
                <w:b/>
                <w:bCs/>
              </w:rPr>
              <w:t>3.0</w:t>
            </w:r>
          </w:p>
        </w:tc>
      </w:tr>
      <w:tr w:rsidR="00642966" w14:paraId="18CAB1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9F6A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Distinct teachers observed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807A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21</w:t>
            </w:r>
          </w:p>
        </w:tc>
      </w:tr>
      <w:tr w:rsidR="00642966" w14:paraId="128AA6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AD32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Average total score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26F7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61.5 / </w:t>
            </w:r>
            <w:proofErr w:type="gramStart"/>
            <w:r>
              <w:rPr>
                <w:sz w:val="18"/>
                <w:szCs w:val="18"/>
              </w:rPr>
              <w:t>100  (</w:t>
            </w:r>
            <w:proofErr w:type="gramEnd"/>
            <w:r>
              <w:rPr>
                <w:sz w:val="18"/>
                <w:szCs w:val="18"/>
              </w:rPr>
              <w:t>range 43–81)</w:t>
            </w:r>
          </w:p>
        </w:tc>
      </w:tr>
    </w:tbl>
    <w:p w14:paraId="6C229C3F" w14:textId="77777777" w:rsidR="00642966" w:rsidRDefault="00000000">
      <w:pPr>
        <w:pStyle w:val="Heading3"/>
      </w:pPr>
      <w:r>
        <w:lastRenderedPageBreak/>
        <w:t>Submitted observations by 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600"/>
        <w:gridCol w:w="4760"/>
      </w:tblGrid>
      <w:tr w:rsidR="00642966" w14:paraId="56ADE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D1009F" w14:textId="77777777" w:rsidR="00642966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17E40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Submitted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5105B" w14:textId="77777777" w:rsidR="00642966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score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121E3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School</w:t>
            </w:r>
          </w:p>
        </w:tc>
      </w:tr>
      <w:tr w:rsidR="00642966" w14:paraId="39D592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84E3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17-Jun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D97B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1BAA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61.0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309A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Adarsh Vidyalaya</w:t>
            </w:r>
          </w:p>
        </w:tc>
      </w:tr>
      <w:tr w:rsidR="00642966" w14:paraId="1A61CE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0BC6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18-Jun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8F11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6F81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60.4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895A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Gyanam</w:t>
            </w:r>
          </w:p>
        </w:tc>
      </w:tr>
      <w:tr w:rsidR="00642966" w14:paraId="7BED1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E01D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19-Jun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9704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5C94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67.0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6C4E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Gyanam</w:t>
            </w:r>
          </w:p>
        </w:tc>
      </w:tr>
      <w:tr w:rsidR="00642966" w14:paraId="380EC6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D44C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20-Jun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4816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B5109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66.2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AC90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Grace Model</w:t>
            </w:r>
          </w:p>
        </w:tc>
      </w:tr>
      <w:tr w:rsidR="00642966" w14:paraId="18E878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DA004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22-Jun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9F6F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3502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56.8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6780D" w14:textId="77777777" w:rsidR="00642966" w:rsidRDefault="00000000">
            <w:pPr>
              <w:spacing w:line="230" w:lineRule="auto"/>
            </w:pPr>
            <w:proofErr w:type="spellStart"/>
            <w:r>
              <w:rPr>
                <w:sz w:val="18"/>
                <w:szCs w:val="18"/>
              </w:rPr>
              <w:t>Safdariya</w:t>
            </w:r>
            <w:proofErr w:type="spellEnd"/>
          </w:p>
        </w:tc>
      </w:tr>
      <w:tr w:rsidR="00642966" w14:paraId="0816C1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2185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24-Jun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D5D8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9272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64.0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F1434" w14:textId="77777777" w:rsidR="00642966" w:rsidRDefault="00000000">
            <w:pPr>
              <w:spacing w:line="230" w:lineRule="auto"/>
            </w:pPr>
            <w:proofErr w:type="spellStart"/>
            <w:r>
              <w:rPr>
                <w:sz w:val="18"/>
                <w:szCs w:val="18"/>
              </w:rPr>
              <w:t>Safdariya</w:t>
            </w:r>
            <w:proofErr w:type="spellEnd"/>
          </w:p>
        </w:tc>
      </w:tr>
      <w:tr w:rsidR="00642966" w14:paraId="210F9F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D027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25-Jun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47D3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4E66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56.0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89A9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Adarsh Vidyalaya</w:t>
            </w:r>
          </w:p>
        </w:tc>
      </w:tr>
    </w:tbl>
    <w:p w14:paraId="6F66A2A7" w14:textId="77777777" w:rsidR="00642966" w:rsidRDefault="00000000">
      <w:pPr>
        <w:spacing w:after="90" w:line="248" w:lineRule="auto"/>
      </w:pPr>
      <w:r>
        <w:rPr>
          <w:b/>
          <w:bCs/>
        </w:rPr>
        <w:t xml:space="preserve">Note: </w:t>
      </w:r>
      <w:r>
        <w:t xml:space="preserve">most observations were entered in the evenings — and the </w:t>
      </w:r>
      <w:r w:rsidRPr="00FF6A34">
        <w:rPr>
          <w:b/>
          <w:bCs/>
        </w:rPr>
        <w:t>17-Jun observations were recorded on 24–25 Jun</w:t>
      </w:r>
      <w:r>
        <w:t xml:space="preserve">, a week later. Retrospective, </w:t>
      </w:r>
      <w:r w:rsidRPr="00FF6A34">
        <w:rPr>
          <w:b/>
          <w:bCs/>
        </w:rPr>
        <w:t>backdated entry</w:t>
      </w:r>
      <w:r>
        <w:t xml:space="preserve"> increases recall error and weakens the fidelity of the baseline.</w:t>
      </w:r>
    </w:p>
    <w:p w14:paraId="4F7AC080" w14:textId="77777777" w:rsidR="00642966" w:rsidRDefault="00000000">
      <w:pPr>
        <w:pStyle w:val="Heading1"/>
      </w:pPr>
      <w:r>
        <w:t>3. Reporting Pipeline Analysis</w:t>
      </w:r>
    </w:p>
    <w:p w14:paraId="3337D4A1" w14:textId="77777777" w:rsidR="00642966" w:rsidRDefault="00000000">
      <w:pPr>
        <w:spacing w:after="90" w:line="248" w:lineRule="auto"/>
      </w:pPr>
      <w:r>
        <w:t xml:space="preserve">Every submitted observation creates a report job: </w:t>
      </w:r>
      <w:r>
        <w:rPr>
          <w:i/>
          <w:iCs/>
        </w:rPr>
        <w:t>queued → generating → M&amp;E review → PF review → released (shared)</w:t>
      </w:r>
      <w:r>
        <w:t xml:space="preserve">. The target is governed by an </w:t>
      </w:r>
      <w:r>
        <w:rPr>
          <w:b/>
          <w:bCs/>
        </w:rPr>
        <w:t>SLA (Service-Level Agreement) of 72 hours</w:t>
      </w:r>
      <w:r>
        <w:t xml:space="preserve"> — the window from observation submission within which the report should be reviewed and shared with the school. The </w:t>
      </w:r>
      <w:r>
        <w:rPr>
          <w:b/>
          <w:bCs/>
        </w:rPr>
        <w:t>generation engine is working; delivery is not.</w:t>
      </w:r>
    </w:p>
    <w:p w14:paraId="7FE4EE10" w14:textId="77777777" w:rsidR="00642966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59F93D31" wp14:editId="45C1AA1C">
            <wp:extent cx="5219700" cy="2426067"/>
            <wp:effectExtent l="0" t="0" r="0" b="0"/>
            <wp:docPr id="1" name="funnel" descr="funnel chart" title="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70" cy="24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2966" w14:paraId="7FE6B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DEA41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07EA1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642966" w14:paraId="7B84F4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B981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Reports generated (AI draft)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6B25A" w14:textId="77777777" w:rsidR="00642966" w:rsidRDefault="00000000">
            <w:pPr>
              <w:spacing w:line="230" w:lineRule="auto"/>
            </w:pPr>
            <w:r>
              <w:rPr>
                <w:b/>
                <w:bCs/>
              </w:rPr>
              <w:t>21 of 21 submitted (100%)</w:t>
            </w:r>
          </w:p>
        </w:tc>
      </w:tr>
      <w:tr w:rsidR="00642966" w14:paraId="64EF74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80EC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Reports finalised (PDF)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BDD8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21</w:t>
            </w:r>
          </w:p>
        </w:tc>
      </w:tr>
      <w:tr w:rsidR="00642966" w14:paraId="751FDB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C778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Reports shared with school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3577A" w14:textId="77777777" w:rsidR="00642966" w:rsidRDefault="00000000">
            <w:pPr>
              <w:spacing w:line="230" w:lineRule="auto"/>
            </w:pPr>
            <w:proofErr w:type="gramStart"/>
            <w:r>
              <w:rPr>
                <w:b/>
                <w:bCs/>
                <w:color w:val="FBA211"/>
              </w:rPr>
              <w:t>1  (</w:t>
            </w:r>
            <w:proofErr w:type="gramEnd"/>
            <w:r>
              <w:rPr>
                <w:b/>
                <w:bCs/>
                <w:color w:val="FBA211"/>
              </w:rPr>
              <w:t>4.8%)</w:t>
            </w:r>
          </w:p>
        </w:tc>
      </w:tr>
      <w:tr w:rsidR="00642966" w14:paraId="054DF8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04AA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Awaiting PF review / share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7D846C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20</w:t>
            </w:r>
          </w:p>
        </w:tc>
      </w:tr>
      <w:tr w:rsidR="00642966" w14:paraId="02B2A7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7BBF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Open reports past the 72-hour SLA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364E6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16</w:t>
            </w:r>
          </w:p>
        </w:tc>
      </w:tr>
    </w:tbl>
    <w:p w14:paraId="1ADBE13A" w14:textId="77777777" w:rsidR="00642966" w:rsidRDefault="00000000">
      <w:pPr>
        <w:pStyle w:val="Heading3"/>
      </w:pPr>
      <w:r>
        <w:t>By real date — observations vs. generation vs. sharing</w:t>
      </w:r>
    </w:p>
    <w:p w14:paraId="005C36AF" w14:textId="77777777" w:rsidR="00642966" w:rsidRDefault="00000000">
      <w:pPr>
        <w:spacing w:after="90" w:line="248" w:lineRule="auto"/>
      </w:pPr>
      <w:r>
        <w:rPr>
          <w:i/>
          <w:iCs/>
          <w:color w:val="595959"/>
          <w:sz w:val="17"/>
          <w:szCs w:val="17"/>
        </w:rPr>
        <w:t xml:space="preserve">Report-generation and share dates differ from observation dates, so each column below is keyed to the date that event </w:t>
      </w:r>
      <w:proofErr w:type="gramStart"/>
      <w:r>
        <w:rPr>
          <w:i/>
          <w:iCs/>
          <w:color w:val="595959"/>
          <w:sz w:val="17"/>
          <w:szCs w:val="17"/>
        </w:rPr>
        <w:t>actually occurred</w:t>
      </w:r>
      <w:proofErr w:type="gramEnd"/>
      <w:r>
        <w:rPr>
          <w:i/>
          <w:iCs/>
          <w:color w:val="595959"/>
          <w:sz w:val="17"/>
          <w:szCs w:val="1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966" w14:paraId="1CC93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A7C10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65D42" w14:textId="77777777" w:rsidR="00642966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submitted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4A755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Reports generated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45978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Reports shared</w:t>
            </w:r>
          </w:p>
        </w:tc>
      </w:tr>
      <w:tr w:rsidR="00642966" w14:paraId="5E934E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A1DA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17-Jun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1947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9ADF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3A58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3E1A19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6CA5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18-Jun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CBE6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2212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DDE6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00D411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EDFD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19-Jun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E022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4DA0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DD654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4E941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D9CA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20-Jun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F778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9589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7D3C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6FAA93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EB28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22-Jun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40B0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7326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4876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7F12BD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3A5E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23-Jun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FCDA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177E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2AD6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0B2509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FEBD8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24-Jun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A1F9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AB022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3DEB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42966" w14:paraId="18D667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74B6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25-Jun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3853C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AFCB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E52AD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1</w:t>
            </w:r>
          </w:p>
        </w:tc>
      </w:tr>
      <w:tr w:rsidR="00642966" w14:paraId="0AD964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DC7F6" w14:textId="77777777" w:rsidR="00642966" w:rsidRDefault="00000000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D128A" w14:textId="77777777" w:rsidR="00642966" w:rsidRDefault="00000000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D20CE" w14:textId="77777777" w:rsidR="00642966" w:rsidRDefault="00000000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07586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1</w:t>
            </w:r>
          </w:p>
        </w:tc>
      </w:tr>
    </w:tbl>
    <w:p w14:paraId="50FA259C" w14:textId="77777777" w:rsidR="00642966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1CE23B94" wp14:editId="2E14503E">
            <wp:extent cx="5219700" cy="2028825"/>
            <wp:effectExtent l="0" t="0" r="0" b="0"/>
            <wp:docPr id="462640453" name="timeline" descr="timeline chart" titl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BD0C" w14:textId="77777777" w:rsidR="00642966" w:rsidRDefault="00000000">
      <w:pPr>
        <w:pStyle w:val="Heading1"/>
      </w:pPr>
      <w:r>
        <w:t>4. Session-Conducted Analysis</w:t>
      </w:r>
    </w:p>
    <w:p w14:paraId="373E3400" w14:textId="77777777" w:rsidR="00642966" w:rsidRDefault="00000000">
      <w:pPr>
        <w:spacing w:after="90" w:line="248" w:lineRule="auto"/>
      </w:pPr>
      <w:proofErr w:type="spellStart"/>
      <w:r>
        <w:t>SkillUp</w:t>
      </w:r>
      <w:proofErr w:type="spellEnd"/>
      <w:r>
        <w:t xml:space="preserve"> runs ~15–16 offline workshops and ~20–25 online sessions per year. In this window Janhvi has </w:t>
      </w:r>
      <w:r>
        <w:rPr>
          <w:b/>
          <w:bCs/>
        </w:rPr>
        <w:t>exactly one session recorded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2966" w14:paraId="1617E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DB824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E3C9B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17-Jun-</w:t>
            </w:r>
            <w:proofErr w:type="gramStart"/>
            <w:r>
              <w:rPr>
                <w:sz w:val="18"/>
                <w:szCs w:val="18"/>
              </w:rPr>
              <w:t>2026  •</w:t>
            </w:r>
            <w:proofErr w:type="gramEnd"/>
            <w:r>
              <w:rPr>
                <w:sz w:val="18"/>
                <w:szCs w:val="18"/>
              </w:rPr>
              <w:t xml:space="preserve">  Adarsh Vidyalaya (secondary)</w:t>
            </w:r>
          </w:p>
        </w:tc>
      </w:tr>
      <w:tr w:rsidR="00642966" w14:paraId="629B2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F1977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Topic / Mode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0BC0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“Culture — from rules to </w:t>
            </w:r>
            <w:proofErr w:type="gramStart"/>
            <w:r>
              <w:rPr>
                <w:sz w:val="18"/>
                <w:szCs w:val="18"/>
              </w:rPr>
              <w:t>habits”  •</w:t>
            </w:r>
            <w:proofErr w:type="gramEnd"/>
            <w:r>
              <w:rPr>
                <w:sz w:val="18"/>
                <w:szCs w:val="18"/>
              </w:rPr>
              <w:t xml:space="preserve">  Offline </w:t>
            </w:r>
            <w:proofErr w:type="gramStart"/>
            <w:r>
              <w:rPr>
                <w:sz w:val="18"/>
                <w:szCs w:val="18"/>
              </w:rPr>
              <w:t>workshop  •</w:t>
            </w:r>
            <w:proofErr w:type="gramEnd"/>
            <w:r>
              <w:rPr>
                <w:sz w:val="18"/>
                <w:szCs w:val="18"/>
              </w:rPr>
              <w:t xml:space="preserve">  Completed &amp; submitted</w:t>
            </w:r>
          </w:p>
        </w:tc>
      </w:tr>
      <w:tr w:rsidR="00642966" w14:paraId="3EBD9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F86B4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Attendance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F9A4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11 teachers (all </w:t>
            </w:r>
            <w:proofErr w:type="gramStart"/>
            <w:r>
              <w:rPr>
                <w:sz w:val="18"/>
                <w:szCs w:val="18"/>
              </w:rPr>
              <w:t>present)  •</w:t>
            </w:r>
            <w:proofErr w:type="gramEnd"/>
            <w:r>
              <w:rPr>
                <w:sz w:val="18"/>
                <w:szCs w:val="18"/>
              </w:rPr>
              <w:t xml:space="preserve">  Teacher-leader </w:t>
            </w:r>
            <w:proofErr w:type="gramStart"/>
            <w:r>
              <w:rPr>
                <w:sz w:val="18"/>
                <w:szCs w:val="18"/>
              </w:rPr>
              <w:t>present  •</w:t>
            </w:r>
            <w:proofErr w:type="gramEnd"/>
            <w:r>
              <w:rPr>
                <w:sz w:val="18"/>
                <w:szCs w:val="18"/>
              </w:rPr>
              <w:t xml:space="preserve">  Engagement 3 / </w:t>
            </w:r>
            <w:proofErr w:type="gramStart"/>
            <w:r>
              <w:rPr>
                <w:sz w:val="18"/>
                <w:szCs w:val="18"/>
              </w:rPr>
              <w:t>5  •</w:t>
            </w:r>
            <w:proofErr w:type="gramEnd"/>
            <w:r>
              <w:rPr>
                <w:sz w:val="18"/>
                <w:szCs w:val="18"/>
              </w:rPr>
              <w:t xml:space="preserve">  75 min</w:t>
            </w:r>
          </w:p>
        </w:tc>
      </w:tr>
    </w:tbl>
    <w:p w14:paraId="0AEF9AA1" w14:textId="77777777" w:rsidR="00642966" w:rsidRDefault="00000000">
      <w:pPr>
        <w:spacing w:after="90" w:line="248" w:lineRule="auto"/>
      </w:pPr>
      <w:r>
        <w:rPr>
          <w:b/>
          <w:bCs/>
        </w:rPr>
        <w:t xml:space="preserve">Gaps: </w:t>
      </w:r>
      <w:r>
        <w:t xml:space="preserve">only 1 of 4 schools has a session record. </w:t>
      </w:r>
      <w:r>
        <w:rPr>
          <w:b/>
          <w:bCs/>
        </w:rPr>
        <w:t xml:space="preserve">Gyanam, Grace Model and </w:t>
      </w:r>
      <w:proofErr w:type="spellStart"/>
      <w:r>
        <w:rPr>
          <w:b/>
          <w:bCs/>
        </w:rPr>
        <w:t>Safdariya</w:t>
      </w:r>
      <w:proofErr w:type="spellEnd"/>
      <w:r>
        <w:t xml:space="preserve"> each received multiple observations but have no session logged — either sessions were conducted but not </w:t>
      </w:r>
      <w:proofErr w:type="gramStart"/>
      <w:r>
        <w:t>recorded, or</w:t>
      </w:r>
      <w:proofErr w:type="gramEnd"/>
      <w:r>
        <w:t xml:space="preserve"> not conducted at all. The one logged session is fully detailed, so the absence elsewhere is a coverage/logging gap, not a tooling problem.</w:t>
      </w:r>
    </w:p>
    <w:p w14:paraId="250BC73D" w14:textId="77777777" w:rsidR="00642966" w:rsidRDefault="00000000">
      <w:pPr>
        <w:pStyle w:val="Heading1"/>
      </w:pPr>
      <w:r>
        <w:t xml:space="preserve">5. Data Quality &amp; </w:t>
      </w:r>
      <w:proofErr w:type="gramStart"/>
      <w:r>
        <w:t>Validity  (</w:t>
      </w:r>
      <w:proofErr w:type="gramEnd"/>
      <w:r>
        <w:t>submitted observations only)</w:t>
      </w:r>
    </w:p>
    <w:p w14:paraId="4FE74434" w14:textId="77777777" w:rsidR="00642966" w:rsidRDefault="00000000">
      <w:pPr>
        <w:spacing w:after="90" w:line="248" w:lineRule="auto"/>
      </w:pPr>
      <w:r>
        <w:t xml:space="preserve">Completeness across the </w:t>
      </w:r>
      <w:r>
        <w:rPr>
          <w:b/>
          <w:bCs/>
        </w:rPr>
        <w:t>21 submitted observations</w:t>
      </w:r>
      <w:r>
        <w:t xml:space="preserve">. The graded core — the full </w:t>
      </w:r>
      <w:r>
        <w:rPr>
          <w:b/>
          <w:bCs/>
        </w:rPr>
        <w:t>34-indicator rubric</w:t>
      </w:r>
      <w:r>
        <w:t xml:space="preserve"> and the glow/grow narrative — is complete on every submitted observation. The gaps are in follow-up and evidence fields.</w:t>
      </w:r>
    </w:p>
    <w:p w14:paraId="76305EF2" w14:textId="77777777" w:rsidR="00642966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5C572C32" wp14:editId="2243ECBA">
            <wp:extent cx="6196081" cy="2193503"/>
            <wp:effectExtent l="0" t="0" r="0" b="0"/>
            <wp:docPr id="1222117830" name="quality" descr="quality chart" title="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110" cy="21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3960"/>
      </w:tblGrid>
      <w:tr w:rsidR="00642966" w14:paraId="22CC3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764DF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59BB2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Filled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2EFF3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642966" w14:paraId="6C869B6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56F9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Next observation date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5C6B3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0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47D4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Breaks the monthly observation schedule</w:t>
            </w:r>
          </w:p>
        </w:tc>
      </w:tr>
      <w:tr w:rsidR="00642966" w14:paraId="34420B4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4A85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Classroom photo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BF1FE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2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F80EF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Evidence </w:t>
            </w:r>
            <w:proofErr w:type="gramStart"/>
            <w:r>
              <w:rPr>
                <w:sz w:val="18"/>
                <w:szCs w:val="18"/>
              </w:rPr>
              <w:t>trail</w:t>
            </w:r>
            <w:proofErr w:type="gramEnd"/>
            <w:r>
              <w:rPr>
                <w:sz w:val="18"/>
                <w:szCs w:val="18"/>
              </w:rPr>
              <w:t xml:space="preserve"> largely absent</w:t>
            </w:r>
          </w:p>
        </w:tc>
      </w:tr>
      <w:tr w:rsidR="00642966" w14:paraId="2A8309E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7239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Student count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E3E2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15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39BF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Engagement context missing on a third</w:t>
            </w:r>
          </w:p>
        </w:tc>
      </w:tr>
      <w:tr w:rsidR="00642966" w14:paraId="2AB4FA7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ECA9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Valid duration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4ED22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20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01C9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One reversed start/end (negative duration)</w:t>
            </w:r>
          </w:p>
        </w:tc>
      </w:tr>
      <w:tr w:rsidR="00642966" w14:paraId="6D8AA67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855A7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Subject / Grade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AE600" w14:textId="743933CF" w:rsidR="00642966" w:rsidRDefault="00FF6A34">
            <w:pPr>
              <w:spacing w:line="230" w:lineRule="auto"/>
            </w:pPr>
            <w:r>
              <w:rPr>
                <w:b/>
                <w:bCs/>
                <w:color w:val="00A2CE"/>
              </w:rPr>
              <w:t>19</w:t>
            </w:r>
            <w:r w:rsidR="00000000">
              <w:rPr>
                <w:b/>
                <w:bCs/>
                <w:color w:val="00A2CE"/>
              </w:rPr>
              <w:t xml:space="preserve">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64B11" w14:textId="37BDF10D" w:rsidR="00642966" w:rsidRDefault="00FF6A34">
            <w:pPr>
              <w:spacing w:line="230" w:lineRule="auto"/>
            </w:pPr>
            <w:r>
              <w:rPr>
                <w:sz w:val="18"/>
                <w:szCs w:val="18"/>
              </w:rPr>
              <w:t>2 forms were incomplete previously and completed at 25-06-2026</w:t>
            </w:r>
          </w:p>
        </w:tc>
      </w:tr>
      <w:tr w:rsidR="00642966" w14:paraId="370834C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0052A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Glow / Grow narrative + 34-indicator scores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32933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00A2CE"/>
              </w:rPr>
              <w:t>21 / 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056A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Complete</w:t>
            </w:r>
          </w:p>
        </w:tc>
      </w:tr>
    </w:tbl>
    <w:p w14:paraId="50DEA644" w14:textId="77777777" w:rsidR="00642966" w:rsidRDefault="00000000">
      <w:pPr>
        <w:pStyle w:val="Heading1"/>
      </w:pPr>
      <w:r>
        <w:t xml:space="preserve">6. Overall Performance </w:t>
      </w:r>
      <w:proofErr w:type="gramStart"/>
      <w:r>
        <w:t>Assessment  (</w:t>
      </w:r>
      <w:proofErr w:type="gramEnd"/>
      <w:r>
        <w:t>critical)</w:t>
      </w:r>
    </w:p>
    <w:p w14:paraId="089D59F8" w14:textId="77777777" w:rsidR="00642966" w:rsidRDefault="00000000">
      <w:pPr>
        <w:spacing w:after="90" w:line="248" w:lineRule="auto"/>
      </w:pPr>
      <w:r>
        <w:rPr>
          <w:b/>
          <w:bCs/>
        </w:rPr>
        <w:t xml:space="preserve">High activity, low delivery — and the activity is worth less than it looks. </w:t>
      </w:r>
      <w:r>
        <w:t xml:space="preserve">Janhvi reached all four schools and produced 21 submitted observations in roughly eight working days, which is strong raw output for a PF in her first fortnight. But output is not the goal; </w:t>
      </w:r>
      <w:r>
        <w:rPr>
          <w:b/>
          <w:bCs/>
        </w:rPr>
        <w:t>delivered feedback is</w:t>
      </w:r>
      <w:r>
        <w:t xml:space="preserve">. On that measure she is failing: </w:t>
      </w:r>
      <w:r>
        <w:rPr>
          <w:b/>
          <w:bCs/>
        </w:rPr>
        <w:t xml:space="preserve">20 of 21 reports never reached a school, 16 are past SLA, and only 1 teacher has </w:t>
      </w:r>
      <w:proofErr w:type="gramStart"/>
      <w:r>
        <w:rPr>
          <w:b/>
          <w:bCs/>
        </w:rPr>
        <w:t>actually received</w:t>
      </w:r>
      <w:proofErr w:type="gramEnd"/>
      <w:r>
        <w:rPr>
          <w:b/>
          <w:bCs/>
        </w:rPr>
        <w:t xml:space="preserve"> feedback</w:t>
      </w:r>
      <w:r>
        <w:t xml:space="preserve">. An observation that is scored but never shared has consumed a classroom visit and produced nothing the teacher can act on — so the real completion rate of her core job this cycle is closer to </w:t>
      </w:r>
      <w:r>
        <w:rPr>
          <w:b/>
          <w:bCs/>
        </w:rPr>
        <w:t>5%, not 100%.</w:t>
      </w:r>
    </w:p>
    <w:p w14:paraId="17913BB7" w14:textId="77777777" w:rsidR="00642966" w:rsidRDefault="00000000">
      <w:pPr>
        <w:spacing w:after="90" w:line="248" w:lineRule="auto"/>
      </w:pPr>
      <w:r>
        <w:t xml:space="preserve">Three deeper concerns temper the volume. </w:t>
      </w:r>
      <w:r>
        <w:rPr>
          <w:b/>
          <w:bCs/>
        </w:rPr>
        <w:t xml:space="preserve">(1) The baseline is fragile: </w:t>
      </w:r>
      <w:r>
        <w:t xml:space="preserve">no next-observation dates, near-total absence of photo evidence, and retrospective backdated entry undermine the integrity of the Cycle-1 baseline that all later growth will be measured against. </w:t>
      </w:r>
      <w:r>
        <w:rPr>
          <w:b/>
          <w:bCs/>
        </w:rPr>
        <w:t xml:space="preserve">(2) Attendance is unreliable: </w:t>
      </w:r>
      <w:r>
        <w:t xml:space="preserve">only 1 of 7 days is fully geofence-valid and one day cannot be verified as field work at all. </w:t>
      </w:r>
      <w:r>
        <w:rPr>
          <w:b/>
          <w:bCs/>
        </w:rPr>
        <w:t xml:space="preserve">(3) Sessions are largely invisible: </w:t>
      </w:r>
      <w:r>
        <w:t>three of four schools show no session. The picture is a facilitator who is good at the in-class observation task itself but is not closing any of the loops that turn that task into programme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700"/>
        <w:gridCol w:w="3860"/>
      </w:tblGrid>
      <w:tr w:rsidR="00642966" w14:paraId="3D1DF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C8CEF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7822B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A2C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98130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642966" w14:paraId="220E45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2E0C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Observation volume &amp; coverage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52B59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00A2CE"/>
              </w:rPr>
              <w:t>Strong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CCA01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>, 4 schools, 7 visit days</w:t>
            </w:r>
          </w:p>
        </w:tc>
      </w:tr>
      <w:tr w:rsidR="00642966" w14:paraId="141408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027F8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Report generation / finalisation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A0977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00A2CE"/>
              </w:rPr>
              <w:t>Strong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2A1929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21 / 21 finalised</w:t>
            </w:r>
          </w:p>
        </w:tc>
      </w:tr>
      <w:tr w:rsidR="00642966" w14:paraId="1EA92F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0F8A0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Report sharing within SLA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EF81A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Critical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0DF7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 / 21 shared; 16 overdue</w:t>
            </w:r>
          </w:p>
        </w:tc>
      </w:tr>
      <w:tr w:rsidR="00642966" w14:paraId="28855C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80904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Attendance discipline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B9E20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Weak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E2385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 / 7 valid; 1 unverified</w:t>
            </w:r>
          </w:p>
        </w:tc>
      </w:tr>
      <w:tr w:rsidR="00642966" w14:paraId="20F3DB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62F36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Session conduct &amp; logging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DFE02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Weak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6994D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1 of 4 schools logged</w:t>
            </w:r>
          </w:p>
        </w:tc>
      </w:tr>
      <w:tr w:rsidR="00642966" w14:paraId="71D0FA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AC873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Baseline data integrity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8AB7B" w14:textId="77777777" w:rsidR="00642966" w:rsidRDefault="00000000">
            <w:pPr>
              <w:spacing w:line="230" w:lineRule="auto"/>
            </w:pPr>
            <w:r>
              <w:rPr>
                <w:b/>
                <w:bCs/>
                <w:color w:val="FBA211"/>
              </w:rPr>
              <w:t>At risk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7875E" w14:textId="77777777" w:rsidR="00642966" w:rsidRDefault="00000000">
            <w:pPr>
              <w:spacing w:line="230" w:lineRule="auto"/>
            </w:pPr>
            <w:r>
              <w:rPr>
                <w:sz w:val="18"/>
                <w:szCs w:val="18"/>
              </w:rPr>
              <w:t>No follow-up dates; 90% no photo; backdated</w:t>
            </w:r>
          </w:p>
        </w:tc>
      </w:tr>
    </w:tbl>
    <w:p w14:paraId="79228E9D" w14:textId="77777777" w:rsidR="00642966" w:rsidRDefault="00000000">
      <w:pPr>
        <w:pStyle w:val="Heading1"/>
      </w:pPr>
      <w:r>
        <w:t>7. Consequences if Not Corrected</w:t>
      </w:r>
    </w:p>
    <w:p w14:paraId="3DC6178B" w14:textId="77777777" w:rsidR="00642966" w:rsidRDefault="00000000">
      <w:pPr>
        <w:pStyle w:val="ListParagraph"/>
        <w:numPr>
          <w:ilvl w:val="0"/>
          <w:numId w:val="2"/>
        </w:numPr>
        <w:spacing w:after="40" w:line="244" w:lineRule="auto"/>
      </w:pPr>
      <w:r>
        <w:rPr>
          <w:b/>
          <w:bCs/>
        </w:rPr>
        <w:t xml:space="preserve">Broken feedback loop (most serious): </w:t>
      </w:r>
      <w:r>
        <w:t xml:space="preserve">with 20 of 21 reports never reaching schools, observed teachers get no actionable feedback — the </w:t>
      </w:r>
      <w:proofErr w:type="spellStart"/>
      <w:r>
        <w:t>observation→feedback→improvement</w:t>
      </w:r>
      <w:proofErr w:type="spellEnd"/>
      <w:r>
        <w:t xml:space="preserve"> logic that justifies the programme collapses, and the school’s reason to host it weakens.</w:t>
      </w:r>
    </w:p>
    <w:p w14:paraId="738208BC" w14:textId="77777777" w:rsidR="00642966" w:rsidRDefault="00000000">
      <w:pPr>
        <w:pStyle w:val="ListParagraph"/>
        <w:numPr>
          <w:ilvl w:val="0"/>
          <w:numId w:val="2"/>
        </w:numPr>
        <w:spacing w:after="40" w:line="244" w:lineRule="auto"/>
      </w:pPr>
      <w:r>
        <w:rPr>
          <w:b/>
          <w:bCs/>
        </w:rPr>
        <w:t xml:space="preserve">Unmeasurable impact: </w:t>
      </w:r>
      <w:r>
        <w:t xml:space="preserve">growth = endline − baseline. Missing follow-up dates, evidence and a backdated baseline make the eventual growth number unreliable — directly threatening the headline impact </w:t>
      </w:r>
      <w:proofErr w:type="spellStart"/>
      <w:r>
        <w:t>Aikarthya</w:t>
      </w:r>
      <w:proofErr w:type="spellEnd"/>
      <w:r>
        <w:t xml:space="preserve"> reports to its board and funders.</w:t>
      </w:r>
    </w:p>
    <w:p w14:paraId="5E95FAF2" w14:textId="77777777" w:rsidR="00642966" w:rsidRDefault="00000000">
      <w:pPr>
        <w:pStyle w:val="ListParagraph"/>
        <w:numPr>
          <w:ilvl w:val="0"/>
          <w:numId w:val="2"/>
        </w:numPr>
        <w:spacing w:after="40" w:line="244" w:lineRule="auto"/>
      </w:pPr>
      <w:r>
        <w:rPr>
          <w:b/>
          <w:bCs/>
        </w:rPr>
        <w:t xml:space="preserve">Attendance &amp; payroll trust: </w:t>
      </w:r>
      <w:r>
        <w:t>6 of 7 days end off-point and one is unverifiable; if attendance is ever tied to stipend or compliance, these records invite disputes and audit exposure.</w:t>
      </w:r>
    </w:p>
    <w:p w14:paraId="3AC9106C" w14:textId="77777777" w:rsidR="00642966" w:rsidRDefault="00000000">
      <w:pPr>
        <w:pStyle w:val="ListParagraph"/>
        <w:numPr>
          <w:ilvl w:val="0"/>
          <w:numId w:val="2"/>
        </w:numPr>
        <w:spacing w:after="40" w:line="244" w:lineRule="auto"/>
      </w:pPr>
      <w:r>
        <w:rPr>
          <w:b/>
          <w:bCs/>
        </w:rPr>
        <w:t xml:space="preserve">SLA backlog compounds: </w:t>
      </w:r>
      <w:r>
        <w:t>16 reports are already overdue; each day drafts go stale and the review queue grows, making the backlog progressively less likely to be cleared.</w:t>
      </w:r>
    </w:p>
    <w:p w14:paraId="4E87D866" w14:textId="77777777" w:rsidR="00642966" w:rsidRDefault="00000000">
      <w:pPr>
        <w:pStyle w:val="ListParagraph"/>
        <w:numPr>
          <w:ilvl w:val="0"/>
          <w:numId w:val="2"/>
        </w:numPr>
        <w:spacing w:after="40" w:line="244" w:lineRule="auto"/>
      </w:pPr>
      <w:r>
        <w:rPr>
          <w:b/>
          <w:bCs/>
        </w:rPr>
        <w:t xml:space="preserve">Unprovable work: </w:t>
      </w:r>
      <w:r>
        <w:t xml:space="preserve">missing photos/sessions remove the evidence trail — </w:t>
      </w:r>
      <w:proofErr w:type="spellStart"/>
      <w:r>
        <w:t>Aikarthya</w:t>
      </w:r>
      <w:proofErr w:type="spellEnd"/>
      <w:r>
        <w:t xml:space="preserve"> cannot substantiate to funders, board, or the school what </w:t>
      </w:r>
      <w:proofErr w:type="gramStart"/>
      <w:r>
        <w:t>actually happened</w:t>
      </w:r>
      <w:proofErr w:type="gramEnd"/>
      <w:r>
        <w:t xml:space="preserve"> in the field.</w:t>
      </w:r>
    </w:p>
    <w:p w14:paraId="4C85A0BD" w14:textId="77777777" w:rsidR="00642966" w:rsidRDefault="00000000">
      <w:pPr>
        <w:pStyle w:val="Heading1"/>
      </w:pPr>
      <w:r>
        <w:t>8. Recommendations</w:t>
      </w:r>
    </w:p>
    <w:p w14:paraId="3D744AC7" w14:textId="77777777" w:rsidR="00642966" w:rsidRDefault="00000000">
      <w:pPr>
        <w:pStyle w:val="ListParagraph"/>
        <w:numPr>
          <w:ilvl w:val="0"/>
          <w:numId w:val="3"/>
        </w:numPr>
        <w:spacing w:after="40" w:line="244" w:lineRule="auto"/>
      </w:pPr>
      <w:r>
        <w:rPr>
          <w:b/>
          <w:bCs/>
        </w:rPr>
        <w:t xml:space="preserve">Clear the backlog now: </w:t>
      </w:r>
      <w:r>
        <w:t>review and share the 16 overdue reports; treat sharing — not generation — as the completion point of an observation.</w:t>
      </w:r>
    </w:p>
    <w:p w14:paraId="31657F26" w14:textId="77777777" w:rsidR="00642966" w:rsidRDefault="00000000">
      <w:pPr>
        <w:pStyle w:val="ListParagraph"/>
        <w:numPr>
          <w:ilvl w:val="0"/>
          <w:numId w:val="3"/>
        </w:numPr>
        <w:spacing w:after="40" w:line="244" w:lineRule="auto"/>
      </w:pPr>
      <w:r>
        <w:rPr>
          <w:b/>
          <w:bCs/>
        </w:rPr>
        <w:t xml:space="preserve">Enforce check-out at the registered point </w:t>
      </w:r>
      <w:r>
        <w:t>and review the 15-Jun unverified day.</w:t>
      </w:r>
    </w:p>
    <w:p w14:paraId="1DCB99E4" w14:textId="77777777" w:rsidR="00642966" w:rsidRDefault="00000000">
      <w:pPr>
        <w:pStyle w:val="ListParagraph"/>
        <w:numPr>
          <w:ilvl w:val="0"/>
          <w:numId w:val="3"/>
        </w:numPr>
        <w:spacing w:after="40" w:line="244" w:lineRule="auto"/>
      </w:pPr>
      <w:r>
        <w:rPr>
          <w:b/>
          <w:bCs/>
        </w:rPr>
        <w:t xml:space="preserve">Make 3 fields mandatory at submission: </w:t>
      </w:r>
      <w:r>
        <w:t>next-observation-date, student-count and a classroom photo.</w:t>
      </w:r>
    </w:p>
    <w:p w14:paraId="26DB8570" w14:textId="77777777" w:rsidR="00642966" w:rsidRDefault="00000000">
      <w:pPr>
        <w:pStyle w:val="ListParagraph"/>
        <w:numPr>
          <w:ilvl w:val="0"/>
          <w:numId w:val="3"/>
        </w:numPr>
        <w:spacing w:after="40" w:line="244" w:lineRule="auto"/>
      </w:pPr>
      <w:r>
        <w:rPr>
          <w:b/>
          <w:bCs/>
        </w:rPr>
        <w:t xml:space="preserve">Require a session record per school </w:t>
      </w:r>
      <w:r>
        <w:t xml:space="preserve">for Gyanam, Grace and </w:t>
      </w:r>
      <w:proofErr w:type="spellStart"/>
      <w:r>
        <w:t>Safdariya</w:t>
      </w:r>
      <w:proofErr w:type="spellEnd"/>
      <w:r>
        <w:t>; reconcile sessions-to-schools each cycle.</w:t>
      </w:r>
    </w:p>
    <w:p w14:paraId="4E9AE9B6" w14:textId="77777777" w:rsidR="00642966" w:rsidRDefault="00000000">
      <w:pPr>
        <w:pStyle w:val="ListParagraph"/>
        <w:numPr>
          <w:ilvl w:val="0"/>
          <w:numId w:val="3"/>
        </w:numPr>
        <w:spacing w:after="40" w:line="244" w:lineRule="auto"/>
      </w:pPr>
      <w:r>
        <w:rPr>
          <w:b/>
          <w:bCs/>
        </w:rPr>
        <w:t xml:space="preserve">Enter data on the day of the visit </w:t>
      </w:r>
      <w:r>
        <w:t>to end backdating and protect baseline fidelity.</w:t>
      </w:r>
    </w:p>
    <w:p w14:paraId="2804C4A9" w14:textId="77777777" w:rsidR="00642966" w:rsidRDefault="00000000">
      <w:pPr>
        <w:spacing w:before="140"/>
      </w:pPr>
      <w:r>
        <w:rPr>
          <w:i/>
          <w:iCs/>
          <w:color w:val="595959"/>
          <w:sz w:val="16"/>
          <w:szCs w:val="16"/>
        </w:rPr>
        <w:t xml:space="preserve">Prepared for the </w:t>
      </w:r>
      <w:proofErr w:type="spellStart"/>
      <w:r>
        <w:rPr>
          <w:i/>
          <w:iCs/>
          <w:color w:val="595959"/>
          <w:sz w:val="16"/>
          <w:szCs w:val="16"/>
        </w:rPr>
        <w:t>Aikarthya</w:t>
      </w:r>
      <w:proofErr w:type="spellEnd"/>
      <w:r>
        <w:rPr>
          <w:i/>
          <w:iCs/>
          <w:color w:val="595959"/>
          <w:sz w:val="16"/>
          <w:szCs w:val="16"/>
        </w:rPr>
        <w:t xml:space="preserve"> Founder &amp; M&amp;E team from live production data on 25-Jun-2026, cross-referenced with the </w:t>
      </w:r>
      <w:proofErr w:type="spellStart"/>
      <w:r>
        <w:rPr>
          <w:i/>
          <w:iCs/>
          <w:color w:val="595959"/>
          <w:sz w:val="16"/>
          <w:szCs w:val="16"/>
        </w:rPr>
        <w:t>SkillUp</w:t>
      </w:r>
      <w:proofErr w:type="spellEnd"/>
      <w:r>
        <w:rPr>
          <w:i/>
          <w:iCs/>
          <w:color w:val="595959"/>
          <w:sz w:val="16"/>
          <w:szCs w:val="16"/>
        </w:rPr>
        <w:t xml:space="preserve"> programme framework. Internal analysis — confidential.</w:t>
      </w:r>
    </w:p>
    <w:sectPr w:rsidR="00642966" w:rsidSect="00FF6A34">
      <w:headerReference w:type="default" r:id="rId10"/>
      <w:footerReference w:type="default" r:id="rId11"/>
      <w:pgSz w:w="12240" w:h="15840"/>
      <w:pgMar w:top="851" w:right="1080" w:bottom="1000" w:left="1080" w:header="426" w:footer="2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6845" w14:textId="77777777" w:rsidR="004D5134" w:rsidRDefault="004D5134">
      <w:r>
        <w:separator/>
      </w:r>
    </w:p>
  </w:endnote>
  <w:endnote w:type="continuationSeparator" w:id="0">
    <w:p w14:paraId="596CA487" w14:textId="77777777" w:rsidR="004D5134" w:rsidRDefault="004D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2881" w14:textId="77777777" w:rsidR="00642966" w:rsidRDefault="00000000">
    <w:pPr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FF6A34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FF6A34">
      <w:rPr>
        <w:noProof/>
        <w:color w:val="808080"/>
        <w:sz w:val="14"/>
        <w:szCs w:val="14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A0DDE" w14:textId="77777777" w:rsidR="004D5134" w:rsidRDefault="004D5134">
      <w:r>
        <w:separator/>
      </w:r>
    </w:p>
  </w:footnote>
  <w:footnote w:type="continuationSeparator" w:id="0">
    <w:p w14:paraId="617D446B" w14:textId="77777777" w:rsidR="004D5134" w:rsidRDefault="004D5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564E" w14:textId="77777777" w:rsidR="00642966" w:rsidRDefault="00000000">
    <w:pPr>
      <w:pBdr>
        <w:bottom w:val="single" w:sz="4" w:space="2" w:color="D9D9D9"/>
      </w:pBdr>
      <w:jc w:val="right"/>
    </w:pPr>
    <w:proofErr w:type="spellStart"/>
    <w:r>
      <w:rPr>
        <w:color w:val="808080"/>
        <w:sz w:val="14"/>
        <w:szCs w:val="14"/>
      </w:rPr>
      <w:t>Aikarthya</w:t>
    </w:r>
    <w:proofErr w:type="spellEnd"/>
    <w:r>
      <w:rPr>
        <w:color w:val="808080"/>
        <w:sz w:val="14"/>
        <w:szCs w:val="14"/>
      </w:rPr>
      <w:t xml:space="preserve"> Foundation — PF Performance Analysis: Janhvi Mishra (Confidential)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759B"/>
    <w:multiLevelType w:val="hybridMultilevel"/>
    <w:tmpl w:val="56D0F100"/>
    <w:lvl w:ilvl="0" w:tplc="3028E3B6">
      <w:start w:val="1"/>
      <w:numFmt w:val="bullet"/>
      <w:lvlText w:val="●"/>
      <w:lvlJc w:val="left"/>
      <w:pPr>
        <w:ind w:left="720" w:hanging="360"/>
      </w:pPr>
    </w:lvl>
    <w:lvl w:ilvl="1" w:tplc="71DC6758">
      <w:start w:val="1"/>
      <w:numFmt w:val="bullet"/>
      <w:lvlText w:val="○"/>
      <w:lvlJc w:val="left"/>
      <w:pPr>
        <w:ind w:left="1440" w:hanging="360"/>
      </w:pPr>
    </w:lvl>
    <w:lvl w:ilvl="2" w:tplc="39329EE4">
      <w:start w:val="1"/>
      <w:numFmt w:val="bullet"/>
      <w:lvlText w:val="■"/>
      <w:lvlJc w:val="left"/>
      <w:pPr>
        <w:ind w:left="2160" w:hanging="360"/>
      </w:pPr>
    </w:lvl>
    <w:lvl w:ilvl="3" w:tplc="1108B99A">
      <w:start w:val="1"/>
      <w:numFmt w:val="bullet"/>
      <w:lvlText w:val="●"/>
      <w:lvlJc w:val="left"/>
      <w:pPr>
        <w:ind w:left="2880" w:hanging="360"/>
      </w:pPr>
    </w:lvl>
    <w:lvl w:ilvl="4" w:tplc="D5140CBA">
      <w:start w:val="1"/>
      <w:numFmt w:val="bullet"/>
      <w:lvlText w:val="○"/>
      <w:lvlJc w:val="left"/>
      <w:pPr>
        <w:ind w:left="3600" w:hanging="360"/>
      </w:pPr>
    </w:lvl>
    <w:lvl w:ilvl="5" w:tplc="917E29FC">
      <w:start w:val="1"/>
      <w:numFmt w:val="bullet"/>
      <w:lvlText w:val="■"/>
      <w:lvlJc w:val="left"/>
      <w:pPr>
        <w:ind w:left="4320" w:hanging="360"/>
      </w:pPr>
    </w:lvl>
    <w:lvl w:ilvl="6" w:tplc="F0A0C9DC">
      <w:start w:val="1"/>
      <w:numFmt w:val="bullet"/>
      <w:lvlText w:val="●"/>
      <w:lvlJc w:val="left"/>
      <w:pPr>
        <w:ind w:left="5040" w:hanging="360"/>
      </w:pPr>
    </w:lvl>
    <w:lvl w:ilvl="7" w:tplc="9A4E1A30">
      <w:start w:val="1"/>
      <w:numFmt w:val="bullet"/>
      <w:lvlText w:val="●"/>
      <w:lvlJc w:val="left"/>
      <w:pPr>
        <w:ind w:left="5760" w:hanging="360"/>
      </w:pPr>
    </w:lvl>
    <w:lvl w:ilvl="8" w:tplc="11368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736741"/>
    <w:multiLevelType w:val="hybridMultilevel"/>
    <w:tmpl w:val="E99224C4"/>
    <w:lvl w:ilvl="0" w:tplc="FF14274E">
      <w:start w:val="1"/>
      <w:numFmt w:val="bullet"/>
      <w:lvlText w:val="▪"/>
      <w:lvlJc w:val="left"/>
      <w:pPr>
        <w:ind w:left="430" w:hanging="230"/>
      </w:pPr>
      <w:rPr>
        <w:color w:val="00A2CE"/>
      </w:rPr>
    </w:lvl>
    <w:lvl w:ilvl="1" w:tplc="687838E6">
      <w:numFmt w:val="decimal"/>
      <w:lvlText w:val=""/>
      <w:lvlJc w:val="left"/>
    </w:lvl>
    <w:lvl w:ilvl="2" w:tplc="5A4A27CA">
      <w:numFmt w:val="decimal"/>
      <w:lvlText w:val=""/>
      <w:lvlJc w:val="left"/>
    </w:lvl>
    <w:lvl w:ilvl="3" w:tplc="B8B6B09A">
      <w:numFmt w:val="decimal"/>
      <w:lvlText w:val=""/>
      <w:lvlJc w:val="left"/>
    </w:lvl>
    <w:lvl w:ilvl="4" w:tplc="76760E78">
      <w:numFmt w:val="decimal"/>
      <w:lvlText w:val=""/>
      <w:lvlJc w:val="left"/>
    </w:lvl>
    <w:lvl w:ilvl="5" w:tplc="7152DC1C">
      <w:numFmt w:val="decimal"/>
      <w:lvlText w:val=""/>
      <w:lvlJc w:val="left"/>
    </w:lvl>
    <w:lvl w:ilvl="6" w:tplc="B2749100">
      <w:numFmt w:val="decimal"/>
      <w:lvlText w:val=""/>
      <w:lvlJc w:val="left"/>
    </w:lvl>
    <w:lvl w:ilvl="7" w:tplc="4088FE08">
      <w:numFmt w:val="decimal"/>
      <w:lvlText w:val=""/>
      <w:lvlJc w:val="left"/>
    </w:lvl>
    <w:lvl w:ilvl="8" w:tplc="44142C9C">
      <w:numFmt w:val="decimal"/>
      <w:lvlText w:val=""/>
      <w:lvlJc w:val="left"/>
    </w:lvl>
  </w:abstractNum>
  <w:abstractNum w:abstractNumId="2" w15:restartNumberingAfterBreak="0">
    <w:nsid w:val="660B74C6"/>
    <w:multiLevelType w:val="hybridMultilevel"/>
    <w:tmpl w:val="5BFE76BE"/>
    <w:lvl w:ilvl="0" w:tplc="CB6C964A">
      <w:start w:val="1"/>
      <w:numFmt w:val="decimal"/>
      <w:lvlText w:val="%1."/>
      <w:lvlJc w:val="left"/>
      <w:pPr>
        <w:ind w:left="430" w:hanging="230"/>
      </w:pPr>
    </w:lvl>
    <w:lvl w:ilvl="1" w:tplc="F8124BE4">
      <w:numFmt w:val="decimal"/>
      <w:lvlText w:val=""/>
      <w:lvlJc w:val="left"/>
    </w:lvl>
    <w:lvl w:ilvl="2" w:tplc="CC1E3732">
      <w:numFmt w:val="decimal"/>
      <w:lvlText w:val=""/>
      <w:lvlJc w:val="left"/>
    </w:lvl>
    <w:lvl w:ilvl="3" w:tplc="027481F0">
      <w:numFmt w:val="decimal"/>
      <w:lvlText w:val=""/>
      <w:lvlJc w:val="left"/>
    </w:lvl>
    <w:lvl w:ilvl="4" w:tplc="4EB29878">
      <w:numFmt w:val="decimal"/>
      <w:lvlText w:val=""/>
      <w:lvlJc w:val="left"/>
    </w:lvl>
    <w:lvl w:ilvl="5" w:tplc="C4F69D2A">
      <w:numFmt w:val="decimal"/>
      <w:lvlText w:val=""/>
      <w:lvlJc w:val="left"/>
    </w:lvl>
    <w:lvl w:ilvl="6" w:tplc="E8EC6562">
      <w:numFmt w:val="decimal"/>
      <w:lvlText w:val=""/>
      <w:lvlJc w:val="left"/>
    </w:lvl>
    <w:lvl w:ilvl="7" w:tplc="B8F07604">
      <w:numFmt w:val="decimal"/>
      <w:lvlText w:val=""/>
      <w:lvlJc w:val="left"/>
    </w:lvl>
    <w:lvl w:ilvl="8" w:tplc="E84670F0">
      <w:numFmt w:val="decimal"/>
      <w:lvlText w:val=""/>
      <w:lvlJc w:val="left"/>
    </w:lvl>
  </w:abstractNum>
  <w:num w:numId="1" w16cid:durableId="1182402126">
    <w:abstractNumId w:val="0"/>
    <w:lvlOverride w:ilvl="0">
      <w:startOverride w:val="1"/>
    </w:lvlOverride>
  </w:num>
  <w:num w:numId="2" w16cid:durableId="2101026205">
    <w:abstractNumId w:val="1"/>
    <w:lvlOverride w:ilvl="0">
      <w:startOverride w:val="1"/>
    </w:lvlOverride>
  </w:num>
  <w:num w:numId="3" w16cid:durableId="12530483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66"/>
    <w:rsid w:val="004D5134"/>
    <w:rsid w:val="00642966"/>
    <w:rsid w:val="00F22BAA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2AF71"/>
  <w15:docId w15:val="{D83A98E5-FA3D-494A-9565-8DD9ECF7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13203C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0" w:space="3" w:color="00A2CE"/>
      </w:pBdr>
      <w:spacing w:before="200" w:after="90"/>
      <w:outlineLvl w:val="0"/>
    </w:pPr>
    <w:rPr>
      <w:rFonts w:ascii="Poppins" w:eastAsia="Poppins" w:hAnsi="Poppins" w:cs="Poppins"/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20" w:after="50"/>
      <w:outlineLvl w:val="2"/>
    </w:pPr>
    <w:rPr>
      <w:rFonts w:ascii="Poppins" w:eastAsia="Poppins" w:hAnsi="Poppins" w:cs="Poppins"/>
      <w:b/>
      <w:bCs/>
      <w:color w:val="00A2C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6A34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6A34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FF6A34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F6A34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Das</cp:lastModifiedBy>
  <cp:revision>2</cp:revision>
  <dcterms:created xsi:type="dcterms:W3CDTF">2026-06-25T17:00:00Z</dcterms:created>
  <dcterms:modified xsi:type="dcterms:W3CDTF">2026-06-25T17:09:00Z</dcterms:modified>
</cp:coreProperties>
</file>