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C1D" w:rsidRDefault="004C4C1D" w:rsidP="004C4C1D">
      <w:pPr>
        <w:spacing w:after="0" w:line="240" w:lineRule="auto"/>
        <w:rPr>
          <w:rFonts w:ascii="Arial" w:eastAsia="Times New Roman" w:hAnsi="Arial" w:cs="Arial"/>
          <w:color w:val="1F0018"/>
          <w:sz w:val="20"/>
          <w:szCs w:val="20"/>
          <w:shd w:val="clear" w:color="auto" w:fill="FFFFFF"/>
          <w:lang w:eastAsia="es-CO"/>
        </w:rPr>
      </w:pPr>
      <w:r w:rsidRPr="004C4C1D">
        <w:rPr>
          <w:rFonts w:ascii="Arial" w:eastAsia="Times New Roman" w:hAnsi="Arial" w:cs="Arial"/>
          <w:color w:val="1F0018"/>
          <w:sz w:val="20"/>
          <w:szCs w:val="20"/>
          <w:shd w:val="clear" w:color="auto" w:fill="FFFFFF"/>
          <w:lang w:eastAsia="es-CO"/>
        </w:rPr>
        <w:t>​</w:t>
      </w:r>
    </w:p>
    <w:p w:rsidR="004C4C1D" w:rsidRDefault="004C4C1D" w:rsidP="004C4C1D">
      <w:pPr>
        <w:spacing w:after="0" w:line="240" w:lineRule="auto"/>
        <w:rPr>
          <w:rFonts w:ascii="Arial" w:eastAsia="Times New Roman" w:hAnsi="Arial" w:cs="Arial"/>
          <w:color w:val="1F0018"/>
          <w:sz w:val="20"/>
          <w:szCs w:val="20"/>
          <w:shd w:val="clear" w:color="auto" w:fill="FFFFFF"/>
          <w:lang w:eastAsia="es-CO"/>
        </w:rPr>
      </w:pPr>
    </w:p>
    <w:p w:rsidR="004C4C1D" w:rsidRDefault="004C4C1D" w:rsidP="004C4C1D">
      <w:pPr>
        <w:spacing w:after="0" w:line="240" w:lineRule="auto"/>
        <w:jc w:val="center"/>
        <w:rPr>
          <w:rFonts w:ascii="Times New Roman" w:hAnsi="Times New Roman" w:cs="Times New Roman"/>
          <w:sz w:val="32"/>
          <w:szCs w:val="32"/>
          <w:shd w:val="clear" w:color="auto" w:fill="FFFFFF"/>
        </w:rPr>
      </w:pPr>
      <w:r w:rsidRPr="004C4C1D">
        <w:rPr>
          <w:rFonts w:ascii="Times New Roman" w:hAnsi="Times New Roman" w:cs="Times New Roman"/>
          <w:sz w:val="32"/>
          <w:szCs w:val="32"/>
          <w:shd w:val="clear" w:color="auto" w:fill="FFFFFF"/>
        </w:rPr>
        <w:t xml:space="preserve">7 de </w:t>
      </w:r>
      <w:proofErr w:type="gramStart"/>
      <w:r w:rsidRPr="004C4C1D">
        <w:rPr>
          <w:rFonts w:ascii="Times New Roman" w:hAnsi="Times New Roman" w:cs="Times New Roman"/>
          <w:sz w:val="32"/>
          <w:szCs w:val="32"/>
          <w:shd w:val="clear" w:color="auto" w:fill="FFFFFF"/>
        </w:rPr>
        <w:t>Agosto</w:t>
      </w:r>
      <w:proofErr w:type="gramEnd"/>
      <w:r w:rsidRPr="004C4C1D">
        <w:rPr>
          <w:rFonts w:ascii="Times New Roman" w:hAnsi="Times New Roman" w:cs="Times New Roman"/>
          <w:sz w:val="32"/>
          <w:szCs w:val="32"/>
          <w:shd w:val="clear" w:color="auto" w:fill="FFFFFF"/>
        </w:rPr>
        <w:t xml:space="preserve"> - Día Nacional de la Batalla de Boyacá</w:t>
      </w:r>
    </w:p>
    <w:p w:rsidR="004C4C1D" w:rsidRDefault="004C4C1D" w:rsidP="004C4C1D">
      <w:pPr>
        <w:spacing w:after="0" w:line="240" w:lineRule="auto"/>
        <w:jc w:val="center"/>
        <w:rPr>
          <w:rFonts w:ascii="Times New Roman" w:hAnsi="Times New Roman" w:cs="Times New Roman"/>
          <w:sz w:val="32"/>
          <w:szCs w:val="32"/>
          <w:shd w:val="clear" w:color="auto" w:fill="FFFFFF"/>
        </w:rPr>
      </w:pPr>
    </w:p>
    <w:p w:rsidR="004C4C1D" w:rsidRPr="004C4C1D" w:rsidRDefault="004C4C1D" w:rsidP="004C4C1D">
      <w:pPr>
        <w:spacing w:after="0" w:line="240" w:lineRule="auto"/>
        <w:jc w:val="center"/>
        <w:rPr>
          <w:rFonts w:ascii="Times New Roman" w:eastAsia="Times New Roman" w:hAnsi="Times New Roman" w:cs="Times New Roman"/>
          <w:sz w:val="32"/>
          <w:szCs w:val="32"/>
          <w:lang w:eastAsia="es-CO"/>
        </w:rPr>
      </w:pPr>
    </w:p>
    <w:p w:rsidR="004C4C1D" w:rsidRP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b/>
          <w:bCs/>
          <w:color w:val="333333"/>
          <w:sz w:val="28"/>
          <w:szCs w:val="28"/>
          <w:lang w:eastAsia="es-CO"/>
        </w:rPr>
        <w:t>Relevancia Cultural</w:t>
      </w:r>
    </w:p>
    <w:p w:rsidR="004C4C1D" w:rsidRP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color w:val="333333"/>
          <w:sz w:val="28"/>
          <w:szCs w:val="28"/>
          <w:lang w:eastAsia="es-CO"/>
        </w:rPr>
        <w:t xml:space="preserve">Al igual que el 20 de julio, el 7 de agosto es considerada como una de las importantes celebraciones patrióticas del país. Su relevancia radica precisamente en su simbolismo como mito fundacional de la </w:t>
      </w:r>
      <w:proofErr w:type="gramStart"/>
      <w:r w:rsidRPr="004C4C1D">
        <w:rPr>
          <w:rFonts w:ascii="Times New Roman" w:eastAsia="Times New Roman" w:hAnsi="Times New Roman" w:cs="Times New Roman"/>
          <w:color w:val="333333"/>
          <w:sz w:val="28"/>
          <w:szCs w:val="28"/>
          <w:lang w:eastAsia="es-CO"/>
        </w:rPr>
        <w:t>nación,  y</w:t>
      </w:r>
      <w:proofErr w:type="gramEnd"/>
      <w:r w:rsidRPr="004C4C1D">
        <w:rPr>
          <w:rFonts w:ascii="Times New Roman" w:eastAsia="Times New Roman" w:hAnsi="Times New Roman" w:cs="Times New Roman"/>
          <w:color w:val="333333"/>
          <w:sz w:val="28"/>
          <w:szCs w:val="28"/>
          <w:lang w:eastAsia="es-CO"/>
        </w:rPr>
        <w:t xml:space="preserve"> en el caso del 7 de agosto,  es también la fecha para recordar las personas que dieron la vida por la campaña independentista.</w:t>
      </w:r>
    </w:p>
    <w:p w:rsidR="004C4C1D" w:rsidRP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color w:val="333333"/>
          <w:sz w:val="28"/>
          <w:szCs w:val="28"/>
          <w:lang w:eastAsia="es-CO"/>
        </w:rPr>
        <w:t xml:space="preserve">Culturalmente estas conmemoraciones permiten cohesionar la historia de la nación y de esta forma logran que la población se interese por la historia política de su país. Más que la construcción de monumentos conmemorativos, o la participación en eventos que celebran estas </w:t>
      </w:r>
      <w:proofErr w:type="gramStart"/>
      <w:r w:rsidRPr="004C4C1D">
        <w:rPr>
          <w:rFonts w:ascii="Times New Roman" w:eastAsia="Times New Roman" w:hAnsi="Times New Roman" w:cs="Times New Roman"/>
          <w:color w:val="333333"/>
          <w:sz w:val="28"/>
          <w:szCs w:val="28"/>
          <w:lang w:eastAsia="es-CO"/>
        </w:rPr>
        <w:t>fechas,  esta</w:t>
      </w:r>
      <w:proofErr w:type="gramEnd"/>
      <w:r w:rsidRPr="004C4C1D">
        <w:rPr>
          <w:rFonts w:ascii="Times New Roman" w:eastAsia="Times New Roman" w:hAnsi="Times New Roman" w:cs="Times New Roman"/>
          <w:color w:val="333333"/>
          <w:sz w:val="28"/>
          <w:szCs w:val="28"/>
          <w:lang w:eastAsia="es-CO"/>
        </w:rPr>
        <w:t xml:space="preserve"> conmemoración se han constituido gradualmente en una oportunidad para reflexionar desde varias escenarios, tales como colegios, universidades y medios de comunicación, sobre la memoria histórica de nuestra nación y la importancia de que esta memoria sea siga siendo recordada. </w:t>
      </w:r>
    </w:p>
    <w:p w:rsidR="004C4C1D" w:rsidRPr="004C4C1D" w:rsidRDefault="004C4C1D" w:rsidP="004C4C1D">
      <w:pPr>
        <w:shd w:val="clear" w:color="auto" w:fill="FFFFFF"/>
        <w:spacing w:after="156" w:line="240" w:lineRule="auto"/>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b/>
          <w:bCs/>
          <w:color w:val="333333"/>
          <w:sz w:val="28"/>
          <w:szCs w:val="28"/>
          <w:lang w:eastAsia="es-CO"/>
        </w:rPr>
        <w:t>Historia</w:t>
      </w:r>
    </w:p>
    <w:p w:rsidR="004C4C1D" w:rsidRP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color w:val="333333"/>
          <w:sz w:val="28"/>
          <w:szCs w:val="28"/>
          <w:lang w:eastAsia="es-CO"/>
        </w:rPr>
        <w:t xml:space="preserve">La batalla de Boyacá se </w:t>
      </w:r>
      <w:proofErr w:type="gramStart"/>
      <w:r w:rsidRPr="004C4C1D">
        <w:rPr>
          <w:rFonts w:ascii="Times New Roman" w:eastAsia="Times New Roman" w:hAnsi="Times New Roman" w:cs="Times New Roman"/>
          <w:color w:val="333333"/>
          <w:sz w:val="28"/>
          <w:szCs w:val="28"/>
          <w:lang w:eastAsia="es-CO"/>
        </w:rPr>
        <w:t>desarrolló  el</w:t>
      </w:r>
      <w:proofErr w:type="gramEnd"/>
      <w:r w:rsidRPr="004C4C1D">
        <w:rPr>
          <w:rFonts w:ascii="Times New Roman" w:eastAsia="Times New Roman" w:hAnsi="Times New Roman" w:cs="Times New Roman"/>
          <w:color w:val="333333"/>
          <w:sz w:val="28"/>
          <w:szCs w:val="28"/>
          <w:lang w:eastAsia="es-CO"/>
        </w:rPr>
        <w:t xml:space="preserve"> 7 de agosto de 1819 y es conocido como el evento que concluyó la campaña independentista que empezó a finales del siglo XVIII y tuvo como fecha emblemática el 20 de julio de 1810.</w:t>
      </w:r>
    </w:p>
    <w:p w:rsidR="004C4C1D" w:rsidRP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color w:val="333333"/>
          <w:sz w:val="28"/>
          <w:szCs w:val="28"/>
          <w:lang w:eastAsia="es-CO"/>
        </w:rPr>
        <w:t>Después del 7 de agosto de 1819, los territorios que hoy se conocen como Colombia, Venezuela, Ecuador y Panamá, constituyeron la nación conocida como la Gran Colombia, la cual existió hasta 1830.</w:t>
      </w:r>
    </w:p>
    <w:p w:rsidR="004C4C1D" w:rsidRP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color w:val="333333"/>
          <w:sz w:val="28"/>
          <w:szCs w:val="28"/>
          <w:lang w:eastAsia="es-CO"/>
        </w:rPr>
        <w:t>Los nueve años que transcurrieron desde el 20 de Julio fueron una etapa especial para la constitución de Colombia como nación. Durante este periodo se establecieron los liderazgos de la independencia y se unificó gran parte de la población bajo el sentimiento y el ideal independentista.</w:t>
      </w:r>
    </w:p>
    <w:p w:rsidR="004C4C1D" w:rsidRP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color w:val="333333"/>
          <w:sz w:val="28"/>
          <w:szCs w:val="28"/>
          <w:lang w:eastAsia="es-CO"/>
        </w:rPr>
        <w:t>Fue precisamente en este periodo que las figuras de Bolívar, Santander y los otros llamados próceres de la independencia se hicieron importantes e inspiradores para las personas que habitaban estos territorios, lo que permitió que la campaña independentista fuera posible y que el sentimiento nacionalista empezara a prosperar.</w:t>
      </w:r>
    </w:p>
    <w:p w:rsid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sidRPr="004C4C1D">
        <w:rPr>
          <w:rFonts w:ascii="Times New Roman" w:eastAsia="Times New Roman" w:hAnsi="Times New Roman" w:cs="Times New Roman"/>
          <w:color w:val="333333"/>
          <w:sz w:val="28"/>
          <w:szCs w:val="28"/>
          <w:lang w:eastAsia="es-CO"/>
        </w:rPr>
        <w:lastRenderedPageBreak/>
        <w:t xml:space="preserve">Sin </w:t>
      </w:r>
      <w:proofErr w:type="gramStart"/>
      <w:r w:rsidRPr="004C4C1D">
        <w:rPr>
          <w:rFonts w:ascii="Times New Roman" w:eastAsia="Times New Roman" w:hAnsi="Times New Roman" w:cs="Times New Roman"/>
          <w:color w:val="333333"/>
          <w:sz w:val="28"/>
          <w:szCs w:val="28"/>
          <w:lang w:eastAsia="es-CO"/>
        </w:rPr>
        <w:t>embargo,  este</w:t>
      </w:r>
      <w:proofErr w:type="gramEnd"/>
      <w:r w:rsidRPr="004C4C1D">
        <w:rPr>
          <w:rFonts w:ascii="Times New Roman" w:eastAsia="Times New Roman" w:hAnsi="Times New Roman" w:cs="Times New Roman"/>
          <w:color w:val="333333"/>
          <w:sz w:val="28"/>
          <w:szCs w:val="28"/>
          <w:lang w:eastAsia="es-CO"/>
        </w:rPr>
        <w:t xml:space="preserve"> proceso de independencia no fue fácil. En 1814, con el retorno del rey Fernando VII al trono, España envió una campaña de reconquista que logró que durante tres años el imperio español tuviera de nuevo el control sobre estos territorios.  Durante este periodo, los independentistas organizaron una serie de guerrillas que resistieron al régimen español y que más adelante se convirtieron en la base del Ejército Libertador, el cual fue organizado por Francisco de Paula Santander por orden del Simón Bolívar. Este ejercitó libertador fue el que protagonizó la guerra de independencia, la cual obtuvo el triunfo militar el 7 de agosto de 1819, el </w:t>
      </w:r>
      <w:proofErr w:type="gramStart"/>
      <w:r w:rsidRPr="004C4C1D">
        <w:rPr>
          <w:rFonts w:ascii="Times New Roman" w:eastAsia="Times New Roman" w:hAnsi="Times New Roman" w:cs="Times New Roman"/>
          <w:color w:val="333333"/>
          <w:sz w:val="28"/>
          <w:szCs w:val="28"/>
          <w:lang w:eastAsia="es-CO"/>
        </w:rPr>
        <w:t>cual  llevó</w:t>
      </w:r>
      <w:proofErr w:type="gramEnd"/>
      <w:r w:rsidRPr="004C4C1D">
        <w:rPr>
          <w:rFonts w:ascii="Times New Roman" w:eastAsia="Times New Roman" w:hAnsi="Times New Roman" w:cs="Times New Roman"/>
          <w:color w:val="333333"/>
          <w:sz w:val="28"/>
          <w:szCs w:val="28"/>
          <w:lang w:eastAsia="es-CO"/>
        </w:rPr>
        <w:t xml:space="preserve"> a la independencia final de los territorios del norte de Suramérica, incluido los que hoy se conocen como Colombia.</w:t>
      </w:r>
    </w:p>
    <w:p w:rsid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p>
    <w:p w:rsidR="004C4C1D" w:rsidRPr="004C4C1D" w:rsidRDefault="004C4C1D" w:rsidP="004C4C1D">
      <w:pPr>
        <w:shd w:val="clear" w:color="auto" w:fill="FFFFFF"/>
        <w:spacing w:after="156" w:line="300" w:lineRule="atLeast"/>
        <w:jc w:val="both"/>
        <w:rPr>
          <w:rFonts w:ascii="Times New Roman" w:eastAsia="Times New Roman" w:hAnsi="Times New Roman" w:cs="Times New Roman"/>
          <w:color w:val="333333"/>
          <w:sz w:val="28"/>
          <w:szCs w:val="28"/>
          <w:lang w:eastAsia="es-CO"/>
        </w:rPr>
      </w:pPr>
      <w:r>
        <w:rPr>
          <w:noProof/>
          <w:lang w:eastAsia="es-CO"/>
        </w:rPr>
        <w:drawing>
          <wp:inline distT="0" distB="0" distL="0" distR="0" wp14:anchorId="010D43C5" wp14:editId="3E16DC53">
            <wp:extent cx="5612130" cy="40093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009390"/>
                    </a:xfrm>
                    <a:prstGeom prst="rect">
                      <a:avLst/>
                    </a:prstGeom>
                  </pic:spPr>
                </pic:pic>
              </a:graphicData>
            </a:graphic>
          </wp:inline>
        </w:drawing>
      </w:r>
      <w:bookmarkStart w:id="0" w:name="_GoBack"/>
      <w:bookmarkEnd w:id="0"/>
    </w:p>
    <w:p w:rsidR="00AE507D" w:rsidRDefault="00AE507D"/>
    <w:sectPr w:rsidR="00AE50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1D"/>
    <w:rsid w:val="004C4C1D"/>
    <w:rsid w:val="00AE50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3EFD"/>
  <w15:chartTrackingRefBased/>
  <w15:docId w15:val="{E1AC69CF-C773-4681-AD23-546BA694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98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Gallego Salas</dc:creator>
  <cp:keywords/>
  <dc:description/>
  <cp:lastModifiedBy>Diana Carolina Gallego Salas</cp:lastModifiedBy>
  <cp:revision>1</cp:revision>
  <dcterms:created xsi:type="dcterms:W3CDTF">2023-08-07T19:40:00Z</dcterms:created>
  <dcterms:modified xsi:type="dcterms:W3CDTF">2023-08-07T19:52:00Z</dcterms:modified>
</cp:coreProperties>
</file>