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>
        <w:rPr>
          <w:u w:val="single"/>
          <w:lang w:val="sr-Latn-RS"/>
        </w:rPr>
        <w:t xml:space="preserve">ID, 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12963213" w14:textId="65C0233A" w:rsidR="00F564AA" w:rsidRDefault="00F564AA" w:rsidP="00F564A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u w:val="single"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2CB0B82C" w14:textId="3694A047" w:rsidR="00F564AA" w:rsidRPr="00F564AA" w:rsidRDefault="00F564AA" w:rsidP="00F564A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lang w:val="sr-Latn-RS"/>
        </w:rPr>
        <w:t>ID</w:t>
      </w:r>
      <w:r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7C092648" w14:textId="0241380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3345AFE6" w14:textId="00A79A7F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Pr="002850E9">
        <w:rPr>
          <w:u w:val="single"/>
          <w:lang w:val="sr-Latn-RS"/>
        </w:rPr>
        <w:t>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5EE447FE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proofErr w:type="spellStart"/>
      <w:r w:rsidR="00606334">
        <w:rPr>
          <w:i/>
          <w:iCs/>
        </w:rPr>
        <w:t>ID_Irvasa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proofErr w:type="spellStart"/>
      <w:r w:rsidR="00606334">
        <w:rPr>
          <w:i/>
          <w:iCs/>
        </w:rPr>
        <w:t>ID_Tovara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 xml:space="preserve">Tip_materijala, Flag_koordinator, </w:t>
      </w:r>
      <w:r w:rsidRPr="00DD2AC0">
        <w:rPr>
          <w:i/>
          <w:iCs/>
          <w:lang w:val="sr-Latn-RS"/>
        </w:rPr>
        <w:t>Naziv_tima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606334">
        <w:t>ja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D54942">
        <w:rPr>
          <w:u w:val="single"/>
          <w:lang w:val="sr-Latn-RS"/>
        </w:rPr>
        <w:t xml:space="preserve">ID, </w:t>
      </w:r>
      <w:r w:rsidRPr="00D54942">
        <w:rPr>
          <w:i/>
          <w:iCs/>
          <w:u w:val="single"/>
          <w:lang w:val="sr-Latn-RS"/>
        </w:rPr>
        <w:t>ID_Irvasa</w:t>
      </w:r>
      <w:r w:rsidRPr="00D54942">
        <w:rPr>
          <w:i/>
          <w:iCs/>
          <w:lang w:val="sr-Latn-RS"/>
        </w:rPr>
        <w:t xml:space="preserve">, </w:t>
      </w:r>
      <w:r w:rsidRPr="00D54942">
        <w:rPr>
          <w:i/>
          <w:iCs/>
          <w:u w:val="single"/>
          <w:lang w:val="sr-Latn-RS"/>
        </w:rPr>
        <w:t>ID_Tovara</w:t>
      </w:r>
      <w:r w:rsidRPr="00D54942">
        <w:rPr>
          <w:lang w:val="sr-Latn-RS"/>
        </w:rPr>
        <w:t>)</w:t>
      </w:r>
    </w:p>
    <w:p w14:paraId="2540A6D0" w14:textId="5AF28D2B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D54942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>
        <w:rPr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EB2829">
        <w:rPr>
          <w:u w:val="single"/>
          <w:lang w:val="sr-Latn-RS"/>
        </w:rPr>
        <w:t>ID</w:t>
      </w:r>
      <w:r w:rsidR="00D54942">
        <w:rPr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42346AE8" w14:textId="6043613B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13F610D1" w14:textId="47A324B7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TIM (</w:t>
      </w:r>
      <w:r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proofErr w:type="spellStart"/>
      <w:r w:rsidR="00DD2AC0">
        <w:t>šef</w:t>
      </w:r>
      <w:proofErr w:type="spellEnd"/>
      <w:r w:rsidR="00DD2AC0">
        <w:t xml:space="preserve">, </w:t>
      </w:r>
      <w:proofErr w:type="spellStart"/>
      <w:r w:rsidR="00DD2AC0">
        <w:t>Datum_postavljan</w:t>
      </w:r>
      <w:proofErr w:type="spellEnd"/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29DC9FA0" w:rsidR="00CE0899" w:rsidRDefault="00E041AB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1D880CD8" w14:textId="6281646A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Vrsta_vilenjaka, Tip_materijala, Flag_koordinator, </w:t>
      </w:r>
      <w:r>
        <w:rPr>
          <w:i/>
          <w:iCs/>
          <w:lang w:val="sr-Latn-RS"/>
        </w:rPr>
        <w:t>Naziv_tima</w:t>
      </w:r>
      <w:r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proofErr w:type="spellEnd"/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78A2160A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Pr="00DD2AC0">
        <w:rPr>
          <w:i/>
          <w:iCs/>
          <w:lang w:val="sr-Latn-RS"/>
        </w:rPr>
        <w:t>Naziv_tima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r>
        <w:t>,</w:t>
      </w:r>
      <w:r>
        <w:rPr>
          <w:i/>
          <w:iCs/>
        </w:rPr>
        <w:t>ID_Irvasa,ID_Tovara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453B5DDA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6334"/>
    <w:rsid w:val="00615943"/>
    <w:rsid w:val="00661010"/>
    <w:rsid w:val="00662C4C"/>
    <w:rsid w:val="00802C66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32</cp:revision>
  <dcterms:created xsi:type="dcterms:W3CDTF">2023-04-11T00:13:00Z</dcterms:created>
  <dcterms:modified xsi:type="dcterms:W3CDTF">2023-04-12T18:06:00Z</dcterms:modified>
</cp:coreProperties>
</file>