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b w:val="1"/>
          <w:sz w:val="28"/>
          <w:szCs w:val="28"/>
        </w:rPr>
      </w:pPr>
      <w:bookmarkStart w:colFirst="0" w:colLast="0" w:name="_5idczn9k9ykr" w:id="0"/>
      <w:bookmarkEnd w:id="0"/>
      <w:r w:rsidDel="00000000" w:rsidR="00000000" w:rsidRPr="00000000">
        <w:rPr>
          <w:rtl w:val="0"/>
        </w:rPr>
        <w:t xml:space="preserve">ANTEPROYECTO DE “TÍTULO DEL PROYECTO”</w:t>
      </w:r>
      <w:r w:rsidDel="00000000" w:rsidR="00000000" w:rsidRPr="00000000">
        <w:rPr>
          <w:rtl w:val="0"/>
        </w:rPr>
      </w:r>
    </w:p>
    <w:p w:rsidR="00000000" w:rsidDel="00000000" w:rsidP="00000000" w:rsidRDefault="00000000" w:rsidRPr="00000000" w14:paraId="00000002">
      <w:pPr>
        <w:jc w:val="center"/>
        <w:rPr>
          <w:sz w:val="22"/>
          <w:szCs w:val="22"/>
        </w:rPr>
      </w:pPr>
      <w:r w:rsidDel="00000000" w:rsidR="00000000" w:rsidRPr="00000000">
        <w:rPr>
          <w:sz w:val="22"/>
          <w:szCs w:val="22"/>
          <w:rtl w:val="0"/>
        </w:rPr>
        <w:t xml:space="preserve">Integrante 1: Castillo Misael</w:t>
      </w:r>
    </w:p>
    <w:p w:rsidR="00000000" w:rsidDel="00000000" w:rsidP="00000000" w:rsidRDefault="00000000" w:rsidRPr="00000000" w14:paraId="00000003">
      <w:pPr>
        <w:jc w:val="center"/>
        <w:rPr>
          <w:sz w:val="22"/>
          <w:szCs w:val="22"/>
        </w:rPr>
      </w:pPr>
      <w:r w:rsidDel="00000000" w:rsidR="00000000" w:rsidRPr="00000000">
        <w:rPr>
          <w:rtl w:val="0"/>
        </w:rPr>
      </w:r>
    </w:p>
    <w:p w:rsidR="00000000" w:rsidDel="00000000" w:rsidP="00000000" w:rsidRDefault="00000000" w:rsidRPr="00000000" w14:paraId="00000004">
      <w:pPr>
        <w:jc w:val="center"/>
        <w:rPr>
          <w:sz w:val="22"/>
          <w:szCs w:val="22"/>
        </w:rPr>
      </w:pPr>
      <w:r w:rsidDel="00000000" w:rsidR="00000000" w:rsidRPr="00000000">
        <w:rPr>
          <w:sz w:val="22"/>
          <w:szCs w:val="22"/>
          <w:rtl w:val="0"/>
        </w:rPr>
        <w:t xml:space="preserve">Integrante 2: Bianco Tomas</w:t>
      </w:r>
    </w:p>
    <w:p w:rsidR="00000000" w:rsidDel="00000000" w:rsidP="00000000" w:rsidRDefault="00000000" w:rsidRPr="00000000" w14:paraId="00000005">
      <w:pPr>
        <w:jc w:val="center"/>
        <w:rPr>
          <w:sz w:val="22"/>
          <w:szCs w:val="22"/>
        </w:rPr>
      </w:pPr>
      <w:r w:rsidDel="00000000" w:rsidR="00000000" w:rsidRPr="00000000">
        <w:rPr>
          <w:rtl w:val="0"/>
        </w:rPr>
      </w:r>
    </w:p>
    <w:p w:rsidR="00000000" w:rsidDel="00000000" w:rsidP="00000000" w:rsidRDefault="00000000" w:rsidRPr="00000000" w14:paraId="00000006">
      <w:pPr>
        <w:jc w:val="center"/>
        <w:rPr>
          <w:sz w:val="22"/>
          <w:szCs w:val="22"/>
        </w:rPr>
      </w:pPr>
      <w:r w:rsidDel="00000000" w:rsidR="00000000" w:rsidRPr="00000000">
        <w:rPr>
          <w:sz w:val="22"/>
          <w:szCs w:val="22"/>
          <w:rtl w:val="0"/>
        </w:rPr>
        <w:t xml:space="preserve">Integrante 3: Somoza Juan Cruz</w:t>
      </w:r>
    </w:p>
    <w:p w:rsidR="00000000" w:rsidDel="00000000" w:rsidP="00000000" w:rsidRDefault="00000000" w:rsidRPr="00000000" w14:paraId="00000007">
      <w:pPr>
        <w:jc w:val="center"/>
        <w:rPr>
          <w:sz w:val="22"/>
          <w:szCs w:val="22"/>
        </w:rPr>
      </w:pPr>
      <w:r w:rsidDel="00000000" w:rsidR="00000000" w:rsidRPr="00000000">
        <w:rPr>
          <w:rtl w:val="0"/>
        </w:rPr>
      </w:r>
    </w:p>
    <w:p w:rsidR="00000000" w:rsidDel="00000000" w:rsidP="00000000" w:rsidRDefault="00000000" w:rsidRPr="00000000" w14:paraId="00000008">
      <w:pPr>
        <w:jc w:val="center"/>
        <w:rPr>
          <w:sz w:val="22"/>
          <w:szCs w:val="22"/>
        </w:rPr>
      </w:pPr>
      <w:r w:rsidDel="00000000" w:rsidR="00000000" w:rsidRPr="00000000">
        <w:rPr>
          <w:sz w:val="22"/>
          <w:szCs w:val="22"/>
          <w:rtl w:val="0"/>
        </w:rPr>
        <w:t xml:space="preserve">Integrante 4: Ramirez Santino</w:t>
      </w:r>
    </w:p>
    <w:p w:rsidR="00000000" w:rsidDel="00000000" w:rsidP="00000000" w:rsidRDefault="00000000" w:rsidRPr="00000000" w14:paraId="00000009">
      <w:pPr>
        <w:jc w:val="center"/>
        <w:rPr>
          <w:sz w:val="22"/>
          <w:szCs w:val="22"/>
        </w:rPr>
        <w:sectPr>
          <w:headerReference r:id="rId6" w:type="default"/>
          <w:footerReference r:id="rId7" w:type="default"/>
          <w:pgSz w:h="16834" w:w="11909" w:orient="portrait"/>
          <w:pgMar w:bottom="1440" w:top="1440" w:left="1440" w:right="1440" w:header="720" w:footer="720"/>
          <w:pgNumType w:start="1"/>
          <w:cols w:equalWidth="0" w:num="1">
            <w:col w:space="0" w:w="9025.5"/>
          </w:cols>
        </w:sectPr>
      </w:pPr>
      <w:r w:rsidDel="00000000" w:rsidR="00000000" w:rsidRPr="00000000">
        <w:rPr>
          <w:rtl w:val="0"/>
        </w:rPr>
      </w:r>
    </w:p>
    <w:p w:rsidR="00000000" w:rsidDel="00000000" w:rsidP="00000000" w:rsidRDefault="00000000" w:rsidRPr="00000000" w14:paraId="0000000A">
      <w:pPr>
        <w:pStyle w:val="Heading1"/>
        <w:rPr/>
      </w:pPr>
      <w:bookmarkStart w:colFirst="0" w:colLast="0" w:name="_672znfxfpyq7" w:id="1"/>
      <w:bookmarkEnd w:id="1"/>
      <w:r w:rsidDel="00000000" w:rsidR="00000000" w:rsidRPr="00000000">
        <w:rPr>
          <w:rtl w:val="0"/>
        </w:rPr>
        <w:t xml:space="preserve">1. INTRODUCCIÓN</w:t>
      </w:r>
    </w:p>
    <w:p w:rsidR="00000000" w:rsidDel="00000000" w:rsidP="00000000" w:rsidRDefault="00000000" w:rsidRPr="00000000" w14:paraId="0000000B">
      <w:pPr>
        <w:rPr>
          <w:sz w:val="20"/>
          <w:szCs w:val="20"/>
        </w:rPr>
      </w:pPr>
      <w:r w:rsidDel="00000000" w:rsidR="00000000" w:rsidRPr="00000000">
        <w:rPr>
          <w:sz w:val="20"/>
          <w:szCs w:val="20"/>
          <w:rtl w:val="0"/>
        </w:rPr>
        <w:t xml:space="preserve">Este proyecto consiste en el diseño y desarrollo de una fuente de alimentación reductora tipo buck, capaz de transformar una entrada de 220V AC en una salida regulada de 5V DC a 6A. Su diseño incluye etapas de protección, rectificación y regulación, controladas por un microcontrolador RP2040. Esta fuente garantiza una salida estable y eficiente, adecuada para alimentar dispositivos electrónicos que requieren un suministro constante de energía.</w:t>
      </w:r>
    </w:p>
    <w:p w:rsidR="00000000" w:rsidDel="00000000" w:rsidP="00000000" w:rsidRDefault="00000000" w:rsidRPr="00000000" w14:paraId="0000000C">
      <w:pPr>
        <w:rPr>
          <w:sz w:val="20"/>
          <w:szCs w:val="20"/>
        </w:rPr>
      </w:pPr>
      <w:r w:rsidDel="00000000" w:rsidR="00000000" w:rsidRPr="00000000">
        <w:rPr>
          <w:sz w:val="20"/>
          <w:szCs w:val="20"/>
          <w:rtl w:val="0"/>
        </w:rPr>
        <w:t xml:space="preserve">El sistema está diseñado para alimentar un brazo robótico que replica movimientos de forma precisa. El brazo principal, equipado con servos en sus articulaciones, se sincroniza con un brazo más pequeño mediante potenciómetros, permitiendo que este último actúe como controlador manual. De esta forma, el proyecto combina una fuente de alimentación confiable con un sistema de robótica interactiva que puede aplicarse en diversas áreas tecnológicas y educativas.</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wxmok0b3ot2c" w:id="2"/>
      <w:bookmarkEnd w:id="2"/>
      <w:r w:rsidDel="00000000" w:rsidR="00000000" w:rsidRPr="00000000">
        <w:rPr>
          <w:rtl w:val="0"/>
        </w:rPr>
        <w:t xml:space="preserve">2. MARCO DE APLICACIÓN</w:t>
      </w:r>
    </w:p>
    <w:p w:rsidR="00000000" w:rsidDel="00000000" w:rsidP="00000000" w:rsidRDefault="00000000" w:rsidRPr="00000000" w14:paraId="00000010">
      <w:pPr>
        <w:rPr>
          <w:color w:val="0e0e0e"/>
          <w:sz w:val="22"/>
          <w:szCs w:val="22"/>
        </w:rPr>
      </w:pPr>
      <w:r w:rsidDel="00000000" w:rsidR="00000000" w:rsidRPr="00000000">
        <w:rPr>
          <w:color w:val="0e0e0e"/>
          <w:sz w:val="22"/>
          <w:szCs w:val="22"/>
          <w:rtl w:val="0"/>
        </w:rPr>
        <w:t xml:space="preserve">El marco de aplicación de este proyecto abarca diversas áreas relacionadas con la robótica, la automatización y la electrónica de control. Algunas de las principales áreas o campos en los que podría utilizarse son:</w:t>
      </w:r>
    </w:p>
    <w:p w:rsidR="00000000" w:rsidDel="00000000" w:rsidP="00000000" w:rsidRDefault="00000000" w:rsidRPr="00000000" w14:paraId="00000011">
      <w:pPr>
        <w:numPr>
          <w:ilvl w:val="0"/>
          <w:numId w:val="5"/>
        </w:numPr>
        <w:spacing w:after="0" w:afterAutospacing="0" w:before="180" w:lineRule="auto"/>
        <w:ind w:left="720" w:hanging="360"/>
        <w:rPr>
          <w:color w:val="0e0e0e"/>
          <w:sz w:val="22"/>
          <w:szCs w:val="22"/>
          <w:u w:val="none"/>
        </w:rPr>
      </w:pPr>
      <w:r w:rsidDel="00000000" w:rsidR="00000000" w:rsidRPr="00000000">
        <w:rPr>
          <w:color w:val="0e0e0e"/>
          <w:sz w:val="22"/>
          <w:szCs w:val="22"/>
          <w:rtl w:val="0"/>
        </w:rPr>
        <w:t xml:space="preserve">Robótica Industrial: Este diseño podría ser utilizado para el control preciso de brazos robóticos en líneas de ensamblaje o procesos automatizados en fábricas, donde la repetición exacta de movimientos es crucial.</w:t>
      </w:r>
    </w:p>
    <w:p w:rsidR="00000000" w:rsidDel="00000000" w:rsidP="00000000" w:rsidRDefault="00000000" w:rsidRPr="00000000" w14:paraId="00000012">
      <w:pPr>
        <w:numPr>
          <w:ilvl w:val="0"/>
          <w:numId w:val="5"/>
        </w:numPr>
        <w:spacing w:after="0" w:afterAutospacing="0" w:before="0" w:beforeAutospacing="0" w:lineRule="auto"/>
        <w:ind w:left="720" w:hanging="360"/>
        <w:rPr>
          <w:color w:val="0e0e0e"/>
          <w:sz w:val="22"/>
          <w:szCs w:val="22"/>
          <w:u w:val="none"/>
        </w:rPr>
      </w:pPr>
      <w:r w:rsidDel="00000000" w:rsidR="00000000" w:rsidRPr="00000000">
        <w:rPr>
          <w:color w:val="0e0e0e"/>
          <w:sz w:val="22"/>
          <w:szCs w:val="22"/>
          <w:rtl w:val="0"/>
        </w:rPr>
        <w:t xml:space="preserve">Prototipos de Robots Asistenciales: El brazo robótico replicador puede servir como base para dispositivos en áreas médicas o de rehabilitación, como prótesis robóticas o exoesqueletos, donde es necesario sincronizar movimientos entre dispositivos.</w:t>
      </w:r>
    </w:p>
    <w:p w:rsidR="00000000" w:rsidDel="00000000" w:rsidP="00000000" w:rsidRDefault="00000000" w:rsidRPr="00000000" w14:paraId="00000013">
      <w:pPr>
        <w:numPr>
          <w:ilvl w:val="0"/>
          <w:numId w:val="5"/>
        </w:numPr>
        <w:spacing w:after="0" w:afterAutospacing="0" w:before="0" w:beforeAutospacing="0" w:lineRule="auto"/>
        <w:ind w:left="720" w:hanging="360"/>
        <w:rPr>
          <w:color w:val="0e0e0e"/>
          <w:sz w:val="22"/>
          <w:szCs w:val="22"/>
          <w:u w:val="none"/>
        </w:rPr>
      </w:pPr>
      <w:r w:rsidDel="00000000" w:rsidR="00000000" w:rsidRPr="00000000">
        <w:rPr>
          <w:color w:val="0e0e0e"/>
          <w:sz w:val="22"/>
          <w:szCs w:val="22"/>
          <w:rtl w:val="0"/>
        </w:rPr>
        <w:t xml:space="preserve">Educación y Capacitación: Este sistema puede ser utilizado en instituciones educativas como herramienta para enseñar conceptos de control de motores, diseño de fuentes de alimentación, y electrónica de potencia.</w:t>
      </w:r>
    </w:p>
    <w:p w:rsidR="00000000" w:rsidDel="00000000" w:rsidP="00000000" w:rsidRDefault="00000000" w:rsidRPr="00000000" w14:paraId="00000014">
      <w:pPr>
        <w:numPr>
          <w:ilvl w:val="0"/>
          <w:numId w:val="5"/>
        </w:numPr>
        <w:spacing w:before="0" w:beforeAutospacing="0" w:lineRule="auto"/>
        <w:ind w:left="720" w:hanging="360"/>
        <w:rPr>
          <w:color w:val="0e0e0e"/>
          <w:sz w:val="22"/>
          <w:szCs w:val="22"/>
          <w:u w:val="none"/>
        </w:rPr>
      </w:pPr>
      <w:r w:rsidDel="00000000" w:rsidR="00000000" w:rsidRPr="00000000">
        <w:rPr>
          <w:color w:val="0e0e0e"/>
          <w:sz w:val="22"/>
          <w:szCs w:val="22"/>
          <w:rtl w:val="0"/>
        </w:rPr>
        <w:t xml:space="preserve">Robótica de precisión: En laboratorios o centros de investigación, el brazo podría aplicarse en tareas delicadas que requieren replicación exacta de movimientos, como manipulación de muestras o ensamblaje de componentes pequeños.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vyq0q8wmdmb6" w:id="3"/>
      <w:bookmarkEnd w:id="3"/>
      <w:r w:rsidDel="00000000" w:rsidR="00000000" w:rsidRPr="00000000">
        <w:rPr>
          <w:rtl w:val="0"/>
        </w:rPr>
        <w:t xml:space="preserve">3</w:t>
      </w:r>
      <w:r w:rsidDel="00000000" w:rsidR="00000000" w:rsidRPr="00000000">
        <w:rPr>
          <w:rtl w:val="0"/>
        </w:rPr>
        <w:t xml:space="preserve">. DESCRIPCIÓN TÉCNICA</w:t>
      </w:r>
    </w:p>
    <w:p w:rsidR="00000000" w:rsidDel="00000000" w:rsidP="00000000" w:rsidRDefault="00000000" w:rsidRPr="00000000" w14:paraId="00000017">
      <w:pPr>
        <w:rPr>
          <w:sz w:val="20"/>
          <w:szCs w:val="20"/>
        </w:rPr>
      </w:pPr>
      <w:r w:rsidDel="00000000" w:rsidR="00000000" w:rsidRPr="00000000">
        <w:rPr>
          <w:sz w:val="20"/>
          <w:szCs w:val="20"/>
          <w:rtl w:val="0"/>
        </w:rPr>
        <w:t xml:space="preserve">El proyecto consiste en el diseño de una fuente reductora tipo buck que convierte una entrada de 220V AC en una salida regulada de 5V DC a 6A. El circuito incluye una etapa de protección con fusible, varistor y un puente rectificador (KBU6M) que convierte la señal AC en DC, la cual se filtra mediante un condensador para reducir el ripple. La etapa de regulación utiliza un MOSFET (IRF840N) controlado por una señal PWM generada por el microcontrolador RP2040 Zero. Un inductor se lleva una parte de la tensión de entrada y un diodo Schottky (MBR745) para que la corriente tenga un camino cuando el MOSFET se encuentre NO SATURADO, mientras que un condensador adicional filtra la salida, proporcionando un voltaje constante y estable. El MOSFET está protegido por un diodo zener conectado entre gate y source.</w:t>
      </w:r>
    </w:p>
    <w:p w:rsidR="00000000" w:rsidDel="00000000" w:rsidP="00000000" w:rsidRDefault="00000000" w:rsidRPr="00000000" w14:paraId="00000018">
      <w:pPr>
        <w:rPr>
          <w:sz w:val="20"/>
          <w:szCs w:val="20"/>
        </w:rPr>
      </w:pPr>
      <w:r w:rsidDel="00000000" w:rsidR="00000000" w:rsidRPr="00000000">
        <w:rPr>
          <w:sz w:val="20"/>
          <w:szCs w:val="20"/>
          <w:rtl w:val="0"/>
        </w:rPr>
        <w:t xml:space="preserve">El RP2040 ajusta el ciclo de trabajo del PWM tomando una muestra de la salida mediante un divisor resistivo, que es procesada por el ADC y comparada con una referencia. Si el voltaje de salida está por debajo de la referencia, aumenta el ciclo de trabajo; si está por encima, lo reduce, asegurando así una regulación precisa. Además, se incluye una etapa de pre-amplificación con transistores BC548 para garantizar la correcta conmutación del MOSFET. Este diseño busca mantener una salida estable de 5V DC a pesar de variaciones en la carga o en la entrada.</w:t>
      </w:r>
    </w:p>
    <w:p w:rsidR="00000000" w:rsidDel="00000000" w:rsidP="00000000" w:rsidRDefault="00000000" w:rsidRPr="00000000" w14:paraId="00000019">
      <w:pPr>
        <w:rPr/>
      </w:pPr>
      <w:r w:rsidDel="00000000" w:rsidR="00000000" w:rsidRPr="00000000">
        <w:rPr>
          <w:sz w:val="20"/>
          <w:szCs w:val="20"/>
          <w:rtl w:val="0"/>
        </w:rPr>
        <w:t xml:space="preserve">Esta fuente alimenta un brazo robótico que cuenta con 4 servos, uno en cada articulación del brazo principal de mayor dimensión. Además, hay un brazo más pequeño que tiene un potenciómetro en cada articulación, y estos potenciómetros están conectados a las correspondientes articulaciones del brazo grande. Esto permite que al mover manualmente el brazo pequeño, el brazo grande copie fielmente los movimientos, facilitando el control preciso de las articulaciones mediante la relación directa entre los potenciómetros y los servos.</w:t>
      </w:r>
      <w:r w:rsidDel="00000000" w:rsidR="00000000" w:rsidRPr="00000000">
        <w:rPr>
          <w:rtl w:val="0"/>
        </w:rPr>
      </w:r>
    </w:p>
    <w:p w:rsidR="00000000" w:rsidDel="00000000" w:rsidP="00000000" w:rsidRDefault="00000000" w:rsidRPr="00000000" w14:paraId="0000001A">
      <w:pPr>
        <w:pStyle w:val="Heading2"/>
        <w:rPr/>
      </w:pPr>
      <w:bookmarkStart w:colFirst="0" w:colLast="0" w:name="_mqcig9fif5ju" w:id="4"/>
      <w:bookmarkEnd w:id="4"/>
      <w:r w:rsidDel="00000000" w:rsidR="00000000" w:rsidRPr="00000000">
        <w:rPr>
          <w:rtl w:val="0"/>
        </w:rPr>
        <w:t xml:space="preserve">3</w:t>
      </w:r>
      <w:r w:rsidDel="00000000" w:rsidR="00000000" w:rsidRPr="00000000">
        <w:rPr>
          <w:rtl w:val="0"/>
        </w:rPr>
        <w:t xml:space="preserve">.1 SOBRE EL HARDWARE</w:t>
      </w:r>
    </w:p>
    <w:p w:rsidR="00000000" w:rsidDel="00000000" w:rsidP="00000000" w:rsidRDefault="00000000" w:rsidRPr="00000000" w14:paraId="0000001B">
      <w:pPr>
        <w:rPr/>
      </w:pPr>
      <w:r w:rsidDel="00000000" w:rsidR="00000000" w:rsidRPr="00000000">
        <w:rPr>
          <w:rtl w:val="0"/>
        </w:rPr>
        <w:tab/>
        <w:t xml:space="preserve">A continuación se adjunta un diagrama en bloques para comprender de manera más sencilla la composición del hardware: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hyperlink r:id="rId8">
        <w:r w:rsidDel="00000000" w:rsidR="00000000" w:rsidRPr="00000000">
          <w:rPr>
            <w:color w:val="1155cc"/>
            <w:u w:val="single"/>
            <w:rtl w:val="0"/>
          </w:rPr>
          <w:t xml:space="preserve">https://github.com/user-attachments/assets/36affe4c-1349-4181-a6b1-dc6996a2df79</w:t>
        </w:r>
      </w:hyperlink>
      <w:r w:rsidDel="00000000" w:rsidR="00000000" w:rsidRPr="00000000">
        <w:rPr>
          <w:rtl w:val="0"/>
        </w:rPr>
      </w:r>
    </w:p>
    <w:p w:rsidR="00000000" w:rsidDel="00000000" w:rsidP="00000000" w:rsidRDefault="00000000" w:rsidRPr="00000000" w14:paraId="0000001E">
      <w:pPr>
        <w:pStyle w:val="Heading2"/>
        <w:rPr/>
      </w:pPr>
      <w:bookmarkStart w:colFirst="0" w:colLast="0" w:name="_wip5g967gbn5" w:id="5"/>
      <w:bookmarkEnd w:id="5"/>
      <w:r w:rsidDel="00000000" w:rsidR="00000000" w:rsidRPr="00000000">
        <w:rPr>
          <w:rtl w:val="0"/>
        </w:rPr>
        <w:t xml:space="preserve">3.2 SOBRE EL SOFTWARE</w:t>
      </w:r>
    </w:p>
    <w:p w:rsidR="00000000" w:rsidDel="00000000" w:rsidP="00000000" w:rsidRDefault="00000000" w:rsidRPr="00000000" w14:paraId="0000001F">
      <w:pPr>
        <w:rPr/>
      </w:pPr>
      <w:r w:rsidDel="00000000" w:rsidR="00000000" w:rsidRPr="00000000">
        <w:rPr>
          <w:rtl w:val="0"/>
        </w:rPr>
        <w:tab/>
        <w:t xml:space="preserve">A continuación se adjunta un diagrama en bloques para comprender la logica del código implementado: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3"/>
        </w:numPr>
        <w:ind w:left="720" w:hanging="360"/>
        <w:rPr>
          <w:u w:val="none"/>
        </w:rPr>
      </w:pPr>
      <w:hyperlink r:id="rId9">
        <w:r w:rsidDel="00000000" w:rsidR="00000000" w:rsidRPr="00000000">
          <w:rPr>
            <w:color w:val="1155cc"/>
            <w:u w:val="single"/>
            <w:rtl w:val="0"/>
          </w:rPr>
          <w:t xml:space="preserve">https://github.com/user-attachments/assets/fa563f7c-4881-4cb9-95a1-9199d777e7dc</w:t>
        </w:r>
      </w:hyperlink>
      <w:r w:rsidDel="00000000" w:rsidR="00000000" w:rsidRPr="00000000">
        <w:rPr>
          <w:rtl w:val="0"/>
        </w:rPr>
      </w:r>
    </w:p>
    <w:p w:rsidR="00000000" w:rsidDel="00000000" w:rsidP="00000000" w:rsidRDefault="00000000" w:rsidRPr="00000000" w14:paraId="00000022">
      <w:pPr>
        <w:pStyle w:val="Heading1"/>
        <w:rPr/>
      </w:pPr>
      <w:bookmarkStart w:colFirst="0" w:colLast="0" w:name="_ov28kyc87lde" w:id="6"/>
      <w:bookmarkEnd w:id="6"/>
      <w:r w:rsidDel="00000000" w:rsidR="00000000" w:rsidRPr="00000000">
        <w:rPr>
          <w:rtl w:val="0"/>
        </w:rPr>
        <w:t xml:space="preserve">4. DIVISIÓN DE TAREAS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79yii1rn1f94" w:id="7"/>
      <w:bookmarkEnd w:id="7"/>
      <w:r w:rsidDel="00000000" w:rsidR="00000000" w:rsidRPr="00000000">
        <w:rPr>
          <w:rtl w:val="0"/>
        </w:rPr>
        <w:t xml:space="preserve">4.1 INTEGRANTE 1</w:t>
      </w:r>
    </w:p>
    <w:p w:rsidR="00000000" w:rsidDel="00000000" w:rsidP="00000000" w:rsidRDefault="00000000" w:rsidRPr="00000000" w14:paraId="00000025">
      <w:pPr>
        <w:rPr/>
      </w:pPr>
      <w:r w:rsidDel="00000000" w:rsidR="00000000" w:rsidRPr="00000000">
        <w:rPr>
          <w:rtl w:val="0"/>
        </w:rPr>
        <w:tab/>
        <w:t xml:space="preserve">Hardware y software</w:t>
      </w:r>
    </w:p>
    <w:p w:rsidR="00000000" w:rsidDel="00000000" w:rsidP="00000000" w:rsidRDefault="00000000" w:rsidRPr="00000000" w14:paraId="00000026">
      <w:pPr>
        <w:pStyle w:val="Heading2"/>
        <w:rPr/>
      </w:pPr>
      <w:bookmarkStart w:colFirst="0" w:colLast="0" w:name="_w2oxdz6yy4sp" w:id="8"/>
      <w:bookmarkEnd w:id="8"/>
      <w:r w:rsidDel="00000000" w:rsidR="00000000" w:rsidRPr="00000000">
        <w:rPr>
          <w:rtl w:val="0"/>
        </w:rPr>
        <w:t xml:space="preserve">4.2 INTEGRANTE 2</w:t>
      </w:r>
    </w:p>
    <w:p w:rsidR="00000000" w:rsidDel="00000000" w:rsidP="00000000" w:rsidRDefault="00000000" w:rsidRPr="00000000" w14:paraId="00000027">
      <w:pPr>
        <w:rPr/>
      </w:pPr>
      <w:r w:rsidDel="00000000" w:rsidR="00000000" w:rsidRPr="00000000">
        <w:rPr>
          <w:rtl w:val="0"/>
        </w:rPr>
        <w:tab/>
        <w:t xml:space="preserve">Hardware</w:t>
      </w:r>
    </w:p>
    <w:p w:rsidR="00000000" w:rsidDel="00000000" w:rsidP="00000000" w:rsidRDefault="00000000" w:rsidRPr="00000000" w14:paraId="00000028">
      <w:pPr>
        <w:pStyle w:val="Heading2"/>
        <w:rPr/>
      </w:pPr>
      <w:bookmarkStart w:colFirst="0" w:colLast="0" w:name="_83eosvmv7maf" w:id="9"/>
      <w:bookmarkEnd w:id="9"/>
      <w:r w:rsidDel="00000000" w:rsidR="00000000" w:rsidRPr="00000000">
        <w:rPr>
          <w:rtl w:val="0"/>
        </w:rPr>
        <w:t xml:space="preserve">4.3 INTEGRANTE 3</w:t>
      </w:r>
    </w:p>
    <w:p w:rsidR="00000000" w:rsidDel="00000000" w:rsidP="00000000" w:rsidRDefault="00000000" w:rsidRPr="00000000" w14:paraId="00000029">
      <w:pPr>
        <w:rPr/>
      </w:pPr>
      <w:r w:rsidDel="00000000" w:rsidR="00000000" w:rsidRPr="00000000">
        <w:rPr>
          <w:rtl w:val="0"/>
        </w:rPr>
        <w:tab/>
        <w:t xml:space="preserve">Hardware</w:t>
      </w:r>
    </w:p>
    <w:p w:rsidR="00000000" w:rsidDel="00000000" w:rsidP="00000000" w:rsidRDefault="00000000" w:rsidRPr="00000000" w14:paraId="0000002A">
      <w:pPr>
        <w:pStyle w:val="Heading2"/>
        <w:rPr/>
      </w:pPr>
      <w:bookmarkStart w:colFirst="0" w:colLast="0" w:name="_fcucz5ocja6s" w:id="10"/>
      <w:bookmarkEnd w:id="10"/>
      <w:r w:rsidDel="00000000" w:rsidR="00000000" w:rsidRPr="00000000">
        <w:rPr>
          <w:rtl w:val="0"/>
        </w:rPr>
        <w:t xml:space="preserve">4.4 INTEGRANTE 4</w:t>
      </w:r>
    </w:p>
    <w:p w:rsidR="00000000" w:rsidDel="00000000" w:rsidP="00000000" w:rsidRDefault="00000000" w:rsidRPr="00000000" w14:paraId="0000002B">
      <w:pPr>
        <w:rPr/>
      </w:pPr>
      <w:r w:rsidDel="00000000" w:rsidR="00000000" w:rsidRPr="00000000">
        <w:rPr>
          <w:rtl w:val="0"/>
        </w:rPr>
        <w:tab/>
        <w:t xml:space="preserve">Hardware</w:t>
      </w:r>
    </w:p>
    <w:p w:rsidR="00000000" w:rsidDel="00000000" w:rsidP="00000000" w:rsidRDefault="00000000" w:rsidRPr="00000000" w14:paraId="0000002C">
      <w:pPr>
        <w:pStyle w:val="Heading1"/>
        <w:rPr/>
      </w:pPr>
      <w:bookmarkStart w:colFirst="0" w:colLast="0" w:name="_rsw57qze2i2h" w:id="11"/>
      <w:bookmarkEnd w:id="11"/>
      <w:r w:rsidDel="00000000" w:rsidR="00000000" w:rsidRPr="00000000">
        <w:rPr>
          <w:rtl w:val="0"/>
        </w:rPr>
        <w:t xml:space="preserve">5. LISTA DE MATERIALES</w:t>
      </w:r>
    </w:p>
    <w:p w:rsidR="00000000" w:rsidDel="00000000" w:rsidP="00000000" w:rsidRDefault="00000000" w:rsidRPr="00000000" w14:paraId="0000002D">
      <w:pPr>
        <w:rPr>
          <w:rFonts w:ascii="Calibri" w:cs="Calibri" w:eastAsia="Calibri" w:hAnsi="Calibri"/>
          <w:b w:val="1"/>
          <w:sz w:val="23"/>
          <w:szCs w:val="23"/>
        </w:rPr>
      </w:pPr>
      <w:r w:rsidDel="00000000" w:rsidR="00000000" w:rsidRPr="00000000">
        <w:rPr>
          <w:rtl w:val="0"/>
        </w:rPr>
        <w:tab/>
      </w:r>
      <w:r w:rsidDel="00000000" w:rsidR="00000000" w:rsidRPr="00000000">
        <w:rPr>
          <w:rFonts w:ascii="Calibri" w:cs="Calibri" w:eastAsia="Calibri" w:hAnsi="Calibri"/>
          <w:b w:val="1"/>
          <w:sz w:val="23"/>
          <w:szCs w:val="23"/>
          <w:rtl w:val="0"/>
        </w:rPr>
        <w:t xml:space="preserve">1. Componentes de la etapa de entrada y protección</w:t>
      </w:r>
    </w:p>
    <w:p w:rsidR="00000000" w:rsidDel="00000000" w:rsidP="00000000" w:rsidRDefault="00000000" w:rsidRPr="00000000" w14:paraId="0000002E">
      <w:pPr>
        <w:spacing w:before="180" w:lineRule="auto"/>
        <w:ind w:left="400" w:hanging="200"/>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w:t>
        <w:tab/>
      </w:r>
      <w:r w:rsidDel="00000000" w:rsidR="00000000" w:rsidRPr="00000000">
        <w:rPr>
          <w:rFonts w:ascii="Calibri" w:cs="Calibri" w:eastAsia="Calibri" w:hAnsi="Calibri"/>
          <w:b w:val="1"/>
          <w:sz w:val="20"/>
          <w:szCs w:val="20"/>
          <w:rtl w:val="0"/>
        </w:rPr>
        <w:t xml:space="preserve">F1</w:t>
      </w:r>
      <w:r w:rsidDel="00000000" w:rsidR="00000000" w:rsidRPr="00000000">
        <w:rPr>
          <w:rFonts w:ascii="Calibri" w:cs="Calibri" w:eastAsia="Calibri" w:hAnsi="Calibri"/>
          <w:sz w:val="20"/>
          <w:szCs w:val="20"/>
          <w:rtl w:val="0"/>
        </w:rPr>
        <w:t xml:space="preserve">: Fusible 6A</w:t>
      </w:r>
    </w:p>
    <w:p w:rsidR="00000000" w:rsidDel="00000000" w:rsidP="00000000" w:rsidRDefault="00000000" w:rsidRPr="00000000" w14:paraId="0000002F">
      <w:pPr>
        <w:spacing w:before="180" w:lineRule="auto"/>
        <w:ind w:left="400" w:hanging="200"/>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w:t>
        <w:tab/>
      </w:r>
      <w:r w:rsidDel="00000000" w:rsidR="00000000" w:rsidRPr="00000000">
        <w:rPr>
          <w:rFonts w:ascii="Calibri" w:cs="Calibri" w:eastAsia="Calibri" w:hAnsi="Calibri"/>
          <w:b w:val="1"/>
          <w:sz w:val="20"/>
          <w:szCs w:val="20"/>
          <w:rtl w:val="0"/>
        </w:rPr>
        <w:t xml:space="preserve">RV1</w:t>
      </w:r>
      <w:r w:rsidDel="00000000" w:rsidR="00000000" w:rsidRPr="00000000">
        <w:rPr>
          <w:rFonts w:ascii="Calibri" w:cs="Calibri" w:eastAsia="Calibri" w:hAnsi="Calibri"/>
          <w:sz w:val="20"/>
          <w:szCs w:val="20"/>
          <w:rtl w:val="0"/>
        </w:rPr>
        <w:t xml:space="preserve">: Varistor</w:t>
      </w:r>
    </w:p>
    <w:p w:rsidR="00000000" w:rsidDel="00000000" w:rsidP="00000000" w:rsidRDefault="00000000" w:rsidRPr="00000000" w14:paraId="00000030">
      <w:pPr>
        <w:spacing w:before="180" w:lineRule="auto"/>
        <w:ind w:left="400" w:hanging="200"/>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w:t>
        <w:tab/>
      </w:r>
      <w:r w:rsidDel="00000000" w:rsidR="00000000" w:rsidRPr="00000000">
        <w:rPr>
          <w:rFonts w:ascii="Calibri" w:cs="Calibri" w:eastAsia="Calibri" w:hAnsi="Calibri"/>
          <w:b w:val="1"/>
          <w:sz w:val="20"/>
          <w:szCs w:val="20"/>
          <w:rtl w:val="0"/>
        </w:rPr>
        <w:t xml:space="preserve">D1</w:t>
      </w:r>
      <w:r w:rsidDel="00000000" w:rsidR="00000000" w:rsidRPr="00000000">
        <w:rPr>
          <w:rFonts w:ascii="Calibri" w:cs="Calibri" w:eastAsia="Calibri" w:hAnsi="Calibri"/>
          <w:sz w:val="20"/>
          <w:szCs w:val="20"/>
          <w:rtl w:val="0"/>
        </w:rPr>
        <w:t xml:space="preserve">: Puente de diodos rectificadores (KBU6M)</w:t>
      </w:r>
    </w:p>
    <w:p w:rsidR="00000000" w:rsidDel="00000000" w:rsidP="00000000" w:rsidRDefault="00000000" w:rsidRPr="00000000" w14:paraId="00000031">
      <w:pPr>
        <w:spacing w:before="180" w:lineRule="auto"/>
        <w:ind w:left="400" w:hanging="200"/>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w:t>
        <w:tab/>
      </w:r>
      <w:r w:rsidDel="00000000" w:rsidR="00000000" w:rsidRPr="00000000">
        <w:rPr>
          <w:rFonts w:ascii="Calibri" w:cs="Calibri" w:eastAsia="Calibri" w:hAnsi="Calibri"/>
          <w:b w:val="1"/>
          <w:sz w:val="20"/>
          <w:szCs w:val="20"/>
          <w:rtl w:val="0"/>
        </w:rPr>
        <w:t xml:space="preserve">C2</w:t>
      </w:r>
      <w:r w:rsidDel="00000000" w:rsidR="00000000" w:rsidRPr="00000000">
        <w:rPr>
          <w:rFonts w:ascii="Calibri" w:cs="Calibri" w:eastAsia="Calibri" w:hAnsi="Calibri"/>
          <w:sz w:val="20"/>
          <w:szCs w:val="20"/>
          <w:rtl w:val="0"/>
        </w:rPr>
        <w:t xml:space="preserve">: Condensador de filtrado 450v 100uf</w:t>
      </w:r>
    </w:p>
    <w:p w:rsidR="00000000" w:rsidDel="00000000" w:rsidP="00000000" w:rsidRDefault="00000000" w:rsidRPr="00000000" w14:paraId="00000032">
      <w:pPr>
        <w:rPr>
          <w:rFonts w:ascii="Calibri" w:cs="Calibri" w:eastAsia="Calibri" w:hAnsi="Calibri"/>
          <w:b w:val="1"/>
          <w:sz w:val="23"/>
          <w:szCs w:val="23"/>
        </w:rPr>
      </w:pPr>
      <w:r w:rsidDel="00000000" w:rsidR="00000000" w:rsidRPr="00000000">
        <w:rPr>
          <w:rFonts w:ascii="Calibri" w:cs="Calibri" w:eastAsia="Calibri" w:hAnsi="Calibri"/>
          <w:b w:val="1"/>
          <w:sz w:val="23"/>
          <w:szCs w:val="23"/>
          <w:rtl w:val="0"/>
        </w:rPr>
        <w:t xml:space="preserve">2. Componentes de la etapa buck</w:t>
      </w:r>
    </w:p>
    <w:p w:rsidR="00000000" w:rsidDel="00000000" w:rsidP="00000000" w:rsidRDefault="00000000" w:rsidRPr="00000000" w14:paraId="00000033">
      <w:pPr>
        <w:spacing w:before="180" w:lineRule="auto"/>
        <w:ind w:left="400" w:hanging="200"/>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w:t>
        <w:tab/>
      </w:r>
      <w:r w:rsidDel="00000000" w:rsidR="00000000" w:rsidRPr="00000000">
        <w:rPr>
          <w:rFonts w:ascii="Calibri" w:cs="Calibri" w:eastAsia="Calibri" w:hAnsi="Calibri"/>
          <w:b w:val="1"/>
          <w:sz w:val="20"/>
          <w:szCs w:val="20"/>
          <w:rtl w:val="0"/>
        </w:rPr>
        <w:t xml:space="preserve">Q1</w:t>
      </w:r>
      <w:r w:rsidDel="00000000" w:rsidR="00000000" w:rsidRPr="00000000">
        <w:rPr>
          <w:rFonts w:ascii="Calibri" w:cs="Calibri" w:eastAsia="Calibri" w:hAnsi="Calibri"/>
          <w:sz w:val="20"/>
          <w:szCs w:val="20"/>
          <w:rtl w:val="0"/>
        </w:rPr>
        <w:t xml:space="preserve">: MOSFET IRF840N</w:t>
      </w:r>
    </w:p>
    <w:p w:rsidR="00000000" w:rsidDel="00000000" w:rsidP="00000000" w:rsidRDefault="00000000" w:rsidRPr="00000000" w14:paraId="00000034">
      <w:pPr>
        <w:spacing w:before="180" w:lineRule="auto"/>
        <w:ind w:left="400" w:hanging="200"/>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w:t>
        <w:tab/>
      </w:r>
      <w:r w:rsidDel="00000000" w:rsidR="00000000" w:rsidRPr="00000000">
        <w:rPr>
          <w:rFonts w:ascii="Calibri" w:cs="Calibri" w:eastAsia="Calibri" w:hAnsi="Calibri"/>
          <w:b w:val="1"/>
          <w:sz w:val="20"/>
          <w:szCs w:val="20"/>
          <w:rtl w:val="0"/>
        </w:rPr>
        <w:t xml:space="preserve">L1</w:t>
      </w:r>
      <w:r w:rsidDel="00000000" w:rsidR="00000000" w:rsidRPr="00000000">
        <w:rPr>
          <w:rFonts w:ascii="Calibri" w:cs="Calibri" w:eastAsia="Calibri" w:hAnsi="Calibri"/>
          <w:sz w:val="20"/>
          <w:szCs w:val="20"/>
          <w:rtl w:val="0"/>
        </w:rPr>
        <w:t xml:space="preserve">: Inductor (12uH)</w:t>
      </w:r>
    </w:p>
    <w:p w:rsidR="00000000" w:rsidDel="00000000" w:rsidP="00000000" w:rsidRDefault="00000000" w:rsidRPr="00000000" w14:paraId="00000035">
      <w:pPr>
        <w:spacing w:before="180" w:lineRule="auto"/>
        <w:ind w:left="400" w:hanging="200"/>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w:t>
        <w:tab/>
      </w:r>
      <w:r w:rsidDel="00000000" w:rsidR="00000000" w:rsidRPr="00000000">
        <w:rPr>
          <w:rFonts w:ascii="Calibri" w:cs="Calibri" w:eastAsia="Calibri" w:hAnsi="Calibri"/>
          <w:b w:val="1"/>
          <w:sz w:val="20"/>
          <w:szCs w:val="20"/>
          <w:rtl w:val="0"/>
        </w:rPr>
        <w:t xml:space="preserve">D3</w:t>
      </w:r>
      <w:r w:rsidDel="00000000" w:rsidR="00000000" w:rsidRPr="00000000">
        <w:rPr>
          <w:rFonts w:ascii="Calibri" w:cs="Calibri" w:eastAsia="Calibri" w:hAnsi="Calibri"/>
          <w:sz w:val="20"/>
          <w:szCs w:val="20"/>
          <w:rtl w:val="0"/>
        </w:rPr>
        <w:t xml:space="preserve">: Diodo Schottky (MBR745)</w:t>
      </w:r>
    </w:p>
    <w:p w:rsidR="00000000" w:rsidDel="00000000" w:rsidP="00000000" w:rsidRDefault="00000000" w:rsidRPr="00000000" w14:paraId="00000036">
      <w:pPr>
        <w:spacing w:before="180" w:lineRule="auto"/>
        <w:ind w:left="400" w:hanging="200"/>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w:t>
        <w:tab/>
      </w:r>
      <w:r w:rsidDel="00000000" w:rsidR="00000000" w:rsidRPr="00000000">
        <w:rPr>
          <w:rFonts w:ascii="Calibri" w:cs="Calibri" w:eastAsia="Calibri" w:hAnsi="Calibri"/>
          <w:b w:val="1"/>
          <w:sz w:val="20"/>
          <w:szCs w:val="20"/>
          <w:rtl w:val="0"/>
        </w:rPr>
        <w:t xml:space="preserve">C1</w:t>
      </w:r>
      <w:r w:rsidDel="00000000" w:rsidR="00000000" w:rsidRPr="00000000">
        <w:rPr>
          <w:rFonts w:ascii="Calibri" w:cs="Calibri" w:eastAsia="Calibri" w:hAnsi="Calibri"/>
          <w:sz w:val="20"/>
          <w:szCs w:val="20"/>
          <w:rtl w:val="0"/>
        </w:rPr>
        <w:t xml:space="preserve">: Condensador de salida (25v 330uf)</w:t>
      </w:r>
    </w:p>
    <w:p w:rsidR="00000000" w:rsidDel="00000000" w:rsidP="00000000" w:rsidRDefault="00000000" w:rsidRPr="00000000" w14:paraId="00000037">
      <w:pPr>
        <w:spacing w:before="180" w:lineRule="auto"/>
        <w:ind w:left="400" w:hanging="200"/>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w:t>
        <w:tab/>
      </w:r>
      <w:r w:rsidDel="00000000" w:rsidR="00000000" w:rsidRPr="00000000">
        <w:rPr>
          <w:rFonts w:ascii="Calibri" w:cs="Calibri" w:eastAsia="Calibri" w:hAnsi="Calibri"/>
          <w:b w:val="1"/>
          <w:sz w:val="20"/>
          <w:szCs w:val="20"/>
          <w:rtl w:val="0"/>
        </w:rPr>
        <w:t xml:space="preserve">D2</w:t>
      </w:r>
      <w:r w:rsidDel="00000000" w:rsidR="00000000" w:rsidRPr="00000000">
        <w:rPr>
          <w:rFonts w:ascii="Calibri" w:cs="Calibri" w:eastAsia="Calibri" w:hAnsi="Calibri"/>
          <w:sz w:val="20"/>
          <w:szCs w:val="20"/>
          <w:rtl w:val="0"/>
        </w:rPr>
        <w:t xml:space="preserve">: Diodo zener para protección del MOSFET (12v 1w)</w:t>
      </w:r>
    </w:p>
    <w:p w:rsidR="00000000" w:rsidDel="00000000" w:rsidP="00000000" w:rsidRDefault="00000000" w:rsidRPr="00000000" w14:paraId="00000038">
      <w:pPr>
        <w:spacing w:before="180" w:lineRule="auto"/>
        <w:ind w:left="400" w:hanging="200"/>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w:t>
        <w:tab/>
      </w:r>
      <w:r w:rsidDel="00000000" w:rsidR="00000000" w:rsidRPr="00000000">
        <w:rPr>
          <w:rFonts w:ascii="Calibri" w:cs="Calibri" w:eastAsia="Calibri" w:hAnsi="Calibri"/>
          <w:b w:val="1"/>
          <w:sz w:val="20"/>
          <w:szCs w:val="20"/>
          <w:rtl w:val="0"/>
        </w:rPr>
        <w:t xml:space="preserve">R2 y R3</w:t>
      </w:r>
      <w:r w:rsidDel="00000000" w:rsidR="00000000" w:rsidRPr="00000000">
        <w:rPr>
          <w:rFonts w:ascii="Calibri" w:cs="Calibri" w:eastAsia="Calibri" w:hAnsi="Calibri"/>
          <w:sz w:val="20"/>
          <w:szCs w:val="20"/>
          <w:rtl w:val="0"/>
        </w:rPr>
        <w:t xml:space="preserve">: Resistencias (2k2 1/4w -  6k8 1/4w)</w:t>
      </w:r>
    </w:p>
    <w:p w:rsidR="00000000" w:rsidDel="00000000" w:rsidP="00000000" w:rsidRDefault="00000000" w:rsidRPr="00000000" w14:paraId="00000039">
      <w:pPr>
        <w:rPr>
          <w:rFonts w:ascii="Calibri" w:cs="Calibri" w:eastAsia="Calibri" w:hAnsi="Calibri"/>
          <w:b w:val="1"/>
          <w:sz w:val="23"/>
          <w:szCs w:val="23"/>
        </w:rPr>
      </w:pPr>
      <w:r w:rsidDel="00000000" w:rsidR="00000000" w:rsidRPr="00000000">
        <w:rPr>
          <w:rFonts w:ascii="Calibri" w:cs="Calibri" w:eastAsia="Calibri" w:hAnsi="Calibri"/>
          <w:b w:val="1"/>
          <w:sz w:val="23"/>
          <w:szCs w:val="23"/>
          <w:rtl w:val="0"/>
        </w:rPr>
        <w:t xml:space="preserve">3. Controlador PWM y disparo del MOSFET</w:t>
      </w:r>
    </w:p>
    <w:p w:rsidR="00000000" w:rsidDel="00000000" w:rsidP="00000000" w:rsidRDefault="00000000" w:rsidRPr="00000000" w14:paraId="0000003A">
      <w:pPr>
        <w:spacing w:before="180" w:lineRule="auto"/>
        <w:ind w:left="400" w:hanging="200"/>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w:t>
        <w:tab/>
      </w:r>
      <w:r w:rsidDel="00000000" w:rsidR="00000000" w:rsidRPr="00000000">
        <w:rPr>
          <w:rFonts w:ascii="Calibri" w:cs="Calibri" w:eastAsia="Calibri" w:hAnsi="Calibri"/>
          <w:b w:val="1"/>
          <w:sz w:val="20"/>
          <w:szCs w:val="20"/>
          <w:rtl w:val="0"/>
        </w:rPr>
        <w:t xml:space="preserve">RP2040 Zero</w:t>
      </w:r>
      <w:r w:rsidDel="00000000" w:rsidR="00000000" w:rsidRPr="00000000">
        <w:rPr>
          <w:rFonts w:ascii="Calibri" w:cs="Calibri" w:eastAsia="Calibri" w:hAnsi="Calibri"/>
          <w:sz w:val="20"/>
          <w:szCs w:val="20"/>
          <w:rtl w:val="0"/>
        </w:rPr>
        <w:t xml:space="preserve">: Microcontrolador</w:t>
      </w:r>
    </w:p>
    <w:p w:rsidR="00000000" w:rsidDel="00000000" w:rsidP="00000000" w:rsidRDefault="00000000" w:rsidRPr="00000000" w14:paraId="0000003B">
      <w:pPr>
        <w:spacing w:before="180" w:lineRule="auto"/>
        <w:ind w:left="400" w:hanging="200"/>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w:t>
        <w:tab/>
      </w:r>
      <w:r w:rsidDel="00000000" w:rsidR="00000000" w:rsidRPr="00000000">
        <w:rPr>
          <w:rFonts w:ascii="Calibri" w:cs="Calibri" w:eastAsia="Calibri" w:hAnsi="Calibri"/>
          <w:b w:val="1"/>
          <w:sz w:val="20"/>
          <w:szCs w:val="20"/>
          <w:rtl w:val="0"/>
        </w:rPr>
        <w:t xml:space="preserve">R1</w:t>
      </w:r>
      <w:r w:rsidDel="00000000" w:rsidR="00000000" w:rsidRPr="00000000">
        <w:rPr>
          <w:rFonts w:ascii="Calibri" w:cs="Calibri" w:eastAsia="Calibri" w:hAnsi="Calibri"/>
          <w:sz w:val="20"/>
          <w:szCs w:val="20"/>
          <w:rtl w:val="0"/>
        </w:rPr>
        <w:t xml:space="preserve">: Resistencia pull-down (valor no especificado)</w:t>
      </w:r>
    </w:p>
    <w:p w:rsidR="00000000" w:rsidDel="00000000" w:rsidP="00000000" w:rsidRDefault="00000000" w:rsidRPr="00000000" w14:paraId="0000003C">
      <w:pPr>
        <w:spacing w:before="180" w:lineRule="auto"/>
        <w:ind w:left="400" w:hanging="200"/>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w:t>
        <w:tab/>
      </w:r>
      <w:r w:rsidDel="00000000" w:rsidR="00000000" w:rsidRPr="00000000">
        <w:rPr>
          <w:rFonts w:ascii="Calibri" w:cs="Calibri" w:eastAsia="Calibri" w:hAnsi="Calibri"/>
          <w:b w:val="1"/>
          <w:sz w:val="20"/>
          <w:szCs w:val="20"/>
          <w:rtl w:val="0"/>
        </w:rPr>
        <w:t xml:space="preserve">Q2 y Q3</w:t>
      </w:r>
      <w:r w:rsidDel="00000000" w:rsidR="00000000" w:rsidRPr="00000000">
        <w:rPr>
          <w:rFonts w:ascii="Calibri" w:cs="Calibri" w:eastAsia="Calibri" w:hAnsi="Calibri"/>
          <w:sz w:val="20"/>
          <w:szCs w:val="20"/>
          <w:rtl w:val="0"/>
        </w:rPr>
        <w:t xml:space="preserve">: Transistores bipolares BC548</w:t>
      </w:r>
    </w:p>
    <w:p w:rsidR="00000000" w:rsidDel="00000000" w:rsidP="00000000" w:rsidRDefault="00000000" w:rsidRPr="00000000" w14:paraId="0000003D">
      <w:pPr>
        <w:spacing w:before="180" w:lineRule="auto"/>
        <w:ind w:left="400" w:hanging="200"/>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w:t>
        <w:tab/>
      </w:r>
      <w:r w:rsidDel="00000000" w:rsidR="00000000" w:rsidRPr="00000000">
        <w:rPr>
          <w:rFonts w:ascii="Calibri" w:cs="Calibri" w:eastAsia="Calibri" w:hAnsi="Calibri"/>
          <w:b w:val="1"/>
          <w:sz w:val="20"/>
          <w:szCs w:val="20"/>
          <w:rtl w:val="0"/>
        </w:rPr>
        <w:t xml:space="preserve">R4, R5, R6, R7</w:t>
      </w:r>
      <w:r w:rsidDel="00000000" w:rsidR="00000000" w:rsidRPr="00000000">
        <w:rPr>
          <w:rFonts w:ascii="Calibri" w:cs="Calibri" w:eastAsia="Calibri" w:hAnsi="Calibri"/>
          <w:sz w:val="20"/>
          <w:szCs w:val="20"/>
          <w:rtl w:val="0"/>
        </w:rPr>
        <w:t xml:space="preserve">: Resistencias asociadas al control del disparo del MOSFET (47omh, 470omh 1komh)</w:t>
      </w:r>
    </w:p>
    <w:p w:rsidR="00000000" w:rsidDel="00000000" w:rsidP="00000000" w:rsidRDefault="00000000" w:rsidRPr="00000000" w14:paraId="0000003E">
      <w:pPr>
        <w:spacing w:before="180" w:lineRule="auto"/>
        <w:ind w:left="400" w:hanging="200"/>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w:t>
        <w:tab/>
      </w:r>
      <w:r w:rsidDel="00000000" w:rsidR="00000000" w:rsidRPr="00000000">
        <w:rPr>
          <w:rFonts w:ascii="Calibri" w:cs="Calibri" w:eastAsia="Calibri" w:hAnsi="Calibri"/>
          <w:b w:val="1"/>
          <w:sz w:val="20"/>
          <w:szCs w:val="20"/>
          <w:rtl w:val="0"/>
        </w:rPr>
        <w:t xml:space="preserve">C3</w:t>
      </w:r>
      <w:r w:rsidDel="00000000" w:rsidR="00000000" w:rsidRPr="00000000">
        <w:rPr>
          <w:rFonts w:ascii="Calibri" w:cs="Calibri" w:eastAsia="Calibri" w:hAnsi="Calibri"/>
          <w:sz w:val="20"/>
          <w:szCs w:val="20"/>
          <w:rtl w:val="0"/>
        </w:rPr>
        <w:t xml:space="preserve">: Condensador de filtrado del transformador (2200uf 16v)</w:t>
      </w:r>
    </w:p>
    <w:p w:rsidR="00000000" w:rsidDel="00000000" w:rsidP="00000000" w:rsidRDefault="00000000" w:rsidRPr="00000000" w14:paraId="0000003F">
      <w:pPr>
        <w:spacing w:before="180" w:lineRule="auto"/>
        <w:ind w:left="400" w:hanging="200"/>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w:t>
        <w:tab/>
      </w:r>
      <w:r w:rsidDel="00000000" w:rsidR="00000000" w:rsidRPr="00000000">
        <w:rPr>
          <w:rFonts w:ascii="Calibri" w:cs="Calibri" w:eastAsia="Calibri" w:hAnsi="Calibri"/>
          <w:b w:val="1"/>
          <w:sz w:val="20"/>
          <w:szCs w:val="20"/>
          <w:rtl w:val="0"/>
        </w:rPr>
        <w:t xml:space="preserve">D4</w:t>
      </w:r>
      <w:r w:rsidDel="00000000" w:rsidR="00000000" w:rsidRPr="00000000">
        <w:rPr>
          <w:rFonts w:ascii="Calibri" w:cs="Calibri" w:eastAsia="Calibri" w:hAnsi="Calibri"/>
          <w:sz w:val="20"/>
          <w:szCs w:val="20"/>
          <w:rtl w:val="0"/>
        </w:rPr>
        <w:t xml:space="preserve">: Diodo rectificador (1N4007)</w:t>
      </w:r>
    </w:p>
    <w:p w:rsidR="00000000" w:rsidDel="00000000" w:rsidP="00000000" w:rsidRDefault="00000000" w:rsidRPr="00000000" w14:paraId="00000040">
      <w:pPr>
        <w:spacing w:before="18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tab/>
        <w:t xml:space="preserve">Transformador 12v</w:t>
      </w:r>
    </w:p>
    <w:p w:rsidR="00000000" w:rsidDel="00000000" w:rsidP="00000000" w:rsidRDefault="00000000" w:rsidRPr="00000000" w14:paraId="00000041">
      <w:pPr>
        <w:spacing w:before="18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2">
      <w:pPr>
        <w:rPr>
          <w:rFonts w:ascii="Calibri" w:cs="Calibri" w:eastAsia="Calibri" w:hAnsi="Calibri"/>
          <w:b w:val="1"/>
          <w:sz w:val="23"/>
          <w:szCs w:val="23"/>
        </w:rPr>
      </w:pPr>
      <w:r w:rsidDel="00000000" w:rsidR="00000000" w:rsidRPr="00000000">
        <w:rPr>
          <w:rFonts w:ascii="Calibri" w:cs="Calibri" w:eastAsia="Calibri" w:hAnsi="Calibri"/>
          <w:b w:val="1"/>
          <w:sz w:val="23"/>
          <w:szCs w:val="23"/>
          <w:rtl w:val="0"/>
        </w:rPr>
        <w:t xml:space="preserve">4. Salidas</w:t>
      </w:r>
    </w:p>
    <w:p w:rsidR="00000000" w:rsidDel="00000000" w:rsidP="00000000" w:rsidRDefault="00000000" w:rsidRPr="00000000" w14:paraId="00000043">
      <w:pPr>
        <w:spacing w:before="180" w:lineRule="auto"/>
        <w:ind w:left="400" w:hanging="200"/>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w:t>
        <w:tab/>
        <w:t xml:space="preserve">Conectores terminales para servos y alimentación (etiquetados como S0, S1, S2, S3, y sus respectivas conexiones GND y Vout).</w:t>
      </w:r>
    </w:p>
    <w:p w:rsidR="00000000" w:rsidDel="00000000" w:rsidP="00000000" w:rsidRDefault="00000000" w:rsidRPr="00000000" w14:paraId="00000044">
      <w:pPr>
        <w:spacing w:before="18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Servos MG946r, SG90.</w:t>
      </w:r>
    </w:p>
    <w:p w:rsidR="00000000" w:rsidDel="00000000" w:rsidP="00000000" w:rsidRDefault="00000000" w:rsidRPr="00000000" w14:paraId="00000045">
      <w:pPr>
        <w:spacing w:before="180" w:lineRule="auto"/>
        <w:ind w:left="400" w:hanging="20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6">
      <w:pPr>
        <w:spacing w:before="180" w:lineRule="auto"/>
        <w:ind w:left="0" w:firstLine="0"/>
        <w:rPr>
          <w:b w:val="1"/>
          <w:sz w:val="28"/>
          <w:szCs w:val="28"/>
        </w:rPr>
      </w:pPr>
      <w:r w:rsidDel="00000000" w:rsidR="00000000" w:rsidRPr="00000000">
        <w:rPr>
          <w:b w:val="1"/>
          <w:sz w:val="28"/>
          <w:szCs w:val="28"/>
          <w:rtl w:val="0"/>
        </w:rPr>
        <w:t xml:space="preserve">6. IMAGENES DE AVANCES</w:t>
      </w:r>
    </w:p>
    <w:p w:rsidR="00000000" w:rsidDel="00000000" w:rsidP="00000000" w:rsidRDefault="00000000" w:rsidRPr="00000000" w14:paraId="00000047">
      <w:pPr>
        <w:spacing w:before="18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8">
      <w:pPr>
        <w:numPr>
          <w:ilvl w:val="0"/>
          <w:numId w:val="1"/>
        </w:numPr>
        <w:spacing w:after="0" w:afterAutospacing="0" w:before="180" w:lineRule="auto"/>
        <w:ind w:left="720" w:hanging="360"/>
        <w:rPr>
          <w:rFonts w:ascii="Calibri" w:cs="Calibri" w:eastAsia="Calibri" w:hAnsi="Calibri"/>
          <w:u w:val="none"/>
        </w:rPr>
      </w:pPr>
      <w:r w:rsidDel="00000000" w:rsidR="00000000" w:rsidRPr="00000000">
        <w:rPr>
          <w:rFonts w:ascii="Calibri" w:cs="Calibri" w:eastAsia="Calibri" w:hAnsi="Calibri"/>
          <w:b w:val="1"/>
          <w:sz w:val="22"/>
          <w:szCs w:val="22"/>
          <w:rtl w:val="0"/>
        </w:rPr>
        <w:t xml:space="preserve">PCB</w:t>
      </w:r>
      <w:r w:rsidDel="00000000" w:rsidR="00000000" w:rsidRPr="00000000">
        <w:rPr>
          <w:rFonts w:ascii="Calibri" w:cs="Calibri" w:eastAsia="Calibri" w:hAnsi="Calibri"/>
          <w:sz w:val="20"/>
          <w:szCs w:val="20"/>
          <w:rtl w:val="0"/>
        </w:rPr>
        <w:tab/>
      </w:r>
      <w:hyperlink r:id="rId10">
        <w:r w:rsidDel="00000000" w:rsidR="00000000" w:rsidRPr="00000000">
          <w:rPr>
            <w:rFonts w:ascii="Calibri" w:cs="Calibri" w:eastAsia="Calibri" w:hAnsi="Calibri"/>
            <w:color w:val="1155cc"/>
            <w:sz w:val="20"/>
            <w:szCs w:val="20"/>
            <w:u w:val="single"/>
            <w:rtl w:val="0"/>
          </w:rPr>
          <w:t xml:space="preserve">https://github.com/user-attachments/assets/a5d8c636-becd-42a4-9ac3-93294eef8122</w:t>
        </w:r>
      </w:hyperlink>
      <w:r w:rsidDel="00000000" w:rsidR="00000000" w:rsidRPr="00000000">
        <w:rPr>
          <w:rtl w:val="0"/>
        </w:rPr>
      </w:r>
    </w:p>
    <w:p w:rsidR="00000000" w:rsidDel="00000000" w:rsidP="00000000" w:rsidRDefault="00000000" w:rsidRPr="00000000" w14:paraId="00000049">
      <w:pPr>
        <w:numPr>
          <w:ilvl w:val="0"/>
          <w:numId w:val="1"/>
        </w:numPr>
        <w:spacing w:after="0" w:afterAutospacing="0" w:before="0" w:beforeAutospacing="0" w:lineRule="auto"/>
        <w:ind w:left="720" w:hanging="360"/>
        <w:rPr>
          <w:rFonts w:ascii="Calibri" w:cs="Calibri" w:eastAsia="Calibri" w:hAnsi="Calibri"/>
          <w:sz w:val="20"/>
          <w:szCs w:val="20"/>
          <w:u w:val="none"/>
        </w:rPr>
      </w:pPr>
      <w:r w:rsidDel="00000000" w:rsidR="00000000" w:rsidRPr="00000000">
        <w:rPr>
          <w:rFonts w:ascii="Calibri" w:cs="Calibri" w:eastAsia="Calibri" w:hAnsi="Calibri"/>
          <w:b w:val="1"/>
          <w:sz w:val="20"/>
          <w:szCs w:val="20"/>
          <w:rtl w:val="0"/>
        </w:rPr>
        <w:t xml:space="preserve">Esquematico: </w:t>
      </w:r>
      <w:hyperlink r:id="rId11">
        <w:r w:rsidDel="00000000" w:rsidR="00000000" w:rsidRPr="00000000">
          <w:rPr>
            <w:rFonts w:ascii="Calibri" w:cs="Calibri" w:eastAsia="Calibri" w:hAnsi="Calibri"/>
            <w:color w:val="1155cc"/>
            <w:sz w:val="20"/>
            <w:szCs w:val="20"/>
            <w:u w:val="single"/>
            <w:rtl w:val="0"/>
          </w:rPr>
          <w:t xml:space="preserve">https://github.com/user-attachments/assets/1181bec4-19ed-48ac-91b0-94e42b19c853</w:t>
        </w:r>
      </w:hyperlink>
      <w:r w:rsidDel="00000000" w:rsidR="00000000" w:rsidRPr="00000000">
        <w:rPr>
          <w:rtl w:val="0"/>
        </w:rPr>
      </w:r>
    </w:p>
    <w:p w:rsidR="00000000" w:rsidDel="00000000" w:rsidP="00000000" w:rsidRDefault="00000000" w:rsidRPr="00000000" w14:paraId="0000004A">
      <w:pPr>
        <w:numPr>
          <w:ilvl w:val="0"/>
          <w:numId w:val="1"/>
        </w:numPr>
        <w:spacing w:after="0" w:afterAutospacing="0" w:before="0" w:beforeAutospacing="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Avances:</w:t>
      </w:r>
    </w:p>
    <w:p w:rsidR="00000000" w:rsidDel="00000000" w:rsidP="00000000" w:rsidRDefault="00000000" w:rsidRPr="00000000" w14:paraId="0000004B">
      <w:pPr>
        <w:numPr>
          <w:ilvl w:val="0"/>
          <w:numId w:val="4"/>
        </w:numPr>
        <w:spacing w:after="0" w:afterAutospacing="0" w:before="0" w:beforeAutospacing="0" w:lineRule="auto"/>
        <w:ind w:left="1440" w:hanging="360"/>
        <w:rPr>
          <w:rFonts w:ascii="Calibri" w:cs="Calibri" w:eastAsia="Calibri" w:hAnsi="Calibri"/>
          <w:sz w:val="20"/>
          <w:szCs w:val="20"/>
          <w:u w:val="none"/>
        </w:rPr>
      </w:pPr>
      <w:hyperlink r:id="rId12">
        <w:r w:rsidDel="00000000" w:rsidR="00000000" w:rsidRPr="00000000">
          <w:rPr>
            <w:rFonts w:ascii="Calibri" w:cs="Calibri" w:eastAsia="Calibri" w:hAnsi="Calibri"/>
            <w:color w:val="1155cc"/>
            <w:sz w:val="20"/>
            <w:szCs w:val="20"/>
            <w:u w:val="single"/>
            <w:rtl w:val="0"/>
          </w:rPr>
          <w:t xml:space="preserve">https://github.com/user-attachments/assets/632c705f-0e87-40a1-9880-3bf0f9fe2a5b</w:t>
        </w:r>
      </w:hyperlink>
      <w:r w:rsidDel="00000000" w:rsidR="00000000" w:rsidRPr="00000000">
        <w:rPr>
          <w:rtl w:val="0"/>
        </w:rPr>
      </w:r>
    </w:p>
    <w:p w:rsidR="00000000" w:rsidDel="00000000" w:rsidP="00000000" w:rsidRDefault="00000000" w:rsidRPr="00000000" w14:paraId="0000004C">
      <w:pPr>
        <w:numPr>
          <w:ilvl w:val="0"/>
          <w:numId w:val="4"/>
        </w:numPr>
        <w:spacing w:after="0" w:afterAutospacing="0" w:before="0" w:beforeAutospacing="0" w:lineRule="auto"/>
        <w:ind w:left="1440" w:hanging="360"/>
        <w:rPr>
          <w:rFonts w:ascii="Calibri" w:cs="Calibri" w:eastAsia="Calibri" w:hAnsi="Calibri"/>
          <w:sz w:val="20"/>
          <w:szCs w:val="20"/>
          <w:u w:val="none"/>
        </w:rPr>
      </w:pPr>
      <w:hyperlink r:id="rId13">
        <w:r w:rsidDel="00000000" w:rsidR="00000000" w:rsidRPr="00000000">
          <w:rPr>
            <w:rFonts w:ascii="Calibri" w:cs="Calibri" w:eastAsia="Calibri" w:hAnsi="Calibri"/>
            <w:color w:val="1155cc"/>
            <w:sz w:val="20"/>
            <w:szCs w:val="20"/>
            <w:u w:val="single"/>
            <w:rtl w:val="0"/>
          </w:rPr>
          <w:t xml:space="preserve">https://github.com/user-attachments/assets/e3903cf5-bc35-4578-b635-476c0d83b1fa</w:t>
        </w:r>
      </w:hyperlink>
      <w:r w:rsidDel="00000000" w:rsidR="00000000" w:rsidRPr="00000000">
        <w:rPr>
          <w:rtl w:val="0"/>
        </w:rPr>
      </w:r>
    </w:p>
    <w:p w:rsidR="00000000" w:rsidDel="00000000" w:rsidP="00000000" w:rsidRDefault="00000000" w:rsidRPr="00000000" w14:paraId="0000004D">
      <w:pPr>
        <w:numPr>
          <w:ilvl w:val="0"/>
          <w:numId w:val="4"/>
        </w:numPr>
        <w:spacing w:before="0" w:beforeAutospacing="0" w:lineRule="auto"/>
        <w:ind w:left="1440" w:hanging="360"/>
        <w:rPr>
          <w:rFonts w:ascii="Calibri" w:cs="Calibri" w:eastAsia="Calibri" w:hAnsi="Calibri"/>
          <w:sz w:val="20"/>
          <w:szCs w:val="20"/>
          <w:u w:val="none"/>
        </w:rPr>
      </w:pPr>
      <w:hyperlink r:id="rId14">
        <w:r w:rsidDel="00000000" w:rsidR="00000000" w:rsidRPr="00000000">
          <w:rPr>
            <w:rFonts w:ascii="Calibri" w:cs="Calibri" w:eastAsia="Calibri" w:hAnsi="Calibri"/>
            <w:color w:val="1155cc"/>
            <w:sz w:val="20"/>
            <w:szCs w:val="20"/>
            <w:u w:val="single"/>
            <w:rtl w:val="0"/>
          </w:rPr>
          <w:t xml:space="preserve">https://github.com/user-attachments/assets/97ad6955-29c6-469a-9932-acfbd8ea4d8d</w:t>
        </w:r>
      </w:hyperlink>
      <w:r w:rsidDel="00000000" w:rsidR="00000000" w:rsidRPr="00000000">
        <w:rPr>
          <w:rtl w:val="0"/>
        </w:rPr>
      </w:r>
    </w:p>
    <w:p w:rsidR="00000000" w:rsidDel="00000000" w:rsidP="00000000" w:rsidRDefault="00000000" w:rsidRPr="00000000" w14:paraId="0000004E">
      <w:pPr>
        <w:spacing w:before="180" w:lineRule="auto"/>
        <w:ind w:left="144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F">
      <w:pPr>
        <w:pStyle w:val="Heading1"/>
        <w:rPr>
          <w:rFonts w:ascii="Calibri" w:cs="Calibri" w:eastAsia="Calibri" w:hAnsi="Calibri"/>
          <w:sz w:val="20"/>
          <w:szCs w:val="20"/>
        </w:rPr>
      </w:pPr>
      <w:bookmarkStart w:colFirst="0" w:colLast="0" w:name="_p42f9hij10og" w:id="12"/>
      <w:bookmarkEnd w:id="12"/>
      <w:r w:rsidDel="00000000" w:rsidR="00000000" w:rsidRPr="00000000">
        <w:rPr>
          <w:rtl w:val="0"/>
        </w:rPr>
        <w:t xml:space="preserve">7. MEDICIONES REALIZADAS</w:t>
      </w:r>
      <w:r w:rsidDel="00000000" w:rsidR="00000000" w:rsidRPr="00000000">
        <w:rPr>
          <w:rtl w:val="0"/>
        </w:rPr>
      </w:r>
    </w:p>
    <w:p w:rsidR="00000000" w:rsidDel="00000000" w:rsidP="00000000" w:rsidRDefault="00000000" w:rsidRPr="00000000" w14:paraId="00000050">
      <w:pPr>
        <w:spacing w:before="180" w:lineRule="auto"/>
        <w:ind w:left="400" w:hanging="20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Se realizaron múltiples mediciones para verificar el funcionamiento de la fuente buck. Inicialmente, se colocó un transformador de 35V en la entrada del circuito. El primer paso fue probar el disparo del MOSFET, para lo cual se conectó a tierra (GND) el pin destinado al control PWM del microcontrolador. Durante esta prueba, se verificó que el MOSFET saturaba correctamente, lo que indicaba que estaba funcionando de acuerdo con lo esperado.</w:t>
      </w:r>
    </w:p>
    <w:p w:rsidR="00000000" w:rsidDel="00000000" w:rsidP="00000000" w:rsidRDefault="00000000" w:rsidRPr="00000000" w14:paraId="00000051">
      <w:pPr>
        <w:spacing w:before="180" w:lineRule="auto"/>
        <w:ind w:left="400" w:hanging="20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Una vez comprobado el correcto funcionamiento del MOSFET, se procedió a cargar el código en el microcontrolador RP2040. La lógica del código consiste en utilizar el ADC para leer un voltaje de la salida del circuito y compararlo con un voltaje de referencia. Si el voltaje de salida estaba por debajo del valor de referencia, el código aumentaba el ciclo de trabajo del PWM para incrementar el voltaje de salida. Por otro lado, si el voltaje de salida supera el valor de referencia, el ciclo de trabajo se reducía para disminuir el voltaje de salida. </w:t>
      </w:r>
    </w:p>
    <w:p w:rsidR="00000000" w:rsidDel="00000000" w:rsidP="00000000" w:rsidRDefault="00000000" w:rsidRPr="00000000" w14:paraId="00000052">
      <w:pPr>
        <w:spacing w:before="180" w:lineRule="auto"/>
        <w:ind w:left="400" w:hanging="20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Para realizar la práctica y verificar este comportamiento, se utilizó una fuente de laboratorio conectada al ADC del microcontrolador. Mediante la perilla de ajuste fino de la fuente, se variaba el voltaje entre 0V y 3.3V con precisión. Al realizar esta variación, se observó que el voltaje de salida del circuito respondía adecuadamente al ajuste del ciclo de trabajo generado por el microcontrolador. Sin embargo, se detectó un problema crítico: al saturar el MOSFET, la tensión de entrada aparecía momentáneamente en la salida. Este comportamiento representaba un fallo grave en el diseño de la fuente buck.</w:t>
      </w:r>
    </w:p>
    <w:p w:rsidR="00000000" w:rsidDel="00000000" w:rsidP="00000000" w:rsidRDefault="00000000" w:rsidRPr="00000000" w14:paraId="00000053">
      <w:pPr>
        <w:spacing w:before="180" w:lineRule="auto"/>
        <w:ind w:left="400" w:hanging="20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4">
      <w:pPr>
        <w:spacing w:before="180" w:lineRule="auto"/>
        <w:ind w:left="400" w:hanging="20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5">
      <w:pPr>
        <w:pStyle w:val="Heading1"/>
        <w:rPr>
          <w:rFonts w:ascii="Calibri" w:cs="Calibri" w:eastAsia="Calibri" w:hAnsi="Calibri"/>
          <w:sz w:val="22"/>
          <w:szCs w:val="22"/>
        </w:rPr>
      </w:pPr>
      <w:bookmarkStart w:colFirst="0" w:colLast="0" w:name="_gkv8h2secgez" w:id="13"/>
      <w:bookmarkEnd w:id="13"/>
      <w:r w:rsidDel="00000000" w:rsidR="00000000" w:rsidRPr="00000000">
        <w:rPr>
          <w:rtl w:val="0"/>
        </w:rPr>
        <w:t xml:space="preserve">8. CONCLUSIÓN FINAL</w:t>
      </w:r>
      <w:r w:rsidDel="00000000" w:rsidR="00000000" w:rsidRPr="00000000">
        <w:rPr>
          <w:rtl w:val="0"/>
        </w:rPr>
      </w:r>
    </w:p>
    <w:p w:rsidR="00000000" w:rsidDel="00000000" w:rsidP="00000000" w:rsidRDefault="00000000" w:rsidRPr="00000000" w14:paraId="00000056">
      <w:pPr>
        <w:spacing w:before="180" w:lineRule="auto"/>
        <w:ind w:left="400" w:hanging="20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 conclusión, aunque se logró implementar la lógica de control y se verificó su funcionamiento en términos de ajuste de la salida, el problema identificado con la tensión de entrada en la salida durante la saturación del MOSFET marcó el final del desarrollo de esta fuente buck. A pesar de no poder lograr el correcto funcionamiento de este circuito, durante el proceso se ha podido aprender mucho sobre electrónica de potencia y la implementación de un microcontrolador en este ámbito.</w:t>
      </w:r>
    </w:p>
    <w:p w:rsidR="00000000" w:rsidDel="00000000" w:rsidP="00000000" w:rsidRDefault="00000000" w:rsidRPr="00000000" w14:paraId="00000057">
      <w:pPr>
        <w:spacing w:before="180" w:lineRule="auto"/>
        <w:ind w:left="400" w:hanging="20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8">
      <w:pPr>
        <w:pStyle w:val="Heading1"/>
        <w:rPr/>
      </w:pPr>
      <w:bookmarkStart w:colFirst="0" w:colLast="0" w:name="_8yyaqd1fsjtj" w:id="14"/>
      <w:bookmarkEnd w:id="14"/>
      <w:r w:rsidDel="00000000" w:rsidR="00000000" w:rsidRPr="00000000">
        <w:rPr>
          <w:rtl w:val="0"/>
        </w:rPr>
        <w:t xml:space="preserve">9. Repositorio GITHUB</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hyperlink r:id="rId15">
        <w:r w:rsidDel="00000000" w:rsidR="00000000" w:rsidRPr="00000000">
          <w:rPr>
            <w:color w:val="1155cc"/>
            <w:u w:val="single"/>
            <w:rtl w:val="0"/>
          </w:rPr>
          <w:t xml:space="preserve">https://github.com/misaacastillo/RoboticArm</w:t>
        </w:r>
      </w:hyperlink>
      <w:r w:rsidDel="00000000" w:rsidR="00000000" w:rsidRPr="00000000">
        <w:rPr>
          <w:rtl w:val="0"/>
        </w:rPr>
      </w:r>
    </w:p>
    <w:p w:rsidR="00000000" w:rsidDel="00000000" w:rsidP="00000000" w:rsidRDefault="00000000" w:rsidRPr="00000000" w14:paraId="0000005B">
      <w:pPr>
        <w:pStyle w:val="Heading1"/>
        <w:rPr/>
      </w:pPr>
      <w:bookmarkStart w:colFirst="0" w:colLast="0" w:name="_t2f67wuz1exe" w:id="15"/>
      <w:bookmarkEnd w:id="15"/>
      <w:r w:rsidDel="00000000" w:rsidR="00000000" w:rsidRPr="00000000">
        <w:rPr>
          <w:rtl w:val="0"/>
        </w:rPr>
      </w:r>
    </w:p>
    <w:p w:rsidR="00000000" w:rsidDel="00000000" w:rsidP="00000000" w:rsidRDefault="00000000" w:rsidRPr="00000000" w14:paraId="0000005C">
      <w:pPr>
        <w:pStyle w:val="Heading1"/>
        <w:rPr/>
      </w:pPr>
      <w:bookmarkStart w:colFirst="0" w:colLast="0" w:name="_pghdps15dxkl" w:id="16"/>
      <w:bookmarkEnd w:id="16"/>
      <w:r w:rsidDel="00000000" w:rsidR="00000000" w:rsidRPr="00000000">
        <w:rPr>
          <w:rtl w:val="0"/>
        </w:rPr>
        <w:t xml:space="preserve">9</w:t>
      </w:r>
      <w:r w:rsidDel="00000000" w:rsidR="00000000" w:rsidRPr="00000000">
        <w:rPr>
          <w:rtl w:val="0"/>
        </w:rPr>
        <w:t xml:space="preserve">. REFERENCIAS</w:t>
      </w:r>
    </w:p>
    <w:p w:rsidR="00000000" w:rsidDel="00000000" w:rsidP="00000000" w:rsidRDefault="00000000" w:rsidRPr="00000000" w14:paraId="0000005D">
      <w:pPr>
        <w:rPr/>
      </w:pPr>
      <w:r w:rsidDel="00000000" w:rsidR="00000000" w:rsidRPr="00000000">
        <w:rPr>
          <w:rtl w:val="0"/>
        </w:rPr>
        <w:tab/>
        <w:t xml:space="preserve">Agregar cualquier referencia que se haya usado durante la investigación o el informe.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[1] Referencia 1. Disponible en: </w:t>
      </w:r>
      <w:hyperlink r:id="rId16">
        <w:r w:rsidDel="00000000" w:rsidR="00000000" w:rsidRPr="00000000">
          <w:rPr>
            <w:color w:val="1155cc"/>
            <w:u w:val="single"/>
            <w:rtl w:val="0"/>
          </w:rPr>
          <w:t xml:space="preserve">https://datasheets.raspberrypi.com/pico/raspberry-pi-pico-c-sdk.pdf</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[2] Referencia 2. Disponible en: </w:t>
      </w:r>
      <w:hyperlink r:id="rId17">
        <w:r w:rsidDel="00000000" w:rsidR="00000000" w:rsidRPr="00000000">
          <w:rPr>
            <w:color w:val="1155cc"/>
            <w:u w:val="single"/>
            <w:rtl w:val="0"/>
          </w:rPr>
          <w:t xml:space="preserve">https://www.youtube.com/watch?v=AIsVlgopqJc&amp;t=480s&amp;ab_channel=BuildSomeStuff</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[3] Referencia 3. Disponible en: </w:t>
      </w:r>
      <w:hyperlink r:id="rId18">
        <w:r w:rsidDel="00000000" w:rsidR="00000000" w:rsidRPr="00000000">
          <w:rPr>
            <w:color w:val="1155cc"/>
            <w:u w:val="single"/>
            <w:rtl w:val="0"/>
          </w:rPr>
          <w:t xml:space="preserve">https://www.academia.edu/11237823/ELECTR%C3%93NICA_DE_POTENCIA_ELECTR%C3%93NICA_DE_POTENCIA</w:t>
        </w:r>
      </w:hyperlink>
      <w:r w:rsidDel="00000000" w:rsidR="00000000" w:rsidRPr="00000000">
        <w:rPr>
          <w:rtl w:val="0"/>
        </w:rPr>
      </w:r>
    </w:p>
    <w:sectPr>
      <w:type w:val="continuous"/>
      <w:pgSz w:h="16834" w:w="11909" w:orient="portrait"/>
      <w:pgMar w:bottom="1440" w:top="1440" w:left="1440" w:right="1440" w:header="720" w:footer="720"/>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rPr>
        <w:sz w:val="22"/>
        <w:szCs w:val="22"/>
      </w:rPr>
    </w:pPr>
    <w:r w:rsidDel="00000000" w:rsidR="00000000" w:rsidRPr="00000000">
      <w:rPr>
        <w:sz w:val="22"/>
        <w:szCs w:val="22"/>
        <w:rtl w:val="0"/>
      </w:rPr>
      <w:t xml:space="preserve">EEST N°7 - Computadoras y Sistemas de Control - Profesor Carlassara Fabrizio</w:t>
    </w:r>
  </w:p>
  <w:p w:rsidR="00000000" w:rsidDel="00000000" w:rsidP="00000000" w:rsidRDefault="00000000" w:rsidRPr="00000000" w14:paraId="00000063">
    <w:pPr>
      <w:rPr>
        <w:sz w:val="22"/>
        <w:szCs w:val="22"/>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18"/>
        <w:szCs w:val="18"/>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8"/>
      <w:szCs w:val="28"/>
    </w:rPr>
  </w:style>
  <w:style w:type="paragraph" w:styleId="Heading2">
    <w:name w:val="heading 2"/>
    <w:basedOn w:val="Normal"/>
    <w:next w:val="Normal"/>
    <w:pPr>
      <w:keepNext w:val="1"/>
      <w:keepLines w:val="1"/>
      <w:spacing w:after="120" w:before="360" w:lineRule="auto"/>
    </w:pPr>
    <w:rPr>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user-attachments/assets/1181bec4-19ed-48ac-91b0-94e42b19c853" TargetMode="External"/><Relationship Id="rId10" Type="http://schemas.openxmlformats.org/officeDocument/2006/relationships/hyperlink" Target="https://github.com/user-attachments/assets/a5d8c636-becd-42a4-9ac3-93294eef8122" TargetMode="External"/><Relationship Id="rId13" Type="http://schemas.openxmlformats.org/officeDocument/2006/relationships/hyperlink" Target="https://github.com/user-attachments/assets/e3903cf5-bc35-4578-b635-476c0d83b1fa" TargetMode="External"/><Relationship Id="rId12" Type="http://schemas.openxmlformats.org/officeDocument/2006/relationships/hyperlink" Target="https://github.com/user-attachments/assets/632c705f-0e87-40a1-9880-3bf0f9fe2a5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user-attachments/assets/fa563f7c-4881-4cb9-95a1-9199d777e7dc" TargetMode="External"/><Relationship Id="rId15" Type="http://schemas.openxmlformats.org/officeDocument/2006/relationships/hyperlink" Target="https://github.com/misaacastillo/RoboticArm" TargetMode="External"/><Relationship Id="rId14" Type="http://schemas.openxmlformats.org/officeDocument/2006/relationships/hyperlink" Target="https://github.com/user-attachments/assets/97ad6955-29c6-469a-9932-acfbd8ea4d8d" TargetMode="External"/><Relationship Id="rId17" Type="http://schemas.openxmlformats.org/officeDocument/2006/relationships/hyperlink" Target="https://www.youtube.com/watch?v=AIsVlgopqJc&amp;t=480s&amp;ab_channel=BuildSomeStuff" TargetMode="External"/><Relationship Id="rId16" Type="http://schemas.openxmlformats.org/officeDocument/2006/relationships/hyperlink" Target="https://datasheets.raspberrypi.com/pico/raspberry-pi-pico-c-sdk.pdf" TargetMode="External"/><Relationship Id="rId5" Type="http://schemas.openxmlformats.org/officeDocument/2006/relationships/styles" Target="styles.xml"/><Relationship Id="rId6" Type="http://schemas.openxmlformats.org/officeDocument/2006/relationships/header" Target="header1.xml"/><Relationship Id="rId18" Type="http://schemas.openxmlformats.org/officeDocument/2006/relationships/hyperlink" Target="https://www.academia.edu/11237823/ELECTR%C3%93NICA_DE_POTENCIA_ELECTR%C3%93NICA_DE_POTENCIA" TargetMode="External"/><Relationship Id="rId7" Type="http://schemas.openxmlformats.org/officeDocument/2006/relationships/footer" Target="footer1.xml"/><Relationship Id="rId8" Type="http://schemas.openxmlformats.org/officeDocument/2006/relationships/hyperlink" Target="https://github.com/user-attachments/assets/36affe4c-1349-4181-a6b1-dc6996a2df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