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69" w:rsidRPr="00A00D01" w:rsidRDefault="00DE5AD6" w:rsidP="00EF78BD">
      <w:pPr>
        <w:ind w:firstLine="720"/>
        <w:jc w:val="both"/>
        <w:rPr>
          <w:rFonts w:ascii="Cambria" w:hAnsi="Cambria"/>
        </w:rPr>
      </w:pPr>
      <w:r w:rsidRPr="00A00D01">
        <w:rPr>
          <w:rFonts w:ascii="Cambria" w:hAnsi="Cambria"/>
        </w:rPr>
        <w:t xml:space="preserve">For further improvements over the </w:t>
      </w:r>
      <w:proofErr w:type="spellStart"/>
      <w:r w:rsidRPr="00A00D01">
        <w:rPr>
          <w:rFonts w:ascii="Cambria" w:hAnsi="Cambria"/>
        </w:rPr>
        <w:t>OpenMP</w:t>
      </w:r>
      <w:proofErr w:type="spellEnd"/>
      <w:r w:rsidRPr="00A00D01">
        <w:rPr>
          <w:rFonts w:ascii="Cambria" w:hAnsi="Cambria"/>
        </w:rPr>
        <w:t xml:space="preserve"> implementation we have used the AVX extension, which supports simultaneous 4 operations on d</w:t>
      </w:r>
      <w:bookmarkStart w:id="0" w:name="_GoBack"/>
      <w:bookmarkEnd w:id="0"/>
      <w:r w:rsidRPr="00A00D01">
        <w:rPr>
          <w:rFonts w:ascii="Cambria" w:hAnsi="Cambria"/>
        </w:rPr>
        <w:t>ouble numbers (64 bit floating point numbers)</w:t>
      </w:r>
      <w:r w:rsidR="002846A7" w:rsidRPr="00A00D01">
        <w:rPr>
          <w:rFonts w:ascii="Cambria" w:hAnsi="Cambria"/>
        </w:rPr>
        <w:t xml:space="preserve"> per CPU core</w:t>
      </w:r>
      <w:r w:rsidRPr="00A00D01">
        <w:rPr>
          <w:rFonts w:ascii="Cambria" w:hAnsi="Cambria"/>
        </w:rPr>
        <w:t xml:space="preserve">. </w:t>
      </w:r>
      <w:r w:rsidR="00692969" w:rsidRPr="00A00D01">
        <w:rPr>
          <w:rFonts w:ascii="Cambria" w:hAnsi="Cambria"/>
        </w:rPr>
        <w:t>The application to be benchmarked is the matrix-matrix multiplication as requested at exercise 1a.3).</w:t>
      </w:r>
    </w:p>
    <w:p w:rsidR="00C13778" w:rsidRPr="00A00D01" w:rsidRDefault="00DE5AD6" w:rsidP="00EF78BD">
      <w:pPr>
        <w:ind w:firstLine="720"/>
        <w:jc w:val="both"/>
        <w:rPr>
          <w:rFonts w:ascii="Cambria" w:hAnsi="Cambria"/>
        </w:rPr>
      </w:pPr>
      <w:r w:rsidRPr="00A00D01">
        <w:rPr>
          <w:rFonts w:ascii="Cambria" w:hAnsi="Cambria"/>
        </w:rPr>
        <w:t xml:space="preserve">The theoretical improvement should be 4 over the </w:t>
      </w:r>
      <w:proofErr w:type="spellStart"/>
      <w:r w:rsidRPr="00A00D01">
        <w:rPr>
          <w:rFonts w:ascii="Cambria" w:hAnsi="Cambria"/>
        </w:rPr>
        <w:t>OpenMP</w:t>
      </w:r>
      <w:proofErr w:type="spellEnd"/>
      <w:r w:rsidRPr="00A00D01">
        <w:rPr>
          <w:rFonts w:ascii="Cambria" w:hAnsi="Cambria"/>
        </w:rPr>
        <w:t xml:space="preserve"> configuration (in our case, 8 threads achieved highest performance, running on a 4-core/8 threads Intel CPU). However, from the graph below it can be seen that the maximum speed-up is</w:t>
      </w:r>
      <w:r w:rsidR="002846A7" w:rsidRPr="00A00D01">
        <w:rPr>
          <w:rFonts w:ascii="Cambria" w:hAnsi="Cambria"/>
        </w:rPr>
        <w:t xml:space="preserve"> slightly above</w:t>
      </w:r>
      <w:r w:rsidRPr="00A00D01">
        <w:rPr>
          <w:rFonts w:ascii="Cambria" w:hAnsi="Cambria"/>
        </w:rPr>
        <w:t xml:space="preserve"> 2 over the parallel implementation and </w:t>
      </w:r>
      <w:proofErr w:type="spellStart"/>
      <w:r w:rsidR="002846A7" w:rsidRPr="00A00D01">
        <w:rPr>
          <w:rFonts w:ascii="Cambria" w:hAnsi="Cambria"/>
        </w:rPr>
        <w:t>aprox</w:t>
      </w:r>
      <w:proofErr w:type="spellEnd"/>
      <w:r w:rsidR="002846A7" w:rsidRPr="00A00D01">
        <w:rPr>
          <w:rFonts w:ascii="Cambria" w:hAnsi="Cambria"/>
        </w:rPr>
        <w:t>. 6.3</w:t>
      </w:r>
      <w:r w:rsidRPr="00A00D01">
        <w:rPr>
          <w:rFonts w:ascii="Cambria" w:hAnsi="Cambria"/>
        </w:rPr>
        <w:t xml:space="preserve"> </w:t>
      </w:r>
      <w:proofErr w:type="gramStart"/>
      <w:r w:rsidRPr="00A00D01">
        <w:rPr>
          <w:rFonts w:ascii="Cambria" w:hAnsi="Cambria"/>
        </w:rPr>
        <w:t>over</w:t>
      </w:r>
      <w:proofErr w:type="gramEnd"/>
      <w:r w:rsidRPr="00A00D01">
        <w:rPr>
          <w:rFonts w:ascii="Cambria" w:hAnsi="Cambria"/>
        </w:rPr>
        <w:t xml:space="preserve"> the sequential one.</w:t>
      </w:r>
    </w:p>
    <w:p w:rsidR="002846A7" w:rsidRPr="00A00D01" w:rsidRDefault="002846A7" w:rsidP="00EF78BD">
      <w:pPr>
        <w:ind w:firstLine="720"/>
        <w:jc w:val="both"/>
        <w:rPr>
          <w:rFonts w:ascii="Cambria" w:hAnsi="Cambria"/>
        </w:rPr>
      </w:pPr>
      <w:r w:rsidRPr="00A00D01">
        <w:rPr>
          <w:rFonts w:ascii="Cambria" w:hAnsi="Cambria"/>
        </w:rPr>
        <w:t xml:space="preserve">The implementation details and the code are provided in the updated matrix3.c file. </w:t>
      </w:r>
      <w:r w:rsidR="00CD7F5B" w:rsidRPr="00A00D01">
        <w:rPr>
          <w:rFonts w:ascii="Cambria" w:hAnsi="Cambria"/>
        </w:rPr>
        <w:t>The application was running on an Intel i7-4700MQ quad-core mobile (laptop) CPU, with tuned frequency at 2.5</w:t>
      </w:r>
      <w:r w:rsidR="00546C45" w:rsidRPr="00A00D01">
        <w:rPr>
          <w:rFonts w:ascii="Cambria" w:hAnsi="Cambria"/>
        </w:rPr>
        <w:t xml:space="preserve"> </w:t>
      </w:r>
      <w:proofErr w:type="spellStart"/>
      <w:proofErr w:type="gramStart"/>
      <w:r w:rsidR="00CD7F5B" w:rsidRPr="00A00D01">
        <w:rPr>
          <w:rFonts w:ascii="Cambria" w:hAnsi="Cambria"/>
        </w:rPr>
        <w:t>Ghz</w:t>
      </w:r>
      <w:proofErr w:type="spellEnd"/>
      <w:proofErr w:type="gramEnd"/>
      <w:r w:rsidR="00CD7F5B" w:rsidRPr="00A00D01">
        <w:rPr>
          <w:rFonts w:ascii="Cambria" w:hAnsi="Cambria"/>
        </w:rPr>
        <w:t xml:space="preserve"> for any core count (we had to bypass the Intel </w:t>
      </w:r>
      <w:proofErr w:type="spellStart"/>
      <w:r w:rsidR="00CD7F5B" w:rsidRPr="00A00D01">
        <w:rPr>
          <w:rFonts w:ascii="Cambria" w:hAnsi="Cambria"/>
        </w:rPr>
        <w:t>TurboBoost</w:t>
      </w:r>
      <w:proofErr w:type="spellEnd"/>
      <w:r w:rsidR="00CD7F5B" w:rsidRPr="00A00D01">
        <w:rPr>
          <w:rFonts w:ascii="Cambria" w:hAnsi="Cambria"/>
        </w:rPr>
        <w:t xml:space="preserve"> technology in order to get</w:t>
      </w:r>
      <w:r w:rsidR="00EE64E0" w:rsidRPr="00A00D01">
        <w:rPr>
          <w:rFonts w:ascii="Cambria" w:hAnsi="Cambria"/>
        </w:rPr>
        <w:t xml:space="preserve"> relevant results) and 8 GB of dual-channel DDR3 RAM (2x4GB).</w:t>
      </w:r>
    </w:p>
    <w:tbl>
      <w:tblPr>
        <w:tblW w:w="5919" w:type="dxa"/>
        <w:jc w:val="center"/>
        <w:tblLook w:val="04A0" w:firstRow="1" w:lastRow="0" w:firstColumn="1" w:lastColumn="0" w:noHBand="0" w:noVBand="1"/>
      </w:tblPr>
      <w:tblGrid>
        <w:gridCol w:w="1100"/>
        <w:gridCol w:w="1208"/>
        <w:gridCol w:w="1114"/>
        <w:gridCol w:w="1114"/>
        <w:gridCol w:w="1114"/>
        <w:gridCol w:w="1193"/>
      </w:tblGrid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A00D0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Matrix size (N)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A00D0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Sequential</w:t>
            </w:r>
            <w:r w:rsidR="00352879">
              <w:rPr>
                <w:rFonts w:ascii="Cambria" w:eastAsia="Times New Roman" w:hAnsi="Cambria" w:cs="Times New Roman"/>
                <w:color w:val="000000"/>
              </w:rPr>
              <w:t xml:space="preserve"> (sec)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A00D0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Parallel</w:t>
            </w:r>
            <w:r w:rsidR="00352879">
              <w:rPr>
                <w:rFonts w:ascii="Cambria" w:eastAsia="Times New Roman" w:hAnsi="Cambria" w:cs="Times New Roman"/>
                <w:color w:val="000000"/>
              </w:rPr>
              <w:t xml:space="preserve"> (</w:t>
            </w:r>
            <w:r w:rsidR="00352879">
              <w:rPr>
                <w:rFonts w:ascii="Cambria" w:eastAsia="Times New Roman" w:hAnsi="Cambria" w:cs="Times New Roman"/>
                <w:color w:val="000000"/>
              </w:rPr>
              <w:t>sec)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A00D0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AVX</w:t>
            </w:r>
            <w:r w:rsidR="00352879">
              <w:rPr>
                <w:rFonts w:ascii="Cambria" w:eastAsia="Times New Roman" w:hAnsi="Cambria" w:cs="Times New Roman"/>
                <w:color w:val="000000"/>
              </w:rPr>
              <w:t xml:space="preserve"> + FMA (sec)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A00D0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 xml:space="preserve">Speed-up over </w:t>
            </w:r>
            <w:proofErr w:type="spellStart"/>
            <w:r w:rsidRPr="00CD7F5B">
              <w:rPr>
                <w:rFonts w:ascii="Cambria" w:eastAsia="Times New Roman" w:hAnsi="Cambria" w:cs="Times New Roman"/>
                <w:color w:val="000000"/>
              </w:rPr>
              <w:t>OpenMP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A00D0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Speed-up over sequential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0.522906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0.180749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0.097184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1.859864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5.380577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480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0.84631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0.277155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0.136248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2.034195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6.211541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512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1.285152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0.453968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0.204369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2.221315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6.28839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640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2.499389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0.828006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0.610611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1.356029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4.093259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720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2.981393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0.970554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0.735541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1.31951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4.053334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800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4.494748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1.402903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1.141197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1.229326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3.938626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1024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17.60882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4.447762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3.374153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1.318186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5.218737</w:t>
            </w:r>
          </w:p>
        </w:tc>
      </w:tr>
      <w:tr w:rsidR="00CD7F5B" w:rsidRPr="00CD7F5B" w:rsidTr="002D7173">
        <w:trPr>
          <w:trHeight w:val="300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2048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217.2149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64.9183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48.79517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1.330425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F5B" w:rsidRPr="00CD7F5B" w:rsidRDefault="00CD7F5B" w:rsidP="00CD7F5B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D7F5B">
              <w:rPr>
                <w:rFonts w:ascii="Cambria" w:eastAsia="Times New Roman" w:hAnsi="Cambria" w:cs="Times New Roman"/>
                <w:color w:val="000000"/>
              </w:rPr>
              <w:t>4.451566</w:t>
            </w:r>
          </w:p>
        </w:tc>
      </w:tr>
    </w:tbl>
    <w:p w:rsidR="00C13778" w:rsidRPr="00A00D01" w:rsidRDefault="002846A7" w:rsidP="002D7173">
      <w:pPr>
        <w:jc w:val="center"/>
        <w:rPr>
          <w:rFonts w:ascii="Cambria" w:hAnsi="Cambria"/>
        </w:rPr>
      </w:pPr>
      <w:r w:rsidRPr="00A00D01">
        <w:rPr>
          <w:rFonts w:ascii="Cambria" w:hAnsi="Cambria"/>
        </w:rPr>
        <w:t>Table. Results in seconds for running different size (N) matrix x matrix multiplication in the three mentioned implementations. Speed-up results are shown in the two left-most columns.</w:t>
      </w:r>
    </w:p>
    <w:p w:rsidR="00761CE5" w:rsidRPr="00A00D01" w:rsidRDefault="002D7173" w:rsidP="002846A7">
      <w:pPr>
        <w:jc w:val="center"/>
        <w:rPr>
          <w:rFonts w:ascii="Cambria" w:hAnsi="Cambria"/>
        </w:rPr>
      </w:pPr>
      <w:r w:rsidRPr="00A00D01">
        <w:rPr>
          <w:rFonts w:ascii="Cambria" w:hAnsi="Cambria"/>
          <w:noProof/>
        </w:rPr>
        <w:drawing>
          <wp:inline distT="0" distB="0" distL="0" distR="0" wp14:anchorId="00F5B781" wp14:editId="1D3164FE">
            <wp:extent cx="5943600" cy="26212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46A7" w:rsidRPr="00A00D01" w:rsidRDefault="002846A7" w:rsidP="002846A7">
      <w:pPr>
        <w:jc w:val="center"/>
        <w:rPr>
          <w:rFonts w:ascii="Cambria" w:hAnsi="Cambria"/>
        </w:rPr>
      </w:pPr>
      <w:r w:rsidRPr="00A00D01">
        <w:rPr>
          <w:rFonts w:ascii="Cambria" w:hAnsi="Cambria"/>
        </w:rPr>
        <w:t>Chart. Computed speed-ups where the reference is the AVX with FMA implementation over parallel and sequential code</w:t>
      </w:r>
    </w:p>
    <w:sectPr w:rsidR="002846A7" w:rsidRPr="00A0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B5"/>
    <w:rsid w:val="001237F1"/>
    <w:rsid w:val="002575B5"/>
    <w:rsid w:val="002846A7"/>
    <w:rsid w:val="002D7173"/>
    <w:rsid w:val="00352879"/>
    <w:rsid w:val="00413BB8"/>
    <w:rsid w:val="00546C45"/>
    <w:rsid w:val="00692969"/>
    <w:rsid w:val="00737078"/>
    <w:rsid w:val="00761CE5"/>
    <w:rsid w:val="007A3D65"/>
    <w:rsid w:val="00A00D01"/>
    <w:rsid w:val="00B5067B"/>
    <w:rsid w:val="00C13778"/>
    <w:rsid w:val="00CB2AFF"/>
    <w:rsid w:val="00CD7F5B"/>
    <w:rsid w:val="00DE5AD6"/>
    <w:rsid w:val="00EB5BEE"/>
    <w:rsid w:val="00EE64E0"/>
    <w:rsid w:val="00E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E107-6178-4FF7-8261-AC1922A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Advanced%20Multicore%20Systems\AMS\Lab1\Lab1Re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928378209997863E-2"/>
          <c:y val="5.0925925925925923E-2"/>
          <c:w val="0.75110553753522025"/>
          <c:h val="0.743503207932341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Sheet1!$L$27</c:f>
              <c:strCache>
                <c:ptCount val="1"/>
                <c:pt idx="0">
                  <c:v>Speed-up over sequential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Sheet1!$G$28:$G$35</c:f>
              <c:numCache>
                <c:formatCode>General</c:formatCode>
                <c:ptCount val="8"/>
                <c:pt idx="0">
                  <c:v>384</c:v>
                </c:pt>
                <c:pt idx="1">
                  <c:v>480</c:v>
                </c:pt>
                <c:pt idx="2">
                  <c:v>512</c:v>
                </c:pt>
                <c:pt idx="3">
                  <c:v>640</c:v>
                </c:pt>
                <c:pt idx="4">
                  <c:v>720</c:v>
                </c:pt>
                <c:pt idx="5">
                  <c:v>800</c:v>
                </c:pt>
                <c:pt idx="6">
                  <c:v>1024</c:v>
                </c:pt>
                <c:pt idx="7">
                  <c:v>2048</c:v>
                </c:pt>
              </c:numCache>
            </c:numRef>
          </c:cat>
          <c:val>
            <c:numRef>
              <c:f>Sheet1!$L$28:$L$35</c:f>
              <c:numCache>
                <c:formatCode>General</c:formatCode>
                <c:ptCount val="8"/>
                <c:pt idx="0">
                  <c:v>5.3805770497201184</c:v>
                </c:pt>
                <c:pt idx="1">
                  <c:v>6.2115407198637778</c:v>
                </c:pt>
                <c:pt idx="2">
                  <c:v>6.2883901178750206</c:v>
                </c:pt>
                <c:pt idx="3">
                  <c:v>4.093259047085624</c:v>
                </c:pt>
                <c:pt idx="4">
                  <c:v>4.05333353273305</c:v>
                </c:pt>
                <c:pt idx="5">
                  <c:v>3.9386258463700838</c:v>
                </c:pt>
                <c:pt idx="6">
                  <c:v>5.2187369689519114</c:v>
                </c:pt>
                <c:pt idx="7">
                  <c:v>4.4515662010898573</c:v>
                </c:pt>
              </c:numCache>
            </c:numRef>
          </c:val>
        </c:ser>
        <c:ser>
          <c:idx val="1"/>
          <c:order val="1"/>
          <c:tx>
            <c:strRef>
              <c:f>Sheet1!$K$27</c:f>
              <c:strCache>
                <c:ptCount val="1"/>
                <c:pt idx="0">
                  <c:v>Speed-up over OpenMP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Sheet1!$G$28:$G$35</c:f>
              <c:numCache>
                <c:formatCode>General</c:formatCode>
                <c:ptCount val="8"/>
                <c:pt idx="0">
                  <c:v>384</c:v>
                </c:pt>
                <c:pt idx="1">
                  <c:v>480</c:v>
                </c:pt>
                <c:pt idx="2">
                  <c:v>512</c:v>
                </c:pt>
                <c:pt idx="3">
                  <c:v>640</c:v>
                </c:pt>
                <c:pt idx="4">
                  <c:v>720</c:v>
                </c:pt>
                <c:pt idx="5">
                  <c:v>800</c:v>
                </c:pt>
                <c:pt idx="6">
                  <c:v>1024</c:v>
                </c:pt>
                <c:pt idx="7">
                  <c:v>2048</c:v>
                </c:pt>
              </c:numCache>
            </c:numRef>
          </c:cat>
          <c:val>
            <c:numRef>
              <c:f>Sheet1!$K$28:$K$35</c:f>
              <c:numCache>
                <c:formatCode>General</c:formatCode>
                <c:ptCount val="8"/>
                <c:pt idx="0">
                  <c:v>1.8598637635824826</c:v>
                </c:pt>
                <c:pt idx="1">
                  <c:v>2.0341949973577593</c:v>
                </c:pt>
                <c:pt idx="2">
                  <c:v>2.22131536583337</c:v>
                </c:pt>
                <c:pt idx="3">
                  <c:v>1.3560286336145271</c:v>
                </c:pt>
                <c:pt idx="4">
                  <c:v>1.3195104011876972</c:v>
                </c:pt>
                <c:pt idx="5">
                  <c:v>1.2293258744984432</c:v>
                </c:pt>
                <c:pt idx="6">
                  <c:v>1.3181862233277506</c:v>
                </c:pt>
                <c:pt idx="7">
                  <c:v>1.3304246643586923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67347904"/>
        <c:axId val="267346784"/>
      </c:barChart>
      <c:catAx>
        <c:axId val="267347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46784"/>
        <c:crosses val="autoZero"/>
        <c:auto val="1"/>
        <c:lblAlgn val="ctr"/>
        <c:lblOffset val="100"/>
        <c:noMultiLvlLbl val="0"/>
      </c:catAx>
      <c:valAx>
        <c:axId val="26734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AVX</a:t>
                </a:r>
                <a:r>
                  <a:rPr lang="en-US" baseline="0"/>
                  <a:t> speed-up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4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9545606186669"/>
          <c:y val="0.41261519393409168"/>
          <c:w val="0.15726466624104418"/>
          <c:h val="0.267362204724409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12</cp:revision>
  <dcterms:created xsi:type="dcterms:W3CDTF">2015-05-06T09:40:00Z</dcterms:created>
  <dcterms:modified xsi:type="dcterms:W3CDTF">2015-05-06T10:41:00Z</dcterms:modified>
</cp:coreProperties>
</file>