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20C61" w14:textId="77777777" w:rsidR="00A5379C" w:rsidRDefault="00A5379C" w:rsidP="00E82BB4">
      <w:pPr>
        <w:ind w:left="720" w:right="720"/>
      </w:pPr>
    </w:p>
    <w:p w14:paraId="4E50B06F" w14:textId="6D2E91C1" w:rsidR="00477D5C" w:rsidRDefault="00EC6AD3" w:rsidP="001E6C5F">
      <w:pPr>
        <w:ind w:left="1260" w:right="900"/>
      </w:pPr>
      <w:r>
        <w:t>July</w:t>
      </w:r>
      <w:r w:rsidR="00477D5C">
        <w:t xml:space="preserve"> 1</w:t>
      </w:r>
      <w:r>
        <w:t>6</w:t>
      </w:r>
      <w:r w:rsidR="00477D5C">
        <w:t>, 2024</w:t>
      </w:r>
    </w:p>
    <w:p w14:paraId="5CDF5DB9" w14:textId="05A9D4DE" w:rsidR="001E6C5F" w:rsidRDefault="001E6C5F" w:rsidP="001E6C5F">
      <w:pPr>
        <w:ind w:left="1260" w:right="900"/>
      </w:pPr>
      <w:r>
        <w:t xml:space="preserve">Dear </w:t>
      </w:r>
      <w:r w:rsidR="00DF71EE">
        <w:t xml:space="preserve">Editors of </w:t>
      </w:r>
      <w:r w:rsidR="00AA6DCF">
        <w:t>Geoenergy Science and Engineering</w:t>
      </w:r>
      <w:r>
        <w:t>:</w:t>
      </w:r>
    </w:p>
    <w:p w14:paraId="791AAA98" w14:textId="77777777" w:rsidR="001E6C5F" w:rsidRDefault="001E6C5F" w:rsidP="001E6C5F">
      <w:pPr>
        <w:ind w:left="1260" w:right="900"/>
      </w:pPr>
    </w:p>
    <w:p w14:paraId="1EDC2D59" w14:textId="0F95E02C" w:rsidR="00DF71EE" w:rsidRDefault="00DF71EE" w:rsidP="001E6C5F">
      <w:pPr>
        <w:ind w:left="1260" w:right="900"/>
        <w:jc w:val="both"/>
      </w:pPr>
      <w:r>
        <w:t xml:space="preserve">We wish to </w:t>
      </w:r>
      <w:r w:rsidR="00AA6DCF">
        <w:t>submit</w:t>
      </w:r>
      <w:r>
        <w:t xml:space="preserve"> </w:t>
      </w:r>
      <w:r w:rsidR="00635519">
        <w:t>the</w:t>
      </w:r>
      <w:r>
        <w:t xml:space="preserve"> article titled “</w:t>
      </w:r>
      <w:r w:rsidRPr="00DF71EE">
        <w:rPr>
          <w:b/>
          <w:bCs/>
        </w:rPr>
        <w:t>Optimal monitoring design for uncertainty quantification during geologic CO</w:t>
      </w:r>
      <w:r w:rsidRPr="00635519">
        <w:rPr>
          <w:b/>
          <w:bCs/>
          <w:vertAlign w:val="subscript"/>
        </w:rPr>
        <w:t>2</w:t>
      </w:r>
      <w:r w:rsidRPr="00DF71EE">
        <w:rPr>
          <w:b/>
          <w:bCs/>
        </w:rPr>
        <w:t xml:space="preserve"> sequestration: A machine learning approach</w:t>
      </w:r>
      <w:r>
        <w:t xml:space="preserve">” for consideration in </w:t>
      </w:r>
      <w:r w:rsidR="00AA6DCF">
        <w:rPr>
          <w:i/>
          <w:iCs/>
        </w:rPr>
        <w:t>Geoenergy Science and Engineering</w:t>
      </w:r>
      <w:r w:rsidR="00635519">
        <w:t xml:space="preserve">. </w:t>
      </w:r>
      <w:r>
        <w:t>We confirm this work is original and has not been published elsewhere, nor is it currently considered for publication elsewhere.</w:t>
      </w:r>
    </w:p>
    <w:p w14:paraId="25606052" w14:textId="77777777" w:rsidR="00DF71EE" w:rsidRDefault="00DF71EE" w:rsidP="001E6C5F">
      <w:pPr>
        <w:ind w:left="1260" w:right="900"/>
        <w:jc w:val="both"/>
      </w:pPr>
    </w:p>
    <w:p w14:paraId="63E57195" w14:textId="0D839162" w:rsidR="001E6C5F" w:rsidRDefault="00DF71EE" w:rsidP="001E6C5F">
      <w:pPr>
        <w:ind w:left="1260" w:right="900"/>
        <w:jc w:val="both"/>
      </w:pPr>
      <w:r>
        <w:t>In this paper, we propose a novel workflow for optimal monitoring design in geologic CO</w:t>
      </w:r>
      <w:r w:rsidRPr="00635519">
        <w:rPr>
          <w:vertAlign w:val="subscript"/>
        </w:rPr>
        <w:t xml:space="preserve">2 </w:t>
      </w:r>
      <w:r>
        <w:t>sequestration projects. The approach is based on an Artificial Neural Network reduced-order model to estimate the cumulative CO</w:t>
      </w:r>
      <w:r w:rsidRPr="00635519">
        <w:rPr>
          <w:vertAlign w:val="subscript"/>
        </w:rPr>
        <w:t>2</w:t>
      </w:r>
      <w:r>
        <w:t xml:space="preserve"> leakage from legacy wells from a set of uncertain geologic parameters. Filter-based history matching is done for pressure, saturation, and/or temperature measurements in the above-zone monitoring interval. The optimal monitoring design is determined as the monitoring location and measurement(s) that minimize the uncertainty in cumulative </w:t>
      </w:r>
      <w:r w:rsidR="00635519">
        <w:t>CO</w:t>
      </w:r>
      <w:r w:rsidR="00635519">
        <w:rPr>
          <w:vertAlign w:val="subscript"/>
        </w:rPr>
        <w:t>2</w:t>
      </w:r>
      <w:r>
        <w:t xml:space="preserve"> leakage prediction. The workflow is validated with two cases with varying number of potential leakage pathways and the results show an uncertainty reduction in cumulative CO</w:t>
      </w:r>
      <w:r w:rsidRPr="00635519">
        <w:rPr>
          <w:vertAlign w:val="subscript"/>
        </w:rPr>
        <w:t xml:space="preserve">2 </w:t>
      </w:r>
      <w:r>
        <w:t>leakage of approximately 73% and 62%, respectively.</w:t>
      </w:r>
    </w:p>
    <w:p w14:paraId="7CDD5072" w14:textId="77777777" w:rsidR="00DF71EE" w:rsidRDefault="00DF71EE" w:rsidP="001E6C5F">
      <w:pPr>
        <w:ind w:left="1260" w:right="900"/>
        <w:jc w:val="both"/>
      </w:pPr>
    </w:p>
    <w:p w14:paraId="3163EE48" w14:textId="550154FD" w:rsidR="001E6C5F" w:rsidRDefault="00DF71EE" w:rsidP="001E6C5F">
      <w:pPr>
        <w:ind w:left="1260" w:right="900"/>
        <w:jc w:val="both"/>
      </w:pPr>
      <w:r>
        <w:t xml:space="preserve">We elected </w:t>
      </w:r>
      <w:r w:rsidR="00AA6DCF">
        <w:rPr>
          <w:i/>
          <w:iCs/>
        </w:rPr>
        <w:t>Geoenergy Science and Engineering</w:t>
      </w:r>
      <w:r>
        <w:t xml:space="preserve"> to publish this manuscript since the work aligns well with the </w:t>
      </w:r>
      <w:r w:rsidR="00AA6DCF">
        <w:t>j</w:t>
      </w:r>
      <w:r>
        <w:t>ournal’s aim and scope on environmentally sustainable exploration, characterization, and storage of CO</w:t>
      </w:r>
      <w:r w:rsidRPr="00635519">
        <w:rPr>
          <w:vertAlign w:val="subscript"/>
        </w:rPr>
        <w:t>2</w:t>
      </w:r>
      <w:r>
        <w:t xml:space="preserve"> to support energy transition and net-zero carbon objective. Our goal is to provide the energy resource industries with general purpose tools to decarbonize the economy and create an environmentally sustainable future.</w:t>
      </w:r>
    </w:p>
    <w:p w14:paraId="414F7F47" w14:textId="77777777" w:rsidR="00DF71EE" w:rsidRDefault="00DF71EE" w:rsidP="001E6C5F">
      <w:pPr>
        <w:ind w:left="1260" w:right="900"/>
        <w:jc w:val="both"/>
      </w:pPr>
    </w:p>
    <w:p w14:paraId="40C78D4E" w14:textId="2F26608D" w:rsidR="001E6C5F" w:rsidRDefault="00DF71EE" w:rsidP="00635519">
      <w:pPr>
        <w:ind w:left="1260" w:right="900"/>
        <w:jc w:val="both"/>
      </w:pPr>
      <w:r>
        <w:t>We have no conflicts of interest to disclose</w:t>
      </w:r>
      <w:r w:rsidR="00635519">
        <w:t>.</w:t>
      </w:r>
      <w:r>
        <w:t xml:space="preserve"> The article has been checked by a native tongue speaker with expertise in the field. The corresponding author confirms their availability as a reviewer. We appreciate your time and effort in reviewing our work. Please address all correspondence concerning this manuscript to Misael Morales at </w:t>
      </w:r>
      <w:hyperlink r:id="rId7" w:history="1">
        <w:r w:rsidRPr="00BB58E7">
          <w:rPr>
            <w:rStyle w:val="Hyperlink"/>
          </w:rPr>
          <w:t>misaelmorales@utexas.edu</w:t>
        </w:r>
      </w:hyperlink>
      <w:r>
        <w:t>. Thank you for your consideration of this manuscript. We look forward to hearing from you.</w:t>
      </w:r>
    </w:p>
    <w:p w14:paraId="7CAD4B15" w14:textId="77777777" w:rsidR="001E6C5F" w:rsidRDefault="001E6C5F" w:rsidP="001E6C5F">
      <w:pPr>
        <w:ind w:left="1260" w:right="900"/>
      </w:pPr>
    </w:p>
    <w:p w14:paraId="1DBADF5B" w14:textId="64E926EA" w:rsidR="001E6C5F" w:rsidRDefault="001E6C5F" w:rsidP="001E6C5F">
      <w:pPr>
        <w:ind w:left="1260" w:right="900"/>
      </w:pPr>
      <w:r>
        <w:t>Sincerely,</w:t>
      </w:r>
    </w:p>
    <w:p w14:paraId="5211849A" w14:textId="77777777" w:rsidR="001E6C5F" w:rsidRDefault="001E6C5F" w:rsidP="001E6C5F">
      <w:pPr>
        <w:ind w:left="1260" w:right="900"/>
      </w:pPr>
    </w:p>
    <w:p w14:paraId="11A43A52" w14:textId="1C301DB9" w:rsidR="001E6C5F" w:rsidRDefault="001E6C5F" w:rsidP="001E6C5F">
      <w:pPr>
        <w:ind w:left="1260" w:right="900"/>
      </w:pPr>
    </w:p>
    <w:p w14:paraId="1CF85A94" w14:textId="7CF0F1DC" w:rsidR="001E6C5F" w:rsidRDefault="001E6C5F" w:rsidP="001E6C5F">
      <w:pPr>
        <w:ind w:left="1260" w:right="9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4958F3" wp14:editId="11DEA58D">
                <wp:simplePos x="0" y="0"/>
                <wp:positionH relativeFrom="column">
                  <wp:posOffset>777240</wp:posOffset>
                </wp:positionH>
                <wp:positionV relativeFrom="paragraph">
                  <wp:posOffset>-249555</wp:posOffset>
                </wp:positionV>
                <wp:extent cx="1595120" cy="530860"/>
                <wp:effectExtent l="38100" t="38100" r="5080" b="40640"/>
                <wp:wrapNone/>
                <wp:docPr id="2737768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95120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CD02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0.7pt;margin-top:-20.15pt;width:126.5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">
                <v:imagedata r:id="rId9" o:title=""/>
              </v:shape>
            </w:pict>
          </mc:Fallback>
        </mc:AlternateContent>
      </w:r>
    </w:p>
    <w:p w14:paraId="06CFFD23" w14:textId="77777777" w:rsidR="001E6C5F" w:rsidRDefault="001E6C5F" w:rsidP="001E6C5F">
      <w:pPr>
        <w:ind w:left="1260" w:right="900"/>
      </w:pPr>
    </w:p>
    <w:p w14:paraId="27A8E189" w14:textId="0C6E9E93" w:rsidR="001E6C5F" w:rsidRPr="00DF71EE" w:rsidRDefault="001E6C5F" w:rsidP="001E6C5F">
      <w:pPr>
        <w:ind w:left="1260" w:right="900"/>
        <w:rPr>
          <w:b/>
          <w:bCs/>
        </w:rPr>
      </w:pPr>
      <w:r w:rsidRPr="00DF71EE">
        <w:rPr>
          <w:b/>
          <w:bCs/>
        </w:rPr>
        <w:t>Misael M. Morales</w:t>
      </w:r>
    </w:p>
    <w:p w14:paraId="6CD155F4" w14:textId="31AFF542" w:rsidR="001E6C5F" w:rsidRDefault="001E6C5F" w:rsidP="001E6C5F">
      <w:pPr>
        <w:ind w:left="1260" w:right="900"/>
      </w:pPr>
      <w:r>
        <w:t>Graduate Research Assistant</w:t>
      </w:r>
    </w:p>
    <w:p w14:paraId="08B047A9" w14:textId="22912B4A" w:rsidR="001E6C5F" w:rsidRDefault="001E6C5F" w:rsidP="001E6C5F">
      <w:pPr>
        <w:ind w:left="1260" w:right="900"/>
      </w:pPr>
      <w:r>
        <w:t>Hildebrand Department of Petroleum and Geosystems Engineering</w:t>
      </w:r>
    </w:p>
    <w:p w14:paraId="658DC561" w14:textId="720640A3" w:rsidR="001E6C5F" w:rsidRDefault="001E6C5F" w:rsidP="001E6C5F">
      <w:pPr>
        <w:ind w:left="1260" w:right="900"/>
      </w:pPr>
      <w:r>
        <w:t>The University of Texas at Austin</w:t>
      </w:r>
    </w:p>
    <w:p w14:paraId="5B213631" w14:textId="3CB2132B" w:rsidR="00A05DDF" w:rsidRPr="00E82BB4" w:rsidRDefault="001E6C5F" w:rsidP="001E6C5F">
      <w:pPr>
        <w:ind w:left="1260" w:right="900"/>
      </w:pPr>
      <w:r>
        <w:t xml:space="preserve">Email: </w:t>
      </w:r>
      <w:hyperlink r:id="rId10" w:history="1">
        <w:r w:rsidRPr="00C02D76">
          <w:rPr>
            <w:rStyle w:val="Hyperlink"/>
          </w:rPr>
          <w:t>misaelmorales@utexas.edu</w:t>
        </w:r>
      </w:hyperlink>
    </w:p>
    <w:sectPr w:rsidR="00A05DDF" w:rsidRPr="00E82BB4" w:rsidSect="00F82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0" w:bottom="1440" w:left="0" w:header="79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3A14B" w14:textId="77777777" w:rsidR="003D3710" w:rsidRDefault="003D3710" w:rsidP="00E82BB4">
      <w:r>
        <w:separator/>
      </w:r>
    </w:p>
  </w:endnote>
  <w:endnote w:type="continuationSeparator" w:id="0">
    <w:p w14:paraId="256C5098" w14:textId="77777777" w:rsidR="003D3710" w:rsidRDefault="003D3710" w:rsidP="00E8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tima">
    <w:charset w:val="00"/>
    <w:family w:val="swiss"/>
    <w:pitch w:val="variable"/>
    <w:sig w:usb0="80000067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BentonSansCond Book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Medium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Regular">
    <w:altName w:val="Calibri"/>
    <w:charset w:val="00"/>
    <w:family w:val="auto"/>
    <w:pitch w:val="variable"/>
    <w:sig w:usb0="800000AF" w:usb1="5000204A" w:usb2="00000000" w:usb3="00000000" w:csb0="00000001" w:csb1="00000000"/>
  </w:font>
  <w:font w:name="Charter ITC">
    <w:charset w:val="00"/>
    <w:family w:val="roman"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 Medium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-Medium">
    <w:altName w:val="BentonSans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Cond-Book">
    <w:altName w:val="BentonSansCond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 Book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-Book">
    <w:altName w:val="BentonSans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3F18E" w14:textId="77777777" w:rsidR="00665438" w:rsidRDefault="00665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F0969" w14:textId="77777777" w:rsidR="00665438" w:rsidRDefault="00665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84966" w14:textId="77777777" w:rsidR="00665438" w:rsidRDefault="00665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974DD" w14:textId="77777777" w:rsidR="003D3710" w:rsidRDefault="003D3710" w:rsidP="00E82BB4">
      <w:r>
        <w:separator/>
      </w:r>
    </w:p>
  </w:footnote>
  <w:footnote w:type="continuationSeparator" w:id="0">
    <w:p w14:paraId="5C8CE220" w14:textId="77777777" w:rsidR="003D3710" w:rsidRDefault="003D3710" w:rsidP="00E8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A3B0A" w14:textId="77777777" w:rsidR="00665438" w:rsidRDefault="00665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8BF97" w14:textId="530B1579" w:rsidR="00E82BB4" w:rsidRPr="00E82BB4" w:rsidRDefault="00E82BB4" w:rsidP="002838FD">
    <w:pPr>
      <w:pStyle w:val="BasicParagraph"/>
      <w:spacing w:line="240" w:lineRule="auto"/>
      <w:ind w:left="8640"/>
      <w:rPr>
        <w:rFonts w:ascii="BentonSans Medium" w:hAnsi="BentonSans Medium" w:cs="BentonSansCond-Book"/>
        <w:color w:val="686B71"/>
        <w:sz w:val="16"/>
        <w:szCs w:val="16"/>
      </w:rPr>
    </w:pPr>
    <w:r>
      <w:rPr>
        <w:rFonts w:ascii="BentonSans Medium" w:hAnsi="BentonSans Medium" w:cs="BentonSans-Medium"/>
        <w:noProof/>
        <w:color w:val="686B71"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B4FC8" wp14:editId="5EA0AB8F">
              <wp:simplePos x="0" y="0"/>
              <wp:positionH relativeFrom="column">
                <wp:posOffset>394335</wp:posOffset>
              </wp:positionH>
              <wp:positionV relativeFrom="paragraph">
                <wp:posOffset>-157480</wp:posOffset>
              </wp:positionV>
              <wp:extent cx="4914900" cy="130302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4900" cy="130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E2692F" w14:textId="77777777" w:rsidR="00E82BB4" w:rsidRDefault="00821A98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8EF1408" wp14:editId="06E06B6C">
                                <wp:extent cx="2680335" cy="305774"/>
                                <wp:effectExtent l="0" t="0" r="0" b="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0335" cy="3057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2B4F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1.05pt;margin-top:-12.4pt;width:387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" filled="f" stroked="f">
              <v:textbox>
                <w:txbxContent>
                  <w:p w14:paraId="54E2692F" w14:textId="77777777" w:rsidR="00E82BB4" w:rsidRDefault="00821A98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8EF1408" wp14:editId="06E06B6C">
                          <wp:extent cx="2680335" cy="305774"/>
                          <wp:effectExtent l="0" t="0" r="0" b="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80335" cy="305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E6C5F">
      <w:rPr>
        <w:rFonts w:ascii="BentonSans Medium" w:hAnsi="BentonSans Medium" w:cs="BentonSans-Medium"/>
        <w:color w:val="686B71"/>
        <w:sz w:val="16"/>
        <w:szCs w:val="16"/>
      </w:rPr>
      <w:t>Cockrell School of Engineering</w:t>
    </w:r>
  </w:p>
  <w:p w14:paraId="0362D247" w14:textId="77777777" w:rsidR="001E6C5F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 xml:space="preserve">Hildebrand Department of Petroleum </w:t>
    </w:r>
  </w:p>
  <w:p w14:paraId="7C1AFEF6" w14:textId="40FB4A6B" w:rsidR="00E82BB4" w:rsidRPr="00E82BB4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>and Geosystems Engineering</w:t>
    </w:r>
  </w:p>
  <w:p w14:paraId="32B40DEB" w14:textId="77777777" w:rsidR="00E82BB4" w:rsidRPr="00E82BB4" w:rsidRDefault="00E82BB4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</w:p>
  <w:p w14:paraId="4086AF3C" w14:textId="3F3832D1" w:rsidR="00E82BB4" w:rsidRPr="00E82BB4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>200 E. Dean Keeton St. Stop C</w:t>
    </w:r>
    <w:r w:rsidR="00665438">
      <w:rPr>
        <w:rFonts w:ascii="BentonSans Book" w:hAnsi="BentonSans Book" w:cs="BentonSans-Book"/>
        <w:color w:val="686B71"/>
        <w:sz w:val="16"/>
        <w:szCs w:val="16"/>
      </w:rPr>
      <w:t>0</w:t>
    </w:r>
    <w:r>
      <w:rPr>
        <w:rFonts w:ascii="BentonSans Book" w:hAnsi="BentonSans Book" w:cs="BentonSans-Book"/>
        <w:color w:val="686B71"/>
        <w:sz w:val="16"/>
        <w:szCs w:val="16"/>
      </w:rPr>
      <w:t>300</w:t>
    </w:r>
  </w:p>
  <w:p w14:paraId="09FD79DA" w14:textId="55164358" w:rsidR="00E82BB4" w:rsidRPr="00E82BB4" w:rsidRDefault="00E82BB4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 w:rsidRPr="00E82BB4">
      <w:rPr>
        <w:rFonts w:ascii="BentonSans Book" w:hAnsi="BentonSans Book" w:cs="BentonSans-Book"/>
        <w:color w:val="686B71"/>
        <w:sz w:val="16"/>
        <w:szCs w:val="16"/>
      </w:rPr>
      <w:t>Austin, Texas 7871</w:t>
    </w:r>
    <w:r w:rsidR="001E6C5F">
      <w:rPr>
        <w:rFonts w:ascii="BentonSans Book" w:hAnsi="BentonSans Book" w:cs="BentonSans-Book"/>
        <w:color w:val="686B71"/>
        <w:sz w:val="16"/>
        <w:szCs w:val="16"/>
      </w:rPr>
      <w:t>2</w:t>
    </w:r>
  </w:p>
  <w:p w14:paraId="75FA95A8" w14:textId="5CDAC62B" w:rsidR="00E82BB4" w:rsidRPr="001E6C5F" w:rsidRDefault="00E82BB4" w:rsidP="001E6C5F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 w:rsidRPr="00E82BB4">
      <w:rPr>
        <w:rFonts w:ascii="BentonSans Book" w:hAnsi="BentonSans Book" w:cs="BentonSans-Book"/>
        <w:color w:val="686B71"/>
        <w:sz w:val="16"/>
        <w:szCs w:val="16"/>
      </w:rPr>
      <w:t>T: 512.</w:t>
    </w:r>
    <w:r w:rsidR="001E6C5F">
      <w:rPr>
        <w:rFonts w:ascii="BentonSans Book" w:hAnsi="BentonSans Book" w:cs="BentonSans-Book"/>
        <w:color w:val="686B71"/>
        <w:sz w:val="16"/>
        <w:szCs w:val="16"/>
      </w:rPr>
      <w:t>471</w:t>
    </w:r>
    <w:r w:rsidRPr="00E82BB4">
      <w:rPr>
        <w:rFonts w:ascii="BentonSans Book" w:hAnsi="BentonSans Book" w:cs="BentonSans-Book"/>
        <w:color w:val="686B71"/>
        <w:sz w:val="16"/>
        <w:szCs w:val="16"/>
      </w:rPr>
      <w:t>.</w:t>
    </w:r>
    <w:r w:rsidR="001E6C5F">
      <w:rPr>
        <w:rFonts w:ascii="BentonSans Book" w:hAnsi="BentonSans Book" w:cs="BentonSans-Book"/>
        <w:color w:val="686B71"/>
        <w:sz w:val="16"/>
        <w:szCs w:val="16"/>
      </w:rPr>
      <w:t>3161</w:t>
    </w:r>
    <w:r w:rsidRPr="00E82BB4">
      <w:rPr>
        <w:rFonts w:ascii="BentonSans Book" w:hAnsi="BentonSans Book" w:cs="BentonSans-Book"/>
        <w:color w:val="686B71"/>
        <w:sz w:val="16"/>
        <w:szCs w:val="16"/>
      </w:rPr>
      <w:t xml:space="preserve">      F: 512.</w:t>
    </w:r>
    <w:r w:rsidR="001E6C5F">
      <w:rPr>
        <w:rFonts w:ascii="BentonSans Book" w:hAnsi="BentonSans Book" w:cs="BentonSans-Book"/>
        <w:color w:val="686B71"/>
        <w:sz w:val="16"/>
        <w:szCs w:val="16"/>
      </w:rPr>
      <w:t>471</w:t>
    </w:r>
    <w:r w:rsidRPr="00E82BB4">
      <w:rPr>
        <w:rFonts w:ascii="BentonSans Book" w:hAnsi="BentonSans Book" w:cs="BentonSans-Book"/>
        <w:color w:val="686B71"/>
        <w:sz w:val="16"/>
        <w:szCs w:val="16"/>
      </w:rPr>
      <w:t>.</w:t>
    </w:r>
    <w:r w:rsidR="001E6C5F">
      <w:rPr>
        <w:rFonts w:ascii="BentonSans Book" w:hAnsi="BentonSans Book" w:cs="BentonSans-Book"/>
        <w:color w:val="686B71"/>
        <w:sz w:val="16"/>
        <w:szCs w:val="16"/>
      </w:rPr>
      <w:t>9605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46D09" w14:textId="77777777" w:rsidR="00665438" w:rsidRDefault="00665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BB4"/>
    <w:rsid w:val="001066C7"/>
    <w:rsid w:val="001E6C5F"/>
    <w:rsid w:val="002838FD"/>
    <w:rsid w:val="003D3710"/>
    <w:rsid w:val="00477D5C"/>
    <w:rsid w:val="0048159B"/>
    <w:rsid w:val="00522B7F"/>
    <w:rsid w:val="00543A3D"/>
    <w:rsid w:val="00635519"/>
    <w:rsid w:val="00665438"/>
    <w:rsid w:val="006C2E8A"/>
    <w:rsid w:val="0077084C"/>
    <w:rsid w:val="00821A98"/>
    <w:rsid w:val="008E4855"/>
    <w:rsid w:val="00A05DDF"/>
    <w:rsid w:val="00A5379C"/>
    <w:rsid w:val="00AA6DCF"/>
    <w:rsid w:val="00BD7747"/>
    <w:rsid w:val="00BF2A1F"/>
    <w:rsid w:val="00C040E7"/>
    <w:rsid w:val="00C330AA"/>
    <w:rsid w:val="00C960C2"/>
    <w:rsid w:val="00DF71EE"/>
    <w:rsid w:val="00E55A83"/>
    <w:rsid w:val="00E82BB4"/>
    <w:rsid w:val="00EA54B9"/>
    <w:rsid w:val="00EC6AD3"/>
    <w:rsid w:val="00F821A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016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rsid w:val="00C040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rsid w:val="00C040E7"/>
    <w:pPr>
      <w:keepNext/>
      <w:jc w:val="center"/>
      <w:outlineLvl w:val="2"/>
    </w:pPr>
    <w:rPr>
      <w:rFonts w:ascii="Times" w:eastAsia="Times" w:hAnsi="Times" w:cs="Times New Roman"/>
      <w:b/>
      <w:sz w:val="28"/>
      <w:lang w:eastAsia="en-US"/>
    </w:rPr>
  </w:style>
  <w:style w:type="paragraph" w:styleId="Heading7">
    <w:name w:val="heading 7"/>
    <w:basedOn w:val="Normal"/>
    <w:next w:val="Normal"/>
    <w:link w:val="Heading7Char"/>
    <w:rsid w:val="00C040E7"/>
    <w:pPr>
      <w:keepNext/>
      <w:jc w:val="center"/>
      <w:outlineLvl w:val="6"/>
    </w:pPr>
    <w:rPr>
      <w:rFonts w:ascii="Times" w:eastAsia="Times" w:hAnsi="Times" w:cs="Times New Roman"/>
      <w:sz w:val="48"/>
      <w:lang w:eastAsia="en-US"/>
    </w:rPr>
  </w:style>
  <w:style w:type="paragraph" w:styleId="Heading8">
    <w:name w:val="heading 8"/>
    <w:basedOn w:val="Normal"/>
    <w:next w:val="Normal"/>
    <w:link w:val="Heading8Char"/>
    <w:rsid w:val="00C040E7"/>
    <w:pPr>
      <w:keepNext/>
      <w:jc w:val="center"/>
      <w:outlineLvl w:val="7"/>
    </w:pPr>
    <w:rPr>
      <w:rFonts w:ascii="Optima" w:eastAsia="Times" w:hAnsi="Optima" w:cs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040E7"/>
    <w:rPr>
      <w:rFonts w:ascii="Lucida Grande" w:eastAsia="Times" w:hAnsi="Lucida Grande" w:cs="Times New Roma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C040E7"/>
    <w:rPr>
      <w:rFonts w:ascii="Lucida Grande" w:eastAsia="Times" w:hAnsi="Lucida Grande" w:cs="Times New Roman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C040E7"/>
    <w:pPr>
      <w:tabs>
        <w:tab w:val="right" w:pos="8640"/>
      </w:tabs>
    </w:pPr>
    <w:rPr>
      <w:rFonts w:ascii="Times" w:eastAsia="Times" w:hAnsi="Times" w:cs="Times New Roman"/>
      <w:b/>
      <w:lang w:eastAsia="en-US"/>
    </w:rPr>
  </w:style>
  <w:style w:type="character" w:customStyle="1" w:styleId="BodyTextChar">
    <w:name w:val="Body Text Char"/>
    <w:basedOn w:val="DefaultParagraphFont"/>
    <w:link w:val="BodyText"/>
    <w:rsid w:val="00C040E7"/>
    <w:rPr>
      <w:rFonts w:ascii="Times" w:eastAsia="Times" w:hAnsi="Times" w:cs="Times New Roman"/>
      <w:b/>
      <w:sz w:val="24"/>
      <w:lang w:eastAsia="en-US"/>
    </w:rPr>
  </w:style>
  <w:style w:type="paragraph" w:customStyle="1" w:styleId="CoverTitle">
    <w:name w:val="CoverTitle"/>
    <w:qFormat/>
    <w:rsid w:val="00C040E7"/>
    <w:pPr>
      <w:spacing w:line="720" w:lineRule="exact"/>
    </w:pPr>
    <w:rPr>
      <w:rFonts w:ascii="BentonSansCond Book" w:eastAsia="Times" w:hAnsi="BentonSansCond Book" w:cs="Times New Roman"/>
      <w:sz w:val="60"/>
      <w:lang w:eastAsia="en-US"/>
    </w:rPr>
  </w:style>
  <w:style w:type="paragraph" w:customStyle="1" w:styleId="CoverAuthor">
    <w:name w:val="CoverAuthor"/>
    <w:basedOn w:val="CoverTitle"/>
    <w:qFormat/>
    <w:rsid w:val="00C040E7"/>
    <w:pPr>
      <w:spacing w:line="228" w:lineRule="exact"/>
    </w:pPr>
    <w:rPr>
      <w:caps/>
      <w:sz w:val="19"/>
      <w:szCs w:val="19"/>
    </w:rPr>
  </w:style>
  <w:style w:type="paragraph" w:styleId="Footer">
    <w:name w:val="footer"/>
    <w:basedOn w:val="Normal"/>
    <w:link w:val="FooterChar"/>
    <w:rsid w:val="00C040E7"/>
    <w:pPr>
      <w:tabs>
        <w:tab w:val="center" w:pos="4320"/>
        <w:tab w:val="right" w:pos="8640"/>
      </w:tabs>
    </w:pPr>
    <w:rPr>
      <w:rFonts w:ascii="Times" w:eastAsia="Times" w:hAnsi="Times" w:cs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C040E7"/>
    <w:rPr>
      <w:rFonts w:ascii="Times" w:eastAsia="Times" w:hAnsi="Times" w:cs="Times New Roman"/>
      <w:sz w:val="24"/>
      <w:lang w:eastAsia="en-US"/>
    </w:rPr>
  </w:style>
  <w:style w:type="paragraph" w:customStyle="1" w:styleId="FooterStyle">
    <w:name w:val="FooterStyle"/>
    <w:qFormat/>
    <w:rsid w:val="00C040E7"/>
    <w:pPr>
      <w:tabs>
        <w:tab w:val="right" w:pos="7560"/>
        <w:tab w:val="right" w:pos="8100"/>
      </w:tabs>
      <w:jc w:val="right"/>
    </w:pPr>
    <w:rPr>
      <w:rFonts w:ascii="BentonSansCond Bold" w:eastAsiaTheme="majorEastAsia" w:hAnsi="BentonSansCond Bold" w:cstheme="majorBidi"/>
      <w:caps/>
      <w:sz w:val="16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C040E7"/>
    <w:pPr>
      <w:tabs>
        <w:tab w:val="center" w:pos="4320"/>
        <w:tab w:val="right" w:pos="8640"/>
      </w:tabs>
    </w:pPr>
    <w:rPr>
      <w:rFonts w:ascii="Times" w:eastAsia="Times" w:hAnsi="Times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040E7"/>
    <w:rPr>
      <w:rFonts w:ascii="Times" w:eastAsia="Times" w:hAnsi="Times" w:cs="Times New Roman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C0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C040E7"/>
    <w:rPr>
      <w:rFonts w:ascii="Times" w:eastAsia="Times" w:hAnsi="Times" w:cs="Times New Roman"/>
      <w:b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C040E7"/>
    <w:rPr>
      <w:rFonts w:ascii="Times" w:eastAsia="Times" w:hAnsi="Times" w:cs="Times New Roman"/>
      <w:sz w:val="48"/>
      <w:lang w:eastAsia="en-US"/>
    </w:rPr>
  </w:style>
  <w:style w:type="character" w:customStyle="1" w:styleId="Heading8Char">
    <w:name w:val="Heading 8 Char"/>
    <w:basedOn w:val="DefaultParagraphFont"/>
    <w:link w:val="Heading8"/>
    <w:rsid w:val="00C040E7"/>
    <w:rPr>
      <w:rFonts w:ascii="Optima" w:eastAsia="Times" w:hAnsi="Optima" w:cs="Times New Roman"/>
      <w:b/>
      <w:sz w:val="24"/>
      <w:lang w:eastAsia="en-US"/>
    </w:rPr>
  </w:style>
  <w:style w:type="character" w:styleId="PageNumber">
    <w:name w:val="page number"/>
    <w:basedOn w:val="DefaultParagraphFont"/>
    <w:rsid w:val="00C040E7"/>
  </w:style>
  <w:style w:type="paragraph" w:customStyle="1" w:styleId="TableName">
    <w:name w:val="TableName"/>
    <w:qFormat/>
    <w:rsid w:val="00C040E7"/>
    <w:pPr>
      <w:tabs>
        <w:tab w:val="left" w:pos="1440"/>
      </w:tabs>
      <w:ind w:left="360" w:right="180"/>
    </w:pPr>
    <w:rPr>
      <w:rFonts w:ascii="BentonSansCond Medium" w:eastAsia="Times" w:hAnsi="BentonSansCond Medium" w:cs="Times New Roman"/>
      <w:sz w:val="18"/>
      <w:szCs w:val="18"/>
      <w:lang w:eastAsia="en-US"/>
    </w:rPr>
  </w:style>
  <w:style w:type="paragraph" w:customStyle="1" w:styleId="TableHeader">
    <w:name w:val="TableHeader"/>
    <w:basedOn w:val="TableName"/>
    <w:qFormat/>
    <w:rsid w:val="00C040E7"/>
    <w:pPr>
      <w:ind w:left="0" w:right="0"/>
    </w:pPr>
    <w:rPr>
      <w:rFonts w:ascii="BentonSansCond Regular" w:hAnsi="BentonSansCond Regular"/>
      <w:caps/>
    </w:rPr>
  </w:style>
  <w:style w:type="paragraph" w:customStyle="1" w:styleId="TableText">
    <w:name w:val="TableText"/>
    <w:basedOn w:val="TableHeader"/>
    <w:qFormat/>
    <w:rsid w:val="00C040E7"/>
    <w:pPr>
      <w:ind w:left="360"/>
    </w:pPr>
    <w:rPr>
      <w:rFonts w:ascii="BentonSansCond Book" w:hAnsi="BentonSansCond Book"/>
      <w:caps w:val="0"/>
    </w:rPr>
  </w:style>
  <w:style w:type="paragraph" w:customStyle="1" w:styleId="TableNumber">
    <w:name w:val="TableNumber"/>
    <w:basedOn w:val="TableText"/>
    <w:qFormat/>
    <w:rsid w:val="00C040E7"/>
    <w:pPr>
      <w:tabs>
        <w:tab w:val="decimal" w:pos="1440"/>
      </w:tabs>
    </w:pPr>
  </w:style>
  <w:style w:type="paragraph" w:customStyle="1" w:styleId="Text">
    <w:name w:val="Text"/>
    <w:qFormat/>
    <w:rsid w:val="00C040E7"/>
    <w:pPr>
      <w:spacing w:line="300" w:lineRule="exact"/>
      <w:ind w:left="86"/>
      <w:jc w:val="both"/>
    </w:pPr>
    <w:rPr>
      <w:rFonts w:ascii="Charter ITC" w:eastAsia="Times" w:hAnsi="Charter ITC" w:cs="Times New Roman"/>
      <w:sz w:val="19"/>
      <w:szCs w:val="24"/>
      <w:lang w:eastAsia="en-US"/>
    </w:rPr>
  </w:style>
  <w:style w:type="paragraph" w:customStyle="1" w:styleId="TOCstyle1">
    <w:name w:val="TOCstyle1"/>
    <w:qFormat/>
    <w:rsid w:val="00C040E7"/>
    <w:pPr>
      <w:tabs>
        <w:tab w:val="right" w:leader="dot" w:pos="8100"/>
      </w:tabs>
      <w:spacing w:line="360" w:lineRule="exact"/>
    </w:pPr>
    <w:rPr>
      <w:rFonts w:ascii="BentonSansCond Book" w:eastAsia="Times" w:hAnsi="BentonSansCond Book" w:cs="Times New Roman"/>
      <w:sz w:val="19"/>
      <w:lang w:eastAsia="en-US"/>
    </w:rPr>
  </w:style>
  <w:style w:type="paragraph" w:customStyle="1" w:styleId="TOCstyle2">
    <w:name w:val="TOCstyle2"/>
    <w:basedOn w:val="TOCstyle1"/>
    <w:qFormat/>
    <w:rsid w:val="00C040E7"/>
    <w:pPr>
      <w:ind w:left="720"/>
    </w:pPr>
  </w:style>
  <w:style w:type="paragraph" w:customStyle="1" w:styleId="BasicParagraph">
    <w:name w:val="[Basic Paragraph]"/>
    <w:basedOn w:val="Normal"/>
    <w:uiPriority w:val="99"/>
    <w:rsid w:val="00E82BB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1E6C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aelmorales@utexas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misaelmorales@utexas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22:37:18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196 465 24575,'4'-1'0,"0"0"0,-1-1 0,1 1 0,0-1 0,-1 0 0,1-1 0,-1 1 0,0 0 0,0-1 0,0 0 0,0 0 0,0 0 0,3-5 0,16-13 0,54-29 0,2 4 0,112-49 0,-110 63 0,109-28 0,-77 26 0,-24 7 0,139-23 0,-198 44 0,-25 4 0,1 1 0,0-1 0,0 1 0,0 1 0,0-1 0,0 1 0,0 0 0,5 0 0,-9 1 0,1-1 0,0 1 0,-1 0 0,1-1 0,-1 1 0,1 0 0,-1 0 0,0 0 0,1 0 0,-1 1 0,0-1 0,0 0 0,0 0 0,1 1 0,-2-1 0,1 1 0,0-1 0,0 1 0,0-1 0,-1 1 0,1 0 0,0-1 0,-1 1 0,0 0 0,1-1 0,-1 1 0,0 0 0,0 1 0,1 7 0,-1 0 0,0 0 0,0 0 0,-1 0 0,0 0 0,-1-1 0,0 1 0,-1 0 0,0-1 0,0 0 0,-1 0 0,-5 10 0,-10 16 0,-40 54 0,36-57 0,-36 46 0,-3-3 0,-3-2 0,-3-3 0,-128 101 0,107-94 0,-110 123 0,197-199 0,1 1 0,-1-1 0,1 1 0,0-1 0,-1 1 0,1-1 0,0 1 0,0 0 0,0-1 0,0 1 0,1 0 0,-1 0 0,0 0 0,1 0 0,-1 0 0,1 0 0,-1 3 0,2-4 0,-1 0 0,0 0 0,1-1 0,-1 1 0,1 0 0,-1 0 0,1-1 0,0 1 0,-1 0 0,1-1 0,0 1 0,-1-1 0,1 1 0,0-1 0,0 1 0,-1-1 0,1 1 0,0-1 0,0 0 0,0 1 0,0-1 0,0 0 0,0 0 0,-1 0 0,1 0 0,1 0 0,6 1 0,0-1 0,0 0 0,0-1 0,0 0 0,0 0 0,0-1 0,10-3 0,63-28 0,132-76 0,-194 98 0,45-20 0,73-26 0,-21 10 0,-28 10 0,3 4 0,155-37 0,-157 54 0,-89 16 0,0 0 0,0 0 0,0 0 0,1 0 0,-1 0 0,0 0 0,0 0 0,0 0 0,0 0 0,0 0 0,0 0 0,0 0 0,1 0 0,-1 0 0,0 0 0,0 0 0,0 0 0,0 0 0,0 0 0,0 0 0,1 0 0,-1 0 0,0 0 0,0 0 0,0 0 0,0 0 0,0 0 0,0 0 0,0 0 0,1 0 0,-1 1 0,0-1 0,0 0 0,0 0 0,0 0 0,0 0 0,0 0 0,0 0 0,0 0 0,0 0 0,0 1 0,0-1 0,1 0 0,-1 0 0,0 0 0,0 0 0,0 0 0,0 0 0,0 1 0,0-1 0,0 0 0,0 0 0,0 0 0,0 0 0,0 0 0,0 0 0,0 1 0,-1-1 0,1 0 0,0 0 0,0 0 0,0 0 0,0 0 0,0 0 0,0 0 0,0 1 0,0-1 0,0 0 0,0 0 0,-12 12 0,-15 9 0,-310 221 0,330-237 0,-42 38 0,46-42 0,1 1 0,0 0 0,0 0 0,1 1 0,-1-1 0,0 0 0,1 0 0,-1 1 0,1-1 0,0 1 0,0 0 0,0-1 0,0 1 0,0 0 0,1-1 0,-1 1 0,1 0 0,0 4 0,0-5 0,1 0 0,0-1 0,0 1 0,0 0 0,1-1 0,-1 1 0,0-1 0,0 1 0,1-1 0,-1 0 0,1 1 0,0-1 0,-1 0 0,1 0 0,0 0 0,-1 0 0,1 0 0,0-1 0,0 1 0,0-1 0,0 1 0,0-1 0,0 1 0,0-1 0,3 0 0,59 2 0,-52-3 0,15 1 0,1-2 0,-1-1 0,40-10 0,430-127 0,-266 61 0,-229 79 0,1-1 0,-1 0 0,0 1 0,1-1 0,-1 0 0,0 0 0,0-1 0,0 1 0,0 0 0,0-1 0,3-2 0,-9 0 0,-16 5 0,-10 7 0,-1 2 0,1 1 0,1 1 0,0 2 0,-40 25 0,65-36 0,0 0 0,0 0 0,1 0 0,-1 0 0,1 1 0,0-1 0,0 1 0,0 0 0,0 0 0,1 0 0,-1 0 0,1 0 0,0 0 0,0 1 0,1-1 0,-3 10 0,4-12 0,0 0 0,-1 0 0,1 0 0,0 0 0,0 0 0,0 0 0,0 0 0,1 0 0,-1 0 0,1 0 0,-1 0 0,1 0 0,-1 0 0,1 0 0,0 0 0,0 0 0,0 0 0,0-1 0,1 1 0,-1 0 0,0-1 0,1 1 0,-1-1 0,1 1 0,-1-1 0,1 0 0,0 0 0,-1 1 0,1-1 0,0 0 0,0-1 0,0 1 0,0 0 0,0 0 0,0-1 0,0 0 0,0 1 0,0-1 0,0 0 0,2 0 0,4 1 0,0-1 0,0 0 0,0-1 0,0 0 0,0 0 0,8-3 0,-10 2 0,0 0 0,0 1 0,1 0 0,-1 0 0,0 1 0,1 0 0,-1 0 0,0 0 0,1 1 0,-1 0 0,7 2 0,20 8 0,-19-6 0,1 0 0,-1-1 0,1 0 0,1-1 0,26 2 0,-11-4 0,0 0 0,1-2 0,-1-2 0,0-1 0,0-1 0,0-2 0,-1 0 0,40-17 0,-8-3 0,-2-2 0,-1-3 0,-1-2 0,71-57 0,-107 73 0,-1 0 0,0-2 0,-2 0 0,0-1 0,-2-1 0,0-1 0,-1-1 0,-2 0 0,0 0 0,-2-2 0,-1 1 0,0-2 0,6-29 0,-14 43 0,0 1 0,-1-1 0,0 0 0,-1 0 0,-1 1 0,0-1 0,-1 0 0,0 0 0,-1 0 0,-6-23 0,5 30 0,1 0 0,-1 0 0,0 1 0,0-1 0,-1 1 0,1 0 0,-1-1 0,-1 2 0,1-1 0,-1 0 0,1 1 0,-1 0 0,-1 0 0,1 0 0,0 1 0,-1 0 0,0 0 0,1 0 0,-1 1 0,0 0 0,-1 0 0,1 0 0,-9 0 0,-14-4 0,-17-3 0,0 2 0,-73-2 0,96 10 0,0 1 0,1 1 0,-1 1 0,1 1 0,0 1 0,0 0 0,1 2 0,0 1 0,-24 13 0,13-4 0,1 2 0,1 2 0,0 1 0,-48 49 0,62-54 0,1 1 0,1 1 0,1 1 0,-16 34 0,5-10 0,13-21 0,1 1 0,1 1 0,1-1 0,-9 54 0,2-10 0,5-27 0,1 1 0,2-1 0,-3 85 0,12-45 0,-4 101 0,2-177 0,-1 0 0,-1 0 0,1 0 0,-1-1 0,0 1 0,0 0 0,0-1 0,-1 1 0,0-1 0,0 0 0,-1 0 0,1 0 0,-1-1 0,0 1 0,0-1 0,-1 0 0,1 0 0,-1 0 0,0-1 0,0 1 0,0-1 0,0 0 0,-1-1 0,1 1 0,-1-1 0,0 0 0,-8 1 0,-7 2 0,0-2 0,0 0 0,-1-1 0,1-1 0,0-1 0,-31-4 0,-83-23 0,-181-26 0,-23 0 0,117 25-564,30 3 564,-25-3 0,21 2 0,12 0 0,146 21 31,0-1 1,-40-13-1,76 19-14,0 0-1,0-1 0,0 1 1,1-1-1,-1 0 1,0 1-1,0-1 1,1 0-1,-1 0 0,0 0 1,1 0-1,-1 0 1,1 0-1,-1-1 1,1 1-1,0 0 0,0-1 1,-1 1-1,1-1 1,0 1-1,0-1 0,0 0 1,1 1-1,-1-1 1,0 0-1,1 0 1,-1 0-1,1 1 0,-1-1 1,1-3-1,1 2-18,-1 0 0,1 0 0,1 0 1,-1 0-1,0 1 0,1-1 0,-1 0 0,1 1 0,0-1 0,-1 1 0,1 0 0,1-1 0,-1 1 0,0 0 0,0 0 0,1 1 0,-1-1 0,1 0 0,3-1 0,19-10 2,-1 2 0,2 0 0,-1 2 0,29-7 0,112-18 0,-91 20 0,269-39 0,-127 27 0,-9-5 0,18 10 0,-53 8 0,-2 0 0,-78 3-158,1 5 0,107 7 0,-54 0 48,56-16 110,7 0 0,1208 15 584,-1398-2-584,0-1 0,34-8 0,-32 5 0,0 2 0,24-2 0,-29 3-298,0 0 0,0-1 0,19-6 0,-34 8 125,16-3-6653</inkml:trace>
  <inkml:trace contextRef="#ctx0" brushRef="#br0" timeOffset="409.02">3953 489 24575,'0'0'-8191</inkml:trace>
  <inkml:trace contextRef="#ctx0" brushRef="#br0" timeOffset="753.98">3925 991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2042B-1B41-724A-8343-527C1EA7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Allen</dc:creator>
  <cp:keywords/>
  <dc:description/>
  <cp:lastModifiedBy>Morales, Misael M</cp:lastModifiedBy>
  <cp:revision>14</cp:revision>
  <cp:lastPrinted>2023-11-06T23:26:00Z</cp:lastPrinted>
  <dcterms:created xsi:type="dcterms:W3CDTF">2015-12-15T15:45:00Z</dcterms:created>
  <dcterms:modified xsi:type="dcterms:W3CDTF">2024-07-17T01:51:00Z</dcterms:modified>
</cp:coreProperties>
</file>