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3A2" w:rsidRPr="004A23A2" w:rsidRDefault="004A23A2" w:rsidP="004A23A2">
      <w:pPr>
        <w:jc w:val="both"/>
        <w:rPr>
          <w:sz w:val="32"/>
          <w:szCs w:val="32"/>
        </w:rPr>
      </w:pPr>
      <w:bookmarkStart w:id="0" w:name="_GoBack"/>
      <w:bookmarkEnd w:id="0"/>
      <w:r w:rsidRPr="004A23A2">
        <w:rPr>
          <w:sz w:val="32"/>
          <w:szCs w:val="32"/>
          <w:u w:val="single"/>
        </w:rPr>
        <w:t>Resumen de los contenidos que se tratarán en esta unidad</w:t>
      </w:r>
      <w:r w:rsidRPr="004A23A2">
        <w:rPr>
          <w:sz w:val="32"/>
          <w:szCs w:val="32"/>
        </w:rPr>
        <w:t>.</w:t>
      </w:r>
    </w:p>
    <w:p w:rsidR="004A23A2" w:rsidRDefault="004A23A2" w:rsidP="004A23A2">
      <w:pPr>
        <w:jc w:val="both"/>
        <w:rPr>
          <w:sz w:val="32"/>
          <w:szCs w:val="32"/>
        </w:rPr>
      </w:pPr>
    </w:p>
    <w:p w:rsidR="004A23A2" w:rsidRPr="004A23A2" w:rsidRDefault="004A23A2" w:rsidP="004A23A2">
      <w:pPr>
        <w:jc w:val="both"/>
        <w:rPr>
          <w:sz w:val="32"/>
          <w:szCs w:val="32"/>
        </w:rPr>
      </w:pPr>
      <w:r w:rsidRPr="004A23A2">
        <w:rPr>
          <w:sz w:val="32"/>
          <w:szCs w:val="32"/>
        </w:rPr>
        <w:t>Conceptos básicos</w:t>
      </w:r>
    </w:p>
    <w:p w:rsidR="004A23A2" w:rsidRPr="004A23A2" w:rsidRDefault="004A23A2" w:rsidP="004A23A2">
      <w:pPr>
        <w:jc w:val="both"/>
        <w:rPr>
          <w:sz w:val="32"/>
          <w:szCs w:val="32"/>
        </w:rPr>
      </w:pPr>
      <w:r w:rsidRPr="004A23A2">
        <w:rPr>
          <w:sz w:val="32"/>
          <w:szCs w:val="32"/>
        </w:rPr>
        <w:t>Empresa y medio ambiente</w:t>
      </w:r>
    </w:p>
    <w:p w:rsidR="004A23A2" w:rsidRPr="004A23A2" w:rsidRDefault="004A23A2" w:rsidP="004A23A2">
      <w:pPr>
        <w:jc w:val="both"/>
        <w:rPr>
          <w:sz w:val="32"/>
          <w:szCs w:val="32"/>
        </w:rPr>
      </w:pPr>
      <w:r w:rsidRPr="004A23A2">
        <w:rPr>
          <w:sz w:val="32"/>
          <w:szCs w:val="32"/>
        </w:rPr>
        <w:t>Principales contaminantes de la industria minero-metalúrgica</w:t>
      </w:r>
    </w:p>
    <w:p w:rsidR="004A23A2" w:rsidRPr="004A23A2" w:rsidRDefault="004A23A2" w:rsidP="004A23A2">
      <w:pPr>
        <w:jc w:val="both"/>
        <w:rPr>
          <w:sz w:val="32"/>
          <w:szCs w:val="32"/>
        </w:rPr>
      </w:pPr>
      <w:r w:rsidRPr="004A23A2">
        <w:rPr>
          <w:sz w:val="32"/>
          <w:szCs w:val="32"/>
        </w:rPr>
        <w:t>Efluentes minero-metalúrgicos (contaminantes, tecnologías de tratamiento, productos, confinamiento)</w:t>
      </w:r>
    </w:p>
    <w:p w:rsidR="004A23A2" w:rsidRPr="004A23A2" w:rsidRDefault="004A23A2" w:rsidP="004A23A2">
      <w:pPr>
        <w:jc w:val="both"/>
        <w:rPr>
          <w:sz w:val="32"/>
          <w:szCs w:val="32"/>
        </w:rPr>
      </w:pPr>
      <w:r w:rsidRPr="004A23A2">
        <w:rPr>
          <w:sz w:val="32"/>
          <w:szCs w:val="32"/>
        </w:rPr>
        <w:t>Ejemplos de plantas de tratamiento</w:t>
      </w:r>
    </w:p>
    <w:p w:rsidR="004A23A2" w:rsidRPr="004A23A2" w:rsidRDefault="004A23A2" w:rsidP="004A23A2">
      <w:pPr>
        <w:jc w:val="both"/>
        <w:rPr>
          <w:sz w:val="32"/>
          <w:szCs w:val="32"/>
        </w:rPr>
      </w:pPr>
      <w:r w:rsidRPr="004A23A2">
        <w:rPr>
          <w:sz w:val="32"/>
          <w:szCs w:val="32"/>
        </w:rPr>
        <w:t>Tecnologías</w:t>
      </w:r>
      <w:r>
        <w:rPr>
          <w:sz w:val="32"/>
          <w:szCs w:val="32"/>
        </w:rPr>
        <w:t xml:space="preserve"> limpias (fundiciones de cobre)</w:t>
      </w:r>
    </w:p>
    <w:p w:rsidR="004A23A2" w:rsidRPr="004A23A2" w:rsidRDefault="004A23A2" w:rsidP="004A23A2">
      <w:pPr>
        <w:jc w:val="both"/>
        <w:rPr>
          <w:sz w:val="32"/>
          <w:szCs w:val="32"/>
        </w:rPr>
      </w:pPr>
    </w:p>
    <w:p w:rsidR="00AB3F87" w:rsidRPr="004A23A2" w:rsidRDefault="00AB3F87">
      <w:pPr>
        <w:rPr>
          <w:sz w:val="32"/>
          <w:szCs w:val="32"/>
        </w:rPr>
      </w:pPr>
    </w:p>
    <w:sectPr w:rsidR="00AB3F87" w:rsidRPr="004A23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3A2"/>
    <w:rsid w:val="004A23A2"/>
    <w:rsid w:val="00663754"/>
    <w:rsid w:val="00AB3F87"/>
    <w:rsid w:val="00EB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154DCF-206C-4A4F-A19B-8D9770C4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3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2023-03-16T11:47:00Z</dcterms:created>
  <dcterms:modified xsi:type="dcterms:W3CDTF">2023-03-16T11:47:00Z</dcterms:modified>
</cp:coreProperties>
</file>